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7CA" w:rsidRPr="00A819D8" w:rsidRDefault="00D427CA" w:rsidP="00DC0140">
      <w:pPr>
        <w:spacing w:after="0" w:line="360" w:lineRule="auto"/>
        <w:ind w:firstLine="709"/>
        <w:jc w:val="center"/>
        <w:rPr>
          <w:rFonts w:ascii="Times New Roman" w:hAnsi="Times New Roman"/>
          <w:sz w:val="28"/>
          <w:szCs w:val="28"/>
        </w:rPr>
      </w:pPr>
      <w:r w:rsidRPr="00A819D8">
        <w:rPr>
          <w:rFonts w:ascii="Times New Roman" w:hAnsi="Times New Roman"/>
          <w:sz w:val="28"/>
          <w:szCs w:val="28"/>
        </w:rPr>
        <w:t>Московский городской университет управления Правительства Москвы</w:t>
      </w:r>
    </w:p>
    <w:p w:rsidR="00D427CA" w:rsidRPr="00A819D8" w:rsidRDefault="00D427CA" w:rsidP="00DC0140">
      <w:pPr>
        <w:spacing w:after="0" w:line="360" w:lineRule="auto"/>
        <w:ind w:firstLine="709"/>
        <w:jc w:val="center"/>
        <w:rPr>
          <w:rFonts w:ascii="Times New Roman" w:hAnsi="Times New Roman"/>
          <w:sz w:val="28"/>
          <w:szCs w:val="28"/>
        </w:rPr>
      </w:pPr>
      <w:r w:rsidRPr="00A819D8">
        <w:rPr>
          <w:rFonts w:ascii="Times New Roman" w:hAnsi="Times New Roman"/>
          <w:sz w:val="28"/>
          <w:szCs w:val="28"/>
        </w:rPr>
        <w:t>Кафедра конституционное и административное право</w:t>
      </w: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280163" w:rsidRPr="00A819D8" w:rsidRDefault="00D33B2B" w:rsidP="00DC0140">
      <w:pPr>
        <w:tabs>
          <w:tab w:val="left" w:pos="3315"/>
        </w:tabs>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ПРАВОВОЙ</w:t>
      </w:r>
      <w:r w:rsidR="00DC0140" w:rsidRPr="00A819D8">
        <w:rPr>
          <w:rFonts w:ascii="Times New Roman" w:hAnsi="Times New Roman"/>
          <w:b/>
          <w:sz w:val="28"/>
          <w:szCs w:val="28"/>
        </w:rPr>
        <w:t xml:space="preserve"> </w:t>
      </w:r>
      <w:r w:rsidR="00D427CA" w:rsidRPr="00A819D8">
        <w:rPr>
          <w:rFonts w:ascii="Times New Roman" w:hAnsi="Times New Roman"/>
          <w:b/>
          <w:sz w:val="28"/>
          <w:szCs w:val="28"/>
        </w:rPr>
        <w:t>СТАТУС ДЕПУТАТА ГОСУДАРСТВЕННОЙ</w:t>
      </w:r>
      <w:r w:rsidR="00B961AC" w:rsidRPr="00A819D8">
        <w:rPr>
          <w:rFonts w:ascii="Times New Roman" w:hAnsi="Times New Roman"/>
          <w:b/>
          <w:sz w:val="28"/>
          <w:szCs w:val="28"/>
        </w:rPr>
        <w:t xml:space="preserve"> ДУМЫ</w:t>
      </w:r>
      <w:r w:rsidR="00D427CA" w:rsidRPr="00A819D8">
        <w:rPr>
          <w:rFonts w:ascii="Times New Roman" w:hAnsi="Times New Roman"/>
          <w:b/>
          <w:sz w:val="28"/>
          <w:szCs w:val="28"/>
        </w:rPr>
        <w:t xml:space="preserve"> ФЕДЕРАЛЬНОГО СОБРАНИЯ РОССИЙСКОЙ ФЕДЕРАЦИИ</w:t>
      </w:r>
    </w:p>
    <w:p w:rsidR="00D427CA" w:rsidRPr="00A819D8" w:rsidRDefault="00D427CA" w:rsidP="00DC0140">
      <w:pPr>
        <w:tabs>
          <w:tab w:val="left" w:pos="3315"/>
        </w:tabs>
        <w:spacing w:after="0" w:line="360" w:lineRule="auto"/>
        <w:ind w:firstLine="709"/>
        <w:jc w:val="center"/>
        <w:rPr>
          <w:rFonts w:ascii="Times New Roman" w:hAnsi="Times New Roman"/>
          <w:b/>
          <w:sz w:val="28"/>
          <w:szCs w:val="28"/>
        </w:rPr>
      </w:pPr>
      <w:r w:rsidRPr="00A819D8">
        <w:rPr>
          <w:rFonts w:ascii="Times New Roman" w:hAnsi="Times New Roman"/>
          <w:sz w:val="28"/>
          <w:szCs w:val="28"/>
        </w:rPr>
        <w:t>КУРСОВАЯ РАБОТА</w:t>
      </w:r>
    </w:p>
    <w:p w:rsidR="00D427CA" w:rsidRPr="00A819D8" w:rsidRDefault="00D427CA" w:rsidP="00DC0140">
      <w:pPr>
        <w:spacing w:after="0" w:line="360" w:lineRule="auto"/>
        <w:ind w:firstLine="709"/>
        <w:jc w:val="center"/>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A819D8" w:rsidRDefault="00D427CA" w:rsidP="00DC0140">
      <w:pPr>
        <w:spacing w:after="0" w:line="360" w:lineRule="auto"/>
        <w:ind w:firstLine="709"/>
        <w:jc w:val="both"/>
        <w:rPr>
          <w:rFonts w:ascii="Times New Roman" w:hAnsi="Times New Roman"/>
          <w:sz w:val="28"/>
          <w:szCs w:val="28"/>
        </w:rPr>
      </w:pPr>
    </w:p>
    <w:p w:rsidR="00D427CA" w:rsidRPr="005A0E28" w:rsidRDefault="00D427CA" w:rsidP="00DC0140">
      <w:pPr>
        <w:tabs>
          <w:tab w:val="left" w:pos="6705"/>
        </w:tabs>
        <w:spacing w:after="0" w:line="360" w:lineRule="auto"/>
        <w:ind w:firstLine="709"/>
        <w:jc w:val="center"/>
        <w:rPr>
          <w:rFonts w:ascii="Times New Roman" w:hAnsi="Times New Roman"/>
          <w:sz w:val="28"/>
          <w:szCs w:val="28"/>
        </w:rPr>
      </w:pPr>
      <w:r w:rsidRPr="00A819D8">
        <w:rPr>
          <w:rFonts w:ascii="Times New Roman" w:hAnsi="Times New Roman"/>
          <w:sz w:val="28"/>
          <w:szCs w:val="28"/>
        </w:rPr>
        <w:t>2009</w:t>
      </w:r>
    </w:p>
    <w:p w:rsidR="00DC0140" w:rsidRPr="005A0E28" w:rsidRDefault="00DC0140" w:rsidP="00DC0140">
      <w:pPr>
        <w:tabs>
          <w:tab w:val="left" w:pos="6705"/>
        </w:tabs>
        <w:spacing w:after="0" w:line="360" w:lineRule="auto"/>
        <w:ind w:firstLine="709"/>
        <w:jc w:val="center"/>
        <w:rPr>
          <w:rFonts w:ascii="Times New Roman" w:hAnsi="Times New Roman"/>
          <w:sz w:val="28"/>
          <w:szCs w:val="28"/>
        </w:rPr>
      </w:pPr>
    </w:p>
    <w:p w:rsidR="00D33B2B" w:rsidRPr="005A0E28" w:rsidRDefault="00DC0140" w:rsidP="00DC0140">
      <w:pPr>
        <w:tabs>
          <w:tab w:val="left" w:pos="6705"/>
        </w:tabs>
        <w:spacing w:after="0" w:line="360" w:lineRule="auto"/>
        <w:ind w:firstLine="709"/>
        <w:jc w:val="center"/>
        <w:rPr>
          <w:rFonts w:ascii="Times New Roman" w:hAnsi="Times New Roman"/>
          <w:b/>
          <w:sz w:val="28"/>
          <w:szCs w:val="28"/>
        </w:rPr>
      </w:pPr>
      <w:r w:rsidRPr="00A819D8">
        <w:rPr>
          <w:rFonts w:ascii="Times New Roman" w:hAnsi="Times New Roman"/>
          <w:sz w:val="28"/>
          <w:szCs w:val="28"/>
        </w:rPr>
        <w:br w:type="page"/>
      </w:r>
      <w:r w:rsidR="00D33B2B" w:rsidRPr="00A819D8">
        <w:rPr>
          <w:rFonts w:ascii="Times New Roman" w:hAnsi="Times New Roman"/>
          <w:b/>
          <w:sz w:val="28"/>
          <w:szCs w:val="28"/>
        </w:rPr>
        <w:t>СОДЕРЖАНИЕ</w:t>
      </w:r>
    </w:p>
    <w:p w:rsidR="00DC0140" w:rsidRPr="005A0E28" w:rsidRDefault="00DC0140" w:rsidP="00DC0140">
      <w:pPr>
        <w:tabs>
          <w:tab w:val="left" w:pos="6705"/>
        </w:tabs>
        <w:spacing w:after="0" w:line="360" w:lineRule="auto"/>
        <w:ind w:firstLine="709"/>
        <w:jc w:val="both"/>
        <w:rPr>
          <w:rFonts w:ascii="Times New Roman" w:hAnsi="Times New Roman"/>
          <w:sz w:val="28"/>
          <w:szCs w:val="28"/>
        </w:rPr>
      </w:pP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ВВЕДЕНИЕ</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1.Теоретико-правовые основы правового статуса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1.1 Понятие правового статуса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1.2 Мандат на основе правового статуса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2Конституционно-правовое содержание правового статуса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2.1 Приобретение статуса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2.2 Полномочия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2.3 Депутатский мандат (Возникновение, прекращение и срок действия мандата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2.4 Формы деятельности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2.4.1 Участие депутата Государственной Думы в работе соответствующей фракции</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2.4.2 Работа депутата Государственной Думы с избирателями</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2.5 Гарантии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2.5.1 Депутатский иммунитет (неприкосновенность депутата Государственной Думы</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2.5.2 Депутатский индемнитет</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ЗАКЛЮЧЕНИЕ</w:t>
      </w:r>
    </w:p>
    <w:p w:rsidR="00DC0140" w:rsidRPr="00A819D8" w:rsidRDefault="00DC0140" w:rsidP="00DC0140">
      <w:pPr>
        <w:spacing w:after="0" w:line="360" w:lineRule="auto"/>
        <w:rPr>
          <w:rFonts w:ascii="Times New Roman" w:hAnsi="Times New Roman"/>
          <w:sz w:val="28"/>
          <w:szCs w:val="28"/>
        </w:rPr>
      </w:pPr>
      <w:r w:rsidRPr="00A819D8">
        <w:rPr>
          <w:rFonts w:ascii="Times New Roman" w:hAnsi="Times New Roman"/>
          <w:sz w:val="28"/>
          <w:szCs w:val="28"/>
        </w:rPr>
        <w:t>БИБЛИОГРАФИЯ</w:t>
      </w:r>
    </w:p>
    <w:p w:rsidR="00DC0140" w:rsidRPr="00A819D8" w:rsidRDefault="00DC0140" w:rsidP="00DC0140">
      <w:pPr>
        <w:spacing w:after="0" w:line="360" w:lineRule="auto"/>
        <w:ind w:firstLine="709"/>
        <w:jc w:val="both"/>
        <w:rPr>
          <w:rFonts w:ascii="Times New Roman" w:hAnsi="Times New Roman"/>
          <w:sz w:val="28"/>
          <w:szCs w:val="28"/>
        </w:rPr>
      </w:pPr>
    </w:p>
    <w:p w:rsidR="00D427CA" w:rsidRPr="00A819D8" w:rsidRDefault="00DC0140" w:rsidP="00DC0140">
      <w:pPr>
        <w:spacing w:after="0" w:line="360" w:lineRule="auto"/>
        <w:ind w:firstLine="709"/>
        <w:jc w:val="center"/>
        <w:rPr>
          <w:rFonts w:ascii="Times New Roman" w:hAnsi="Times New Roman"/>
          <w:b/>
          <w:sz w:val="28"/>
          <w:szCs w:val="28"/>
        </w:rPr>
      </w:pPr>
      <w:r w:rsidRPr="00A819D8">
        <w:rPr>
          <w:rFonts w:ascii="Times New Roman" w:hAnsi="Times New Roman"/>
          <w:sz w:val="28"/>
          <w:szCs w:val="28"/>
        </w:rPr>
        <w:br w:type="page"/>
      </w:r>
      <w:r w:rsidR="00CD256A" w:rsidRPr="00A819D8">
        <w:rPr>
          <w:rFonts w:ascii="Times New Roman" w:hAnsi="Times New Roman"/>
          <w:b/>
          <w:sz w:val="28"/>
          <w:szCs w:val="28"/>
        </w:rPr>
        <w:t>ВВЕДЕНИЕ</w:t>
      </w:r>
    </w:p>
    <w:p w:rsidR="008E5ECC" w:rsidRPr="00A819D8" w:rsidRDefault="008E5ECC" w:rsidP="00DC0140">
      <w:pPr>
        <w:spacing w:after="0" w:line="360" w:lineRule="auto"/>
        <w:ind w:firstLine="709"/>
        <w:jc w:val="both"/>
        <w:rPr>
          <w:rFonts w:ascii="Times New Roman" w:hAnsi="Times New Roman"/>
          <w:b/>
          <w:sz w:val="28"/>
          <w:szCs w:val="28"/>
        </w:rPr>
      </w:pPr>
    </w:p>
    <w:p w:rsidR="00B5705D" w:rsidRPr="00A819D8" w:rsidRDefault="008E5ECC"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Правовой статус депутата Государственной Думы – это один из видов специальных статусов, которыми наделяются</w:t>
      </w:r>
      <w:r w:rsidR="00C630B9" w:rsidRPr="00A819D8">
        <w:rPr>
          <w:rFonts w:ascii="Times New Roman" w:hAnsi="Times New Roman"/>
          <w:sz w:val="28"/>
          <w:szCs w:val="28"/>
        </w:rPr>
        <w:t xml:space="preserve"> лишь определенные категории граждан ввиду особенности их положения и рода деятельности. Специальные статусы имеют свою специфику: дополнительные права, обязанности, привилегии, предусмотр</w:t>
      </w:r>
      <w:r w:rsidR="001C173F" w:rsidRPr="00A819D8">
        <w:rPr>
          <w:rFonts w:ascii="Times New Roman" w:hAnsi="Times New Roman"/>
          <w:sz w:val="28"/>
          <w:szCs w:val="28"/>
        </w:rPr>
        <w:t>енные текущим законодательством, что выделяет депутатов Государственной Думы среди други</w:t>
      </w:r>
      <w:r w:rsidR="009C14E3" w:rsidRPr="00A819D8">
        <w:rPr>
          <w:rFonts w:ascii="Times New Roman" w:hAnsi="Times New Roman"/>
          <w:sz w:val="28"/>
          <w:szCs w:val="28"/>
        </w:rPr>
        <w:t>х</w:t>
      </w:r>
      <w:r w:rsidR="001C173F" w:rsidRPr="00A819D8">
        <w:rPr>
          <w:rFonts w:ascii="Times New Roman" w:hAnsi="Times New Roman"/>
          <w:sz w:val="28"/>
          <w:szCs w:val="28"/>
        </w:rPr>
        <w:t xml:space="preserve"> государственных служащих и граждан Российской Федерации</w:t>
      </w:r>
      <w:r w:rsidR="00403E52" w:rsidRPr="00A819D8">
        <w:rPr>
          <w:rFonts w:ascii="Times New Roman" w:hAnsi="Times New Roman"/>
          <w:sz w:val="28"/>
          <w:szCs w:val="28"/>
        </w:rPr>
        <w:t>.</w:t>
      </w:r>
    </w:p>
    <w:p w:rsidR="00E63B49" w:rsidRPr="00A819D8" w:rsidRDefault="008624E2"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Выбор темы данной работы обусловлен личным интересом к «фигуре» депутата Государственной Думы</w:t>
      </w:r>
      <w:r w:rsidR="005D15CC" w:rsidRPr="00A819D8">
        <w:rPr>
          <w:rFonts w:ascii="Times New Roman" w:hAnsi="Times New Roman"/>
          <w:sz w:val="28"/>
          <w:szCs w:val="28"/>
        </w:rPr>
        <w:t>. В</w:t>
      </w:r>
      <w:r w:rsidR="00DC0140" w:rsidRPr="00A819D8">
        <w:rPr>
          <w:rFonts w:ascii="Times New Roman" w:hAnsi="Times New Roman"/>
          <w:sz w:val="28"/>
          <w:szCs w:val="28"/>
        </w:rPr>
        <w:t xml:space="preserve"> </w:t>
      </w:r>
      <w:r w:rsidRPr="00A819D8">
        <w:rPr>
          <w:rFonts w:ascii="Times New Roman" w:hAnsi="Times New Roman"/>
          <w:sz w:val="28"/>
          <w:szCs w:val="28"/>
        </w:rPr>
        <w:t>настоящее время в Средствах массовой информации и других источниках часто обсуждается правомерность действий депутатов, исполнение ими своих полномочий</w:t>
      </w:r>
      <w:r w:rsidR="005D15CC" w:rsidRPr="00A819D8">
        <w:rPr>
          <w:rFonts w:ascii="Times New Roman" w:hAnsi="Times New Roman"/>
          <w:sz w:val="28"/>
          <w:szCs w:val="28"/>
        </w:rPr>
        <w:t xml:space="preserve"> и наличие гарантий, привилегий, предоставленных им в связи с занимаемой ими должностью, которое позволяет депутатам зачастую заходить за рамки закона.</w:t>
      </w:r>
      <w:r w:rsidR="00E63B49" w:rsidRPr="00A819D8">
        <w:rPr>
          <w:rFonts w:ascii="Times New Roman" w:hAnsi="Times New Roman"/>
          <w:sz w:val="28"/>
          <w:szCs w:val="28"/>
        </w:rPr>
        <w:t xml:space="preserve"> </w:t>
      </w:r>
    </w:p>
    <w:p w:rsidR="008624E2" w:rsidRPr="00A819D8" w:rsidRDefault="00E63B49"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 связи с вышеуказанным, целью данной курсовой работы</w:t>
      </w:r>
      <w:r w:rsidR="00DC0140" w:rsidRPr="00A819D8">
        <w:rPr>
          <w:rFonts w:ascii="Times New Roman" w:hAnsi="Times New Roman"/>
          <w:sz w:val="28"/>
          <w:szCs w:val="28"/>
        </w:rPr>
        <w:t xml:space="preserve"> </w:t>
      </w:r>
      <w:r w:rsidRPr="00A819D8">
        <w:rPr>
          <w:rFonts w:ascii="Times New Roman" w:hAnsi="Times New Roman"/>
          <w:sz w:val="28"/>
          <w:szCs w:val="28"/>
        </w:rPr>
        <w:t>является раскрытие самого поняти</w:t>
      </w:r>
      <w:r w:rsidR="00D11508" w:rsidRPr="00A819D8">
        <w:rPr>
          <w:rFonts w:ascii="Times New Roman" w:hAnsi="Times New Roman"/>
          <w:sz w:val="28"/>
          <w:szCs w:val="28"/>
        </w:rPr>
        <w:t>я</w:t>
      </w:r>
      <w:r w:rsidRPr="00A819D8">
        <w:rPr>
          <w:rFonts w:ascii="Times New Roman" w:hAnsi="Times New Roman"/>
          <w:sz w:val="28"/>
          <w:szCs w:val="28"/>
        </w:rPr>
        <w:t>, а вследствие этого и содержания правового статуса депутата Государственной Думы, что позволит объективно в дальнейшем рассматривать их действия с точки зрения их правоспособности.</w:t>
      </w:r>
    </w:p>
    <w:p w:rsidR="00E63B49" w:rsidRPr="00A819D8" w:rsidRDefault="00E63B49"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Для достижения указанной цели решаются следующие задачи:</w:t>
      </w:r>
    </w:p>
    <w:p w:rsidR="00E63B49" w:rsidRPr="00A819D8" w:rsidRDefault="00E63B49" w:rsidP="00DC0140">
      <w:pPr>
        <w:numPr>
          <w:ilvl w:val="0"/>
          <w:numId w:val="32"/>
        </w:numPr>
        <w:spacing w:after="0" w:line="360" w:lineRule="auto"/>
        <w:ind w:firstLine="709"/>
        <w:jc w:val="both"/>
        <w:rPr>
          <w:rFonts w:ascii="Times New Roman" w:hAnsi="Times New Roman"/>
          <w:sz w:val="28"/>
          <w:szCs w:val="28"/>
        </w:rPr>
      </w:pPr>
      <w:r w:rsidRPr="00A819D8">
        <w:rPr>
          <w:rFonts w:ascii="Times New Roman" w:hAnsi="Times New Roman"/>
          <w:sz w:val="28"/>
          <w:szCs w:val="28"/>
        </w:rPr>
        <w:t>Определение понятие правового статуса депутата Государственной Думы</w:t>
      </w:r>
      <w:r w:rsidR="00A513BE" w:rsidRPr="00A819D8">
        <w:rPr>
          <w:rFonts w:ascii="Times New Roman" w:hAnsi="Times New Roman"/>
          <w:sz w:val="28"/>
          <w:szCs w:val="28"/>
        </w:rPr>
        <w:t>, характеристика основных элементов его структурообразующих;</w:t>
      </w:r>
    </w:p>
    <w:p w:rsidR="00A513BE" w:rsidRPr="00A819D8" w:rsidRDefault="00A513BE" w:rsidP="00DC0140">
      <w:pPr>
        <w:numPr>
          <w:ilvl w:val="0"/>
          <w:numId w:val="32"/>
        </w:numPr>
        <w:spacing w:after="0" w:line="360" w:lineRule="auto"/>
        <w:ind w:firstLine="709"/>
        <w:jc w:val="both"/>
        <w:rPr>
          <w:rFonts w:ascii="Times New Roman" w:hAnsi="Times New Roman"/>
          <w:sz w:val="28"/>
          <w:szCs w:val="28"/>
        </w:rPr>
      </w:pPr>
      <w:r w:rsidRPr="00A819D8">
        <w:rPr>
          <w:rFonts w:ascii="Times New Roman" w:hAnsi="Times New Roman"/>
          <w:sz w:val="28"/>
          <w:szCs w:val="28"/>
        </w:rPr>
        <w:t>Проведение подробного анализа элементов правового статуса депутата Государственной Думы и обобщение исследований ученых-правоведов, сделанных в области элементов</w:t>
      </w:r>
      <w:r w:rsidR="00403E52" w:rsidRPr="00A819D8">
        <w:rPr>
          <w:rFonts w:ascii="Times New Roman" w:hAnsi="Times New Roman"/>
          <w:sz w:val="28"/>
          <w:szCs w:val="28"/>
        </w:rPr>
        <w:t>, составляющих правовой статус</w:t>
      </w:r>
      <w:r w:rsidRPr="00A819D8">
        <w:rPr>
          <w:rFonts w:ascii="Times New Roman" w:hAnsi="Times New Roman"/>
          <w:sz w:val="28"/>
          <w:szCs w:val="28"/>
        </w:rPr>
        <w:t>.</w:t>
      </w:r>
    </w:p>
    <w:p w:rsidR="001E6071" w:rsidRPr="00A819D8" w:rsidRDefault="00A513BE"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Работая над данной курсовой работой, я обращалась к многочисленным </w:t>
      </w:r>
      <w:r w:rsidR="001E6071" w:rsidRPr="00A819D8">
        <w:rPr>
          <w:rFonts w:ascii="Times New Roman" w:hAnsi="Times New Roman"/>
          <w:sz w:val="28"/>
          <w:szCs w:val="28"/>
        </w:rPr>
        <w:t>и</w:t>
      </w:r>
      <w:r w:rsidRPr="00A819D8">
        <w:rPr>
          <w:rFonts w:ascii="Times New Roman" w:hAnsi="Times New Roman"/>
          <w:sz w:val="28"/>
          <w:szCs w:val="28"/>
        </w:rPr>
        <w:t>сточника</w:t>
      </w:r>
      <w:r w:rsidR="001E6071" w:rsidRPr="00A819D8">
        <w:rPr>
          <w:rFonts w:ascii="Times New Roman" w:hAnsi="Times New Roman"/>
          <w:sz w:val="28"/>
          <w:szCs w:val="28"/>
        </w:rPr>
        <w:t>м</w:t>
      </w:r>
      <w:r w:rsidRPr="00A819D8">
        <w:rPr>
          <w:rFonts w:ascii="Times New Roman" w:hAnsi="Times New Roman"/>
          <w:sz w:val="28"/>
          <w:szCs w:val="28"/>
        </w:rPr>
        <w:t>, в которых затрагивалась тема правового статуса депутата Государственной Думы</w:t>
      </w:r>
      <w:r w:rsidR="001E6071" w:rsidRPr="00A819D8">
        <w:rPr>
          <w:rFonts w:ascii="Times New Roman" w:hAnsi="Times New Roman"/>
          <w:sz w:val="28"/>
          <w:szCs w:val="28"/>
        </w:rPr>
        <w:t xml:space="preserve">: </w:t>
      </w:r>
    </w:p>
    <w:p w:rsidR="00A513BE" w:rsidRPr="00A819D8" w:rsidRDefault="00DD761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w:t>
      </w:r>
      <w:r w:rsidR="001E6071" w:rsidRPr="00A819D8">
        <w:rPr>
          <w:rFonts w:ascii="Times New Roman" w:hAnsi="Times New Roman"/>
          <w:sz w:val="28"/>
          <w:szCs w:val="28"/>
        </w:rPr>
        <w:t xml:space="preserve"> первую очередь, это нормативно-правовые акты, такие как Конституция Российской Федерации</w:t>
      </w:r>
      <w:r w:rsidR="001E6071" w:rsidRPr="00A819D8">
        <w:rPr>
          <w:rStyle w:val="a5"/>
          <w:rFonts w:ascii="Times New Roman" w:hAnsi="Times New Roman"/>
          <w:sz w:val="28"/>
          <w:szCs w:val="28"/>
        </w:rPr>
        <w:footnoteReference w:id="1"/>
      </w:r>
      <w:r w:rsidR="001E6071" w:rsidRPr="00A819D8">
        <w:rPr>
          <w:rFonts w:ascii="Times New Roman" w:hAnsi="Times New Roman"/>
          <w:sz w:val="28"/>
          <w:szCs w:val="28"/>
        </w:rPr>
        <w:t>, Федеральный Закон «О статусе члена Совета Федерации и статусе депутата Государственной Думы Федерального Собрания Российской Федерации»</w:t>
      </w:r>
      <w:r w:rsidR="001E6071" w:rsidRPr="00A819D8">
        <w:rPr>
          <w:rStyle w:val="a5"/>
          <w:rFonts w:ascii="Times New Roman" w:hAnsi="Times New Roman"/>
          <w:sz w:val="28"/>
          <w:szCs w:val="28"/>
        </w:rPr>
        <w:footnoteReference w:id="2"/>
      </w:r>
      <w:r w:rsidR="001E6071" w:rsidRPr="00A819D8">
        <w:rPr>
          <w:rFonts w:ascii="Times New Roman" w:hAnsi="Times New Roman"/>
          <w:sz w:val="28"/>
          <w:szCs w:val="28"/>
        </w:rPr>
        <w:t>, Регламент Государственной Думы Федерального Собрания Российской Федерации</w:t>
      </w:r>
      <w:r w:rsidR="001E6071" w:rsidRPr="00A819D8">
        <w:rPr>
          <w:rStyle w:val="a5"/>
          <w:rFonts w:ascii="Times New Roman" w:hAnsi="Times New Roman"/>
          <w:sz w:val="28"/>
          <w:szCs w:val="28"/>
        </w:rPr>
        <w:footnoteReference w:id="3"/>
      </w:r>
      <w:r w:rsidR="001E6071" w:rsidRPr="00A819D8">
        <w:rPr>
          <w:rFonts w:ascii="Times New Roman" w:hAnsi="Times New Roman"/>
          <w:sz w:val="28"/>
          <w:szCs w:val="28"/>
        </w:rPr>
        <w:t xml:space="preserve"> и другие;</w:t>
      </w:r>
    </w:p>
    <w:p w:rsidR="001E6071" w:rsidRPr="00A819D8" w:rsidRDefault="001E6071"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Второй вид источников, используемых в курсовой работе </w:t>
      </w:r>
      <w:r w:rsidR="00BA6606" w:rsidRPr="00A819D8">
        <w:rPr>
          <w:rFonts w:ascii="Times New Roman" w:hAnsi="Times New Roman"/>
          <w:sz w:val="28"/>
          <w:szCs w:val="28"/>
        </w:rPr>
        <w:t>–</w:t>
      </w:r>
      <w:r w:rsidRPr="00A819D8">
        <w:rPr>
          <w:rFonts w:ascii="Times New Roman" w:hAnsi="Times New Roman"/>
          <w:sz w:val="28"/>
          <w:szCs w:val="28"/>
        </w:rPr>
        <w:t xml:space="preserve"> это различные учебные пособия и учебники для студентов ВУЗов, так как здесь дается </w:t>
      </w:r>
      <w:r w:rsidR="003F67AD" w:rsidRPr="00A819D8">
        <w:rPr>
          <w:rFonts w:ascii="Times New Roman" w:hAnsi="Times New Roman"/>
          <w:sz w:val="28"/>
          <w:szCs w:val="28"/>
        </w:rPr>
        <w:t>относительно вся информация, касающаяся правового статуса депутата Государственной Думы, однако, в сжатом виде, с целью её дальнейшего раскрытия с помощью нормативно-правовых актов, статей, сборников, словарей, монографий</w:t>
      </w:r>
      <w:r w:rsidR="00DC0140" w:rsidRPr="00A819D8">
        <w:rPr>
          <w:rFonts w:ascii="Times New Roman" w:hAnsi="Times New Roman"/>
          <w:sz w:val="28"/>
          <w:szCs w:val="28"/>
        </w:rPr>
        <w:t xml:space="preserve"> </w:t>
      </w:r>
      <w:r w:rsidR="003F67AD" w:rsidRPr="00A819D8">
        <w:rPr>
          <w:rFonts w:ascii="Times New Roman" w:hAnsi="Times New Roman"/>
          <w:sz w:val="28"/>
          <w:szCs w:val="28"/>
        </w:rPr>
        <w:t xml:space="preserve">и др. </w:t>
      </w:r>
    </w:p>
    <w:p w:rsidR="007E5853" w:rsidRPr="00A819D8" w:rsidRDefault="003F67AD" w:rsidP="00DC0140">
      <w:pPr>
        <w:pStyle w:val="ConsPlusTitle"/>
        <w:widowControl/>
        <w:spacing w:line="360" w:lineRule="auto"/>
        <w:ind w:firstLine="709"/>
        <w:jc w:val="both"/>
        <w:rPr>
          <w:b w:val="0"/>
          <w:sz w:val="28"/>
          <w:szCs w:val="28"/>
        </w:rPr>
      </w:pPr>
      <w:r w:rsidRPr="00A819D8">
        <w:rPr>
          <w:b w:val="0"/>
          <w:sz w:val="28"/>
          <w:szCs w:val="28"/>
        </w:rPr>
        <w:t>И</w:t>
      </w:r>
      <w:r w:rsidR="00D11508" w:rsidRPr="00A819D8">
        <w:rPr>
          <w:b w:val="0"/>
          <w:sz w:val="28"/>
          <w:szCs w:val="28"/>
        </w:rPr>
        <w:t>,</w:t>
      </w:r>
      <w:r w:rsidRPr="00A819D8">
        <w:rPr>
          <w:b w:val="0"/>
          <w:sz w:val="28"/>
          <w:szCs w:val="28"/>
        </w:rPr>
        <w:t xml:space="preserve"> наконец, третий вид источников, наиболее используемый в курсовой работе – это статьи из юридический газет и журналов, труды ученых</w:t>
      </w:r>
      <w:r w:rsidR="00403E52" w:rsidRPr="00A819D8">
        <w:rPr>
          <w:b w:val="0"/>
          <w:sz w:val="28"/>
          <w:szCs w:val="28"/>
        </w:rPr>
        <w:t xml:space="preserve"> и аспирантов юридических факультетов</w:t>
      </w:r>
      <w:r w:rsidRPr="00A819D8">
        <w:rPr>
          <w:b w:val="0"/>
          <w:sz w:val="28"/>
          <w:szCs w:val="28"/>
        </w:rPr>
        <w:t xml:space="preserve">, таких как: </w:t>
      </w:r>
      <w:r w:rsidR="007E5853" w:rsidRPr="00A819D8">
        <w:rPr>
          <w:b w:val="0"/>
          <w:sz w:val="28"/>
          <w:szCs w:val="28"/>
        </w:rPr>
        <w:t>А.Т. Карасев, А.В. Малько, Е.В. Колесников, Н.А. Боброва, Д.А. Заикин, М.В. Варлен, А.Ю. Бузин, И.В. Гранкин, В.В. Лапаева, Г.Н. Комкова, А.В. Стремоухов, А.В. Теперик</w:t>
      </w:r>
      <w:r w:rsidR="00403E52" w:rsidRPr="00A819D8">
        <w:rPr>
          <w:b w:val="0"/>
          <w:sz w:val="28"/>
          <w:szCs w:val="28"/>
        </w:rPr>
        <w:t>, И.В.Литвиненко</w:t>
      </w:r>
      <w:r w:rsidR="007E5853" w:rsidRPr="00A819D8">
        <w:rPr>
          <w:b w:val="0"/>
          <w:sz w:val="28"/>
          <w:szCs w:val="28"/>
        </w:rPr>
        <w:t xml:space="preserve"> и др</w:t>
      </w:r>
      <w:r w:rsidR="00703AE0" w:rsidRPr="00A819D8">
        <w:rPr>
          <w:b w:val="0"/>
          <w:sz w:val="28"/>
          <w:szCs w:val="28"/>
        </w:rPr>
        <w:t>угих.</w:t>
      </w:r>
    </w:p>
    <w:p w:rsidR="009C14E3" w:rsidRPr="00A819D8" w:rsidRDefault="001C173F" w:rsidP="00DC0140">
      <w:pPr>
        <w:pStyle w:val="ConsPlusTitle"/>
        <w:widowControl/>
        <w:spacing w:line="360" w:lineRule="auto"/>
        <w:ind w:firstLine="709"/>
        <w:jc w:val="both"/>
        <w:rPr>
          <w:b w:val="0"/>
          <w:sz w:val="28"/>
          <w:szCs w:val="28"/>
        </w:rPr>
      </w:pPr>
      <w:r w:rsidRPr="00A819D8">
        <w:rPr>
          <w:b w:val="0"/>
          <w:sz w:val="28"/>
          <w:szCs w:val="28"/>
        </w:rPr>
        <w:t xml:space="preserve">Такое количество работ, посвященных теме правового статуса депутата Государственной Думы говорит об актуальности и интересе к данной теме, что в принципе имеет достаточно объективную причину, так как депутат Государственной Думы – выборное лицо, </w:t>
      </w:r>
      <w:r w:rsidR="00DD761D" w:rsidRPr="00A819D8">
        <w:rPr>
          <w:b w:val="0"/>
          <w:sz w:val="28"/>
          <w:szCs w:val="28"/>
        </w:rPr>
        <w:t xml:space="preserve">которое защищает и представляет </w:t>
      </w:r>
      <w:r w:rsidRPr="00A819D8">
        <w:rPr>
          <w:b w:val="0"/>
          <w:sz w:val="28"/>
          <w:szCs w:val="28"/>
        </w:rPr>
        <w:t>интересы народа</w:t>
      </w:r>
      <w:r w:rsidR="00DD761D" w:rsidRPr="00A819D8">
        <w:rPr>
          <w:b w:val="0"/>
          <w:sz w:val="28"/>
          <w:szCs w:val="28"/>
        </w:rPr>
        <w:t>, поэтому в своих же интересах мы должны знать и понимать, кто такие депутаты Государственной Думы, какими правами и обязанностями, гарантиями они обладают и как осуществляют защиту и обеспечение наших прав, свобод</w:t>
      </w:r>
      <w:r w:rsidR="00DC0140" w:rsidRPr="00A819D8">
        <w:rPr>
          <w:b w:val="0"/>
          <w:sz w:val="28"/>
          <w:szCs w:val="28"/>
        </w:rPr>
        <w:t xml:space="preserve"> </w:t>
      </w:r>
      <w:r w:rsidR="00DD761D" w:rsidRPr="00A819D8">
        <w:rPr>
          <w:b w:val="0"/>
          <w:sz w:val="28"/>
          <w:szCs w:val="28"/>
        </w:rPr>
        <w:t>и интересов.</w:t>
      </w:r>
    </w:p>
    <w:p w:rsidR="00DD761D" w:rsidRPr="00A819D8" w:rsidRDefault="009C14E3" w:rsidP="00DC0140">
      <w:pPr>
        <w:pStyle w:val="ConsPlusTitle"/>
        <w:widowControl/>
        <w:spacing w:line="360" w:lineRule="auto"/>
        <w:ind w:firstLine="709"/>
        <w:jc w:val="both"/>
        <w:rPr>
          <w:b w:val="0"/>
          <w:sz w:val="28"/>
          <w:szCs w:val="28"/>
        </w:rPr>
      </w:pPr>
      <w:r w:rsidRPr="00A819D8">
        <w:rPr>
          <w:b w:val="0"/>
          <w:sz w:val="28"/>
          <w:szCs w:val="28"/>
        </w:rPr>
        <w:t>Положения, выносимые на защиту данной курсовой работы:</w:t>
      </w:r>
    </w:p>
    <w:p w:rsidR="009C14E3" w:rsidRPr="00A819D8" w:rsidRDefault="009C14E3" w:rsidP="00DC0140">
      <w:pPr>
        <w:pStyle w:val="ConsPlusTitle"/>
        <w:widowControl/>
        <w:numPr>
          <w:ilvl w:val="0"/>
          <w:numId w:val="33"/>
        </w:numPr>
        <w:spacing w:line="360" w:lineRule="auto"/>
        <w:ind w:firstLine="709"/>
        <w:jc w:val="both"/>
        <w:rPr>
          <w:b w:val="0"/>
          <w:sz w:val="28"/>
          <w:szCs w:val="28"/>
        </w:rPr>
      </w:pPr>
      <w:r w:rsidRPr="00A819D8">
        <w:rPr>
          <w:b w:val="0"/>
          <w:sz w:val="28"/>
          <w:szCs w:val="28"/>
        </w:rPr>
        <w:t>Ф</w:t>
      </w:r>
      <w:r w:rsidR="00403E52" w:rsidRPr="00A819D8">
        <w:rPr>
          <w:b w:val="0"/>
          <w:sz w:val="28"/>
          <w:szCs w:val="28"/>
        </w:rPr>
        <w:t>ормулирование</w:t>
      </w:r>
      <w:r w:rsidRPr="00A819D8">
        <w:rPr>
          <w:b w:val="0"/>
          <w:sz w:val="28"/>
          <w:szCs w:val="28"/>
        </w:rPr>
        <w:t xml:space="preserve"> понятия правового статуса депутата Государственной Думы, установление его существенных признаков, элементов его структурообразующих;</w:t>
      </w:r>
    </w:p>
    <w:p w:rsidR="009C14E3" w:rsidRPr="00A819D8" w:rsidRDefault="009C14E3" w:rsidP="00DC0140">
      <w:pPr>
        <w:pStyle w:val="ConsPlusTitle"/>
        <w:widowControl/>
        <w:numPr>
          <w:ilvl w:val="0"/>
          <w:numId w:val="33"/>
        </w:numPr>
        <w:spacing w:line="360" w:lineRule="auto"/>
        <w:ind w:firstLine="709"/>
        <w:jc w:val="both"/>
        <w:rPr>
          <w:b w:val="0"/>
          <w:sz w:val="28"/>
          <w:szCs w:val="28"/>
        </w:rPr>
      </w:pPr>
      <w:r w:rsidRPr="00A819D8">
        <w:rPr>
          <w:b w:val="0"/>
          <w:sz w:val="28"/>
          <w:szCs w:val="28"/>
        </w:rPr>
        <w:t>Раскрытие содержания установленных элементов правового статуса депутата Государственной Думы, подробный анализ каждого из них:</w:t>
      </w:r>
    </w:p>
    <w:p w:rsidR="009C14E3" w:rsidRPr="00A819D8" w:rsidRDefault="009C14E3" w:rsidP="00DC0140">
      <w:pPr>
        <w:pStyle w:val="ConsPlusTitle"/>
        <w:widowControl/>
        <w:spacing w:line="360" w:lineRule="auto"/>
        <w:ind w:firstLine="709"/>
        <w:jc w:val="both"/>
        <w:rPr>
          <w:b w:val="0"/>
          <w:sz w:val="28"/>
          <w:szCs w:val="28"/>
        </w:rPr>
      </w:pPr>
      <w:r w:rsidRPr="00A819D8">
        <w:rPr>
          <w:b w:val="0"/>
          <w:sz w:val="28"/>
          <w:szCs w:val="28"/>
        </w:rPr>
        <w:t>-права и обязанности депутата Государственной Думы;</w:t>
      </w:r>
    </w:p>
    <w:p w:rsidR="009C14E3" w:rsidRPr="00A819D8" w:rsidRDefault="009C14E3" w:rsidP="00DC0140">
      <w:pPr>
        <w:pStyle w:val="ConsPlusTitle"/>
        <w:widowControl/>
        <w:spacing w:line="360" w:lineRule="auto"/>
        <w:ind w:firstLine="709"/>
        <w:jc w:val="both"/>
        <w:rPr>
          <w:b w:val="0"/>
          <w:sz w:val="28"/>
          <w:szCs w:val="28"/>
        </w:rPr>
      </w:pPr>
      <w:r w:rsidRPr="00A819D8">
        <w:rPr>
          <w:b w:val="0"/>
          <w:sz w:val="28"/>
          <w:szCs w:val="28"/>
        </w:rPr>
        <w:t>-формы деятельности депутата Государственной Думы (участие в работе фракции и работа с избирателями);</w:t>
      </w:r>
    </w:p>
    <w:p w:rsidR="009C14E3" w:rsidRPr="00A819D8" w:rsidRDefault="009C14E3" w:rsidP="00DC0140">
      <w:pPr>
        <w:pStyle w:val="ConsPlusTitle"/>
        <w:widowControl/>
        <w:spacing w:line="360" w:lineRule="auto"/>
        <w:ind w:firstLine="709"/>
        <w:jc w:val="both"/>
        <w:rPr>
          <w:b w:val="0"/>
          <w:sz w:val="28"/>
          <w:szCs w:val="28"/>
        </w:rPr>
      </w:pPr>
      <w:r w:rsidRPr="00A819D8">
        <w:rPr>
          <w:b w:val="0"/>
          <w:sz w:val="28"/>
          <w:szCs w:val="28"/>
        </w:rPr>
        <w:t>-мандат депутата Государственной Думы (возникновение, прекращение и срок действия);</w:t>
      </w:r>
    </w:p>
    <w:p w:rsidR="009C14E3" w:rsidRPr="00A819D8" w:rsidRDefault="009C14E3" w:rsidP="00DC0140">
      <w:pPr>
        <w:pStyle w:val="ConsPlusTitle"/>
        <w:widowControl/>
        <w:spacing w:line="360" w:lineRule="auto"/>
        <w:ind w:firstLine="709"/>
        <w:jc w:val="both"/>
        <w:rPr>
          <w:b w:val="0"/>
          <w:sz w:val="28"/>
          <w:szCs w:val="28"/>
        </w:rPr>
      </w:pPr>
      <w:r w:rsidRPr="00A819D8">
        <w:rPr>
          <w:b w:val="0"/>
          <w:sz w:val="28"/>
          <w:szCs w:val="28"/>
        </w:rPr>
        <w:t>-основные гарантии депутатской деятельности, определяемые характером депутатского мандата (депутатский иммунитет и индемнитет).</w:t>
      </w:r>
    </w:p>
    <w:p w:rsidR="00DC0140" w:rsidRPr="00A819D8" w:rsidRDefault="00DC0140" w:rsidP="00DC0140">
      <w:pPr>
        <w:pStyle w:val="ConsPlusTitle"/>
        <w:widowControl/>
        <w:spacing w:line="360" w:lineRule="auto"/>
        <w:ind w:firstLine="709"/>
        <w:jc w:val="both"/>
        <w:rPr>
          <w:b w:val="0"/>
          <w:sz w:val="28"/>
          <w:szCs w:val="28"/>
        </w:rPr>
      </w:pPr>
    </w:p>
    <w:p w:rsidR="00524DD6" w:rsidRPr="00A819D8" w:rsidRDefault="00DC0140" w:rsidP="00DC0140">
      <w:pPr>
        <w:spacing w:after="0" w:line="360" w:lineRule="auto"/>
        <w:ind w:firstLine="709"/>
        <w:jc w:val="center"/>
        <w:rPr>
          <w:rFonts w:ascii="Times New Roman" w:hAnsi="Times New Roman"/>
          <w:b/>
          <w:sz w:val="28"/>
          <w:szCs w:val="28"/>
        </w:rPr>
      </w:pPr>
      <w:r w:rsidRPr="00A819D8">
        <w:rPr>
          <w:rFonts w:ascii="Times New Roman" w:hAnsi="Times New Roman"/>
          <w:b/>
          <w:sz w:val="28"/>
          <w:szCs w:val="28"/>
        </w:rPr>
        <w:br w:type="page"/>
      </w:r>
      <w:r w:rsidR="00524DD6" w:rsidRPr="00A819D8">
        <w:rPr>
          <w:rFonts w:ascii="Times New Roman" w:hAnsi="Times New Roman"/>
          <w:b/>
          <w:sz w:val="28"/>
          <w:szCs w:val="28"/>
        </w:rPr>
        <w:t>1</w:t>
      </w:r>
      <w:r w:rsidR="005A0E28">
        <w:rPr>
          <w:rFonts w:ascii="Times New Roman" w:hAnsi="Times New Roman"/>
          <w:b/>
          <w:sz w:val="28"/>
          <w:szCs w:val="28"/>
        </w:rPr>
        <w:t>.</w:t>
      </w:r>
      <w:r w:rsidR="00524DD6" w:rsidRPr="00A819D8">
        <w:rPr>
          <w:rFonts w:ascii="Times New Roman" w:hAnsi="Times New Roman"/>
          <w:b/>
          <w:sz w:val="28"/>
          <w:szCs w:val="28"/>
        </w:rPr>
        <w:t xml:space="preserve"> </w:t>
      </w:r>
      <w:r w:rsidR="00C92B79" w:rsidRPr="00A819D8">
        <w:rPr>
          <w:rFonts w:ascii="Times New Roman" w:hAnsi="Times New Roman"/>
          <w:b/>
          <w:sz w:val="28"/>
          <w:szCs w:val="28"/>
        </w:rPr>
        <w:t>ТЕОРЕТИКО-ПРАВОВЫЕ ОСНОВЫ ПРАВОВОГО СТАТУСА ДЕПУТАТА ГОСУДАРСТВЕННОЙ ДУМЫ</w:t>
      </w:r>
    </w:p>
    <w:p w:rsidR="00DC0140" w:rsidRPr="00A819D8" w:rsidRDefault="00DC0140" w:rsidP="00DC0140">
      <w:pPr>
        <w:spacing w:after="0" w:line="360" w:lineRule="auto"/>
        <w:ind w:firstLine="709"/>
        <w:jc w:val="center"/>
        <w:rPr>
          <w:rFonts w:ascii="Times New Roman" w:hAnsi="Times New Roman"/>
          <w:b/>
          <w:sz w:val="28"/>
          <w:szCs w:val="28"/>
        </w:rPr>
      </w:pPr>
    </w:p>
    <w:p w:rsidR="00524DD6" w:rsidRPr="00A819D8" w:rsidRDefault="00524DD6" w:rsidP="00DC0140">
      <w:pPr>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 xml:space="preserve">1.1 Понятие </w:t>
      </w:r>
      <w:r w:rsidR="00C92B79" w:rsidRPr="00A819D8">
        <w:rPr>
          <w:rFonts w:ascii="Times New Roman" w:hAnsi="Times New Roman"/>
          <w:b/>
          <w:sz w:val="28"/>
          <w:szCs w:val="28"/>
        </w:rPr>
        <w:t xml:space="preserve">правового </w:t>
      </w:r>
      <w:r w:rsidRPr="00A819D8">
        <w:rPr>
          <w:rFonts w:ascii="Times New Roman" w:hAnsi="Times New Roman"/>
          <w:b/>
          <w:sz w:val="28"/>
          <w:szCs w:val="28"/>
        </w:rPr>
        <w:t>статуса депутата Государственной Думы</w:t>
      </w:r>
    </w:p>
    <w:p w:rsidR="00DC0140" w:rsidRPr="00A819D8" w:rsidRDefault="00DC0140" w:rsidP="00DC0140">
      <w:pPr>
        <w:spacing w:after="0" w:line="360" w:lineRule="auto"/>
        <w:ind w:firstLine="709"/>
        <w:jc w:val="both"/>
        <w:rPr>
          <w:rFonts w:ascii="Times New Roman" w:hAnsi="Times New Roman"/>
          <w:sz w:val="28"/>
          <w:szCs w:val="28"/>
        </w:rPr>
      </w:pPr>
    </w:p>
    <w:p w:rsidR="00D45458" w:rsidRPr="00A819D8" w:rsidRDefault="00D45458"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Понятие «правовой статус»</w:t>
      </w:r>
      <w:r w:rsidR="000E2379" w:rsidRPr="00A819D8">
        <w:rPr>
          <w:rFonts w:ascii="Times New Roman" w:hAnsi="Times New Roman"/>
          <w:sz w:val="28"/>
          <w:szCs w:val="28"/>
        </w:rPr>
        <w:t xml:space="preserve"> </w:t>
      </w:r>
      <w:r w:rsidRPr="00A819D8">
        <w:rPr>
          <w:rFonts w:ascii="Times New Roman" w:hAnsi="Times New Roman"/>
          <w:sz w:val="28"/>
          <w:szCs w:val="28"/>
        </w:rPr>
        <w:t xml:space="preserve">достаточно </w:t>
      </w:r>
      <w:r w:rsidR="000E2379" w:rsidRPr="00A819D8">
        <w:rPr>
          <w:rFonts w:ascii="Times New Roman" w:hAnsi="Times New Roman"/>
          <w:sz w:val="28"/>
          <w:szCs w:val="28"/>
        </w:rPr>
        <w:t xml:space="preserve">широко </w:t>
      </w:r>
      <w:r w:rsidRPr="00A819D8">
        <w:rPr>
          <w:rFonts w:ascii="Times New Roman" w:hAnsi="Times New Roman"/>
          <w:sz w:val="28"/>
          <w:szCs w:val="28"/>
        </w:rPr>
        <w:t>применяется в</w:t>
      </w:r>
      <w:r w:rsidR="000E2379" w:rsidRPr="00A819D8">
        <w:rPr>
          <w:rFonts w:ascii="Times New Roman" w:hAnsi="Times New Roman"/>
          <w:sz w:val="28"/>
          <w:szCs w:val="28"/>
        </w:rPr>
        <w:t xml:space="preserve"> науке права и законодательстве в настоящее время.</w:t>
      </w:r>
    </w:p>
    <w:p w:rsidR="00FB39E3" w:rsidRPr="00A819D8" w:rsidRDefault="00D45458"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Слово </w:t>
      </w:r>
      <w:r w:rsidR="00CE2106" w:rsidRPr="00A819D8">
        <w:rPr>
          <w:rFonts w:ascii="Times New Roman" w:hAnsi="Times New Roman"/>
          <w:sz w:val="28"/>
          <w:szCs w:val="28"/>
        </w:rPr>
        <w:t>«</w:t>
      </w:r>
      <w:r w:rsidRPr="00A819D8">
        <w:rPr>
          <w:rFonts w:ascii="Times New Roman" w:hAnsi="Times New Roman"/>
          <w:sz w:val="28"/>
          <w:szCs w:val="28"/>
        </w:rPr>
        <w:t xml:space="preserve">«статус» переводится с латинского </w:t>
      </w:r>
      <w:r w:rsidR="00CE2106" w:rsidRPr="00A819D8">
        <w:rPr>
          <w:rFonts w:ascii="Times New Roman" w:hAnsi="Times New Roman"/>
          <w:sz w:val="28"/>
          <w:szCs w:val="28"/>
        </w:rPr>
        <w:t>«</w:t>
      </w:r>
      <w:r w:rsidR="00CE2106" w:rsidRPr="00A819D8">
        <w:rPr>
          <w:rFonts w:ascii="Times New Roman" w:hAnsi="Times New Roman"/>
          <w:sz w:val="28"/>
          <w:szCs w:val="28"/>
          <w:lang w:val="en-US"/>
        </w:rPr>
        <w:t>status</w:t>
      </w:r>
      <w:r w:rsidR="00CE2106" w:rsidRPr="00A819D8">
        <w:rPr>
          <w:rFonts w:ascii="Times New Roman" w:hAnsi="Times New Roman"/>
          <w:sz w:val="28"/>
          <w:szCs w:val="28"/>
        </w:rPr>
        <w:t xml:space="preserve">» как </w:t>
      </w:r>
      <w:r w:rsidRPr="00A819D8">
        <w:rPr>
          <w:rFonts w:ascii="Times New Roman" w:hAnsi="Times New Roman"/>
          <w:sz w:val="28"/>
          <w:szCs w:val="28"/>
        </w:rPr>
        <w:t>положение или состояние кого-либо (чего-либо)</w:t>
      </w:r>
      <w:r w:rsidR="00CE2106" w:rsidRPr="00A819D8">
        <w:rPr>
          <w:rFonts w:ascii="Times New Roman" w:hAnsi="Times New Roman"/>
          <w:sz w:val="28"/>
          <w:szCs w:val="28"/>
        </w:rPr>
        <w:t>»</w:t>
      </w:r>
      <w:r w:rsidR="00CE2106" w:rsidRPr="00A819D8">
        <w:rPr>
          <w:rStyle w:val="a5"/>
          <w:rFonts w:ascii="Times New Roman" w:hAnsi="Times New Roman"/>
          <w:sz w:val="28"/>
          <w:szCs w:val="28"/>
        </w:rPr>
        <w:footnoteReference w:id="4"/>
      </w:r>
      <w:r w:rsidR="00FB39E3" w:rsidRPr="00A819D8">
        <w:rPr>
          <w:rFonts w:ascii="Times New Roman" w:hAnsi="Times New Roman"/>
          <w:sz w:val="28"/>
          <w:szCs w:val="28"/>
        </w:rPr>
        <w:t xml:space="preserve">, </w:t>
      </w:r>
      <w:r w:rsidR="000E2379" w:rsidRPr="00A819D8">
        <w:rPr>
          <w:rFonts w:ascii="Times New Roman" w:hAnsi="Times New Roman"/>
          <w:sz w:val="28"/>
          <w:szCs w:val="28"/>
        </w:rPr>
        <w:t>характеристика данного слова как</w:t>
      </w:r>
      <w:r w:rsidR="00FB39E3" w:rsidRPr="00A819D8">
        <w:rPr>
          <w:rFonts w:ascii="Times New Roman" w:hAnsi="Times New Roman"/>
          <w:sz w:val="28"/>
          <w:szCs w:val="28"/>
        </w:rPr>
        <w:t xml:space="preserve"> «правовое»</w:t>
      </w:r>
      <w:r w:rsidR="00CE2106" w:rsidRPr="00A819D8">
        <w:rPr>
          <w:rFonts w:ascii="Times New Roman" w:hAnsi="Times New Roman"/>
          <w:sz w:val="28"/>
          <w:szCs w:val="28"/>
        </w:rPr>
        <w:t xml:space="preserve"> определяет регламентацию </w:t>
      </w:r>
      <w:r w:rsidR="000E2379" w:rsidRPr="00A819D8">
        <w:rPr>
          <w:rFonts w:ascii="Times New Roman" w:hAnsi="Times New Roman"/>
          <w:sz w:val="28"/>
          <w:szCs w:val="28"/>
        </w:rPr>
        <w:t>указанного</w:t>
      </w:r>
      <w:r w:rsidR="00CE2106" w:rsidRPr="00A819D8">
        <w:rPr>
          <w:rFonts w:ascii="Times New Roman" w:hAnsi="Times New Roman"/>
          <w:sz w:val="28"/>
          <w:szCs w:val="28"/>
        </w:rPr>
        <w:t xml:space="preserve"> положения соответствующими нормативными актами. </w:t>
      </w:r>
      <w:r w:rsidR="00827F2A" w:rsidRPr="00A819D8">
        <w:rPr>
          <w:rFonts w:ascii="Times New Roman" w:hAnsi="Times New Roman"/>
          <w:sz w:val="28"/>
          <w:szCs w:val="28"/>
        </w:rPr>
        <w:t>Таким образом</w:t>
      </w:r>
      <w:r w:rsidR="00CE2106" w:rsidRPr="00A819D8">
        <w:rPr>
          <w:rFonts w:ascii="Times New Roman" w:hAnsi="Times New Roman"/>
          <w:sz w:val="28"/>
          <w:szCs w:val="28"/>
        </w:rPr>
        <w:t>, в</w:t>
      </w:r>
      <w:r w:rsidR="00FB39E3" w:rsidRPr="00A819D8">
        <w:rPr>
          <w:rFonts w:ascii="Times New Roman" w:hAnsi="Times New Roman"/>
          <w:sz w:val="28"/>
          <w:szCs w:val="28"/>
        </w:rPr>
        <w:t xml:space="preserve"> совокупности</w:t>
      </w:r>
      <w:r w:rsidR="00CE2106" w:rsidRPr="00A819D8">
        <w:rPr>
          <w:rFonts w:ascii="Times New Roman" w:hAnsi="Times New Roman"/>
          <w:sz w:val="28"/>
          <w:szCs w:val="28"/>
        </w:rPr>
        <w:t xml:space="preserve"> определений</w:t>
      </w:r>
      <w:r w:rsidR="00FB39E3" w:rsidRPr="00A819D8">
        <w:rPr>
          <w:rFonts w:ascii="Times New Roman" w:hAnsi="Times New Roman"/>
          <w:sz w:val="28"/>
          <w:szCs w:val="28"/>
        </w:rPr>
        <w:t xml:space="preserve">, правовой статус – </w:t>
      </w:r>
      <w:r w:rsidR="00CE2106" w:rsidRPr="00A819D8">
        <w:rPr>
          <w:rFonts w:ascii="Times New Roman" w:hAnsi="Times New Roman"/>
          <w:sz w:val="28"/>
          <w:szCs w:val="28"/>
        </w:rPr>
        <w:t>оформленное нормативными актами положение кого-либо (чего-либо), а именно, «характеристика определяемого лица (предмета), его природа, место в системе общественных отношений и субъектов права, важнейшие права и обязанности, формы (порядок) их реализации и принимаемые при этом акты или совершаемые действия»</w:t>
      </w:r>
      <w:r w:rsidR="00CE2106" w:rsidRPr="00A819D8">
        <w:rPr>
          <w:rStyle w:val="a5"/>
          <w:rFonts w:ascii="Times New Roman" w:hAnsi="Times New Roman"/>
          <w:sz w:val="28"/>
          <w:szCs w:val="28"/>
        </w:rPr>
        <w:footnoteReference w:id="5"/>
      </w:r>
      <w:r w:rsidR="00CE2106" w:rsidRPr="00A819D8">
        <w:rPr>
          <w:rFonts w:ascii="Times New Roman" w:hAnsi="Times New Roman"/>
          <w:sz w:val="28"/>
          <w:szCs w:val="28"/>
        </w:rPr>
        <w:t>.</w:t>
      </w:r>
    </w:p>
    <w:p w:rsidR="000E2379" w:rsidRPr="00A819D8" w:rsidRDefault="00E348FB"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«Правовой статус депутата Государственной Думы есть правовое положение, урегулированное Конституцией и законами Российской Федерации»</w:t>
      </w:r>
      <w:r w:rsidRPr="00A819D8">
        <w:rPr>
          <w:rStyle w:val="a5"/>
          <w:rFonts w:ascii="Times New Roman" w:hAnsi="Times New Roman"/>
          <w:sz w:val="28"/>
          <w:szCs w:val="28"/>
        </w:rPr>
        <w:footnoteReference w:id="6"/>
      </w:r>
      <w:r w:rsidR="000E2379" w:rsidRPr="00A819D8">
        <w:rPr>
          <w:rFonts w:ascii="Times New Roman" w:hAnsi="Times New Roman"/>
          <w:sz w:val="28"/>
          <w:szCs w:val="28"/>
        </w:rPr>
        <w:t>, к которым относятся такие законы, как Федеральный Закон</w:t>
      </w:r>
      <w:r w:rsidR="00DC0140" w:rsidRPr="00A819D8">
        <w:rPr>
          <w:rFonts w:ascii="Times New Roman" w:hAnsi="Times New Roman"/>
          <w:sz w:val="28"/>
          <w:szCs w:val="28"/>
        </w:rPr>
        <w:t xml:space="preserve"> </w:t>
      </w:r>
      <w:r w:rsidR="000E2379" w:rsidRPr="00A819D8">
        <w:rPr>
          <w:rFonts w:ascii="Times New Roman" w:hAnsi="Times New Roman"/>
          <w:sz w:val="28"/>
          <w:szCs w:val="28"/>
        </w:rPr>
        <w:t xml:space="preserve">«О статусе члена Совета Федерации и статусе депутата Государственной Думы Федерального Собрания Российской </w:t>
      </w:r>
      <w:r w:rsidR="008C7499" w:rsidRPr="00A819D8">
        <w:rPr>
          <w:rFonts w:ascii="Times New Roman" w:hAnsi="Times New Roman"/>
          <w:sz w:val="28"/>
          <w:szCs w:val="28"/>
        </w:rPr>
        <w:t>Федерации», Федеральный Закон «</w:t>
      </w:r>
      <w:r w:rsidR="000E2379" w:rsidRPr="00A819D8">
        <w:rPr>
          <w:rFonts w:ascii="Times New Roman" w:hAnsi="Times New Roman"/>
          <w:sz w:val="28"/>
          <w:szCs w:val="28"/>
        </w:rPr>
        <w:t>О выборах депутатов в Государственную Думу Федерального Собрания Российской Федерации»</w:t>
      </w:r>
      <w:r w:rsidR="000E2379" w:rsidRPr="00A819D8">
        <w:rPr>
          <w:rStyle w:val="a5"/>
          <w:rFonts w:ascii="Times New Roman" w:hAnsi="Times New Roman"/>
          <w:sz w:val="28"/>
          <w:szCs w:val="28"/>
        </w:rPr>
        <w:footnoteReference w:id="7"/>
      </w:r>
      <w:r w:rsidR="000E2379" w:rsidRPr="00A819D8">
        <w:rPr>
          <w:rFonts w:ascii="Times New Roman" w:hAnsi="Times New Roman"/>
          <w:sz w:val="28"/>
          <w:szCs w:val="28"/>
        </w:rPr>
        <w:t>, Регламент Государственной Думы Федерального Собрания Российской Федерации и др.</w:t>
      </w:r>
    </w:p>
    <w:p w:rsidR="000E2379" w:rsidRPr="00A819D8" w:rsidRDefault="000E2379"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Вышеперечисленные нормативно-правовые акты</w:t>
      </w:r>
      <w:r w:rsidR="00583C5C" w:rsidRPr="00A819D8">
        <w:rPr>
          <w:rFonts w:ascii="Times New Roman" w:hAnsi="Times New Roman"/>
          <w:sz w:val="28"/>
          <w:szCs w:val="28"/>
        </w:rPr>
        <w:t xml:space="preserve"> являются отправными правовыми установлениями для анализа статуса депутата Государственной Думы, его правового положения.</w:t>
      </w:r>
    </w:p>
    <w:p w:rsidR="0011209F" w:rsidRPr="00A819D8" w:rsidRDefault="0011209F"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Как уже было сказано ранее, правовой статус подразумевает под собой не только закрепление такового в нормах права в отношении, в нашем случае, депутата Государственной Думы, но и наличие «различных элементов, являющейся исходной организационно-структурной единицей должностного лица»</w:t>
      </w:r>
      <w:r w:rsidRPr="00A819D8">
        <w:rPr>
          <w:rStyle w:val="a5"/>
          <w:rFonts w:ascii="Times New Roman" w:hAnsi="Times New Roman"/>
          <w:sz w:val="28"/>
          <w:szCs w:val="28"/>
        </w:rPr>
        <w:footnoteReference w:id="8"/>
      </w:r>
      <w:r w:rsidRPr="00A819D8">
        <w:rPr>
          <w:rFonts w:ascii="Times New Roman" w:hAnsi="Times New Roman"/>
          <w:sz w:val="28"/>
          <w:szCs w:val="28"/>
        </w:rPr>
        <w:t>.</w:t>
      </w:r>
    </w:p>
    <w:p w:rsidR="006D6C54" w:rsidRPr="00A819D8" w:rsidRDefault="00C4622F"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 настоящее время существует много различных мнений, какие им</w:t>
      </w:r>
      <w:r w:rsidR="007C0827" w:rsidRPr="00A819D8">
        <w:rPr>
          <w:rFonts w:ascii="Times New Roman" w:hAnsi="Times New Roman"/>
          <w:sz w:val="28"/>
          <w:szCs w:val="28"/>
        </w:rPr>
        <w:t>енно элементы входят в состав правового статуса того или иного субъекта, какова их иерархия.</w:t>
      </w:r>
      <w:r w:rsidRPr="00A819D8">
        <w:rPr>
          <w:rFonts w:ascii="Times New Roman" w:hAnsi="Times New Roman"/>
          <w:sz w:val="28"/>
          <w:szCs w:val="28"/>
        </w:rPr>
        <w:t xml:space="preserve"> </w:t>
      </w:r>
    </w:p>
    <w:p w:rsidR="00734F2A" w:rsidRPr="00A819D8" w:rsidRDefault="001463EE"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Однако все учен</w:t>
      </w:r>
      <w:r w:rsidR="00827F2A" w:rsidRPr="00A819D8">
        <w:rPr>
          <w:rFonts w:ascii="Times New Roman" w:hAnsi="Times New Roman"/>
          <w:sz w:val="28"/>
          <w:szCs w:val="28"/>
        </w:rPr>
        <w:t>ы</w:t>
      </w:r>
      <w:r w:rsidRPr="00A819D8">
        <w:rPr>
          <w:rFonts w:ascii="Times New Roman" w:hAnsi="Times New Roman"/>
          <w:sz w:val="28"/>
          <w:szCs w:val="28"/>
        </w:rPr>
        <w:t xml:space="preserve">е – правоведы сходятся в том, что важнейшей составной </w:t>
      </w:r>
      <w:r w:rsidR="001C53AC" w:rsidRPr="00A819D8">
        <w:rPr>
          <w:rFonts w:ascii="Times New Roman" w:hAnsi="Times New Roman"/>
          <w:sz w:val="28"/>
          <w:szCs w:val="28"/>
        </w:rPr>
        <w:t>элемент</w:t>
      </w:r>
      <w:r w:rsidRPr="00A819D8">
        <w:rPr>
          <w:rFonts w:ascii="Times New Roman" w:hAnsi="Times New Roman"/>
          <w:sz w:val="28"/>
          <w:szCs w:val="28"/>
        </w:rPr>
        <w:t xml:space="preserve"> правового статуса должностного лица – депутата Государственной Думы является его </w:t>
      </w:r>
      <w:r w:rsidR="00D7302A" w:rsidRPr="00A819D8">
        <w:rPr>
          <w:rFonts w:ascii="Times New Roman" w:hAnsi="Times New Roman"/>
          <w:sz w:val="28"/>
          <w:szCs w:val="28"/>
        </w:rPr>
        <w:t>компетенция</w:t>
      </w:r>
      <w:r w:rsidR="00734F2A" w:rsidRPr="00A819D8">
        <w:rPr>
          <w:rFonts w:ascii="Times New Roman" w:hAnsi="Times New Roman"/>
          <w:sz w:val="28"/>
          <w:szCs w:val="28"/>
        </w:rPr>
        <w:t xml:space="preserve">: его права и обязанности, определяемые с учетом его служебного положения. </w:t>
      </w:r>
      <w:r w:rsidRPr="00A819D8">
        <w:rPr>
          <w:rFonts w:ascii="Times New Roman" w:hAnsi="Times New Roman"/>
          <w:sz w:val="28"/>
          <w:szCs w:val="28"/>
        </w:rPr>
        <w:t>По мнению, А.Ю. Якимов</w:t>
      </w:r>
      <w:r w:rsidR="00827F2A" w:rsidRPr="00A819D8">
        <w:rPr>
          <w:rFonts w:ascii="Times New Roman" w:hAnsi="Times New Roman"/>
          <w:sz w:val="28"/>
          <w:szCs w:val="28"/>
        </w:rPr>
        <w:t>а</w:t>
      </w:r>
      <w:r w:rsidRPr="00A819D8">
        <w:rPr>
          <w:rFonts w:ascii="Times New Roman" w:hAnsi="Times New Roman"/>
          <w:sz w:val="28"/>
          <w:szCs w:val="28"/>
        </w:rPr>
        <w:t xml:space="preserve"> компетенция представлена «</w:t>
      </w:r>
      <w:r w:rsidR="007C0827" w:rsidRPr="00A819D8">
        <w:rPr>
          <w:rFonts w:ascii="Times New Roman" w:hAnsi="Times New Roman"/>
          <w:sz w:val="28"/>
          <w:szCs w:val="28"/>
        </w:rPr>
        <w:t>совокупностью внешне властных полномочий, выражает сущность правового статуса и сама представляет систему, состоящую из элементов</w:t>
      </w:r>
      <w:r w:rsidRPr="00A819D8">
        <w:rPr>
          <w:rFonts w:ascii="Times New Roman" w:hAnsi="Times New Roman"/>
          <w:sz w:val="28"/>
          <w:szCs w:val="28"/>
        </w:rPr>
        <w:t>»</w:t>
      </w:r>
      <w:r w:rsidR="00734F2A" w:rsidRPr="00A819D8">
        <w:rPr>
          <w:rFonts w:ascii="Times New Roman" w:hAnsi="Times New Roman"/>
          <w:sz w:val="28"/>
          <w:szCs w:val="28"/>
        </w:rPr>
        <w:t xml:space="preserve"> таких как:</w:t>
      </w:r>
    </w:p>
    <w:p w:rsidR="00B903C6" w:rsidRPr="00A819D8" w:rsidRDefault="00B903C6" w:rsidP="00DC0140">
      <w:pPr>
        <w:numPr>
          <w:ilvl w:val="0"/>
          <w:numId w:val="29"/>
        </w:num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Права депутата </w:t>
      </w:r>
      <w:r w:rsidR="00FB363F" w:rsidRPr="00A819D8">
        <w:rPr>
          <w:rFonts w:ascii="Times New Roman" w:hAnsi="Times New Roman"/>
          <w:sz w:val="28"/>
          <w:szCs w:val="28"/>
        </w:rPr>
        <w:t>Государственной</w:t>
      </w:r>
      <w:r w:rsidRPr="00A819D8">
        <w:rPr>
          <w:rFonts w:ascii="Times New Roman" w:hAnsi="Times New Roman"/>
          <w:sz w:val="28"/>
          <w:szCs w:val="28"/>
        </w:rPr>
        <w:t xml:space="preserve"> думы</w:t>
      </w:r>
      <w:r w:rsidR="00FB363F" w:rsidRPr="00A819D8">
        <w:rPr>
          <w:rFonts w:ascii="Times New Roman" w:hAnsi="Times New Roman"/>
          <w:sz w:val="28"/>
          <w:szCs w:val="28"/>
        </w:rPr>
        <w:t>:</w:t>
      </w:r>
    </w:p>
    <w:p w:rsidR="00B903C6" w:rsidRPr="00A819D8" w:rsidRDefault="00B903C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1)</w:t>
      </w:r>
      <w:r w:rsidR="00DC0140" w:rsidRPr="00A819D8">
        <w:rPr>
          <w:rFonts w:ascii="Times New Roman" w:hAnsi="Times New Roman"/>
          <w:sz w:val="28"/>
          <w:szCs w:val="28"/>
        </w:rPr>
        <w:t xml:space="preserve"> </w:t>
      </w:r>
      <w:r w:rsidRPr="00A819D8">
        <w:rPr>
          <w:rFonts w:ascii="Times New Roman" w:hAnsi="Times New Roman"/>
          <w:sz w:val="28"/>
          <w:szCs w:val="28"/>
        </w:rPr>
        <w:t>участие депутата Государственной Думы в заседаниях, в работе комитетов комиссий, парламентских, согласительных и специальных комиссий, создаваемых Государственной Думой, а также в парламентских слушаниях;</w:t>
      </w:r>
    </w:p>
    <w:p w:rsidR="00B903C6" w:rsidRPr="00A819D8" w:rsidRDefault="00B903C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2)</w:t>
      </w:r>
      <w:r w:rsidR="00DC0140" w:rsidRPr="00A819D8">
        <w:rPr>
          <w:rFonts w:ascii="Times New Roman" w:hAnsi="Times New Roman"/>
          <w:sz w:val="28"/>
          <w:szCs w:val="28"/>
        </w:rPr>
        <w:t xml:space="preserve"> </w:t>
      </w:r>
      <w:r w:rsidRPr="00A819D8">
        <w:rPr>
          <w:rFonts w:ascii="Times New Roman" w:hAnsi="Times New Roman"/>
          <w:sz w:val="28"/>
          <w:szCs w:val="28"/>
        </w:rPr>
        <w:t>внесение законопроектов в Государственную Думу;</w:t>
      </w:r>
    </w:p>
    <w:p w:rsidR="00B903C6" w:rsidRPr="00A819D8" w:rsidRDefault="00B903C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3) внесение парламентского и депутатского запроса (запроса Государственной Думы и депутата Государственной Думы);</w:t>
      </w:r>
    </w:p>
    <w:p w:rsidR="00B903C6" w:rsidRPr="00A819D8" w:rsidRDefault="00B903C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4)</w:t>
      </w:r>
      <w:r w:rsidR="00DC0140" w:rsidRPr="00A819D8">
        <w:rPr>
          <w:rFonts w:ascii="Times New Roman" w:hAnsi="Times New Roman"/>
          <w:sz w:val="28"/>
          <w:szCs w:val="28"/>
        </w:rPr>
        <w:t xml:space="preserve"> </w:t>
      </w:r>
      <w:r w:rsidRPr="00A819D8">
        <w:rPr>
          <w:rFonts w:ascii="Times New Roman" w:hAnsi="Times New Roman"/>
          <w:sz w:val="28"/>
          <w:szCs w:val="28"/>
        </w:rPr>
        <w:t>обращение с вопросами к членам Правительства Российской Федерации на заседании соответствующей палаты Федерального Собрания Российской Федерации;</w:t>
      </w:r>
    </w:p>
    <w:p w:rsidR="00B903C6" w:rsidRPr="00A819D8" w:rsidRDefault="00B903C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5)</w:t>
      </w:r>
      <w:r w:rsidR="00DC0140" w:rsidRPr="00A819D8">
        <w:rPr>
          <w:rFonts w:ascii="Times New Roman" w:hAnsi="Times New Roman"/>
          <w:sz w:val="28"/>
          <w:szCs w:val="28"/>
        </w:rPr>
        <w:t xml:space="preserve"> </w:t>
      </w:r>
      <w:r w:rsidRPr="00A819D8">
        <w:rPr>
          <w:rFonts w:ascii="Times New Roman" w:hAnsi="Times New Roman"/>
          <w:sz w:val="28"/>
          <w:szCs w:val="28"/>
        </w:rPr>
        <w:t>обращение к соответствующим должностным лицам с требованием принять меры по немедленному пресечению обнаружившегося нарушения прав граждан.</w:t>
      </w:r>
    </w:p>
    <w:p w:rsidR="00B903C6" w:rsidRPr="00A819D8" w:rsidRDefault="00FB363F" w:rsidP="00DC0140">
      <w:pPr>
        <w:numPr>
          <w:ilvl w:val="0"/>
          <w:numId w:val="29"/>
        </w:numPr>
        <w:spacing w:after="0" w:line="360" w:lineRule="auto"/>
        <w:ind w:firstLine="709"/>
        <w:jc w:val="both"/>
        <w:rPr>
          <w:rFonts w:ascii="Times New Roman" w:hAnsi="Times New Roman"/>
          <w:sz w:val="28"/>
          <w:szCs w:val="28"/>
        </w:rPr>
      </w:pPr>
      <w:r w:rsidRPr="00A819D8">
        <w:rPr>
          <w:rFonts w:ascii="Times New Roman" w:hAnsi="Times New Roman"/>
          <w:sz w:val="28"/>
          <w:szCs w:val="28"/>
        </w:rPr>
        <w:t>Обязанности депутата Государственной Думы:</w:t>
      </w:r>
    </w:p>
    <w:p w:rsidR="00FB363F" w:rsidRPr="00A819D8" w:rsidRDefault="00FB363F" w:rsidP="00DC0140">
      <w:pPr>
        <w:autoSpaceDE w:val="0"/>
        <w:autoSpaceDN w:val="0"/>
        <w:adjustRightInd w:val="0"/>
        <w:spacing w:after="0" w:line="360" w:lineRule="auto"/>
        <w:ind w:firstLine="709"/>
        <w:jc w:val="both"/>
        <w:outlineLvl w:val="1"/>
        <w:rPr>
          <w:rFonts w:ascii="Times New Roman" w:hAnsi="Times New Roman"/>
          <w:sz w:val="28"/>
          <w:szCs w:val="28"/>
        </w:rPr>
      </w:pPr>
      <w:r w:rsidRPr="00A819D8">
        <w:rPr>
          <w:rFonts w:ascii="Times New Roman" w:hAnsi="Times New Roman"/>
          <w:sz w:val="28"/>
          <w:szCs w:val="28"/>
        </w:rPr>
        <w:t>1) Соблюдать этические нормы, правила утвержденные</w:t>
      </w:r>
      <w:r w:rsidR="00DC0140" w:rsidRPr="00A819D8">
        <w:rPr>
          <w:rFonts w:ascii="Times New Roman" w:hAnsi="Times New Roman"/>
          <w:sz w:val="28"/>
          <w:szCs w:val="28"/>
        </w:rPr>
        <w:t xml:space="preserve"> </w:t>
      </w:r>
      <w:r w:rsidRPr="00A819D8">
        <w:rPr>
          <w:rFonts w:ascii="Times New Roman" w:hAnsi="Times New Roman"/>
          <w:sz w:val="28"/>
          <w:szCs w:val="28"/>
        </w:rPr>
        <w:t>Государственной Думой.</w:t>
      </w:r>
    </w:p>
    <w:p w:rsidR="001463EE" w:rsidRPr="00A819D8" w:rsidRDefault="00FB363F"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2)</w:t>
      </w:r>
      <w:r w:rsidR="00DC0140" w:rsidRPr="00A819D8">
        <w:rPr>
          <w:rFonts w:ascii="Times New Roman" w:hAnsi="Times New Roman"/>
          <w:sz w:val="28"/>
          <w:szCs w:val="28"/>
        </w:rPr>
        <w:t xml:space="preserve"> </w:t>
      </w:r>
      <w:r w:rsidRPr="00A819D8">
        <w:rPr>
          <w:rFonts w:ascii="Times New Roman" w:hAnsi="Times New Roman"/>
          <w:sz w:val="28"/>
          <w:szCs w:val="28"/>
        </w:rPr>
        <w:t>Представлять декларацию о доходах и об имуществе</w:t>
      </w:r>
      <w:r w:rsidR="001C53AC" w:rsidRPr="00A819D8">
        <w:rPr>
          <w:rFonts w:ascii="Times New Roman" w:hAnsi="Times New Roman"/>
          <w:sz w:val="28"/>
          <w:szCs w:val="28"/>
        </w:rPr>
        <w:t>.</w:t>
      </w:r>
    </w:p>
    <w:p w:rsidR="00734F2A" w:rsidRPr="00A819D8" w:rsidRDefault="00734F2A"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 числе прочих составляющих многие выделяют круг подведомственных депутату Государственной Думы вопросов: </w:t>
      </w:r>
      <w:r w:rsidR="000A69B1" w:rsidRPr="00A819D8">
        <w:rPr>
          <w:rFonts w:ascii="Times New Roman" w:hAnsi="Times New Roman"/>
          <w:sz w:val="28"/>
          <w:szCs w:val="28"/>
        </w:rPr>
        <w:t>поставленные перед ним цели и задачи,</w:t>
      </w:r>
      <w:r w:rsidRPr="00A819D8">
        <w:rPr>
          <w:rFonts w:ascii="Times New Roman" w:hAnsi="Times New Roman"/>
          <w:sz w:val="28"/>
          <w:szCs w:val="28"/>
        </w:rPr>
        <w:t xml:space="preserve"> возложенные на него функции, ответственность. Любая функция всегда подчинена цели, работает на нее. </w:t>
      </w:r>
    </w:p>
    <w:p w:rsidR="000A69B1" w:rsidRPr="00A819D8" w:rsidRDefault="00734F2A"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 Государственной Думы является избранником народа, представителем его воли</w:t>
      </w:r>
      <w:r w:rsidR="000A69B1" w:rsidRPr="00A819D8">
        <w:rPr>
          <w:rFonts w:ascii="Times New Roman" w:hAnsi="Times New Roman"/>
          <w:sz w:val="28"/>
          <w:szCs w:val="28"/>
        </w:rPr>
        <w:t xml:space="preserve"> во власти</w:t>
      </w:r>
      <w:r w:rsidRPr="00A819D8">
        <w:rPr>
          <w:rFonts w:ascii="Times New Roman" w:hAnsi="Times New Roman"/>
          <w:sz w:val="28"/>
          <w:szCs w:val="28"/>
        </w:rPr>
        <w:t xml:space="preserve">, поэтому </w:t>
      </w:r>
      <w:r w:rsidR="000A69B1" w:rsidRPr="00A819D8">
        <w:rPr>
          <w:rFonts w:ascii="Times New Roman" w:hAnsi="Times New Roman"/>
          <w:sz w:val="28"/>
          <w:szCs w:val="28"/>
        </w:rPr>
        <w:t xml:space="preserve">одной из его целей и задач является представительство интересов избирателей во власти. На него возлагаются такие функции как обязательная работа с избирателями: рассмотрения обращений, жалоб и заявлений избирателей, проведения личного приема и встреч с гражданами. </w:t>
      </w:r>
    </w:p>
    <w:p w:rsidR="000A69B1" w:rsidRPr="00A819D8" w:rsidRDefault="000A69B1"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Также депутат Государственной Думы является участником соответствующей фракции, в составе которой он был избран, и его </w:t>
      </w:r>
      <w:r w:rsidR="00AB5A2F" w:rsidRPr="00A819D8">
        <w:rPr>
          <w:rFonts w:ascii="Times New Roman" w:hAnsi="Times New Roman"/>
          <w:sz w:val="28"/>
          <w:szCs w:val="28"/>
        </w:rPr>
        <w:t>задачей является</w:t>
      </w:r>
      <w:r w:rsidRPr="00A819D8">
        <w:rPr>
          <w:rFonts w:ascii="Times New Roman" w:hAnsi="Times New Roman"/>
          <w:sz w:val="28"/>
          <w:szCs w:val="28"/>
        </w:rPr>
        <w:t xml:space="preserve"> посещени</w:t>
      </w:r>
      <w:r w:rsidR="001C53AC" w:rsidRPr="00A819D8">
        <w:rPr>
          <w:rFonts w:ascii="Times New Roman" w:hAnsi="Times New Roman"/>
          <w:sz w:val="28"/>
          <w:szCs w:val="28"/>
        </w:rPr>
        <w:t>е</w:t>
      </w:r>
      <w:r w:rsidRPr="00A819D8">
        <w:rPr>
          <w:rFonts w:ascii="Times New Roman" w:hAnsi="Times New Roman"/>
          <w:sz w:val="28"/>
          <w:szCs w:val="28"/>
        </w:rPr>
        <w:t xml:space="preserve"> и участие в её заседаниях</w:t>
      </w:r>
      <w:r w:rsidR="00AB5A2F" w:rsidRPr="00A819D8">
        <w:rPr>
          <w:rFonts w:ascii="Times New Roman" w:hAnsi="Times New Roman"/>
          <w:sz w:val="28"/>
          <w:szCs w:val="28"/>
        </w:rPr>
        <w:t>, с целью совместной деятельности и выражения единой позиции, выработке единой программы по вопросам, рассматриваемым Государственной Думой.</w:t>
      </w:r>
    </w:p>
    <w:p w:rsidR="00FB363F" w:rsidRPr="00A819D8" w:rsidRDefault="00FB363F"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Форма деятельности депутата Государственной Думы определяется в соответствии с характером депутатского мандата</w:t>
      </w:r>
    </w:p>
    <w:p w:rsidR="00AB5A2F" w:rsidRPr="00A819D8" w:rsidRDefault="00AB5A2F"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Б.А. Страшун, Н.А. Сахаров, О.В. Шуваев в качестве элемента правового статуса должностного лица – депутата Государственной Думы выделяют порядок его формирования, который представляет собой избрание в депутаты Государственной Думы на основе всеобщих выборов при пропорциональной избирательной системе; и порядок прекращения или отрешения от исполнения должностных полномочий.</w:t>
      </w:r>
    </w:p>
    <w:p w:rsidR="00265396" w:rsidRPr="00A819D8" w:rsidRDefault="00AB5A2F"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Деятельность депутат</w:t>
      </w:r>
      <w:r w:rsidR="001C53AC" w:rsidRPr="00A819D8">
        <w:rPr>
          <w:rFonts w:ascii="Times New Roman" w:hAnsi="Times New Roman"/>
          <w:sz w:val="28"/>
          <w:szCs w:val="28"/>
        </w:rPr>
        <w:t>а</w:t>
      </w:r>
      <w:r w:rsidRPr="00A819D8">
        <w:rPr>
          <w:rFonts w:ascii="Times New Roman" w:hAnsi="Times New Roman"/>
          <w:sz w:val="28"/>
          <w:szCs w:val="28"/>
        </w:rPr>
        <w:t xml:space="preserve"> Государственной Думы прекращается со дня начала</w:t>
      </w:r>
      <w:r w:rsidR="00265396" w:rsidRPr="00A819D8">
        <w:rPr>
          <w:rFonts w:ascii="Times New Roman" w:hAnsi="Times New Roman"/>
          <w:sz w:val="28"/>
          <w:szCs w:val="28"/>
        </w:rPr>
        <w:t xml:space="preserve"> </w:t>
      </w:r>
      <w:r w:rsidRPr="00A819D8">
        <w:rPr>
          <w:rFonts w:ascii="Times New Roman" w:hAnsi="Times New Roman"/>
          <w:sz w:val="28"/>
          <w:szCs w:val="28"/>
        </w:rPr>
        <w:t xml:space="preserve">работы Государственной Думы нового созыва, за исключением случаев досрочного </w:t>
      </w:r>
      <w:r w:rsidR="00265396" w:rsidRPr="00A819D8">
        <w:rPr>
          <w:rFonts w:ascii="Times New Roman" w:hAnsi="Times New Roman"/>
          <w:sz w:val="28"/>
          <w:szCs w:val="28"/>
        </w:rPr>
        <w:t>прекращения</w:t>
      </w:r>
      <w:r w:rsidRPr="00A819D8">
        <w:rPr>
          <w:rFonts w:ascii="Times New Roman" w:hAnsi="Times New Roman"/>
          <w:sz w:val="28"/>
          <w:szCs w:val="28"/>
        </w:rPr>
        <w:t xml:space="preserve"> </w:t>
      </w:r>
      <w:r w:rsidR="00265396" w:rsidRPr="00A819D8">
        <w:rPr>
          <w:rFonts w:ascii="Times New Roman" w:hAnsi="Times New Roman"/>
          <w:sz w:val="28"/>
          <w:szCs w:val="28"/>
        </w:rPr>
        <w:t>полномочий</w:t>
      </w:r>
      <w:r w:rsidRPr="00A819D8">
        <w:rPr>
          <w:rFonts w:ascii="Times New Roman" w:hAnsi="Times New Roman"/>
          <w:sz w:val="28"/>
          <w:szCs w:val="28"/>
        </w:rPr>
        <w:t xml:space="preserve"> депутата Государственной Думы</w:t>
      </w:r>
      <w:r w:rsidR="00265396" w:rsidRPr="00A819D8">
        <w:rPr>
          <w:rFonts w:ascii="Times New Roman" w:hAnsi="Times New Roman"/>
          <w:sz w:val="28"/>
          <w:szCs w:val="28"/>
        </w:rPr>
        <w:t>, предусмотренных ч.1 ст.4 Федерального закона «О</w:t>
      </w:r>
      <w:r w:rsidR="00DC0140" w:rsidRPr="00A819D8">
        <w:rPr>
          <w:rFonts w:ascii="Times New Roman" w:hAnsi="Times New Roman"/>
          <w:sz w:val="28"/>
          <w:szCs w:val="28"/>
        </w:rPr>
        <w:t xml:space="preserve"> </w:t>
      </w:r>
      <w:r w:rsidR="00265396" w:rsidRPr="00A819D8">
        <w:rPr>
          <w:rFonts w:ascii="Times New Roman" w:hAnsi="Times New Roman"/>
          <w:sz w:val="28"/>
          <w:szCs w:val="28"/>
        </w:rPr>
        <w:t>статусе члена Совета Федерации и статусе депутата Государственной Думы Федерального Собрания Российской Федерации».</w:t>
      </w:r>
    </w:p>
    <w:p w:rsidR="005740B5" w:rsidRPr="00A819D8" w:rsidRDefault="005740B5"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Еще одним </w:t>
      </w:r>
      <w:r w:rsidR="006D6C54" w:rsidRPr="00A819D8">
        <w:rPr>
          <w:rFonts w:ascii="Times New Roman" w:hAnsi="Times New Roman"/>
          <w:sz w:val="28"/>
          <w:szCs w:val="28"/>
        </w:rPr>
        <w:t xml:space="preserve">очень </w:t>
      </w:r>
      <w:r w:rsidRPr="00A819D8">
        <w:rPr>
          <w:rFonts w:ascii="Times New Roman" w:hAnsi="Times New Roman"/>
          <w:sz w:val="28"/>
          <w:szCs w:val="28"/>
        </w:rPr>
        <w:t>важным элементом</w:t>
      </w:r>
      <w:r w:rsidR="00265396" w:rsidRPr="00A819D8">
        <w:rPr>
          <w:rFonts w:ascii="Times New Roman" w:hAnsi="Times New Roman"/>
          <w:sz w:val="28"/>
          <w:szCs w:val="28"/>
        </w:rPr>
        <w:t xml:space="preserve"> правового статуса Депутата Государственной Думы </w:t>
      </w:r>
      <w:r w:rsidRPr="00A819D8">
        <w:rPr>
          <w:rFonts w:ascii="Times New Roman" w:hAnsi="Times New Roman"/>
          <w:sz w:val="28"/>
          <w:szCs w:val="28"/>
        </w:rPr>
        <w:t>является</w:t>
      </w:r>
      <w:r w:rsidR="006D6C54" w:rsidRPr="00A819D8">
        <w:rPr>
          <w:rFonts w:ascii="Times New Roman" w:hAnsi="Times New Roman"/>
          <w:sz w:val="28"/>
          <w:szCs w:val="28"/>
        </w:rPr>
        <w:t xml:space="preserve"> гарантии </w:t>
      </w:r>
      <w:r w:rsidR="00265396" w:rsidRPr="00A819D8">
        <w:rPr>
          <w:rFonts w:ascii="Times New Roman" w:hAnsi="Times New Roman"/>
          <w:sz w:val="28"/>
          <w:szCs w:val="28"/>
        </w:rPr>
        <w:t xml:space="preserve">его </w:t>
      </w:r>
      <w:r w:rsidR="001C53AC" w:rsidRPr="00A819D8">
        <w:rPr>
          <w:rFonts w:ascii="Times New Roman" w:hAnsi="Times New Roman"/>
          <w:sz w:val="28"/>
          <w:szCs w:val="28"/>
        </w:rPr>
        <w:t xml:space="preserve">деятельности, </w:t>
      </w:r>
      <w:r w:rsidR="006D6C54" w:rsidRPr="00A819D8">
        <w:rPr>
          <w:rFonts w:ascii="Times New Roman" w:hAnsi="Times New Roman"/>
          <w:sz w:val="28"/>
          <w:szCs w:val="28"/>
        </w:rPr>
        <w:t xml:space="preserve">посредством которых депутат имеет возможность </w:t>
      </w:r>
      <w:r w:rsidRPr="00A819D8">
        <w:rPr>
          <w:rFonts w:ascii="Times New Roman" w:hAnsi="Times New Roman"/>
          <w:sz w:val="28"/>
          <w:szCs w:val="28"/>
        </w:rPr>
        <w:t xml:space="preserve">беспрепятственно и эффективно </w:t>
      </w:r>
      <w:r w:rsidR="006D6C54" w:rsidRPr="00A819D8">
        <w:rPr>
          <w:rFonts w:ascii="Times New Roman" w:hAnsi="Times New Roman"/>
          <w:sz w:val="28"/>
          <w:szCs w:val="28"/>
        </w:rPr>
        <w:t>осуществлять свою деятельность.</w:t>
      </w:r>
    </w:p>
    <w:p w:rsidR="008C7499" w:rsidRPr="00A819D8" w:rsidRDefault="00B903C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Среди таких гарантий выделяются депутатский иммунитет, как особый вид привилегий, совокупность особых правовых преимуществ, и депутатский индемнитете, как «совокупностью социальных гарантий, обеспечивающих независимость депутата, являющихся вознаграждением за его труд и способствующих утверждению депутата как личности»</w:t>
      </w:r>
      <w:r w:rsidRPr="00A819D8">
        <w:rPr>
          <w:rStyle w:val="a5"/>
          <w:rFonts w:ascii="Times New Roman" w:hAnsi="Times New Roman"/>
          <w:sz w:val="28"/>
          <w:szCs w:val="28"/>
        </w:rPr>
        <w:footnoteReference w:id="9"/>
      </w:r>
      <w:r w:rsidR="001451DA" w:rsidRPr="00A819D8">
        <w:rPr>
          <w:rFonts w:ascii="Times New Roman" w:hAnsi="Times New Roman"/>
          <w:sz w:val="28"/>
          <w:szCs w:val="28"/>
        </w:rPr>
        <w:t>.</w:t>
      </w:r>
    </w:p>
    <w:p w:rsidR="008C7499" w:rsidRPr="00A819D8" w:rsidRDefault="00FB363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 соответствии с вышесказанным, можно сделать вывод, что </w:t>
      </w:r>
      <w:r w:rsidR="00A773B9" w:rsidRPr="00A819D8">
        <w:rPr>
          <w:rFonts w:ascii="Times New Roman" w:hAnsi="Times New Roman"/>
          <w:sz w:val="28"/>
          <w:szCs w:val="28"/>
        </w:rPr>
        <w:t xml:space="preserve">под </w:t>
      </w:r>
      <w:r w:rsidRPr="00A819D8">
        <w:rPr>
          <w:rFonts w:ascii="Times New Roman" w:hAnsi="Times New Roman"/>
          <w:sz w:val="28"/>
          <w:szCs w:val="28"/>
        </w:rPr>
        <w:t>правов</w:t>
      </w:r>
      <w:r w:rsidR="00A773B9" w:rsidRPr="00A819D8">
        <w:rPr>
          <w:rFonts w:ascii="Times New Roman" w:hAnsi="Times New Roman"/>
          <w:sz w:val="28"/>
          <w:szCs w:val="28"/>
        </w:rPr>
        <w:t>ым</w:t>
      </w:r>
      <w:r w:rsidRPr="00A819D8">
        <w:rPr>
          <w:rFonts w:ascii="Times New Roman" w:hAnsi="Times New Roman"/>
          <w:sz w:val="28"/>
          <w:szCs w:val="28"/>
        </w:rPr>
        <w:t xml:space="preserve"> статус</w:t>
      </w:r>
      <w:r w:rsidR="00A773B9" w:rsidRPr="00A819D8">
        <w:rPr>
          <w:rFonts w:ascii="Times New Roman" w:hAnsi="Times New Roman"/>
          <w:sz w:val="28"/>
          <w:szCs w:val="28"/>
        </w:rPr>
        <w:t>ом</w:t>
      </w:r>
      <w:r w:rsidRPr="00A819D8">
        <w:rPr>
          <w:rFonts w:ascii="Times New Roman" w:hAnsi="Times New Roman"/>
          <w:sz w:val="28"/>
          <w:szCs w:val="28"/>
        </w:rPr>
        <w:t xml:space="preserve"> депутата Государственной Думы </w:t>
      </w:r>
      <w:r w:rsidR="00A773B9" w:rsidRPr="00A819D8">
        <w:rPr>
          <w:rFonts w:ascii="Times New Roman" w:hAnsi="Times New Roman"/>
          <w:sz w:val="28"/>
          <w:szCs w:val="28"/>
        </w:rPr>
        <w:t>в широком смысле следует понимать обусловленное социально-политической сущностью общества фактическое положение депутата, регламентируемое правовыми и иными социальными нормами и обеспечиваемое соответствующими гарантиями. В узком смысле правовой статус депутата Государственной Думы складывается из упорядоченной совокупности элементов, всесторонне характеризующих сущность и содержание правового положения депутата, а им</w:t>
      </w:r>
      <w:r w:rsidR="00827F2A" w:rsidRPr="00A819D8">
        <w:rPr>
          <w:rFonts w:ascii="Times New Roman" w:hAnsi="Times New Roman"/>
          <w:sz w:val="28"/>
          <w:szCs w:val="28"/>
        </w:rPr>
        <w:t>енно из их прав, обязанностей, гарантий и форм депутатской деятельности, осуществляемой в соответствии с характером депутатского мандата.</w:t>
      </w:r>
    </w:p>
    <w:p w:rsidR="00DC0140" w:rsidRPr="00A819D8" w:rsidRDefault="00DC0140" w:rsidP="00DC0140">
      <w:pPr>
        <w:autoSpaceDE w:val="0"/>
        <w:autoSpaceDN w:val="0"/>
        <w:adjustRightInd w:val="0"/>
        <w:spacing w:after="0" w:line="360" w:lineRule="auto"/>
        <w:ind w:firstLine="709"/>
        <w:jc w:val="both"/>
        <w:rPr>
          <w:rFonts w:ascii="Times New Roman" w:hAnsi="Times New Roman"/>
          <w:b/>
          <w:sz w:val="28"/>
          <w:szCs w:val="28"/>
        </w:rPr>
      </w:pPr>
    </w:p>
    <w:p w:rsidR="008C7499" w:rsidRPr="00A819D8" w:rsidRDefault="00524DD6" w:rsidP="00DC0140">
      <w:pPr>
        <w:autoSpaceDE w:val="0"/>
        <w:autoSpaceDN w:val="0"/>
        <w:adjustRightInd w:val="0"/>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1.2 Мандат депутата на основе правового статуса депутата Государственной Думы</w:t>
      </w:r>
    </w:p>
    <w:p w:rsidR="00DC0140" w:rsidRPr="00A819D8" w:rsidRDefault="00DC0140" w:rsidP="00DC0140">
      <w:pPr>
        <w:autoSpaceDE w:val="0"/>
        <w:autoSpaceDN w:val="0"/>
        <w:adjustRightInd w:val="0"/>
        <w:spacing w:after="0" w:line="360" w:lineRule="auto"/>
        <w:ind w:firstLine="709"/>
        <w:jc w:val="both"/>
        <w:rPr>
          <w:rFonts w:ascii="Times New Roman" w:hAnsi="Times New Roman"/>
          <w:sz w:val="28"/>
          <w:szCs w:val="28"/>
        </w:rPr>
      </w:pPr>
    </w:p>
    <w:p w:rsidR="008C7499" w:rsidRPr="00A819D8" w:rsidRDefault="00B446D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«Определение</w:t>
      </w:r>
      <w:r w:rsidR="00DC0140" w:rsidRPr="00A819D8">
        <w:rPr>
          <w:rFonts w:ascii="Times New Roman" w:hAnsi="Times New Roman"/>
          <w:sz w:val="28"/>
          <w:szCs w:val="28"/>
        </w:rPr>
        <w:t xml:space="preserve"> </w:t>
      </w:r>
      <w:r w:rsidRPr="00A819D8">
        <w:rPr>
          <w:rFonts w:ascii="Times New Roman" w:hAnsi="Times New Roman"/>
          <w:sz w:val="28"/>
          <w:szCs w:val="28"/>
        </w:rPr>
        <w:t>характера мандата,</w:t>
      </w:r>
      <w:r w:rsidR="00DC0140" w:rsidRPr="00A819D8">
        <w:rPr>
          <w:rFonts w:ascii="Times New Roman" w:hAnsi="Times New Roman"/>
          <w:sz w:val="28"/>
          <w:szCs w:val="28"/>
        </w:rPr>
        <w:t xml:space="preserve"> </w:t>
      </w:r>
      <w:r w:rsidRPr="00A819D8">
        <w:rPr>
          <w:rFonts w:ascii="Times New Roman" w:hAnsi="Times New Roman"/>
          <w:sz w:val="28"/>
          <w:szCs w:val="28"/>
        </w:rPr>
        <w:t>модели взаимоотношений депутата Государственной думы с избирателями, - свободный или императивный мандат играет решающую роль при определении правового статуса выборного должностного лица, так как является его (статуса) основополагающим принципом»</w:t>
      </w:r>
      <w:r w:rsidRPr="00A819D8">
        <w:rPr>
          <w:rStyle w:val="a5"/>
          <w:rFonts w:ascii="Times New Roman" w:hAnsi="Times New Roman"/>
          <w:sz w:val="28"/>
          <w:szCs w:val="28"/>
        </w:rPr>
        <w:footnoteReference w:id="10"/>
      </w:r>
      <w:r w:rsidRPr="00A819D8">
        <w:rPr>
          <w:rFonts w:ascii="Times New Roman" w:hAnsi="Times New Roman"/>
          <w:sz w:val="28"/>
          <w:szCs w:val="28"/>
        </w:rPr>
        <w:t>.</w:t>
      </w:r>
    </w:p>
    <w:p w:rsidR="008C7499" w:rsidRPr="00A819D8" w:rsidRDefault="00B446D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Д</w:t>
      </w:r>
      <w:r w:rsidR="001C53AC" w:rsidRPr="00A819D8">
        <w:rPr>
          <w:rFonts w:ascii="Times New Roman" w:hAnsi="Times New Roman"/>
          <w:sz w:val="28"/>
          <w:szCs w:val="28"/>
        </w:rPr>
        <w:t>епутатский мандата «в отечественной науке традиционно рассматривается в трех значениях:</w:t>
      </w:r>
    </w:p>
    <w:p w:rsidR="001C53AC" w:rsidRPr="00A819D8" w:rsidRDefault="001C53AC" w:rsidP="00DC0140">
      <w:pPr>
        <w:numPr>
          <w:ilvl w:val="0"/>
          <w:numId w:val="29"/>
        </w:num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как документ, удостоверяющий законность полномочий депутата;</w:t>
      </w:r>
    </w:p>
    <w:p w:rsidR="001C53AC" w:rsidRPr="00A819D8" w:rsidRDefault="001C53AC" w:rsidP="00DC0140">
      <w:pPr>
        <w:numPr>
          <w:ilvl w:val="0"/>
          <w:numId w:val="29"/>
        </w:numPr>
        <w:spacing w:after="0" w:line="360" w:lineRule="auto"/>
        <w:ind w:firstLine="709"/>
        <w:jc w:val="both"/>
        <w:rPr>
          <w:rFonts w:ascii="Times New Roman" w:hAnsi="Times New Roman"/>
          <w:sz w:val="28"/>
          <w:szCs w:val="28"/>
        </w:rPr>
      </w:pPr>
      <w:r w:rsidRPr="00A819D8">
        <w:rPr>
          <w:rFonts w:ascii="Times New Roman" w:hAnsi="Times New Roman"/>
          <w:sz w:val="28"/>
          <w:szCs w:val="28"/>
        </w:rPr>
        <w:t>совокупность его прав, обязанностей, привилегий и других рассмотренных выше элементов правового статуса;</w:t>
      </w:r>
    </w:p>
    <w:p w:rsidR="001C53AC" w:rsidRPr="00A819D8" w:rsidRDefault="001C53AC" w:rsidP="00DC0140">
      <w:pPr>
        <w:numPr>
          <w:ilvl w:val="0"/>
          <w:numId w:val="29"/>
        </w:numPr>
        <w:spacing w:after="0" w:line="360" w:lineRule="auto"/>
        <w:ind w:firstLine="709"/>
        <w:jc w:val="both"/>
        <w:rPr>
          <w:rFonts w:ascii="Times New Roman" w:hAnsi="Times New Roman"/>
          <w:sz w:val="28"/>
          <w:szCs w:val="28"/>
        </w:rPr>
      </w:pPr>
      <w:r w:rsidRPr="00A819D8">
        <w:rPr>
          <w:rFonts w:ascii="Times New Roman" w:hAnsi="Times New Roman"/>
          <w:sz w:val="28"/>
          <w:szCs w:val="28"/>
        </w:rPr>
        <w:t>определенная форма взаимоотношений депутата с избирателями, определяемая сущностью и политико-правовой природой такого мандата»</w:t>
      </w:r>
      <w:r w:rsidRPr="00A819D8">
        <w:rPr>
          <w:rStyle w:val="a5"/>
          <w:rFonts w:ascii="Times New Roman" w:hAnsi="Times New Roman"/>
          <w:sz w:val="28"/>
          <w:szCs w:val="28"/>
        </w:rPr>
        <w:footnoteReference w:id="11"/>
      </w:r>
      <w:r w:rsidRPr="00A819D8">
        <w:rPr>
          <w:rFonts w:ascii="Times New Roman" w:hAnsi="Times New Roman"/>
          <w:sz w:val="28"/>
          <w:szCs w:val="28"/>
        </w:rPr>
        <w:t>.</w:t>
      </w:r>
    </w:p>
    <w:p w:rsidR="001C53AC" w:rsidRPr="00A819D8" w:rsidRDefault="001C53AC"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По форме взаимоотношения депутата с избирателями «в теории конституционного права традиционно выделяют: свободный и императивный мандат депутата»</w:t>
      </w:r>
      <w:r w:rsidRPr="00A819D8">
        <w:rPr>
          <w:rStyle w:val="a5"/>
          <w:rFonts w:ascii="Times New Roman" w:hAnsi="Times New Roman"/>
          <w:sz w:val="28"/>
          <w:szCs w:val="28"/>
        </w:rPr>
        <w:footnoteReference w:id="12"/>
      </w:r>
      <w:r w:rsidRPr="00A819D8">
        <w:rPr>
          <w:rFonts w:ascii="Times New Roman" w:hAnsi="Times New Roman"/>
          <w:sz w:val="28"/>
          <w:szCs w:val="28"/>
        </w:rPr>
        <w:t>.</w:t>
      </w:r>
    </w:p>
    <w:p w:rsidR="001C53AC" w:rsidRPr="00A819D8" w:rsidRDefault="001C53AC"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Под императивным мандатом подразумевается представительство депутатом, прежде всего, своего избирательного округа, его ответственность перед избирателями. Депутат следует наказам избирателей, и может быть отозван избирателями, в случае, если он не оправдал их доверия. Императивный мандат дает минимальный набор социальных гарантий депутатской деятельности. Такой вид мандата характерен только для депутатов представительных органов муниципальных образований.</w:t>
      </w:r>
    </w:p>
    <w:p w:rsidR="001C53AC" w:rsidRPr="00A819D8" w:rsidRDefault="001C53AC"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Под свободным мандатом подразумевается, что «депутат является представителем всего народа государства, не может быть связан наказами избирателей, не должен отчитываться перед ними о своей деятельности и соответственно не может быть отозван ими»</w:t>
      </w:r>
      <w:r w:rsidRPr="00A819D8">
        <w:rPr>
          <w:rStyle w:val="a5"/>
          <w:rFonts w:ascii="Times New Roman" w:hAnsi="Times New Roman"/>
          <w:sz w:val="28"/>
          <w:szCs w:val="28"/>
        </w:rPr>
        <w:footnoteReference w:id="13"/>
      </w:r>
      <w:r w:rsidRPr="00A819D8">
        <w:rPr>
          <w:rFonts w:ascii="Times New Roman" w:hAnsi="Times New Roman"/>
          <w:sz w:val="28"/>
          <w:szCs w:val="28"/>
        </w:rPr>
        <w:t xml:space="preserve">. </w:t>
      </w:r>
    </w:p>
    <w:p w:rsidR="001C53AC" w:rsidRPr="00A819D8" w:rsidRDefault="001C53AC"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Законе прямо и четко не говорится о характере мандата депутата Государственной Думы,</w:t>
      </w:r>
      <w:r w:rsidR="006D4948" w:rsidRPr="00A819D8">
        <w:rPr>
          <w:rFonts w:ascii="Times New Roman" w:hAnsi="Times New Roman"/>
          <w:sz w:val="28"/>
          <w:szCs w:val="28"/>
        </w:rPr>
        <w:t xml:space="preserve"> что </w:t>
      </w:r>
      <w:r w:rsidRPr="00A819D8">
        <w:rPr>
          <w:rFonts w:ascii="Times New Roman" w:hAnsi="Times New Roman"/>
          <w:sz w:val="28"/>
          <w:szCs w:val="28"/>
        </w:rPr>
        <w:t xml:space="preserve">при анализе основных законов: Конституции Российской Федерации, Федерального Закона «О статусе депутата Государственной Думы и члена Совета Федерации Федерального Собрания Российской Федерации», Регламента Государственной Думы и др., можно сделать вывод, что для депутата Государственной Думы в большей степени характерно наличие свободного мандата. </w:t>
      </w:r>
    </w:p>
    <w:p w:rsidR="001C53AC" w:rsidRPr="00A819D8" w:rsidRDefault="001C53AC"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Подтверждением наличия свободного мандата у депутата Государственной Думы является Постановление Конституционного Суда «По делу о проверке конституционности положений статей 13 и 14 Федерального закона «Об общих принципах организации законодательной (представительной) и исполнительной власти субъектов Российской Федерации», где «был сделан вывод о свободном характере депутатского мандата на федеральном уровне, позволив депутатам Государственной Думы при осуществлении своих полномочий следовать Конституции Российской Федерации и своей совести»</w:t>
      </w:r>
      <w:r w:rsidRPr="00A819D8">
        <w:rPr>
          <w:rStyle w:val="a5"/>
          <w:rFonts w:ascii="Times New Roman" w:hAnsi="Times New Roman"/>
          <w:sz w:val="28"/>
          <w:szCs w:val="28"/>
        </w:rPr>
        <w:footnoteReference w:id="14"/>
      </w:r>
    </w:p>
    <w:p w:rsidR="001C53AC" w:rsidRPr="00A819D8" w:rsidRDefault="001C53AC"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Свободный мандат является одним из важнейших признаков парламентаризма, так как в рамках свободного мандата депутат может действовать «исходя из своих персональных убеждений в интересах всего народа,</w:t>
      </w:r>
      <w:r w:rsidR="00DC0140" w:rsidRPr="00A819D8">
        <w:rPr>
          <w:rFonts w:ascii="Times New Roman" w:hAnsi="Times New Roman"/>
          <w:sz w:val="28"/>
          <w:szCs w:val="28"/>
        </w:rPr>
        <w:t xml:space="preserve"> </w:t>
      </w:r>
      <w:r w:rsidRPr="00A819D8">
        <w:rPr>
          <w:rFonts w:ascii="Times New Roman" w:hAnsi="Times New Roman"/>
          <w:sz w:val="28"/>
          <w:szCs w:val="28"/>
        </w:rPr>
        <w:t>а при несовпадении общих и местных интересов народа, он обязан отдавать предпочтение общегосударственным интересам»</w:t>
      </w:r>
      <w:r w:rsidRPr="00A819D8">
        <w:rPr>
          <w:rStyle w:val="a5"/>
          <w:rFonts w:ascii="Times New Roman" w:hAnsi="Times New Roman"/>
          <w:sz w:val="28"/>
          <w:szCs w:val="28"/>
        </w:rPr>
        <w:footnoteReference w:id="15"/>
      </w:r>
    </w:p>
    <w:p w:rsidR="005A25A1" w:rsidRPr="00A819D8" w:rsidRDefault="005A25A1" w:rsidP="00DC0140">
      <w:pPr>
        <w:spacing w:after="0" w:line="360" w:lineRule="auto"/>
        <w:ind w:firstLine="709"/>
        <w:jc w:val="both"/>
        <w:rPr>
          <w:rFonts w:ascii="Times New Roman" w:hAnsi="Times New Roman"/>
          <w:b/>
          <w:sz w:val="28"/>
          <w:szCs w:val="28"/>
        </w:rPr>
      </w:pPr>
    </w:p>
    <w:p w:rsidR="00D427CA" w:rsidRPr="00A819D8" w:rsidRDefault="00DC0140" w:rsidP="00DC0140">
      <w:pPr>
        <w:spacing w:after="0" w:line="360" w:lineRule="auto"/>
        <w:ind w:firstLine="709"/>
        <w:jc w:val="center"/>
        <w:rPr>
          <w:rFonts w:ascii="Times New Roman" w:hAnsi="Times New Roman"/>
          <w:b/>
          <w:sz w:val="28"/>
          <w:szCs w:val="28"/>
        </w:rPr>
      </w:pPr>
      <w:r w:rsidRPr="00A819D8">
        <w:rPr>
          <w:rFonts w:ascii="Times New Roman" w:hAnsi="Times New Roman"/>
          <w:b/>
          <w:sz w:val="28"/>
          <w:szCs w:val="28"/>
        </w:rPr>
        <w:br w:type="page"/>
      </w:r>
      <w:r w:rsidR="00EE4011" w:rsidRPr="00A819D8">
        <w:rPr>
          <w:rFonts w:ascii="Times New Roman" w:hAnsi="Times New Roman"/>
          <w:b/>
          <w:sz w:val="28"/>
          <w:szCs w:val="28"/>
        </w:rPr>
        <w:t>2</w:t>
      </w:r>
      <w:r w:rsidR="005A0E28">
        <w:rPr>
          <w:rFonts w:ascii="Times New Roman" w:hAnsi="Times New Roman"/>
          <w:b/>
          <w:sz w:val="28"/>
          <w:szCs w:val="28"/>
        </w:rPr>
        <w:t>.</w:t>
      </w:r>
      <w:r w:rsidR="008E6878" w:rsidRPr="00A819D8">
        <w:rPr>
          <w:rFonts w:ascii="Times New Roman" w:hAnsi="Times New Roman"/>
          <w:b/>
          <w:sz w:val="28"/>
          <w:szCs w:val="28"/>
        </w:rPr>
        <w:t xml:space="preserve"> КОНСТИТУЦИОННО-ПРАВОВОЕ СОДЕРЖАНИЕ ПРАВОВОГО СТАТУСА ДЕПУТАТА ГОСУДАРСТВЕННОЙ ДУМЫ</w:t>
      </w:r>
    </w:p>
    <w:p w:rsidR="00DC0140" w:rsidRPr="00A819D8" w:rsidRDefault="00DC0140" w:rsidP="00DC0140">
      <w:pPr>
        <w:tabs>
          <w:tab w:val="num" w:pos="180"/>
        </w:tabs>
        <w:spacing w:after="0" w:line="360" w:lineRule="auto"/>
        <w:ind w:firstLine="709"/>
        <w:jc w:val="both"/>
        <w:rPr>
          <w:rFonts w:ascii="Times New Roman" w:hAnsi="Times New Roman"/>
          <w:sz w:val="28"/>
          <w:szCs w:val="28"/>
        </w:rPr>
      </w:pPr>
    </w:p>
    <w:p w:rsidR="001E591F" w:rsidRPr="00A819D8" w:rsidRDefault="00B76012"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«Депутатом Государственной Думы является избранный народом представитель, уполномоченный осуществлять законодательную власть в Государственной Думе и иные полномочия, предусмотренные федеральным законодательством»</w:t>
      </w:r>
      <w:r w:rsidRPr="00A819D8">
        <w:rPr>
          <w:rStyle w:val="a5"/>
          <w:rFonts w:ascii="Times New Roman" w:hAnsi="Times New Roman"/>
          <w:sz w:val="28"/>
          <w:szCs w:val="28"/>
        </w:rPr>
        <w:footnoteReference w:id="16"/>
      </w:r>
      <w:r w:rsidRPr="00A819D8">
        <w:rPr>
          <w:rFonts w:ascii="Times New Roman" w:hAnsi="Times New Roman"/>
          <w:sz w:val="28"/>
          <w:szCs w:val="28"/>
        </w:rPr>
        <w:t>.</w:t>
      </w:r>
    </w:p>
    <w:p w:rsidR="00CB070C" w:rsidRPr="00A819D8" w:rsidRDefault="008E6878"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 </w:t>
      </w:r>
      <w:r w:rsidR="00FA0B7B" w:rsidRPr="00A819D8">
        <w:rPr>
          <w:rFonts w:ascii="Times New Roman" w:hAnsi="Times New Roman"/>
          <w:sz w:val="28"/>
          <w:szCs w:val="28"/>
        </w:rPr>
        <w:t>соответствии со ст.</w:t>
      </w:r>
      <w:r w:rsidR="00FA0B7B" w:rsidRPr="00A819D8">
        <w:rPr>
          <w:rFonts w:ascii="Times New Roman" w:hAnsi="Times New Roman"/>
          <w:b/>
          <w:sz w:val="28"/>
          <w:szCs w:val="28"/>
        </w:rPr>
        <w:t xml:space="preserve"> </w:t>
      </w:r>
      <w:r w:rsidR="00FA0B7B" w:rsidRPr="00A819D8">
        <w:rPr>
          <w:rFonts w:ascii="Times New Roman" w:hAnsi="Times New Roman"/>
          <w:sz w:val="28"/>
          <w:szCs w:val="28"/>
        </w:rPr>
        <w:t xml:space="preserve">3 </w:t>
      </w:r>
      <w:r w:rsidR="00B76012" w:rsidRPr="00A819D8">
        <w:rPr>
          <w:rFonts w:ascii="Times New Roman" w:hAnsi="Times New Roman"/>
          <w:sz w:val="28"/>
          <w:szCs w:val="28"/>
        </w:rPr>
        <w:t xml:space="preserve">действующей Конституции Российской Федерации </w:t>
      </w:r>
      <w:r w:rsidR="00832181" w:rsidRPr="00A819D8">
        <w:rPr>
          <w:rFonts w:ascii="Times New Roman" w:hAnsi="Times New Roman"/>
          <w:sz w:val="28"/>
          <w:szCs w:val="28"/>
        </w:rPr>
        <w:t>н</w:t>
      </w:r>
      <w:r w:rsidR="00EA794B" w:rsidRPr="00A819D8">
        <w:rPr>
          <w:rFonts w:ascii="Times New Roman" w:hAnsi="Times New Roman"/>
          <w:sz w:val="28"/>
          <w:szCs w:val="28"/>
        </w:rPr>
        <w:t xml:space="preserve">арод является единственным источником власти в Российской Федерации и </w:t>
      </w:r>
      <w:r w:rsidR="00F84298" w:rsidRPr="00A819D8">
        <w:rPr>
          <w:rFonts w:ascii="Times New Roman" w:hAnsi="Times New Roman"/>
          <w:sz w:val="28"/>
          <w:szCs w:val="28"/>
        </w:rPr>
        <w:t xml:space="preserve">осуществляет </w:t>
      </w:r>
      <w:r w:rsidR="00EA794B" w:rsidRPr="00A819D8">
        <w:rPr>
          <w:rFonts w:ascii="Times New Roman" w:hAnsi="Times New Roman"/>
          <w:sz w:val="28"/>
          <w:szCs w:val="28"/>
        </w:rPr>
        <w:t>её</w:t>
      </w:r>
      <w:r w:rsidR="00F84298" w:rsidRPr="00A819D8">
        <w:rPr>
          <w:rFonts w:ascii="Times New Roman" w:hAnsi="Times New Roman"/>
          <w:sz w:val="28"/>
          <w:szCs w:val="28"/>
        </w:rPr>
        <w:t xml:space="preserve"> непосредственно и через органы государственной власти, органы местного самоуправления, создаваемые путем свободных выборов.</w:t>
      </w:r>
      <w:r w:rsidR="00EA794B" w:rsidRPr="00A819D8">
        <w:rPr>
          <w:rFonts w:ascii="Times New Roman" w:hAnsi="Times New Roman"/>
          <w:sz w:val="28"/>
          <w:szCs w:val="28"/>
        </w:rPr>
        <w:t xml:space="preserve"> </w:t>
      </w:r>
      <w:r w:rsidR="00FA0B7B" w:rsidRPr="00A819D8">
        <w:rPr>
          <w:rFonts w:ascii="Times New Roman" w:hAnsi="Times New Roman"/>
          <w:sz w:val="28"/>
          <w:szCs w:val="28"/>
        </w:rPr>
        <w:t>Таким органом</w:t>
      </w:r>
      <w:r w:rsidR="00EA794B" w:rsidRPr="00A819D8">
        <w:rPr>
          <w:rFonts w:ascii="Times New Roman" w:hAnsi="Times New Roman"/>
          <w:sz w:val="28"/>
          <w:szCs w:val="28"/>
        </w:rPr>
        <w:t xml:space="preserve"> государственной власти является Государственн</w:t>
      </w:r>
      <w:r w:rsidR="00CB070C" w:rsidRPr="00A819D8">
        <w:rPr>
          <w:rFonts w:ascii="Times New Roman" w:hAnsi="Times New Roman"/>
          <w:sz w:val="28"/>
          <w:szCs w:val="28"/>
        </w:rPr>
        <w:t xml:space="preserve">ая Дума Российской Федерации, депутаты которой </w:t>
      </w:r>
      <w:r w:rsidR="00EA794B" w:rsidRPr="00A819D8">
        <w:rPr>
          <w:rFonts w:ascii="Times New Roman" w:hAnsi="Times New Roman"/>
          <w:sz w:val="28"/>
          <w:szCs w:val="28"/>
        </w:rPr>
        <w:t>выражаю</w:t>
      </w:r>
      <w:r w:rsidR="00CB070C" w:rsidRPr="00A819D8">
        <w:rPr>
          <w:rFonts w:ascii="Times New Roman" w:hAnsi="Times New Roman"/>
          <w:sz w:val="28"/>
          <w:szCs w:val="28"/>
        </w:rPr>
        <w:t>т</w:t>
      </w:r>
      <w:r w:rsidR="00EA794B" w:rsidRPr="00A819D8">
        <w:rPr>
          <w:rFonts w:ascii="Times New Roman" w:hAnsi="Times New Roman"/>
          <w:sz w:val="28"/>
          <w:szCs w:val="28"/>
        </w:rPr>
        <w:t xml:space="preserve"> и защищаю</w:t>
      </w:r>
      <w:r w:rsidR="00CB070C" w:rsidRPr="00A819D8">
        <w:rPr>
          <w:rFonts w:ascii="Times New Roman" w:hAnsi="Times New Roman"/>
          <w:sz w:val="28"/>
          <w:szCs w:val="28"/>
        </w:rPr>
        <w:t>т</w:t>
      </w:r>
      <w:r w:rsidR="00EA794B" w:rsidRPr="00A819D8">
        <w:rPr>
          <w:rFonts w:ascii="Times New Roman" w:hAnsi="Times New Roman"/>
          <w:sz w:val="28"/>
          <w:szCs w:val="28"/>
        </w:rPr>
        <w:t xml:space="preserve"> интересы народа.</w:t>
      </w:r>
      <w:r w:rsidR="00CB070C" w:rsidRPr="00A819D8">
        <w:rPr>
          <w:rFonts w:ascii="Times New Roman" w:hAnsi="Times New Roman"/>
          <w:sz w:val="28"/>
          <w:szCs w:val="28"/>
        </w:rPr>
        <w:t xml:space="preserve"> </w:t>
      </w:r>
    </w:p>
    <w:p w:rsidR="00DC0140" w:rsidRPr="00A819D8" w:rsidRDefault="00DC0140" w:rsidP="00DC0140">
      <w:pPr>
        <w:tabs>
          <w:tab w:val="num" w:pos="180"/>
        </w:tabs>
        <w:spacing w:after="0" w:line="360" w:lineRule="auto"/>
        <w:ind w:firstLine="709"/>
        <w:jc w:val="both"/>
        <w:rPr>
          <w:rFonts w:ascii="Times New Roman" w:hAnsi="Times New Roman"/>
          <w:b/>
          <w:sz w:val="28"/>
          <w:szCs w:val="28"/>
        </w:rPr>
      </w:pPr>
    </w:p>
    <w:p w:rsidR="00EE4011" w:rsidRPr="00A819D8" w:rsidRDefault="00EE4011" w:rsidP="00DC0140">
      <w:pPr>
        <w:tabs>
          <w:tab w:val="num" w:pos="180"/>
        </w:tabs>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2.1 Приобретение статуса депутата Государственной Думы</w:t>
      </w:r>
    </w:p>
    <w:p w:rsidR="00DC0140" w:rsidRPr="00A819D8" w:rsidRDefault="00DC0140" w:rsidP="00DC0140">
      <w:pPr>
        <w:tabs>
          <w:tab w:val="num" w:pos="180"/>
        </w:tabs>
        <w:spacing w:after="0" w:line="360" w:lineRule="auto"/>
        <w:ind w:firstLine="709"/>
        <w:jc w:val="both"/>
        <w:rPr>
          <w:rFonts w:ascii="Times New Roman" w:hAnsi="Times New Roman"/>
          <w:sz w:val="28"/>
          <w:szCs w:val="28"/>
        </w:rPr>
      </w:pPr>
    </w:p>
    <w:p w:rsidR="00CB070C" w:rsidRPr="00A819D8" w:rsidRDefault="00CB070C"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Депутаты Государственной Думы Федерального Собрания Российской Федерации, в соответствии со ст</w:t>
      </w:r>
      <w:r w:rsidR="00B5705D" w:rsidRPr="00A819D8">
        <w:rPr>
          <w:rFonts w:ascii="Times New Roman" w:hAnsi="Times New Roman"/>
          <w:sz w:val="28"/>
          <w:szCs w:val="28"/>
        </w:rPr>
        <w:t>. 1 Федерального закона</w:t>
      </w:r>
      <w:r w:rsidRPr="00A819D8">
        <w:rPr>
          <w:rFonts w:ascii="Times New Roman" w:hAnsi="Times New Roman"/>
          <w:sz w:val="28"/>
          <w:szCs w:val="28"/>
        </w:rPr>
        <w:t xml:space="preserve"> «О выборах депутатов Государственной Думы Федерального Собрания Российской Федерации» избираются на основе всеобщего равного и прямого избирательного права при тайном голосовании. </w:t>
      </w:r>
    </w:p>
    <w:p w:rsidR="004D44F7" w:rsidRPr="00A819D8" w:rsidRDefault="003A7D33"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Право на участие в выборах, на основ</w:t>
      </w:r>
      <w:r w:rsidR="00832181" w:rsidRPr="00A819D8">
        <w:rPr>
          <w:rFonts w:ascii="Times New Roman" w:hAnsi="Times New Roman"/>
          <w:sz w:val="28"/>
          <w:szCs w:val="28"/>
        </w:rPr>
        <w:t>ании</w:t>
      </w:r>
      <w:r w:rsidRPr="00A819D8">
        <w:rPr>
          <w:rFonts w:ascii="Times New Roman" w:hAnsi="Times New Roman"/>
          <w:sz w:val="28"/>
          <w:szCs w:val="28"/>
        </w:rPr>
        <w:t xml:space="preserve"> </w:t>
      </w:r>
      <w:r w:rsidR="00832181" w:rsidRPr="00A819D8">
        <w:rPr>
          <w:rFonts w:ascii="Times New Roman" w:hAnsi="Times New Roman"/>
          <w:sz w:val="28"/>
          <w:szCs w:val="28"/>
        </w:rPr>
        <w:t>ст</w:t>
      </w:r>
      <w:r w:rsidR="00946639" w:rsidRPr="00A819D8">
        <w:rPr>
          <w:rFonts w:ascii="Times New Roman" w:hAnsi="Times New Roman"/>
          <w:sz w:val="28"/>
          <w:szCs w:val="28"/>
        </w:rPr>
        <w:t>.</w:t>
      </w:r>
      <w:r w:rsidR="00832181" w:rsidRPr="00A819D8">
        <w:rPr>
          <w:rFonts w:ascii="Times New Roman" w:hAnsi="Times New Roman"/>
          <w:sz w:val="28"/>
          <w:szCs w:val="28"/>
        </w:rPr>
        <w:t xml:space="preserve"> 4 </w:t>
      </w:r>
      <w:r w:rsidR="00B5705D" w:rsidRPr="00A819D8">
        <w:rPr>
          <w:rFonts w:ascii="Times New Roman" w:hAnsi="Times New Roman"/>
          <w:sz w:val="28"/>
          <w:szCs w:val="28"/>
        </w:rPr>
        <w:t>Федерального закона</w:t>
      </w:r>
      <w:r w:rsidRPr="00A819D8">
        <w:rPr>
          <w:rFonts w:ascii="Times New Roman" w:hAnsi="Times New Roman"/>
          <w:sz w:val="28"/>
          <w:szCs w:val="28"/>
        </w:rPr>
        <w:t xml:space="preserve"> «Об основных гарантиях избирательных прав на участие в референдуме граждан Российской Федерации»</w:t>
      </w:r>
      <w:r w:rsidR="00946639" w:rsidRPr="00A819D8">
        <w:rPr>
          <w:rStyle w:val="a5"/>
          <w:rFonts w:ascii="Times New Roman" w:hAnsi="Times New Roman"/>
          <w:sz w:val="28"/>
          <w:szCs w:val="28"/>
        </w:rPr>
        <w:footnoteReference w:id="17"/>
      </w:r>
      <w:r w:rsidRPr="00A819D8">
        <w:rPr>
          <w:rFonts w:ascii="Times New Roman" w:hAnsi="Times New Roman"/>
          <w:sz w:val="28"/>
          <w:szCs w:val="28"/>
        </w:rPr>
        <w:t>, имеет гражданин Р</w:t>
      </w:r>
      <w:r w:rsidR="00B5705D" w:rsidRPr="00A819D8">
        <w:rPr>
          <w:rFonts w:ascii="Times New Roman" w:hAnsi="Times New Roman"/>
          <w:sz w:val="28"/>
          <w:szCs w:val="28"/>
        </w:rPr>
        <w:t xml:space="preserve">оссийской </w:t>
      </w:r>
      <w:r w:rsidRPr="00A819D8">
        <w:rPr>
          <w:rFonts w:ascii="Times New Roman" w:hAnsi="Times New Roman"/>
          <w:sz w:val="28"/>
          <w:szCs w:val="28"/>
        </w:rPr>
        <w:t>Ф</w:t>
      </w:r>
      <w:r w:rsidR="00B5705D" w:rsidRPr="00A819D8">
        <w:rPr>
          <w:rFonts w:ascii="Times New Roman" w:hAnsi="Times New Roman"/>
          <w:sz w:val="28"/>
          <w:szCs w:val="28"/>
        </w:rPr>
        <w:t>едерации</w:t>
      </w:r>
      <w:r w:rsidRPr="00A819D8">
        <w:rPr>
          <w:rFonts w:ascii="Times New Roman" w:hAnsi="Times New Roman"/>
          <w:sz w:val="28"/>
          <w:szCs w:val="28"/>
        </w:rPr>
        <w:t>, достигший</w:t>
      </w:r>
      <w:r w:rsidR="00832181" w:rsidRPr="00A819D8">
        <w:rPr>
          <w:rFonts w:ascii="Times New Roman" w:hAnsi="Times New Roman"/>
          <w:sz w:val="28"/>
          <w:szCs w:val="28"/>
        </w:rPr>
        <w:t xml:space="preserve"> </w:t>
      </w:r>
      <w:r w:rsidRPr="00A819D8">
        <w:rPr>
          <w:rFonts w:ascii="Times New Roman" w:hAnsi="Times New Roman"/>
          <w:sz w:val="28"/>
          <w:szCs w:val="28"/>
        </w:rPr>
        <w:t xml:space="preserve">возраста 18 лет, имеющий полную </w:t>
      </w:r>
      <w:r w:rsidR="00946639" w:rsidRPr="00A819D8">
        <w:rPr>
          <w:rFonts w:ascii="Times New Roman" w:hAnsi="Times New Roman"/>
          <w:sz w:val="28"/>
          <w:szCs w:val="28"/>
        </w:rPr>
        <w:t xml:space="preserve">правоспособность, </w:t>
      </w:r>
      <w:r w:rsidR="00832181" w:rsidRPr="00A819D8">
        <w:rPr>
          <w:rFonts w:ascii="Times New Roman" w:hAnsi="Times New Roman"/>
          <w:sz w:val="28"/>
          <w:szCs w:val="28"/>
        </w:rPr>
        <w:t>не содержащий</w:t>
      </w:r>
      <w:r w:rsidRPr="00A819D8">
        <w:rPr>
          <w:rFonts w:ascii="Times New Roman" w:hAnsi="Times New Roman"/>
          <w:sz w:val="28"/>
          <w:szCs w:val="28"/>
        </w:rPr>
        <w:t>ся в местах лишения свободы по приговору</w:t>
      </w:r>
      <w:r w:rsidR="004D44F7" w:rsidRPr="00A819D8">
        <w:rPr>
          <w:rFonts w:ascii="Times New Roman" w:hAnsi="Times New Roman"/>
          <w:sz w:val="28"/>
          <w:szCs w:val="28"/>
        </w:rPr>
        <w:t xml:space="preserve"> суда</w:t>
      </w:r>
      <w:r w:rsidR="00E02D21" w:rsidRPr="00A819D8">
        <w:rPr>
          <w:rFonts w:ascii="Times New Roman" w:hAnsi="Times New Roman"/>
          <w:sz w:val="28"/>
          <w:szCs w:val="28"/>
        </w:rPr>
        <w:t>, не имеющий</w:t>
      </w:r>
      <w:r w:rsidR="00FA0B7B" w:rsidRPr="00A819D8">
        <w:rPr>
          <w:rFonts w:ascii="Times New Roman" w:hAnsi="Times New Roman"/>
          <w:sz w:val="28"/>
          <w:szCs w:val="28"/>
        </w:rPr>
        <w:t xml:space="preserve"> на день голосования на выборах неснятую или непогашенную судимость.</w:t>
      </w:r>
    </w:p>
    <w:p w:rsidR="003A3F02" w:rsidRPr="00A819D8" w:rsidRDefault="003A7D33"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Право на избрание в депутаты име</w:t>
      </w:r>
      <w:r w:rsidR="004D44F7" w:rsidRPr="00A819D8">
        <w:rPr>
          <w:rFonts w:ascii="Times New Roman" w:hAnsi="Times New Roman"/>
          <w:sz w:val="28"/>
          <w:szCs w:val="28"/>
        </w:rPr>
        <w:t>ет</w:t>
      </w:r>
      <w:r w:rsidRPr="00A819D8">
        <w:rPr>
          <w:rFonts w:ascii="Times New Roman" w:hAnsi="Times New Roman"/>
          <w:sz w:val="28"/>
          <w:szCs w:val="28"/>
        </w:rPr>
        <w:t xml:space="preserve"> </w:t>
      </w:r>
      <w:r w:rsidR="004D44F7" w:rsidRPr="00A819D8">
        <w:rPr>
          <w:rFonts w:ascii="Times New Roman" w:hAnsi="Times New Roman"/>
          <w:sz w:val="28"/>
          <w:szCs w:val="28"/>
        </w:rPr>
        <w:t>«гражданин Российской Федерации, достигший на день голосования 21 года и имеющий право участвовать в выборах»</w:t>
      </w:r>
      <w:r w:rsidR="004D44F7" w:rsidRPr="00A819D8">
        <w:rPr>
          <w:rStyle w:val="a5"/>
          <w:rFonts w:ascii="Times New Roman" w:hAnsi="Times New Roman"/>
          <w:sz w:val="28"/>
          <w:szCs w:val="28"/>
        </w:rPr>
        <w:footnoteReference w:id="18"/>
      </w:r>
      <w:r w:rsidR="004D44F7" w:rsidRPr="00A819D8">
        <w:rPr>
          <w:rFonts w:ascii="Times New Roman" w:hAnsi="Times New Roman"/>
          <w:sz w:val="28"/>
          <w:szCs w:val="28"/>
        </w:rPr>
        <w:t>.</w:t>
      </w:r>
      <w:r w:rsidR="00C01D71" w:rsidRPr="00A819D8">
        <w:rPr>
          <w:rFonts w:ascii="Times New Roman" w:hAnsi="Times New Roman"/>
          <w:sz w:val="28"/>
          <w:szCs w:val="28"/>
        </w:rPr>
        <w:t xml:space="preserve"> </w:t>
      </w:r>
    </w:p>
    <w:p w:rsidR="009F77C6" w:rsidRPr="00A819D8" w:rsidRDefault="009F77C6"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 Государственной Думы выбирается на основе пропорциональной избирательной системы, «…по федеральному избирательному округу пропорционально числу голосов, поданных за федеральные списки кандидатов в депутаты Государственной Думы»</w:t>
      </w:r>
      <w:r w:rsidRPr="00A819D8">
        <w:rPr>
          <w:rStyle w:val="a5"/>
          <w:rFonts w:ascii="Times New Roman" w:hAnsi="Times New Roman"/>
          <w:sz w:val="28"/>
          <w:szCs w:val="28"/>
        </w:rPr>
        <w:footnoteReference w:id="19"/>
      </w:r>
      <w:r w:rsidR="00D427CA" w:rsidRPr="00A819D8">
        <w:rPr>
          <w:rFonts w:ascii="Times New Roman" w:hAnsi="Times New Roman"/>
          <w:sz w:val="28"/>
          <w:szCs w:val="28"/>
        </w:rPr>
        <w:t>.</w:t>
      </w:r>
    </w:p>
    <w:p w:rsidR="0047043B" w:rsidRPr="00A819D8" w:rsidRDefault="00262FF8"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«Кандидат в Государственную Думу Федерального Собрания Российской Федерации должен либо состоять в политической партии, либо ходатайствовать о включении своей кандидатуры в федеральный список от данной партии, так как в соответствии с действующим законодательством у гражданина отсутствуют возможности реализовывать свое право при выборах в Государственную Думу, если он беспартийный.»</w:t>
      </w:r>
      <w:r w:rsidRPr="00A819D8">
        <w:rPr>
          <w:rStyle w:val="a5"/>
          <w:rFonts w:ascii="Times New Roman" w:hAnsi="Times New Roman"/>
          <w:sz w:val="28"/>
          <w:szCs w:val="28"/>
        </w:rPr>
        <w:footnoteReference w:id="20"/>
      </w:r>
      <w:r w:rsidR="00E02D21" w:rsidRPr="00A819D8">
        <w:rPr>
          <w:rFonts w:ascii="Times New Roman" w:hAnsi="Times New Roman"/>
          <w:sz w:val="28"/>
          <w:szCs w:val="28"/>
        </w:rPr>
        <w:t xml:space="preserve">, так как </w:t>
      </w:r>
      <w:r w:rsidRPr="00A819D8">
        <w:rPr>
          <w:rFonts w:ascii="Times New Roman" w:hAnsi="Times New Roman"/>
          <w:sz w:val="28"/>
          <w:szCs w:val="28"/>
        </w:rPr>
        <w:t>только политическая партия, имеющая право участвовать в выборах</w:t>
      </w:r>
      <w:r w:rsidR="00E02D21" w:rsidRPr="00A819D8">
        <w:rPr>
          <w:rFonts w:ascii="Times New Roman" w:hAnsi="Times New Roman"/>
          <w:sz w:val="28"/>
          <w:szCs w:val="28"/>
        </w:rPr>
        <w:t>, имеет исключительное право</w:t>
      </w:r>
      <w:r w:rsidRPr="00A819D8">
        <w:rPr>
          <w:rFonts w:ascii="Times New Roman" w:hAnsi="Times New Roman"/>
          <w:sz w:val="28"/>
          <w:szCs w:val="28"/>
        </w:rPr>
        <w:t xml:space="preserve"> </w:t>
      </w:r>
      <w:r w:rsidR="00E02D21" w:rsidRPr="00A819D8">
        <w:rPr>
          <w:rFonts w:ascii="Times New Roman" w:hAnsi="Times New Roman"/>
          <w:sz w:val="28"/>
          <w:szCs w:val="28"/>
        </w:rPr>
        <w:t>в</w:t>
      </w:r>
      <w:r w:rsidRPr="00A819D8">
        <w:rPr>
          <w:rFonts w:ascii="Times New Roman" w:hAnsi="Times New Roman"/>
          <w:sz w:val="28"/>
          <w:szCs w:val="28"/>
        </w:rPr>
        <w:t>ыдвигать кандидатов</w:t>
      </w:r>
      <w:r w:rsidR="00E02D21" w:rsidRPr="00A819D8">
        <w:rPr>
          <w:rFonts w:ascii="Times New Roman" w:hAnsi="Times New Roman"/>
          <w:sz w:val="28"/>
          <w:szCs w:val="28"/>
        </w:rPr>
        <w:t>.</w:t>
      </w:r>
    </w:p>
    <w:p w:rsidR="00EC6B8B" w:rsidRPr="00A819D8" w:rsidRDefault="00852535"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Часть 3 ст. 97 Конституции Российской Федерации</w:t>
      </w:r>
      <w:r w:rsidR="0060033D" w:rsidRPr="00A819D8">
        <w:rPr>
          <w:rFonts w:ascii="Times New Roman" w:hAnsi="Times New Roman"/>
          <w:sz w:val="28"/>
          <w:szCs w:val="28"/>
        </w:rPr>
        <w:t xml:space="preserve"> и часть 2, ст.6 </w:t>
      </w:r>
      <w:r w:rsidR="00B5705D" w:rsidRPr="00A819D8">
        <w:rPr>
          <w:rFonts w:ascii="Times New Roman" w:hAnsi="Times New Roman"/>
          <w:sz w:val="28"/>
          <w:szCs w:val="28"/>
        </w:rPr>
        <w:t xml:space="preserve">Федерального закона </w:t>
      </w:r>
      <w:r w:rsidR="0060033D" w:rsidRPr="00A819D8">
        <w:rPr>
          <w:rFonts w:ascii="Times New Roman" w:hAnsi="Times New Roman"/>
          <w:sz w:val="28"/>
          <w:szCs w:val="28"/>
        </w:rPr>
        <w:t xml:space="preserve">«О статусе депутата Государственной Думы и члена Совета Федерации Федерального собрания Российской Федерации» в их правовом единстве </w:t>
      </w:r>
      <w:r w:rsidRPr="00A819D8">
        <w:rPr>
          <w:rFonts w:ascii="Times New Roman" w:hAnsi="Times New Roman"/>
          <w:sz w:val="28"/>
          <w:szCs w:val="28"/>
        </w:rPr>
        <w:t>определя</w:t>
      </w:r>
      <w:r w:rsidR="0060033D" w:rsidRPr="00A819D8">
        <w:rPr>
          <w:rFonts w:ascii="Times New Roman" w:hAnsi="Times New Roman"/>
          <w:sz w:val="28"/>
          <w:szCs w:val="28"/>
        </w:rPr>
        <w:t>ют</w:t>
      </w:r>
      <w:r w:rsidRPr="00A819D8">
        <w:rPr>
          <w:rFonts w:ascii="Times New Roman" w:hAnsi="Times New Roman"/>
          <w:sz w:val="28"/>
          <w:szCs w:val="28"/>
        </w:rPr>
        <w:t xml:space="preserve">, что </w:t>
      </w:r>
      <w:r w:rsidR="00EC6B8B" w:rsidRPr="00A819D8">
        <w:rPr>
          <w:rFonts w:ascii="Times New Roman" w:hAnsi="Times New Roman"/>
          <w:sz w:val="28"/>
          <w:szCs w:val="28"/>
        </w:rPr>
        <w:t>депутаты Государственной Думы работают на проф</w:t>
      </w:r>
      <w:r w:rsidR="00163EC0" w:rsidRPr="00A819D8">
        <w:rPr>
          <w:rFonts w:ascii="Times New Roman" w:hAnsi="Times New Roman"/>
          <w:sz w:val="28"/>
          <w:szCs w:val="28"/>
        </w:rPr>
        <w:t>ессиональной постоянной основе</w:t>
      </w:r>
      <w:r w:rsidR="0060033D" w:rsidRPr="00A819D8">
        <w:rPr>
          <w:rFonts w:ascii="Times New Roman" w:hAnsi="Times New Roman"/>
          <w:sz w:val="28"/>
          <w:szCs w:val="28"/>
        </w:rPr>
        <w:t>, не допуска</w:t>
      </w:r>
      <w:r w:rsidR="00FE5457" w:rsidRPr="00A819D8">
        <w:rPr>
          <w:rFonts w:ascii="Times New Roman" w:hAnsi="Times New Roman"/>
          <w:sz w:val="28"/>
          <w:szCs w:val="28"/>
        </w:rPr>
        <w:t>ют</w:t>
      </w:r>
      <w:r w:rsidR="0060033D" w:rsidRPr="00A819D8">
        <w:rPr>
          <w:rFonts w:ascii="Times New Roman" w:hAnsi="Times New Roman"/>
          <w:sz w:val="28"/>
          <w:szCs w:val="28"/>
        </w:rPr>
        <w:t xml:space="preserve"> возможности депутатам Государственной Думы заниматься предпринимательской или другой оплачиваемой деятельностью, </w:t>
      </w:r>
      <w:r w:rsidR="00FE5457" w:rsidRPr="00A819D8">
        <w:rPr>
          <w:rFonts w:ascii="Times New Roman" w:hAnsi="Times New Roman"/>
          <w:sz w:val="28"/>
          <w:szCs w:val="28"/>
        </w:rPr>
        <w:t>кроме преподавательской, научной и иной творческой деятельности;</w:t>
      </w:r>
      <w:r w:rsidR="00DC0140" w:rsidRPr="00A819D8">
        <w:rPr>
          <w:rFonts w:ascii="Times New Roman" w:hAnsi="Times New Roman"/>
          <w:sz w:val="28"/>
          <w:szCs w:val="28"/>
        </w:rPr>
        <w:t xml:space="preserve"> </w:t>
      </w:r>
      <w:r w:rsidR="0060033D" w:rsidRPr="00A819D8">
        <w:rPr>
          <w:rFonts w:ascii="Times New Roman" w:hAnsi="Times New Roman"/>
          <w:sz w:val="28"/>
          <w:szCs w:val="28"/>
        </w:rPr>
        <w:t>находиться на государственной или муниципальной службе; состоять членом органа управления хозяйственного общества или иной коммерческой организации, входить в состав органов управления, попечительских или наблюдательных советов, так же замещать иную государственную должность Российской Федерации, государственную должность субъекта Российской Федерации</w:t>
      </w:r>
      <w:r w:rsidR="00EC6B8B" w:rsidRPr="00A819D8">
        <w:rPr>
          <w:rFonts w:ascii="Times New Roman" w:hAnsi="Times New Roman"/>
          <w:sz w:val="28"/>
          <w:szCs w:val="28"/>
        </w:rPr>
        <w:t xml:space="preserve">, </w:t>
      </w:r>
    </w:p>
    <w:p w:rsidR="00EC6B8B" w:rsidRPr="00A819D8" w:rsidRDefault="00163EC0"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Подобные ограничения введены законодательством в целях </w:t>
      </w:r>
      <w:r w:rsidR="00EC6B8B" w:rsidRPr="00A819D8">
        <w:rPr>
          <w:rFonts w:ascii="Times New Roman" w:hAnsi="Times New Roman"/>
          <w:sz w:val="28"/>
          <w:szCs w:val="28"/>
        </w:rPr>
        <w:t>не допустить зависимости депутатов от каких-либо государственных органов власти или частных интересов других лиц, так как «получение депутатом дохода, к примеру, от управления хозяйственного общества или иной коммерческой организации, может привести к тому, что он начнет отстаивать в Государственной Думе частные интересы такой структуры, даже если это наносит ущерб интересам общенациональным, государственным»</w:t>
      </w:r>
      <w:r w:rsidR="00EC6B8B" w:rsidRPr="00A819D8">
        <w:rPr>
          <w:rStyle w:val="a5"/>
          <w:rFonts w:ascii="Times New Roman" w:hAnsi="Times New Roman"/>
          <w:sz w:val="28"/>
          <w:szCs w:val="28"/>
        </w:rPr>
        <w:footnoteReference w:id="21"/>
      </w:r>
      <w:r w:rsidR="00EC6B8B" w:rsidRPr="00A819D8">
        <w:rPr>
          <w:rFonts w:ascii="Times New Roman" w:hAnsi="Times New Roman"/>
          <w:sz w:val="28"/>
          <w:szCs w:val="28"/>
        </w:rPr>
        <w:t>.</w:t>
      </w:r>
    </w:p>
    <w:p w:rsidR="00163EC0" w:rsidRPr="00A819D8" w:rsidRDefault="00EC6B8B"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Недопустимость службы депутата в органах или аппарате исполнительной и судебной властей объясняется тем, что депутат должен быть свободен от влияния других государственных органов, учреждений, прежде всего исполнительной власти.</w:t>
      </w:r>
      <w:r w:rsidR="00163EC0" w:rsidRPr="00A819D8">
        <w:rPr>
          <w:rFonts w:ascii="Times New Roman" w:hAnsi="Times New Roman"/>
          <w:sz w:val="28"/>
          <w:szCs w:val="28"/>
        </w:rPr>
        <w:t xml:space="preserve"> </w:t>
      </w:r>
    </w:p>
    <w:p w:rsidR="00A14230" w:rsidRPr="00A819D8" w:rsidRDefault="00A14230"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Таким образом, запрет депутатам Государственной Думы находиться на государственной службе, заниматься другой оплачиваемой деятельностью дает возможность сосредоточиться исключительно на работе, выполнении полномочий депутата Государственной Думы.</w:t>
      </w:r>
    </w:p>
    <w:p w:rsidR="0047043B" w:rsidRPr="00A819D8" w:rsidRDefault="00163EC0"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 случае</w:t>
      </w:r>
      <w:r w:rsidR="00FE5457" w:rsidRPr="00A819D8">
        <w:rPr>
          <w:rFonts w:ascii="Times New Roman" w:hAnsi="Times New Roman"/>
          <w:sz w:val="28"/>
          <w:szCs w:val="28"/>
        </w:rPr>
        <w:t xml:space="preserve">, </w:t>
      </w:r>
      <w:r w:rsidR="00191A71" w:rsidRPr="00A819D8">
        <w:rPr>
          <w:rFonts w:ascii="Times New Roman" w:hAnsi="Times New Roman"/>
          <w:sz w:val="28"/>
          <w:szCs w:val="28"/>
        </w:rPr>
        <w:t>если кандидат, избранный депутатом Государственной Думы отказывается от освобождени</w:t>
      </w:r>
      <w:r w:rsidR="00FE5457" w:rsidRPr="00A819D8">
        <w:rPr>
          <w:rFonts w:ascii="Times New Roman" w:hAnsi="Times New Roman"/>
          <w:sz w:val="28"/>
          <w:szCs w:val="28"/>
        </w:rPr>
        <w:t>я</w:t>
      </w:r>
      <w:r w:rsidR="00191A71" w:rsidRPr="00A819D8">
        <w:rPr>
          <w:rFonts w:ascii="Times New Roman" w:hAnsi="Times New Roman"/>
          <w:sz w:val="28"/>
          <w:szCs w:val="28"/>
        </w:rPr>
        <w:t xml:space="preserve"> занимаемой им должности, несовместимой со статусом депутата, или не подает приказ (иной документ) в Центральную избирательную комиссию с подтверждением об освобождения от должности в установленный законом пятидневный срок со дня получения извещения об избрании его кандидатуры, он исключается из федерального списка.</w:t>
      </w:r>
    </w:p>
    <w:p w:rsidR="001B5EED" w:rsidRPr="00A819D8" w:rsidRDefault="0047043B"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Кандидат, избранный депутатом Государственной Думы приобретает статус депутата Государственной думы «только на основе выборов, в результате которых и формируется депутатский корпус и благодаря которым он в своей совокупности и приобретает качества субъекта права, который наделяется избирателями возможностью осуществлять власть народа через представительный орган власти»</w:t>
      </w:r>
      <w:r w:rsidRPr="00A819D8">
        <w:rPr>
          <w:rStyle w:val="a5"/>
          <w:rFonts w:ascii="Times New Roman" w:hAnsi="Times New Roman"/>
          <w:sz w:val="28"/>
          <w:szCs w:val="28"/>
        </w:rPr>
        <w:footnoteReference w:id="22"/>
      </w:r>
    </w:p>
    <w:p w:rsidR="00DC0140" w:rsidRPr="00A819D8" w:rsidRDefault="00DC0140" w:rsidP="00DC0140">
      <w:pPr>
        <w:spacing w:after="0" w:line="360" w:lineRule="auto"/>
        <w:ind w:firstLine="709"/>
        <w:jc w:val="both"/>
        <w:rPr>
          <w:rFonts w:ascii="Times New Roman" w:hAnsi="Times New Roman"/>
          <w:b/>
          <w:sz w:val="28"/>
          <w:szCs w:val="28"/>
        </w:rPr>
      </w:pPr>
    </w:p>
    <w:p w:rsidR="006F6191" w:rsidRPr="00A819D8" w:rsidRDefault="0097796F" w:rsidP="00DC0140">
      <w:pPr>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2</w:t>
      </w:r>
      <w:r w:rsidR="006D4948" w:rsidRPr="00A819D8">
        <w:rPr>
          <w:rFonts w:ascii="Times New Roman" w:hAnsi="Times New Roman"/>
          <w:b/>
          <w:sz w:val="28"/>
          <w:szCs w:val="28"/>
        </w:rPr>
        <w:t>.2</w:t>
      </w:r>
      <w:r w:rsidR="00BF3DF5" w:rsidRPr="00A819D8">
        <w:rPr>
          <w:rFonts w:ascii="Times New Roman" w:hAnsi="Times New Roman"/>
          <w:b/>
          <w:sz w:val="28"/>
          <w:szCs w:val="28"/>
        </w:rPr>
        <w:t xml:space="preserve"> </w:t>
      </w:r>
      <w:r w:rsidR="006F6191" w:rsidRPr="00A819D8">
        <w:rPr>
          <w:rFonts w:ascii="Times New Roman" w:hAnsi="Times New Roman"/>
          <w:b/>
          <w:sz w:val="28"/>
          <w:szCs w:val="28"/>
        </w:rPr>
        <w:t xml:space="preserve">Полномочия Депутата </w:t>
      </w:r>
      <w:r w:rsidR="00CC5ACF" w:rsidRPr="00A819D8">
        <w:rPr>
          <w:rFonts w:ascii="Times New Roman" w:hAnsi="Times New Roman"/>
          <w:b/>
          <w:sz w:val="28"/>
          <w:szCs w:val="28"/>
        </w:rPr>
        <w:t>Государственной Думы</w:t>
      </w:r>
    </w:p>
    <w:p w:rsidR="00DC0140" w:rsidRPr="00A819D8" w:rsidRDefault="00DC0140" w:rsidP="00DC0140">
      <w:pPr>
        <w:tabs>
          <w:tab w:val="num" w:pos="180"/>
        </w:tabs>
        <w:spacing w:after="0" w:line="360" w:lineRule="auto"/>
        <w:ind w:firstLine="709"/>
        <w:jc w:val="both"/>
        <w:rPr>
          <w:rFonts w:ascii="Times New Roman" w:hAnsi="Times New Roman"/>
          <w:sz w:val="28"/>
          <w:szCs w:val="28"/>
        </w:rPr>
      </w:pPr>
    </w:p>
    <w:p w:rsidR="006C6CB3" w:rsidRPr="00A819D8" w:rsidRDefault="00832181"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Полномочия депутата Государственной Думы Федерального Собрания Российской Федерации</w:t>
      </w:r>
      <w:r w:rsidR="00DC0140" w:rsidRPr="00A819D8">
        <w:rPr>
          <w:rFonts w:ascii="Times New Roman" w:hAnsi="Times New Roman"/>
          <w:sz w:val="28"/>
          <w:szCs w:val="28"/>
        </w:rPr>
        <w:t xml:space="preserve"> </w:t>
      </w:r>
      <w:r w:rsidRPr="00A819D8">
        <w:rPr>
          <w:rFonts w:ascii="Times New Roman" w:hAnsi="Times New Roman"/>
          <w:sz w:val="28"/>
          <w:szCs w:val="28"/>
        </w:rPr>
        <w:t>–</w:t>
      </w:r>
      <w:r w:rsidR="009014A1" w:rsidRPr="00A819D8">
        <w:rPr>
          <w:rFonts w:ascii="Times New Roman" w:hAnsi="Times New Roman"/>
          <w:sz w:val="28"/>
          <w:szCs w:val="28"/>
        </w:rPr>
        <w:t xml:space="preserve"> это</w:t>
      </w:r>
      <w:r w:rsidRPr="00A819D8">
        <w:rPr>
          <w:rFonts w:ascii="Times New Roman" w:hAnsi="Times New Roman"/>
          <w:sz w:val="28"/>
          <w:szCs w:val="28"/>
        </w:rPr>
        <w:t xml:space="preserve"> </w:t>
      </w:r>
      <w:r w:rsidR="006C6CB3" w:rsidRPr="00A819D8">
        <w:rPr>
          <w:rFonts w:ascii="Times New Roman" w:hAnsi="Times New Roman"/>
          <w:sz w:val="28"/>
          <w:szCs w:val="28"/>
        </w:rPr>
        <w:t>«</w:t>
      </w:r>
      <w:r w:rsidR="00762D40" w:rsidRPr="00A819D8">
        <w:rPr>
          <w:rFonts w:ascii="Times New Roman" w:hAnsi="Times New Roman"/>
          <w:sz w:val="28"/>
          <w:szCs w:val="28"/>
        </w:rPr>
        <w:t xml:space="preserve">определенные </w:t>
      </w:r>
      <w:r w:rsidRPr="00A819D8">
        <w:rPr>
          <w:rFonts w:ascii="Times New Roman" w:hAnsi="Times New Roman"/>
          <w:sz w:val="28"/>
          <w:szCs w:val="28"/>
        </w:rPr>
        <w:t xml:space="preserve">права и обязанности, </w:t>
      </w:r>
      <w:r w:rsidR="006C6CB3" w:rsidRPr="00A819D8">
        <w:rPr>
          <w:rFonts w:ascii="Times New Roman" w:hAnsi="Times New Roman"/>
          <w:sz w:val="28"/>
          <w:szCs w:val="28"/>
        </w:rPr>
        <w:t>выступающие в качестве компетенции соответствующего предс</w:t>
      </w:r>
      <w:r w:rsidR="00936D8E" w:rsidRPr="00A819D8">
        <w:rPr>
          <w:rFonts w:ascii="Times New Roman" w:hAnsi="Times New Roman"/>
          <w:sz w:val="28"/>
          <w:szCs w:val="28"/>
        </w:rPr>
        <w:t>тавительного органа, закрепленны</w:t>
      </w:r>
      <w:r w:rsidR="006C6CB3" w:rsidRPr="00A819D8">
        <w:rPr>
          <w:rFonts w:ascii="Times New Roman" w:hAnsi="Times New Roman"/>
          <w:sz w:val="28"/>
          <w:szCs w:val="28"/>
        </w:rPr>
        <w:t>е в действующем законодательстве, котор</w:t>
      </w:r>
      <w:r w:rsidR="00936D8E" w:rsidRPr="00A819D8">
        <w:rPr>
          <w:rFonts w:ascii="Times New Roman" w:hAnsi="Times New Roman"/>
          <w:sz w:val="28"/>
          <w:szCs w:val="28"/>
        </w:rPr>
        <w:t>ое</w:t>
      </w:r>
      <w:r w:rsidR="006C6CB3" w:rsidRPr="00A819D8">
        <w:rPr>
          <w:rFonts w:ascii="Times New Roman" w:hAnsi="Times New Roman"/>
          <w:sz w:val="28"/>
          <w:szCs w:val="28"/>
        </w:rPr>
        <w:t xml:space="preserve"> определяет и правосубъектность данных органов»</w:t>
      </w:r>
      <w:r w:rsidR="006C6CB3" w:rsidRPr="00A819D8">
        <w:rPr>
          <w:rStyle w:val="a5"/>
          <w:rFonts w:ascii="Times New Roman" w:hAnsi="Times New Roman"/>
          <w:sz w:val="28"/>
          <w:szCs w:val="28"/>
        </w:rPr>
        <w:footnoteReference w:id="23"/>
      </w:r>
      <w:r w:rsidR="006C6CB3" w:rsidRPr="00A819D8">
        <w:rPr>
          <w:rFonts w:ascii="Times New Roman" w:hAnsi="Times New Roman"/>
          <w:sz w:val="28"/>
          <w:szCs w:val="28"/>
        </w:rPr>
        <w:t>.</w:t>
      </w:r>
    </w:p>
    <w:p w:rsidR="006C6CB3" w:rsidRPr="00A819D8" w:rsidRDefault="006C6CB3"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Данными полномочиями депутат Государственной Думы наделяется </w:t>
      </w:r>
      <w:r w:rsidR="00CC5ACF" w:rsidRPr="00A819D8">
        <w:rPr>
          <w:rFonts w:ascii="Times New Roman" w:hAnsi="Times New Roman"/>
          <w:sz w:val="28"/>
          <w:szCs w:val="28"/>
        </w:rPr>
        <w:t>со дня избрания его депутатом Государственной Думы и прекращаются со дня начала работы Государственной Думы нового созыва.</w:t>
      </w:r>
    </w:p>
    <w:p w:rsidR="00314EE2" w:rsidRPr="00A819D8" w:rsidRDefault="00CC5ACF" w:rsidP="00DC0140">
      <w:pPr>
        <w:spacing w:after="0" w:line="360" w:lineRule="auto"/>
        <w:ind w:firstLine="709"/>
        <w:jc w:val="both"/>
        <w:rPr>
          <w:rFonts w:ascii="Times New Roman" w:hAnsi="Times New Roman"/>
          <w:b/>
          <w:sz w:val="28"/>
          <w:szCs w:val="28"/>
        </w:rPr>
      </w:pPr>
      <w:r w:rsidRPr="00A819D8">
        <w:rPr>
          <w:rFonts w:ascii="Times New Roman" w:hAnsi="Times New Roman"/>
          <w:b/>
          <w:sz w:val="28"/>
          <w:szCs w:val="28"/>
        </w:rPr>
        <w:t xml:space="preserve">Основные права Депутата Государственной Думы </w:t>
      </w:r>
    </w:p>
    <w:p w:rsidR="00314EE2" w:rsidRPr="00A819D8" w:rsidRDefault="00314EE2"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1) Право депутата Государственной Думы на законодательную инициативу.</w:t>
      </w:r>
    </w:p>
    <w:p w:rsidR="009E0B20" w:rsidRPr="00A819D8" w:rsidRDefault="007623C5"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 соответствии </w:t>
      </w:r>
      <w:r w:rsidR="009E0B20" w:rsidRPr="00A819D8">
        <w:rPr>
          <w:rFonts w:ascii="Times New Roman" w:hAnsi="Times New Roman"/>
          <w:sz w:val="28"/>
          <w:szCs w:val="28"/>
        </w:rPr>
        <w:t>с Регламентом Государственной Думы право законодательной инициативы депутата Государственной Думы осуществляется в форме внесения в Государственную Думу:</w:t>
      </w:r>
    </w:p>
    <w:p w:rsidR="009E0B20" w:rsidRPr="00A819D8" w:rsidRDefault="009E0B20"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а)</w:t>
      </w:r>
      <w:r w:rsidR="00DC0140" w:rsidRPr="00A819D8">
        <w:rPr>
          <w:rFonts w:ascii="Times New Roman" w:hAnsi="Times New Roman"/>
          <w:sz w:val="28"/>
          <w:szCs w:val="28"/>
        </w:rPr>
        <w:t xml:space="preserve"> </w:t>
      </w:r>
      <w:r w:rsidR="009B5FFA" w:rsidRPr="00A819D8">
        <w:rPr>
          <w:rFonts w:ascii="Times New Roman" w:hAnsi="Times New Roman"/>
          <w:sz w:val="28"/>
          <w:szCs w:val="28"/>
        </w:rPr>
        <w:t xml:space="preserve">предложений о разработке и принятии новых </w:t>
      </w:r>
      <w:r w:rsidRPr="00A819D8">
        <w:rPr>
          <w:rFonts w:ascii="Times New Roman" w:hAnsi="Times New Roman"/>
          <w:sz w:val="28"/>
          <w:szCs w:val="28"/>
        </w:rPr>
        <w:t>федеральных законов;</w:t>
      </w:r>
    </w:p>
    <w:p w:rsidR="009E0B20" w:rsidRPr="00A819D8" w:rsidRDefault="009B5FFA"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б) </w:t>
      </w:r>
      <w:r w:rsidR="009E0B20" w:rsidRPr="00A819D8">
        <w:rPr>
          <w:rFonts w:ascii="Times New Roman" w:hAnsi="Times New Roman"/>
          <w:sz w:val="28"/>
          <w:szCs w:val="28"/>
        </w:rPr>
        <w:t>законопроектов о внесении изменений</w:t>
      </w:r>
      <w:r w:rsidR="00DC0140" w:rsidRPr="00A819D8">
        <w:rPr>
          <w:rFonts w:ascii="Times New Roman" w:hAnsi="Times New Roman"/>
          <w:sz w:val="28"/>
          <w:szCs w:val="28"/>
        </w:rPr>
        <w:t xml:space="preserve"> </w:t>
      </w:r>
      <w:r w:rsidRPr="00A819D8">
        <w:rPr>
          <w:rFonts w:ascii="Times New Roman" w:hAnsi="Times New Roman"/>
          <w:sz w:val="28"/>
          <w:szCs w:val="28"/>
        </w:rPr>
        <w:t xml:space="preserve">и дополнений </w:t>
      </w:r>
      <w:r w:rsidR="009E0B20" w:rsidRPr="00A819D8">
        <w:rPr>
          <w:rFonts w:ascii="Times New Roman" w:hAnsi="Times New Roman"/>
          <w:sz w:val="28"/>
          <w:szCs w:val="28"/>
        </w:rPr>
        <w:t>в действующие законы РФ, либо о признани</w:t>
      </w:r>
      <w:r w:rsidRPr="00A819D8">
        <w:rPr>
          <w:rFonts w:ascii="Times New Roman" w:hAnsi="Times New Roman"/>
          <w:sz w:val="28"/>
          <w:szCs w:val="28"/>
        </w:rPr>
        <w:t>и этих законов утратившими силу</w:t>
      </w:r>
      <w:r w:rsidR="009E0B20" w:rsidRPr="00A819D8">
        <w:rPr>
          <w:rFonts w:ascii="Times New Roman" w:hAnsi="Times New Roman"/>
          <w:sz w:val="28"/>
          <w:szCs w:val="28"/>
        </w:rPr>
        <w:t>;</w:t>
      </w:r>
    </w:p>
    <w:p w:rsidR="001E591F" w:rsidRPr="00A819D8" w:rsidRDefault="009E0B20"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w:t>
      </w:r>
      <w:r w:rsidR="00DC0140" w:rsidRPr="00A819D8">
        <w:rPr>
          <w:rFonts w:ascii="Times New Roman" w:hAnsi="Times New Roman"/>
          <w:sz w:val="28"/>
          <w:szCs w:val="28"/>
        </w:rPr>
        <w:t xml:space="preserve"> </w:t>
      </w:r>
      <w:r w:rsidRPr="00A819D8">
        <w:rPr>
          <w:rFonts w:ascii="Times New Roman" w:hAnsi="Times New Roman"/>
          <w:sz w:val="28"/>
          <w:szCs w:val="28"/>
        </w:rPr>
        <w:t>поправок к законопроектам.</w:t>
      </w:r>
    </w:p>
    <w:p w:rsidR="001E4AF7" w:rsidRPr="00A819D8" w:rsidRDefault="008E72AC"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Ч. 2 </w:t>
      </w:r>
      <w:r w:rsidR="009B5FFA" w:rsidRPr="00A819D8">
        <w:rPr>
          <w:rFonts w:ascii="Times New Roman" w:hAnsi="Times New Roman"/>
          <w:sz w:val="28"/>
          <w:szCs w:val="28"/>
        </w:rPr>
        <w:t xml:space="preserve">ст. 11 </w:t>
      </w:r>
      <w:r w:rsidR="00B5705D" w:rsidRPr="00A819D8">
        <w:rPr>
          <w:rFonts w:ascii="Times New Roman" w:hAnsi="Times New Roman"/>
          <w:sz w:val="28"/>
          <w:szCs w:val="28"/>
        </w:rPr>
        <w:t>Федерального закона</w:t>
      </w:r>
      <w:r w:rsidR="009B5FFA" w:rsidRPr="00A819D8">
        <w:rPr>
          <w:rFonts w:ascii="Times New Roman" w:hAnsi="Times New Roman"/>
          <w:sz w:val="28"/>
          <w:szCs w:val="28"/>
        </w:rPr>
        <w:t xml:space="preserve"> «О статусе депутата Государственной Думы и члена Совета Федерации Федерального собрания Российской Федерации» </w:t>
      </w:r>
      <w:r w:rsidRPr="00A819D8">
        <w:rPr>
          <w:rFonts w:ascii="Times New Roman" w:hAnsi="Times New Roman"/>
          <w:sz w:val="28"/>
          <w:szCs w:val="28"/>
        </w:rPr>
        <w:t xml:space="preserve">и ст. 134 Конституции Российской Федерации в их правовом единстве </w:t>
      </w:r>
      <w:r w:rsidR="009B5FFA" w:rsidRPr="00A819D8">
        <w:rPr>
          <w:rFonts w:ascii="Times New Roman" w:hAnsi="Times New Roman"/>
          <w:sz w:val="28"/>
          <w:szCs w:val="28"/>
        </w:rPr>
        <w:t>устанавливает</w:t>
      </w:r>
      <w:r w:rsidRPr="00A819D8">
        <w:rPr>
          <w:rFonts w:ascii="Times New Roman" w:hAnsi="Times New Roman"/>
          <w:sz w:val="28"/>
          <w:szCs w:val="28"/>
        </w:rPr>
        <w:t xml:space="preserve"> право вносить </w:t>
      </w:r>
      <w:r w:rsidR="001E4AF7" w:rsidRPr="00A819D8">
        <w:rPr>
          <w:rFonts w:ascii="Times New Roman" w:hAnsi="Times New Roman"/>
          <w:sz w:val="28"/>
          <w:szCs w:val="28"/>
        </w:rPr>
        <w:t>положения</w:t>
      </w:r>
      <w:r w:rsidRPr="00A819D8">
        <w:rPr>
          <w:rFonts w:ascii="Times New Roman" w:hAnsi="Times New Roman"/>
          <w:sz w:val="28"/>
          <w:szCs w:val="28"/>
        </w:rPr>
        <w:t xml:space="preserve"> о поправке и пересмотре положений Конституции Российской Федерации группой, численностью не менее одной пятой </w:t>
      </w:r>
      <w:r w:rsidR="001E4AF7" w:rsidRPr="00A819D8">
        <w:rPr>
          <w:rFonts w:ascii="Times New Roman" w:hAnsi="Times New Roman"/>
          <w:sz w:val="28"/>
          <w:szCs w:val="28"/>
        </w:rPr>
        <w:t>членов Совета Федерации или депутатов Государственной Думы.</w:t>
      </w:r>
    </w:p>
    <w:p w:rsidR="009E0B20" w:rsidRPr="00A819D8" w:rsidRDefault="001E4AF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Положения гл. 1, 2 и 9 Конституции Российской Федерации не могут быть пересмотрены Федеральным Собранием. В случае </w:t>
      </w:r>
      <w:r w:rsidR="00D63D04" w:rsidRPr="00A819D8">
        <w:rPr>
          <w:rFonts w:ascii="Times New Roman" w:hAnsi="Times New Roman"/>
          <w:sz w:val="28"/>
          <w:szCs w:val="28"/>
        </w:rPr>
        <w:t xml:space="preserve">поддержки </w:t>
      </w:r>
      <w:r w:rsidRPr="00A819D8">
        <w:rPr>
          <w:rFonts w:ascii="Times New Roman" w:hAnsi="Times New Roman"/>
          <w:sz w:val="28"/>
          <w:szCs w:val="28"/>
        </w:rPr>
        <w:t xml:space="preserve">3/5 голосов от общего числа членов Совета Федерации и депутатов Государственной Думы </w:t>
      </w:r>
      <w:r w:rsidR="00D63D04" w:rsidRPr="00A819D8">
        <w:rPr>
          <w:rFonts w:ascii="Times New Roman" w:hAnsi="Times New Roman"/>
          <w:sz w:val="28"/>
          <w:szCs w:val="28"/>
        </w:rPr>
        <w:t xml:space="preserve">пересмотра гл. 1, 2 и 9 Конституции Российской Федерации </w:t>
      </w:r>
      <w:r w:rsidRPr="00A819D8">
        <w:rPr>
          <w:rFonts w:ascii="Times New Roman" w:hAnsi="Times New Roman"/>
          <w:sz w:val="28"/>
          <w:szCs w:val="28"/>
        </w:rPr>
        <w:t>созывается</w:t>
      </w:r>
      <w:r w:rsidR="00D63D04" w:rsidRPr="00A819D8">
        <w:rPr>
          <w:rFonts w:ascii="Times New Roman" w:hAnsi="Times New Roman"/>
          <w:sz w:val="28"/>
          <w:szCs w:val="28"/>
        </w:rPr>
        <w:t xml:space="preserve"> Конституционное Собрание, которое либо подтверждает неизменность Конституции Российской Федерации, либо разрабатывает проект</w:t>
      </w:r>
      <w:r w:rsidR="00335C68" w:rsidRPr="00A819D8">
        <w:rPr>
          <w:rFonts w:ascii="Times New Roman" w:hAnsi="Times New Roman"/>
          <w:sz w:val="28"/>
          <w:szCs w:val="28"/>
        </w:rPr>
        <w:t xml:space="preserve"> новой Конституции Российской федерации.</w:t>
      </w:r>
    </w:p>
    <w:p w:rsidR="001E591F" w:rsidRPr="00A819D8" w:rsidRDefault="00A77169"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2) Право на участие в з</w:t>
      </w:r>
      <w:r w:rsidR="00611539" w:rsidRPr="00A819D8">
        <w:rPr>
          <w:rFonts w:ascii="Times New Roman" w:hAnsi="Times New Roman"/>
          <w:sz w:val="28"/>
          <w:szCs w:val="28"/>
        </w:rPr>
        <w:t xml:space="preserve">аседании соответствующей палаты, </w:t>
      </w:r>
      <w:r w:rsidRPr="00A819D8">
        <w:rPr>
          <w:rFonts w:ascii="Times New Roman" w:hAnsi="Times New Roman"/>
          <w:sz w:val="28"/>
          <w:szCs w:val="28"/>
        </w:rPr>
        <w:t>комитета, комиссии палаты, согласительной или специальной комиссий.</w:t>
      </w:r>
    </w:p>
    <w:p w:rsidR="001E591F" w:rsidRPr="00A819D8" w:rsidRDefault="001E591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Согласно ч. 3, ст. 12 </w:t>
      </w:r>
      <w:r w:rsidR="00B5705D" w:rsidRPr="00A819D8">
        <w:rPr>
          <w:rFonts w:ascii="Times New Roman" w:hAnsi="Times New Roman"/>
          <w:sz w:val="28"/>
          <w:szCs w:val="28"/>
        </w:rPr>
        <w:t>Федерального закона</w:t>
      </w:r>
      <w:r w:rsidRPr="00A819D8">
        <w:rPr>
          <w:rFonts w:ascii="Times New Roman" w:hAnsi="Times New Roman"/>
          <w:sz w:val="28"/>
          <w:szCs w:val="28"/>
        </w:rPr>
        <w:t xml:space="preserve"> «О статусе депутата Государственной Думы и члена Совета Федерации Федерального собрания Российской Федерации» участие депутата Государственной Думы в заседании соответствующей палаты, комитета, комиссии, согласительной и специальной комиссии обязательно и является его обязанностью.</w:t>
      </w:r>
    </w:p>
    <w:p w:rsidR="001E591F" w:rsidRPr="00A819D8" w:rsidRDefault="00B17DA9"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w:t>
      </w:r>
      <w:r w:rsidR="001E591F" w:rsidRPr="00A819D8">
        <w:rPr>
          <w:rFonts w:ascii="Times New Roman" w:hAnsi="Times New Roman"/>
          <w:sz w:val="28"/>
          <w:szCs w:val="28"/>
        </w:rPr>
        <w:t xml:space="preserve">ринимая участия в соответствующих заседаниях, </w:t>
      </w:r>
      <w:r w:rsidRPr="00A819D8">
        <w:rPr>
          <w:rFonts w:ascii="Times New Roman" w:hAnsi="Times New Roman"/>
          <w:sz w:val="28"/>
          <w:szCs w:val="28"/>
        </w:rPr>
        <w:t>депутат Государственной Думы</w:t>
      </w:r>
      <w:r w:rsidR="001E591F" w:rsidRPr="00A819D8">
        <w:rPr>
          <w:rFonts w:ascii="Times New Roman" w:hAnsi="Times New Roman"/>
          <w:sz w:val="28"/>
          <w:szCs w:val="28"/>
        </w:rPr>
        <w:t xml:space="preserve"> может участвовать в прениях, вносить предложения, замечания и поправки по существу обсуждаемых вопросов, задавать вопросы, давать справки</w:t>
      </w:r>
      <w:r w:rsidRPr="00A819D8">
        <w:rPr>
          <w:rFonts w:ascii="Times New Roman" w:hAnsi="Times New Roman"/>
          <w:sz w:val="28"/>
          <w:szCs w:val="28"/>
        </w:rPr>
        <w:t xml:space="preserve"> </w:t>
      </w:r>
      <w:r w:rsidR="00BA6606" w:rsidRPr="00A819D8">
        <w:rPr>
          <w:rFonts w:ascii="Times New Roman" w:hAnsi="Times New Roman"/>
          <w:sz w:val="28"/>
          <w:szCs w:val="28"/>
        </w:rPr>
        <w:t>–</w:t>
      </w:r>
      <w:r w:rsidR="001E591F" w:rsidRPr="00A819D8">
        <w:rPr>
          <w:rFonts w:ascii="Times New Roman" w:hAnsi="Times New Roman"/>
          <w:sz w:val="28"/>
          <w:szCs w:val="28"/>
        </w:rPr>
        <w:t xml:space="preserve"> реализовать предоставленные ему прав</w:t>
      </w:r>
      <w:r w:rsidRPr="00A819D8">
        <w:rPr>
          <w:rFonts w:ascii="Times New Roman" w:hAnsi="Times New Roman"/>
          <w:sz w:val="28"/>
          <w:szCs w:val="28"/>
        </w:rPr>
        <w:t>а</w:t>
      </w:r>
      <w:r w:rsidR="001E591F" w:rsidRPr="00A819D8">
        <w:rPr>
          <w:rFonts w:ascii="Times New Roman" w:hAnsi="Times New Roman"/>
          <w:sz w:val="28"/>
          <w:szCs w:val="28"/>
        </w:rPr>
        <w:t>.</w:t>
      </w:r>
    </w:p>
    <w:p w:rsidR="001E591F" w:rsidRPr="00A819D8" w:rsidRDefault="001E591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Если же, депутата государственной Думы не входит в состав согласительной или специальной комиссии, он </w:t>
      </w:r>
      <w:r w:rsidR="00B17DA9" w:rsidRPr="00A819D8">
        <w:rPr>
          <w:rFonts w:ascii="Times New Roman" w:hAnsi="Times New Roman"/>
          <w:sz w:val="28"/>
          <w:szCs w:val="28"/>
        </w:rPr>
        <w:t xml:space="preserve">также </w:t>
      </w:r>
      <w:r w:rsidRPr="00A819D8">
        <w:rPr>
          <w:rFonts w:ascii="Times New Roman" w:hAnsi="Times New Roman"/>
          <w:sz w:val="28"/>
          <w:szCs w:val="28"/>
        </w:rPr>
        <w:t>вправе участвовать в обсуждении федерального закона с правом совещательного голоса.</w:t>
      </w:r>
    </w:p>
    <w:p w:rsidR="006D68C4" w:rsidRPr="00A819D8" w:rsidRDefault="001E591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При голосовании на заседаниях депутат Государственной Думы имеет один голос и подает его «за», «против», либо воздерживается от принятия решения. Свое право на голосование он осуществляет лично</w:t>
      </w:r>
      <w:r w:rsidR="00B17DA9" w:rsidRPr="00A819D8">
        <w:rPr>
          <w:rFonts w:ascii="Times New Roman" w:hAnsi="Times New Roman"/>
          <w:sz w:val="28"/>
          <w:szCs w:val="28"/>
        </w:rPr>
        <w:t>,</w:t>
      </w:r>
      <w:r w:rsidRPr="00A819D8">
        <w:rPr>
          <w:rFonts w:ascii="Times New Roman" w:hAnsi="Times New Roman"/>
          <w:sz w:val="28"/>
          <w:szCs w:val="28"/>
        </w:rPr>
        <w:t xml:space="preserve"> при использовании карточки для голосования.</w:t>
      </w:r>
      <w:r w:rsidR="006D68C4" w:rsidRPr="00A819D8">
        <w:rPr>
          <w:rFonts w:ascii="Times New Roman" w:hAnsi="Times New Roman"/>
          <w:sz w:val="28"/>
          <w:szCs w:val="28"/>
        </w:rPr>
        <w:t xml:space="preserve"> </w:t>
      </w:r>
    </w:p>
    <w:p w:rsidR="006D68C4" w:rsidRPr="00A819D8" w:rsidRDefault="006D68C4"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Каждое заседание в Государственной думе начинается с обязательной регистрации каждого депутата Государственной Думы, которое проводит Председатель заседания.</w:t>
      </w:r>
    </w:p>
    <w:p w:rsidR="006D68C4" w:rsidRPr="00A819D8" w:rsidRDefault="006D68C4"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случае невозможности присутствия депутата Государственной Думы на соответствующем заседании, он должен заблаговременно проинформировать и составить депутатский бланк</w:t>
      </w:r>
      <w:r w:rsidR="00DC0140" w:rsidRPr="00A819D8">
        <w:rPr>
          <w:rFonts w:ascii="Times New Roman" w:hAnsi="Times New Roman"/>
          <w:sz w:val="28"/>
          <w:szCs w:val="28"/>
        </w:rPr>
        <w:t xml:space="preserve"> </w:t>
      </w:r>
      <w:r w:rsidRPr="00A819D8">
        <w:rPr>
          <w:rFonts w:ascii="Times New Roman" w:hAnsi="Times New Roman"/>
          <w:sz w:val="28"/>
          <w:szCs w:val="28"/>
        </w:rPr>
        <w:t xml:space="preserve">на имя руководителя фракции, либо председателя комитета, комиссии, либо Председателя Государственной Думы с указанием причины </w:t>
      </w:r>
      <w:r w:rsidR="00B17DA9" w:rsidRPr="00A819D8">
        <w:rPr>
          <w:rFonts w:ascii="Times New Roman" w:hAnsi="Times New Roman"/>
          <w:sz w:val="28"/>
          <w:szCs w:val="28"/>
        </w:rPr>
        <w:t xml:space="preserve">и </w:t>
      </w:r>
      <w:r w:rsidRPr="00A819D8">
        <w:rPr>
          <w:rFonts w:ascii="Times New Roman" w:hAnsi="Times New Roman"/>
          <w:sz w:val="28"/>
          <w:szCs w:val="28"/>
        </w:rPr>
        <w:t>временем отсутствия</w:t>
      </w:r>
      <w:r w:rsidR="00B17DA9" w:rsidRPr="00A819D8">
        <w:rPr>
          <w:rFonts w:ascii="Times New Roman" w:hAnsi="Times New Roman"/>
          <w:sz w:val="28"/>
          <w:szCs w:val="28"/>
        </w:rPr>
        <w:t xml:space="preserve"> и распоряжением, </w:t>
      </w:r>
      <w:r w:rsidRPr="00A819D8">
        <w:rPr>
          <w:rFonts w:ascii="Times New Roman" w:hAnsi="Times New Roman"/>
          <w:sz w:val="28"/>
          <w:szCs w:val="28"/>
        </w:rPr>
        <w:t xml:space="preserve">как распорядиться </w:t>
      </w:r>
      <w:r w:rsidR="00B17DA9" w:rsidRPr="00A819D8">
        <w:rPr>
          <w:rFonts w:ascii="Times New Roman" w:hAnsi="Times New Roman"/>
          <w:sz w:val="28"/>
          <w:szCs w:val="28"/>
        </w:rPr>
        <w:t xml:space="preserve">его </w:t>
      </w:r>
      <w:r w:rsidRPr="00A819D8">
        <w:rPr>
          <w:rFonts w:ascii="Times New Roman" w:hAnsi="Times New Roman"/>
          <w:sz w:val="28"/>
          <w:szCs w:val="28"/>
        </w:rPr>
        <w:t>голосом при голосовании по вынесенному вопросу.</w:t>
      </w:r>
    </w:p>
    <w:p w:rsidR="00A77169" w:rsidRPr="00A819D8" w:rsidRDefault="009014A1" w:rsidP="00DC0140">
      <w:pPr>
        <w:tabs>
          <w:tab w:val="num" w:pos="180"/>
        </w:tabs>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3) </w:t>
      </w:r>
      <w:r w:rsidR="00A77169" w:rsidRPr="00A819D8">
        <w:rPr>
          <w:rFonts w:ascii="Times New Roman" w:hAnsi="Times New Roman"/>
          <w:sz w:val="28"/>
          <w:szCs w:val="28"/>
        </w:rPr>
        <w:t xml:space="preserve">Право на </w:t>
      </w:r>
      <w:r w:rsidR="00250918" w:rsidRPr="00A819D8">
        <w:rPr>
          <w:rFonts w:ascii="Times New Roman" w:hAnsi="Times New Roman"/>
          <w:sz w:val="28"/>
          <w:szCs w:val="28"/>
        </w:rPr>
        <w:t>парламентский</w:t>
      </w:r>
      <w:r w:rsidR="00DC0140" w:rsidRPr="00A819D8">
        <w:rPr>
          <w:rFonts w:ascii="Times New Roman" w:hAnsi="Times New Roman"/>
          <w:sz w:val="28"/>
          <w:szCs w:val="28"/>
        </w:rPr>
        <w:t xml:space="preserve"> </w:t>
      </w:r>
      <w:r w:rsidR="00487F1B" w:rsidRPr="00A819D8">
        <w:rPr>
          <w:rFonts w:ascii="Times New Roman" w:hAnsi="Times New Roman"/>
          <w:sz w:val="28"/>
          <w:szCs w:val="28"/>
        </w:rPr>
        <w:t xml:space="preserve">и депутатский </w:t>
      </w:r>
      <w:r w:rsidR="00A77169" w:rsidRPr="00A819D8">
        <w:rPr>
          <w:rFonts w:ascii="Times New Roman" w:hAnsi="Times New Roman"/>
          <w:sz w:val="28"/>
          <w:szCs w:val="28"/>
        </w:rPr>
        <w:t>запрос</w:t>
      </w:r>
      <w:r w:rsidR="00F71DFB" w:rsidRPr="00A819D8">
        <w:rPr>
          <w:rFonts w:ascii="Times New Roman" w:hAnsi="Times New Roman"/>
          <w:sz w:val="28"/>
          <w:szCs w:val="28"/>
        </w:rPr>
        <w:t>.</w:t>
      </w:r>
    </w:p>
    <w:p w:rsidR="008C60D5" w:rsidRPr="00A819D8" w:rsidRDefault="008C60D5"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w:t>
      </w:r>
      <w:r w:rsidR="00487F1B" w:rsidRPr="00A819D8">
        <w:rPr>
          <w:rFonts w:ascii="Times New Roman" w:hAnsi="Times New Roman"/>
          <w:sz w:val="28"/>
          <w:szCs w:val="28"/>
        </w:rPr>
        <w:t xml:space="preserve">Парламентский запрос </w:t>
      </w:r>
      <w:r w:rsidR="00BA6606" w:rsidRPr="00A819D8">
        <w:rPr>
          <w:rFonts w:ascii="Times New Roman" w:hAnsi="Times New Roman"/>
          <w:sz w:val="28"/>
          <w:szCs w:val="28"/>
        </w:rPr>
        <w:t>–</w:t>
      </w:r>
      <w:r w:rsidR="00487F1B" w:rsidRPr="00A819D8">
        <w:rPr>
          <w:rFonts w:ascii="Times New Roman" w:hAnsi="Times New Roman"/>
          <w:sz w:val="28"/>
          <w:szCs w:val="28"/>
        </w:rPr>
        <w:t xml:space="preserve"> право </w:t>
      </w:r>
      <w:r w:rsidR="00FB7BF8" w:rsidRPr="00A819D8">
        <w:rPr>
          <w:rFonts w:ascii="Times New Roman" w:hAnsi="Times New Roman"/>
          <w:sz w:val="28"/>
          <w:szCs w:val="28"/>
        </w:rPr>
        <w:t>депутата, группы депутатов</w:t>
      </w:r>
      <w:r w:rsidR="00487F1B" w:rsidRPr="00A819D8">
        <w:rPr>
          <w:rFonts w:ascii="Times New Roman" w:hAnsi="Times New Roman"/>
          <w:sz w:val="28"/>
          <w:szCs w:val="28"/>
        </w:rPr>
        <w:t xml:space="preserve"> обратиться к определенному законом кругу органов и их должностным лицам </w:t>
      </w:r>
      <w:r w:rsidR="00FB7BF8" w:rsidRPr="00A819D8">
        <w:rPr>
          <w:rFonts w:ascii="Times New Roman" w:hAnsi="Times New Roman"/>
          <w:sz w:val="28"/>
          <w:szCs w:val="28"/>
        </w:rPr>
        <w:t>с просьбой предоставить информацию или дать разъяснения относительно тех или иных действий. Важно отметить, что зачастую, в форму парламентских</w:t>
      </w:r>
      <w:r w:rsidR="00DC0140" w:rsidRPr="00A819D8">
        <w:rPr>
          <w:rFonts w:ascii="Times New Roman" w:hAnsi="Times New Roman"/>
          <w:sz w:val="28"/>
          <w:szCs w:val="28"/>
        </w:rPr>
        <w:t xml:space="preserve"> </w:t>
      </w:r>
      <w:r w:rsidR="00FB7BF8" w:rsidRPr="00A819D8">
        <w:rPr>
          <w:rFonts w:ascii="Times New Roman" w:hAnsi="Times New Roman"/>
          <w:sz w:val="28"/>
          <w:szCs w:val="28"/>
        </w:rPr>
        <w:t>и депутатских запросов облекаются</w:t>
      </w:r>
      <w:r w:rsidR="00DC0140" w:rsidRPr="00A819D8">
        <w:rPr>
          <w:rFonts w:ascii="Times New Roman" w:hAnsi="Times New Roman"/>
          <w:sz w:val="28"/>
          <w:szCs w:val="28"/>
        </w:rPr>
        <w:t xml:space="preserve"> </w:t>
      </w:r>
      <w:r w:rsidRPr="00A819D8">
        <w:rPr>
          <w:rFonts w:ascii="Times New Roman" w:hAnsi="Times New Roman"/>
          <w:sz w:val="28"/>
          <w:szCs w:val="28"/>
        </w:rPr>
        <w:t xml:space="preserve">обращения депутата (депутатов) с просьбой решить ту или иную проблему, связанную с положением дел в избирательном округе и отражающую интересы граждан. Можно сказать, что именно через запрос реализуется представительская функция депутата». </w:t>
      </w:r>
    </w:p>
    <w:p w:rsidR="000451A5" w:rsidRPr="00A819D8" w:rsidRDefault="0073540B"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соответстви</w:t>
      </w:r>
      <w:r w:rsidR="000451A5" w:rsidRPr="00A819D8">
        <w:rPr>
          <w:rFonts w:ascii="Times New Roman" w:hAnsi="Times New Roman"/>
          <w:sz w:val="28"/>
          <w:szCs w:val="28"/>
        </w:rPr>
        <w:t xml:space="preserve">и с ч.1 </w:t>
      </w:r>
      <w:r w:rsidRPr="00A819D8">
        <w:rPr>
          <w:rFonts w:ascii="Times New Roman" w:hAnsi="Times New Roman"/>
          <w:sz w:val="28"/>
          <w:szCs w:val="28"/>
        </w:rPr>
        <w:t xml:space="preserve">ст.13 </w:t>
      </w:r>
      <w:r w:rsidR="00B5705D" w:rsidRPr="00A819D8">
        <w:rPr>
          <w:rFonts w:ascii="Times New Roman" w:hAnsi="Times New Roman"/>
          <w:sz w:val="28"/>
          <w:szCs w:val="28"/>
        </w:rPr>
        <w:t>Федерального закона «</w:t>
      </w:r>
      <w:r w:rsidRPr="00A819D8">
        <w:rPr>
          <w:rFonts w:ascii="Times New Roman" w:hAnsi="Times New Roman"/>
          <w:sz w:val="28"/>
          <w:szCs w:val="28"/>
        </w:rPr>
        <w:t>О статусе депутата Государственной Думы и члена Совета Федерации Федерального</w:t>
      </w:r>
      <w:r w:rsidR="000451A5" w:rsidRPr="00A819D8">
        <w:rPr>
          <w:rFonts w:ascii="Times New Roman" w:hAnsi="Times New Roman"/>
          <w:sz w:val="28"/>
          <w:szCs w:val="28"/>
        </w:rPr>
        <w:t xml:space="preserve"> собрания Российской Федерации» Государственная Дума вправе направить парламентский запрос Председателю Правительства Российской Федерации, членам Правительства Российской Федерации, Генеральному прокурору Российской Федерации, Председателю Центрального банка Российской Федерации, Председателю Центральной избирательной комиссии Российской Федерации, председателям других избирательных комиссий, председателям комиссий референдума, Председателю Счетной палаты Российской Федерации, руководителям иных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Российской Федерации по вопросам, входящим в компетенцию указанных органов и должностных лиц.</w:t>
      </w:r>
    </w:p>
    <w:p w:rsidR="00487F1B" w:rsidRPr="00A819D8" w:rsidRDefault="000451A5"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соответствии с Регламентом Г</w:t>
      </w:r>
      <w:r w:rsidR="00313084" w:rsidRPr="00A819D8">
        <w:rPr>
          <w:rFonts w:ascii="Times New Roman" w:hAnsi="Times New Roman"/>
          <w:sz w:val="28"/>
          <w:szCs w:val="28"/>
        </w:rPr>
        <w:t xml:space="preserve">осударственной </w:t>
      </w:r>
      <w:r w:rsidRPr="00A819D8">
        <w:rPr>
          <w:rFonts w:ascii="Times New Roman" w:hAnsi="Times New Roman"/>
          <w:sz w:val="28"/>
          <w:szCs w:val="28"/>
        </w:rPr>
        <w:t>Д</w:t>
      </w:r>
      <w:r w:rsidR="00313084" w:rsidRPr="00A819D8">
        <w:rPr>
          <w:rFonts w:ascii="Times New Roman" w:hAnsi="Times New Roman"/>
          <w:sz w:val="28"/>
          <w:szCs w:val="28"/>
        </w:rPr>
        <w:t>умы</w:t>
      </w:r>
      <w:r w:rsidRPr="00A819D8">
        <w:rPr>
          <w:rFonts w:ascii="Times New Roman" w:hAnsi="Times New Roman"/>
          <w:sz w:val="28"/>
          <w:szCs w:val="28"/>
        </w:rPr>
        <w:t xml:space="preserve"> проекты парламентского запроса, заявления и обращения принимаются</w:t>
      </w:r>
      <w:r w:rsidR="00DC0140" w:rsidRPr="00A819D8">
        <w:rPr>
          <w:rFonts w:ascii="Times New Roman" w:hAnsi="Times New Roman"/>
          <w:sz w:val="28"/>
          <w:szCs w:val="28"/>
        </w:rPr>
        <w:t xml:space="preserve"> </w:t>
      </w:r>
      <w:r w:rsidRPr="00A819D8">
        <w:rPr>
          <w:rFonts w:ascii="Times New Roman" w:hAnsi="Times New Roman"/>
          <w:sz w:val="28"/>
          <w:szCs w:val="28"/>
        </w:rPr>
        <w:t>большинством голосов от общего числа депутатов</w:t>
      </w:r>
      <w:r w:rsidR="00250918" w:rsidRPr="00A819D8">
        <w:rPr>
          <w:rFonts w:ascii="Times New Roman" w:hAnsi="Times New Roman"/>
          <w:sz w:val="28"/>
          <w:szCs w:val="28"/>
        </w:rPr>
        <w:t>. В случае</w:t>
      </w:r>
      <w:r w:rsidR="004C6EA0" w:rsidRPr="00A819D8">
        <w:rPr>
          <w:rFonts w:ascii="Times New Roman" w:hAnsi="Times New Roman"/>
          <w:sz w:val="28"/>
          <w:szCs w:val="28"/>
        </w:rPr>
        <w:t>,</w:t>
      </w:r>
      <w:r w:rsidR="00250918" w:rsidRPr="00A819D8">
        <w:rPr>
          <w:rFonts w:ascii="Times New Roman" w:hAnsi="Times New Roman"/>
          <w:sz w:val="28"/>
          <w:szCs w:val="28"/>
        </w:rPr>
        <w:t xml:space="preserve"> если к проекту постановления Государственной Думы, внесенному на рассмотрение палаты, имеются письменные поправки, он</w:t>
      </w:r>
      <w:r w:rsidR="00487F1B" w:rsidRPr="00A819D8">
        <w:rPr>
          <w:rFonts w:ascii="Times New Roman" w:hAnsi="Times New Roman"/>
          <w:sz w:val="28"/>
          <w:szCs w:val="28"/>
        </w:rPr>
        <w:t>и,</w:t>
      </w:r>
      <w:r w:rsidR="00DC0140" w:rsidRPr="00A819D8">
        <w:rPr>
          <w:rFonts w:ascii="Times New Roman" w:hAnsi="Times New Roman"/>
          <w:sz w:val="28"/>
          <w:szCs w:val="28"/>
        </w:rPr>
        <w:t xml:space="preserve"> </w:t>
      </w:r>
      <w:r w:rsidR="00250918" w:rsidRPr="00A819D8">
        <w:rPr>
          <w:rFonts w:ascii="Times New Roman" w:hAnsi="Times New Roman"/>
          <w:sz w:val="28"/>
          <w:szCs w:val="28"/>
        </w:rPr>
        <w:t>большинством голосов от общего числа депутатов</w:t>
      </w:r>
      <w:r w:rsidR="00487F1B" w:rsidRPr="00A819D8">
        <w:rPr>
          <w:rFonts w:ascii="Times New Roman" w:hAnsi="Times New Roman"/>
          <w:sz w:val="28"/>
          <w:szCs w:val="28"/>
        </w:rPr>
        <w:t>, могут</w:t>
      </w:r>
      <w:r w:rsidR="00250918" w:rsidRPr="00A819D8">
        <w:rPr>
          <w:rFonts w:ascii="Times New Roman" w:hAnsi="Times New Roman"/>
          <w:sz w:val="28"/>
          <w:szCs w:val="28"/>
        </w:rPr>
        <w:t xml:space="preserve"> быть принят</w:t>
      </w:r>
      <w:r w:rsidR="00487F1B" w:rsidRPr="00A819D8">
        <w:rPr>
          <w:rFonts w:ascii="Times New Roman" w:hAnsi="Times New Roman"/>
          <w:sz w:val="28"/>
          <w:szCs w:val="28"/>
        </w:rPr>
        <w:t>ы</w:t>
      </w:r>
      <w:r w:rsidR="00250918" w:rsidRPr="00A819D8">
        <w:rPr>
          <w:rFonts w:ascii="Times New Roman" w:hAnsi="Times New Roman"/>
          <w:sz w:val="28"/>
          <w:szCs w:val="28"/>
        </w:rPr>
        <w:t xml:space="preserve"> за основу. Внесенные письменные поправки к проекту постановления Государственной Думы должны быть обсуждены и проголосованы. </w:t>
      </w:r>
    </w:p>
    <w:p w:rsidR="00250918" w:rsidRPr="00A819D8" w:rsidRDefault="00487F1B"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 своей совокупности проект и внесенные к нему поправки </w:t>
      </w:r>
      <w:r w:rsidR="004C6EA0" w:rsidRPr="00A819D8">
        <w:rPr>
          <w:rFonts w:ascii="Times New Roman" w:hAnsi="Times New Roman"/>
          <w:sz w:val="28"/>
          <w:szCs w:val="28"/>
        </w:rPr>
        <w:t>ставя</w:t>
      </w:r>
      <w:r w:rsidR="00250918" w:rsidRPr="00A819D8">
        <w:rPr>
          <w:rFonts w:ascii="Times New Roman" w:hAnsi="Times New Roman"/>
          <w:sz w:val="28"/>
          <w:szCs w:val="28"/>
        </w:rPr>
        <w:t>тся на голосование</w:t>
      </w:r>
      <w:r w:rsidRPr="00A819D8">
        <w:rPr>
          <w:rFonts w:ascii="Times New Roman" w:hAnsi="Times New Roman"/>
          <w:sz w:val="28"/>
          <w:szCs w:val="28"/>
        </w:rPr>
        <w:t xml:space="preserve"> Государственной Думы</w:t>
      </w:r>
      <w:r w:rsidR="00250918" w:rsidRPr="00A819D8">
        <w:rPr>
          <w:rFonts w:ascii="Times New Roman" w:hAnsi="Times New Roman"/>
          <w:sz w:val="28"/>
          <w:szCs w:val="28"/>
        </w:rPr>
        <w:t xml:space="preserve"> для </w:t>
      </w:r>
      <w:r w:rsidRPr="00A819D8">
        <w:rPr>
          <w:rFonts w:ascii="Times New Roman" w:hAnsi="Times New Roman"/>
          <w:sz w:val="28"/>
          <w:szCs w:val="28"/>
        </w:rPr>
        <w:t>принятия</w:t>
      </w:r>
      <w:r w:rsidR="00250918" w:rsidRPr="00A819D8">
        <w:rPr>
          <w:rFonts w:ascii="Times New Roman" w:hAnsi="Times New Roman"/>
          <w:sz w:val="28"/>
          <w:szCs w:val="28"/>
        </w:rPr>
        <w:t xml:space="preserve"> в целом.</w:t>
      </w:r>
    </w:p>
    <w:p w:rsidR="004F56B4" w:rsidRPr="00A819D8" w:rsidRDefault="000A5F0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Ч. 3 ст. 13 </w:t>
      </w:r>
      <w:r w:rsidR="00B5705D" w:rsidRPr="00A819D8">
        <w:rPr>
          <w:rFonts w:ascii="Times New Roman" w:hAnsi="Times New Roman"/>
          <w:sz w:val="28"/>
          <w:szCs w:val="28"/>
        </w:rPr>
        <w:t>Федерального закона</w:t>
      </w:r>
      <w:r w:rsidRPr="00A819D8">
        <w:rPr>
          <w:rFonts w:ascii="Times New Roman" w:hAnsi="Times New Roman"/>
          <w:sz w:val="28"/>
          <w:szCs w:val="28"/>
        </w:rPr>
        <w:t xml:space="preserve"> «</w:t>
      </w:r>
      <w:r w:rsidR="004F56B4" w:rsidRPr="00A819D8">
        <w:rPr>
          <w:rFonts w:ascii="Times New Roman" w:hAnsi="Times New Roman"/>
          <w:sz w:val="28"/>
          <w:szCs w:val="28"/>
        </w:rPr>
        <w:t>О статусе депутата Государственной Думы и члена Совета Федерации Федерального собрания Российской Федерации»</w:t>
      </w:r>
      <w:r w:rsidR="00DC0140" w:rsidRPr="00A819D8">
        <w:rPr>
          <w:rFonts w:ascii="Times New Roman" w:hAnsi="Times New Roman"/>
          <w:sz w:val="28"/>
          <w:szCs w:val="28"/>
        </w:rPr>
        <w:t xml:space="preserve"> </w:t>
      </w:r>
      <w:r w:rsidR="004F56B4" w:rsidRPr="00A819D8">
        <w:rPr>
          <w:rFonts w:ascii="Times New Roman" w:hAnsi="Times New Roman"/>
          <w:sz w:val="28"/>
          <w:szCs w:val="28"/>
        </w:rPr>
        <w:t xml:space="preserve">устанавливает и форму ответа на </w:t>
      </w:r>
      <w:r w:rsidR="00250918" w:rsidRPr="00A819D8">
        <w:rPr>
          <w:rFonts w:ascii="Times New Roman" w:hAnsi="Times New Roman"/>
          <w:sz w:val="28"/>
          <w:szCs w:val="28"/>
        </w:rPr>
        <w:t>парламентского запроса</w:t>
      </w:r>
      <w:r w:rsidR="00A92B52" w:rsidRPr="00A819D8">
        <w:rPr>
          <w:rFonts w:ascii="Times New Roman" w:hAnsi="Times New Roman"/>
          <w:sz w:val="28"/>
          <w:szCs w:val="28"/>
        </w:rPr>
        <w:t xml:space="preserve">. Он </w:t>
      </w:r>
      <w:r w:rsidR="004F56B4" w:rsidRPr="00A819D8">
        <w:rPr>
          <w:rFonts w:ascii="Times New Roman" w:hAnsi="Times New Roman"/>
          <w:sz w:val="28"/>
          <w:szCs w:val="28"/>
        </w:rPr>
        <w:t>дается в устной или письменной форме не позднее чем через 15 дней со дня получения парламентского запроса</w:t>
      </w:r>
      <w:r w:rsidR="00487F1B" w:rsidRPr="00A819D8">
        <w:rPr>
          <w:rFonts w:ascii="Times New Roman" w:hAnsi="Times New Roman"/>
          <w:sz w:val="28"/>
          <w:szCs w:val="28"/>
        </w:rPr>
        <w:t xml:space="preserve"> и </w:t>
      </w:r>
      <w:r w:rsidR="004F56B4" w:rsidRPr="00A819D8">
        <w:rPr>
          <w:rFonts w:ascii="Times New Roman" w:hAnsi="Times New Roman"/>
          <w:sz w:val="28"/>
          <w:szCs w:val="28"/>
        </w:rPr>
        <w:t>должен быть подписан тем должностным лицом, которому направлен парламентский запрос, либо лицом, временно исполняющим его обязанности.</w:t>
      </w:r>
    </w:p>
    <w:p w:rsidR="00A92B52" w:rsidRPr="00A819D8" w:rsidRDefault="00487F1B"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От Парламентского запроса следует отличать депутатский запрос, который депутат может направить тем же должностным лицам, что и в случае парламентского запроса. При этом запрос депутата Государственной Думы направляется им самостоятельно и не нуждается </w:t>
      </w:r>
      <w:r w:rsidR="004C6EA0" w:rsidRPr="00A819D8">
        <w:rPr>
          <w:rFonts w:ascii="Times New Roman" w:hAnsi="Times New Roman"/>
          <w:sz w:val="28"/>
          <w:szCs w:val="28"/>
        </w:rPr>
        <w:t xml:space="preserve">ни </w:t>
      </w:r>
      <w:r w:rsidRPr="00A819D8">
        <w:rPr>
          <w:rFonts w:ascii="Times New Roman" w:hAnsi="Times New Roman"/>
          <w:sz w:val="28"/>
          <w:szCs w:val="28"/>
        </w:rPr>
        <w:t>в</w:t>
      </w:r>
      <w:r w:rsidR="004C6EA0" w:rsidRPr="00A819D8">
        <w:rPr>
          <w:rFonts w:ascii="Times New Roman" w:hAnsi="Times New Roman"/>
          <w:sz w:val="28"/>
          <w:szCs w:val="28"/>
        </w:rPr>
        <w:t xml:space="preserve"> оглашении</w:t>
      </w:r>
      <w:r w:rsidRPr="00A819D8">
        <w:rPr>
          <w:rFonts w:ascii="Times New Roman" w:hAnsi="Times New Roman"/>
          <w:sz w:val="28"/>
          <w:szCs w:val="28"/>
        </w:rPr>
        <w:t xml:space="preserve"> на заседании соответствующей палаты, ни в одобрении по данному запросу.</w:t>
      </w:r>
      <w:r w:rsidR="00DC0140" w:rsidRPr="00A819D8">
        <w:rPr>
          <w:rFonts w:ascii="Times New Roman" w:hAnsi="Times New Roman"/>
          <w:sz w:val="28"/>
          <w:szCs w:val="28"/>
        </w:rPr>
        <w:t xml:space="preserve"> </w:t>
      </w:r>
    </w:p>
    <w:p w:rsidR="00F71DFB" w:rsidRPr="00A819D8" w:rsidRDefault="00F71DFB"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При депутатском запросе, в соответствии с законом, ответ от запрашиваемого должностного лица должен прийти в письменное форме не позднее чем через 30 дней со дня его получения или в иной, согласованный с инициатором запроса срок, подписанный тем должностным лицом, которому был направлен запрос, либо лицом, временно исполняющим его обязанности</w:t>
      </w:r>
      <w:r w:rsidR="00C16999" w:rsidRPr="00A819D8">
        <w:rPr>
          <w:rFonts w:ascii="Times New Roman" w:hAnsi="Times New Roman"/>
          <w:sz w:val="28"/>
          <w:szCs w:val="28"/>
        </w:rPr>
        <w:t>.</w:t>
      </w:r>
    </w:p>
    <w:p w:rsidR="0073540B" w:rsidRPr="00A819D8" w:rsidRDefault="00FA706A" w:rsidP="00DC0140">
      <w:pPr>
        <w:tabs>
          <w:tab w:val="num" w:pos="180"/>
        </w:tabs>
        <w:autoSpaceDE w:val="0"/>
        <w:autoSpaceDN w:val="0"/>
        <w:adjustRightInd w:val="0"/>
        <w:spacing w:after="0" w:line="360" w:lineRule="auto"/>
        <w:ind w:firstLine="709"/>
        <w:jc w:val="both"/>
        <w:outlineLvl w:val="1"/>
        <w:rPr>
          <w:rFonts w:ascii="Times New Roman" w:hAnsi="Times New Roman"/>
          <w:sz w:val="28"/>
          <w:szCs w:val="28"/>
        </w:rPr>
      </w:pPr>
      <w:r w:rsidRPr="00A819D8">
        <w:rPr>
          <w:rFonts w:ascii="Times New Roman" w:hAnsi="Times New Roman"/>
          <w:sz w:val="28"/>
          <w:szCs w:val="28"/>
        </w:rPr>
        <w:t>4</w:t>
      </w:r>
      <w:r w:rsidR="00F71DFB" w:rsidRPr="00A819D8">
        <w:rPr>
          <w:rFonts w:ascii="Times New Roman" w:hAnsi="Times New Roman"/>
          <w:sz w:val="28"/>
          <w:szCs w:val="28"/>
        </w:rPr>
        <w:t>)</w:t>
      </w:r>
      <w:r w:rsidR="0073540B" w:rsidRPr="00A819D8">
        <w:rPr>
          <w:rFonts w:ascii="Times New Roman" w:hAnsi="Times New Roman"/>
          <w:sz w:val="28"/>
          <w:szCs w:val="28"/>
        </w:rPr>
        <w:t xml:space="preserve"> Право члена</w:t>
      </w:r>
      <w:r w:rsidR="009E0893" w:rsidRPr="00A819D8">
        <w:rPr>
          <w:rFonts w:ascii="Times New Roman" w:hAnsi="Times New Roman"/>
          <w:sz w:val="28"/>
          <w:szCs w:val="28"/>
        </w:rPr>
        <w:t xml:space="preserve"> </w:t>
      </w:r>
      <w:r w:rsidR="0073540B" w:rsidRPr="00A819D8">
        <w:rPr>
          <w:rFonts w:ascii="Times New Roman" w:hAnsi="Times New Roman"/>
          <w:sz w:val="28"/>
          <w:szCs w:val="28"/>
        </w:rPr>
        <w:t xml:space="preserve">депутата Государственной Думы на </w:t>
      </w:r>
      <w:r w:rsidR="00C12E5B" w:rsidRPr="00A819D8">
        <w:rPr>
          <w:rFonts w:ascii="Times New Roman" w:hAnsi="Times New Roman"/>
          <w:sz w:val="28"/>
          <w:szCs w:val="28"/>
        </w:rPr>
        <w:t>обращение</w:t>
      </w:r>
      <w:r w:rsidR="0073540B" w:rsidRPr="00A819D8">
        <w:rPr>
          <w:rFonts w:ascii="Times New Roman" w:hAnsi="Times New Roman"/>
          <w:sz w:val="28"/>
          <w:szCs w:val="28"/>
        </w:rPr>
        <w:t xml:space="preserve"> </w:t>
      </w:r>
      <w:r w:rsidR="00487F1B" w:rsidRPr="00A819D8">
        <w:rPr>
          <w:rFonts w:ascii="Times New Roman" w:hAnsi="Times New Roman"/>
          <w:sz w:val="28"/>
          <w:szCs w:val="28"/>
        </w:rPr>
        <w:t xml:space="preserve">с вопросами к </w:t>
      </w:r>
      <w:r w:rsidR="0073540B" w:rsidRPr="00A819D8">
        <w:rPr>
          <w:rFonts w:ascii="Times New Roman" w:hAnsi="Times New Roman"/>
          <w:sz w:val="28"/>
          <w:szCs w:val="28"/>
        </w:rPr>
        <w:t>должностными лицами</w:t>
      </w:r>
      <w:r w:rsidR="00F71DFB" w:rsidRPr="00A819D8">
        <w:rPr>
          <w:rFonts w:ascii="Times New Roman" w:hAnsi="Times New Roman"/>
          <w:sz w:val="28"/>
          <w:szCs w:val="28"/>
        </w:rPr>
        <w:t>.</w:t>
      </w:r>
    </w:p>
    <w:p w:rsidR="00C12E5B" w:rsidRPr="00A819D8" w:rsidRDefault="00F71DFB"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соответствии со ст. 38 Регламента</w:t>
      </w:r>
      <w:r w:rsidR="0050365B" w:rsidRPr="00A819D8">
        <w:rPr>
          <w:rFonts w:ascii="Times New Roman" w:hAnsi="Times New Roman"/>
          <w:sz w:val="28"/>
          <w:szCs w:val="28"/>
        </w:rPr>
        <w:t xml:space="preserve"> Государственной Думы Федерального Собрания Российский Федерации процедур</w:t>
      </w:r>
      <w:r w:rsidR="003644B5" w:rsidRPr="00A819D8">
        <w:rPr>
          <w:rFonts w:ascii="Times New Roman" w:hAnsi="Times New Roman"/>
          <w:sz w:val="28"/>
          <w:szCs w:val="28"/>
        </w:rPr>
        <w:t>а</w:t>
      </w:r>
      <w:r w:rsidR="0050365B" w:rsidRPr="00A819D8">
        <w:rPr>
          <w:rFonts w:ascii="Times New Roman" w:hAnsi="Times New Roman"/>
          <w:sz w:val="28"/>
          <w:szCs w:val="28"/>
        </w:rPr>
        <w:t xml:space="preserve"> рассмотрения вопроса с участием должностных лиц, перечень которых указывается в части 3.1 настоящей статьи, вносится Комитетом Государственной Думы.</w:t>
      </w:r>
      <w:r w:rsidR="00C12E5B" w:rsidRPr="00A819D8">
        <w:rPr>
          <w:rFonts w:ascii="Times New Roman" w:hAnsi="Times New Roman"/>
          <w:sz w:val="28"/>
          <w:szCs w:val="28"/>
        </w:rPr>
        <w:t xml:space="preserve"> </w:t>
      </w:r>
    </w:p>
    <w:p w:rsidR="00C12E5B" w:rsidRPr="00A819D8" w:rsidRDefault="00C12E5B"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Под процедурой рассмотрение вынесенного вопроса</w:t>
      </w:r>
      <w:r w:rsidR="00DC0140" w:rsidRPr="00A819D8">
        <w:rPr>
          <w:rFonts w:ascii="Times New Roman" w:hAnsi="Times New Roman"/>
          <w:sz w:val="28"/>
          <w:szCs w:val="28"/>
        </w:rPr>
        <w:t xml:space="preserve"> </w:t>
      </w:r>
      <w:r w:rsidRPr="00A819D8">
        <w:rPr>
          <w:rFonts w:ascii="Times New Roman" w:hAnsi="Times New Roman"/>
          <w:sz w:val="28"/>
          <w:szCs w:val="28"/>
        </w:rPr>
        <w:t xml:space="preserve">предусматриваются заслушивание приглашенного должностного лица и его ответы на вопросы </w:t>
      </w:r>
      <w:r w:rsidR="004C6EA0" w:rsidRPr="00A819D8">
        <w:rPr>
          <w:rFonts w:ascii="Times New Roman" w:hAnsi="Times New Roman"/>
          <w:sz w:val="28"/>
          <w:szCs w:val="28"/>
        </w:rPr>
        <w:t>депутатов Государственной Думы.</w:t>
      </w:r>
    </w:p>
    <w:p w:rsidR="003644B5" w:rsidRPr="00A819D8" w:rsidRDefault="003644B5"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Постановление о времени, дате заседания, а так же о содержании рассматриваемого вопроса</w:t>
      </w:r>
      <w:r w:rsidR="00DC0140" w:rsidRPr="00A819D8">
        <w:rPr>
          <w:rFonts w:ascii="Times New Roman" w:hAnsi="Times New Roman"/>
          <w:sz w:val="28"/>
          <w:szCs w:val="28"/>
        </w:rPr>
        <w:t xml:space="preserve"> </w:t>
      </w:r>
      <w:r w:rsidRPr="00A819D8">
        <w:rPr>
          <w:rFonts w:ascii="Times New Roman" w:hAnsi="Times New Roman"/>
          <w:sz w:val="28"/>
          <w:szCs w:val="28"/>
        </w:rPr>
        <w:t>устанавливается Государственной Думой и направляется приглашенному должностному лицу не позднее, чем за 5 дней до заседания Государственной Думы.</w:t>
      </w:r>
    </w:p>
    <w:p w:rsidR="003644B5" w:rsidRPr="00A819D8" w:rsidRDefault="003644B5"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случае невозможности присутствия на заседании палаты Федерального Собрания соответствующее должностное лицо заблаговременно уведомляет об этом палату Федерального Собрания с указанием причины отсутствия и указанием должностного лица, которое может прибыть на заседание и ответить на поставленные вопросы.</w:t>
      </w:r>
    </w:p>
    <w:p w:rsidR="007A00DA" w:rsidRPr="00A819D8" w:rsidRDefault="007A00DA"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соответствии с ст.41 Регламентом Г</w:t>
      </w:r>
      <w:r w:rsidR="00B5705D" w:rsidRPr="00A819D8">
        <w:rPr>
          <w:rFonts w:ascii="Times New Roman" w:hAnsi="Times New Roman"/>
          <w:sz w:val="28"/>
          <w:szCs w:val="28"/>
        </w:rPr>
        <w:t xml:space="preserve">осударственной </w:t>
      </w:r>
      <w:r w:rsidRPr="00A819D8">
        <w:rPr>
          <w:rFonts w:ascii="Times New Roman" w:hAnsi="Times New Roman"/>
          <w:sz w:val="28"/>
          <w:szCs w:val="28"/>
        </w:rPr>
        <w:t>Д</w:t>
      </w:r>
      <w:r w:rsidR="00B5705D" w:rsidRPr="00A819D8">
        <w:rPr>
          <w:rFonts w:ascii="Times New Roman" w:hAnsi="Times New Roman"/>
          <w:sz w:val="28"/>
          <w:szCs w:val="28"/>
        </w:rPr>
        <w:t>умы</w:t>
      </w:r>
      <w:r w:rsidRPr="00A819D8">
        <w:rPr>
          <w:rFonts w:ascii="Times New Roman" w:hAnsi="Times New Roman"/>
          <w:sz w:val="28"/>
          <w:szCs w:val="28"/>
        </w:rPr>
        <w:t xml:space="preserve"> в порядке работы Государственной Думы предусматривается </w:t>
      </w:r>
      <w:r w:rsidR="00BA6606" w:rsidRPr="00A819D8">
        <w:rPr>
          <w:rFonts w:ascii="Times New Roman" w:hAnsi="Times New Roman"/>
          <w:sz w:val="28"/>
          <w:szCs w:val="28"/>
        </w:rPr>
        <w:t>«</w:t>
      </w:r>
      <w:r w:rsidRPr="00A819D8">
        <w:rPr>
          <w:rFonts w:ascii="Times New Roman" w:hAnsi="Times New Roman"/>
          <w:sz w:val="28"/>
          <w:szCs w:val="28"/>
        </w:rPr>
        <w:t>правительственный час</w:t>
      </w:r>
      <w:r w:rsidR="00BA6606" w:rsidRPr="00A819D8">
        <w:rPr>
          <w:rFonts w:ascii="Times New Roman" w:hAnsi="Times New Roman"/>
          <w:sz w:val="28"/>
          <w:szCs w:val="28"/>
        </w:rPr>
        <w:t>»</w:t>
      </w:r>
      <w:r w:rsidRPr="00A819D8">
        <w:rPr>
          <w:rFonts w:ascii="Times New Roman" w:hAnsi="Times New Roman"/>
          <w:sz w:val="28"/>
          <w:szCs w:val="28"/>
        </w:rPr>
        <w:t xml:space="preserve"> </w:t>
      </w:r>
      <w:r w:rsidR="00BA6606" w:rsidRPr="00A819D8">
        <w:rPr>
          <w:rFonts w:ascii="Times New Roman" w:hAnsi="Times New Roman"/>
          <w:sz w:val="28"/>
          <w:szCs w:val="28"/>
        </w:rPr>
        <w:t>–</w:t>
      </w:r>
      <w:r w:rsidRPr="00A819D8">
        <w:rPr>
          <w:rFonts w:ascii="Times New Roman" w:hAnsi="Times New Roman"/>
          <w:sz w:val="28"/>
          <w:szCs w:val="28"/>
        </w:rPr>
        <w:t xml:space="preserve"> время для ответов должностных лиц на вопросы депутатов Государственной Думы. Как правило, он проводится два раза в месяц по средам с 12 часов 30 минут до 14 часов Государственная Дума вправе пригласить на </w:t>
      </w:r>
      <w:r w:rsidR="00BA6606" w:rsidRPr="00A819D8">
        <w:rPr>
          <w:rFonts w:ascii="Times New Roman" w:hAnsi="Times New Roman"/>
          <w:sz w:val="28"/>
          <w:szCs w:val="28"/>
        </w:rPr>
        <w:t>«</w:t>
      </w:r>
      <w:r w:rsidRPr="00A819D8">
        <w:rPr>
          <w:rFonts w:ascii="Times New Roman" w:hAnsi="Times New Roman"/>
          <w:sz w:val="28"/>
          <w:szCs w:val="28"/>
        </w:rPr>
        <w:t>правительственный час</w:t>
      </w:r>
      <w:r w:rsidR="00BA6606" w:rsidRPr="00A819D8">
        <w:rPr>
          <w:rFonts w:ascii="Times New Roman" w:hAnsi="Times New Roman"/>
          <w:sz w:val="28"/>
          <w:szCs w:val="28"/>
        </w:rPr>
        <w:t>»</w:t>
      </w:r>
      <w:r w:rsidRPr="00A819D8">
        <w:rPr>
          <w:rFonts w:ascii="Times New Roman" w:hAnsi="Times New Roman"/>
          <w:sz w:val="28"/>
          <w:szCs w:val="28"/>
        </w:rPr>
        <w:t xml:space="preserve"> федеральных министров, иных должностных лиц в соответствии с блоками рассматриваемых вопросов.</w:t>
      </w:r>
    </w:p>
    <w:p w:rsidR="00506997" w:rsidRPr="00A819D8" w:rsidRDefault="0050699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Депутаты Государственной Думы вправе задать вопросы приглашенным должностным лицам по рассматриваемому блоку вопросов. Продолжительность вопроса не должна превышать одну минуту, ответа на вопрос </w:t>
      </w:r>
      <w:r w:rsidR="00BA6606" w:rsidRPr="00A819D8">
        <w:rPr>
          <w:rFonts w:ascii="Times New Roman" w:hAnsi="Times New Roman"/>
          <w:sz w:val="28"/>
          <w:szCs w:val="28"/>
        </w:rPr>
        <w:t>–</w:t>
      </w:r>
      <w:r w:rsidRPr="00A819D8">
        <w:rPr>
          <w:rFonts w:ascii="Times New Roman" w:hAnsi="Times New Roman"/>
          <w:sz w:val="28"/>
          <w:szCs w:val="28"/>
        </w:rPr>
        <w:t xml:space="preserve"> три минуты. Прения в рамках </w:t>
      </w:r>
      <w:r w:rsidR="00BA6606" w:rsidRPr="00A819D8">
        <w:rPr>
          <w:rFonts w:ascii="Times New Roman" w:hAnsi="Times New Roman"/>
          <w:sz w:val="28"/>
          <w:szCs w:val="28"/>
        </w:rPr>
        <w:t>«</w:t>
      </w:r>
      <w:r w:rsidRPr="00A819D8">
        <w:rPr>
          <w:rFonts w:ascii="Times New Roman" w:hAnsi="Times New Roman"/>
          <w:sz w:val="28"/>
          <w:szCs w:val="28"/>
        </w:rPr>
        <w:t>правительственного часа</w:t>
      </w:r>
      <w:r w:rsidR="00BA6606" w:rsidRPr="00A819D8">
        <w:rPr>
          <w:rFonts w:ascii="Times New Roman" w:hAnsi="Times New Roman"/>
          <w:sz w:val="28"/>
          <w:szCs w:val="28"/>
        </w:rPr>
        <w:t>»</w:t>
      </w:r>
      <w:r w:rsidRPr="00A819D8">
        <w:rPr>
          <w:rFonts w:ascii="Times New Roman" w:hAnsi="Times New Roman"/>
          <w:sz w:val="28"/>
          <w:szCs w:val="28"/>
        </w:rPr>
        <w:t xml:space="preserve"> не проводятся.</w:t>
      </w:r>
    </w:p>
    <w:p w:rsidR="00506997" w:rsidRPr="00A819D8" w:rsidRDefault="0050699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Приглашение должностного лица на «правительственный час»</w:t>
      </w:r>
      <w:r w:rsidR="00DC0140" w:rsidRPr="00A819D8">
        <w:rPr>
          <w:rFonts w:ascii="Times New Roman" w:hAnsi="Times New Roman"/>
          <w:sz w:val="28"/>
          <w:szCs w:val="28"/>
        </w:rPr>
        <w:t xml:space="preserve"> </w:t>
      </w:r>
      <w:r w:rsidRPr="00A819D8">
        <w:rPr>
          <w:rFonts w:ascii="Times New Roman" w:hAnsi="Times New Roman"/>
          <w:sz w:val="28"/>
          <w:szCs w:val="28"/>
        </w:rPr>
        <w:t>производит Председатель Государственной Думы не позднее чем за 10 дней до его проведения.</w:t>
      </w:r>
      <w:r w:rsidR="00FA706A" w:rsidRPr="00A819D8">
        <w:rPr>
          <w:rFonts w:ascii="Times New Roman" w:hAnsi="Times New Roman"/>
          <w:sz w:val="28"/>
          <w:szCs w:val="28"/>
        </w:rPr>
        <w:t xml:space="preserve"> </w:t>
      </w:r>
      <w:r w:rsidRPr="00A819D8">
        <w:rPr>
          <w:rFonts w:ascii="Times New Roman" w:hAnsi="Times New Roman"/>
          <w:sz w:val="28"/>
          <w:szCs w:val="28"/>
        </w:rPr>
        <w:t xml:space="preserve">В случае невозможности присутствия должностного лица на «правительственному часу», то он, не позднее чем за 5 дней до его проведения должен уведомить об этом Председателя Государственной Думы с указанием причины своего отсутствия или указанием должностного лица, которое вместо него сможет принять участие в </w:t>
      </w:r>
      <w:r w:rsidR="00BA6606" w:rsidRPr="00A819D8">
        <w:rPr>
          <w:rFonts w:ascii="Times New Roman" w:hAnsi="Times New Roman"/>
          <w:sz w:val="28"/>
          <w:szCs w:val="28"/>
        </w:rPr>
        <w:t>«</w:t>
      </w:r>
      <w:r w:rsidRPr="00A819D8">
        <w:rPr>
          <w:rFonts w:ascii="Times New Roman" w:hAnsi="Times New Roman"/>
          <w:sz w:val="28"/>
          <w:szCs w:val="28"/>
        </w:rPr>
        <w:t>правительственном часе</w:t>
      </w:r>
      <w:r w:rsidR="00BA6606" w:rsidRPr="00A819D8">
        <w:rPr>
          <w:rFonts w:ascii="Times New Roman" w:hAnsi="Times New Roman"/>
          <w:sz w:val="28"/>
          <w:szCs w:val="28"/>
        </w:rPr>
        <w:t>»</w:t>
      </w:r>
      <w:r w:rsidRPr="00A819D8">
        <w:rPr>
          <w:rFonts w:ascii="Times New Roman" w:hAnsi="Times New Roman"/>
          <w:sz w:val="28"/>
          <w:szCs w:val="28"/>
        </w:rPr>
        <w:t xml:space="preserve">. </w:t>
      </w:r>
    </w:p>
    <w:p w:rsidR="00506997" w:rsidRPr="00A819D8" w:rsidRDefault="00FA706A" w:rsidP="00DC0140">
      <w:pPr>
        <w:tabs>
          <w:tab w:val="num" w:pos="180"/>
        </w:tabs>
        <w:autoSpaceDE w:val="0"/>
        <w:autoSpaceDN w:val="0"/>
        <w:adjustRightInd w:val="0"/>
        <w:spacing w:after="0" w:line="360" w:lineRule="auto"/>
        <w:ind w:firstLine="709"/>
        <w:jc w:val="both"/>
        <w:outlineLvl w:val="1"/>
        <w:rPr>
          <w:rFonts w:ascii="Times New Roman" w:hAnsi="Times New Roman"/>
          <w:sz w:val="28"/>
          <w:szCs w:val="28"/>
        </w:rPr>
      </w:pPr>
      <w:r w:rsidRPr="00A819D8">
        <w:rPr>
          <w:rFonts w:ascii="Times New Roman" w:hAnsi="Times New Roman"/>
          <w:sz w:val="28"/>
          <w:szCs w:val="28"/>
        </w:rPr>
        <w:t>5</w:t>
      </w:r>
      <w:r w:rsidR="00506997" w:rsidRPr="00A819D8">
        <w:rPr>
          <w:rFonts w:ascii="Times New Roman" w:hAnsi="Times New Roman"/>
          <w:sz w:val="28"/>
          <w:szCs w:val="28"/>
        </w:rPr>
        <w:t>) Право депутата Государственной Думы на обращение в первоочередном порядке должностными лицами.</w:t>
      </w:r>
    </w:p>
    <w:p w:rsidR="00FA706A" w:rsidRPr="00A819D8" w:rsidRDefault="0050699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 соответствии с ст. 15 </w:t>
      </w:r>
      <w:r w:rsidR="00B5705D" w:rsidRPr="00A819D8">
        <w:rPr>
          <w:rFonts w:ascii="Times New Roman" w:hAnsi="Times New Roman"/>
          <w:sz w:val="28"/>
          <w:szCs w:val="28"/>
        </w:rPr>
        <w:t>Федерального закона</w:t>
      </w:r>
      <w:r w:rsidRPr="00A819D8">
        <w:rPr>
          <w:rFonts w:ascii="Times New Roman" w:hAnsi="Times New Roman"/>
          <w:sz w:val="28"/>
          <w:szCs w:val="28"/>
        </w:rPr>
        <w:t xml:space="preserve"> «</w:t>
      </w:r>
      <w:r w:rsidR="00F00BAF" w:rsidRPr="00A819D8">
        <w:rPr>
          <w:rFonts w:ascii="Times New Roman" w:hAnsi="Times New Roman"/>
          <w:sz w:val="28"/>
          <w:szCs w:val="28"/>
        </w:rPr>
        <w:t>О статусе депутата Государственной Думы и члена Совета Федерации Федерального собрания Российской Федерации» данное право должно применяться лишь по вопросам деятельности руководителей и других должностных лиц федеральных округов государственной власти, органов государственной власти субъектов Российской Федерации, органов местного самоуправления, организаций независимо от форм собственности, лицами начальствующего состава Вооруженных Сил Российской Федерации, других войск и воинских формирований.</w:t>
      </w:r>
    </w:p>
    <w:p w:rsidR="0073540B" w:rsidRPr="00A819D8" w:rsidRDefault="00FA706A" w:rsidP="00DC0140">
      <w:pPr>
        <w:tabs>
          <w:tab w:val="num" w:pos="180"/>
        </w:tabs>
        <w:autoSpaceDE w:val="0"/>
        <w:autoSpaceDN w:val="0"/>
        <w:adjustRightInd w:val="0"/>
        <w:spacing w:after="0" w:line="360" w:lineRule="auto"/>
        <w:ind w:firstLine="709"/>
        <w:jc w:val="both"/>
        <w:outlineLvl w:val="1"/>
        <w:rPr>
          <w:rFonts w:ascii="Times New Roman" w:hAnsi="Times New Roman"/>
          <w:sz w:val="28"/>
          <w:szCs w:val="28"/>
        </w:rPr>
      </w:pPr>
      <w:r w:rsidRPr="00A819D8">
        <w:rPr>
          <w:rFonts w:ascii="Times New Roman" w:hAnsi="Times New Roman"/>
          <w:sz w:val="28"/>
          <w:szCs w:val="28"/>
        </w:rPr>
        <w:t>6</w:t>
      </w:r>
      <w:r w:rsidR="00506997" w:rsidRPr="00A819D8">
        <w:rPr>
          <w:rFonts w:ascii="Times New Roman" w:hAnsi="Times New Roman"/>
          <w:sz w:val="28"/>
          <w:szCs w:val="28"/>
        </w:rPr>
        <w:t>) Право депутата Государственной Думы на получение и распространение информации.</w:t>
      </w:r>
    </w:p>
    <w:p w:rsidR="00615997" w:rsidRPr="00A819D8" w:rsidRDefault="00314EE2" w:rsidP="00DC0140">
      <w:pPr>
        <w:tabs>
          <w:tab w:val="num" w:pos="180"/>
        </w:tabs>
        <w:autoSpaceDE w:val="0"/>
        <w:autoSpaceDN w:val="0"/>
        <w:adjustRightInd w:val="0"/>
        <w:spacing w:after="0" w:line="360" w:lineRule="auto"/>
        <w:ind w:firstLine="709"/>
        <w:jc w:val="both"/>
        <w:outlineLvl w:val="1"/>
        <w:rPr>
          <w:rFonts w:ascii="Times New Roman" w:hAnsi="Times New Roman"/>
          <w:sz w:val="28"/>
          <w:szCs w:val="28"/>
        </w:rPr>
      </w:pPr>
      <w:r w:rsidRPr="00A819D8">
        <w:rPr>
          <w:rFonts w:ascii="Times New Roman" w:hAnsi="Times New Roman"/>
          <w:sz w:val="28"/>
          <w:szCs w:val="28"/>
        </w:rPr>
        <w:t>Депутаты Государственной Думы обеспечиваются, другими информационными и справочными материалами, официально распространяемые Администрацией Президента РФ, Правительством РФ, Конституционным Судом РФ, Верховным Судом РФ, Высшим Арбитражным Судом РФ,</w:t>
      </w:r>
      <w:r w:rsidR="00615997" w:rsidRPr="00A819D8">
        <w:rPr>
          <w:rFonts w:ascii="Times New Roman" w:hAnsi="Times New Roman"/>
          <w:sz w:val="28"/>
          <w:szCs w:val="28"/>
        </w:rPr>
        <w:t xml:space="preserve"> иными государственными и общественными объединениями.</w:t>
      </w:r>
    </w:p>
    <w:p w:rsidR="00314EE2" w:rsidRPr="00A819D8" w:rsidRDefault="00615997" w:rsidP="00DC0140">
      <w:pPr>
        <w:tabs>
          <w:tab w:val="num" w:pos="180"/>
        </w:tabs>
        <w:autoSpaceDE w:val="0"/>
        <w:autoSpaceDN w:val="0"/>
        <w:adjustRightInd w:val="0"/>
        <w:spacing w:after="0" w:line="360" w:lineRule="auto"/>
        <w:ind w:firstLine="709"/>
        <w:jc w:val="both"/>
        <w:outlineLvl w:val="1"/>
        <w:rPr>
          <w:rFonts w:ascii="Times New Roman" w:hAnsi="Times New Roman"/>
          <w:sz w:val="28"/>
          <w:szCs w:val="28"/>
        </w:rPr>
      </w:pPr>
      <w:r w:rsidRPr="00A819D8">
        <w:rPr>
          <w:rFonts w:ascii="Times New Roman" w:hAnsi="Times New Roman"/>
          <w:sz w:val="28"/>
          <w:szCs w:val="28"/>
        </w:rPr>
        <w:t xml:space="preserve">Депутат Государственной думы </w:t>
      </w:r>
      <w:r w:rsidR="00212DE0" w:rsidRPr="00A819D8">
        <w:rPr>
          <w:rFonts w:ascii="Times New Roman" w:hAnsi="Times New Roman"/>
          <w:sz w:val="28"/>
          <w:szCs w:val="28"/>
        </w:rPr>
        <w:t>«</w:t>
      </w:r>
      <w:r w:rsidRPr="00A819D8">
        <w:rPr>
          <w:rFonts w:ascii="Times New Roman" w:hAnsi="Times New Roman"/>
          <w:sz w:val="28"/>
          <w:szCs w:val="28"/>
        </w:rPr>
        <w:t>имеет право на обращение</w:t>
      </w:r>
      <w:r w:rsidR="00212DE0" w:rsidRPr="00A819D8">
        <w:rPr>
          <w:rFonts w:ascii="Times New Roman" w:hAnsi="Times New Roman"/>
          <w:sz w:val="28"/>
          <w:szCs w:val="28"/>
        </w:rPr>
        <w:t xml:space="preserve"> в органы государственной власти, органы местного самоуправления, общественные объединения, на предприятия, в учреждения, организации; должностные лица обеспечивают их по вопросам, связанным с парламентской деятельностью, консультациями специалистов, безотлагательно предоставляют необходимую им информацию и документацию независимо от степени секретности в соответствии с федеральным законодательством о государственной тайне»</w:t>
      </w:r>
      <w:r w:rsidR="00212DE0" w:rsidRPr="00A819D8">
        <w:rPr>
          <w:rStyle w:val="a5"/>
          <w:rFonts w:ascii="Times New Roman" w:hAnsi="Times New Roman"/>
          <w:sz w:val="28"/>
          <w:szCs w:val="28"/>
        </w:rPr>
        <w:footnoteReference w:id="24"/>
      </w:r>
      <w:r w:rsidR="00FA706A" w:rsidRPr="00A819D8">
        <w:rPr>
          <w:rFonts w:ascii="Times New Roman" w:hAnsi="Times New Roman"/>
          <w:sz w:val="28"/>
          <w:szCs w:val="28"/>
        </w:rPr>
        <w:t>.</w:t>
      </w:r>
    </w:p>
    <w:p w:rsidR="009014A1" w:rsidRPr="00A819D8" w:rsidRDefault="00EE0034" w:rsidP="00DC0140">
      <w:pPr>
        <w:autoSpaceDE w:val="0"/>
        <w:autoSpaceDN w:val="0"/>
        <w:adjustRightInd w:val="0"/>
        <w:spacing w:after="0" w:line="360" w:lineRule="auto"/>
        <w:ind w:firstLine="709"/>
        <w:jc w:val="both"/>
        <w:outlineLvl w:val="1"/>
        <w:rPr>
          <w:rFonts w:ascii="Times New Roman" w:hAnsi="Times New Roman"/>
          <w:b/>
          <w:sz w:val="28"/>
          <w:szCs w:val="28"/>
        </w:rPr>
      </w:pPr>
      <w:r w:rsidRPr="00A819D8">
        <w:rPr>
          <w:rFonts w:ascii="Times New Roman" w:hAnsi="Times New Roman"/>
          <w:b/>
          <w:sz w:val="28"/>
          <w:szCs w:val="28"/>
        </w:rPr>
        <w:t>Основные о</w:t>
      </w:r>
      <w:r w:rsidR="0073540B" w:rsidRPr="00A819D8">
        <w:rPr>
          <w:rFonts w:ascii="Times New Roman" w:hAnsi="Times New Roman"/>
          <w:b/>
          <w:sz w:val="28"/>
          <w:szCs w:val="28"/>
        </w:rPr>
        <w:t>бязанности депутат</w:t>
      </w:r>
      <w:r w:rsidR="00314EE2" w:rsidRPr="00A819D8">
        <w:rPr>
          <w:rFonts w:ascii="Times New Roman" w:hAnsi="Times New Roman"/>
          <w:b/>
          <w:sz w:val="28"/>
          <w:szCs w:val="28"/>
        </w:rPr>
        <w:t>а</w:t>
      </w:r>
      <w:r w:rsidR="0073540B" w:rsidRPr="00A819D8">
        <w:rPr>
          <w:rFonts w:ascii="Times New Roman" w:hAnsi="Times New Roman"/>
          <w:b/>
          <w:sz w:val="28"/>
          <w:szCs w:val="28"/>
        </w:rPr>
        <w:t xml:space="preserve"> Государственной Думы</w:t>
      </w:r>
    </w:p>
    <w:p w:rsidR="0073540B" w:rsidRPr="00A819D8" w:rsidRDefault="00FA706A" w:rsidP="00DC0140">
      <w:pPr>
        <w:autoSpaceDE w:val="0"/>
        <w:autoSpaceDN w:val="0"/>
        <w:adjustRightInd w:val="0"/>
        <w:spacing w:after="0" w:line="360" w:lineRule="auto"/>
        <w:ind w:firstLine="709"/>
        <w:jc w:val="both"/>
        <w:outlineLvl w:val="1"/>
        <w:rPr>
          <w:rFonts w:ascii="Times New Roman" w:hAnsi="Times New Roman"/>
          <w:sz w:val="28"/>
          <w:szCs w:val="28"/>
        </w:rPr>
      </w:pPr>
      <w:r w:rsidRPr="00A819D8">
        <w:rPr>
          <w:rFonts w:ascii="Times New Roman" w:hAnsi="Times New Roman"/>
          <w:sz w:val="28"/>
          <w:szCs w:val="28"/>
        </w:rPr>
        <w:t>1) С</w:t>
      </w:r>
      <w:r w:rsidR="0073540B" w:rsidRPr="00A819D8">
        <w:rPr>
          <w:rFonts w:ascii="Times New Roman" w:hAnsi="Times New Roman"/>
          <w:sz w:val="28"/>
          <w:szCs w:val="28"/>
        </w:rPr>
        <w:t>облюдать этнические нормы,</w:t>
      </w:r>
      <w:r w:rsidR="00406134" w:rsidRPr="00A819D8">
        <w:rPr>
          <w:rFonts w:ascii="Times New Roman" w:hAnsi="Times New Roman"/>
          <w:sz w:val="28"/>
          <w:szCs w:val="28"/>
        </w:rPr>
        <w:t xml:space="preserve"> правила</w:t>
      </w:r>
      <w:r w:rsidR="0073540B" w:rsidRPr="00A819D8">
        <w:rPr>
          <w:rFonts w:ascii="Times New Roman" w:hAnsi="Times New Roman"/>
          <w:sz w:val="28"/>
          <w:szCs w:val="28"/>
        </w:rPr>
        <w:t xml:space="preserve"> утвержденные</w:t>
      </w:r>
      <w:r w:rsidR="00DC0140" w:rsidRPr="00A819D8">
        <w:rPr>
          <w:rFonts w:ascii="Times New Roman" w:hAnsi="Times New Roman"/>
          <w:sz w:val="28"/>
          <w:szCs w:val="28"/>
        </w:rPr>
        <w:t xml:space="preserve"> </w:t>
      </w:r>
      <w:r w:rsidR="009014A1" w:rsidRPr="00A819D8">
        <w:rPr>
          <w:rFonts w:ascii="Times New Roman" w:hAnsi="Times New Roman"/>
          <w:sz w:val="28"/>
          <w:szCs w:val="28"/>
        </w:rPr>
        <w:t>Государственной Думой</w:t>
      </w:r>
      <w:r w:rsidR="0095343D" w:rsidRPr="00A819D8">
        <w:rPr>
          <w:rFonts w:ascii="Times New Roman" w:hAnsi="Times New Roman"/>
          <w:sz w:val="28"/>
          <w:szCs w:val="28"/>
        </w:rPr>
        <w:t>.</w:t>
      </w:r>
    </w:p>
    <w:p w:rsidR="00406134" w:rsidRPr="00A819D8" w:rsidRDefault="0095343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 соответствии со ст. 45 Регламента Г</w:t>
      </w:r>
      <w:r w:rsidR="00B5705D" w:rsidRPr="00A819D8">
        <w:rPr>
          <w:rFonts w:ascii="Times New Roman" w:hAnsi="Times New Roman"/>
          <w:sz w:val="28"/>
          <w:szCs w:val="28"/>
        </w:rPr>
        <w:t xml:space="preserve">осударственной </w:t>
      </w:r>
      <w:r w:rsidRPr="00A819D8">
        <w:rPr>
          <w:rFonts w:ascii="Times New Roman" w:hAnsi="Times New Roman"/>
          <w:sz w:val="28"/>
          <w:szCs w:val="28"/>
        </w:rPr>
        <w:t>Д</w:t>
      </w:r>
      <w:r w:rsidR="00B5705D" w:rsidRPr="00A819D8">
        <w:rPr>
          <w:rFonts w:ascii="Times New Roman" w:hAnsi="Times New Roman"/>
          <w:sz w:val="28"/>
          <w:szCs w:val="28"/>
        </w:rPr>
        <w:t>умы</w:t>
      </w:r>
      <w:r w:rsidRPr="00A819D8">
        <w:rPr>
          <w:rFonts w:ascii="Times New Roman" w:hAnsi="Times New Roman"/>
          <w:sz w:val="28"/>
          <w:szCs w:val="28"/>
        </w:rPr>
        <w:t xml:space="preserve"> выступающий в Государственной Думе не вправе употреблять в своей речи грубые, оскорбительные выражения, наносящие ущерб чести и достоинству депутатов Государственной Думы и других лиц, допускать необоснованные обвинения в чей-либо адрес, использовать заведомо ложную информацию, призывать к незаконным действиям. </w:t>
      </w:r>
    </w:p>
    <w:p w:rsidR="00653DCD" w:rsidRPr="00A819D8" w:rsidRDefault="00653DC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 случае нарушения требований настоящей статьи председательствующий предупреждает выступающего, а в случае повторного нарушения лишает его права выступления в течение всего дня заседания, или ввиду нарушения указанных требований депутат может быть также лишен права выступления на срок до одного месяца решением палаты, принимаемым большинством от общего числа депутатов.</w:t>
      </w:r>
    </w:p>
    <w:p w:rsidR="00406134" w:rsidRPr="00A819D8" w:rsidRDefault="00406134"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Так же депутата Государственной Думы должен соблюдать правил</w:t>
      </w:r>
      <w:r w:rsidR="00161C68" w:rsidRPr="00A819D8">
        <w:rPr>
          <w:rFonts w:ascii="Times New Roman" w:hAnsi="Times New Roman"/>
          <w:sz w:val="28"/>
          <w:szCs w:val="28"/>
        </w:rPr>
        <w:t>а</w:t>
      </w:r>
      <w:r w:rsidRPr="00A819D8">
        <w:rPr>
          <w:rFonts w:ascii="Times New Roman" w:hAnsi="Times New Roman"/>
          <w:sz w:val="28"/>
          <w:szCs w:val="28"/>
        </w:rPr>
        <w:t xml:space="preserve"> ведения заседания, то есть депутат Государственной Думы:</w:t>
      </w:r>
    </w:p>
    <w:p w:rsidR="00406134" w:rsidRPr="00A819D8" w:rsidRDefault="00406134" w:rsidP="00DC0140">
      <w:pPr>
        <w:numPr>
          <w:ilvl w:val="0"/>
          <w:numId w:val="20"/>
        </w:numPr>
        <w:tabs>
          <w:tab w:val="clear" w:pos="1072"/>
          <w:tab w:val="num" w:pos="36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выступает с трибуны, от установленного в зале микрофона или со своего рабочего места в зале заседаний;</w:t>
      </w:r>
    </w:p>
    <w:p w:rsidR="00406134" w:rsidRPr="00A819D8" w:rsidRDefault="00406134" w:rsidP="00DC0140">
      <w:pPr>
        <w:numPr>
          <w:ilvl w:val="0"/>
          <w:numId w:val="20"/>
        </w:numPr>
        <w:tabs>
          <w:tab w:val="clear" w:pos="1072"/>
          <w:tab w:val="num" w:pos="36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продолжительность его доклада, содоклада и заключительного слова</w:t>
      </w:r>
      <w:r w:rsidR="00DC0140" w:rsidRPr="00A819D8">
        <w:rPr>
          <w:rFonts w:ascii="Times New Roman" w:hAnsi="Times New Roman"/>
          <w:sz w:val="28"/>
          <w:szCs w:val="28"/>
        </w:rPr>
        <w:t xml:space="preserve"> </w:t>
      </w:r>
      <w:r w:rsidRPr="00A819D8">
        <w:rPr>
          <w:rFonts w:ascii="Times New Roman" w:hAnsi="Times New Roman"/>
          <w:sz w:val="28"/>
          <w:szCs w:val="28"/>
        </w:rPr>
        <w:t>не должна превышать 15 минут для доклада, 10 минут для содоклада и заключительного слова;</w:t>
      </w:r>
    </w:p>
    <w:p w:rsidR="00653DCD" w:rsidRPr="00A819D8" w:rsidRDefault="00653DCD" w:rsidP="00DC0140">
      <w:pPr>
        <w:numPr>
          <w:ilvl w:val="0"/>
          <w:numId w:val="20"/>
        </w:numPr>
        <w:tabs>
          <w:tab w:val="clear" w:pos="1072"/>
          <w:tab w:val="num" w:pos="360"/>
        </w:tabs>
        <w:spacing w:after="0" w:line="360" w:lineRule="auto"/>
        <w:ind w:firstLine="709"/>
        <w:jc w:val="both"/>
        <w:rPr>
          <w:rFonts w:ascii="Times New Roman" w:hAnsi="Times New Roman"/>
          <w:sz w:val="28"/>
          <w:szCs w:val="28"/>
        </w:rPr>
      </w:pPr>
      <w:r w:rsidRPr="00A819D8">
        <w:rPr>
          <w:rFonts w:ascii="Times New Roman" w:hAnsi="Times New Roman"/>
          <w:sz w:val="28"/>
          <w:szCs w:val="28"/>
        </w:rPr>
        <w:t>выступление в прениях не может превышать десяти минут, повторное – не более 5 минут, в противном случае председательствующий вправе прервать выступление.</w:t>
      </w:r>
    </w:p>
    <w:p w:rsidR="00653DCD" w:rsidRPr="00A819D8" w:rsidRDefault="00653DC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 соответствии с ч. 3 ст. 56 Регламента Государственной Думы при нарушении депутатом Государственной Думы установленных правил, председательствующий предупреждает об этом выступающего, а затем вправе прервать его выступление.</w:t>
      </w:r>
    </w:p>
    <w:p w:rsidR="009014A1" w:rsidRPr="00A819D8" w:rsidRDefault="009014A1" w:rsidP="00DC0140">
      <w:pPr>
        <w:autoSpaceDE w:val="0"/>
        <w:autoSpaceDN w:val="0"/>
        <w:adjustRightInd w:val="0"/>
        <w:spacing w:after="0" w:line="360" w:lineRule="auto"/>
        <w:ind w:firstLine="709"/>
        <w:jc w:val="both"/>
        <w:outlineLvl w:val="1"/>
        <w:rPr>
          <w:rFonts w:ascii="Times New Roman" w:hAnsi="Times New Roman"/>
          <w:sz w:val="28"/>
          <w:szCs w:val="28"/>
        </w:rPr>
      </w:pPr>
      <w:r w:rsidRPr="00A819D8">
        <w:rPr>
          <w:rFonts w:ascii="Times New Roman" w:hAnsi="Times New Roman"/>
          <w:sz w:val="28"/>
          <w:szCs w:val="28"/>
        </w:rPr>
        <w:t xml:space="preserve">2) </w:t>
      </w:r>
      <w:r w:rsidR="00FA706A" w:rsidRPr="00A819D8">
        <w:rPr>
          <w:rFonts w:ascii="Times New Roman" w:hAnsi="Times New Roman"/>
          <w:sz w:val="28"/>
          <w:szCs w:val="28"/>
        </w:rPr>
        <w:t>П</w:t>
      </w:r>
      <w:r w:rsidR="0095343D" w:rsidRPr="00A819D8">
        <w:rPr>
          <w:rFonts w:ascii="Times New Roman" w:hAnsi="Times New Roman"/>
          <w:sz w:val="28"/>
          <w:szCs w:val="28"/>
        </w:rPr>
        <w:t>редставлять</w:t>
      </w:r>
      <w:r w:rsidRPr="00A819D8">
        <w:rPr>
          <w:rFonts w:ascii="Times New Roman" w:hAnsi="Times New Roman"/>
          <w:sz w:val="28"/>
          <w:szCs w:val="28"/>
        </w:rPr>
        <w:t xml:space="preserve"> декларацию о доходах и об имуществе.</w:t>
      </w:r>
    </w:p>
    <w:p w:rsidR="00B975AD" w:rsidRPr="00A819D8" w:rsidRDefault="008C60D5" w:rsidP="00DC0140">
      <w:pPr>
        <w:autoSpaceDE w:val="0"/>
        <w:autoSpaceDN w:val="0"/>
        <w:adjustRightInd w:val="0"/>
        <w:spacing w:after="0" w:line="360" w:lineRule="auto"/>
        <w:ind w:firstLine="709"/>
        <w:jc w:val="both"/>
        <w:outlineLvl w:val="0"/>
        <w:rPr>
          <w:rFonts w:ascii="Times New Roman" w:hAnsi="Times New Roman"/>
          <w:sz w:val="28"/>
          <w:szCs w:val="28"/>
        </w:rPr>
      </w:pPr>
      <w:r w:rsidRPr="00A819D8">
        <w:rPr>
          <w:rFonts w:ascii="Times New Roman" w:hAnsi="Times New Roman"/>
          <w:sz w:val="28"/>
          <w:szCs w:val="28"/>
        </w:rPr>
        <w:t xml:space="preserve">Данная обязанность депутата Государственной Думы устанавливается законом с целью противодействия и предупреждения коррупции, борьбе с нею. В соответствии со ст. </w:t>
      </w:r>
      <w:r w:rsidR="00B975AD" w:rsidRPr="00A819D8">
        <w:rPr>
          <w:rFonts w:ascii="Times New Roman" w:hAnsi="Times New Roman"/>
          <w:sz w:val="28"/>
          <w:szCs w:val="28"/>
        </w:rPr>
        <w:t>8</w:t>
      </w:r>
      <w:r w:rsidRPr="00A819D8">
        <w:rPr>
          <w:rFonts w:ascii="Times New Roman" w:hAnsi="Times New Roman"/>
          <w:sz w:val="28"/>
          <w:szCs w:val="28"/>
        </w:rPr>
        <w:t xml:space="preserve"> </w:t>
      </w:r>
      <w:r w:rsidR="00B5705D" w:rsidRPr="00A819D8">
        <w:rPr>
          <w:rFonts w:ascii="Times New Roman" w:hAnsi="Times New Roman"/>
          <w:sz w:val="28"/>
          <w:szCs w:val="28"/>
        </w:rPr>
        <w:t>Федерального закона</w:t>
      </w:r>
      <w:r w:rsidRPr="00A819D8">
        <w:rPr>
          <w:rFonts w:ascii="Times New Roman" w:hAnsi="Times New Roman"/>
          <w:sz w:val="28"/>
          <w:szCs w:val="28"/>
        </w:rPr>
        <w:t xml:space="preserve"> «О противодействии коррупции»</w:t>
      </w:r>
      <w:r w:rsidR="00B975AD" w:rsidRPr="00A819D8">
        <w:rPr>
          <w:rFonts w:ascii="Times New Roman" w:hAnsi="Times New Roman"/>
          <w:sz w:val="28"/>
          <w:szCs w:val="28"/>
        </w:rPr>
        <w:t xml:space="preserve"> </w:t>
      </w:r>
      <w:r w:rsidR="00C31AC1" w:rsidRPr="00A819D8">
        <w:rPr>
          <w:rFonts w:ascii="Times New Roman" w:hAnsi="Times New Roman"/>
          <w:sz w:val="28"/>
          <w:szCs w:val="28"/>
        </w:rPr>
        <w:t xml:space="preserve">государственный и муниципальный служащий должен представлять </w:t>
      </w:r>
      <w:r w:rsidR="00B975AD" w:rsidRPr="00A819D8">
        <w:rPr>
          <w:rFonts w:ascii="Times New Roman" w:hAnsi="Times New Roman"/>
          <w:sz w:val="28"/>
          <w:szCs w:val="28"/>
        </w:rPr>
        <w:t>сведения не только о своих доходах, имуществе и обязательствах имущественного характера,</w:t>
      </w:r>
      <w:r w:rsidR="00C31AC1" w:rsidRPr="00A819D8">
        <w:rPr>
          <w:rFonts w:ascii="Times New Roman" w:hAnsi="Times New Roman"/>
          <w:sz w:val="28"/>
          <w:szCs w:val="28"/>
        </w:rPr>
        <w:t xml:space="preserve"> принадлежащих ему на праве собственности</w:t>
      </w:r>
      <w:r w:rsidR="005B12E7" w:rsidRPr="00A819D8">
        <w:rPr>
          <w:rFonts w:ascii="Times New Roman" w:hAnsi="Times New Roman"/>
          <w:sz w:val="28"/>
          <w:szCs w:val="28"/>
        </w:rPr>
        <w:t>,</w:t>
      </w:r>
      <w:r w:rsidR="00B975AD" w:rsidRPr="00A819D8">
        <w:rPr>
          <w:rFonts w:ascii="Times New Roman" w:hAnsi="Times New Roman"/>
          <w:sz w:val="28"/>
          <w:szCs w:val="28"/>
        </w:rPr>
        <w:t xml:space="preserve"> но и </w:t>
      </w:r>
      <w:r w:rsidR="00C31AC1" w:rsidRPr="00A819D8">
        <w:rPr>
          <w:rFonts w:ascii="Times New Roman" w:hAnsi="Times New Roman"/>
          <w:sz w:val="28"/>
          <w:szCs w:val="28"/>
        </w:rPr>
        <w:t xml:space="preserve">сведения </w:t>
      </w:r>
      <w:r w:rsidR="00B975AD" w:rsidRPr="00A819D8">
        <w:rPr>
          <w:rFonts w:ascii="Times New Roman" w:hAnsi="Times New Roman"/>
          <w:sz w:val="28"/>
          <w:szCs w:val="28"/>
        </w:rPr>
        <w:t>о доходах, имуществе и обязательствах имущественного характера сво</w:t>
      </w:r>
      <w:r w:rsidR="00C31AC1" w:rsidRPr="00A819D8">
        <w:rPr>
          <w:rFonts w:ascii="Times New Roman" w:hAnsi="Times New Roman"/>
          <w:sz w:val="28"/>
          <w:szCs w:val="28"/>
        </w:rPr>
        <w:t>ей</w:t>
      </w:r>
      <w:r w:rsidR="00B975AD" w:rsidRPr="00A819D8">
        <w:rPr>
          <w:rFonts w:ascii="Times New Roman" w:hAnsi="Times New Roman"/>
          <w:sz w:val="28"/>
          <w:szCs w:val="28"/>
        </w:rPr>
        <w:t xml:space="preserve"> супруги (супруга) и несовершеннолетних детей. </w:t>
      </w:r>
    </w:p>
    <w:p w:rsidR="00B975AD" w:rsidRPr="00A819D8" w:rsidRDefault="00B975A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Данный сведения являются сведениями конфиденциального характера и не допускается использование подобных сведений с целью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975AD" w:rsidRPr="00A819D8" w:rsidRDefault="00B975A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C31AC1" w:rsidRPr="00A819D8" w:rsidRDefault="00B975A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случае непредставления государственным или муниципальным служащим сведений о своих доходах и доходах своих супруга (супруги) и</w:t>
      </w:r>
      <w:r w:rsidR="00DC0140" w:rsidRPr="00A819D8">
        <w:rPr>
          <w:rFonts w:ascii="Times New Roman" w:hAnsi="Times New Roman"/>
          <w:sz w:val="28"/>
          <w:szCs w:val="28"/>
        </w:rPr>
        <w:t xml:space="preserve"> </w:t>
      </w:r>
      <w:r w:rsidRPr="00A819D8">
        <w:rPr>
          <w:rFonts w:ascii="Times New Roman" w:hAnsi="Times New Roman"/>
          <w:sz w:val="28"/>
          <w:szCs w:val="28"/>
        </w:rPr>
        <w:t>несовершеннолетних детей, это является правонарушением, влекущим освобождение государственного или муниципального служащего от занимаемой им должности, либо привлечение его к дисциплинарной ответственности в соответствии с законодательством Российской Федерации.</w:t>
      </w:r>
    </w:p>
    <w:p w:rsidR="00FB7BF8" w:rsidRPr="00A819D8" w:rsidRDefault="00900AD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 соответствии со ст.10 </w:t>
      </w:r>
      <w:r w:rsidR="00B5705D" w:rsidRPr="00A819D8">
        <w:rPr>
          <w:rFonts w:ascii="Times New Roman" w:hAnsi="Times New Roman"/>
          <w:sz w:val="28"/>
          <w:szCs w:val="28"/>
        </w:rPr>
        <w:t>Федерального закона</w:t>
      </w:r>
      <w:r w:rsidRPr="00A819D8">
        <w:rPr>
          <w:rFonts w:ascii="Times New Roman" w:hAnsi="Times New Roman"/>
          <w:sz w:val="28"/>
          <w:szCs w:val="28"/>
        </w:rPr>
        <w:t xml:space="preserve"> «О статусе депутата Государственной Думы и члена Совета Федерации Федерального собрания Российской Федерации» и</w:t>
      </w:r>
      <w:r w:rsidR="00D60E2F" w:rsidRPr="00A819D8">
        <w:rPr>
          <w:rFonts w:ascii="Times New Roman" w:hAnsi="Times New Roman"/>
          <w:sz w:val="28"/>
          <w:szCs w:val="28"/>
        </w:rPr>
        <w:t>нформация о нарушениях, связанных с умышленным сокрытием доходов и выявленных налоговыми органами Российской Федерации, подлежит опубликованию в официальной печати издания Федерального Собрания</w:t>
      </w:r>
      <w:r w:rsidR="005E2891" w:rsidRPr="00A819D8">
        <w:rPr>
          <w:rFonts w:ascii="Times New Roman" w:hAnsi="Times New Roman"/>
          <w:sz w:val="28"/>
          <w:szCs w:val="28"/>
        </w:rPr>
        <w:t>, в «Ведомостях Федерального Собрания Российской Федерации»</w:t>
      </w:r>
      <w:r w:rsidR="005B12E7" w:rsidRPr="00A819D8">
        <w:rPr>
          <w:rFonts w:ascii="Times New Roman" w:hAnsi="Times New Roman"/>
          <w:sz w:val="28"/>
          <w:szCs w:val="28"/>
        </w:rPr>
        <w:t>.</w:t>
      </w:r>
    </w:p>
    <w:p w:rsidR="001451DA" w:rsidRPr="00A819D8" w:rsidRDefault="001451DA" w:rsidP="00DC0140">
      <w:pPr>
        <w:autoSpaceDE w:val="0"/>
        <w:autoSpaceDN w:val="0"/>
        <w:adjustRightInd w:val="0"/>
        <w:spacing w:after="0" w:line="360" w:lineRule="auto"/>
        <w:ind w:firstLine="709"/>
        <w:jc w:val="both"/>
        <w:rPr>
          <w:rFonts w:ascii="Times New Roman" w:hAnsi="Times New Roman"/>
          <w:sz w:val="28"/>
          <w:szCs w:val="28"/>
        </w:rPr>
      </w:pPr>
    </w:p>
    <w:p w:rsidR="003D3D1D" w:rsidRPr="00A819D8" w:rsidRDefault="005A25A1" w:rsidP="00DC0140">
      <w:pPr>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2.</w:t>
      </w:r>
      <w:r w:rsidR="003D3D1D" w:rsidRPr="00A819D8">
        <w:rPr>
          <w:rFonts w:ascii="Times New Roman" w:hAnsi="Times New Roman"/>
          <w:b/>
          <w:sz w:val="28"/>
          <w:szCs w:val="28"/>
        </w:rPr>
        <w:t>3 ДЕПУТАТСКИЙ МАНДАТ</w:t>
      </w:r>
    </w:p>
    <w:p w:rsidR="00DC0140" w:rsidRPr="00A819D8" w:rsidRDefault="00DC0140" w:rsidP="00DC0140">
      <w:pPr>
        <w:autoSpaceDE w:val="0"/>
        <w:autoSpaceDN w:val="0"/>
        <w:adjustRightInd w:val="0"/>
        <w:spacing w:after="0" w:line="360" w:lineRule="auto"/>
        <w:ind w:firstLine="709"/>
        <w:jc w:val="both"/>
        <w:rPr>
          <w:rFonts w:ascii="Times New Roman" w:hAnsi="Times New Roman"/>
          <w:b/>
          <w:sz w:val="28"/>
          <w:szCs w:val="28"/>
        </w:rPr>
      </w:pPr>
    </w:p>
    <w:p w:rsidR="005A25A1" w:rsidRPr="00A819D8" w:rsidRDefault="005A25A1" w:rsidP="00DC0140">
      <w:pPr>
        <w:autoSpaceDE w:val="0"/>
        <w:autoSpaceDN w:val="0"/>
        <w:adjustRightInd w:val="0"/>
        <w:spacing w:after="0" w:line="360" w:lineRule="auto"/>
        <w:ind w:firstLine="709"/>
        <w:jc w:val="both"/>
        <w:rPr>
          <w:rFonts w:ascii="Times New Roman" w:hAnsi="Times New Roman"/>
          <w:b/>
          <w:sz w:val="28"/>
          <w:szCs w:val="28"/>
        </w:rPr>
      </w:pPr>
      <w:r w:rsidRPr="00A819D8">
        <w:rPr>
          <w:rFonts w:ascii="Times New Roman" w:hAnsi="Times New Roman"/>
          <w:b/>
          <w:sz w:val="28"/>
          <w:szCs w:val="28"/>
        </w:rPr>
        <w:t>(Возникновение, прекращение и срок действия мандата депутата Государственной Думы)</w:t>
      </w:r>
    </w:p>
    <w:p w:rsidR="005A25A1" w:rsidRPr="00A819D8" w:rsidRDefault="005A25A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начале данной работе, в пункте 1.2 «Мандат на основе правового статуса депутата Государственной Думы», был рассмотрен и определен характер мандата депутата Государственной Думы как свободный, и обосновано, что свободный мандат является одним из важнейших признаков парламентаризма, так как в рамках свободного мандата депутат может действовать «исходя из своих персональных убеждений в интересах всего народа,</w:t>
      </w:r>
      <w:r w:rsidR="00DC0140" w:rsidRPr="00A819D8">
        <w:rPr>
          <w:rFonts w:ascii="Times New Roman" w:hAnsi="Times New Roman"/>
          <w:sz w:val="28"/>
          <w:szCs w:val="28"/>
        </w:rPr>
        <w:t xml:space="preserve"> </w:t>
      </w:r>
      <w:r w:rsidRPr="00A819D8">
        <w:rPr>
          <w:rFonts w:ascii="Times New Roman" w:hAnsi="Times New Roman"/>
          <w:sz w:val="28"/>
          <w:szCs w:val="28"/>
        </w:rPr>
        <w:t>а при несовпадении общих и местных интересов народа, он обязан отдавать предпочтение общегосударственным интересам»</w:t>
      </w:r>
      <w:r w:rsidRPr="00A819D8">
        <w:rPr>
          <w:rStyle w:val="a5"/>
          <w:rFonts w:ascii="Times New Roman" w:hAnsi="Times New Roman"/>
          <w:sz w:val="28"/>
          <w:szCs w:val="28"/>
        </w:rPr>
        <w:footnoteReference w:id="25"/>
      </w:r>
      <w:r w:rsidRPr="00A819D8">
        <w:rPr>
          <w:rFonts w:ascii="Times New Roman" w:hAnsi="Times New Roman"/>
          <w:sz w:val="28"/>
          <w:szCs w:val="28"/>
        </w:rPr>
        <w:t>.</w:t>
      </w:r>
    </w:p>
    <w:p w:rsidR="005A25A1" w:rsidRPr="00A819D8" w:rsidRDefault="005A25A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данном пункте, перед нами стоит задача рассмотреть основания возникновения и прекращения мандата депутата Государственной Думы и сроки его действия.</w:t>
      </w:r>
    </w:p>
    <w:p w:rsidR="003D3D1D" w:rsidRPr="00A819D8" w:rsidRDefault="003D3D1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«Мандат — документ, удостоверяющий законность и объем полномочий депутата, а также публичная функция, которая возлагается на депутата парламента или иного представительного органа власти выборами и содержание которой определяется конституцией и иными конституционно-правовыми актами</w:t>
      </w:r>
      <w:r w:rsidRPr="00A819D8">
        <w:rPr>
          <w:rStyle w:val="a5"/>
          <w:rFonts w:ascii="Times New Roman" w:hAnsi="Times New Roman"/>
          <w:sz w:val="28"/>
          <w:szCs w:val="28"/>
        </w:rPr>
        <w:footnoteReference w:id="26"/>
      </w:r>
      <w:r w:rsidRPr="00A819D8">
        <w:rPr>
          <w:rFonts w:ascii="Times New Roman" w:hAnsi="Times New Roman"/>
          <w:sz w:val="28"/>
          <w:szCs w:val="28"/>
        </w:rPr>
        <w:t xml:space="preserve">». </w:t>
      </w:r>
    </w:p>
    <w:p w:rsidR="003D3D1D" w:rsidRPr="00A819D8" w:rsidRDefault="003D3D1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Федеральн</w:t>
      </w:r>
      <w:r w:rsidR="001D766E" w:rsidRPr="00A819D8">
        <w:rPr>
          <w:rFonts w:ascii="Times New Roman" w:hAnsi="Times New Roman"/>
          <w:sz w:val="28"/>
          <w:szCs w:val="28"/>
        </w:rPr>
        <w:t>ый</w:t>
      </w:r>
      <w:r w:rsidRPr="00A819D8">
        <w:rPr>
          <w:rFonts w:ascii="Times New Roman" w:hAnsi="Times New Roman"/>
          <w:sz w:val="28"/>
          <w:szCs w:val="28"/>
        </w:rPr>
        <w:t xml:space="preserve"> закон </w:t>
      </w:r>
      <w:r w:rsidR="00BA6606" w:rsidRPr="00A819D8">
        <w:rPr>
          <w:rFonts w:ascii="Times New Roman" w:hAnsi="Times New Roman"/>
          <w:sz w:val="28"/>
          <w:szCs w:val="28"/>
        </w:rPr>
        <w:t>«</w:t>
      </w:r>
      <w:r w:rsidRPr="00A819D8">
        <w:rPr>
          <w:rFonts w:ascii="Times New Roman" w:hAnsi="Times New Roman"/>
          <w:sz w:val="28"/>
          <w:szCs w:val="28"/>
        </w:rPr>
        <w: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w:t>
      </w:r>
      <w:r w:rsidR="001D766E" w:rsidRPr="00A819D8">
        <w:rPr>
          <w:rFonts w:ascii="Times New Roman" w:hAnsi="Times New Roman"/>
          <w:sz w:val="28"/>
          <w:szCs w:val="28"/>
        </w:rPr>
        <w:t>я Р</w:t>
      </w:r>
      <w:r w:rsidRPr="00A819D8">
        <w:rPr>
          <w:rFonts w:ascii="Times New Roman" w:hAnsi="Times New Roman"/>
          <w:sz w:val="28"/>
          <w:szCs w:val="28"/>
        </w:rPr>
        <w:t>оссийской Федерации»</w:t>
      </w:r>
      <w:r w:rsidRPr="00A819D8">
        <w:rPr>
          <w:rStyle w:val="a5"/>
          <w:rFonts w:ascii="Times New Roman" w:hAnsi="Times New Roman"/>
          <w:sz w:val="28"/>
          <w:szCs w:val="28"/>
        </w:rPr>
        <w:footnoteReference w:id="27"/>
      </w:r>
      <w:r w:rsidRPr="00A819D8">
        <w:rPr>
          <w:rFonts w:ascii="Times New Roman" w:hAnsi="Times New Roman"/>
          <w:sz w:val="28"/>
          <w:szCs w:val="28"/>
        </w:rPr>
        <w:t xml:space="preserve"> устанавливает, что к распределения депутатских мандатов допускаются федеральные списки кандидатов, получивших менее 7, но не менее 5 процентов голосов избирателей. Подсчетом суммы голосов избирателей за списки и числа голосов избирателей занимается Центральная Избирательная Комиссия.</w:t>
      </w:r>
    </w:p>
    <w:p w:rsidR="003D3D1D" w:rsidRPr="00A819D8" w:rsidRDefault="003D3D1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Не допускаются к распределению депутатских мандатов федеральные списки кандидатов, набравшие менее 6, но не менее 5</w:t>
      </w:r>
      <w:r w:rsidR="00DC0140" w:rsidRPr="00A819D8">
        <w:rPr>
          <w:rFonts w:ascii="Times New Roman" w:hAnsi="Times New Roman"/>
          <w:sz w:val="28"/>
          <w:szCs w:val="28"/>
        </w:rPr>
        <w:t xml:space="preserve"> </w:t>
      </w:r>
      <w:r w:rsidRPr="00A819D8">
        <w:rPr>
          <w:rFonts w:ascii="Times New Roman" w:hAnsi="Times New Roman"/>
          <w:sz w:val="28"/>
          <w:szCs w:val="28"/>
        </w:rPr>
        <w:t>или менее 7, но не менее 6 процентов голосов избирателей; в первом случае им дается один, а во втором случае два депутатских мандата.</w:t>
      </w:r>
    </w:p>
    <w:p w:rsidR="003D3D1D" w:rsidRPr="00A819D8" w:rsidRDefault="003D3D1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«Такое снижение законодателем барьера, который должны преодолеть списки кандидатов для того, чтобы быть допущенными к распределению мандатов делает невозможным представление в парламенте </w:t>
      </w:r>
      <w:r w:rsidR="00BA6606" w:rsidRPr="00A819D8">
        <w:rPr>
          <w:rFonts w:ascii="Times New Roman" w:hAnsi="Times New Roman"/>
          <w:sz w:val="28"/>
          <w:szCs w:val="28"/>
        </w:rPr>
        <w:t>«</w:t>
      </w:r>
      <w:r w:rsidRPr="00A819D8">
        <w:rPr>
          <w:rFonts w:ascii="Times New Roman" w:hAnsi="Times New Roman"/>
          <w:sz w:val="28"/>
          <w:szCs w:val="28"/>
        </w:rPr>
        <w:t>малых</w:t>
      </w:r>
      <w:r w:rsidR="00BA6606" w:rsidRPr="00A819D8">
        <w:rPr>
          <w:rFonts w:ascii="Times New Roman" w:hAnsi="Times New Roman"/>
          <w:sz w:val="28"/>
          <w:szCs w:val="28"/>
        </w:rPr>
        <w:t>»</w:t>
      </w:r>
      <w:r w:rsidRPr="00A819D8">
        <w:rPr>
          <w:rFonts w:ascii="Times New Roman" w:hAnsi="Times New Roman"/>
          <w:sz w:val="28"/>
          <w:szCs w:val="28"/>
        </w:rPr>
        <w:t xml:space="preserve"> партий и партий оппозиции»</w:t>
      </w:r>
      <w:r w:rsidRPr="00A819D8">
        <w:rPr>
          <w:rStyle w:val="a5"/>
          <w:rFonts w:ascii="Times New Roman" w:hAnsi="Times New Roman"/>
          <w:sz w:val="28"/>
          <w:szCs w:val="28"/>
        </w:rPr>
        <w:footnoteReference w:id="28"/>
      </w:r>
      <w:r w:rsidRPr="00A819D8">
        <w:rPr>
          <w:rFonts w:ascii="Times New Roman" w:hAnsi="Times New Roman"/>
          <w:sz w:val="28"/>
          <w:szCs w:val="28"/>
        </w:rPr>
        <w:t>.</w:t>
      </w:r>
    </w:p>
    <w:p w:rsidR="003D3D1D" w:rsidRPr="00A819D8" w:rsidRDefault="003D3D1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Срок действия мандата депутата Государственной Думы соответствует сроку действия его полномочий, которые согласно ч. 2 ст. 3 Федерального закона «О статусе депутата Государственной Думы и члена Совета Федерации Федерального собрания Российской Федерации» начинаются со дня избрания его депутатом Государственной Думы, и прекращается со дня начала работы Государственной Думы нового созыва, за исключением случаев досрочного прекращения полномочий депутатов Государственной Думы.</w:t>
      </w:r>
    </w:p>
    <w:p w:rsidR="003D3D1D" w:rsidRPr="00A819D8" w:rsidRDefault="003D3D1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Основания досрочного освобождения депутата Государственной Думы от исполнения его полномочий установлены ст. 4 Федерального закона «О статусе депутата Государственной Думы и члена Совета Федерации Федерального собрания Российской Федерации»:</w:t>
      </w:r>
    </w:p>
    <w:p w:rsidR="003D3D1D" w:rsidRPr="00A819D8" w:rsidRDefault="003D3D1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1) депутат Государственной Думы вправе сложить свои полномочия по собственной воле путем подачи письменного заявления;</w:t>
      </w:r>
    </w:p>
    <w:p w:rsidR="003D3D1D" w:rsidRPr="00A819D8" w:rsidRDefault="003D3D1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2)</w:t>
      </w:r>
      <w:r w:rsidR="00DC0140" w:rsidRPr="00A819D8">
        <w:rPr>
          <w:rFonts w:ascii="Times New Roman" w:hAnsi="Times New Roman"/>
          <w:sz w:val="28"/>
          <w:szCs w:val="28"/>
        </w:rPr>
        <w:t xml:space="preserve"> </w:t>
      </w:r>
      <w:r w:rsidRPr="00A819D8">
        <w:rPr>
          <w:rFonts w:ascii="Times New Roman" w:hAnsi="Times New Roman"/>
          <w:sz w:val="28"/>
          <w:szCs w:val="28"/>
        </w:rPr>
        <w:t>избрание или назначение депутата Государственной Думы</w:t>
      </w:r>
      <w:r w:rsidR="00DC0140" w:rsidRPr="00A819D8">
        <w:rPr>
          <w:rFonts w:ascii="Times New Roman" w:hAnsi="Times New Roman"/>
          <w:sz w:val="28"/>
          <w:szCs w:val="28"/>
        </w:rPr>
        <w:t xml:space="preserve"> </w:t>
      </w:r>
      <w:r w:rsidRPr="00A819D8">
        <w:rPr>
          <w:rFonts w:ascii="Times New Roman" w:hAnsi="Times New Roman"/>
          <w:sz w:val="28"/>
          <w:szCs w:val="28"/>
        </w:rPr>
        <w:t>на должность, не совместимую со статусом депутата Государственной Думы;</w:t>
      </w:r>
    </w:p>
    <w:p w:rsidR="003D3D1D" w:rsidRPr="00A819D8" w:rsidRDefault="003D3D1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3)</w:t>
      </w:r>
      <w:r w:rsidR="00DC0140" w:rsidRPr="00A819D8">
        <w:rPr>
          <w:rFonts w:ascii="Times New Roman" w:hAnsi="Times New Roman"/>
          <w:sz w:val="28"/>
          <w:szCs w:val="28"/>
        </w:rPr>
        <w:t xml:space="preserve"> </w:t>
      </w:r>
      <w:r w:rsidRPr="00A819D8">
        <w:rPr>
          <w:rFonts w:ascii="Times New Roman" w:hAnsi="Times New Roman"/>
          <w:sz w:val="28"/>
          <w:szCs w:val="28"/>
        </w:rPr>
        <w:t>утрата или приобретение депутатом Государственной Думы гражданства иностранного государства, так как это противоречит ч. 3 ст.1 Федерального закона «О статусе депутата Государственной Думы и члена Совета Федерации Федерального собрания Российской Федерации» и ч. 2 ст. 5 Федерального закона «О выборах депутатов Государственной Думы Федерального Собрания Российской Федерации»,в соответствии с которыми депутатом может является только гражданин Российской Федерации , не имеющий ни второго гражданства , ни вида на жительство, иного документа, подтверждающего его право на постоянное проживание на территории иностранного государства;</w:t>
      </w:r>
    </w:p>
    <w:p w:rsidR="003D3D1D" w:rsidRPr="00A819D8" w:rsidRDefault="003D3D1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4)</w:t>
      </w:r>
      <w:r w:rsidR="00DC0140" w:rsidRPr="00A819D8">
        <w:rPr>
          <w:rFonts w:ascii="Times New Roman" w:hAnsi="Times New Roman"/>
          <w:sz w:val="28"/>
          <w:szCs w:val="28"/>
        </w:rPr>
        <w:t xml:space="preserve"> </w:t>
      </w:r>
      <w:r w:rsidRPr="00A819D8">
        <w:rPr>
          <w:rFonts w:ascii="Times New Roman" w:hAnsi="Times New Roman"/>
          <w:sz w:val="28"/>
          <w:szCs w:val="28"/>
        </w:rPr>
        <w:t>вступления в законную силу судебных решений: обвинительного приговора в отношении депутата Государственной Думы, ограничение его дееспособности или признание его недееспособными; признание депутата Государственной Думы безвестно отсутствующим либо объявлении его умершим, считается основанием для досрочного прекращения его полномочий;</w:t>
      </w:r>
    </w:p>
    <w:p w:rsidR="00027127" w:rsidRPr="00A819D8" w:rsidRDefault="003D3D1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5)</w:t>
      </w:r>
      <w:r w:rsidR="00DC0140" w:rsidRPr="00A819D8">
        <w:rPr>
          <w:rFonts w:ascii="Times New Roman" w:hAnsi="Times New Roman"/>
          <w:sz w:val="28"/>
          <w:szCs w:val="28"/>
        </w:rPr>
        <w:t xml:space="preserve"> </w:t>
      </w:r>
      <w:r w:rsidRPr="00A819D8">
        <w:rPr>
          <w:rFonts w:ascii="Times New Roman" w:hAnsi="Times New Roman"/>
          <w:sz w:val="28"/>
          <w:szCs w:val="28"/>
        </w:rPr>
        <w:t xml:space="preserve">полномочия депутата Государственной Думы прекращаются в случае его смерти. </w:t>
      </w:r>
    </w:p>
    <w:p w:rsidR="00A556AE" w:rsidRPr="00A819D8" w:rsidRDefault="003D3D1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«Мандат – основополагающий, решающий принцип правового статуса выборного должностного лица»</w:t>
      </w:r>
      <w:r w:rsidRPr="00A819D8">
        <w:rPr>
          <w:rStyle w:val="a5"/>
          <w:rFonts w:ascii="Times New Roman" w:hAnsi="Times New Roman"/>
          <w:sz w:val="28"/>
          <w:szCs w:val="28"/>
        </w:rPr>
        <w:footnoteReference w:id="29"/>
      </w:r>
      <w:r w:rsidRPr="00A819D8">
        <w:rPr>
          <w:rFonts w:ascii="Times New Roman" w:hAnsi="Times New Roman"/>
          <w:sz w:val="28"/>
          <w:szCs w:val="28"/>
        </w:rPr>
        <w:t xml:space="preserve">. </w:t>
      </w:r>
      <w:r w:rsidR="00A556AE" w:rsidRPr="00A819D8">
        <w:rPr>
          <w:rFonts w:ascii="Times New Roman" w:hAnsi="Times New Roman"/>
          <w:sz w:val="28"/>
          <w:szCs w:val="28"/>
        </w:rPr>
        <w:t>Он как влияет, так и зависит от форм деятельности депутата Государственной Думы, которые рассматривается в следующей главе данной работы</w:t>
      </w:r>
      <w:r w:rsidR="009F4F2B" w:rsidRPr="00A819D8">
        <w:rPr>
          <w:rFonts w:ascii="Times New Roman" w:hAnsi="Times New Roman"/>
          <w:sz w:val="28"/>
          <w:szCs w:val="28"/>
        </w:rPr>
        <w:t xml:space="preserve">, поэтому многие ученые сходятся во мнении, что </w:t>
      </w:r>
      <w:r w:rsidR="00A556AE" w:rsidRPr="00A819D8">
        <w:rPr>
          <w:rFonts w:ascii="Times New Roman" w:hAnsi="Times New Roman"/>
          <w:sz w:val="28"/>
          <w:szCs w:val="28"/>
        </w:rPr>
        <w:t>«</w:t>
      </w:r>
      <w:r w:rsidR="009F4F2B" w:rsidRPr="00A819D8">
        <w:rPr>
          <w:rFonts w:ascii="Times New Roman" w:hAnsi="Times New Roman"/>
          <w:sz w:val="28"/>
          <w:szCs w:val="28"/>
        </w:rPr>
        <w:t>н</w:t>
      </w:r>
      <w:r w:rsidR="00547F29" w:rsidRPr="00A819D8">
        <w:rPr>
          <w:rFonts w:ascii="Times New Roman" w:hAnsi="Times New Roman"/>
          <w:sz w:val="28"/>
          <w:szCs w:val="28"/>
        </w:rPr>
        <w:t>есмотря на п</w:t>
      </w:r>
      <w:r w:rsidR="00A556AE" w:rsidRPr="00A819D8">
        <w:rPr>
          <w:rFonts w:ascii="Times New Roman" w:hAnsi="Times New Roman"/>
          <w:sz w:val="28"/>
          <w:szCs w:val="28"/>
        </w:rPr>
        <w:t>реимущество свободного мандата, такие, как дальнейшая профессионализация депу</w:t>
      </w:r>
      <w:r w:rsidR="0027391D" w:rsidRPr="00A819D8">
        <w:rPr>
          <w:rFonts w:ascii="Times New Roman" w:hAnsi="Times New Roman"/>
          <w:sz w:val="28"/>
          <w:szCs w:val="28"/>
        </w:rPr>
        <w:t>т</w:t>
      </w:r>
      <w:r w:rsidR="00A556AE" w:rsidRPr="00A819D8">
        <w:rPr>
          <w:rFonts w:ascii="Times New Roman" w:hAnsi="Times New Roman"/>
          <w:sz w:val="28"/>
          <w:szCs w:val="28"/>
        </w:rPr>
        <w:t>атов, снижение регионального</w:t>
      </w:r>
      <w:r w:rsidR="00547F29" w:rsidRPr="00A819D8">
        <w:rPr>
          <w:rFonts w:ascii="Times New Roman" w:hAnsi="Times New Roman"/>
          <w:sz w:val="28"/>
          <w:szCs w:val="28"/>
        </w:rPr>
        <w:t xml:space="preserve"> лоббизма, </w:t>
      </w:r>
      <w:r w:rsidR="0027391D" w:rsidRPr="00A819D8">
        <w:rPr>
          <w:rFonts w:ascii="Times New Roman" w:hAnsi="Times New Roman"/>
          <w:sz w:val="28"/>
          <w:szCs w:val="28"/>
        </w:rPr>
        <w:t>н</w:t>
      </w:r>
      <w:r w:rsidR="00547F29" w:rsidRPr="00A819D8">
        <w:rPr>
          <w:rFonts w:ascii="Times New Roman" w:hAnsi="Times New Roman"/>
          <w:sz w:val="28"/>
          <w:szCs w:val="28"/>
        </w:rPr>
        <w:t>езависимость мнений, представляется, что идеальная формула свободного мандата абсолютно нереальна</w:t>
      </w:r>
      <w:r w:rsidR="009F4F2B" w:rsidRPr="00A819D8">
        <w:rPr>
          <w:rFonts w:ascii="Times New Roman" w:hAnsi="Times New Roman"/>
          <w:sz w:val="28"/>
          <w:szCs w:val="28"/>
        </w:rPr>
        <w:t>»</w:t>
      </w:r>
      <w:r w:rsidR="009F4F2B" w:rsidRPr="00A819D8">
        <w:rPr>
          <w:rStyle w:val="a5"/>
          <w:rFonts w:ascii="Times New Roman" w:hAnsi="Times New Roman"/>
          <w:sz w:val="28"/>
          <w:szCs w:val="28"/>
        </w:rPr>
        <w:footnoteReference w:id="30"/>
      </w:r>
      <w:r w:rsidR="00547F29" w:rsidRPr="00A819D8">
        <w:rPr>
          <w:rFonts w:ascii="Times New Roman" w:hAnsi="Times New Roman"/>
          <w:sz w:val="28"/>
          <w:szCs w:val="28"/>
        </w:rPr>
        <w:t xml:space="preserve">. </w:t>
      </w:r>
    </w:p>
    <w:p w:rsidR="00027127" w:rsidRPr="00A819D8" w:rsidRDefault="00027127" w:rsidP="00DC0140">
      <w:pPr>
        <w:autoSpaceDE w:val="0"/>
        <w:autoSpaceDN w:val="0"/>
        <w:adjustRightInd w:val="0"/>
        <w:spacing w:after="0" w:line="360" w:lineRule="auto"/>
        <w:ind w:firstLine="709"/>
        <w:jc w:val="both"/>
        <w:outlineLvl w:val="1"/>
        <w:rPr>
          <w:rFonts w:ascii="Times New Roman" w:hAnsi="Times New Roman"/>
          <w:b/>
          <w:sz w:val="28"/>
          <w:szCs w:val="28"/>
        </w:rPr>
      </w:pPr>
    </w:p>
    <w:p w:rsidR="00D60E2F" w:rsidRPr="00A819D8" w:rsidRDefault="00DC0140" w:rsidP="00DC0140">
      <w:pPr>
        <w:autoSpaceDE w:val="0"/>
        <w:autoSpaceDN w:val="0"/>
        <w:adjustRightInd w:val="0"/>
        <w:spacing w:after="0" w:line="360" w:lineRule="auto"/>
        <w:ind w:firstLine="709"/>
        <w:jc w:val="center"/>
        <w:outlineLvl w:val="1"/>
        <w:rPr>
          <w:rFonts w:ascii="Times New Roman" w:hAnsi="Times New Roman"/>
          <w:b/>
          <w:sz w:val="28"/>
          <w:szCs w:val="28"/>
        </w:rPr>
      </w:pPr>
      <w:r w:rsidRPr="00A819D8">
        <w:rPr>
          <w:rFonts w:ascii="Times New Roman" w:hAnsi="Times New Roman"/>
          <w:b/>
          <w:sz w:val="28"/>
          <w:szCs w:val="28"/>
        </w:rPr>
        <w:t>2.</w:t>
      </w:r>
      <w:r w:rsidR="003D3D1D" w:rsidRPr="00A819D8">
        <w:rPr>
          <w:rFonts w:ascii="Times New Roman" w:hAnsi="Times New Roman"/>
          <w:b/>
          <w:sz w:val="28"/>
          <w:szCs w:val="28"/>
        </w:rPr>
        <w:t>4</w:t>
      </w:r>
      <w:r w:rsidR="009C2BE3" w:rsidRPr="00A819D8">
        <w:rPr>
          <w:rFonts w:ascii="Times New Roman" w:hAnsi="Times New Roman"/>
          <w:b/>
          <w:sz w:val="28"/>
          <w:szCs w:val="28"/>
        </w:rPr>
        <w:t xml:space="preserve"> </w:t>
      </w:r>
      <w:r w:rsidR="00D60E2F" w:rsidRPr="00A819D8">
        <w:rPr>
          <w:rFonts w:ascii="Times New Roman" w:hAnsi="Times New Roman"/>
          <w:b/>
          <w:sz w:val="28"/>
          <w:szCs w:val="28"/>
        </w:rPr>
        <w:t>Формы деятельности депутата</w:t>
      </w:r>
      <w:r w:rsidR="009601E0" w:rsidRPr="00A819D8">
        <w:rPr>
          <w:rFonts w:ascii="Times New Roman" w:hAnsi="Times New Roman"/>
          <w:b/>
          <w:sz w:val="28"/>
          <w:szCs w:val="28"/>
        </w:rPr>
        <w:t xml:space="preserve"> Государственной Думы</w:t>
      </w:r>
    </w:p>
    <w:p w:rsidR="00DC0140" w:rsidRPr="00A819D8" w:rsidRDefault="00DC0140" w:rsidP="00DC0140">
      <w:pPr>
        <w:autoSpaceDE w:val="0"/>
        <w:autoSpaceDN w:val="0"/>
        <w:adjustRightInd w:val="0"/>
        <w:spacing w:after="0" w:line="360" w:lineRule="auto"/>
        <w:ind w:firstLine="709"/>
        <w:jc w:val="both"/>
        <w:rPr>
          <w:rFonts w:ascii="Times New Roman" w:hAnsi="Times New Roman"/>
          <w:sz w:val="28"/>
          <w:szCs w:val="28"/>
        </w:rPr>
      </w:pPr>
    </w:p>
    <w:p w:rsidR="00900ADF" w:rsidRPr="00A819D8" w:rsidRDefault="00D60E2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Формой деятельности депутата Государственной Думы </w:t>
      </w:r>
      <w:r w:rsidR="00672806" w:rsidRPr="00A819D8">
        <w:rPr>
          <w:rFonts w:ascii="Times New Roman" w:hAnsi="Times New Roman"/>
          <w:sz w:val="28"/>
          <w:szCs w:val="28"/>
        </w:rPr>
        <w:t>в соответствии с ст</w:t>
      </w:r>
      <w:r w:rsidR="00900ADF" w:rsidRPr="00A819D8">
        <w:rPr>
          <w:rFonts w:ascii="Times New Roman" w:hAnsi="Times New Roman"/>
          <w:sz w:val="28"/>
          <w:szCs w:val="28"/>
        </w:rPr>
        <w:t xml:space="preserve">. 7 </w:t>
      </w:r>
      <w:r w:rsidR="00B5705D" w:rsidRPr="00A819D8">
        <w:rPr>
          <w:rFonts w:ascii="Times New Roman" w:hAnsi="Times New Roman"/>
          <w:sz w:val="28"/>
          <w:szCs w:val="28"/>
        </w:rPr>
        <w:t>Федерального закона</w:t>
      </w:r>
      <w:r w:rsidR="00900ADF" w:rsidRPr="00A819D8">
        <w:rPr>
          <w:rFonts w:ascii="Times New Roman" w:hAnsi="Times New Roman"/>
          <w:sz w:val="28"/>
          <w:szCs w:val="28"/>
        </w:rPr>
        <w:t xml:space="preserve"> «О статусе депутата Государственной Думы и члена Совета Федерации Федерального собрания Российской Федерации»</w:t>
      </w:r>
      <w:r w:rsidR="00672806" w:rsidRPr="00A819D8">
        <w:rPr>
          <w:rFonts w:ascii="Times New Roman" w:hAnsi="Times New Roman"/>
          <w:sz w:val="28"/>
          <w:szCs w:val="28"/>
        </w:rPr>
        <w:t xml:space="preserve"> является:</w:t>
      </w:r>
    </w:p>
    <w:p w:rsidR="009601E0" w:rsidRPr="00A819D8" w:rsidRDefault="0067280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1)</w:t>
      </w:r>
      <w:r w:rsidR="00DC0140" w:rsidRPr="00A819D8">
        <w:rPr>
          <w:rFonts w:ascii="Times New Roman" w:hAnsi="Times New Roman"/>
          <w:sz w:val="28"/>
          <w:szCs w:val="28"/>
        </w:rPr>
        <w:t xml:space="preserve"> </w:t>
      </w:r>
      <w:r w:rsidR="00900ADF" w:rsidRPr="00A819D8">
        <w:rPr>
          <w:rFonts w:ascii="Times New Roman" w:hAnsi="Times New Roman"/>
          <w:sz w:val="28"/>
          <w:szCs w:val="28"/>
        </w:rPr>
        <w:t xml:space="preserve">участие депутата Государственной Думы </w:t>
      </w:r>
      <w:r w:rsidR="009601E0" w:rsidRPr="00A819D8">
        <w:rPr>
          <w:rFonts w:ascii="Times New Roman" w:hAnsi="Times New Roman"/>
          <w:sz w:val="28"/>
          <w:szCs w:val="28"/>
        </w:rPr>
        <w:t>в заседаниях</w:t>
      </w:r>
      <w:r w:rsidR="00900ADF" w:rsidRPr="00A819D8">
        <w:rPr>
          <w:rFonts w:ascii="Times New Roman" w:hAnsi="Times New Roman"/>
          <w:sz w:val="28"/>
          <w:szCs w:val="28"/>
        </w:rPr>
        <w:t xml:space="preserve">, в работе комитетов комиссий, парламентских, </w:t>
      </w:r>
      <w:r w:rsidR="009601E0" w:rsidRPr="00A819D8">
        <w:rPr>
          <w:rFonts w:ascii="Times New Roman" w:hAnsi="Times New Roman"/>
          <w:sz w:val="28"/>
          <w:szCs w:val="28"/>
        </w:rPr>
        <w:t>согласительных и специальных комиссий, создаваемых Государственной Думой</w:t>
      </w:r>
      <w:r w:rsidR="00900ADF" w:rsidRPr="00A819D8">
        <w:rPr>
          <w:rFonts w:ascii="Times New Roman" w:hAnsi="Times New Roman"/>
          <w:sz w:val="28"/>
          <w:szCs w:val="28"/>
        </w:rPr>
        <w:t>, а также в парламентских слушаниях</w:t>
      </w:r>
      <w:r w:rsidR="009C2BE3" w:rsidRPr="00A819D8">
        <w:rPr>
          <w:rFonts w:ascii="Times New Roman" w:hAnsi="Times New Roman"/>
          <w:sz w:val="28"/>
          <w:szCs w:val="28"/>
        </w:rPr>
        <w:t>;</w:t>
      </w:r>
    </w:p>
    <w:p w:rsidR="009601E0" w:rsidRPr="00A819D8" w:rsidRDefault="0067280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2)</w:t>
      </w:r>
      <w:r w:rsidR="00DC0140" w:rsidRPr="00A819D8">
        <w:rPr>
          <w:rFonts w:ascii="Times New Roman" w:hAnsi="Times New Roman"/>
          <w:sz w:val="28"/>
          <w:szCs w:val="28"/>
        </w:rPr>
        <w:t xml:space="preserve"> </w:t>
      </w:r>
      <w:r w:rsidR="009601E0" w:rsidRPr="00A819D8">
        <w:rPr>
          <w:rFonts w:ascii="Times New Roman" w:hAnsi="Times New Roman"/>
          <w:sz w:val="28"/>
          <w:szCs w:val="28"/>
        </w:rPr>
        <w:t>внесение законопроектов в Государственную Думу;</w:t>
      </w:r>
    </w:p>
    <w:p w:rsidR="009601E0" w:rsidRPr="00A819D8" w:rsidRDefault="00900AD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3)</w:t>
      </w:r>
      <w:r w:rsidR="00DC0140" w:rsidRPr="00A819D8">
        <w:rPr>
          <w:rFonts w:ascii="Times New Roman" w:hAnsi="Times New Roman"/>
          <w:sz w:val="28"/>
          <w:szCs w:val="28"/>
        </w:rPr>
        <w:t xml:space="preserve"> </w:t>
      </w:r>
      <w:r w:rsidR="009601E0" w:rsidRPr="00A819D8">
        <w:rPr>
          <w:rFonts w:ascii="Times New Roman" w:hAnsi="Times New Roman"/>
          <w:sz w:val="28"/>
          <w:szCs w:val="28"/>
        </w:rPr>
        <w:t xml:space="preserve">внесение парламентского </w:t>
      </w:r>
      <w:r w:rsidRPr="00A819D8">
        <w:rPr>
          <w:rFonts w:ascii="Times New Roman" w:hAnsi="Times New Roman"/>
          <w:sz w:val="28"/>
          <w:szCs w:val="28"/>
        </w:rPr>
        <w:t xml:space="preserve">и депутатского </w:t>
      </w:r>
      <w:r w:rsidR="009601E0" w:rsidRPr="00A819D8">
        <w:rPr>
          <w:rFonts w:ascii="Times New Roman" w:hAnsi="Times New Roman"/>
          <w:sz w:val="28"/>
          <w:szCs w:val="28"/>
        </w:rPr>
        <w:t>запроса (запроса Государственной Думы</w:t>
      </w:r>
      <w:r w:rsidRPr="00A819D8">
        <w:rPr>
          <w:rFonts w:ascii="Times New Roman" w:hAnsi="Times New Roman"/>
          <w:sz w:val="28"/>
          <w:szCs w:val="28"/>
        </w:rPr>
        <w:t xml:space="preserve"> и </w:t>
      </w:r>
      <w:r w:rsidR="009601E0" w:rsidRPr="00A819D8">
        <w:rPr>
          <w:rFonts w:ascii="Times New Roman" w:hAnsi="Times New Roman"/>
          <w:sz w:val="28"/>
          <w:szCs w:val="28"/>
        </w:rPr>
        <w:t>депутата Государственной Думы);</w:t>
      </w:r>
    </w:p>
    <w:p w:rsidR="009601E0" w:rsidRPr="00A819D8" w:rsidRDefault="00762D40"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4)</w:t>
      </w:r>
      <w:r w:rsidR="00DC0140" w:rsidRPr="00A819D8">
        <w:rPr>
          <w:rFonts w:ascii="Times New Roman" w:hAnsi="Times New Roman"/>
          <w:sz w:val="28"/>
          <w:szCs w:val="28"/>
        </w:rPr>
        <w:t xml:space="preserve"> </w:t>
      </w:r>
      <w:r w:rsidR="009601E0" w:rsidRPr="00A819D8">
        <w:rPr>
          <w:rFonts w:ascii="Times New Roman" w:hAnsi="Times New Roman"/>
          <w:sz w:val="28"/>
          <w:szCs w:val="28"/>
        </w:rPr>
        <w:t>обращение с вопросами к членам Правительства Российской Федерации на заседании соответствующей палаты Федерального Собрания Российской Федерации;</w:t>
      </w:r>
    </w:p>
    <w:p w:rsidR="009601E0" w:rsidRPr="00A819D8" w:rsidRDefault="00900AD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5)</w:t>
      </w:r>
      <w:r w:rsidR="00DC0140" w:rsidRPr="00A819D8">
        <w:rPr>
          <w:rFonts w:ascii="Times New Roman" w:hAnsi="Times New Roman"/>
          <w:sz w:val="28"/>
          <w:szCs w:val="28"/>
        </w:rPr>
        <w:t xml:space="preserve"> </w:t>
      </w:r>
      <w:r w:rsidR="009601E0" w:rsidRPr="00A819D8">
        <w:rPr>
          <w:rFonts w:ascii="Times New Roman" w:hAnsi="Times New Roman"/>
          <w:sz w:val="28"/>
          <w:szCs w:val="28"/>
        </w:rPr>
        <w:t>обращение к соответствующим должностным лицам с требованием принять меры по немедленному пресечению обнаружившегося нарушения прав граждан.</w:t>
      </w:r>
    </w:p>
    <w:p w:rsidR="00672806" w:rsidRPr="00A819D8" w:rsidRDefault="0067280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К</w:t>
      </w:r>
      <w:r w:rsidR="00703058" w:rsidRPr="00A819D8">
        <w:rPr>
          <w:rFonts w:ascii="Times New Roman" w:hAnsi="Times New Roman"/>
          <w:sz w:val="28"/>
          <w:szCs w:val="28"/>
        </w:rPr>
        <w:t xml:space="preserve"> числу форм деятельности депутата Государственной Думы, </w:t>
      </w:r>
      <w:r w:rsidRPr="00A819D8">
        <w:rPr>
          <w:rFonts w:ascii="Times New Roman" w:hAnsi="Times New Roman"/>
          <w:sz w:val="28"/>
          <w:szCs w:val="28"/>
        </w:rPr>
        <w:t>еще не рассмотренных в данной работе, относится:</w:t>
      </w:r>
    </w:p>
    <w:p w:rsidR="00672806" w:rsidRPr="00A819D8" w:rsidRDefault="0067280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1) </w:t>
      </w:r>
      <w:r w:rsidR="005914D8" w:rsidRPr="00A819D8">
        <w:rPr>
          <w:rFonts w:ascii="Times New Roman" w:hAnsi="Times New Roman"/>
          <w:sz w:val="28"/>
          <w:szCs w:val="28"/>
        </w:rPr>
        <w:t>участие депутата Государственной Думы в</w:t>
      </w:r>
      <w:r w:rsidRPr="00A819D8">
        <w:rPr>
          <w:rFonts w:ascii="Times New Roman" w:hAnsi="Times New Roman"/>
          <w:sz w:val="28"/>
          <w:szCs w:val="28"/>
        </w:rPr>
        <w:t xml:space="preserve"> работе соответствующей фракции;</w:t>
      </w:r>
    </w:p>
    <w:p w:rsidR="006F6648" w:rsidRPr="00A819D8" w:rsidRDefault="0067280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2)</w:t>
      </w:r>
      <w:r w:rsidR="00DC0140" w:rsidRPr="00A819D8">
        <w:rPr>
          <w:rFonts w:ascii="Times New Roman" w:hAnsi="Times New Roman"/>
          <w:sz w:val="28"/>
          <w:szCs w:val="28"/>
        </w:rPr>
        <w:t xml:space="preserve"> </w:t>
      </w:r>
      <w:r w:rsidR="00703058" w:rsidRPr="00A819D8">
        <w:rPr>
          <w:rFonts w:ascii="Times New Roman" w:hAnsi="Times New Roman"/>
          <w:sz w:val="28"/>
          <w:szCs w:val="28"/>
        </w:rPr>
        <w:t>работа депутата Госу</w:t>
      </w:r>
      <w:r w:rsidR="005914D8" w:rsidRPr="00A819D8">
        <w:rPr>
          <w:rFonts w:ascii="Times New Roman" w:hAnsi="Times New Roman"/>
          <w:sz w:val="28"/>
          <w:szCs w:val="28"/>
        </w:rPr>
        <w:t>дарственной Думы с избирателями.</w:t>
      </w:r>
    </w:p>
    <w:p w:rsidR="00DC0140" w:rsidRPr="00A819D8" w:rsidRDefault="00DC0140" w:rsidP="00DC0140">
      <w:pPr>
        <w:autoSpaceDE w:val="0"/>
        <w:autoSpaceDN w:val="0"/>
        <w:adjustRightInd w:val="0"/>
        <w:spacing w:after="0" w:line="360" w:lineRule="auto"/>
        <w:ind w:firstLine="709"/>
        <w:jc w:val="both"/>
        <w:rPr>
          <w:rFonts w:ascii="Times New Roman" w:hAnsi="Times New Roman"/>
          <w:b/>
          <w:sz w:val="28"/>
          <w:szCs w:val="28"/>
        </w:rPr>
      </w:pPr>
    </w:p>
    <w:p w:rsidR="005914D8" w:rsidRPr="00A819D8" w:rsidRDefault="00DC0140" w:rsidP="00DC0140">
      <w:pPr>
        <w:autoSpaceDE w:val="0"/>
        <w:autoSpaceDN w:val="0"/>
        <w:adjustRightInd w:val="0"/>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2.</w:t>
      </w:r>
      <w:r w:rsidR="003D3D1D" w:rsidRPr="00A819D8">
        <w:rPr>
          <w:rFonts w:ascii="Times New Roman" w:hAnsi="Times New Roman"/>
          <w:b/>
          <w:sz w:val="28"/>
          <w:szCs w:val="28"/>
        </w:rPr>
        <w:t>4</w:t>
      </w:r>
      <w:r w:rsidRPr="00A819D8">
        <w:rPr>
          <w:rFonts w:ascii="Times New Roman" w:hAnsi="Times New Roman"/>
          <w:b/>
          <w:sz w:val="28"/>
          <w:szCs w:val="28"/>
        </w:rPr>
        <w:t>.1</w:t>
      </w:r>
      <w:r w:rsidR="005A0E28">
        <w:rPr>
          <w:rFonts w:ascii="Times New Roman" w:hAnsi="Times New Roman"/>
          <w:b/>
          <w:sz w:val="28"/>
          <w:szCs w:val="28"/>
        </w:rPr>
        <w:t xml:space="preserve"> </w:t>
      </w:r>
      <w:r w:rsidR="005914D8" w:rsidRPr="00A819D8">
        <w:rPr>
          <w:rFonts w:ascii="Times New Roman" w:hAnsi="Times New Roman"/>
          <w:b/>
          <w:sz w:val="28"/>
          <w:szCs w:val="28"/>
        </w:rPr>
        <w:t xml:space="preserve">Участие депутата Государственной Думы в </w:t>
      </w:r>
      <w:r w:rsidR="00672806" w:rsidRPr="00A819D8">
        <w:rPr>
          <w:rFonts w:ascii="Times New Roman" w:hAnsi="Times New Roman"/>
          <w:b/>
          <w:sz w:val="28"/>
          <w:szCs w:val="28"/>
        </w:rPr>
        <w:t xml:space="preserve">работе соответствующей </w:t>
      </w:r>
      <w:r w:rsidR="005914D8" w:rsidRPr="00A819D8">
        <w:rPr>
          <w:rFonts w:ascii="Times New Roman" w:hAnsi="Times New Roman"/>
          <w:b/>
          <w:sz w:val="28"/>
          <w:szCs w:val="28"/>
        </w:rPr>
        <w:t>фракции</w:t>
      </w:r>
    </w:p>
    <w:p w:rsidR="005914D8" w:rsidRPr="00A819D8" w:rsidRDefault="00CF1AD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соответствии со с</w:t>
      </w:r>
      <w:r w:rsidR="00672806" w:rsidRPr="00A819D8">
        <w:rPr>
          <w:rFonts w:ascii="Times New Roman" w:hAnsi="Times New Roman"/>
          <w:sz w:val="28"/>
          <w:szCs w:val="28"/>
        </w:rPr>
        <w:t>т</w:t>
      </w:r>
      <w:r w:rsidR="005914D8" w:rsidRPr="00A819D8">
        <w:rPr>
          <w:rFonts w:ascii="Times New Roman" w:hAnsi="Times New Roman"/>
          <w:sz w:val="28"/>
          <w:szCs w:val="28"/>
        </w:rPr>
        <w:t>. 7.1. Федерального закон</w:t>
      </w:r>
      <w:r w:rsidR="00672806" w:rsidRPr="00A819D8">
        <w:rPr>
          <w:rFonts w:ascii="Times New Roman" w:hAnsi="Times New Roman"/>
          <w:sz w:val="28"/>
          <w:szCs w:val="28"/>
        </w:rPr>
        <w:t>а</w:t>
      </w:r>
      <w:r w:rsidR="00DC0140" w:rsidRPr="00A819D8">
        <w:rPr>
          <w:rFonts w:ascii="Times New Roman" w:hAnsi="Times New Roman"/>
          <w:sz w:val="28"/>
          <w:szCs w:val="28"/>
        </w:rPr>
        <w:t xml:space="preserve"> </w:t>
      </w:r>
      <w:r w:rsidR="005914D8" w:rsidRPr="00A819D8">
        <w:rPr>
          <w:rFonts w:ascii="Times New Roman" w:hAnsi="Times New Roman"/>
          <w:sz w:val="28"/>
          <w:szCs w:val="28"/>
        </w:rPr>
        <w:t xml:space="preserve">«О статусе депутата Государственной Думы и члена Совета Федерации Федерального собрания Российской Федерации» и ст. </w:t>
      </w:r>
      <w:r w:rsidR="00E97C18" w:rsidRPr="00A819D8">
        <w:rPr>
          <w:rFonts w:ascii="Times New Roman" w:hAnsi="Times New Roman"/>
          <w:sz w:val="28"/>
          <w:szCs w:val="28"/>
        </w:rPr>
        <w:t xml:space="preserve">16 </w:t>
      </w:r>
      <w:r w:rsidR="005914D8" w:rsidRPr="00A819D8">
        <w:rPr>
          <w:rFonts w:ascii="Times New Roman" w:hAnsi="Times New Roman"/>
          <w:sz w:val="28"/>
          <w:szCs w:val="28"/>
        </w:rPr>
        <w:t>Регламента Государственной Думы</w:t>
      </w:r>
      <w:r w:rsidRPr="00A819D8">
        <w:rPr>
          <w:rFonts w:ascii="Times New Roman" w:hAnsi="Times New Roman"/>
          <w:sz w:val="28"/>
          <w:szCs w:val="28"/>
        </w:rPr>
        <w:t xml:space="preserve">: </w:t>
      </w:r>
      <w:r w:rsidR="00672806" w:rsidRPr="00A819D8">
        <w:rPr>
          <w:rFonts w:ascii="Times New Roman" w:hAnsi="Times New Roman"/>
          <w:sz w:val="28"/>
          <w:szCs w:val="28"/>
        </w:rPr>
        <w:t>«</w:t>
      </w:r>
      <w:r w:rsidR="005914D8" w:rsidRPr="00A819D8">
        <w:rPr>
          <w:rFonts w:ascii="Times New Roman" w:hAnsi="Times New Roman"/>
          <w:sz w:val="28"/>
          <w:szCs w:val="28"/>
        </w:rPr>
        <w:t>Фракция</w:t>
      </w:r>
      <w:r w:rsidR="00672806" w:rsidRPr="00A819D8">
        <w:rPr>
          <w:rFonts w:ascii="Times New Roman" w:hAnsi="Times New Roman"/>
          <w:sz w:val="28"/>
          <w:szCs w:val="28"/>
        </w:rPr>
        <w:t>»</w:t>
      </w:r>
      <w:r w:rsidR="005914D8" w:rsidRPr="00A819D8">
        <w:rPr>
          <w:rFonts w:ascii="Times New Roman" w:hAnsi="Times New Roman"/>
          <w:sz w:val="28"/>
          <w:szCs w:val="28"/>
        </w:rPr>
        <w:t xml:space="preserve"> - объединение депутатов Государственной Думы, избранных в составе федерального списка кандидатов, который был допущен к распределению депутатских мандатов в Государственной Думе. </w:t>
      </w:r>
      <w:r w:rsidR="00672806" w:rsidRPr="00A819D8">
        <w:rPr>
          <w:rFonts w:ascii="Times New Roman" w:hAnsi="Times New Roman"/>
          <w:sz w:val="28"/>
          <w:szCs w:val="28"/>
        </w:rPr>
        <w:t>Фракция образуе</w:t>
      </w:r>
      <w:r w:rsidR="005914D8" w:rsidRPr="00A819D8">
        <w:rPr>
          <w:rFonts w:ascii="Times New Roman" w:hAnsi="Times New Roman"/>
          <w:sz w:val="28"/>
          <w:szCs w:val="28"/>
        </w:rPr>
        <w:t>тся с целью совместной деятельности и выражения единой позиции по вопросам, рассматриваемым Государственной Думой</w:t>
      </w:r>
      <w:r w:rsidR="00672806" w:rsidRPr="00A819D8">
        <w:rPr>
          <w:rFonts w:ascii="Times New Roman" w:hAnsi="Times New Roman"/>
          <w:sz w:val="28"/>
          <w:szCs w:val="28"/>
        </w:rPr>
        <w:t xml:space="preserve">. Каждая фракция в Государственной Думы </w:t>
      </w:r>
      <w:r w:rsidR="005914D8" w:rsidRPr="00A819D8">
        <w:rPr>
          <w:rFonts w:ascii="Times New Roman" w:hAnsi="Times New Roman"/>
          <w:sz w:val="28"/>
          <w:szCs w:val="28"/>
        </w:rPr>
        <w:t>подлежит обязательной регистрации Временной комиссией Государственной Думы.</w:t>
      </w:r>
    </w:p>
    <w:p w:rsidR="00F938FC" w:rsidRPr="00A819D8" w:rsidRDefault="0067280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Ф</w:t>
      </w:r>
      <w:r w:rsidR="005914D8" w:rsidRPr="00A819D8">
        <w:rPr>
          <w:rFonts w:ascii="Times New Roman" w:hAnsi="Times New Roman"/>
          <w:sz w:val="28"/>
          <w:szCs w:val="28"/>
        </w:rPr>
        <w:t>ракция – является единств</w:t>
      </w:r>
      <w:r w:rsidR="00051C9C" w:rsidRPr="00A819D8">
        <w:rPr>
          <w:rFonts w:ascii="Times New Roman" w:hAnsi="Times New Roman"/>
          <w:sz w:val="28"/>
          <w:szCs w:val="28"/>
        </w:rPr>
        <w:t xml:space="preserve">енным депутатским объединением: </w:t>
      </w:r>
      <w:r w:rsidR="005914D8" w:rsidRPr="00A819D8">
        <w:rPr>
          <w:rFonts w:ascii="Times New Roman" w:hAnsi="Times New Roman"/>
          <w:sz w:val="28"/>
          <w:szCs w:val="28"/>
        </w:rPr>
        <w:t xml:space="preserve">в соответствии с п. 4 ст. 2 Федерального закона </w:t>
      </w:r>
      <w:r w:rsidR="00BA6606" w:rsidRPr="00A819D8">
        <w:rPr>
          <w:rFonts w:ascii="Times New Roman" w:hAnsi="Times New Roman"/>
          <w:sz w:val="28"/>
          <w:szCs w:val="28"/>
        </w:rPr>
        <w:t>«</w:t>
      </w:r>
      <w:r w:rsidR="005914D8" w:rsidRPr="00A819D8">
        <w:rPr>
          <w:rFonts w:ascii="Times New Roman" w:hAnsi="Times New Roman"/>
          <w:sz w:val="28"/>
          <w:szCs w:val="28"/>
        </w:rPr>
        <w:t>О внесении изменений"</w:t>
      </w:r>
      <w:r w:rsidR="00CF1ADD" w:rsidRPr="00A819D8">
        <w:rPr>
          <w:rFonts w:ascii="Times New Roman" w:hAnsi="Times New Roman"/>
          <w:sz w:val="28"/>
          <w:szCs w:val="28"/>
        </w:rPr>
        <w:t xml:space="preserve"> в Федеральный Закон «О статусе депутата Государственной Думы и члена Совета Федерации Федерального собрания Российской Федерации» </w:t>
      </w:r>
      <w:r w:rsidR="005914D8" w:rsidRPr="00A819D8">
        <w:rPr>
          <w:rFonts w:ascii="Times New Roman" w:hAnsi="Times New Roman"/>
          <w:sz w:val="28"/>
          <w:szCs w:val="28"/>
        </w:rPr>
        <w:t xml:space="preserve">депутатские группы как самостоятельные участники внутрипарламентной деятельности упраздняются. Они становятся лишним элементом из-за перехода на пропорциональную избирательную систему на выборах в Государственную Думу, при которой все депутаты выдвигаться в составе списков исключительно политическими партиями. </w:t>
      </w:r>
      <w:r w:rsidR="00051C9C" w:rsidRPr="00A819D8">
        <w:rPr>
          <w:rFonts w:ascii="Times New Roman" w:hAnsi="Times New Roman"/>
          <w:sz w:val="28"/>
          <w:szCs w:val="28"/>
        </w:rPr>
        <w:t>П</w:t>
      </w:r>
      <w:r w:rsidR="005914D8" w:rsidRPr="00A819D8">
        <w:rPr>
          <w:rFonts w:ascii="Times New Roman" w:hAnsi="Times New Roman"/>
          <w:sz w:val="28"/>
          <w:szCs w:val="28"/>
        </w:rPr>
        <w:t>ри избрании кандидата</w:t>
      </w:r>
      <w:r w:rsidR="00DC0140" w:rsidRPr="00A819D8">
        <w:rPr>
          <w:rFonts w:ascii="Times New Roman" w:hAnsi="Times New Roman"/>
          <w:sz w:val="28"/>
          <w:szCs w:val="28"/>
        </w:rPr>
        <w:t xml:space="preserve"> </w:t>
      </w:r>
      <w:r w:rsidR="00051C9C" w:rsidRPr="00A819D8">
        <w:rPr>
          <w:rFonts w:ascii="Times New Roman" w:hAnsi="Times New Roman"/>
          <w:sz w:val="28"/>
          <w:szCs w:val="28"/>
        </w:rPr>
        <w:t>в депутаты</w:t>
      </w:r>
      <w:r w:rsidR="005914D8" w:rsidRPr="00A819D8">
        <w:rPr>
          <w:rFonts w:ascii="Times New Roman" w:hAnsi="Times New Roman"/>
          <w:sz w:val="28"/>
          <w:szCs w:val="28"/>
        </w:rPr>
        <w:t xml:space="preserve"> Государственной Думы происходи</w:t>
      </w:r>
      <w:r w:rsidR="00CF1ADD" w:rsidRPr="00A819D8">
        <w:rPr>
          <w:rFonts w:ascii="Times New Roman" w:hAnsi="Times New Roman"/>
          <w:sz w:val="28"/>
          <w:szCs w:val="28"/>
        </w:rPr>
        <w:t>т</w:t>
      </w:r>
      <w:r w:rsidR="005914D8" w:rsidRPr="00A819D8">
        <w:rPr>
          <w:rFonts w:ascii="Times New Roman" w:hAnsi="Times New Roman"/>
          <w:sz w:val="28"/>
          <w:szCs w:val="28"/>
        </w:rPr>
        <w:t xml:space="preserve"> «автоматическое» включение депутата в </w:t>
      </w:r>
      <w:r w:rsidR="00051C9C" w:rsidRPr="00A819D8">
        <w:rPr>
          <w:rFonts w:ascii="Times New Roman" w:hAnsi="Times New Roman"/>
          <w:sz w:val="28"/>
          <w:szCs w:val="28"/>
        </w:rPr>
        <w:t>со</w:t>
      </w:r>
      <w:r w:rsidR="00CF1ADD" w:rsidRPr="00A819D8">
        <w:rPr>
          <w:rFonts w:ascii="Times New Roman" w:hAnsi="Times New Roman"/>
          <w:sz w:val="28"/>
          <w:szCs w:val="28"/>
        </w:rPr>
        <w:t>став соответствующей фракции: в</w:t>
      </w:r>
      <w:r w:rsidR="00DC0140" w:rsidRPr="00A819D8">
        <w:rPr>
          <w:rFonts w:ascii="Times New Roman" w:hAnsi="Times New Roman"/>
          <w:sz w:val="28"/>
          <w:szCs w:val="28"/>
        </w:rPr>
        <w:t xml:space="preserve"> </w:t>
      </w:r>
      <w:r w:rsidR="00051C9C" w:rsidRPr="00A819D8">
        <w:rPr>
          <w:rFonts w:ascii="Times New Roman" w:hAnsi="Times New Roman"/>
          <w:sz w:val="28"/>
          <w:szCs w:val="28"/>
        </w:rPr>
        <w:t>ч. 6 ст. 7.1 Федерального Закона « О статусе депутата Государственной Думы и члена Совета Федерации Федерального собрания Российской Федерации»</w:t>
      </w:r>
      <w:r w:rsidR="00027127" w:rsidRPr="00A819D8">
        <w:rPr>
          <w:rFonts w:ascii="Times New Roman" w:hAnsi="Times New Roman"/>
          <w:sz w:val="28"/>
          <w:szCs w:val="28"/>
        </w:rPr>
        <w:t xml:space="preserve"> з</w:t>
      </w:r>
      <w:r w:rsidR="005914D8" w:rsidRPr="00A819D8">
        <w:rPr>
          <w:rFonts w:ascii="Times New Roman" w:hAnsi="Times New Roman"/>
          <w:sz w:val="28"/>
          <w:szCs w:val="28"/>
        </w:rPr>
        <w:t>акрепляет</w:t>
      </w:r>
      <w:r w:rsidR="00051C9C" w:rsidRPr="00A819D8">
        <w:rPr>
          <w:rFonts w:ascii="Times New Roman" w:hAnsi="Times New Roman"/>
          <w:sz w:val="28"/>
          <w:szCs w:val="28"/>
        </w:rPr>
        <w:t>ся</w:t>
      </w:r>
      <w:r w:rsidR="005914D8" w:rsidRPr="00A819D8">
        <w:rPr>
          <w:rFonts w:ascii="Times New Roman" w:hAnsi="Times New Roman"/>
          <w:sz w:val="28"/>
          <w:szCs w:val="28"/>
        </w:rPr>
        <w:t xml:space="preserve"> об</w:t>
      </w:r>
      <w:r w:rsidR="006E4362" w:rsidRPr="00A819D8">
        <w:rPr>
          <w:rFonts w:ascii="Times New Roman" w:hAnsi="Times New Roman"/>
          <w:sz w:val="28"/>
          <w:szCs w:val="28"/>
        </w:rPr>
        <w:t>язанность депутатов, входящих в</w:t>
      </w:r>
      <w:r w:rsidR="005914D8" w:rsidRPr="00A819D8">
        <w:rPr>
          <w:rFonts w:ascii="Times New Roman" w:hAnsi="Times New Roman"/>
          <w:sz w:val="28"/>
          <w:szCs w:val="28"/>
        </w:rPr>
        <w:t xml:space="preserve"> фракцию, быть членами только той политической партии, в составе федерального списка кандидатов которой</w:t>
      </w:r>
      <w:r w:rsidR="00CF1ADD" w:rsidRPr="00A819D8">
        <w:rPr>
          <w:rFonts w:ascii="Times New Roman" w:hAnsi="Times New Roman"/>
          <w:sz w:val="28"/>
          <w:szCs w:val="28"/>
        </w:rPr>
        <w:t>,</w:t>
      </w:r>
      <w:r w:rsidR="005914D8" w:rsidRPr="00A819D8">
        <w:rPr>
          <w:rFonts w:ascii="Times New Roman" w:hAnsi="Times New Roman"/>
          <w:sz w:val="28"/>
          <w:szCs w:val="28"/>
        </w:rPr>
        <w:t xml:space="preserve"> они были избраны </w:t>
      </w:r>
      <w:r w:rsidR="00051C9C" w:rsidRPr="00A819D8">
        <w:rPr>
          <w:rFonts w:ascii="Times New Roman" w:hAnsi="Times New Roman"/>
          <w:sz w:val="28"/>
          <w:szCs w:val="28"/>
        </w:rPr>
        <w:t>депутатами Государственной Думы.</w:t>
      </w:r>
      <w:r w:rsidR="005914D8" w:rsidRPr="00A819D8">
        <w:rPr>
          <w:rFonts w:ascii="Times New Roman" w:hAnsi="Times New Roman"/>
          <w:sz w:val="28"/>
          <w:szCs w:val="28"/>
        </w:rPr>
        <w:t xml:space="preserve"> </w:t>
      </w:r>
    </w:p>
    <w:p w:rsidR="005914D8" w:rsidRPr="00A819D8" w:rsidRDefault="00051C9C"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Н</w:t>
      </w:r>
      <w:r w:rsidR="005914D8" w:rsidRPr="00A819D8">
        <w:rPr>
          <w:rFonts w:ascii="Times New Roman" w:hAnsi="Times New Roman"/>
          <w:sz w:val="28"/>
          <w:szCs w:val="28"/>
        </w:rPr>
        <w:t>арушени</w:t>
      </w:r>
      <w:r w:rsidRPr="00A819D8">
        <w:rPr>
          <w:rFonts w:ascii="Times New Roman" w:hAnsi="Times New Roman"/>
          <w:sz w:val="28"/>
          <w:szCs w:val="28"/>
        </w:rPr>
        <w:t>е</w:t>
      </w:r>
      <w:r w:rsidR="005914D8" w:rsidRPr="00A819D8">
        <w:rPr>
          <w:rFonts w:ascii="Times New Roman" w:hAnsi="Times New Roman"/>
          <w:sz w:val="28"/>
          <w:szCs w:val="28"/>
        </w:rPr>
        <w:t xml:space="preserve"> </w:t>
      </w:r>
      <w:r w:rsidRPr="00A819D8">
        <w:rPr>
          <w:rFonts w:ascii="Times New Roman" w:hAnsi="Times New Roman"/>
          <w:sz w:val="28"/>
          <w:szCs w:val="28"/>
        </w:rPr>
        <w:t>данного</w:t>
      </w:r>
      <w:r w:rsidR="005914D8" w:rsidRPr="00A819D8">
        <w:rPr>
          <w:rFonts w:ascii="Times New Roman" w:hAnsi="Times New Roman"/>
          <w:sz w:val="28"/>
          <w:szCs w:val="28"/>
        </w:rPr>
        <w:t xml:space="preserve"> требования депутатом</w:t>
      </w:r>
      <w:r w:rsidRPr="00A819D8">
        <w:rPr>
          <w:rFonts w:ascii="Times New Roman" w:hAnsi="Times New Roman"/>
          <w:sz w:val="28"/>
          <w:szCs w:val="28"/>
        </w:rPr>
        <w:t xml:space="preserve"> Государственной Думы </w:t>
      </w:r>
      <w:r w:rsidR="00F938FC" w:rsidRPr="00A819D8">
        <w:rPr>
          <w:rFonts w:ascii="Times New Roman" w:hAnsi="Times New Roman"/>
          <w:sz w:val="28"/>
          <w:szCs w:val="28"/>
        </w:rPr>
        <w:t>приводит к утрате своего мандата</w:t>
      </w:r>
      <w:r w:rsidR="005914D8" w:rsidRPr="00A819D8">
        <w:rPr>
          <w:rFonts w:ascii="Times New Roman" w:hAnsi="Times New Roman"/>
          <w:sz w:val="28"/>
          <w:szCs w:val="28"/>
        </w:rPr>
        <w:t xml:space="preserve">. </w:t>
      </w:r>
      <w:r w:rsidR="00F938FC" w:rsidRPr="00A819D8">
        <w:rPr>
          <w:rFonts w:ascii="Times New Roman" w:hAnsi="Times New Roman"/>
          <w:sz w:val="28"/>
          <w:szCs w:val="28"/>
        </w:rPr>
        <w:t>П</w:t>
      </w:r>
      <w:r w:rsidR="005914D8" w:rsidRPr="00A819D8">
        <w:rPr>
          <w:rFonts w:ascii="Times New Roman" w:hAnsi="Times New Roman"/>
          <w:sz w:val="28"/>
          <w:szCs w:val="28"/>
        </w:rPr>
        <w:t xml:space="preserve">олномочия депутата прекращаются </w:t>
      </w:r>
      <w:r w:rsidR="00F938FC" w:rsidRPr="00A819D8">
        <w:rPr>
          <w:rFonts w:ascii="Times New Roman" w:hAnsi="Times New Roman"/>
          <w:sz w:val="28"/>
          <w:szCs w:val="28"/>
        </w:rPr>
        <w:t xml:space="preserve">и </w:t>
      </w:r>
      <w:r w:rsidR="005914D8" w:rsidRPr="00A819D8">
        <w:rPr>
          <w:rFonts w:ascii="Times New Roman" w:hAnsi="Times New Roman"/>
          <w:sz w:val="28"/>
          <w:szCs w:val="28"/>
        </w:rPr>
        <w:t xml:space="preserve">в случае выхода из состава фракции, в которой он состоит, по личному заявлению. </w:t>
      </w:r>
    </w:p>
    <w:p w:rsidR="005914D8" w:rsidRPr="00A819D8" w:rsidRDefault="005914D8"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Таким образом, законодатель закрепляет полную зависимость и ответственность депутата перед партией, надеясь, что «жесткое закрепление фракционной дисциплины в законодательстве Российской Федерации станет залогом стабильности самих фракций и предотвратит их возможные расколы и расщепления»</w:t>
      </w:r>
      <w:r w:rsidRPr="00A819D8">
        <w:rPr>
          <w:rStyle w:val="a5"/>
          <w:rFonts w:ascii="Times New Roman" w:hAnsi="Times New Roman"/>
          <w:sz w:val="28"/>
          <w:szCs w:val="28"/>
        </w:rPr>
        <w:footnoteReference w:id="31"/>
      </w:r>
      <w:r w:rsidR="00F938FC" w:rsidRPr="00A819D8">
        <w:rPr>
          <w:rFonts w:ascii="Times New Roman" w:hAnsi="Times New Roman"/>
          <w:sz w:val="28"/>
          <w:szCs w:val="28"/>
        </w:rPr>
        <w:t>, облегчи</w:t>
      </w:r>
      <w:r w:rsidRPr="00A819D8">
        <w:rPr>
          <w:rFonts w:ascii="Times New Roman" w:hAnsi="Times New Roman"/>
          <w:sz w:val="28"/>
          <w:szCs w:val="28"/>
        </w:rPr>
        <w:t>т работу палаты парламента.</w:t>
      </w:r>
    </w:p>
    <w:p w:rsidR="00F938FC" w:rsidRPr="00A819D8" w:rsidRDefault="005914D8"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Однако ученые видят явные минусы в такой зависимости депутата от партии: </w:t>
      </w:r>
      <w:r w:rsidR="007313D9" w:rsidRPr="00A819D8">
        <w:rPr>
          <w:rFonts w:ascii="Times New Roman" w:hAnsi="Times New Roman"/>
          <w:sz w:val="28"/>
          <w:szCs w:val="28"/>
        </w:rPr>
        <w:t>В случае</w:t>
      </w:r>
      <w:r w:rsidR="00F938FC" w:rsidRPr="00A819D8">
        <w:rPr>
          <w:rFonts w:ascii="Times New Roman" w:hAnsi="Times New Roman"/>
          <w:sz w:val="28"/>
          <w:szCs w:val="28"/>
        </w:rPr>
        <w:t>,</w:t>
      </w:r>
      <w:r w:rsidR="007313D9" w:rsidRPr="00A819D8">
        <w:rPr>
          <w:rFonts w:ascii="Times New Roman" w:hAnsi="Times New Roman"/>
          <w:sz w:val="28"/>
          <w:szCs w:val="28"/>
        </w:rPr>
        <w:t xml:space="preserve"> если личная позиция депутата Государственной Думы отличается от позиции партии</w:t>
      </w:r>
      <w:r w:rsidR="00CF1ADD" w:rsidRPr="00A819D8">
        <w:rPr>
          <w:rFonts w:ascii="Times New Roman" w:hAnsi="Times New Roman"/>
          <w:sz w:val="28"/>
          <w:szCs w:val="28"/>
        </w:rPr>
        <w:t xml:space="preserve">, </w:t>
      </w:r>
      <w:r w:rsidR="007313D9" w:rsidRPr="00A819D8">
        <w:rPr>
          <w:rFonts w:ascii="Times New Roman" w:hAnsi="Times New Roman"/>
          <w:sz w:val="28"/>
          <w:szCs w:val="28"/>
        </w:rPr>
        <w:t>претерпела изменения с момента избирательной компании</w:t>
      </w:r>
      <w:r w:rsidR="006F6648" w:rsidRPr="00A819D8">
        <w:rPr>
          <w:rFonts w:ascii="Times New Roman" w:hAnsi="Times New Roman"/>
          <w:sz w:val="28"/>
          <w:szCs w:val="28"/>
        </w:rPr>
        <w:t xml:space="preserve"> и перестала выражать волю избирателей должным образом, </w:t>
      </w:r>
      <w:r w:rsidR="00F938FC" w:rsidRPr="00A819D8">
        <w:rPr>
          <w:rFonts w:ascii="Times New Roman" w:hAnsi="Times New Roman"/>
          <w:sz w:val="28"/>
          <w:szCs w:val="28"/>
        </w:rPr>
        <w:t xml:space="preserve">то </w:t>
      </w:r>
      <w:r w:rsidR="00FB1E28" w:rsidRPr="00A819D8">
        <w:rPr>
          <w:rFonts w:ascii="Times New Roman" w:hAnsi="Times New Roman"/>
          <w:sz w:val="28"/>
          <w:szCs w:val="28"/>
        </w:rPr>
        <w:t xml:space="preserve">депутат Государственной Думы </w:t>
      </w:r>
      <w:r w:rsidR="006F6648" w:rsidRPr="00A819D8">
        <w:rPr>
          <w:rFonts w:ascii="Times New Roman" w:hAnsi="Times New Roman"/>
          <w:sz w:val="28"/>
          <w:szCs w:val="28"/>
        </w:rPr>
        <w:t xml:space="preserve">имеет право </w:t>
      </w:r>
      <w:r w:rsidR="00FB1E28" w:rsidRPr="00A819D8">
        <w:rPr>
          <w:rFonts w:ascii="Times New Roman" w:hAnsi="Times New Roman"/>
          <w:sz w:val="28"/>
          <w:szCs w:val="28"/>
        </w:rPr>
        <w:t>выйти из фракции, ли</w:t>
      </w:r>
      <w:r w:rsidR="006F6648" w:rsidRPr="00A819D8">
        <w:rPr>
          <w:rFonts w:ascii="Times New Roman" w:hAnsi="Times New Roman"/>
          <w:sz w:val="28"/>
          <w:szCs w:val="28"/>
        </w:rPr>
        <w:t>шившись при этом своего мандата</w:t>
      </w:r>
      <w:r w:rsidR="00FB1E28" w:rsidRPr="00A819D8">
        <w:rPr>
          <w:rFonts w:ascii="Times New Roman" w:hAnsi="Times New Roman"/>
          <w:sz w:val="28"/>
          <w:szCs w:val="28"/>
        </w:rPr>
        <w:t xml:space="preserve"> </w:t>
      </w:r>
      <w:r w:rsidR="00CF1ADD" w:rsidRPr="00A819D8">
        <w:rPr>
          <w:rFonts w:ascii="Times New Roman" w:hAnsi="Times New Roman"/>
          <w:sz w:val="28"/>
          <w:szCs w:val="28"/>
        </w:rPr>
        <w:t>или</w:t>
      </w:r>
      <w:r w:rsidR="00FB1E28" w:rsidRPr="00A819D8">
        <w:rPr>
          <w:rFonts w:ascii="Times New Roman" w:hAnsi="Times New Roman"/>
          <w:sz w:val="28"/>
          <w:szCs w:val="28"/>
        </w:rPr>
        <w:t xml:space="preserve"> «формально оставаясь ч</w:t>
      </w:r>
      <w:r w:rsidR="00066F6F" w:rsidRPr="00A819D8">
        <w:rPr>
          <w:rFonts w:ascii="Times New Roman" w:hAnsi="Times New Roman"/>
          <w:sz w:val="28"/>
          <w:szCs w:val="28"/>
        </w:rPr>
        <w:t>леном ф</w:t>
      </w:r>
      <w:r w:rsidR="00FB1E28" w:rsidRPr="00A819D8">
        <w:rPr>
          <w:rFonts w:ascii="Times New Roman" w:hAnsi="Times New Roman"/>
          <w:sz w:val="28"/>
          <w:szCs w:val="28"/>
        </w:rPr>
        <w:t xml:space="preserve">ракции и не подавая заявления </w:t>
      </w:r>
      <w:r w:rsidR="00066F6F" w:rsidRPr="00A819D8">
        <w:rPr>
          <w:rFonts w:ascii="Times New Roman" w:hAnsi="Times New Roman"/>
          <w:sz w:val="28"/>
          <w:szCs w:val="28"/>
        </w:rPr>
        <w:t>об</w:t>
      </w:r>
      <w:r w:rsidR="00FB1E28" w:rsidRPr="00A819D8">
        <w:rPr>
          <w:rFonts w:ascii="Times New Roman" w:hAnsi="Times New Roman"/>
          <w:sz w:val="28"/>
          <w:szCs w:val="28"/>
        </w:rPr>
        <w:t xml:space="preserve"> выходе, не участвовать в её работе, голосовать на заседаниях против выработанных фракцией решений, то есть фактически в ней не состоять»</w:t>
      </w:r>
      <w:r w:rsidR="00066F6F" w:rsidRPr="00A819D8">
        <w:rPr>
          <w:rStyle w:val="a5"/>
          <w:rFonts w:ascii="Times New Roman" w:hAnsi="Times New Roman"/>
          <w:sz w:val="28"/>
          <w:szCs w:val="28"/>
        </w:rPr>
        <w:footnoteReference w:id="32"/>
      </w:r>
      <w:r w:rsidR="00066F6F" w:rsidRPr="00A819D8">
        <w:rPr>
          <w:rFonts w:ascii="Times New Roman" w:hAnsi="Times New Roman"/>
          <w:sz w:val="28"/>
          <w:szCs w:val="28"/>
        </w:rPr>
        <w:t>.</w:t>
      </w:r>
      <w:r w:rsidR="00F938FC" w:rsidRPr="00A819D8">
        <w:rPr>
          <w:rFonts w:ascii="Times New Roman" w:hAnsi="Times New Roman"/>
          <w:sz w:val="28"/>
          <w:szCs w:val="28"/>
        </w:rPr>
        <w:t xml:space="preserve"> Может ли подобная деятельность депутата способствовать улучшению работы Парламента?!</w:t>
      </w:r>
      <w:r w:rsidR="006F6648" w:rsidRPr="00A819D8">
        <w:rPr>
          <w:rFonts w:ascii="Times New Roman" w:hAnsi="Times New Roman"/>
          <w:sz w:val="28"/>
          <w:szCs w:val="28"/>
        </w:rPr>
        <w:t xml:space="preserve"> </w:t>
      </w:r>
    </w:p>
    <w:p w:rsidR="00F938FC" w:rsidRPr="00A819D8" w:rsidRDefault="00F938FC"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Конечно, н</w:t>
      </w:r>
      <w:r w:rsidR="00066F6F" w:rsidRPr="00A819D8">
        <w:rPr>
          <w:rFonts w:ascii="Times New Roman" w:hAnsi="Times New Roman"/>
          <w:sz w:val="28"/>
          <w:szCs w:val="28"/>
        </w:rPr>
        <w:t>ельзя «законодательно установить обязанность депутата голосовать в соответствии с волей фракции, в которую он входит, или политической партии, в которой он состои</w:t>
      </w:r>
      <w:r w:rsidR="006E4362" w:rsidRPr="00A819D8">
        <w:rPr>
          <w:rFonts w:ascii="Times New Roman" w:hAnsi="Times New Roman"/>
          <w:sz w:val="28"/>
          <w:szCs w:val="28"/>
        </w:rPr>
        <w:t>т, так как это будет противоречить</w:t>
      </w:r>
      <w:r w:rsidR="00066F6F" w:rsidRPr="00A819D8">
        <w:rPr>
          <w:rFonts w:ascii="Times New Roman" w:hAnsi="Times New Roman"/>
          <w:sz w:val="28"/>
          <w:szCs w:val="28"/>
        </w:rPr>
        <w:t xml:space="preserve"> как букве и духу Конституции Российской Федерации, так и принципам демократического государства»</w:t>
      </w:r>
      <w:r w:rsidR="00066F6F" w:rsidRPr="00A819D8">
        <w:rPr>
          <w:rStyle w:val="a5"/>
          <w:rFonts w:ascii="Times New Roman" w:hAnsi="Times New Roman"/>
          <w:sz w:val="28"/>
          <w:szCs w:val="28"/>
        </w:rPr>
        <w:footnoteReference w:id="33"/>
      </w:r>
      <w:r w:rsidR="00066F6F" w:rsidRPr="00A819D8">
        <w:rPr>
          <w:rFonts w:ascii="Times New Roman" w:hAnsi="Times New Roman"/>
          <w:sz w:val="28"/>
          <w:szCs w:val="28"/>
        </w:rPr>
        <w:t xml:space="preserve">. </w:t>
      </w:r>
      <w:r w:rsidR="00E54BC9" w:rsidRPr="00A819D8">
        <w:rPr>
          <w:rFonts w:ascii="Times New Roman" w:hAnsi="Times New Roman"/>
          <w:sz w:val="28"/>
          <w:szCs w:val="28"/>
        </w:rPr>
        <w:t xml:space="preserve">Недопустим </w:t>
      </w:r>
      <w:r w:rsidR="00CF1ADD" w:rsidRPr="00A819D8">
        <w:rPr>
          <w:rFonts w:ascii="Times New Roman" w:hAnsi="Times New Roman"/>
          <w:sz w:val="28"/>
          <w:szCs w:val="28"/>
        </w:rPr>
        <w:t>также</w:t>
      </w:r>
      <w:r w:rsidR="00E54BC9" w:rsidRPr="00A819D8">
        <w:rPr>
          <w:rFonts w:ascii="Times New Roman" w:hAnsi="Times New Roman"/>
          <w:sz w:val="28"/>
          <w:szCs w:val="28"/>
        </w:rPr>
        <w:t xml:space="preserve"> диктат воли политической партии, фракции над волей депутата.</w:t>
      </w:r>
    </w:p>
    <w:p w:rsidR="00E54BC9" w:rsidRPr="00A819D8" w:rsidRDefault="00E54BC9"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w:t>
      </w:r>
      <w:r w:rsidR="00066F6F" w:rsidRPr="00A819D8">
        <w:rPr>
          <w:rFonts w:ascii="Times New Roman" w:hAnsi="Times New Roman"/>
          <w:sz w:val="28"/>
          <w:szCs w:val="28"/>
        </w:rPr>
        <w:t xml:space="preserve"> то же время </w:t>
      </w:r>
      <w:r w:rsidRPr="00A819D8">
        <w:rPr>
          <w:rFonts w:ascii="Times New Roman" w:hAnsi="Times New Roman"/>
          <w:sz w:val="28"/>
          <w:szCs w:val="28"/>
        </w:rPr>
        <w:t xml:space="preserve">невозможность принуждения </w:t>
      </w:r>
      <w:r w:rsidR="006E4362" w:rsidRPr="00A819D8">
        <w:rPr>
          <w:rFonts w:ascii="Times New Roman" w:hAnsi="Times New Roman"/>
          <w:sz w:val="28"/>
          <w:szCs w:val="28"/>
        </w:rPr>
        <w:t>не должна</w:t>
      </w:r>
      <w:r w:rsidR="00066F6F" w:rsidRPr="00A819D8">
        <w:rPr>
          <w:rFonts w:ascii="Times New Roman" w:hAnsi="Times New Roman"/>
          <w:sz w:val="28"/>
          <w:szCs w:val="28"/>
        </w:rPr>
        <w:t xml:space="preserve"> рассматриваться депутатами Государственной Думы как их полная бесконтрольность. </w:t>
      </w:r>
    </w:p>
    <w:p w:rsidR="00D66AEE" w:rsidRPr="00A819D8" w:rsidRDefault="00E54BC9"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Законодатель попытался урегулировать данный вопрос: в соответствии с </w:t>
      </w:r>
      <w:r w:rsidR="00066F6F" w:rsidRPr="00A819D8">
        <w:rPr>
          <w:rFonts w:ascii="Times New Roman" w:hAnsi="Times New Roman"/>
          <w:sz w:val="28"/>
          <w:szCs w:val="28"/>
        </w:rPr>
        <w:t>п. 3 ст. 10 Федерального закона «О политических партиях»</w:t>
      </w:r>
      <w:r w:rsidR="00773747" w:rsidRPr="00A819D8">
        <w:rPr>
          <w:rStyle w:val="a5"/>
          <w:rFonts w:ascii="Times New Roman" w:hAnsi="Times New Roman"/>
          <w:sz w:val="28"/>
          <w:szCs w:val="28"/>
        </w:rPr>
        <w:footnoteReference w:id="34"/>
      </w:r>
      <w:r w:rsidR="00CF1ADD" w:rsidRPr="00A819D8">
        <w:rPr>
          <w:rFonts w:ascii="Times New Roman" w:hAnsi="Times New Roman"/>
          <w:sz w:val="28"/>
          <w:szCs w:val="28"/>
        </w:rPr>
        <w:t>, депутаты Государственной Думы</w:t>
      </w:r>
      <w:r w:rsidR="00066F6F" w:rsidRPr="00A819D8">
        <w:rPr>
          <w:rFonts w:ascii="Times New Roman" w:hAnsi="Times New Roman"/>
          <w:sz w:val="28"/>
          <w:szCs w:val="28"/>
        </w:rPr>
        <w:t xml:space="preserve"> связаны решениями соответствующей политической партии при исполнении своих депутатских полномочий</w:t>
      </w:r>
      <w:r w:rsidR="00D66AEE" w:rsidRPr="00A819D8">
        <w:rPr>
          <w:rFonts w:ascii="Times New Roman" w:hAnsi="Times New Roman"/>
          <w:sz w:val="28"/>
          <w:szCs w:val="28"/>
        </w:rPr>
        <w:t>, то есть действия конкретного депутата Государственной Думы, фракции, в которую он входит, и соответствующей политической партии должны быть взаимосвязаны и взаимообусловлены.</w:t>
      </w:r>
    </w:p>
    <w:p w:rsidR="003568E5" w:rsidRPr="00A819D8" w:rsidRDefault="00E54BC9"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w:t>
      </w:r>
      <w:r w:rsidR="00D66AEE" w:rsidRPr="00A819D8">
        <w:rPr>
          <w:rFonts w:ascii="Times New Roman" w:hAnsi="Times New Roman"/>
          <w:sz w:val="28"/>
          <w:szCs w:val="28"/>
        </w:rPr>
        <w:t xml:space="preserve">олучается, что </w:t>
      </w:r>
      <w:r w:rsidRPr="00A819D8">
        <w:rPr>
          <w:rFonts w:ascii="Times New Roman" w:hAnsi="Times New Roman"/>
          <w:sz w:val="28"/>
          <w:szCs w:val="28"/>
        </w:rPr>
        <w:t xml:space="preserve">все предложения, решения и действия </w:t>
      </w:r>
      <w:r w:rsidR="00D66AEE" w:rsidRPr="00A819D8">
        <w:rPr>
          <w:rFonts w:ascii="Times New Roman" w:hAnsi="Times New Roman"/>
          <w:sz w:val="28"/>
          <w:szCs w:val="28"/>
        </w:rPr>
        <w:t>депутат</w:t>
      </w:r>
      <w:r w:rsidRPr="00A819D8">
        <w:rPr>
          <w:rFonts w:ascii="Times New Roman" w:hAnsi="Times New Roman"/>
          <w:sz w:val="28"/>
          <w:szCs w:val="28"/>
        </w:rPr>
        <w:t>а</w:t>
      </w:r>
      <w:r w:rsidR="00D66AEE" w:rsidRPr="00A819D8">
        <w:rPr>
          <w:rFonts w:ascii="Times New Roman" w:hAnsi="Times New Roman"/>
          <w:sz w:val="28"/>
          <w:szCs w:val="28"/>
        </w:rPr>
        <w:t xml:space="preserve"> </w:t>
      </w:r>
      <w:r w:rsidRPr="00A819D8">
        <w:rPr>
          <w:rFonts w:ascii="Times New Roman" w:hAnsi="Times New Roman"/>
          <w:sz w:val="28"/>
          <w:szCs w:val="28"/>
        </w:rPr>
        <w:t xml:space="preserve">должны соответствовать установленной программе партии, в состав которой он входит, даже </w:t>
      </w:r>
      <w:r w:rsidR="00876838" w:rsidRPr="00A819D8">
        <w:rPr>
          <w:rFonts w:ascii="Times New Roman" w:hAnsi="Times New Roman"/>
          <w:sz w:val="28"/>
          <w:szCs w:val="28"/>
        </w:rPr>
        <w:t xml:space="preserve">если он не </w:t>
      </w:r>
      <w:r w:rsidR="00CF1ADD" w:rsidRPr="00A819D8">
        <w:rPr>
          <w:rFonts w:ascii="Times New Roman" w:hAnsi="Times New Roman"/>
          <w:sz w:val="28"/>
          <w:szCs w:val="28"/>
        </w:rPr>
        <w:t>согласен с её положениями</w:t>
      </w:r>
      <w:r w:rsidR="00876838" w:rsidRPr="00A819D8">
        <w:rPr>
          <w:rFonts w:ascii="Times New Roman" w:hAnsi="Times New Roman"/>
          <w:sz w:val="28"/>
          <w:szCs w:val="28"/>
        </w:rPr>
        <w:t>, так как депутат больше зависит от фракции, чем она от него. Но в</w:t>
      </w:r>
      <w:r w:rsidR="00E97C18" w:rsidRPr="00A819D8">
        <w:rPr>
          <w:rFonts w:ascii="Times New Roman" w:hAnsi="Times New Roman"/>
          <w:sz w:val="28"/>
          <w:szCs w:val="28"/>
        </w:rPr>
        <w:t xml:space="preserve"> любом случае окончательное решение должно оставаться за депутатом</w:t>
      </w:r>
      <w:r w:rsidR="00876838" w:rsidRPr="00A819D8">
        <w:rPr>
          <w:rFonts w:ascii="Times New Roman" w:hAnsi="Times New Roman"/>
          <w:sz w:val="28"/>
          <w:szCs w:val="28"/>
        </w:rPr>
        <w:t>, так как именно</w:t>
      </w:r>
      <w:r w:rsidR="00E97C18" w:rsidRPr="00A819D8">
        <w:rPr>
          <w:rFonts w:ascii="Times New Roman" w:hAnsi="Times New Roman"/>
          <w:sz w:val="28"/>
          <w:szCs w:val="28"/>
        </w:rPr>
        <w:t xml:space="preserve"> </w:t>
      </w:r>
      <w:r w:rsidR="00876838" w:rsidRPr="00A819D8">
        <w:rPr>
          <w:rFonts w:ascii="Times New Roman" w:hAnsi="Times New Roman"/>
          <w:sz w:val="28"/>
          <w:szCs w:val="28"/>
        </w:rPr>
        <w:t>он несет за него всю соотв</w:t>
      </w:r>
      <w:r w:rsidR="00E97C18" w:rsidRPr="00A819D8">
        <w:rPr>
          <w:rFonts w:ascii="Times New Roman" w:hAnsi="Times New Roman"/>
          <w:sz w:val="28"/>
          <w:szCs w:val="28"/>
        </w:rPr>
        <w:t>етствующую ответственность.</w:t>
      </w:r>
    </w:p>
    <w:p w:rsidR="005914D8" w:rsidRPr="00A819D8" w:rsidRDefault="00E97C18"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Р</w:t>
      </w:r>
      <w:r w:rsidR="00876838" w:rsidRPr="00A819D8">
        <w:rPr>
          <w:rFonts w:ascii="Times New Roman" w:hAnsi="Times New Roman"/>
          <w:sz w:val="28"/>
          <w:szCs w:val="28"/>
        </w:rPr>
        <w:t xml:space="preserve">ешения фракции принимаются открытым голосованием большинством голосов от общего числа депутатов Государственной Думы, входящих во фракцию. Возможно проведение </w:t>
      </w:r>
      <w:r w:rsidR="005914D8" w:rsidRPr="00A819D8">
        <w:rPr>
          <w:rFonts w:ascii="Times New Roman" w:hAnsi="Times New Roman"/>
          <w:sz w:val="28"/>
          <w:szCs w:val="28"/>
        </w:rPr>
        <w:t xml:space="preserve">тайного голосования. </w:t>
      </w:r>
    </w:p>
    <w:p w:rsidR="00514991" w:rsidRPr="00A819D8" w:rsidRDefault="005914D8"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случае прекращения деятельности политической партии в связи с ее ликвидацией или реорганизацией</w:t>
      </w:r>
      <w:r w:rsidR="00876838" w:rsidRPr="00A819D8">
        <w:rPr>
          <w:rFonts w:ascii="Times New Roman" w:hAnsi="Times New Roman"/>
          <w:sz w:val="28"/>
          <w:szCs w:val="28"/>
        </w:rPr>
        <w:t>,</w:t>
      </w:r>
      <w:r w:rsidRPr="00A819D8">
        <w:rPr>
          <w:rFonts w:ascii="Times New Roman" w:hAnsi="Times New Roman"/>
          <w:sz w:val="28"/>
          <w:szCs w:val="28"/>
        </w:rPr>
        <w:t xml:space="preserve"> деятельность фракции данной политической партии в Государственной Думе</w:t>
      </w:r>
      <w:r w:rsidR="00876838" w:rsidRPr="00A819D8">
        <w:rPr>
          <w:rFonts w:ascii="Times New Roman" w:hAnsi="Times New Roman"/>
          <w:sz w:val="28"/>
          <w:szCs w:val="28"/>
        </w:rPr>
        <w:t xml:space="preserve"> и </w:t>
      </w:r>
      <w:r w:rsidRPr="00A819D8">
        <w:rPr>
          <w:rFonts w:ascii="Times New Roman" w:hAnsi="Times New Roman"/>
          <w:sz w:val="28"/>
          <w:szCs w:val="28"/>
        </w:rPr>
        <w:t>членство депутатов Государственной Думы в этой фракции прекращается со дня внесения в единый государственный реестр юридических лиц соответствующей записи.</w:t>
      </w:r>
    </w:p>
    <w:p w:rsidR="00DC0140" w:rsidRPr="00A819D8" w:rsidRDefault="00DC0140" w:rsidP="00DC0140">
      <w:pPr>
        <w:autoSpaceDE w:val="0"/>
        <w:autoSpaceDN w:val="0"/>
        <w:adjustRightInd w:val="0"/>
        <w:spacing w:after="0" w:line="360" w:lineRule="auto"/>
        <w:ind w:firstLine="709"/>
        <w:jc w:val="both"/>
        <w:rPr>
          <w:rFonts w:ascii="Times New Roman" w:hAnsi="Times New Roman"/>
          <w:sz w:val="28"/>
          <w:szCs w:val="28"/>
        </w:rPr>
      </w:pPr>
    </w:p>
    <w:p w:rsidR="009C2BE3" w:rsidRPr="00A819D8" w:rsidRDefault="00DC0140" w:rsidP="00DC0140">
      <w:pPr>
        <w:autoSpaceDE w:val="0"/>
        <w:autoSpaceDN w:val="0"/>
        <w:adjustRightInd w:val="0"/>
        <w:spacing w:after="0" w:line="360" w:lineRule="auto"/>
        <w:ind w:firstLine="709"/>
        <w:jc w:val="both"/>
        <w:rPr>
          <w:rFonts w:ascii="Times New Roman" w:hAnsi="Times New Roman"/>
          <w:b/>
          <w:sz w:val="28"/>
          <w:szCs w:val="28"/>
        </w:rPr>
      </w:pPr>
      <w:r w:rsidRPr="00A819D8">
        <w:rPr>
          <w:rFonts w:ascii="Times New Roman" w:hAnsi="Times New Roman"/>
          <w:b/>
          <w:sz w:val="28"/>
          <w:szCs w:val="28"/>
        </w:rPr>
        <w:br w:type="page"/>
        <w:t>2</w:t>
      </w:r>
      <w:r w:rsidR="009C2BE3" w:rsidRPr="00A819D8">
        <w:rPr>
          <w:rFonts w:ascii="Times New Roman" w:hAnsi="Times New Roman"/>
          <w:b/>
          <w:sz w:val="28"/>
          <w:szCs w:val="28"/>
        </w:rPr>
        <w:t>.</w:t>
      </w:r>
      <w:r w:rsidRPr="00A819D8">
        <w:rPr>
          <w:rFonts w:ascii="Times New Roman" w:hAnsi="Times New Roman"/>
          <w:b/>
          <w:sz w:val="28"/>
          <w:szCs w:val="28"/>
        </w:rPr>
        <w:t>4</w:t>
      </w:r>
      <w:r w:rsidR="005A25A1" w:rsidRPr="00A819D8">
        <w:rPr>
          <w:rFonts w:ascii="Times New Roman" w:hAnsi="Times New Roman"/>
          <w:b/>
          <w:sz w:val="28"/>
          <w:szCs w:val="28"/>
        </w:rPr>
        <w:t>.2</w:t>
      </w:r>
      <w:r w:rsidR="009C2BE3" w:rsidRPr="00A819D8">
        <w:rPr>
          <w:rFonts w:ascii="Times New Roman" w:hAnsi="Times New Roman"/>
          <w:b/>
          <w:sz w:val="28"/>
          <w:szCs w:val="28"/>
        </w:rPr>
        <w:t xml:space="preserve"> Работа депутата Государственной Думы с избирателями</w:t>
      </w:r>
    </w:p>
    <w:p w:rsidR="008A20EA" w:rsidRPr="00A819D8" w:rsidRDefault="008A20EA"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w:t>
      </w:r>
      <w:r w:rsidR="005914D8" w:rsidRPr="00A819D8">
        <w:rPr>
          <w:rFonts w:ascii="Times New Roman" w:hAnsi="Times New Roman"/>
          <w:sz w:val="28"/>
          <w:szCs w:val="28"/>
        </w:rPr>
        <w:t>Представительство интересов избирателей является одной из важнейших задач депутат</w:t>
      </w:r>
      <w:r w:rsidR="005D314B" w:rsidRPr="00A819D8">
        <w:rPr>
          <w:rFonts w:ascii="Times New Roman" w:hAnsi="Times New Roman"/>
          <w:sz w:val="28"/>
          <w:szCs w:val="28"/>
        </w:rPr>
        <w:t>а</w:t>
      </w:r>
      <w:r w:rsidR="005914D8" w:rsidRPr="00A819D8">
        <w:rPr>
          <w:rFonts w:ascii="Times New Roman" w:hAnsi="Times New Roman"/>
          <w:sz w:val="28"/>
          <w:szCs w:val="28"/>
        </w:rPr>
        <w:t xml:space="preserve"> в выборном представительном органе</w:t>
      </w:r>
      <w:r w:rsidRPr="00A819D8">
        <w:rPr>
          <w:rFonts w:ascii="Times New Roman" w:hAnsi="Times New Roman"/>
          <w:sz w:val="28"/>
          <w:szCs w:val="28"/>
        </w:rPr>
        <w:t xml:space="preserve">». </w:t>
      </w:r>
      <w:r w:rsidR="00C43228" w:rsidRPr="00A819D8">
        <w:rPr>
          <w:rFonts w:ascii="Times New Roman" w:hAnsi="Times New Roman"/>
          <w:sz w:val="28"/>
          <w:szCs w:val="28"/>
        </w:rPr>
        <w:t xml:space="preserve">Депутат Государственной Думы должен </w:t>
      </w:r>
      <w:r w:rsidR="005D314B" w:rsidRPr="00A819D8">
        <w:rPr>
          <w:rFonts w:ascii="Times New Roman" w:hAnsi="Times New Roman"/>
          <w:sz w:val="28"/>
          <w:szCs w:val="28"/>
        </w:rPr>
        <w:t>по своим обязательствам</w:t>
      </w:r>
      <w:r w:rsidR="00C43228" w:rsidRPr="00A819D8">
        <w:rPr>
          <w:rFonts w:ascii="Times New Roman" w:hAnsi="Times New Roman"/>
          <w:sz w:val="28"/>
          <w:szCs w:val="28"/>
        </w:rPr>
        <w:t xml:space="preserve"> исполнять волю народа,</w:t>
      </w:r>
      <w:r w:rsidR="005E2891" w:rsidRPr="00A819D8">
        <w:rPr>
          <w:rFonts w:ascii="Times New Roman" w:hAnsi="Times New Roman"/>
          <w:sz w:val="28"/>
          <w:szCs w:val="28"/>
        </w:rPr>
        <w:t xml:space="preserve"> принимать меры, направленные на обеспечение прав, свобод</w:t>
      </w:r>
      <w:r w:rsidR="00DC0140" w:rsidRPr="00A819D8">
        <w:rPr>
          <w:rFonts w:ascii="Times New Roman" w:hAnsi="Times New Roman"/>
          <w:sz w:val="28"/>
          <w:szCs w:val="28"/>
        </w:rPr>
        <w:t xml:space="preserve"> </w:t>
      </w:r>
      <w:r w:rsidR="005E2891" w:rsidRPr="00A819D8">
        <w:rPr>
          <w:rFonts w:ascii="Times New Roman" w:hAnsi="Times New Roman"/>
          <w:sz w:val="28"/>
          <w:szCs w:val="28"/>
        </w:rPr>
        <w:t xml:space="preserve">и законных интересов граждан, </w:t>
      </w:r>
      <w:r w:rsidR="00C43228" w:rsidRPr="00A819D8">
        <w:rPr>
          <w:rFonts w:ascii="Times New Roman" w:hAnsi="Times New Roman"/>
          <w:sz w:val="28"/>
          <w:szCs w:val="28"/>
        </w:rPr>
        <w:t>соответственно под</w:t>
      </w:r>
      <w:r w:rsidR="003568E5" w:rsidRPr="00A819D8">
        <w:rPr>
          <w:rFonts w:ascii="Times New Roman" w:hAnsi="Times New Roman"/>
          <w:sz w:val="28"/>
          <w:szCs w:val="28"/>
        </w:rPr>
        <w:t>держивая с ним</w:t>
      </w:r>
      <w:r w:rsidRPr="00A819D8">
        <w:rPr>
          <w:rFonts w:ascii="Times New Roman" w:hAnsi="Times New Roman"/>
          <w:sz w:val="28"/>
          <w:szCs w:val="28"/>
        </w:rPr>
        <w:t>и</w:t>
      </w:r>
      <w:r w:rsidR="003568E5" w:rsidRPr="00A819D8">
        <w:rPr>
          <w:rFonts w:ascii="Times New Roman" w:hAnsi="Times New Roman"/>
          <w:sz w:val="28"/>
          <w:szCs w:val="28"/>
        </w:rPr>
        <w:t xml:space="preserve"> постоянную связь посредством рассмотрения обращений, жалоб и заявлений избирателей, проведения личного приема, встреч с гражданами. </w:t>
      </w:r>
    </w:p>
    <w:p w:rsidR="00B268C3" w:rsidRPr="00A819D8" w:rsidRDefault="003568E5"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 соответствии с </w:t>
      </w:r>
      <w:r w:rsidR="007313D9" w:rsidRPr="00A819D8">
        <w:rPr>
          <w:rFonts w:ascii="Times New Roman" w:hAnsi="Times New Roman"/>
          <w:sz w:val="28"/>
          <w:szCs w:val="28"/>
        </w:rPr>
        <w:t>Федеральным Законом</w:t>
      </w:r>
      <w:r w:rsidR="005914D8" w:rsidRPr="00A819D8">
        <w:rPr>
          <w:rFonts w:ascii="Times New Roman" w:hAnsi="Times New Roman"/>
          <w:sz w:val="28"/>
          <w:szCs w:val="28"/>
        </w:rPr>
        <w:t xml:space="preserve"> «О статусе депутата Государственной Думы и члена Совета Федерации Федерального собрания Российской Федерации» </w:t>
      </w:r>
      <w:r w:rsidR="00B268C3" w:rsidRPr="00A819D8">
        <w:rPr>
          <w:rFonts w:ascii="Times New Roman" w:hAnsi="Times New Roman"/>
          <w:sz w:val="28"/>
          <w:szCs w:val="28"/>
        </w:rPr>
        <w:t>д</w:t>
      </w:r>
      <w:r w:rsidR="005D314B" w:rsidRPr="00A819D8">
        <w:rPr>
          <w:rFonts w:ascii="Times New Roman" w:hAnsi="Times New Roman"/>
          <w:sz w:val="28"/>
          <w:szCs w:val="28"/>
        </w:rPr>
        <w:t xml:space="preserve">епутаты </w:t>
      </w:r>
      <w:r w:rsidR="00B268C3" w:rsidRPr="00A819D8">
        <w:rPr>
          <w:rFonts w:ascii="Times New Roman" w:hAnsi="Times New Roman"/>
          <w:sz w:val="28"/>
          <w:szCs w:val="28"/>
        </w:rPr>
        <w:t>Государственной Думы, избранн</w:t>
      </w:r>
      <w:r w:rsidR="005D314B" w:rsidRPr="00A819D8">
        <w:rPr>
          <w:rFonts w:ascii="Times New Roman" w:hAnsi="Times New Roman"/>
          <w:sz w:val="28"/>
          <w:szCs w:val="28"/>
        </w:rPr>
        <w:t>ые</w:t>
      </w:r>
      <w:r w:rsidR="00B268C3" w:rsidRPr="00A819D8">
        <w:rPr>
          <w:rFonts w:ascii="Times New Roman" w:hAnsi="Times New Roman"/>
          <w:sz w:val="28"/>
          <w:szCs w:val="28"/>
        </w:rPr>
        <w:t xml:space="preserve"> по одномандатным</w:t>
      </w:r>
      <w:r w:rsidR="00DC0140" w:rsidRPr="00A819D8">
        <w:rPr>
          <w:rFonts w:ascii="Times New Roman" w:hAnsi="Times New Roman"/>
          <w:sz w:val="28"/>
          <w:szCs w:val="28"/>
        </w:rPr>
        <w:t xml:space="preserve"> </w:t>
      </w:r>
      <w:r w:rsidR="00B268C3" w:rsidRPr="00A819D8">
        <w:rPr>
          <w:rFonts w:ascii="Times New Roman" w:hAnsi="Times New Roman"/>
          <w:sz w:val="28"/>
          <w:szCs w:val="28"/>
        </w:rPr>
        <w:t>избирательному округам, поддержива</w:t>
      </w:r>
      <w:r w:rsidR="005D314B" w:rsidRPr="00A819D8">
        <w:rPr>
          <w:rFonts w:ascii="Times New Roman" w:hAnsi="Times New Roman"/>
          <w:sz w:val="28"/>
          <w:szCs w:val="28"/>
        </w:rPr>
        <w:t>ют</w:t>
      </w:r>
      <w:r w:rsidR="00B268C3" w:rsidRPr="00A819D8">
        <w:rPr>
          <w:rFonts w:ascii="Times New Roman" w:hAnsi="Times New Roman"/>
          <w:sz w:val="28"/>
          <w:szCs w:val="28"/>
        </w:rPr>
        <w:t xml:space="preserve"> связь с избирателями своих округов, а депутаты Государственной Думы, избранные по общефедеральному округу, поддерживает связь с избирателями в регионе,</w:t>
      </w:r>
      <w:r w:rsidR="008A20EA" w:rsidRPr="00A819D8">
        <w:rPr>
          <w:rFonts w:ascii="Times New Roman" w:hAnsi="Times New Roman"/>
          <w:sz w:val="28"/>
          <w:szCs w:val="28"/>
        </w:rPr>
        <w:t xml:space="preserve"> определенны</w:t>
      </w:r>
      <w:r w:rsidR="00B268C3" w:rsidRPr="00A819D8">
        <w:rPr>
          <w:rFonts w:ascii="Times New Roman" w:hAnsi="Times New Roman"/>
          <w:sz w:val="28"/>
          <w:szCs w:val="28"/>
        </w:rPr>
        <w:t>м соответствующим депутатским объединением</w:t>
      </w:r>
      <w:r w:rsidR="005914D8" w:rsidRPr="00A819D8">
        <w:rPr>
          <w:rFonts w:ascii="Times New Roman" w:hAnsi="Times New Roman"/>
          <w:sz w:val="28"/>
          <w:szCs w:val="28"/>
        </w:rPr>
        <w:t>.</w:t>
      </w:r>
    </w:p>
    <w:p w:rsidR="001A4861" w:rsidRPr="00A819D8" w:rsidRDefault="005E289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Депутату Государственной Думы для работы с избирателями ежемесячно предоставляются соответствующие дни</w:t>
      </w:r>
      <w:r w:rsidR="008A20EA" w:rsidRPr="00A819D8">
        <w:rPr>
          <w:rFonts w:ascii="Times New Roman" w:hAnsi="Times New Roman"/>
          <w:sz w:val="28"/>
          <w:szCs w:val="28"/>
        </w:rPr>
        <w:t xml:space="preserve"> </w:t>
      </w:r>
      <w:r w:rsidR="00CF1ADD" w:rsidRPr="00A819D8">
        <w:rPr>
          <w:rFonts w:ascii="Times New Roman" w:hAnsi="Times New Roman"/>
          <w:sz w:val="28"/>
          <w:szCs w:val="28"/>
        </w:rPr>
        <w:t xml:space="preserve">– </w:t>
      </w:r>
      <w:r w:rsidR="008A20EA" w:rsidRPr="00A819D8">
        <w:rPr>
          <w:rFonts w:ascii="Times New Roman" w:hAnsi="Times New Roman"/>
          <w:sz w:val="28"/>
          <w:szCs w:val="28"/>
        </w:rPr>
        <w:t xml:space="preserve">одна неделя каждого месяца во время сессии </w:t>
      </w:r>
      <w:r w:rsidR="00DD21A7" w:rsidRPr="00A819D8">
        <w:rPr>
          <w:rFonts w:ascii="Times New Roman" w:hAnsi="Times New Roman"/>
          <w:sz w:val="28"/>
          <w:szCs w:val="28"/>
        </w:rPr>
        <w:t xml:space="preserve">и две недели каждого месяца в период проведения выборов депутатов Государственной Думы </w:t>
      </w:r>
      <w:r w:rsidR="008A20EA" w:rsidRPr="00A819D8">
        <w:rPr>
          <w:rFonts w:ascii="Times New Roman" w:hAnsi="Times New Roman"/>
          <w:sz w:val="28"/>
          <w:szCs w:val="28"/>
        </w:rPr>
        <w:t>в</w:t>
      </w:r>
      <w:r w:rsidR="005B12E7" w:rsidRPr="00A819D8">
        <w:rPr>
          <w:rFonts w:ascii="Times New Roman" w:hAnsi="Times New Roman"/>
          <w:sz w:val="28"/>
          <w:szCs w:val="28"/>
        </w:rPr>
        <w:t xml:space="preserve"> соответствии с ч. 8 ст. 40 Регламента Г</w:t>
      </w:r>
      <w:r w:rsidR="00B5705D" w:rsidRPr="00A819D8">
        <w:rPr>
          <w:rFonts w:ascii="Times New Roman" w:hAnsi="Times New Roman"/>
          <w:sz w:val="28"/>
          <w:szCs w:val="28"/>
        </w:rPr>
        <w:t xml:space="preserve">осударственной </w:t>
      </w:r>
      <w:r w:rsidR="005B12E7" w:rsidRPr="00A819D8">
        <w:rPr>
          <w:rFonts w:ascii="Times New Roman" w:hAnsi="Times New Roman"/>
          <w:sz w:val="28"/>
          <w:szCs w:val="28"/>
        </w:rPr>
        <w:t>Д</w:t>
      </w:r>
      <w:r w:rsidR="008A20EA" w:rsidRPr="00A819D8">
        <w:rPr>
          <w:rFonts w:ascii="Times New Roman" w:hAnsi="Times New Roman"/>
          <w:sz w:val="28"/>
          <w:szCs w:val="28"/>
        </w:rPr>
        <w:t>умы</w:t>
      </w:r>
      <w:r w:rsidR="008A20EA" w:rsidRPr="00A819D8">
        <w:rPr>
          <w:rStyle w:val="a5"/>
          <w:rFonts w:ascii="Times New Roman" w:hAnsi="Times New Roman"/>
          <w:sz w:val="28"/>
          <w:szCs w:val="28"/>
        </w:rPr>
        <w:footnoteReference w:id="35"/>
      </w:r>
      <w:r w:rsidR="008A20EA" w:rsidRPr="00A819D8">
        <w:rPr>
          <w:rFonts w:ascii="Times New Roman" w:hAnsi="Times New Roman"/>
          <w:sz w:val="28"/>
          <w:szCs w:val="28"/>
        </w:rPr>
        <w:t>.</w:t>
      </w:r>
      <w:r w:rsidR="005B12E7" w:rsidRPr="00A819D8">
        <w:rPr>
          <w:rFonts w:ascii="Times New Roman" w:hAnsi="Times New Roman"/>
          <w:sz w:val="28"/>
          <w:szCs w:val="28"/>
        </w:rPr>
        <w:t xml:space="preserve"> </w:t>
      </w:r>
    </w:p>
    <w:p w:rsidR="001A4861" w:rsidRPr="00A819D8" w:rsidRDefault="001A486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Депутат Государственной Думы введет личный прием граждан не реже чем один раз в полгода. Информация о месте приема, а также об установленных для приема днях и часах доводится до сведения граждан. В соответствии со ст. 75 Регламента Государственной Думы может осуществлять прием избирателей в приемной Государственной Думы. </w:t>
      </w:r>
    </w:p>
    <w:p w:rsidR="001A4861" w:rsidRPr="00A819D8" w:rsidRDefault="001A486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На устное обращения и письменное обращение гражданина, которое предварительно заносится в карточку личного приема гражданина, дается письменный ответ по существу поставленных в обращении вопросов в течение 30 дней со дня регистрации письменного обращения. </w:t>
      </w:r>
    </w:p>
    <w:p w:rsidR="001A4861" w:rsidRPr="00A819D8" w:rsidRDefault="001A486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 Государственной Думы информирует избирателей о своей деятельности во время встреч с ними, а также через средства массовой информации.</w:t>
      </w:r>
    </w:p>
    <w:p w:rsidR="001A4861" w:rsidRPr="00A819D8" w:rsidRDefault="001A486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 соответствии с Федерального законом "О порядке освещения деятельности органов государственной власти в государственных средствах массовой информации"</w:t>
      </w:r>
      <w:r w:rsidRPr="00A819D8">
        <w:rPr>
          <w:rStyle w:val="a5"/>
          <w:rFonts w:ascii="Times New Roman" w:hAnsi="Times New Roman"/>
          <w:sz w:val="28"/>
          <w:szCs w:val="28"/>
        </w:rPr>
        <w:footnoteReference w:id="36"/>
      </w:r>
      <w:r w:rsidRPr="00A819D8">
        <w:rPr>
          <w:rFonts w:ascii="Times New Roman" w:hAnsi="Times New Roman"/>
          <w:sz w:val="28"/>
          <w:szCs w:val="28"/>
        </w:rPr>
        <w:t xml:space="preserve"> все официальные мероприятия с участием заседаний Государственной Думы проходят под аудио- и видео запись и затем распространяются в полном объеме не менее чем по одному общероссийскому телеканалу и радиоканалу в удобное для телезрителей и радиослушателей время, не позднее чем через двадцать четыре часа с момента совершения соответствующих событий.</w:t>
      </w:r>
    </w:p>
    <w:p w:rsidR="005B12E7" w:rsidRPr="00A819D8" w:rsidRDefault="001A486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Государственные аудиовизуальные средства массовой информации должны обеспечивать объективное информирование телезрителей и радиослушателей о работе депутатских объединений в Государственной Думе, депутатов Совета Федерации и депутатов Государственной Думы.</w:t>
      </w:r>
    </w:p>
    <w:p w:rsidR="00B268C3" w:rsidRPr="00A819D8" w:rsidRDefault="005B12E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Д</w:t>
      </w:r>
      <w:r w:rsidR="008C5F78" w:rsidRPr="00A819D8">
        <w:rPr>
          <w:rFonts w:ascii="Times New Roman" w:hAnsi="Times New Roman"/>
          <w:sz w:val="28"/>
          <w:szCs w:val="28"/>
        </w:rPr>
        <w:t>епутат</w:t>
      </w:r>
      <w:r w:rsidR="00B268C3" w:rsidRPr="00A819D8">
        <w:rPr>
          <w:rFonts w:ascii="Times New Roman" w:hAnsi="Times New Roman"/>
          <w:sz w:val="28"/>
          <w:szCs w:val="28"/>
        </w:rPr>
        <w:t xml:space="preserve"> Государственной Думы рассматрива</w:t>
      </w:r>
      <w:r w:rsidR="005E2891" w:rsidRPr="00A819D8">
        <w:rPr>
          <w:rFonts w:ascii="Times New Roman" w:hAnsi="Times New Roman"/>
          <w:sz w:val="28"/>
          <w:szCs w:val="28"/>
        </w:rPr>
        <w:t>ет</w:t>
      </w:r>
      <w:r w:rsidR="00C43228" w:rsidRPr="00A819D8">
        <w:rPr>
          <w:rFonts w:ascii="Times New Roman" w:hAnsi="Times New Roman"/>
          <w:sz w:val="28"/>
          <w:szCs w:val="28"/>
        </w:rPr>
        <w:t xml:space="preserve"> обращения</w:t>
      </w:r>
      <w:r w:rsidR="00B268C3" w:rsidRPr="00A819D8">
        <w:rPr>
          <w:rFonts w:ascii="Times New Roman" w:hAnsi="Times New Roman"/>
          <w:sz w:val="28"/>
          <w:szCs w:val="28"/>
        </w:rPr>
        <w:t>, жалобы и заявления</w:t>
      </w:r>
      <w:r w:rsidR="00C43228" w:rsidRPr="00A819D8">
        <w:rPr>
          <w:rFonts w:ascii="Times New Roman" w:hAnsi="Times New Roman"/>
          <w:sz w:val="28"/>
          <w:szCs w:val="28"/>
        </w:rPr>
        <w:t xml:space="preserve"> избирателей,</w:t>
      </w:r>
      <w:r w:rsidR="00B268C3" w:rsidRPr="00A819D8">
        <w:rPr>
          <w:rFonts w:ascii="Times New Roman" w:hAnsi="Times New Roman"/>
          <w:sz w:val="28"/>
          <w:szCs w:val="28"/>
        </w:rPr>
        <w:t xml:space="preserve"> </w:t>
      </w:r>
      <w:r w:rsidR="00CC34FA" w:rsidRPr="00A819D8">
        <w:rPr>
          <w:rFonts w:ascii="Times New Roman" w:hAnsi="Times New Roman"/>
          <w:sz w:val="28"/>
          <w:szCs w:val="28"/>
        </w:rPr>
        <w:t xml:space="preserve">в соответствии с </w:t>
      </w:r>
      <w:r w:rsidR="00B5705D" w:rsidRPr="00A819D8">
        <w:rPr>
          <w:rFonts w:ascii="Times New Roman" w:hAnsi="Times New Roman"/>
          <w:sz w:val="28"/>
          <w:szCs w:val="28"/>
        </w:rPr>
        <w:t>Федерального законом</w:t>
      </w:r>
      <w:r w:rsidR="00CC34FA" w:rsidRPr="00A819D8">
        <w:rPr>
          <w:rFonts w:ascii="Times New Roman" w:hAnsi="Times New Roman"/>
          <w:sz w:val="28"/>
          <w:szCs w:val="28"/>
        </w:rPr>
        <w:t xml:space="preserve"> «О порядке рассмотрения обращений граждан Российской Федерации»</w:t>
      </w:r>
      <w:r w:rsidR="008A20EA" w:rsidRPr="00A819D8">
        <w:rPr>
          <w:rStyle w:val="a5"/>
          <w:rFonts w:ascii="Times New Roman" w:hAnsi="Times New Roman"/>
          <w:sz w:val="28"/>
          <w:szCs w:val="28"/>
        </w:rPr>
        <w:footnoteReference w:id="37"/>
      </w:r>
      <w:r w:rsidR="008A20EA" w:rsidRPr="00A819D8">
        <w:rPr>
          <w:rFonts w:ascii="Times New Roman" w:hAnsi="Times New Roman"/>
          <w:sz w:val="28"/>
          <w:szCs w:val="28"/>
        </w:rPr>
        <w:t xml:space="preserve"> </w:t>
      </w:r>
      <w:r w:rsidR="00CC34FA" w:rsidRPr="00A819D8">
        <w:rPr>
          <w:rFonts w:ascii="Times New Roman" w:hAnsi="Times New Roman"/>
          <w:sz w:val="28"/>
          <w:szCs w:val="28"/>
        </w:rPr>
        <w:t>в обязательном порядке и принимает меры, направленные на восстановление или защиту нарушенных прав, свобод и законных интересов гражданина</w:t>
      </w:r>
      <w:r w:rsidR="005E2891" w:rsidRPr="00A819D8">
        <w:rPr>
          <w:rFonts w:ascii="Times New Roman" w:hAnsi="Times New Roman"/>
          <w:sz w:val="28"/>
          <w:szCs w:val="28"/>
        </w:rPr>
        <w:t>:</w:t>
      </w:r>
      <w:r w:rsidR="00B268C3" w:rsidRPr="00A819D8">
        <w:rPr>
          <w:rFonts w:ascii="Times New Roman" w:hAnsi="Times New Roman"/>
          <w:sz w:val="28"/>
          <w:szCs w:val="28"/>
        </w:rPr>
        <w:t xml:space="preserve"> создаются парламентские и депутатские запросы</w:t>
      </w:r>
      <w:r w:rsidR="008A20EA" w:rsidRPr="00A819D8">
        <w:rPr>
          <w:rFonts w:ascii="Times New Roman" w:hAnsi="Times New Roman"/>
          <w:sz w:val="28"/>
          <w:szCs w:val="28"/>
        </w:rPr>
        <w:t>,</w:t>
      </w:r>
      <w:r w:rsidR="00B268C3" w:rsidRPr="00A819D8">
        <w:rPr>
          <w:rFonts w:ascii="Times New Roman" w:hAnsi="Times New Roman"/>
          <w:sz w:val="28"/>
          <w:szCs w:val="28"/>
        </w:rPr>
        <w:t xml:space="preserve"> </w:t>
      </w:r>
      <w:r w:rsidR="00C43228" w:rsidRPr="00A819D8">
        <w:rPr>
          <w:rFonts w:ascii="Times New Roman" w:hAnsi="Times New Roman"/>
          <w:sz w:val="28"/>
          <w:szCs w:val="28"/>
        </w:rPr>
        <w:t>внос</w:t>
      </w:r>
      <w:r w:rsidR="00B268C3" w:rsidRPr="00A819D8">
        <w:rPr>
          <w:rFonts w:ascii="Times New Roman" w:hAnsi="Times New Roman"/>
          <w:sz w:val="28"/>
          <w:szCs w:val="28"/>
        </w:rPr>
        <w:t xml:space="preserve">ятся </w:t>
      </w:r>
      <w:r w:rsidR="00C43228" w:rsidRPr="00A819D8">
        <w:rPr>
          <w:rFonts w:ascii="Times New Roman" w:hAnsi="Times New Roman"/>
          <w:sz w:val="28"/>
          <w:szCs w:val="28"/>
        </w:rPr>
        <w:t>предложения в соответствующи</w:t>
      </w:r>
      <w:r w:rsidR="00B268C3" w:rsidRPr="00A819D8">
        <w:rPr>
          <w:rFonts w:ascii="Times New Roman" w:hAnsi="Times New Roman"/>
          <w:sz w:val="28"/>
          <w:szCs w:val="28"/>
        </w:rPr>
        <w:t>е органы государственной власти, органы местного самоуправления и общественные объединения</w:t>
      </w:r>
      <w:r w:rsidR="00CC34FA" w:rsidRPr="00A819D8">
        <w:rPr>
          <w:rFonts w:ascii="Times New Roman" w:hAnsi="Times New Roman"/>
          <w:sz w:val="28"/>
          <w:szCs w:val="28"/>
        </w:rPr>
        <w:t xml:space="preserve">. </w:t>
      </w:r>
    </w:p>
    <w:p w:rsidR="0006723A" w:rsidRPr="00A819D8" w:rsidRDefault="0051499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Закрепление подобных обязательств депутата Государственной Думы перед избирателями</w:t>
      </w:r>
      <w:r w:rsidR="00C812CB" w:rsidRPr="00A819D8">
        <w:rPr>
          <w:rFonts w:ascii="Times New Roman" w:hAnsi="Times New Roman"/>
          <w:sz w:val="28"/>
          <w:szCs w:val="28"/>
        </w:rPr>
        <w:t xml:space="preserve">: </w:t>
      </w:r>
      <w:r w:rsidR="0006723A" w:rsidRPr="00A819D8">
        <w:rPr>
          <w:rFonts w:ascii="Times New Roman" w:hAnsi="Times New Roman"/>
          <w:sz w:val="28"/>
          <w:szCs w:val="28"/>
        </w:rPr>
        <w:t>установление</w:t>
      </w:r>
      <w:r w:rsidRPr="00A819D8">
        <w:rPr>
          <w:rFonts w:ascii="Times New Roman" w:hAnsi="Times New Roman"/>
          <w:sz w:val="28"/>
          <w:szCs w:val="28"/>
        </w:rPr>
        <w:t xml:space="preserve"> конкретных сроков, в которые депутат должен проводить встречи с избирателями, отвечать на запросы граждан</w:t>
      </w:r>
      <w:r w:rsidR="00C812CB" w:rsidRPr="00A819D8">
        <w:rPr>
          <w:rFonts w:ascii="Times New Roman" w:hAnsi="Times New Roman"/>
          <w:sz w:val="28"/>
          <w:szCs w:val="28"/>
        </w:rPr>
        <w:t xml:space="preserve"> - </w:t>
      </w:r>
      <w:r w:rsidR="00DD21A7" w:rsidRPr="00A819D8">
        <w:rPr>
          <w:rFonts w:ascii="Times New Roman" w:hAnsi="Times New Roman"/>
          <w:sz w:val="28"/>
          <w:szCs w:val="28"/>
        </w:rPr>
        <w:t>обеспечивает более императивное поддержание связи депутата с избирателями и «может компенсировать тот «отрыв» депутата от избирателей, который произо</w:t>
      </w:r>
      <w:r w:rsidR="0006723A" w:rsidRPr="00A819D8">
        <w:rPr>
          <w:rFonts w:ascii="Times New Roman" w:hAnsi="Times New Roman"/>
          <w:sz w:val="28"/>
          <w:szCs w:val="28"/>
        </w:rPr>
        <w:t>шел</w:t>
      </w:r>
      <w:r w:rsidR="00DD21A7" w:rsidRPr="00A819D8">
        <w:rPr>
          <w:rFonts w:ascii="Times New Roman" w:hAnsi="Times New Roman"/>
          <w:sz w:val="28"/>
          <w:szCs w:val="28"/>
        </w:rPr>
        <w:t xml:space="preserve"> в связи с отказом от института депутатов - одномандатников»</w:t>
      </w:r>
      <w:r w:rsidR="00DD21A7" w:rsidRPr="00A819D8">
        <w:rPr>
          <w:rStyle w:val="a5"/>
          <w:rFonts w:ascii="Times New Roman" w:hAnsi="Times New Roman"/>
          <w:sz w:val="28"/>
          <w:szCs w:val="28"/>
        </w:rPr>
        <w:footnoteReference w:id="38"/>
      </w:r>
      <w:r w:rsidR="00DD21A7" w:rsidRPr="00A819D8">
        <w:rPr>
          <w:rFonts w:ascii="Times New Roman" w:hAnsi="Times New Roman"/>
          <w:sz w:val="28"/>
          <w:szCs w:val="28"/>
        </w:rPr>
        <w:t>.</w:t>
      </w:r>
      <w:r w:rsidR="0006723A" w:rsidRPr="00A819D8">
        <w:rPr>
          <w:rFonts w:ascii="Times New Roman" w:hAnsi="Times New Roman"/>
          <w:sz w:val="28"/>
          <w:szCs w:val="28"/>
        </w:rPr>
        <w:t xml:space="preserve"> </w:t>
      </w:r>
    </w:p>
    <w:p w:rsidR="001A4861" w:rsidRPr="00A819D8" w:rsidRDefault="0006723A"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Вместе с тем в Федеральном Законе «О статусе депутата Государственной Думы и члена Совета Федерации Федерального собрания Российской Федерации» </w:t>
      </w:r>
      <w:r w:rsidR="00B870BE" w:rsidRPr="00A819D8">
        <w:rPr>
          <w:rFonts w:ascii="Times New Roman" w:hAnsi="Times New Roman"/>
          <w:sz w:val="28"/>
          <w:szCs w:val="28"/>
        </w:rPr>
        <w:t>ничего не говорится о санкциях</w:t>
      </w:r>
      <w:r w:rsidRPr="00A819D8">
        <w:rPr>
          <w:rFonts w:ascii="Times New Roman" w:hAnsi="Times New Roman"/>
          <w:sz w:val="28"/>
          <w:szCs w:val="28"/>
        </w:rPr>
        <w:t xml:space="preserve"> за нарушение указанных обязанностей </w:t>
      </w:r>
      <w:r w:rsidR="00C812CB" w:rsidRPr="00A819D8">
        <w:rPr>
          <w:rFonts w:ascii="Times New Roman" w:hAnsi="Times New Roman"/>
          <w:sz w:val="28"/>
          <w:szCs w:val="28"/>
        </w:rPr>
        <w:t>депутатом в отношении к избирателям</w:t>
      </w:r>
      <w:r w:rsidR="00B870BE" w:rsidRPr="00A819D8">
        <w:rPr>
          <w:rFonts w:ascii="Times New Roman" w:hAnsi="Times New Roman"/>
          <w:sz w:val="28"/>
          <w:szCs w:val="28"/>
        </w:rPr>
        <w:t>, к тому же депутат не принимает наказы от избирателей, не обязан проводить отчетов перед ними, не допускается процедура отзыва депутата избирателями – все это создает «благодатную почву для злоупотребления предоставленной депутатам независимости»</w:t>
      </w:r>
      <w:r w:rsidR="00B870BE" w:rsidRPr="00A819D8">
        <w:rPr>
          <w:rStyle w:val="a5"/>
          <w:rFonts w:ascii="Times New Roman" w:hAnsi="Times New Roman"/>
          <w:sz w:val="28"/>
          <w:szCs w:val="28"/>
        </w:rPr>
        <w:footnoteReference w:id="39"/>
      </w:r>
      <w:r w:rsidR="00B870BE" w:rsidRPr="00A819D8">
        <w:rPr>
          <w:rFonts w:ascii="Times New Roman" w:hAnsi="Times New Roman"/>
          <w:sz w:val="28"/>
          <w:szCs w:val="28"/>
        </w:rPr>
        <w:t>.</w:t>
      </w:r>
    </w:p>
    <w:p w:rsidR="00FB1A15" w:rsidRPr="00A819D8" w:rsidRDefault="00490BF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Подробное рассмотрение в данной главе форм деятельности депутата Государственной Думы</w:t>
      </w:r>
      <w:r w:rsidR="00C812CB" w:rsidRPr="00A819D8">
        <w:rPr>
          <w:rFonts w:ascii="Times New Roman" w:hAnsi="Times New Roman"/>
          <w:sz w:val="28"/>
          <w:szCs w:val="28"/>
        </w:rPr>
        <w:t>, я считаю, н</w:t>
      </w:r>
      <w:r w:rsidR="00FB1A15" w:rsidRPr="00A819D8">
        <w:rPr>
          <w:rFonts w:ascii="Times New Roman" w:hAnsi="Times New Roman"/>
          <w:sz w:val="28"/>
          <w:szCs w:val="28"/>
        </w:rPr>
        <w:t>е дает точного определения депутат</w:t>
      </w:r>
      <w:r w:rsidR="0090509C" w:rsidRPr="00A819D8">
        <w:rPr>
          <w:rFonts w:ascii="Times New Roman" w:hAnsi="Times New Roman"/>
          <w:sz w:val="28"/>
          <w:szCs w:val="28"/>
        </w:rPr>
        <w:t>а</w:t>
      </w:r>
      <w:r w:rsidRPr="00A819D8">
        <w:rPr>
          <w:rFonts w:ascii="Times New Roman" w:hAnsi="Times New Roman"/>
          <w:sz w:val="28"/>
          <w:szCs w:val="28"/>
        </w:rPr>
        <w:t xml:space="preserve"> Государст</w:t>
      </w:r>
      <w:r w:rsidR="00FB1A15" w:rsidRPr="00A819D8">
        <w:rPr>
          <w:rFonts w:ascii="Times New Roman" w:hAnsi="Times New Roman"/>
          <w:sz w:val="28"/>
          <w:szCs w:val="28"/>
        </w:rPr>
        <w:t>венной Думы.</w:t>
      </w:r>
    </w:p>
    <w:p w:rsidR="00FB1A15" w:rsidRPr="00A819D8" w:rsidRDefault="00FB1A15"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С одной стороны, депутат Государственной Думы – народный представитель, который</w:t>
      </w:r>
      <w:r w:rsidR="0090509C" w:rsidRPr="00A819D8">
        <w:rPr>
          <w:rFonts w:ascii="Times New Roman" w:hAnsi="Times New Roman"/>
          <w:sz w:val="28"/>
          <w:szCs w:val="28"/>
        </w:rPr>
        <w:t xml:space="preserve"> представляет интересы избирателей в органе власти и осуществляет иные функции: правотворческие, контрольные, организационные и т.п. Народный представитель</w:t>
      </w:r>
      <w:r w:rsidR="00C812CB" w:rsidRPr="00A819D8">
        <w:rPr>
          <w:rFonts w:ascii="Times New Roman" w:hAnsi="Times New Roman"/>
          <w:sz w:val="28"/>
          <w:szCs w:val="28"/>
        </w:rPr>
        <w:t>, который должен действовать</w:t>
      </w:r>
      <w:r w:rsidR="0090509C" w:rsidRPr="00A819D8">
        <w:rPr>
          <w:rFonts w:ascii="Times New Roman" w:hAnsi="Times New Roman"/>
          <w:sz w:val="28"/>
          <w:szCs w:val="28"/>
        </w:rPr>
        <w:t xml:space="preserve"> в общих интересах</w:t>
      </w:r>
      <w:r w:rsidRPr="00A819D8">
        <w:rPr>
          <w:rFonts w:ascii="Times New Roman" w:hAnsi="Times New Roman"/>
          <w:sz w:val="28"/>
          <w:szCs w:val="28"/>
        </w:rPr>
        <w:t xml:space="preserve">; </w:t>
      </w:r>
    </w:p>
    <w:p w:rsidR="001C53AC" w:rsidRPr="00A819D8" w:rsidRDefault="00FB1A15"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С другой стороны, в реализации полномочий</w:t>
      </w:r>
      <w:r w:rsidR="005630CE" w:rsidRPr="00A819D8">
        <w:rPr>
          <w:rFonts w:ascii="Times New Roman" w:hAnsi="Times New Roman"/>
          <w:sz w:val="28"/>
          <w:szCs w:val="28"/>
        </w:rPr>
        <w:t xml:space="preserve"> депутата Государственной Думы</w:t>
      </w:r>
      <w:r w:rsidRPr="00A819D8">
        <w:rPr>
          <w:rFonts w:ascii="Times New Roman" w:hAnsi="Times New Roman"/>
          <w:sz w:val="28"/>
          <w:szCs w:val="28"/>
        </w:rPr>
        <w:t xml:space="preserve"> по осуществлению власти активное участие принимают политические партии, по списка</w:t>
      </w:r>
      <w:r w:rsidR="0090509C" w:rsidRPr="00A819D8">
        <w:rPr>
          <w:rFonts w:ascii="Times New Roman" w:hAnsi="Times New Roman"/>
          <w:sz w:val="28"/>
          <w:szCs w:val="28"/>
        </w:rPr>
        <w:t>м которых депутаты были избраны</w:t>
      </w:r>
      <w:r w:rsidR="005630CE" w:rsidRPr="00A819D8">
        <w:rPr>
          <w:rFonts w:ascii="Times New Roman" w:hAnsi="Times New Roman"/>
          <w:sz w:val="28"/>
          <w:szCs w:val="28"/>
        </w:rPr>
        <w:t xml:space="preserve">, </w:t>
      </w:r>
      <w:r w:rsidR="006F6648" w:rsidRPr="00A819D8">
        <w:rPr>
          <w:rFonts w:ascii="Times New Roman" w:hAnsi="Times New Roman"/>
          <w:sz w:val="28"/>
          <w:szCs w:val="28"/>
        </w:rPr>
        <w:t xml:space="preserve">что </w:t>
      </w:r>
      <w:r w:rsidR="005630CE" w:rsidRPr="00A819D8">
        <w:rPr>
          <w:rFonts w:ascii="Times New Roman" w:hAnsi="Times New Roman"/>
          <w:sz w:val="28"/>
          <w:szCs w:val="28"/>
        </w:rPr>
        <w:t>««размывает» объект отношений представительства и отдаляет его от народа (избирателей)»</w:t>
      </w:r>
      <w:r w:rsidR="005630CE" w:rsidRPr="00A819D8">
        <w:rPr>
          <w:rStyle w:val="a5"/>
          <w:rFonts w:ascii="Times New Roman" w:hAnsi="Times New Roman"/>
          <w:sz w:val="28"/>
          <w:szCs w:val="28"/>
        </w:rPr>
        <w:footnoteReference w:id="40"/>
      </w:r>
      <w:r w:rsidR="005630CE" w:rsidRPr="00A819D8">
        <w:rPr>
          <w:rFonts w:ascii="Times New Roman" w:hAnsi="Times New Roman"/>
          <w:sz w:val="28"/>
          <w:szCs w:val="28"/>
        </w:rPr>
        <w:t>.</w:t>
      </w:r>
      <w:r w:rsidR="006F6648" w:rsidRPr="00A819D8">
        <w:rPr>
          <w:rFonts w:ascii="Times New Roman" w:hAnsi="Times New Roman"/>
          <w:sz w:val="28"/>
          <w:szCs w:val="28"/>
        </w:rPr>
        <w:t xml:space="preserve"> П</w:t>
      </w:r>
      <w:r w:rsidR="0090509C" w:rsidRPr="00A819D8">
        <w:rPr>
          <w:rFonts w:ascii="Times New Roman" w:hAnsi="Times New Roman"/>
          <w:sz w:val="28"/>
          <w:szCs w:val="28"/>
        </w:rPr>
        <w:t>олучается, что</w:t>
      </w:r>
      <w:r w:rsidR="005630CE" w:rsidRPr="00A819D8">
        <w:rPr>
          <w:rFonts w:ascii="Times New Roman" w:hAnsi="Times New Roman"/>
          <w:sz w:val="28"/>
          <w:szCs w:val="28"/>
        </w:rPr>
        <w:t xml:space="preserve"> депутат Государственной Думы начинает осуществлять свои полномочия не столько в интересах всех граждан, сколько в интересах политических партий и той части избирателей, которая проголосовала за списки партий, прошедших в Государственную Думу</w:t>
      </w:r>
      <w:r w:rsidR="006F6648" w:rsidRPr="00A819D8">
        <w:rPr>
          <w:rFonts w:ascii="Times New Roman" w:hAnsi="Times New Roman"/>
          <w:sz w:val="28"/>
          <w:szCs w:val="28"/>
        </w:rPr>
        <w:t xml:space="preserve">. Взаимоотношения </w:t>
      </w:r>
      <w:r w:rsidR="00762D40" w:rsidRPr="00A819D8">
        <w:rPr>
          <w:rFonts w:ascii="Times New Roman" w:hAnsi="Times New Roman"/>
          <w:sz w:val="28"/>
          <w:szCs w:val="28"/>
        </w:rPr>
        <w:t xml:space="preserve">между депутатом и избирателями </w:t>
      </w:r>
      <w:r w:rsidR="006F6648" w:rsidRPr="00A819D8">
        <w:rPr>
          <w:rFonts w:ascii="Times New Roman" w:hAnsi="Times New Roman"/>
          <w:sz w:val="28"/>
          <w:szCs w:val="28"/>
        </w:rPr>
        <w:t>больше строят</w:t>
      </w:r>
      <w:r w:rsidR="00762D40" w:rsidRPr="00A819D8">
        <w:rPr>
          <w:rFonts w:ascii="Times New Roman" w:hAnsi="Times New Roman"/>
          <w:sz w:val="28"/>
          <w:szCs w:val="28"/>
        </w:rPr>
        <w:t xml:space="preserve">ся на основе </w:t>
      </w:r>
      <w:r w:rsidR="006F6648" w:rsidRPr="00A819D8">
        <w:rPr>
          <w:rFonts w:ascii="Times New Roman" w:hAnsi="Times New Roman"/>
          <w:sz w:val="28"/>
          <w:szCs w:val="28"/>
        </w:rPr>
        <w:t>зависимости депутата от партии, чем депутата от воли избирателей.</w:t>
      </w:r>
    </w:p>
    <w:p w:rsidR="008C5A0E" w:rsidRPr="00A819D8" w:rsidRDefault="008C5A0E" w:rsidP="00DC0140">
      <w:pPr>
        <w:autoSpaceDE w:val="0"/>
        <w:autoSpaceDN w:val="0"/>
        <w:adjustRightInd w:val="0"/>
        <w:spacing w:after="0" w:line="360" w:lineRule="auto"/>
        <w:ind w:firstLine="709"/>
        <w:jc w:val="both"/>
        <w:rPr>
          <w:rFonts w:ascii="Times New Roman" w:hAnsi="Times New Roman"/>
          <w:sz w:val="28"/>
          <w:szCs w:val="28"/>
        </w:rPr>
      </w:pPr>
    </w:p>
    <w:p w:rsidR="00A8131B" w:rsidRPr="00A819D8" w:rsidRDefault="00280163" w:rsidP="00DC0140">
      <w:pPr>
        <w:numPr>
          <w:ilvl w:val="1"/>
          <w:numId w:val="34"/>
        </w:numPr>
        <w:autoSpaceDE w:val="0"/>
        <w:autoSpaceDN w:val="0"/>
        <w:adjustRightInd w:val="0"/>
        <w:spacing w:after="0" w:line="360" w:lineRule="auto"/>
        <w:jc w:val="center"/>
        <w:rPr>
          <w:rFonts w:ascii="Times New Roman" w:hAnsi="Times New Roman"/>
          <w:b/>
          <w:sz w:val="28"/>
          <w:szCs w:val="28"/>
        </w:rPr>
      </w:pPr>
      <w:r w:rsidRPr="00A819D8">
        <w:rPr>
          <w:rFonts w:ascii="Times New Roman" w:hAnsi="Times New Roman"/>
          <w:b/>
          <w:sz w:val="28"/>
          <w:szCs w:val="28"/>
        </w:rPr>
        <w:t>Гарантии депутатской деятельности</w:t>
      </w:r>
    </w:p>
    <w:p w:rsidR="00DC0140" w:rsidRPr="00A819D8" w:rsidRDefault="00DC0140" w:rsidP="00DC0140">
      <w:pPr>
        <w:autoSpaceDE w:val="0"/>
        <w:autoSpaceDN w:val="0"/>
        <w:adjustRightInd w:val="0"/>
        <w:spacing w:after="0" w:line="360" w:lineRule="auto"/>
        <w:ind w:firstLine="709"/>
        <w:jc w:val="both"/>
        <w:rPr>
          <w:rFonts w:ascii="Times New Roman" w:hAnsi="Times New Roman"/>
          <w:sz w:val="28"/>
          <w:szCs w:val="28"/>
        </w:rPr>
      </w:pPr>
    </w:p>
    <w:p w:rsidR="00DC0140" w:rsidRPr="00A819D8" w:rsidRDefault="00280163"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«Под гарантиями депутатской деятельности следует понимать условия, способствующие наиболее эффективной работе депутата в соответствующем законодательном (представительном) органе государственной власти»</w:t>
      </w:r>
    </w:p>
    <w:p w:rsidR="00DC0140" w:rsidRPr="00A819D8" w:rsidRDefault="003778F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Депутатский иммунитет</w:t>
      </w:r>
      <w:r w:rsidR="009C1912" w:rsidRPr="00A819D8">
        <w:rPr>
          <w:rFonts w:ascii="Times New Roman" w:hAnsi="Times New Roman"/>
          <w:sz w:val="28"/>
          <w:szCs w:val="28"/>
        </w:rPr>
        <w:t xml:space="preserve"> (неприкосновенность депутата)</w:t>
      </w:r>
    </w:p>
    <w:p w:rsidR="003778FD" w:rsidRPr="00A819D8" w:rsidRDefault="003778FD" w:rsidP="00DC0140">
      <w:pPr>
        <w:autoSpaceDE w:val="0"/>
        <w:autoSpaceDN w:val="0"/>
        <w:adjustRightInd w:val="0"/>
        <w:spacing w:after="0" w:line="360" w:lineRule="auto"/>
        <w:ind w:left="709"/>
        <w:jc w:val="both"/>
        <w:rPr>
          <w:rFonts w:ascii="Times New Roman" w:hAnsi="Times New Roman"/>
          <w:sz w:val="28"/>
          <w:szCs w:val="28"/>
        </w:rPr>
      </w:pPr>
      <w:r w:rsidRPr="00A819D8">
        <w:rPr>
          <w:rFonts w:ascii="Times New Roman" w:hAnsi="Times New Roman"/>
          <w:sz w:val="28"/>
          <w:szCs w:val="28"/>
        </w:rPr>
        <w:t>Депутатский индемнитет</w:t>
      </w:r>
    </w:p>
    <w:p w:rsidR="00313084" w:rsidRPr="00A819D8" w:rsidRDefault="00313084" w:rsidP="00DC0140">
      <w:pPr>
        <w:autoSpaceDE w:val="0"/>
        <w:autoSpaceDN w:val="0"/>
        <w:adjustRightInd w:val="0"/>
        <w:spacing w:after="0" w:line="360" w:lineRule="auto"/>
        <w:ind w:firstLine="709"/>
        <w:jc w:val="both"/>
        <w:rPr>
          <w:rFonts w:ascii="Times New Roman" w:hAnsi="Times New Roman"/>
          <w:sz w:val="28"/>
          <w:szCs w:val="28"/>
        </w:rPr>
      </w:pPr>
    </w:p>
    <w:p w:rsidR="003778FD" w:rsidRPr="00A819D8" w:rsidRDefault="008C5A0E" w:rsidP="00A819D8">
      <w:pPr>
        <w:autoSpaceDE w:val="0"/>
        <w:autoSpaceDN w:val="0"/>
        <w:adjustRightInd w:val="0"/>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2.</w:t>
      </w:r>
      <w:r w:rsidR="00F86274" w:rsidRPr="00A819D8">
        <w:rPr>
          <w:rFonts w:ascii="Times New Roman" w:hAnsi="Times New Roman"/>
          <w:b/>
          <w:sz w:val="28"/>
          <w:szCs w:val="28"/>
        </w:rPr>
        <w:t>5</w:t>
      </w:r>
      <w:r w:rsidR="00A819D8">
        <w:rPr>
          <w:rFonts w:ascii="Times New Roman" w:hAnsi="Times New Roman"/>
          <w:b/>
          <w:sz w:val="28"/>
          <w:szCs w:val="28"/>
        </w:rPr>
        <w:t>.1</w:t>
      </w:r>
      <w:r w:rsidR="003778FD" w:rsidRPr="00A819D8">
        <w:rPr>
          <w:rFonts w:ascii="Times New Roman" w:hAnsi="Times New Roman"/>
          <w:b/>
          <w:sz w:val="28"/>
          <w:szCs w:val="28"/>
        </w:rPr>
        <w:t xml:space="preserve"> Депутатский иммунитет</w:t>
      </w:r>
      <w:r w:rsidR="009C1912" w:rsidRPr="00A819D8">
        <w:rPr>
          <w:rFonts w:ascii="Times New Roman" w:hAnsi="Times New Roman"/>
          <w:b/>
          <w:sz w:val="28"/>
          <w:szCs w:val="28"/>
        </w:rPr>
        <w:t xml:space="preserve"> (неприкосновенность депутата</w:t>
      </w:r>
      <w:r w:rsidR="002329FF" w:rsidRPr="00A819D8">
        <w:rPr>
          <w:rFonts w:ascii="Times New Roman" w:hAnsi="Times New Roman"/>
          <w:b/>
          <w:sz w:val="28"/>
          <w:szCs w:val="28"/>
        </w:rPr>
        <w:t xml:space="preserve"> Государственной Думы</w:t>
      </w:r>
      <w:r w:rsidR="009C1912" w:rsidRPr="00A819D8">
        <w:rPr>
          <w:rFonts w:ascii="Times New Roman" w:hAnsi="Times New Roman"/>
          <w:b/>
          <w:sz w:val="28"/>
          <w:szCs w:val="28"/>
        </w:rPr>
        <w:t>)</w:t>
      </w:r>
    </w:p>
    <w:p w:rsidR="000C39B1" w:rsidRPr="00A819D8" w:rsidRDefault="000C39B1"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Иммунитет – особый вид привилегий</w:t>
      </w:r>
      <w:r w:rsidR="00B64B3F" w:rsidRPr="00A819D8">
        <w:rPr>
          <w:rFonts w:ascii="Times New Roman" w:hAnsi="Times New Roman"/>
          <w:sz w:val="28"/>
          <w:szCs w:val="28"/>
        </w:rPr>
        <w:t>, совокупность особых правовых преимуществ.</w:t>
      </w:r>
    </w:p>
    <w:p w:rsidR="009C1912" w:rsidRPr="00A819D8" w:rsidRDefault="00EA5940"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Иммунитет</w:t>
      </w:r>
      <w:r w:rsidR="00B64B3F" w:rsidRPr="00A819D8">
        <w:rPr>
          <w:rFonts w:ascii="Times New Roman" w:hAnsi="Times New Roman"/>
          <w:sz w:val="28"/>
          <w:szCs w:val="28"/>
        </w:rPr>
        <w:t xml:space="preserve"> является одним из основных элементов статуса депутата Государственной Думы, оказывает важнейшую правовую гарантию его деятельности, «</w:t>
      </w:r>
      <w:r w:rsidR="009C1912" w:rsidRPr="00A819D8">
        <w:rPr>
          <w:rFonts w:ascii="Times New Roman" w:hAnsi="Times New Roman"/>
          <w:sz w:val="28"/>
          <w:szCs w:val="28"/>
        </w:rPr>
        <w:t>призван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 парламента, их самостоятельности и независимости</w:t>
      </w:r>
      <w:r w:rsidR="006C0C8F" w:rsidRPr="00A819D8">
        <w:rPr>
          <w:rFonts w:ascii="Times New Roman" w:hAnsi="Times New Roman"/>
          <w:sz w:val="28"/>
          <w:szCs w:val="28"/>
        </w:rPr>
        <w:t>»</w:t>
      </w:r>
      <w:r w:rsidR="006C0C8F" w:rsidRPr="00A819D8">
        <w:rPr>
          <w:rStyle w:val="a5"/>
          <w:rFonts w:ascii="Times New Roman" w:hAnsi="Times New Roman"/>
          <w:sz w:val="28"/>
          <w:szCs w:val="28"/>
        </w:rPr>
        <w:footnoteReference w:id="41"/>
      </w:r>
      <w:r w:rsidR="009C1912" w:rsidRPr="00A819D8">
        <w:rPr>
          <w:rFonts w:ascii="Times New Roman" w:hAnsi="Times New Roman"/>
          <w:sz w:val="28"/>
          <w:szCs w:val="28"/>
        </w:rPr>
        <w:t>.</w:t>
      </w:r>
    </w:p>
    <w:p w:rsidR="00B64B3F" w:rsidRPr="00A819D8" w:rsidRDefault="00B64B3F"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Таким образом, иммунитет депутата</w:t>
      </w:r>
      <w:r w:rsidR="00915C31" w:rsidRPr="00A819D8">
        <w:rPr>
          <w:rFonts w:ascii="Times New Roman" w:hAnsi="Times New Roman"/>
          <w:sz w:val="28"/>
          <w:szCs w:val="28"/>
        </w:rPr>
        <w:t xml:space="preserve"> является «гарантией социально полезной деятельности, способствует осуществлению тех или иных обязанностей»</w:t>
      </w:r>
      <w:r w:rsidR="00915C31" w:rsidRPr="00A819D8">
        <w:rPr>
          <w:rStyle w:val="a5"/>
          <w:rFonts w:ascii="Times New Roman" w:hAnsi="Times New Roman"/>
          <w:sz w:val="28"/>
          <w:szCs w:val="28"/>
        </w:rPr>
        <w:footnoteReference w:id="42"/>
      </w:r>
    </w:p>
    <w:p w:rsidR="00EA5940" w:rsidRPr="00A819D8" w:rsidRDefault="00811C26"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Неприкосновенность депутата Государственной Думы распространяется на весь срок его полномочий и заканчивается с завершением срока его пребывания в Государственной Думе</w:t>
      </w:r>
      <w:r w:rsidR="00EA5940" w:rsidRPr="00A819D8">
        <w:rPr>
          <w:rFonts w:ascii="Times New Roman" w:hAnsi="Times New Roman"/>
          <w:sz w:val="28"/>
          <w:szCs w:val="28"/>
        </w:rPr>
        <w:t>.</w:t>
      </w:r>
      <w:r w:rsidR="00D35445" w:rsidRPr="00A819D8">
        <w:rPr>
          <w:rFonts w:ascii="Times New Roman" w:hAnsi="Times New Roman"/>
          <w:sz w:val="28"/>
          <w:szCs w:val="28"/>
        </w:rPr>
        <w:t xml:space="preserve"> Он не может быть: </w:t>
      </w:r>
    </w:p>
    <w:p w:rsidR="00811C26" w:rsidRPr="00A819D8" w:rsidRDefault="00811C26" w:rsidP="00DC0140">
      <w:pPr>
        <w:numPr>
          <w:ilvl w:val="0"/>
          <w:numId w:val="31"/>
        </w:numPr>
        <w:tabs>
          <w:tab w:val="clear" w:pos="720"/>
          <w:tab w:val="num" w:pos="1080"/>
        </w:tabs>
        <w:autoSpaceDE w:val="0"/>
        <w:autoSpaceDN w:val="0"/>
        <w:adjustRightInd w:val="0"/>
        <w:spacing w:after="0" w:line="360" w:lineRule="auto"/>
        <w:ind w:left="0" w:firstLine="709"/>
        <w:jc w:val="both"/>
        <w:rPr>
          <w:rFonts w:ascii="Times New Roman" w:hAnsi="Times New Roman"/>
          <w:sz w:val="28"/>
          <w:szCs w:val="28"/>
        </w:rPr>
      </w:pPr>
      <w:r w:rsidRPr="00A819D8">
        <w:rPr>
          <w:rFonts w:ascii="Times New Roman" w:hAnsi="Times New Roman"/>
          <w:sz w:val="28"/>
          <w:szCs w:val="28"/>
        </w:rPr>
        <w:t>привлечен к уголовной или административной ответственности, налагаемой</w:t>
      </w:r>
      <w:r w:rsidR="00855B52" w:rsidRPr="00A819D8">
        <w:rPr>
          <w:rFonts w:ascii="Times New Roman" w:hAnsi="Times New Roman"/>
          <w:sz w:val="28"/>
          <w:szCs w:val="28"/>
        </w:rPr>
        <w:t xml:space="preserve"> </w:t>
      </w:r>
      <w:r w:rsidRPr="00A819D8">
        <w:rPr>
          <w:rFonts w:ascii="Times New Roman" w:hAnsi="Times New Roman"/>
          <w:sz w:val="28"/>
          <w:szCs w:val="28"/>
        </w:rPr>
        <w:t>в судебном порядке;</w:t>
      </w:r>
    </w:p>
    <w:p w:rsidR="00811C26" w:rsidRPr="00A819D8" w:rsidRDefault="007039D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2)</w:t>
      </w:r>
      <w:r w:rsidR="00DC0140" w:rsidRPr="00A819D8">
        <w:rPr>
          <w:rFonts w:ascii="Times New Roman" w:hAnsi="Times New Roman"/>
          <w:sz w:val="28"/>
          <w:szCs w:val="28"/>
        </w:rPr>
        <w:t xml:space="preserve"> </w:t>
      </w:r>
      <w:r w:rsidR="00811C26" w:rsidRPr="00A819D8">
        <w:rPr>
          <w:rFonts w:ascii="Times New Roman" w:hAnsi="Times New Roman"/>
          <w:sz w:val="28"/>
          <w:szCs w:val="28"/>
        </w:rPr>
        <w:t>подвергнут к личному досмотру, за исключением случаев, когда это предусмотрено федеральным законом</w:t>
      </w:r>
      <w:r w:rsidRPr="00A819D8">
        <w:rPr>
          <w:rFonts w:ascii="Times New Roman" w:hAnsi="Times New Roman"/>
          <w:sz w:val="28"/>
          <w:szCs w:val="28"/>
        </w:rPr>
        <w:t xml:space="preserve"> для обеспечения безопасности других людей;</w:t>
      </w:r>
    </w:p>
    <w:p w:rsidR="007039DD" w:rsidRPr="00A819D8" w:rsidRDefault="00EA5940"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3)</w:t>
      </w:r>
      <w:r w:rsidR="00DC0140" w:rsidRPr="00A819D8">
        <w:rPr>
          <w:rFonts w:ascii="Times New Roman" w:hAnsi="Times New Roman"/>
          <w:sz w:val="28"/>
          <w:szCs w:val="28"/>
        </w:rPr>
        <w:t xml:space="preserve"> </w:t>
      </w:r>
      <w:r w:rsidRPr="00A819D8">
        <w:rPr>
          <w:rFonts w:ascii="Times New Roman" w:hAnsi="Times New Roman"/>
          <w:sz w:val="28"/>
          <w:szCs w:val="28"/>
        </w:rPr>
        <w:t>задержан, арестован, подвергнут</w:t>
      </w:r>
      <w:r w:rsidR="007039DD" w:rsidRPr="00A819D8">
        <w:rPr>
          <w:rFonts w:ascii="Times New Roman" w:hAnsi="Times New Roman"/>
          <w:sz w:val="28"/>
          <w:szCs w:val="28"/>
        </w:rPr>
        <w:t xml:space="preserve"> обыску (кроме случаев задержания на месте преступления) или допросу.</w:t>
      </w:r>
    </w:p>
    <w:p w:rsidR="00D35445" w:rsidRPr="00A819D8" w:rsidRDefault="00D35445"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Не</w:t>
      </w:r>
      <w:r w:rsidR="007039DD" w:rsidRPr="00A819D8">
        <w:rPr>
          <w:rFonts w:ascii="Times New Roman" w:hAnsi="Times New Roman"/>
          <w:sz w:val="28"/>
          <w:szCs w:val="28"/>
        </w:rPr>
        <w:t>прикосновенность депутата Государственной Думы «рассматривается в качестве института уголовно-</w:t>
      </w:r>
      <w:r w:rsidR="005A0E28" w:rsidRPr="00A819D8">
        <w:rPr>
          <w:rFonts w:ascii="Times New Roman" w:hAnsi="Times New Roman"/>
          <w:sz w:val="28"/>
          <w:szCs w:val="28"/>
        </w:rPr>
        <w:t>процессуального</w:t>
      </w:r>
      <w:r w:rsidR="007039DD" w:rsidRPr="00A819D8">
        <w:rPr>
          <w:rFonts w:ascii="Times New Roman" w:hAnsi="Times New Roman"/>
          <w:sz w:val="28"/>
          <w:szCs w:val="28"/>
        </w:rPr>
        <w:t xml:space="preserve"> права (который сводится к особому порядку возбуждения уголовного дела, осуществления процессуального задержания и применения некоторых мер принуждения, а также производству ряда следственных действий в отношении тех или иных категорий лиц)»</w:t>
      </w:r>
      <w:r w:rsidR="007039DD" w:rsidRPr="00A819D8">
        <w:rPr>
          <w:rStyle w:val="a5"/>
          <w:rFonts w:ascii="Times New Roman" w:hAnsi="Times New Roman"/>
          <w:sz w:val="28"/>
          <w:szCs w:val="28"/>
        </w:rPr>
        <w:footnoteReference w:id="43"/>
      </w:r>
      <w:r w:rsidRPr="00A819D8">
        <w:rPr>
          <w:rFonts w:ascii="Times New Roman" w:hAnsi="Times New Roman"/>
          <w:sz w:val="28"/>
          <w:szCs w:val="28"/>
        </w:rPr>
        <w:t>.</w:t>
      </w:r>
    </w:p>
    <w:p w:rsidR="001977E8" w:rsidRPr="00A819D8" w:rsidRDefault="00E96984"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w:t>
      </w:r>
      <w:r w:rsidR="005351E0" w:rsidRPr="00A819D8">
        <w:rPr>
          <w:rFonts w:ascii="Times New Roman" w:hAnsi="Times New Roman"/>
          <w:sz w:val="28"/>
          <w:szCs w:val="28"/>
        </w:rPr>
        <w:t xml:space="preserve">озбуждение уголовного дела </w:t>
      </w:r>
      <w:r w:rsidR="00D35445" w:rsidRPr="00A819D8">
        <w:rPr>
          <w:rFonts w:ascii="Times New Roman" w:hAnsi="Times New Roman"/>
          <w:sz w:val="28"/>
          <w:szCs w:val="28"/>
        </w:rPr>
        <w:t xml:space="preserve">и начала производства по делу об убийстве и административном правонарушении </w:t>
      </w:r>
      <w:r w:rsidR="005351E0" w:rsidRPr="00A819D8">
        <w:rPr>
          <w:rFonts w:ascii="Times New Roman" w:hAnsi="Times New Roman"/>
          <w:sz w:val="28"/>
          <w:szCs w:val="28"/>
        </w:rPr>
        <w:t xml:space="preserve">в отношении депутата Государственной Думы </w:t>
      </w:r>
      <w:r w:rsidRPr="00A819D8">
        <w:rPr>
          <w:rFonts w:ascii="Times New Roman" w:hAnsi="Times New Roman"/>
          <w:sz w:val="28"/>
          <w:szCs w:val="28"/>
        </w:rPr>
        <w:t xml:space="preserve">производит </w:t>
      </w:r>
      <w:r w:rsidR="00D35445" w:rsidRPr="00A819D8">
        <w:rPr>
          <w:rFonts w:ascii="Times New Roman" w:hAnsi="Times New Roman"/>
          <w:sz w:val="28"/>
          <w:szCs w:val="28"/>
        </w:rPr>
        <w:t>Генеральный прокурор РФ</w:t>
      </w:r>
      <w:r w:rsidRPr="00A819D8">
        <w:rPr>
          <w:rFonts w:ascii="Times New Roman" w:hAnsi="Times New Roman"/>
          <w:sz w:val="28"/>
          <w:szCs w:val="28"/>
        </w:rPr>
        <w:t xml:space="preserve"> на основе </w:t>
      </w:r>
      <w:r w:rsidR="00F772DE" w:rsidRPr="00A819D8">
        <w:rPr>
          <w:rFonts w:ascii="Times New Roman" w:hAnsi="Times New Roman"/>
          <w:sz w:val="28"/>
          <w:szCs w:val="28"/>
        </w:rPr>
        <w:t>согласия палаты</w:t>
      </w:r>
      <w:r w:rsidR="00D35445" w:rsidRPr="00A819D8">
        <w:rPr>
          <w:rFonts w:ascii="Times New Roman" w:hAnsi="Times New Roman"/>
          <w:sz w:val="28"/>
          <w:szCs w:val="28"/>
        </w:rPr>
        <w:t xml:space="preserve"> депутатов Государственной Думы: орган дознания или следователь в 3-дневный срок сообщает о правонарушении Генеральному прокурору РФ, который испрашивает в недельный срок</w:t>
      </w:r>
      <w:r w:rsidR="00DC0140" w:rsidRPr="00A819D8">
        <w:rPr>
          <w:rFonts w:ascii="Times New Roman" w:hAnsi="Times New Roman"/>
          <w:sz w:val="28"/>
          <w:szCs w:val="28"/>
        </w:rPr>
        <w:t xml:space="preserve"> </w:t>
      </w:r>
      <w:r w:rsidR="00D35445" w:rsidRPr="00A819D8">
        <w:rPr>
          <w:rFonts w:ascii="Times New Roman" w:hAnsi="Times New Roman"/>
          <w:sz w:val="28"/>
          <w:szCs w:val="28"/>
        </w:rPr>
        <w:t>согласия палаты депутатов о лишении неприкосновенности; вынесение палатой мотивированного решения.</w:t>
      </w:r>
      <w:r w:rsidR="001977E8" w:rsidRPr="00A819D8">
        <w:rPr>
          <w:rFonts w:ascii="Times New Roman" w:hAnsi="Times New Roman"/>
          <w:sz w:val="28"/>
          <w:szCs w:val="28"/>
        </w:rPr>
        <w:t xml:space="preserve"> </w:t>
      </w:r>
    </w:p>
    <w:p w:rsidR="001977E8" w:rsidRPr="00A819D8" w:rsidRDefault="001977E8"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Это касается и жилища депутата Государственной Думы, его служебного помещения, багажа, личного и служебного транспортного средства, которые не могут быть подвергнуты обыску без разрешения соответствующей палаты. В случае если депутат Государственной Думы был задержан на месте преступления, то,</w:t>
      </w:r>
      <w:r w:rsidR="00DC0140" w:rsidRPr="00A819D8">
        <w:rPr>
          <w:rFonts w:ascii="Times New Roman" w:hAnsi="Times New Roman"/>
          <w:sz w:val="28"/>
          <w:szCs w:val="28"/>
        </w:rPr>
        <w:t xml:space="preserve"> </w:t>
      </w:r>
      <w:r w:rsidRPr="00A819D8">
        <w:rPr>
          <w:rFonts w:ascii="Times New Roman" w:hAnsi="Times New Roman"/>
          <w:sz w:val="28"/>
          <w:szCs w:val="28"/>
        </w:rPr>
        <w:t>согласно ст. 98 Конституции Российской Федерации такого разрешения не требуется.</w:t>
      </w:r>
    </w:p>
    <w:p w:rsidR="005351E0" w:rsidRPr="00A819D8" w:rsidRDefault="001977E8"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Также законом определено, что неприкосновенность депутата охватывает его переписку, используемые им средства связи и принадлежащие ему документы. </w:t>
      </w:r>
    </w:p>
    <w:p w:rsidR="00123F91" w:rsidRPr="00A819D8" w:rsidRDefault="001977E8"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О направлении дела в отношении депутата Государственной Думы в суд для судебного слушания также решает палата депутатов. В случае </w:t>
      </w:r>
      <w:r w:rsidR="005351E0" w:rsidRPr="00A819D8">
        <w:rPr>
          <w:rFonts w:ascii="Times New Roman" w:hAnsi="Times New Roman"/>
          <w:sz w:val="28"/>
          <w:szCs w:val="28"/>
        </w:rPr>
        <w:t xml:space="preserve">если палата принимает решение об отказе </w:t>
      </w:r>
      <w:r w:rsidR="005941EB" w:rsidRPr="00A819D8">
        <w:rPr>
          <w:rFonts w:ascii="Times New Roman" w:hAnsi="Times New Roman"/>
          <w:sz w:val="28"/>
          <w:szCs w:val="28"/>
        </w:rPr>
        <w:t>направления дела, то дело прекращается и депутата объявляют невиновным.</w:t>
      </w:r>
      <w:r w:rsidR="00DC0140" w:rsidRPr="00A819D8">
        <w:rPr>
          <w:rFonts w:ascii="Times New Roman" w:hAnsi="Times New Roman"/>
          <w:sz w:val="28"/>
          <w:szCs w:val="28"/>
        </w:rPr>
        <w:t xml:space="preserve"> </w:t>
      </w:r>
    </w:p>
    <w:p w:rsidR="00B070AD" w:rsidRPr="00A819D8" w:rsidRDefault="00B070A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Депутаты Государственной Думы не могут быть привлечены к уголовной и</w:t>
      </w:r>
      <w:r w:rsidR="001977E8" w:rsidRPr="00A819D8">
        <w:rPr>
          <w:rFonts w:ascii="Times New Roman" w:hAnsi="Times New Roman"/>
          <w:sz w:val="28"/>
          <w:szCs w:val="28"/>
        </w:rPr>
        <w:t>ли</w:t>
      </w:r>
      <w:r w:rsidRPr="00A819D8">
        <w:rPr>
          <w:rFonts w:ascii="Times New Roman" w:hAnsi="Times New Roman"/>
          <w:sz w:val="28"/>
          <w:szCs w:val="28"/>
        </w:rPr>
        <w:t xml:space="preserve"> административной ответственности за высказывание своего мнения, позиции, выраженных при голосовании или действиях, соответствующих статусу депутатов Государственной Думы, </w:t>
      </w:r>
      <w:r w:rsidR="001977E8" w:rsidRPr="00A819D8">
        <w:rPr>
          <w:rFonts w:ascii="Times New Roman" w:hAnsi="Times New Roman"/>
          <w:sz w:val="28"/>
          <w:szCs w:val="28"/>
        </w:rPr>
        <w:t>что</w:t>
      </w:r>
      <w:r w:rsidRPr="00A819D8">
        <w:rPr>
          <w:rFonts w:ascii="Times New Roman" w:hAnsi="Times New Roman"/>
          <w:sz w:val="28"/>
          <w:szCs w:val="28"/>
        </w:rPr>
        <w:t xml:space="preserve"> не распространяется на публичные оскорбления или клевету и иные правонарушения.</w:t>
      </w:r>
    </w:p>
    <w:p w:rsidR="00B070AD" w:rsidRPr="00A819D8" w:rsidRDefault="00B070A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Депутаты Государственной Думы могут</w:t>
      </w:r>
      <w:r w:rsidR="00AF5FD8" w:rsidRPr="00A819D8">
        <w:rPr>
          <w:rFonts w:ascii="Times New Roman" w:hAnsi="Times New Roman"/>
          <w:sz w:val="28"/>
          <w:szCs w:val="28"/>
        </w:rPr>
        <w:t xml:space="preserve"> </w:t>
      </w:r>
      <w:r w:rsidRPr="00A819D8">
        <w:rPr>
          <w:rFonts w:ascii="Times New Roman" w:hAnsi="Times New Roman"/>
          <w:sz w:val="28"/>
          <w:szCs w:val="28"/>
        </w:rPr>
        <w:t xml:space="preserve">отказаться от дачи свидетельских показаний по гражданскому или уголовному </w:t>
      </w:r>
      <w:r w:rsidR="00AF5FD8" w:rsidRPr="00A819D8">
        <w:rPr>
          <w:rFonts w:ascii="Times New Roman" w:hAnsi="Times New Roman"/>
          <w:sz w:val="28"/>
          <w:szCs w:val="28"/>
        </w:rPr>
        <w:t>делу</w:t>
      </w:r>
      <w:r w:rsidRPr="00A819D8">
        <w:rPr>
          <w:rFonts w:ascii="Times New Roman" w:hAnsi="Times New Roman"/>
          <w:sz w:val="28"/>
          <w:szCs w:val="28"/>
        </w:rPr>
        <w:t xml:space="preserve"> об обстоятельствах, ставших им известными в связи с выполнением ими своих обязанностей.</w:t>
      </w:r>
    </w:p>
    <w:p w:rsidR="00123F91" w:rsidRPr="00A819D8" w:rsidRDefault="00123F91"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Все, выше перечисленные, привилегии в отношении депутата Государственной Думы действительны только, если </w:t>
      </w:r>
      <w:r w:rsidR="006E2FBD" w:rsidRPr="00A819D8">
        <w:rPr>
          <w:rFonts w:ascii="Times New Roman" w:hAnsi="Times New Roman"/>
          <w:sz w:val="28"/>
          <w:szCs w:val="28"/>
        </w:rPr>
        <w:t>правона</w:t>
      </w:r>
      <w:r w:rsidRPr="00A819D8">
        <w:rPr>
          <w:rFonts w:ascii="Times New Roman" w:hAnsi="Times New Roman"/>
          <w:sz w:val="28"/>
          <w:szCs w:val="28"/>
        </w:rPr>
        <w:t>р</w:t>
      </w:r>
      <w:r w:rsidR="006E2FBD" w:rsidRPr="00A819D8">
        <w:rPr>
          <w:rFonts w:ascii="Times New Roman" w:hAnsi="Times New Roman"/>
          <w:sz w:val="28"/>
          <w:szCs w:val="28"/>
        </w:rPr>
        <w:t>у</w:t>
      </w:r>
      <w:r w:rsidRPr="00A819D8">
        <w:rPr>
          <w:rFonts w:ascii="Times New Roman" w:hAnsi="Times New Roman"/>
          <w:sz w:val="28"/>
          <w:szCs w:val="28"/>
        </w:rPr>
        <w:t xml:space="preserve">шение было связано с </w:t>
      </w:r>
      <w:r w:rsidR="006E2FBD" w:rsidRPr="00A819D8">
        <w:rPr>
          <w:rFonts w:ascii="Times New Roman" w:hAnsi="Times New Roman"/>
          <w:sz w:val="28"/>
          <w:szCs w:val="28"/>
        </w:rPr>
        <w:t>его депутатской деятельностью.</w:t>
      </w:r>
    </w:p>
    <w:p w:rsidR="00CE6130" w:rsidRPr="00A819D8" w:rsidRDefault="006E2FBD"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Если правонарушение, уголовное или административное, совершено не в связи с осуществлением его депутатской деятельности, то он не освобождается от ответственности за совершенное, согласно постановлению</w:t>
      </w:r>
      <w:r w:rsidR="00CC3E33" w:rsidRPr="00A819D8">
        <w:rPr>
          <w:rFonts w:ascii="Times New Roman" w:hAnsi="Times New Roman"/>
          <w:sz w:val="28"/>
          <w:szCs w:val="28"/>
        </w:rPr>
        <w:t xml:space="preserve"> Конституционного Суда Российской Федерации от</w:t>
      </w:r>
      <w:r w:rsidR="00C1450B" w:rsidRPr="00A819D8">
        <w:rPr>
          <w:rFonts w:ascii="Times New Roman" w:hAnsi="Times New Roman"/>
          <w:sz w:val="28"/>
          <w:szCs w:val="28"/>
        </w:rPr>
        <w:t xml:space="preserve"> </w:t>
      </w:r>
      <w:r w:rsidRPr="00A819D8">
        <w:rPr>
          <w:rFonts w:ascii="Times New Roman" w:hAnsi="Times New Roman"/>
          <w:sz w:val="28"/>
          <w:szCs w:val="28"/>
        </w:rPr>
        <w:t xml:space="preserve">20 февраля 1996 года: </w:t>
      </w:r>
      <w:r w:rsidR="00CC3E33" w:rsidRPr="00A819D8">
        <w:rPr>
          <w:rFonts w:ascii="Times New Roman" w:hAnsi="Times New Roman"/>
          <w:sz w:val="28"/>
          <w:szCs w:val="28"/>
        </w:rPr>
        <w:t>нет необходимости запрашивать согласия палаты на привлечение его к ответственности и проведение следственных дел</w:t>
      </w:r>
      <w:r w:rsidR="00EA5940" w:rsidRPr="00A819D8">
        <w:rPr>
          <w:rFonts w:ascii="Times New Roman" w:hAnsi="Times New Roman"/>
          <w:sz w:val="28"/>
          <w:szCs w:val="28"/>
        </w:rPr>
        <w:t xml:space="preserve">, но по </w:t>
      </w:r>
      <w:r w:rsidR="000E7190" w:rsidRPr="00A819D8">
        <w:rPr>
          <w:rFonts w:ascii="Times New Roman" w:hAnsi="Times New Roman"/>
          <w:sz w:val="28"/>
          <w:szCs w:val="28"/>
        </w:rPr>
        <w:t>совершению</w:t>
      </w:r>
      <w:r w:rsidR="00EA5940" w:rsidRPr="00A819D8">
        <w:rPr>
          <w:rFonts w:ascii="Times New Roman" w:hAnsi="Times New Roman"/>
          <w:sz w:val="28"/>
          <w:szCs w:val="28"/>
        </w:rPr>
        <w:t xml:space="preserve"> дознания, предварительного следствия или производства по административному нарушению для передачи дела</w:t>
      </w:r>
      <w:r w:rsidR="00DC0140" w:rsidRPr="00A819D8">
        <w:rPr>
          <w:rFonts w:ascii="Times New Roman" w:hAnsi="Times New Roman"/>
          <w:sz w:val="28"/>
          <w:szCs w:val="28"/>
        </w:rPr>
        <w:t xml:space="preserve"> </w:t>
      </w:r>
      <w:r w:rsidR="00EA5940" w:rsidRPr="00A819D8">
        <w:rPr>
          <w:rFonts w:ascii="Times New Roman" w:hAnsi="Times New Roman"/>
          <w:sz w:val="28"/>
          <w:szCs w:val="28"/>
        </w:rPr>
        <w:t xml:space="preserve">в суд необходимо согласие соответствующей палаты </w:t>
      </w:r>
      <w:r w:rsidR="00C1450B" w:rsidRPr="00A819D8">
        <w:rPr>
          <w:rFonts w:ascii="Times New Roman" w:hAnsi="Times New Roman"/>
          <w:sz w:val="28"/>
          <w:szCs w:val="28"/>
        </w:rPr>
        <w:t>депутатов</w:t>
      </w:r>
      <w:r w:rsidR="00EA5940" w:rsidRPr="00A819D8">
        <w:rPr>
          <w:rFonts w:ascii="Times New Roman" w:hAnsi="Times New Roman"/>
          <w:sz w:val="28"/>
          <w:szCs w:val="28"/>
        </w:rPr>
        <w:t>.</w:t>
      </w:r>
    </w:p>
    <w:p w:rsidR="001C53AC" w:rsidRPr="005A0E28" w:rsidRDefault="00CE6130"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Таким образом, иммунитет распространяется на строго определенные категории лиц при исполнении ими своих обязанностей</w:t>
      </w:r>
      <w:r w:rsidR="00B070AD" w:rsidRPr="00A819D8">
        <w:rPr>
          <w:rFonts w:ascii="Times New Roman" w:hAnsi="Times New Roman"/>
          <w:sz w:val="28"/>
          <w:szCs w:val="28"/>
        </w:rPr>
        <w:t>, привлечение депутата Государственной Думы к ответственности возможно только «с согласия верхней палаты парламента, которая, с одной стороны, позволяет устранить необоснованные обвинения в его адрес, а с другой – препятствует возможности уклониться от ответственности данного лица, виновн</w:t>
      </w:r>
      <w:r w:rsidR="00AF5FD8" w:rsidRPr="00A819D8">
        <w:rPr>
          <w:rFonts w:ascii="Times New Roman" w:hAnsi="Times New Roman"/>
          <w:sz w:val="28"/>
          <w:szCs w:val="28"/>
        </w:rPr>
        <w:t>ого в совершении правонарушения</w:t>
      </w:r>
      <w:r w:rsidR="00B070AD" w:rsidRPr="00A819D8">
        <w:rPr>
          <w:rFonts w:ascii="Times New Roman" w:hAnsi="Times New Roman"/>
          <w:sz w:val="28"/>
          <w:szCs w:val="28"/>
        </w:rPr>
        <w:t>».</w:t>
      </w:r>
      <w:r w:rsidR="00B070AD" w:rsidRPr="00A819D8">
        <w:rPr>
          <w:rStyle w:val="a5"/>
          <w:rFonts w:ascii="Times New Roman" w:hAnsi="Times New Roman"/>
          <w:sz w:val="28"/>
          <w:szCs w:val="28"/>
        </w:rPr>
        <w:footnoteReference w:id="44"/>
      </w:r>
    </w:p>
    <w:p w:rsidR="003C0A08" w:rsidRPr="005A0E28" w:rsidRDefault="003C0A08" w:rsidP="00DC0140">
      <w:pPr>
        <w:autoSpaceDE w:val="0"/>
        <w:autoSpaceDN w:val="0"/>
        <w:adjustRightInd w:val="0"/>
        <w:spacing w:after="0" w:line="360" w:lineRule="auto"/>
        <w:ind w:firstLine="709"/>
        <w:jc w:val="both"/>
        <w:rPr>
          <w:rFonts w:ascii="Times New Roman" w:hAnsi="Times New Roman"/>
          <w:sz w:val="28"/>
          <w:szCs w:val="28"/>
        </w:rPr>
      </w:pPr>
    </w:p>
    <w:p w:rsidR="00B070AD" w:rsidRPr="00A819D8" w:rsidRDefault="008C5A0E" w:rsidP="00A819D8">
      <w:pPr>
        <w:autoSpaceDE w:val="0"/>
        <w:autoSpaceDN w:val="0"/>
        <w:adjustRightInd w:val="0"/>
        <w:spacing w:after="0" w:line="360" w:lineRule="auto"/>
        <w:ind w:firstLine="709"/>
        <w:jc w:val="center"/>
        <w:rPr>
          <w:rFonts w:ascii="Times New Roman" w:hAnsi="Times New Roman"/>
          <w:b/>
          <w:sz w:val="28"/>
          <w:szCs w:val="28"/>
        </w:rPr>
      </w:pPr>
      <w:r w:rsidRPr="00A819D8">
        <w:rPr>
          <w:rFonts w:ascii="Times New Roman" w:hAnsi="Times New Roman"/>
          <w:b/>
          <w:sz w:val="28"/>
          <w:szCs w:val="28"/>
        </w:rPr>
        <w:t>2.5</w:t>
      </w:r>
      <w:r w:rsidR="00CE7D67" w:rsidRPr="00A819D8">
        <w:rPr>
          <w:rFonts w:ascii="Times New Roman" w:hAnsi="Times New Roman"/>
          <w:b/>
          <w:sz w:val="28"/>
          <w:szCs w:val="28"/>
        </w:rPr>
        <w:t>.2 Депутатский индемнитет</w:t>
      </w:r>
    </w:p>
    <w:p w:rsidR="00CE7D67" w:rsidRPr="00A819D8" w:rsidRDefault="00CE7D6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Депутатский индемнитет является «совокупностью социальных гарантий, обеспечивающих независимость депутата, являющихся вознаграждением за его труд и способствующих утверждению депутата как личности»</w:t>
      </w:r>
      <w:r w:rsidRPr="00A819D8">
        <w:rPr>
          <w:rStyle w:val="a5"/>
          <w:rFonts w:ascii="Times New Roman" w:hAnsi="Times New Roman"/>
          <w:sz w:val="28"/>
          <w:szCs w:val="28"/>
        </w:rPr>
        <w:footnoteReference w:id="45"/>
      </w:r>
      <w:r w:rsidRPr="00A819D8">
        <w:rPr>
          <w:rFonts w:ascii="Times New Roman" w:hAnsi="Times New Roman"/>
          <w:sz w:val="28"/>
          <w:szCs w:val="28"/>
        </w:rPr>
        <w:t>.</w:t>
      </w:r>
    </w:p>
    <w:p w:rsidR="00AB4CDC" w:rsidRPr="00A819D8" w:rsidRDefault="00AB4CDC"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По объему социальных гарантий депутат Государственной Думы приравнивается к федеральному министру</w:t>
      </w:r>
      <w:r w:rsidR="000E7190" w:rsidRPr="00A819D8">
        <w:rPr>
          <w:rFonts w:ascii="Times New Roman" w:hAnsi="Times New Roman"/>
          <w:sz w:val="28"/>
          <w:szCs w:val="28"/>
        </w:rPr>
        <w:t>.</w:t>
      </w:r>
    </w:p>
    <w:p w:rsidR="00CE7D67" w:rsidRPr="00A819D8" w:rsidRDefault="00CE7D6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Социальные гарантии депутатов государственной Думы закреплены в ч. 2, 3 ст.2 Федерального закона «О статусе депутата Государственной Думы и члена Совета Федерации Федерального Собрания Российской Федерации»</w:t>
      </w:r>
      <w:r w:rsidR="00C1786D" w:rsidRPr="00A819D8">
        <w:rPr>
          <w:rFonts w:ascii="Times New Roman" w:hAnsi="Times New Roman"/>
          <w:sz w:val="28"/>
          <w:szCs w:val="28"/>
        </w:rPr>
        <w:t>:</w:t>
      </w:r>
    </w:p>
    <w:p w:rsidR="00C1786D" w:rsidRPr="00A819D8" w:rsidRDefault="000D6D4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1</w:t>
      </w:r>
      <w:r w:rsidR="00C1786D" w:rsidRPr="00A819D8">
        <w:rPr>
          <w:rFonts w:ascii="Times New Roman" w:hAnsi="Times New Roman"/>
          <w:sz w:val="28"/>
          <w:szCs w:val="28"/>
        </w:rPr>
        <w:t>) ежемесячное денежное вознаграждение, денежные поощрения и иные выплаты, предусмотренны</w:t>
      </w:r>
      <w:r w:rsidR="009F79F4" w:rsidRPr="00A819D8">
        <w:rPr>
          <w:rFonts w:ascii="Times New Roman" w:hAnsi="Times New Roman"/>
          <w:sz w:val="28"/>
          <w:szCs w:val="28"/>
        </w:rPr>
        <w:t>е настоящим Федеральным законом.</w:t>
      </w:r>
    </w:p>
    <w:p w:rsidR="00C1786D" w:rsidRPr="00A819D8" w:rsidRDefault="00C1786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Ежемесячное денежное вознаграждение –</w:t>
      </w:r>
      <w:r w:rsidR="009E65E2" w:rsidRPr="00A819D8">
        <w:rPr>
          <w:rFonts w:ascii="Times New Roman" w:hAnsi="Times New Roman"/>
          <w:sz w:val="28"/>
          <w:szCs w:val="28"/>
        </w:rPr>
        <w:t xml:space="preserve"> </w:t>
      </w:r>
      <w:r w:rsidRPr="00A819D8">
        <w:rPr>
          <w:rFonts w:ascii="Times New Roman" w:hAnsi="Times New Roman"/>
          <w:sz w:val="28"/>
          <w:szCs w:val="28"/>
        </w:rPr>
        <w:t>заработная плата, которую получают вс</w:t>
      </w:r>
      <w:r w:rsidR="009E65E2" w:rsidRPr="00A819D8">
        <w:rPr>
          <w:rFonts w:ascii="Times New Roman" w:hAnsi="Times New Roman"/>
          <w:sz w:val="28"/>
          <w:szCs w:val="28"/>
        </w:rPr>
        <w:t>е депутаты Государственной Думы</w:t>
      </w:r>
      <w:r w:rsidRPr="00A819D8">
        <w:rPr>
          <w:rFonts w:ascii="Times New Roman" w:hAnsi="Times New Roman"/>
          <w:sz w:val="28"/>
          <w:szCs w:val="28"/>
        </w:rPr>
        <w:t xml:space="preserve"> нез</w:t>
      </w:r>
      <w:r w:rsidR="009E65E2" w:rsidRPr="00A819D8">
        <w:rPr>
          <w:rFonts w:ascii="Times New Roman" w:hAnsi="Times New Roman"/>
          <w:sz w:val="28"/>
          <w:szCs w:val="28"/>
        </w:rPr>
        <w:t xml:space="preserve">ависимо от занимаемой должности со дня их избрания </w:t>
      </w:r>
      <w:r w:rsidR="009F79F4" w:rsidRPr="00A819D8">
        <w:rPr>
          <w:rFonts w:ascii="Times New Roman" w:hAnsi="Times New Roman"/>
          <w:sz w:val="28"/>
          <w:szCs w:val="28"/>
        </w:rPr>
        <w:t>в депутаты Государственной Думы, которое состоит из оклада и надбавок к нему.</w:t>
      </w:r>
    </w:p>
    <w:p w:rsidR="009F79F4" w:rsidRPr="00A819D8" w:rsidRDefault="009E65E2"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Под «иными выплатами» в законе понимаются</w:t>
      </w:r>
      <w:r w:rsidR="009F79F4" w:rsidRPr="00A819D8">
        <w:rPr>
          <w:rFonts w:ascii="Times New Roman" w:hAnsi="Times New Roman"/>
          <w:sz w:val="28"/>
          <w:szCs w:val="28"/>
        </w:rPr>
        <w:t>:</w:t>
      </w:r>
    </w:p>
    <w:p w:rsidR="009F79F4" w:rsidRPr="00A819D8" w:rsidRDefault="000D6D4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а</w:t>
      </w:r>
      <w:r w:rsidR="009F79F4" w:rsidRPr="00A819D8">
        <w:rPr>
          <w:rFonts w:ascii="Times New Roman" w:hAnsi="Times New Roman"/>
          <w:sz w:val="28"/>
          <w:szCs w:val="28"/>
        </w:rPr>
        <w:t>)</w:t>
      </w:r>
      <w:r w:rsidR="009E65E2" w:rsidRPr="00A819D8">
        <w:rPr>
          <w:rFonts w:ascii="Times New Roman" w:hAnsi="Times New Roman"/>
          <w:sz w:val="28"/>
          <w:szCs w:val="28"/>
        </w:rPr>
        <w:t xml:space="preserve"> материально обеспечение деятельности Депутата Государственной Думы</w:t>
      </w:r>
      <w:r w:rsidR="009F79F4" w:rsidRPr="00A819D8">
        <w:rPr>
          <w:rFonts w:ascii="Times New Roman" w:hAnsi="Times New Roman"/>
          <w:sz w:val="28"/>
          <w:szCs w:val="28"/>
        </w:rPr>
        <w:t>, то есть выплата расходов, непосредственно связанных в исполнением</w:t>
      </w:r>
      <w:r w:rsidR="00AB4CDC" w:rsidRPr="00A819D8">
        <w:rPr>
          <w:rFonts w:ascii="Times New Roman" w:hAnsi="Times New Roman"/>
          <w:sz w:val="28"/>
          <w:szCs w:val="28"/>
        </w:rPr>
        <w:t xml:space="preserve"> депутатской деятельности;</w:t>
      </w:r>
    </w:p>
    <w:p w:rsidR="00AB4CDC" w:rsidRPr="00A819D8" w:rsidRDefault="000D6D4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б</w:t>
      </w:r>
      <w:r w:rsidR="009F79F4" w:rsidRPr="00A819D8">
        <w:rPr>
          <w:rFonts w:ascii="Times New Roman" w:hAnsi="Times New Roman"/>
          <w:sz w:val="28"/>
          <w:szCs w:val="28"/>
        </w:rPr>
        <w:t xml:space="preserve">) </w:t>
      </w:r>
      <w:r w:rsidR="009E65E2" w:rsidRPr="00A819D8">
        <w:rPr>
          <w:rFonts w:ascii="Times New Roman" w:hAnsi="Times New Roman"/>
          <w:sz w:val="28"/>
          <w:szCs w:val="28"/>
        </w:rPr>
        <w:t xml:space="preserve">возмещение депутату Государственной Думы и членам его семьи расходов, связанных с переездом на место осуществления своих депутатских полномочий, на место его постоянного проживания </w:t>
      </w:r>
      <w:r w:rsidRPr="00A819D8">
        <w:rPr>
          <w:rFonts w:ascii="Times New Roman" w:hAnsi="Times New Roman"/>
          <w:sz w:val="28"/>
          <w:szCs w:val="28"/>
        </w:rPr>
        <w:t>ввиду</w:t>
      </w:r>
      <w:r w:rsidR="009E65E2" w:rsidRPr="00A819D8">
        <w:rPr>
          <w:rFonts w:ascii="Times New Roman" w:hAnsi="Times New Roman"/>
          <w:sz w:val="28"/>
          <w:szCs w:val="28"/>
        </w:rPr>
        <w:t xml:space="preserve"> прекращения его депутатских полномочий;</w:t>
      </w:r>
    </w:p>
    <w:p w:rsidR="00AB4CDC" w:rsidRPr="00A819D8" w:rsidRDefault="000D6D4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в</w:t>
      </w:r>
      <w:r w:rsidR="00AB4CDC" w:rsidRPr="00A819D8">
        <w:rPr>
          <w:rFonts w:ascii="Times New Roman" w:hAnsi="Times New Roman"/>
          <w:sz w:val="28"/>
          <w:szCs w:val="28"/>
        </w:rPr>
        <w:t>) возмещение расходов, связанных с проживание вне места постоянного жительства в связи с осуществлением депутатом государственной Думы своей работы;</w:t>
      </w:r>
      <w:r w:rsidR="009E65E2" w:rsidRPr="00A819D8">
        <w:rPr>
          <w:rFonts w:ascii="Times New Roman" w:hAnsi="Times New Roman"/>
          <w:sz w:val="28"/>
          <w:szCs w:val="28"/>
        </w:rPr>
        <w:t xml:space="preserve"> </w:t>
      </w:r>
    </w:p>
    <w:p w:rsidR="009E65E2" w:rsidRPr="00A819D8" w:rsidRDefault="000D6D4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г</w:t>
      </w:r>
      <w:r w:rsidR="00AB4CDC" w:rsidRPr="00A819D8">
        <w:rPr>
          <w:rFonts w:ascii="Times New Roman" w:hAnsi="Times New Roman"/>
          <w:sz w:val="28"/>
          <w:szCs w:val="28"/>
        </w:rPr>
        <w:t xml:space="preserve">) </w:t>
      </w:r>
      <w:r w:rsidR="009E65E2" w:rsidRPr="00A819D8">
        <w:rPr>
          <w:rFonts w:ascii="Times New Roman" w:hAnsi="Times New Roman"/>
          <w:sz w:val="28"/>
          <w:szCs w:val="28"/>
        </w:rPr>
        <w:t>денежное пособие депутату в случае роспуска Государственной Думы равного трехкратному размеру его ежемесячного денежного вознаграждения</w:t>
      </w:r>
      <w:r w:rsidRPr="00A819D8">
        <w:rPr>
          <w:rFonts w:ascii="Times New Roman" w:hAnsi="Times New Roman"/>
          <w:sz w:val="28"/>
          <w:szCs w:val="28"/>
        </w:rPr>
        <w:t>.</w:t>
      </w:r>
    </w:p>
    <w:p w:rsidR="00F560BB" w:rsidRPr="00A819D8" w:rsidRDefault="000D6D4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2</w:t>
      </w:r>
      <w:r w:rsidR="00C1786D" w:rsidRPr="00A819D8">
        <w:rPr>
          <w:rFonts w:ascii="Times New Roman" w:hAnsi="Times New Roman"/>
          <w:sz w:val="28"/>
          <w:szCs w:val="28"/>
        </w:rPr>
        <w:t xml:space="preserve">) </w:t>
      </w:r>
      <w:r w:rsidR="009E65E2" w:rsidRPr="00A819D8">
        <w:rPr>
          <w:rFonts w:ascii="Times New Roman" w:hAnsi="Times New Roman"/>
          <w:sz w:val="28"/>
          <w:szCs w:val="28"/>
        </w:rPr>
        <w:t>ежегодный оплачиваемый отпуск, в соответствии со ст. 28 Федерального Закона «О статусе депутата Государственной Думы и члена Совета Федерации Федерального Собрания Российской Федерации», в количестве 42 календарных дней</w:t>
      </w:r>
      <w:r w:rsidR="00DC0140" w:rsidRPr="00A819D8">
        <w:rPr>
          <w:rFonts w:ascii="Times New Roman" w:hAnsi="Times New Roman"/>
          <w:sz w:val="28"/>
          <w:szCs w:val="28"/>
        </w:rPr>
        <w:t xml:space="preserve"> </w:t>
      </w:r>
      <w:r w:rsidR="003C09BE" w:rsidRPr="00A819D8">
        <w:rPr>
          <w:rFonts w:ascii="Times New Roman" w:hAnsi="Times New Roman"/>
          <w:sz w:val="28"/>
          <w:szCs w:val="28"/>
        </w:rPr>
        <w:t>с выплатой пособия на лечение в размере их двойного ежемеся</w:t>
      </w:r>
      <w:r w:rsidR="009F79F4" w:rsidRPr="00A819D8">
        <w:rPr>
          <w:rFonts w:ascii="Times New Roman" w:hAnsi="Times New Roman"/>
          <w:sz w:val="28"/>
          <w:szCs w:val="28"/>
        </w:rPr>
        <w:t>чного денежного</w:t>
      </w:r>
      <w:r w:rsidR="00DC0140" w:rsidRPr="00A819D8">
        <w:rPr>
          <w:rFonts w:ascii="Times New Roman" w:hAnsi="Times New Roman"/>
          <w:sz w:val="28"/>
          <w:szCs w:val="28"/>
        </w:rPr>
        <w:t xml:space="preserve"> </w:t>
      </w:r>
      <w:r w:rsidR="009F79F4" w:rsidRPr="00A819D8">
        <w:rPr>
          <w:rFonts w:ascii="Times New Roman" w:hAnsi="Times New Roman"/>
          <w:sz w:val="28"/>
          <w:szCs w:val="28"/>
        </w:rPr>
        <w:t>вознаграждения;</w:t>
      </w:r>
    </w:p>
    <w:p w:rsidR="00AB4CDC" w:rsidRPr="00A819D8" w:rsidRDefault="000D6D4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3) </w:t>
      </w:r>
      <w:r w:rsidR="00AB4CDC" w:rsidRPr="00A819D8">
        <w:rPr>
          <w:rFonts w:ascii="Times New Roman" w:hAnsi="Times New Roman"/>
          <w:sz w:val="28"/>
          <w:szCs w:val="28"/>
        </w:rPr>
        <w:t>оплата пользовани</w:t>
      </w:r>
      <w:r w:rsidRPr="00A819D8">
        <w:rPr>
          <w:rFonts w:ascii="Times New Roman" w:hAnsi="Times New Roman"/>
          <w:sz w:val="28"/>
          <w:szCs w:val="28"/>
        </w:rPr>
        <w:t>я</w:t>
      </w:r>
      <w:r w:rsidR="00AB4CDC" w:rsidRPr="00A819D8">
        <w:rPr>
          <w:rFonts w:ascii="Times New Roman" w:hAnsi="Times New Roman"/>
          <w:sz w:val="28"/>
          <w:szCs w:val="28"/>
        </w:rPr>
        <w:t xml:space="preserve"> депутатом Государственной Думы воздушным, железнодорожным, автомобильным, водным транспортом и всеми видами городского и пригородного пассажирского транспорта;</w:t>
      </w:r>
    </w:p>
    <w:p w:rsidR="00512825" w:rsidRPr="00A819D8" w:rsidRDefault="000D6D4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4</w:t>
      </w:r>
      <w:r w:rsidR="00855B52" w:rsidRPr="00A819D8">
        <w:rPr>
          <w:rFonts w:ascii="Times New Roman" w:hAnsi="Times New Roman"/>
          <w:sz w:val="28"/>
          <w:szCs w:val="28"/>
        </w:rPr>
        <w:t xml:space="preserve">) </w:t>
      </w:r>
      <w:r w:rsidR="00C1786D" w:rsidRPr="00A819D8">
        <w:rPr>
          <w:rFonts w:ascii="Times New Roman" w:hAnsi="Times New Roman"/>
          <w:sz w:val="28"/>
          <w:szCs w:val="28"/>
        </w:rPr>
        <w:t>зачисление времени осуществления полномочий депутата Государственной Думы в стаж гос</w:t>
      </w:r>
      <w:r w:rsidR="00512825" w:rsidRPr="00A819D8">
        <w:rPr>
          <w:rFonts w:ascii="Times New Roman" w:hAnsi="Times New Roman"/>
          <w:sz w:val="28"/>
          <w:szCs w:val="28"/>
        </w:rPr>
        <w:t>ударственной гражданской службы, что в соответствии со ст. 54 Федерального закона "О государственной гражданской службе Российской Федерации"</w:t>
      </w:r>
      <w:r w:rsidR="002875D3" w:rsidRPr="00A819D8">
        <w:rPr>
          <w:rStyle w:val="a5"/>
          <w:rFonts w:ascii="Times New Roman" w:hAnsi="Times New Roman"/>
          <w:sz w:val="28"/>
          <w:szCs w:val="28"/>
        </w:rPr>
        <w:footnoteReference w:id="46"/>
      </w:r>
      <w:r w:rsidR="00512825" w:rsidRPr="00A819D8">
        <w:rPr>
          <w:rFonts w:ascii="Times New Roman" w:hAnsi="Times New Roman"/>
          <w:sz w:val="28"/>
          <w:szCs w:val="28"/>
        </w:rPr>
        <w:t xml:space="preserve"> оказывает влияние на установление ежемесячной надбавки к должностному окладу за выслугу лет, на</w:t>
      </w:r>
      <w:r w:rsidR="00DC0140" w:rsidRPr="00A819D8">
        <w:rPr>
          <w:rFonts w:ascii="Times New Roman" w:hAnsi="Times New Roman"/>
          <w:sz w:val="28"/>
          <w:szCs w:val="28"/>
        </w:rPr>
        <w:t xml:space="preserve"> </w:t>
      </w:r>
      <w:r w:rsidR="00512825" w:rsidRPr="00A819D8">
        <w:rPr>
          <w:rFonts w:ascii="Times New Roman" w:hAnsi="Times New Roman"/>
          <w:sz w:val="28"/>
          <w:szCs w:val="28"/>
        </w:rPr>
        <w:t xml:space="preserve">назначение пенсии </w:t>
      </w:r>
      <w:r w:rsidR="002776A8" w:rsidRPr="00A819D8">
        <w:rPr>
          <w:rFonts w:ascii="Times New Roman" w:hAnsi="Times New Roman"/>
          <w:sz w:val="28"/>
          <w:szCs w:val="28"/>
        </w:rPr>
        <w:t xml:space="preserve">федеральных государственных служащих </w:t>
      </w:r>
      <w:r w:rsidR="00512825" w:rsidRPr="00A819D8">
        <w:rPr>
          <w:rFonts w:ascii="Times New Roman" w:hAnsi="Times New Roman"/>
          <w:sz w:val="28"/>
          <w:szCs w:val="28"/>
        </w:rPr>
        <w:t>за выслугу лет и на определение продолжительности ежегодного дополнительного оплачиваемого отпуска за выслугу лет и размера поощрений за безупречную и эффективную гражданскую служ</w:t>
      </w:r>
      <w:r w:rsidR="009F79F4" w:rsidRPr="00A819D8">
        <w:rPr>
          <w:rFonts w:ascii="Times New Roman" w:hAnsi="Times New Roman"/>
          <w:sz w:val="28"/>
          <w:szCs w:val="28"/>
        </w:rPr>
        <w:t>бу;</w:t>
      </w:r>
    </w:p>
    <w:p w:rsidR="00F560BB" w:rsidRPr="00A819D8" w:rsidRDefault="002875D3"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5) </w:t>
      </w:r>
      <w:r w:rsidR="00F560BB" w:rsidRPr="00A819D8">
        <w:rPr>
          <w:rFonts w:ascii="Times New Roman" w:hAnsi="Times New Roman"/>
          <w:sz w:val="28"/>
          <w:szCs w:val="28"/>
        </w:rPr>
        <w:t>зачисление времени осуществления полномочий депутата Государственной Думы в трудовой стаж</w:t>
      </w:r>
      <w:r w:rsidR="002776A8" w:rsidRPr="00A819D8">
        <w:rPr>
          <w:rFonts w:ascii="Times New Roman" w:hAnsi="Times New Roman"/>
          <w:sz w:val="28"/>
          <w:szCs w:val="28"/>
        </w:rPr>
        <w:t xml:space="preserve">, который в дальнейшем будет учитываться при определении права на отдельные виды пенсий по государственному пенсионному обеспечению. Трудовой стаж депутата Государственной Думы сохраняется в случае поступление на работу или на службу в течение 6 месяцев после прекращения своих </w:t>
      </w:r>
      <w:r w:rsidR="009F79F4" w:rsidRPr="00A819D8">
        <w:rPr>
          <w:rFonts w:ascii="Times New Roman" w:hAnsi="Times New Roman"/>
          <w:sz w:val="28"/>
          <w:szCs w:val="28"/>
        </w:rPr>
        <w:t>полномочий;</w:t>
      </w:r>
    </w:p>
    <w:p w:rsidR="002875D3" w:rsidRPr="00A819D8" w:rsidRDefault="002875D3"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6</w:t>
      </w:r>
      <w:r w:rsidR="00C1786D" w:rsidRPr="00A819D8">
        <w:rPr>
          <w:rFonts w:ascii="Times New Roman" w:hAnsi="Times New Roman"/>
          <w:sz w:val="28"/>
          <w:szCs w:val="28"/>
        </w:rPr>
        <w:t>)</w:t>
      </w:r>
      <w:r w:rsidR="00DC0140" w:rsidRPr="00A819D8">
        <w:rPr>
          <w:rFonts w:ascii="Times New Roman" w:hAnsi="Times New Roman"/>
          <w:sz w:val="28"/>
          <w:szCs w:val="28"/>
        </w:rPr>
        <w:t xml:space="preserve"> </w:t>
      </w:r>
      <w:r w:rsidR="00F560BB" w:rsidRPr="00A819D8">
        <w:rPr>
          <w:rFonts w:ascii="Times New Roman" w:hAnsi="Times New Roman"/>
          <w:sz w:val="28"/>
          <w:szCs w:val="28"/>
        </w:rPr>
        <w:t>медицинское</w:t>
      </w:r>
      <w:r w:rsidR="00C1786D" w:rsidRPr="00A819D8">
        <w:rPr>
          <w:rFonts w:ascii="Times New Roman" w:hAnsi="Times New Roman"/>
          <w:sz w:val="28"/>
          <w:szCs w:val="28"/>
        </w:rPr>
        <w:t>, санаторно-куро</w:t>
      </w:r>
      <w:r w:rsidR="00F560BB" w:rsidRPr="00A819D8">
        <w:rPr>
          <w:rFonts w:ascii="Times New Roman" w:hAnsi="Times New Roman"/>
          <w:sz w:val="28"/>
          <w:szCs w:val="28"/>
        </w:rPr>
        <w:t>ртное обслуживание депутатов и ч</w:t>
      </w:r>
      <w:r w:rsidR="00C1786D" w:rsidRPr="00A819D8">
        <w:rPr>
          <w:rFonts w:ascii="Times New Roman" w:hAnsi="Times New Roman"/>
          <w:sz w:val="28"/>
          <w:szCs w:val="28"/>
        </w:rPr>
        <w:t>ленов их семей</w:t>
      </w:r>
      <w:r w:rsidR="002776A8" w:rsidRPr="00A819D8">
        <w:rPr>
          <w:rFonts w:ascii="Times New Roman" w:hAnsi="Times New Roman"/>
          <w:sz w:val="28"/>
          <w:szCs w:val="28"/>
        </w:rPr>
        <w:t xml:space="preserve"> на основе </w:t>
      </w:r>
      <w:r w:rsidR="003C09BE" w:rsidRPr="00A819D8">
        <w:rPr>
          <w:rFonts w:ascii="Times New Roman" w:hAnsi="Times New Roman"/>
          <w:sz w:val="28"/>
          <w:szCs w:val="28"/>
        </w:rPr>
        <w:t xml:space="preserve">ч.1 ст. 29 Федерального Закона </w:t>
      </w:r>
      <w:r w:rsidR="002776A8" w:rsidRPr="00A819D8">
        <w:rPr>
          <w:rFonts w:ascii="Times New Roman" w:hAnsi="Times New Roman"/>
          <w:sz w:val="28"/>
          <w:szCs w:val="28"/>
        </w:rPr>
        <w:t xml:space="preserve">«О статусе депутата Государственной Думы и члена Совета Федерации Федерального Собрания Российской Федерации» назначается в случае, если </w:t>
      </w:r>
      <w:r w:rsidR="00D74A6A" w:rsidRPr="00A819D8">
        <w:rPr>
          <w:rFonts w:ascii="Times New Roman" w:hAnsi="Times New Roman"/>
          <w:sz w:val="28"/>
          <w:szCs w:val="28"/>
        </w:rPr>
        <w:t xml:space="preserve">депутату Государственной Думы и членам его семьи было нанесено увечье или иное повреждение здоровья в период осуществления им своих полномочий. Медицинское и санаторно-курортное обеспечение членов Совета Федерации и депутатов Государственной Думы осуществляется Управлением делами Президента РФ в соответствии с Положением об Управлении делами Президента РФ, утв. Указом Президента РФ от 7 августа </w:t>
      </w:r>
      <w:smartTag w:uri="urn:schemas-microsoft-com:office:smarttags" w:element="metricconverter">
        <w:smartTagPr>
          <w:attr w:name="ProductID" w:val="2000 г"/>
        </w:smartTagPr>
        <w:r w:rsidR="00D74A6A" w:rsidRPr="00A819D8">
          <w:rPr>
            <w:rFonts w:ascii="Times New Roman" w:hAnsi="Times New Roman"/>
            <w:sz w:val="28"/>
            <w:szCs w:val="28"/>
          </w:rPr>
          <w:t>2000 г</w:t>
        </w:r>
      </w:smartTag>
      <w:r w:rsidR="00AB4CDC" w:rsidRPr="00A819D8">
        <w:rPr>
          <w:rFonts w:ascii="Times New Roman" w:hAnsi="Times New Roman"/>
          <w:sz w:val="28"/>
          <w:szCs w:val="28"/>
        </w:rPr>
        <w:t>. N 1444</w:t>
      </w:r>
      <w:r w:rsidR="00EB65A9" w:rsidRPr="00A819D8">
        <w:rPr>
          <w:rStyle w:val="a5"/>
          <w:rFonts w:ascii="Times New Roman" w:hAnsi="Times New Roman"/>
          <w:sz w:val="28"/>
          <w:szCs w:val="28"/>
        </w:rPr>
        <w:footnoteReference w:id="47"/>
      </w:r>
      <w:r w:rsidR="00AB4CDC" w:rsidRPr="00A819D8">
        <w:rPr>
          <w:rFonts w:ascii="Times New Roman" w:hAnsi="Times New Roman"/>
          <w:sz w:val="28"/>
          <w:szCs w:val="28"/>
        </w:rPr>
        <w:t>;</w:t>
      </w:r>
    </w:p>
    <w:p w:rsidR="00C1786D" w:rsidRPr="00A819D8" w:rsidRDefault="002875D3"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7</w:t>
      </w:r>
      <w:r w:rsidR="00C1786D" w:rsidRPr="00A819D8">
        <w:rPr>
          <w:rFonts w:ascii="Times New Roman" w:hAnsi="Times New Roman"/>
          <w:sz w:val="28"/>
          <w:szCs w:val="28"/>
        </w:rPr>
        <w:t>)</w:t>
      </w:r>
      <w:r w:rsidR="00DC0140" w:rsidRPr="00A819D8">
        <w:rPr>
          <w:rFonts w:ascii="Times New Roman" w:hAnsi="Times New Roman"/>
          <w:sz w:val="28"/>
          <w:szCs w:val="28"/>
        </w:rPr>
        <w:t xml:space="preserve"> </w:t>
      </w:r>
      <w:r w:rsidR="00C1786D" w:rsidRPr="00A819D8">
        <w:rPr>
          <w:rFonts w:ascii="Times New Roman" w:hAnsi="Times New Roman"/>
          <w:sz w:val="28"/>
          <w:szCs w:val="28"/>
        </w:rPr>
        <w:t>пенсионное обеспечение, в том числе пенсионное обеспечение членов их семей в случае смерти депутата Государс</w:t>
      </w:r>
      <w:r w:rsidR="00D74A6A" w:rsidRPr="00A819D8">
        <w:rPr>
          <w:rFonts w:ascii="Times New Roman" w:hAnsi="Times New Roman"/>
          <w:sz w:val="28"/>
          <w:szCs w:val="28"/>
        </w:rPr>
        <w:t>твенной Думы</w:t>
      </w:r>
    </w:p>
    <w:p w:rsidR="006F5C74" w:rsidRPr="00A819D8" w:rsidRDefault="003C09BE"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Гражданин</w:t>
      </w:r>
      <w:r w:rsidR="00DC0140" w:rsidRPr="00A819D8">
        <w:rPr>
          <w:rFonts w:ascii="Times New Roman" w:hAnsi="Times New Roman"/>
          <w:sz w:val="28"/>
          <w:szCs w:val="28"/>
        </w:rPr>
        <w:t xml:space="preserve"> </w:t>
      </w:r>
      <w:r w:rsidR="006F5C74" w:rsidRPr="00A819D8">
        <w:rPr>
          <w:rFonts w:ascii="Times New Roman" w:hAnsi="Times New Roman"/>
          <w:sz w:val="28"/>
          <w:szCs w:val="28"/>
        </w:rPr>
        <w:t>Государственной Думы</w:t>
      </w:r>
      <w:r w:rsidRPr="00A819D8">
        <w:rPr>
          <w:rFonts w:ascii="Times New Roman" w:hAnsi="Times New Roman"/>
          <w:sz w:val="28"/>
          <w:szCs w:val="28"/>
        </w:rPr>
        <w:t>, не менее одного года исполнявший обязанности депутата Государственной Думы, в соответствии с ст. 29 Федерального Закона «О статусе депутата Государственной Думы и члена Совета Федерации Федерального Собрания Российской Федерации», имеет право на ежемесячную доплату к государственной пенсии, которая назначается в соответствии с ч 2,3 ст. 29 вышеуказанного Федерального Закона</w:t>
      </w:r>
      <w:r w:rsidR="009F79F4" w:rsidRPr="00A819D8">
        <w:rPr>
          <w:rFonts w:ascii="Times New Roman" w:hAnsi="Times New Roman"/>
          <w:sz w:val="28"/>
          <w:szCs w:val="28"/>
        </w:rPr>
        <w:t>;</w:t>
      </w:r>
    </w:p>
    <w:p w:rsidR="004A7110" w:rsidRPr="00A819D8" w:rsidRDefault="002875D3"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8</w:t>
      </w:r>
      <w:r w:rsidR="00C1786D" w:rsidRPr="00A819D8">
        <w:rPr>
          <w:rFonts w:ascii="Times New Roman" w:hAnsi="Times New Roman"/>
          <w:sz w:val="28"/>
          <w:szCs w:val="28"/>
        </w:rPr>
        <w:t>)</w:t>
      </w:r>
      <w:r w:rsidR="00DC0140" w:rsidRPr="00A819D8">
        <w:rPr>
          <w:rFonts w:ascii="Times New Roman" w:hAnsi="Times New Roman"/>
          <w:sz w:val="28"/>
          <w:szCs w:val="28"/>
        </w:rPr>
        <w:t xml:space="preserve"> </w:t>
      </w:r>
      <w:r w:rsidR="00C1786D" w:rsidRPr="00A819D8">
        <w:rPr>
          <w:rFonts w:ascii="Times New Roman" w:hAnsi="Times New Roman"/>
          <w:sz w:val="28"/>
          <w:szCs w:val="28"/>
        </w:rPr>
        <w:t xml:space="preserve">обязательное государственное страхование депутата Государственной Думы </w:t>
      </w:r>
      <w:r w:rsidR="004A7110" w:rsidRPr="00A819D8">
        <w:rPr>
          <w:rFonts w:ascii="Times New Roman" w:hAnsi="Times New Roman"/>
          <w:sz w:val="28"/>
          <w:szCs w:val="28"/>
        </w:rPr>
        <w:t xml:space="preserve">за счет средств федерального бюджета </w:t>
      </w:r>
      <w:r w:rsidR="00C1786D" w:rsidRPr="00A819D8">
        <w:rPr>
          <w:rFonts w:ascii="Times New Roman" w:hAnsi="Times New Roman"/>
          <w:sz w:val="28"/>
          <w:szCs w:val="28"/>
        </w:rPr>
        <w:t xml:space="preserve">на случай причинения </w:t>
      </w:r>
      <w:r w:rsidR="004A7110" w:rsidRPr="00A819D8">
        <w:rPr>
          <w:rFonts w:ascii="Times New Roman" w:hAnsi="Times New Roman"/>
          <w:sz w:val="28"/>
          <w:szCs w:val="28"/>
        </w:rPr>
        <w:t xml:space="preserve">увечья или </w:t>
      </w:r>
      <w:r w:rsidR="00C1786D" w:rsidRPr="00A819D8">
        <w:rPr>
          <w:rFonts w:ascii="Times New Roman" w:hAnsi="Times New Roman"/>
          <w:sz w:val="28"/>
          <w:szCs w:val="28"/>
        </w:rPr>
        <w:t xml:space="preserve">вреда </w:t>
      </w:r>
      <w:r w:rsidR="004A7110" w:rsidRPr="00A819D8">
        <w:rPr>
          <w:rFonts w:ascii="Times New Roman" w:hAnsi="Times New Roman"/>
          <w:sz w:val="28"/>
          <w:szCs w:val="28"/>
        </w:rPr>
        <w:t xml:space="preserve">здоровью. Так, депутату Государственной Думы ежемесячно выплачивается компенсация в размере разницы между ежемесячным денежным вознаграждением депутата на день выплаты компенсации и назначенной пенсией без зачета выплат страховых сумм </w:t>
      </w:r>
      <w:r w:rsidR="007A7A18" w:rsidRPr="00A819D8">
        <w:rPr>
          <w:rFonts w:ascii="Times New Roman" w:hAnsi="Times New Roman"/>
          <w:sz w:val="28"/>
          <w:szCs w:val="28"/>
        </w:rPr>
        <w:t>по государственному страхованию;</w:t>
      </w:r>
    </w:p>
    <w:p w:rsidR="002875D3" w:rsidRPr="00A819D8" w:rsidRDefault="002875D3"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9)</w:t>
      </w:r>
      <w:r w:rsidR="00DC0140" w:rsidRPr="00A819D8">
        <w:rPr>
          <w:rFonts w:ascii="Times New Roman" w:hAnsi="Times New Roman"/>
          <w:sz w:val="28"/>
          <w:szCs w:val="28"/>
        </w:rPr>
        <w:t xml:space="preserve"> </w:t>
      </w:r>
      <w:r w:rsidRPr="00A819D8">
        <w:rPr>
          <w:rFonts w:ascii="Times New Roman" w:hAnsi="Times New Roman"/>
          <w:sz w:val="28"/>
          <w:szCs w:val="28"/>
        </w:rPr>
        <w:t>обязательное государственное страхование депутата Государственной Думы за счет средств федерального бюджета в случае гибели депута</w:t>
      </w:r>
      <w:r w:rsidR="001A586D" w:rsidRPr="00A819D8">
        <w:rPr>
          <w:rFonts w:ascii="Times New Roman" w:hAnsi="Times New Roman"/>
          <w:sz w:val="28"/>
          <w:szCs w:val="28"/>
        </w:rPr>
        <w:t>та;</w:t>
      </w:r>
      <w:r w:rsidRPr="00A819D8">
        <w:rPr>
          <w:rFonts w:ascii="Times New Roman" w:hAnsi="Times New Roman"/>
          <w:sz w:val="28"/>
          <w:szCs w:val="28"/>
        </w:rPr>
        <w:t xml:space="preserve"> если</w:t>
      </w:r>
      <w:r w:rsidR="001A586D" w:rsidRPr="00A819D8">
        <w:rPr>
          <w:rFonts w:ascii="Times New Roman" w:hAnsi="Times New Roman"/>
          <w:sz w:val="28"/>
          <w:szCs w:val="28"/>
        </w:rPr>
        <w:t xml:space="preserve"> </w:t>
      </w:r>
      <w:r w:rsidRPr="00A819D8">
        <w:rPr>
          <w:rFonts w:ascii="Times New Roman" w:hAnsi="Times New Roman"/>
          <w:sz w:val="28"/>
          <w:szCs w:val="28"/>
        </w:rPr>
        <w:t>гибель наступила вследствие телесных повреждений или причинения иного повреждения иного повреждения его здоровью в связи с осуществлением им парламентских полномочий</w:t>
      </w:r>
      <w:r w:rsidR="001A586D" w:rsidRPr="00A819D8">
        <w:rPr>
          <w:rFonts w:ascii="Times New Roman" w:hAnsi="Times New Roman"/>
          <w:sz w:val="28"/>
          <w:szCs w:val="28"/>
        </w:rPr>
        <w:t>, то выплачиваются страховые суммы;</w:t>
      </w:r>
    </w:p>
    <w:p w:rsidR="00702079" w:rsidRPr="00A819D8" w:rsidRDefault="001A586D"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10</w:t>
      </w:r>
      <w:r w:rsidR="00C1786D" w:rsidRPr="00A819D8">
        <w:rPr>
          <w:rFonts w:ascii="Times New Roman" w:hAnsi="Times New Roman"/>
          <w:sz w:val="28"/>
          <w:szCs w:val="28"/>
        </w:rPr>
        <w:t>) жилищно-бытовое обеспечение депутатов Государственной Думы, не имеющих жилой площади в городе Москве</w:t>
      </w:r>
      <w:r w:rsidR="00702079" w:rsidRPr="00A819D8">
        <w:rPr>
          <w:rFonts w:ascii="Times New Roman" w:hAnsi="Times New Roman"/>
          <w:sz w:val="28"/>
          <w:szCs w:val="28"/>
        </w:rPr>
        <w:t xml:space="preserve"> в соответствии со ст. 34 Федерального Закона «О статусе депутата Государственной Думы и члена Совета Федерации Федерального Собрания Российской Федерации» получают в трехмесячный срок служебное жилое помещение (квартира с мебелью) на время осуществления своих полномочий. Оплата жилья производится средств, предусмотренных федеральным законом о федеральном бюджете на соответствующий год на функционирование Государственной Думы, оплата коммунальных услуг депутат Государственной Думы осуществляет за счет собственных средств. По истечению исполнения своих полномочий депутат Государственной Думы</w:t>
      </w:r>
      <w:r w:rsidR="00DC0140" w:rsidRPr="00A819D8">
        <w:rPr>
          <w:rFonts w:ascii="Times New Roman" w:hAnsi="Times New Roman"/>
          <w:sz w:val="28"/>
          <w:szCs w:val="28"/>
        </w:rPr>
        <w:t xml:space="preserve"> </w:t>
      </w:r>
      <w:r w:rsidR="00702079" w:rsidRPr="00A819D8">
        <w:rPr>
          <w:rFonts w:ascii="Times New Roman" w:hAnsi="Times New Roman"/>
          <w:sz w:val="28"/>
          <w:szCs w:val="28"/>
        </w:rPr>
        <w:t>обязан освободить занимаемое им служебное жилое помещение не позднее одного месяца со</w:t>
      </w:r>
      <w:r w:rsidRPr="00A819D8">
        <w:rPr>
          <w:rFonts w:ascii="Times New Roman" w:hAnsi="Times New Roman"/>
          <w:sz w:val="28"/>
          <w:szCs w:val="28"/>
        </w:rPr>
        <w:t xml:space="preserve"> дня прекращения его полномочий. Н</w:t>
      </w:r>
      <w:r w:rsidR="00F15574" w:rsidRPr="00A819D8">
        <w:rPr>
          <w:rFonts w:ascii="Times New Roman" w:hAnsi="Times New Roman"/>
          <w:sz w:val="28"/>
          <w:szCs w:val="28"/>
        </w:rPr>
        <w:t>еосвобождение занимаемого служебного жилого помещения влечет за собой выселение в порядке, установле</w:t>
      </w:r>
      <w:r w:rsidR="009F79F4" w:rsidRPr="00A819D8">
        <w:rPr>
          <w:rFonts w:ascii="Times New Roman" w:hAnsi="Times New Roman"/>
          <w:sz w:val="28"/>
          <w:szCs w:val="28"/>
        </w:rPr>
        <w:t>нном жилищным законодательством;</w:t>
      </w:r>
    </w:p>
    <w:p w:rsidR="009F79F4" w:rsidRPr="00A819D8" w:rsidRDefault="008D120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11</w:t>
      </w:r>
      <w:r w:rsidR="003C09BE" w:rsidRPr="00A819D8">
        <w:rPr>
          <w:rFonts w:ascii="Times New Roman" w:hAnsi="Times New Roman"/>
          <w:sz w:val="28"/>
          <w:szCs w:val="28"/>
        </w:rPr>
        <w:t xml:space="preserve">) </w:t>
      </w:r>
      <w:r w:rsidR="009F79F4" w:rsidRPr="00A819D8">
        <w:rPr>
          <w:rFonts w:ascii="Times New Roman" w:hAnsi="Times New Roman"/>
          <w:sz w:val="28"/>
          <w:szCs w:val="28"/>
        </w:rPr>
        <w:t>депутату Государственной Думы, работавшему до избрания депутатом Государственной Думы по трудовому договору, после прекращения его полномочий предоставляется прежняя работа (должность), а при ее отсутствии другая равноценная работа (должность) по предыдущему месту работы или с их согласия в другой организации;</w:t>
      </w:r>
    </w:p>
    <w:p w:rsidR="00CE7D67" w:rsidRPr="00A819D8" w:rsidRDefault="008D1207" w:rsidP="00DC0140">
      <w:pPr>
        <w:autoSpaceDE w:val="0"/>
        <w:autoSpaceDN w:val="0"/>
        <w:adjustRightInd w:val="0"/>
        <w:spacing w:after="0" w:line="360" w:lineRule="auto"/>
        <w:ind w:firstLine="709"/>
        <w:jc w:val="both"/>
        <w:rPr>
          <w:rFonts w:ascii="Times New Roman" w:hAnsi="Times New Roman"/>
          <w:sz w:val="28"/>
          <w:szCs w:val="28"/>
        </w:rPr>
      </w:pPr>
      <w:r w:rsidRPr="00A819D8">
        <w:rPr>
          <w:rFonts w:ascii="Times New Roman" w:hAnsi="Times New Roman"/>
          <w:sz w:val="28"/>
          <w:szCs w:val="28"/>
        </w:rPr>
        <w:t>12</w:t>
      </w:r>
      <w:r w:rsidR="009F79F4" w:rsidRPr="00A819D8">
        <w:rPr>
          <w:rFonts w:ascii="Times New Roman" w:hAnsi="Times New Roman"/>
          <w:sz w:val="28"/>
          <w:szCs w:val="28"/>
        </w:rPr>
        <w:t>) военнослужащие, лица рядового и начальствующего состава органов внутренних дел, Государственной противопожарной службы, органов прокуратуры, органов налоговой полиции, таможенных органов, органов по контролю за оборотом наркотических средств и психотропных веществ, учреждений и органов уголовно-исполнительной системы, избранные депутатами Государственной Думы, по окончании срока их полномочий вправе продолжить военную службу (службу в указанных органах) или досрочно уволиться с военной службы (службы в указанных органах). По окончании срока полномочий депутата Государственной Думы ему предоставляется прежняя должность или с его согласия другая должность по прежнему либо с их</w:t>
      </w:r>
      <w:r w:rsidR="00AB4CDC" w:rsidRPr="00A819D8">
        <w:rPr>
          <w:rFonts w:ascii="Times New Roman" w:hAnsi="Times New Roman"/>
          <w:sz w:val="28"/>
          <w:szCs w:val="28"/>
        </w:rPr>
        <w:t xml:space="preserve"> согласия по иному месту службы.</w:t>
      </w:r>
    </w:p>
    <w:p w:rsidR="002151DD" w:rsidRPr="00A819D8" w:rsidRDefault="008D1207"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Иммунитет и индемнитет Депутат Государственной Думы в своей совокупности</w:t>
      </w:r>
      <w:r w:rsidR="00EE5F2A" w:rsidRPr="00A819D8">
        <w:rPr>
          <w:rFonts w:ascii="Times New Roman" w:hAnsi="Times New Roman"/>
          <w:sz w:val="28"/>
          <w:szCs w:val="28"/>
        </w:rPr>
        <w:t xml:space="preserve"> </w:t>
      </w:r>
      <w:r w:rsidR="001211AC" w:rsidRPr="00A819D8">
        <w:rPr>
          <w:rFonts w:ascii="Times New Roman" w:hAnsi="Times New Roman"/>
          <w:sz w:val="28"/>
          <w:szCs w:val="28"/>
        </w:rPr>
        <w:t>определяются законодательством как</w:t>
      </w:r>
      <w:r w:rsidR="00DC0140" w:rsidRPr="00A819D8">
        <w:rPr>
          <w:rFonts w:ascii="Times New Roman" w:hAnsi="Times New Roman"/>
          <w:sz w:val="28"/>
          <w:szCs w:val="28"/>
        </w:rPr>
        <w:t xml:space="preserve"> </w:t>
      </w:r>
      <w:r w:rsidR="00EE5F2A" w:rsidRPr="00A819D8">
        <w:rPr>
          <w:rFonts w:ascii="Times New Roman" w:hAnsi="Times New Roman"/>
          <w:sz w:val="28"/>
          <w:szCs w:val="28"/>
        </w:rPr>
        <w:t>важнейшие элементы статуса депутата Государственной думы</w:t>
      </w:r>
      <w:r w:rsidR="001211AC" w:rsidRPr="00A819D8">
        <w:rPr>
          <w:rFonts w:ascii="Times New Roman" w:hAnsi="Times New Roman"/>
          <w:sz w:val="28"/>
          <w:szCs w:val="28"/>
        </w:rPr>
        <w:t>.</w:t>
      </w:r>
      <w:r w:rsidR="00EE5F2A" w:rsidRPr="00A819D8">
        <w:rPr>
          <w:rFonts w:ascii="Times New Roman" w:hAnsi="Times New Roman"/>
          <w:sz w:val="28"/>
          <w:szCs w:val="28"/>
        </w:rPr>
        <w:t xml:space="preserve"> </w:t>
      </w:r>
      <w:r w:rsidR="001211AC" w:rsidRPr="00A819D8">
        <w:rPr>
          <w:rFonts w:ascii="Times New Roman" w:hAnsi="Times New Roman"/>
          <w:sz w:val="28"/>
          <w:szCs w:val="28"/>
        </w:rPr>
        <w:t>Обладание привилегиями, перечисленными</w:t>
      </w:r>
      <w:r w:rsidR="00DC0140" w:rsidRPr="00A819D8">
        <w:rPr>
          <w:rFonts w:ascii="Times New Roman" w:hAnsi="Times New Roman"/>
          <w:sz w:val="28"/>
          <w:szCs w:val="28"/>
        </w:rPr>
        <w:t xml:space="preserve"> </w:t>
      </w:r>
      <w:r w:rsidR="001211AC" w:rsidRPr="00A819D8">
        <w:rPr>
          <w:rFonts w:ascii="Times New Roman" w:hAnsi="Times New Roman"/>
          <w:sz w:val="28"/>
          <w:szCs w:val="28"/>
        </w:rPr>
        <w:t xml:space="preserve">и рассмотренными в данной главе, обеспечивают парламентарию </w:t>
      </w:r>
      <w:r w:rsidR="00EE5F2A" w:rsidRPr="00A819D8">
        <w:rPr>
          <w:rFonts w:ascii="Times New Roman" w:hAnsi="Times New Roman"/>
          <w:sz w:val="28"/>
          <w:szCs w:val="28"/>
        </w:rPr>
        <w:t>нормальные</w:t>
      </w:r>
      <w:r w:rsidRPr="00A819D8">
        <w:rPr>
          <w:rFonts w:ascii="Times New Roman" w:hAnsi="Times New Roman"/>
          <w:sz w:val="28"/>
          <w:szCs w:val="28"/>
        </w:rPr>
        <w:t xml:space="preserve"> условия работы</w:t>
      </w:r>
      <w:r w:rsidR="00470240" w:rsidRPr="00A819D8">
        <w:rPr>
          <w:rFonts w:ascii="Times New Roman" w:hAnsi="Times New Roman"/>
          <w:sz w:val="28"/>
          <w:szCs w:val="28"/>
        </w:rPr>
        <w:t>, беспрепятственное и эффективное осу</w:t>
      </w:r>
      <w:r w:rsidR="002329FF" w:rsidRPr="00A819D8">
        <w:rPr>
          <w:rFonts w:ascii="Times New Roman" w:hAnsi="Times New Roman"/>
          <w:sz w:val="28"/>
          <w:szCs w:val="28"/>
        </w:rPr>
        <w:t xml:space="preserve">ществление депутатом его прав и </w:t>
      </w:r>
      <w:r w:rsidR="00470240" w:rsidRPr="00A819D8">
        <w:rPr>
          <w:rFonts w:ascii="Times New Roman" w:hAnsi="Times New Roman"/>
          <w:sz w:val="28"/>
          <w:szCs w:val="28"/>
        </w:rPr>
        <w:t>обязанност</w:t>
      </w:r>
      <w:r w:rsidR="002329FF" w:rsidRPr="00A819D8">
        <w:rPr>
          <w:rFonts w:ascii="Times New Roman" w:hAnsi="Times New Roman"/>
          <w:sz w:val="28"/>
          <w:szCs w:val="28"/>
        </w:rPr>
        <w:t xml:space="preserve">ей, </w:t>
      </w:r>
      <w:r w:rsidR="001211AC" w:rsidRPr="00A819D8">
        <w:rPr>
          <w:rFonts w:ascii="Times New Roman" w:hAnsi="Times New Roman"/>
          <w:sz w:val="28"/>
          <w:szCs w:val="28"/>
        </w:rPr>
        <w:t>«выступает как социально-правовая гар</w:t>
      </w:r>
      <w:r w:rsidR="00DA1AAD" w:rsidRPr="00A819D8">
        <w:rPr>
          <w:rFonts w:ascii="Times New Roman" w:hAnsi="Times New Roman"/>
          <w:sz w:val="28"/>
          <w:szCs w:val="28"/>
        </w:rPr>
        <w:t>а</w:t>
      </w:r>
      <w:r w:rsidR="001211AC" w:rsidRPr="00A819D8">
        <w:rPr>
          <w:rFonts w:ascii="Times New Roman" w:hAnsi="Times New Roman"/>
          <w:sz w:val="28"/>
          <w:szCs w:val="28"/>
        </w:rPr>
        <w:t>нтия высокого и действительно независимого положения</w:t>
      </w:r>
      <w:r w:rsidR="00DA1AAD" w:rsidRPr="00A819D8">
        <w:rPr>
          <w:rFonts w:ascii="Times New Roman" w:hAnsi="Times New Roman"/>
          <w:sz w:val="28"/>
          <w:szCs w:val="28"/>
        </w:rPr>
        <w:t xml:space="preserve"> депутата Государственной Думы»</w:t>
      </w:r>
      <w:r w:rsidR="00DA1AAD" w:rsidRPr="00A819D8">
        <w:rPr>
          <w:rStyle w:val="a5"/>
          <w:rFonts w:ascii="Times New Roman" w:hAnsi="Times New Roman"/>
          <w:sz w:val="28"/>
          <w:szCs w:val="28"/>
        </w:rPr>
        <w:footnoteReference w:id="48"/>
      </w:r>
      <w:r w:rsidR="00DA1AAD" w:rsidRPr="00A819D8">
        <w:rPr>
          <w:rFonts w:ascii="Times New Roman" w:hAnsi="Times New Roman"/>
          <w:sz w:val="28"/>
          <w:szCs w:val="28"/>
        </w:rPr>
        <w:t>.</w:t>
      </w:r>
    </w:p>
    <w:p w:rsidR="00B961AC" w:rsidRPr="00A819D8" w:rsidRDefault="00A819D8" w:rsidP="00A819D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DA1AAD" w:rsidRPr="00A819D8">
        <w:rPr>
          <w:rFonts w:ascii="Times New Roman" w:hAnsi="Times New Roman"/>
          <w:b/>
          <w:sz w:val="28"/>
          <w:szCs w:val="28"/>
        </w:rPr>
        <w:t>ЗАКЛЮЧЕНИЕ</w:t>
      </w:r>
    </w:p>
    <w:p w:rsidR="00A819D8" w:rsidRDefault="00A819D8" w:rsidP="00DC0140">
      <w:pPr>
        <w:spacing w:after="0" w:line="360" w:lineRule="auto"/>
        <w:ind w:firstLine="709"/>
        <w:jc w:val="both"/>
        <w:rPr>
          <w:rFonts w:ascii="Times New Roman" w:hAnsi="Times New Roman"/>
          <w:sz w:val="28"/>
          <w:szCs w:val="28"/>
        </w:rPr>
      </w:pPr>
    </w:p>
    <w:p w:rsidR="00DC2FAC" w:rsidRPr="00A819D8" w:rsidRDefault="00403E52"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 заключении данной курсовой работы можно сказать, что цель</w:t>
      </w:r>
      <w:r w:rsidR="00DC2FAC" w:rsidRPr="00A819D8">
        <w:rPr>
          <w:rFonts w:ascii="Times New Roman" w:hAnsi="Times New Roman"/>
          <w:sz w:val="28"/>
          <w:szCs w:val="28"/>
        </w:rPr>
        <w:t xml:space="preserve"> раскрытия понятия и содержания правового статуса депутата Государственной Думы, поставленная мной в ведении к данной работе была достигнута. Все элементы, составляющие правовой статус депутата Государственной Думы были рассмотрены и подробно проанализированы.</w:t>
      </w:r>
    </w:p>
    <w:p w:rsidR="007A3490" w:rsidRPr="00A819D8" w:rsidRDefault="007A3490"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Однако в ходе анализа каждого из </w:t>
      </w:r>
      <w:r w:rsidR="00133174" w:rsidRPr="00A819D8">
        <w:rPr>
          <w:rFonts w:ascii="Times New Roman" w:hAnsi="Times New Roman"/>
          <w:sz w:val="28"/>
          <w:szCs w:val="28"/>
        </w:rPr>
        <w:t xml:space="preserve">вышеуказанных </w:t>
      </w:r>
      <w:r w:rsidRPr="00A819D8">
        <w:rPr>
          <w:rFonts w:ascii="Times New Roman" w:hAnsi="Times New Roman"/>
          <w:sz w:val="28"/>
          <w:szCs w:val="28"/>
        </w:rPr>
        <w:t xml:space="preserve">элементов, просмотра научных статей, мнений ученых-правоведов и </w:t>
      </w:r>
      <w:r w:rsidR="00133174" w:rsidRPr="00A819D8">
        <w:rPr>
          <w:rFonts w:ascii="Times New Roman" w:hAnsi="Times New Roman"/>
          <w:sz w:val="28"/>
          <w:szCs w:val="28"/>
        </w:rPr>
        <w:t>нормативно-правовых актов</w:t>
      </w:r>
      <w:r w:rsidRPr="00A819D8">
        <w:rPr>
          <w:rFonts w:ascii="Times New Roman" w:hAnsi="Times New Roman"/>
          <w:sz w:val="28"/>
          <w:szCs w:val="28"/>
        </w:rPr>
        <w:t xml:space="preserve">, я зачастую приходила к выводу о </w:t>
      </w:r>
      <w:r w:rsidR="00133174" w:rsidRPr="00A819D8">
        <w:rPr>
          <w:rFonts w:ascii="Times New Roman" w:hAnsi="Times New Roman"/>
          <w:sz w:val="28"/>
          <w:szCs w:val="28"/>
        </w:rPr>
        <w:t>несовершенстве нынешнего законодательства в сфере правового статуса депутата Государственной Думы</w:t>
      </w:r>
      <w:r w:rsidR="00946639" w:rsidRPr="00A819D8">
        <w:rPr>
          <w:rFonts w:ascii="Times New Roman" w:hAnsi="Times New Roman"/>
          <w:sz w:val="28"/>
          <w:szCs w:val="28"/>
        </w:rPr>
        <w:t>.</w:t>
      </w:r>
    </w:p>
    <w:p w:rsidR="00B66AD9" w:rsidRPr="00A819D8" w:rsidRDefault="00946639"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Касаясь вопроса о выборах в депутаты Государственной Думы нужно сказать, что в настоящее время у гражданина отсутствует возможность реализовать свое право при выборах в Государственную Думы, если он беспартийный</w:t>
      </w:r>
      <w:r w:rsidR="00B66AD9" w:rsidRPr="00A819D8">
        <w:rPr>
          <w:rFonts w:ascii="Times New Roman" w:hAnsi="Times New Roman"/>
          <w:sz w:val="28"/>
          <w:szCs w:val="28"/>
        </w:rPr>
        <w:t>. Каждый кандидат должен выдвигаться исключительно в списках избираемой партии.</w:t>
      </w:r>
    </w:p>
    <w:p w:rsidR="00403E52" w:rsidRPr="00A819D8" w:rsidRDefault="00B66AD9"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В то же время введение пропорциональной избирательной системы привело к сужению возможностей граждан осуществлять свое активное избирательное право. Это выражено не только в отмене возможности голосовать против всех кандидатов, но и в том, что голосу</w:t>
      </w:r>
      <w:r w:rsidR="00BF7C7F" w:rsidRPr="00A819D8">
        <w:rPr>
          <w:rFonts w:ascii="Times New Roman" w:hAnsi="Times New Roman"/>
          <w:sz w:val="28"/>
          <w:szCs w:val="28"/>
        </w:rPr>
        <w:t>я</w:t>
      </w:r>
      <w:r w:rsidRPr="00A819D8">
        <w:rPr>
          <w:rFonts w:ascii="Times New Roman" w:hAnsi="Times New Roman"/>
          <w:sz w:val="28"/>
          <w:szCs w:val="28"/>
        </w:rPr>
        <w:t xml:space="preserve"> за партийный список партий, избиратели чаще всего не знают большинства кандидатов в него входящих, а знают лишь руководящих её представителей</w:t>
      </w:r>
      <w:r w:rsidR="00CD481F" w:rsidRPr="00A819D8">
        <w:rPr>
          <w:rFonts w:ascii="Times New Roman" w:hAnsi="Times New Roman"/>
          <w:sz w:val="28"/>
          <w:szCs w:val="28"/>
        </w:rPr>
        <w:t>, публичных и известных людей, чьи имена обычно помещаются во главу списка, но зачастую они не представляют интересы избравших, а добровольно отказываются от своего мандата. В таком случае вакантные мандаты переходят к другим кандидатам из того же федерального списка.</w:t>
      </w:r>
    </w:p>
    <w:p w:rsidR="00CD481F" w:rsidRPr="00A819D8" w:rsidRDefault="00CD481F"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Выдвижение кандидатов в партийных списках партии обязывает их в дальнейшем быть членами выдвинувшей их партии, Закон закрепляет полную зависимость и ответственность депутата перед ней. Но что, если политика партии не выполняет своих обязательств в отношении граждан или политика самого депутата потерпела изменения, то тут для депутата только два выхода либо выходить из партии и при этом терять свой мандат </w:t>
      </w:r>
      <w:r w:rsidR="00BF7C7F" w:rsidRPr="00A819D8">
        <w:rPr>
          <w:rFonts w:ascii="Times New Roman" w:hAnsi="Times New Roman"/>
          <w:sz w:val="28"/>
          <w:szCs w:val="28"/>
        </w:rPr>
        <w:t>либо,</w:t>
      </w:r>
      <w:r w:rsidRPr="00A819D8">
        <w:rPr>
          <w:rFonts w:ascii="Times New Roman" w:hAnsi="Times New Roman"/>
          <w:sz w:val="28"/>
          <w:szCs w:val="28"/>
        </w:rPr>
        <w:t xml:space="preserve"> оставаясь в партии и сохраняя за собой все гарантии и привилегии депутата просто не участвовать в её работе, то есть фактически в ней не состоять.</w:t>
      </w:r>
    </w:p>
    <w:p w:rsidR="0045382C" w:rsidRPr="00A819D8" w:rsidRDefault="0045382C"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У депутата нет возможности выбрать альтернативу фракции, так как Законом были исключены такие формы деятельности депутатов, как участие в работе депутатских групп и объединений. </w:t>
      </w:r>
    </w:p>
    <w:p w:rsidR="0045382C" w:rsidRPr="00A819D8" w:rsidRDefault="00A526E7"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Я </w:t>
      </w:r>
      <w:r w:rsidR="0045382C" w:rsidRPr="00A819D8">
        <w:rPr>
          <w:rFonts w:ascii="Times New Roman" w:hAnsi="Times New Roman"/>
          <w:sz w:val="28"/>
          <w:szCs w:val="28"/>
        </w:rPr>
        <w:t>считаю неправильно говорить, что депутат Государственной Думы неподконтролен ввиду его свободного мандата; он полностью зависит от партийной линии или интересов выдвинувшей его на выборах партии.</w:t>
      </w:r>
    </w:p>
    <w:p w:rsidR="0045382C" w:rsidRPr="00A819D8" w:rsidRDefault="0045382C"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 xml:space="preserve">Здесь, я должна согласиться с мнением Л.Г. Васьковой, что для депутата Государственной Думы больше применим партийно-императивный мандат, так как налицо представительство депутатом </w:t>
      </w:r>
      <w:r w:rsidR="007B0457" w:rsidRPr="00A819D8">
        <w:rPr>
          <w:rFonts w:ascii="Times New Roman" w:hAnsi="Times New Roman"/>
          <w:sz w:val="28"/>
          <w:szCs w:val="28"/>
        </w:rPr>
        <w:t>интересов,</w:t>
      </w:r>
      <w:r w:rsidRPr="00A819D8">
        <w:rPr>
          <w:rFonts w:ascii="Times New Roman" w:hAnsi="Times New Roman"/>
          <w:sz w:val="28"/>
          <w:szCs w:val="28"/>
        </w:rPr>
        <w:t xml:space="preserve"> прежде всего своей политической партии, обязательность в исполнении указаний политических партий, подконтрольность партийной фракции и возможность лишения депутатского мандата в случае отступления от партийной дисциплины.</w:t>
      </w:r>
    </w:p>
    <w:p w:rsidR="000451C5" w:rsidRPr="00A819D8" w:rsidRDefault="000451C5"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Наличие такой зависимости депутата от партии придает искусственност</w:t>
      </w:r>
      <w:r w:rsidR="007B0457" w:rsidRPr="00A819D8">
        <w:rPr>
          <w:rFonts w:ascii="Times New Roman" w:hAnsi="Times New Roman"/>
          <w:sz w:val="28"/>
          <w:szCs w:val="28"/>
        </w:rPr>
        <w:t>ь</w:t>
      </w:r>
      <w:r w:rsidRPr="00A819D8">
        <w:rPr>
          <w:rFonts w:ascii="Times New Roman" w:hAnsi="Times New Roman"/>
          <w:sz w:val="28"/>
          <w:szCs w:val="28"/>
        </w:rPr>
        <w:t xml:space="preserve"> взаимоотношениям между депутатом и избирателями, хоть закон и устанавливает обязанность депутатской работы с избирателями, он не устанавливает никаких санкций за нарушение указанных обязанностей депутатом в отношении к избирателям.</w:t>
      </w:r>
    </w:p>
    <w:p w:rsidR="00A526E7" w:rsidRDefault="00A526E7" w:rsidP="00DC0140">
      <w:pPr>
        <w:spacing w:after="0" w:line="360" w:lineRule="auto"/>
        <w:ind w:firstLine="709"/>
        <w:jc w:val="both"/>
        <w:rPr>
          <w:rFonts w:ascii="Times New Roman" w:hAnsi="Times New Roman"/>
          <w:sz w:val="28"/>
          <w:szCs w:val="28"/>
        </w:rPr>
      </w:pPr>
      <w:r w:rsidRPr="00A819D8">
        <w:rPr>
          <w:rFonts w:ascii="Times New Roman" w:hAnsi="Times New Roman"/>
          <w:sz w:val="28"/>
          <w:szCs w:val="28"/>
        </w:rPr>
        <w:t>Я считаю, что взаимоотношения между депутатами и избирателями должны строиться на основе всеобщей политико-правовой позиции, а не на основе юридической зависимости депутат</w:t>
      </w:r>
      <w:r w:rsidR="007B0457" w:rsidRPr="00A819D8">
        <w:rPr>
          <w:rFonts w:ascii="Times New Roman" w:hAnsi="Times New Roman"/>
          <w:sz w:val="28"/>
          <w:szCs w:val="28"/>
        </w:rPr>
        <w:t>а</w:t>
      </w:r>
      <w:r w:rsidRPr="00A819D8">
        <w:rPr>
          <w:rFonts w:ascii="Times New Roman" w:hAnsi="Times New Roman"/>
          <w:sz w:val="28"/>
          <w:szCs w:val="28"/>
        </w:rPr>
        <w:t xml:space="preserve"> от партии. Депутат должен иметь возможность выйти из партии, не утра</w:t>
      </w:r>
      <w:r w:rsidR="007B0457" w:rsidRPr="00A819D8">
        <w:rPr>
          <w:rFonts w:ascii="Times New Roman" w:hAnsi="Times New Roman"/>
          <w:sz w:val="28"/>
          <w:szCs w:val="28"/>
        </w:rPr>
        <w:t>т</w:t>
      </w:r>
      <w:r w:rsidRPr="00A819D8">
        <w:rPr>
          <w:rFonts w:ascii="Times New Roman" w:hAnsi="Times New Roman"/>
          <w:sz w:val="28"/>
          <w:szCs w:val="28"/>
        </w:rPr>
        <w:t>ив свой мандат, если считает, что партия перестала выражать волю избирателей должным образом, и выборы в депутаты Государственной Думы должны проводиться по одномандатным округам, в рамках которых своих кандидатов должны выдвигать не только политические партии, но и другие общественные организации с целью обеспечения подлинного народовластия.</w:t>
      </w:r>
    </w:p>
    <w:p w:rsidR="00A819D8" w:rsidRPr="00A819D8" w:rsidRDefault="00A819D8" w:rsidP="00DC0140">
      <w:pPr>
        <w:spacing w:after="0" w:line="360" w:lineRule="auto"/>
        <w:ind w:firstLine="709"/>
        <w:jc w:val="both"/>
        <w:rPr>
          <w:rFonts w:ascii="Times New Roman" w:hAnsi="Times New Roman"/>
          <w:sz w:val="28"/>
          <w:szCs w:val="28"/>
        </w:rPr>
      </w:pPr>
    </w:p>
    <w:p w:rsidR="00403E52" w:rsidRPr="00A819D8" w:rsidRDefault="00A819D8" w:rsidP="00A819D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A819D8">
        <w:rPr>
          <w:rFonts w:ascii="Times New Roman" w:hAnsi="Times New Roman"/>
          <w:b/>
          <w:sz w:val="28"/>
          <w:szCs w:val="28"/>
        </w:rPr>
        <w:t>БИБЛИОГРАФИЯ</w:t>
      </w:r>
    </w:p>
    <w:p w:rsidR="000609FE" w:rsidRPr="00A819D8" w:rsidRDefault="000609FE" w:rsidP="00DC0140">
      <w:pPr>
        <w:spacing w:after="0" w:line="360" w:lineRule="auto"/>
        <w:ind w:firstLine="709"/>
        <w:jc w:val="both"/>
        <w:rPr>
          <w:rFonts w:ascii="Times New Roman" w:hAnsi="Times New Roman"/>
          <w:sz w:val="28"/>
          <w:szCs w:val="28"/>
        </w:rPr>
      </w:pPr>
    </w:p>
    <w:p w:rsidR="00BA6606" w:rsidRPr="00A819D8" w:rsidRDefault="00BA6606"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lang w:val="en-US"/>
        </w:rPr>
        <w:t>I</w:t>
      </w:r>
      <w:r w:rsidR="000609FE" w:rsidRPr="00A819D8">
        <w:rPr>
          <w:rFonts w:ascii="Times New Roman" w:hAnsi="Times New Roman"/>
          <w:sz w:val="28"/>
          <w:szCs w:val="28"/>
        </w:rPr>
        <w:t>.</w:t>
      </w:r>
      <w:r w:rsidR="007554E2" w:rsidRPr="00A819D8">
        <w:rPr>
          <w:rFonts w:ascii="Times New Roman" w:hAnsi="Times New Roman"/>
          <w:sz w:val="28"/>
          <w:szCs w:val="28"/>
        </w:rPr>
        <w:t xml:space="preserve"> </w:t>
      </w:r>
      <w:r w:rsidR="000609FE" w:rsidRPr="00A819D8">
        <w:rPr>
          <w:rFonts w:ascii="Times New Roman" w:hAnsi="Times New Roman"/>
          <w:sz w:val="28"/>
          <w:szCs w:val="28"/>
        </w:rPr>
        <w:t>НОРМАТИВНО-ПРАВОВЫЕ АКТЫ:</w:t>
      </w:r>
    </w:p>
    <w:p w:rsidR="007554E2" w:rsidRPr="00A819D8" w:rsidRDefault="007554E2" w:rsidP="00A819D8">
      <w:pPr>
        <w:autoSpaceDE w:val="0"/>
        <w:autoSpaceDN w:val="0"/>
        <w:adjustRightInd w:val="0"/>
        <w:spacing w:after="0" w:line="360" w:lineRule="auto"/>
        <w:rPr>
          <w:rFonts w:ascii="Times New Roman" w:hAnsi="Times New Roman"/>
          <w:bCs/>
          <w:sz w:val="28"/>
          <w:szCs w:val="28"/>
        </w:rPr>
      </w:pPr>
      <w:r w:rsidRPr="00A819D8">
        <w:rPr>
          <w:rFonts w:ascii="Times New Roman" w:hAnsi="Times New Roman"/>
          <w:sz w:val="28"/>
          <w:szCs w:val="28"/>
        </w:rPr>
        <w:t xml:space="preserve">1 </w:t>
      </w:r>
      <w:r w:rsidRPr="00A819D8">
        <w:rPr>
          <w:rFonts w:ascii="Times New Roman" w:hAnsi="Times New Roman"/>
          <w:bCs/>
          <w:sz w:val="28"/>
          <w:szCs w:val="28"/>
        </w:rPr>
        <w:t xml:space="preserve">Конституция Российской Федерации от 12.12 1993 ( с поправками от 30.12.2008 </w:t>
      </w:r>
      <w:r w:rsidRPr="00A819D8">
        <w:rPr>
          <w:rFonts w:ascii="Times New Roman" w:hAnsi="Times New Roman"/>
          <w:bCs/>
          <w:sz w:val="28"/>
          <w:szCs w:val="28"/>
          <w:lang w:val="en-US"/>
        </w:rPr>
        <w:t>N</w:t>
      </w:r>
      <w:r w:rsidRPr="00A819D8">
        <w:rPr>
          <w:rFonts w:ascii="Times New Roman" w:hAnsi="Times New Roman"/>
          <w:bCs/>
          <w:sz w:val="28"/>
          <w:szCs w:val="28"/>
        </w:rPr>
        <w:t xml:space="preserve"> – 6ФКЗ) // " Собрание законодательства РФ", 26.01.2009. – </w:t>
      </w:r>
      <w:r w:rsidRPr="00A819D8">
        <w:rPr>
          <w:rFonts w:ascii="Times New Roman" w:hAnsi="Times New Roman"/>
          <w:bCs/>
          <w:sz w:val="28"/>
          <w:szCs w:val="28"/>
          <w:lang w:val="en-US"/>
        </w:rPr>
        <w:t>N</w:t>
      </w:r>
      <w:r w:rsidRPr="00A819D8">
        <w:rPr>
          <w:rFonts w:ascii="Times New Roman" w:hAnsi="Times New Roman"/>
          <w:bCs/>
          <w:sz w:val="28"/>
          <w:szCs w:val="28"/>
        </w:rPr>
        <w:t xml:space="preserve"> 4. – Ст. 44;</w:t>
      </w:r>
    </w:p>
    <w:p w:rsidR="000609FE" w:rsidRPr="00A819D8" w:rsidRDefault="000609FE"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 xml:space="preserve">2 Федеральный закон от 12.05.2009 </w:t>
      </w:r>
      <w:r w:rsidRPr="00A819D8">
        <w:rPr>
          <w:rFonts w:ascii="Times New Roman" w:hAnsi="Times New Roman"/>
          <w:sz w:val="28"/>
          <w:szCs w:val="28"/>
          <w:lang w:val="en-US"/>
        </w:rPr>
        <w:t>N</w:t>
      </w:r>
      <w:r w:rsidRPr="00A819D8">
        <w:rPr>
          <w:rFonts w:ascii="Times New Roman" w:hAnsi="Times New Roman"/>
          <w:sz w:val="28"/>
          <w:szCs w:val="28"/>
        </w:rPr>
        <w:t xml:space="preserve"> 94 - ФЗ </w:t>
      </w:r>
      <w:r w:rsidRPr="00A819D8">
        <w:rPr>
          <w:rFonts w:ascii="Times New Roman" w:hAnsi="Times New Roman"/>
          <w:bCs/>
          <w:sz w:val="28"/>
          <w:szCs w:val="28"/>
        </w:rPr>
        <w:t>"</w:t>
      </w:r>
      <w:r w:rsidRPr="00A819D8">
        <w:rPr>
          <w:rFonts w:ascii="Times New Roman" w:hAnsi="Times New Roman"/>
          <w:sz w:val="28"/>
          <w:szCs w:val="28"/>
        </w:rPr>
        <w: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w:t>
      </w:r>
      <w:r w:rsidRPr="00A819D8">
        <w:rPr>
          <w:rFonts w:ascii="Times New Roman" w:hAnsi="Times New Roman"/>
          <w:bCs/>
          <w:sz w:val="28"/>
          <w:szCs w:val="28"/>
        </w:rPr>
        <w:t xml:space="preserve">" // "Собрание законодательства РФ", 2009. – </w:t>
      </w:r>
      <w:r w:rsidRPr="00A819D8">
        <w:rPr>
          <w:rFonts w:ascii="Times New Roman" w:hAnsi="Times New Roman"/>
          <w:bCs/>
          <w:sz w:val="28"/>
          <w:szCs w:val="28"/>
          <w:lang w:val="en-US"/>
        </w:rPr>
        <w:t>N</w:t>
      </w:r>
      <w:r w:rsidRPr="00A819D8">
        <w:rPr>
          <w:rFonts w:ascii="Times New Roman" w:hAnsi="Times New Roman"/>
          <w:bCs/>
          <w:sz w:val="28"/>
          <w:szCs w:val="28"/>
        </w:rPr>
        <w:t xml:space="preserve"> 20. – Ст. 2391.</w:t>
      </w:r>
    </w:p>
    <w:p w:rsidR="000609FE" w:rsidRPr="00A819D8" w:rsidRDefault="000609FE"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3 Федеральный закон от 18.05.2005 N 51-ФЗ (ред. от 03.06.2009) "О выборах депутатов Государственной Думы Федерального Собрания Российской Федерации" // "Собрание законодательства РФ", 23.05.2005. -</w:t>
      </w:r>
      <w:r w:rsidR="00DC0140" w:rsidRPr="00A819D8">
        <w:rPr>
          <w:rFonts w:ascii="Times New Roman" w:hAnsi="Times New Roman"/>
          <w:sz w:val="28"/>
          <w:szCs w:val="28"/>
        </w:rPr>
        <w:t xml:space="preserve"> </w:t>
      </w:r>
      <w:r w:rsidRPr="00A819D8">
        <w:rPr>
          <w:rFonts w:ascii="Times New Roman" w:hAnsi="Times New Roman"/>
          <w:sz w:val="28"/>
          <w:szCs w:val="28"/>
        </w:rPr>
        <w:t>N 2. - Ст. 1919;</w:t>
      </w:r>
    </w:p>
    <w:p w:rsidR="00BA6606" w:rsidRPr="00A819D8" w:rsidRDefault="000609FE"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4 Федеральный закон от 27.07.2004 N 79-ФЗ (ред. от 25.12.2008) "О государственной гражданской службе Российской Федерации" // "Собрание законодательства РФ", 02.08.2004. - N 31. - с. 3215;</w:t>
      </w:r>
    </w:p>
    <w:p w:rsidR="000609FE" w:rsidRPr="00A819D8" w:rsidRDefault="000609FE"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5 Федеральный закон от 11.07.2001 N 95-ФЗ (ред. от 12.05.2009) "О политических партиях" // "Собрание законодательства РФ", 16.07.2001. - N 29. - Ст. 2950;</w:t>
      </w:r>
    </w:p>
    <w:p w:rsidR="000609FE" w:rsidRPr="00A819D8" w:rsidRDefault="000609FE" w:rsidP="00A819D8">
      <w:pPr>
        <w:autoSpaceDE w:val="0"/>
        <w:autoSpaceDN w:val="0"/>
        <w:adjustRightInd w:val="0"/>
        <w:spacing w:after="0" w:line="360" w:lineRule="auto"/>
        <w:rPr>
          <w:rFonts w:ascii="Times New Roman" w:hAnsi="Times New Roman"/>
          <w:bCs/>
          <w:sz w:val="28"/>
          <w:szCs w:val="28"/>
        </w:rPr>
      </w:pPr>
      <w:r w:rsidRPr="00A819D8">
        <w:rPr>
          <w:rFonts w:ascii="Times New Roman" w:hAnsi="Times New Roman"/>
          <w:sz w:val="28"/>
          <w:szCs w:val="28"/>
        </w:rPr>
        <w:t xml:space="preserve">6 </w:t>
      </w:r>
      <w:r w:rsidRPr="00A819D8">
        <w:rPr>
          <w:rFonts w:ascii="Times New Roman" w:hAnsi="Times New Roman"/>
          <w:bCs/>
          <w:sz w:val="28"/>
          <w:szCs w:val="28"/>
        </w:rPr>
        <w:t>Федеральный закон от 13.01.1995 N 7-ФЗ (ред. от 12.05.2009) "О порядке освещения деятельности органов государственной власти в государственных средствах массовой информации" // "Собрание законодательства РФ", 16.01.1995. - N 3. - Ст. 170.</w:t>
      </w:r>
    </w:p>
    <w:p w:rsidR="000609FE" w:rsidRPr="00A819D8" w:rsidRDefault="000609FE" w:rsidP="00A819D8">
      <w:pPr>
        <w:autoSpaceDE w:val="0"/>
        <w:autoSpaceDN w:val="0"/>
        <w:adjustRightInd w:val="0"/>
        <w:spacing w:after="0" w:line="360" w:lineRule="auto"/>
        <w:rPr>
          <w:rFonts w:ascii="Times New Roman" w:hAnsi="Times New Roman"/>
          <w:bCs/>
          <w:sz w:val="28"/>
          <w:szCs w:val="28"/>
        </w:rPr>
      </w:pPr>
      <w:r w:rsidRPr="00A819D8">
        <w:rPr>
          <w:rFonts w:ascii="Times New Roman" w:hAnsi="Times New Roman"/>
          <w:bCs/>
          <w:sz w:val="28"/>
          <w:szCs w:val="28"/>
        </w:rPr>
        <w:t>7 Федеральный закон от 02.05.2006 N 59-ФЗ "О порядке рассмотрения обращений граждан Российской Федерации" // "Собрание законодательства РФ", 08.05.2006. -</w:t>
      </w:r>
      <w:r w:rsidR="00DC0140" w:rsidRPr="00A819D8">
        <w:rPr>
          <w:rFonts w:ascii="Times New Roman" w:hAnsi="Times New Roman"/>
          <w:bCs/>
          <w:sz w:val="28"/>
          <w:szCs w:val="28"/>
        </w:rPr>
        <w:t xml:space="preserve"> </w:t>
      </w:r>
      <w:r w:rsidRPr="00A819D8">
        <w:rPr>
          <w:rFonts w:ascii="Times New Roman" w:hAnsi="Times New Roman"/>
          <w:bCs/>
          <w:sz w:val="28"/>
          <w:szCs w:val="28"/>
        </w:rPr>
        <w:t>N 19. - Ст. 2060;</w:t>
      </w:r>
    </w:p>
    <w:p w:rsidR="000609FE" w:rsidRPr="00A819D8" w:rsidRDefault="000609FE"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8 Федеральный закон от 08.05.1994 N 3-ФЗ (ред. от 29.03.2008) "О статусе члена Совета Федерации и статусе депутата Государственной Думы Федерального Собрания Российской Федерации" // "Собрание законодательства РФ", 12.07.1999. - N 28. - с. 3466;</w:t>
      </w:r>
    </w:p>
    <w:p w:rsidR="000609FE" w:rsidRPr="00A819D8" w:rsidRDefault="000609FE"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 xml:space="preserve">9 </w:t>
      </w:r>
      <w:r w:rsidRPr="00A819D8">
        <w:rPr>
          <w:rFonts w:ascii="Times New Roman" w:hAnsi="Times New Roman"/>
          <w:bCs/>
          <w:sz w:val="28"/>
          <w:szCs w:val="28"/>
        </w:rPr>
        <w:t>Федеральный закон от 12.06.2002 N 67-ФЗ (ред. от 03.06.2009) "Об основных гарантиях избирательных прав и права на участие в референдуме граждан Российской Федерации" // "Собрание законодательства РФ", 17.06.2002. - N 24. - Ст. 2253;</w:t>
      </w:r>
    </w:p>
    <w:p w:rsidR="00EB65A9" w:rsidRPr="00A819D8" w:rsidRDefault="000609FE"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 xml:space="preserve">10 </w:t>
      </w:r>
      <w:r w:rsidRPr="00A819D8">
        <w:rPr>
          <w:rFonts w:ascii="Times New Roman" w:hAnsi="Times New Roman"/>
          <w:bCs/>
          <w:sz w:val="28"/>
          <w:szCs w:val="28"/>
        </w:rPr>
        <w:t xml:space="preserve">Указ Президента Российской Федерации от 07.08.2000 </w:t>
      </w:r>
      <w:r w:rsidRPr="00A819D8">
        <w:rPr>
          <w:rFonts w:ascii="Times New Roman" w:hAnsi="Times New Roman"/>
          <w:bCs/>
          <w:sz w:val="28"/>
          <w:szCs w:val="28"/>
          <w:lang w:val="en-US"/>
        </w:rPr>
        <w:t>N</w:t>
      </w:r>
      <w:r w:rsidRPr="00A819D8">
        <w:rPr>
          <w:rFonts w:ascii="Times New Roman" w:hAnsi="Times New Roman"/>
          <w:bCs/>
          <w:sz w:val="28"/>
          <w:szCs w:val="28"/>
        </w:rPr>
        <w:t xml:space="preserve"> 1444 (ред. От 17.09.2008) "Вопросы управления делами Президента Российской Федерации" // "Собрание законодательства РФ", 2000. – </w:t>
      </w:r>
      <w:r w:rsidRPr="00A819D8">
        <w:rPr>
          <w:rFonts w:ascii="Times New Roman" w:hAnsi="Times New Roman"/>
          <w:bCs/>
          <w:sz w:val="28"/>
          <w:szCs w:val="28"/>
          <w:lang w:val="en-US"/>
        </w:rPr>
        <w:t>N</w:t>
      </w:r>
      <w:r w:rsidRPr="00A819D8">
        <w:rPr>
          <w:rFonts w:ascii="Times New Roman" w:hAnsi="Times New Roman"/>
          <w:bCs/>
          <w:sz w:val="28"/>
          <w:szCs w:val="28"/>
        </w:rPr>
        <w:t xml:space="preserve"> 33. – Ст. 3350.</w:t>
      </w:r>
    </w:p>
    <w:p w:rsidR="00F64699" w:rsidRPr="00A819D8" w:rsidRDefault="000609FE" w:rsidP="00A819D8">
      <w:pPr>
        <w:autoSpaceDE w:val="0"/>
        <w:autoSpaceDN w:val="0"/>
        <w:adjustRightInd w:val="0"/>
        <w:spacing w:after="0" w:line="360" w:lineRule="auto"/>
        <w:rPr>
          <w:rFonts w:ascii="Times New Roman" w:hAnsi="Times New Roman"/>
          <w:bCs/>
          <w:sz w:val="28"/>
          <w:szCs w:val="28"/>
        </w:rPr>
      </w:pPr>
      <w:r w:rsidRPr="00A819D8">
        <w:rPr>
          <w:rFonts w:ascii="Times New Roman" w:hAnsi="Times New Roman"/>
          <w:bCs/>
          <w:sz w:val="28"/>
          <w:szCs w:val="28"/>
        </w:rPr>
        <w:t>11</w:t>
      </w:r>
      <w:r w:rsidRPr="00A819D8">
        <w:rPr>
          <w:rFonts w:ascii="Times New Roman" w:hAnsi="Times New Roman"/>
          <w:sz w:val="28"/>
          <w:szCs w:val="28"/>
        </w:rPr>
        <w:t xml:space="preserve"> Постановление Государственной Думы Федерального Собрания Российской Федерации от 22 января 1998 года № 2134-II ГД "О регламенте Государственной Думы Федерального Собрания Российской Федерации" // "Собрание законодательства РФ", 1998. - N 16. - Ст. 1828;</w:t>
      </w:r>
    </w:p>
    <w:p w:rsidR="00BA6606" w:rsidRPr="00A819D8" w:rsidRDefault="00BA6606" w:rsidP="00A819D8">
      <w:p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lang w:val="en-US"/>
        </w:rPr>
        <w:t>II</w:t>
      </w:r>
      <w:r w:rsidR="00EB65A9" w:rsidRPr="00A819D8">
        <w:rPr>
          <w:rFonts w:ascii="Times New Roman" w:hAnsi="Times New Roman"/>
          <w:sz w:val="28"/>
          <w:szCs w:val="28"/>
        </w:rPr>
        <w:t xml:space="preserve"> </w:t>
      </w:r>
      <w:r w:rsidR="000609FE" w:rsidRPr="00A819D8">
        <w:rPr>
          <w:rFonts w:ascii="Times New Roman" w:hAnsi="Times New Roman"/>
          <w:sz w:val="28"/>
          <w:szCs w:val="28"/>
        </w:rPr>
        <w:t>ДОПОЛНИТЕЛЬНАЯ ЛИТЕРАТУРА:</w:t>
      </w:r>
    </w:p>
    <w:p w:rsidR="004B1D4D" w:rsidRPr="00A819D8" w:rsidRDefault="004B1D4D"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Авакьян С.А. Конституционное право. Энциклопедический словарь. – М.: Норма, 2001. – 688 с.</w:t>
      </w:r>
      <w:r w:rsidR="003C0A08" w:rsidRPr="00A819D8">
        <w:rPr>
          <w:rFonts w:ascii="Times New Roman" w:hAnsi="Times New Roman"/>
          <w:sz w:val="28"/>
          <w:szCs w:val="28"/>
        </w:rPr>
        <w:t>;</w:t>
      </w:r>
    </w:p>
    <w:p w:rsidR="00312C59" w:rsidRPr="00A819D8" w:rsidRDefault="00680E3B"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Баглай М.В.. Конституционное право Российской Федерации. 6-е изд., изм. и доп. - М.: Норма, 2007. — 784 с</w:t>
      </w:r>
      <w:r w:rsidR="003C0A08" w:rsidRPr="00A819D8">
        <w:rPr>
          <w:rFonts w:ascii="Times New Roman" w:hAnsi="Times New Roman"/>
          <w:sz w:val="28"/>
          <w:szCs w:val="28"/>
        </w:rPr>
        <w:t>.</w:t>
      </w:r>
      <w:r w:rsidRPr="00A819D8">
        <w:rPr>
          <w:rFonts w:ascii="Times New Roman" w:hAnsi="Times New Roman"/>
          <w:sz w:val="28"/>
          <w:szCs w:val="28"/>
        </w:rPr>
        <w:t>;</w:t>
      </w:r>
    </w:p>
    <w:p w:rsidR="00680E3B" w:rsidRPr="00A819D8" w:rsidRDefault="00312C59"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Бекетова С.М., Скрынников Б.М. Правовое регулирование депутатской неприкосновенности на региональном уровне // "Журнал российского права", 1998. - N 10/11;</w:t>
      </w:r>
    </w:p>
    <w:p w:rsidR="00680E3B" w:rsidRPr="00A819D8" w:rsidRDefault="00680E3B"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Боброва Н.А, Заикин Д.А. Парламентские формы борьбы с коррупцией //</w:t>
      </w:r>
      <w:r w:rsidR="004B1D4D" w:rsidRPr="00A819D8">
        <w:rPr>
          <w:b w:val="0"/>
          <w:sz w:val="28"/>
          <w:szCs w:val="28"/>
        </w:rPr>
        <w:t xml:space="preserve"> </w:t>
      </w:r>
      <w:r w:rsidRPr="00A819D8">
        <w:rPr>
          <w:b w:val="0"/>
          <w:sz w:val="28"/>
          <w:szCs w:val="28"/>
        </w:rPr>
        <w:t>"Конституционное и муниципальное право", 2009. - N 1;</w:t>
      </w:r>
    </w:p>
    <w:p w:rsidR="004B1D4D" w:rsidRPr="00A819D8" w:rsidRDefault="00680E3B"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 xml:space="preserve">Бородин В., Миронов В. Конституционно-правовой статус главы исполнительной власти субъекта федерации // </w:t>
      </w:r>
      <w:r w:rsidR="004B1D4D" w:rsidRPr="00A819D8">
        <w:rPr>
          <w:rFonts w:ascii="Times New Roman" w:hAnsi="Times New Roman"/>
          <w:sz w:val="28"/>
          <w:szCs w:val="28"/>
        </w:rPr>
        <w:t>"</w:t>
      </w:r>
      <w:r w:rsidRPr="00A819D8">
        <w:rPr>
          <w:rFonts w:ascii="Times New Roman" w:hAnsi="Times New Roman"/>
          <w:sz w:val="28"/>
          <w:szCs w:val="28"/>
        </w:rPr>
        <w:t>Право и жизнь</w:t>
      </w:r>
      <w:r w:rsidR="004B1D4D" w:rsidRPr="00A819D8">
        <w:rPr>
          <w:rFonts w:ascii="Times New Roman" w:hAnsi="Times New Roman"/>
          <w:sz w:val="28"/>
          <w:szCs w:val="28"/>
        </w:rPr>
        <w:t>"</w:t>
      </w:r>
      <w:r w:rsidRPr="00A819D8">
        <w:rPr>
          <w:rFonts w:ascii="Times New Roman" w:hAnsi="Times New Roman"/>
          <w:sz w:val="28"/>
          <w:szCs w:val="28"/>
        </w:rPr>
        <w:t xml:space="preserve">, 2003. - </w:t>
      </w:r>
      <w:r w:rsidR="003C0A08" w:rsidRPr="00A819D8">
        <w:rPr>
          <w:rFonts w:ascii="Times New Roman" w:hAnsi="Times New Roman"/>
          <w:sz w:val="28"/>
          <w:szCs w:val="28"/>
          <w:lang w:val="en-US"/>
        </w:rPr>
        <w:t>N</w:t>
      </w:r>
      <w:r w:rsidRPr="00A819D8">
        <w:rPr>
          <w:rFonts w:ascii="Times New Roman" w:hAnsi="Times New Roman"/>
          <w:sz w:val="28"/>
          <w:szCs w:val="28"/>
        </w:rPr>
        <w:t xml:space="preserve"> 10;</w:t>
      </w:r>
    </w:p>
    <w:p w:rsidR="004B1D4D" w:rsidRPr="00A819D8" w:rsidRDefault="004B1D4D"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Бузин А.Ю. Распределении депутатских мандатов: закон или алгоритм? // "Конституционное и муниципальное право", 2006. - N 1;</w:t>
      </w:r>
    </w:p>
    <w:p w:rsidR="00312C59" w:rsidRPr="00A819D8" w:rsidRDefault="00312C59"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Варлен М.В. Народный представитель: теория и практика // "Законодательство и экономика", 2005. - N 11;</w:t>
      </w:r>
    </w:p>
    <w:p w:rsidR="00680E3B" w:rsidRPr="00A819D8" w:rsidRDefault="00312C59"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Варлен М.В. Правовой статус депутата и выборного должностного лица (проблемы теории) // "Юридический мир", 2006. - N 8;</w:t>
      </w:r>
    </w:p>
    <w:p w:rsidR="00680E3B" w:rsidRPr="00A819D8" w:rsidRDefault="00BA6606"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 xml:space="preserve">Васькова, Л. Г. Партийный императивный мандат - новая модель взаимоотношений депутата и избирателей // </w:t>
      </w:r>
      <w:r w:rsidR="004B1D4D" w:rsidRPr="00A819D8">
        <w:rPr>
          <w:b w:val="0"/>
          <w:sz w:val="28"/>
          <w:szCs w:val="28"/>
        </w:rPr>
        <w:t>"</w:t>
      </w:r>
      <w:r w:rsidRPr="00A819D8">
        <w:rPr>
          <w:b w:val="0"/>
          <w:sz w:val="28"/>
          <w:szCs w:val="28"/>
        </w:rPr>
        <w:t>Конститу</w:t>
      </w:r>
      <w:r w:rsidR="004B3C74" w:rsidRPr="00A819D8">
        <w:rPr>
          <w:b w:val="0"/>
          <w:sz w:val="28"/>
          <w:szCs w:val="28"/>
        </w:rPr>
        <w:t>ционное и муниципальное право</w:t>
      </w:r>
      <w:r w:rsidR="004B1D4D" w:rsidRPr="00A819D8">
        <w:rPr>
          <w:b w:val="0"/>
          <w:sz w:val="28"/>
          <w:szCs w:val="28"/>
        </w:rPr>
        <w:t>"</w:t>
      </w:r>
      <w:r w:rsidR="004B3C74" w:rsidRPr="00A819D8">
        <w:rPr>
          <w:b w:val="0"/>
          <w:sz w:val="28"/>
          <w:szCs w:val="28"/>
        </w:rPr>
        <w:t xml:space="preserve">, </w:t>
      </w:r>
      <w:r w:rsidRPr="00A819D8">
        <w:rPr>
          <w:b w:val="0"/>
          <w:sz w:val="28"/>
          <w:szCs w:val="28"/>
        </w:rPr>
        <w:t>2006. -№ 11. - С. 19 – 21;</w:t>
      </w:r>
    </w:p>
    <w:p w:rsidR="004B1D4D" w:rsidRPr="00A819D8" w:rsidRDefault="004B1D4D"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Гранкин И.В. Конституционно-правовое регулирование формирования палат Федерального Собрания РФ</w:t>
      </w:r>
      <w:r w:rsidR="00DC0140" w:rsidRPr="00A819D8">
        <w:rPr>
          <w:rFonts w:ascii="Times New Roman" w:hAnsi="Times New Roman"/>
          <w:sz w:val="28"/>
          <w:szCs w:val="28"/>
        </w:rPr>
        <w:t xml:space="preserve"> </w:t>
      </w:r>
      <w:r w:rsidRPr="00A819D8">
        <w:rPr>
          <w:rFonts w:ascii="Times New Roman" w:hAnsi="Times New Roman"/>
          <w:sz w:val="28"/>
          <w:szCs w:val="28"/>
        </w:rPr>
        <w:t>и пути его совершенствования. // "Журнал российского права", 2005. - N 8;</w:t>
      </w:r>
    </w:p>
    <w:p w:rsidR="00680E3B" w:rsidRPr="00A819D8" w:rsidRDefault="00680E3B"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 xml:space="preserve">Гришковец, А. А.Проблемы правового регулирования государственной службы в Российской Федерации // </w:t>
      </w:r>
      <w:r w:rsidR="004B1D4D" w:rsidRPr="00A819D8">
        <w:rPr>
          <w:rFonts w:ascii="Times New Roman" w:hAnsi="Times New Roman"/>
          <w:b/>
          <w:sz w:val="28"/>
          <w:szCs w:val="28"/>
        </w:rPr>
        <w:t>"</w:t>
      </w:r>
      <w:r w:rsidRPr="00A819D8">
        <w:rPr>
          <w:rFonts w:ascii="Times New Roman" w:hAnsi="Times New Roman"/>
          <w:sz w:val="28"/>
          <w:szCs w:val="28"/>
        </w:rPr>
        <w:t>Институты административного права России</w:t>
      </w:r>
      <w:r w:rsidR="004B1D4D" w:rsidRPr="00A819D8">
        <w:rPr>
          <w:rFonts w:ascii="Times New Roman" w:hAnsi="Times New Roman"/>
          <w:b/>
          <w:sz w:val="28"/>
          <w:szCs w:val="28"/>
        </w:rPr>
        <w:t>"</w:t>
      </w:r>
      <w:r w:rsidRPr="00A819D8">
        <w:rPr>
          <w:rFonts w:ascii="Times New Roman" w:hAnsi="Times New Roman"/>
          <w:sz w:val="28"/>
          <w:szCs w:val="28"/>
        </w:rPr>
        <w:t>. - М.,1999. - С. 60 – 72;</w:t>
      </w:r>
    </w:p>
    <w:p w:rsidR="00680E3B" w:rsidRPr="00A819D8" w:rsidRDefault="004B1D4D"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Джагарян А.А. Депутат Государственной Думы – самостоятельный субъект обращения в Конституционный Суд Российской Федерации //</w:t>
      </w:r>
      <w:r w:rsidR="003C0A08" w:rsidRPr="00A819D8">
        <w:rPr>
          <w:rFonts w:ascii="Times New Roman" w:hAnsi="Times New Roman"/>
          <w:sz w:val="28"/>
          <w:szCs w:val="28"/>
        </w:rPr>
        <w:t xml:space="preserve"> "</w:t>
      </w:r>
      <w:r w:rsidRPr="00A819D8">
        <w:rPr>
          <w:rFonts w:ascii="Times New Roman" w:hAnsi="Times New Roman"/>
          <w:sz w:val="28"/>
          <w:szCs w:val="28"/>
        </w:rPr>
        <w:t>Право и политика</w:t>
      </w:r>
      <w:r w:rsidR="003C0A08" w:rsidRPr="00A819D8">
        <w:rPr>
          <w:rFonts w:ascii="Times New Roman" w:hAnsi="Times New Roman"/>
          <w:sz w:val="28"/>
          <w:szCs w:val="28"/>
        </w:rPr>
        <w:t>"</w:t>
      </w:r>
      <w:r w:rsidRPr="00A819D8">
        <w:rPr>
          <w:rFonts w:ascii="Times New Roman" w:hAnsi="Times New Roman"/>
          <w:sz w:val="28"/>
          <w:szCs w:val="28"/>
        </w:rPr>
        <w:t xml:space="preserve">, 2006. – </w:t>
      </w:r>
      <w:r w:rsidRPr="00A819D8">
        <w:rPr>
          <w:rFonts w:ascii="Times New Roman" w:hAnsi="Times New Roman"/>
          <w:sz w:val="28"/>
          <w:szCs w:val="28"/>
          <w:lang w:val="en-US"/>
        </w:rPr>
        <w:t>N</w:t>
      </w:r>
      <w:r w:rsidRPr="00A819D8">
        <w:rPr>
          <w:rFonts w:ascii="Times New Roman" w:hAnsi="Times New Roman"/>
          <w:sz w:val="28"/>
          <w:szCs w:val="28"/>
        </w:rPr>
        <w:t xml:space="preserve"> 1. – </w:t>
      </w:r>
      <w:r w:rsidRPr="00A819D8">
        <w:rPr>
          <w:rFonts w:ascii="Times New Roman" w:hAnsi="Times New Roman"/>
          <w:sz w:val="28"/>
          <w:szCs w:val="28"/>
          <w:lang w:val="en-US"/>
        </w:rPr>
        <w:t>C</w:t>
      </w:r>
      <w:r w:rsidRPr="00A819D8">
        <w:rPr>
          <w:rFonts w:ascii="Times New Roman" w:hAnsi="Times New Roman"/>
          <w:sz w:val="28"/>
          <w:szCs w:val="28"/>
        </w:rPr>
        <w:t>. 17-29</w:t>
      </w:r>
      <w:r w:rsidR="003C0A08" w:rsidRPr="00A819D8">
        <w:rPr>
          <w:rFonts w:ascii="Times New Roman" w:hAnsi="Times New Roman"/>
          <w:sz w:val="28"/>
          <w:szCs w:val="28"/>
        </w:rPr>
        <w:t>;</w:t>
      </w:r>
    </w:p>
    <w:p w:rsidR="003C0A08" w:rsidRPr="00A819D8" w:rsidRDefault="00680E3B"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 xml:space="preserve">Карабасок С.Ю. Организационно- правовые проблемы обеспечения гарантий прав депутатов // " Муниципальная служба: правовые вопросы", 2008. – </w:t>
      </w:r>
      <w:r w:rsidRPr="00A819D8">
        <w:rPr>
          <w:b w:val="0"/>
          <w:sz w:val="28"/>
          <w:szCs w:val="28"/>
          <w:lang w:val="en-US"/>
        </w:rPr>
        <w:t>N</w:t>
      </w:r>
      <w:r w:rsidRPr="00A819D8">
        <w:rPr>
          <w:b w:val="0"/>
          <w:sz w:val="28"/>
          <w:szCs w:val="28"/>
        </w:rPr>
        <w:t xml:space="preserve"> 4;</w:t>
      </w:r>
      <w:r w:rsidR="003C0A08" w:rsidRPr="00A819D8">
        <w:rPr>
          <w:b w:val="0"/>
          <w:sz w:val="28"/>
          <w:szCs w:val="28"/>
        </w:rPr>
        <w:t xml:space="preserve"> </w:t>
      </w:r>
    </w:p>
    <w:p w:rsidR="00680E3B" w:rsidRPr="00A819D8" w:rsidRDefault="003C0A08"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 xml:space="preserve">Карасев А.Т. Депутатский корпус как субъект представительного правления: общая характеристика // "История государства и права", 2008.- </w:t>
      </w:r>
      <w:r w:rsidRPr="00A819D8">
        <w:rPr>
          <w:b w:val="0"/>
          <w:sz w:val="28"/>
          <w:szCs w:val="28"/>
          <w:lang w:val="en-US"/>
        </w:rPr>
        <w:t>N</w:t>
      </w:r>
      <w:r w:rsidRPr="005A0E28">
        <w:rPr>
          <w:b w:val="0"/>
          <w:sz w:val="28"/>
          <w:szCs w:val="28"/>
        </w:rPr>
        <w:t xml:space="preserve"> </w:t>
      </w:r>
      <w:r w:rsidRPr="00A819D8">
        <w:rPr>
          <w:b w:val="0"/>
          <w:sz w:val="28"/>
          <w:szCs w:val="28"/>
        </w:rPr>
        <w:t>18;</w:t>
      </w:r>
    </w:p>
    <w:p w:rsidR="004B1D4D" w:rsidRPr="00A819D8" w:rsidRDefault="00680E3B"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Кибальник, А.Иммунитет как основание освобождения от уголовной ответственности. //</w:t>
      </w:r>
      <w:r w:rsidR="004B1D4D" w:rsidRPr="00A819D8">
        <w:rPr>
          <w:b w:val="0"/>
          <w:sz w:val="28"/>
          <w:szCs w:val="28"/>
        </w:rPr>
        <w:t xml:space="preserve"> "</w:t>
      </w:r>
      <w:r w:rsidRPr="00A819D8">
        <w:rPr>
          <w:b w:val="0"/>
          <w:sz w:val="28"/>
          <w:szCs w:val="28"/>
        </w:rPr>
        <w:t>Российская юстиция</w:t>
      </w:r>
      <w:r w:rsidR="004B1D4D" w:rsidRPr="00A819D8">
        <w:rPr>
          <w:b w:val="0"/>
          <w:sz w:val="28"/>
          <w:szCs w:val="28"/>
        </w:rPr>
        <w:t>"</w:t>
      </w:r>
      <w:r w:rsidRPr="00A819D8">
        <w:rPr>
          <w:b w:val="0"/>
          <w:sz w:val="28"/>
          <w:szCs w:val="28"/>
        </w:rPr>
        <w:t>, 2000. - № 8. - С. 34 – 35;</w:t>
      </w:r>
    </w:p>
    <w:p w:rsidR="00BA6606" w:rsidRPr="00A819D8" w:rsidRDefault="004B1D4D"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 xml:space="preserve">Китрова Е.В., Кузьмин В.А. Комментарий к Федеральному закону от 13 января </w:t>
      </w:r>
      <w:smartTag w:uri="urn:schemas-microsoft-com:office:smarttags" w:element="metricconverter">
        <w:smartTagPr>
          <w:attr w:name="ProductID" w:val="1995 г"/>
        </w:smartTagPr>
        <w:r w:rsidRPr="00A819D8">
          <w:rPr>
            <w:b w:val="0"/>
            <w:sz w:val="28"/>
            <w:szCs w:val="28"/>
          </w:rPr>
          <w:t>1995 г</w:t>
        </w:r>
      </w:smartTag>
      <w:r w:rsidRPr="00A819D8">
        <w:rPr>
          <w:b w:val="0"/>
          <w:sz w:val="28"/>
          <w:szCs w:val="28"/>
        </w:rPr>
        <w:t>. N 7-ФЗ "</w:t>
      </w:r>
      <w:r w:rsidRPr="00A819D8">
        <w:rPr>
          <w:b w:val="0"/>
          <w:bCs w:val="0"/>
          <w:sz w:val="28"/>
          <w:szCs w:val="28"/>
        </w:rPr>
        <w:t>О порядке освещения деятельности органов государственной власти в государственных средствах массовой информации</w:t>
      </w:r>
      <w:r w:rsidRPr="00A819D8">
        <w:rPr>
          <w:b w:val="0"/>
          <w:sz w:val="28"/>
          <w:szCs w:val="28"/>
        </w:rPr>
        <w:t>" - Система ГАРАНТ, 2007.;</w:t>
      </w:r>
    </w:p>
    <w:p w:rsidR="00680E3B" w:rsidRPr="00A819D8" w:rsidRDefault="00680E3B"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Козлова Е.И., Кутафин О.Е. Конституционное право России: Учебник. 3-е изд., перераб. и доп. - М.: Юристъ, 2002. – 586 с.;</w:t>
      </w:r>
    </w:p>
    <w:p w:rsidR="00680E3B" w:rsidRPr="00A819D8" w:rsidRDefault="00680E3B"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 xml:space="preserve">Колесников Е.В., Пажетных Д.В. Актуальные вопросы парламентского иммунитета членов верхних палат парламента (на примере РФ, Франции, ФРГ) // </w:t>
      </w:r>
      <w:r w:rsidR="003C0A08" w:rsidRPr="00A819D8">
        <w:rPr>
          <w:b w:val="0"/>
          <w:sz w:val="28"/>
          <w:szCs w:val="28"/>
        </w:rPr>
        <w:t>"</w:t>
      </w:r>
      <w:r w:rsidRPr="00A819D8">
        <w:rPr>
          <w:b w:val="0"/>
          <w:sz w:val="28"/>
          <w:szCs w:val="28"/>
        </w:rPr>
        <w:t>Конституционное и муниципальное право</w:t>
      </w:r>
      <w:r w:rsidR="003C0A08" w:rsidRPr="00A819D8">
        <w:rPr>
          <w:b w:val="0"/>
          <w:sz w:val="28"/>
          <w:szCs w:val="28"/>
        </w:rPr>
        <w:t>"</w:t>
      </w:r>
      <w:r w:rsidRPr="00A819D8">
        <w:rPr>
          <w:b w:val="0"/>
          <w:sz w:val="28"/>
          <w:szCs w:val="28"/>
        </w:rPr>
        <w:t>, 2009. - № 4. –С. 12-18;</w:t>
      </w:r>
    </w:p>
    <w:p w:rsidR="004B1D4D" w:rsidRPr="00A819D8" w:rsidRDefault="00680E3B"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Королев А.Н., Плешакова О.В. Комментарий к Федеральному закону "О статусе члена Совета Федерации и статусе депутата Государственной Думы Федерального Собрания Российской Федерации" (постатейный). - М.: ЗАО Юстицинформ, 2008.;</w:t>
      </w:r>
      <w:r w:rsidR="004B1D4D" w:rsidRPr="00A819D8">
        <w:rPr>
          <w:b w:val="0"/>
          <w:sz w:val="28"/>
          <w:szCs w:val="28"/>
        </w:rPr>
        <w:t xml:space="preserve"> </w:t>
      </w:r>
    </w:p>
    <w:p w:rsidR="003C0A08" w:rsidRPr="00A819D8" w:rsidRDefault="004B1D4D"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Комкова Г.Н.. Пропорциональная избирательная система и обеспечение равенства фракций в российском парламенте. // "Конституционное и муниципальное право", 2006. - N 7;</w:t>
      </w:r>
    </w:p>
    <w:p w:rsidR="00312C59" w:rsidRPr="00A819D8" w:rsidRDefault="003C0A08"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Комментарий к Конституции Российской Федерации / Г. Д. Садовникова ; Отв. ред. И. А. Конюхова (Умнова). -3-е изд.,испр. и доп. -М. :Юрайт,2005. -188 с.;</w:t>
      </w:r>
    </w:p>
    <w:p w:rsidR="004B1D4D" w:rsidRPr="00A819D8" w:rsidRDefault="004B1D4D"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Комментарий к Конституции Российской Федерации /А. И. Абрамова, А. Б. Агапов, Е. Г. Азарова и др. ; Отв. ред. Л. А.Окуньков ; Институт законодательства и сравнительного правоведения при Правительстве РФ. -2-е изд., перераб. и доп. -М. :БЕК,1996. -635 с.;</w:t>
      </w:r>
    </w:p>
    <w:p w:rsidR="004B1D4D" w:rsidRPr="00A819D8" w:rsidRDefault="004B1D4D" w:rsidP="00532897">
      <w:pPr>
        <w:pStyle w:val="ConsPlusTitle"/>
        <w:widowControl/>
        <w:numPr>
          <w:ilvl w:val="0"/>
          <w:numId w:val="35"/>
        </w:numPr>
        <w:spacing w:line="360" w:lineRule="auto"/>
        <w:ind w:left="0" w:firstLine="0"/>
        <w:jc w:val="both"/>
        <w:rPr>
          <w:b w:val="0"/>
          <w:sz w:val="28"/>
          <w:szCs w:val="28"/>
        </w:rPr>
      </w:pPr>
      <w:r w:rsidRPr="00A819D8">
        <w:rPr>
          <w:b w:val="0"/>
          <w:sz w:val="28"/>
          <w:szCs w:val="28"/>
        </w:rPr>
        <w:t>Лапаева В.В. Новеллы избирательного законодательства на стадии регистрации кандидатов: достоинства и недостатки. // "Адвокат", 2000. - N 5;</w:t>
      </w:r>
    </w:p>
    <w:p w:rsidR="00680E3B" w:rsidRPr="00A819D8" w:rsidRDefault="00312C59"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Литвиненко И.В. Чей посланец депутат и кого он представляет в ненешней России? // "Конституционное и муниципальное право", 2009. - N 8;</w:t>
      </w:r>
    </w:p>
    <w:p w:rsidR="004B1D4D" w:rsidRPr="00A819D8" w:rsidRDefault="004B1D4D"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Малько, А. В., Суменков, С. Ю. Правовой иммунитет: Теоретические и практические аспекты // "Журнал российского права", 2002. - № 2. - С. 16 – 23;</w:t>
      </w:r>
    </w:p>
    <w:p w:rsidR="004B1D4D" w:rsidRPr="00A819D8" w:rsidRDefault="004B1D4D" w:rsidP="00532897">
      <w:pPr>
        <w:numPr>
          <w:ilvl w:val="0"/>
          <w:numId w:val="35"/>
        </w:numPr>
        <w:autoSpaceDE w:val="0"/>
        <w:autoSpaceDN w:val="0"/>
        <w:adjustRightInd w:val="0"/>
        <w:spacing w:after="0" w:line="360" w:lineRule="auto"/>
        <w:ind w:left="0" w:firstLine="0"/>
        <w:jc w:val="both"/>
        <w:rPr>
          <w:rFonts w:ascii="Times New Roman" w:hAnsi="Times New Roman"/>
          <w:sz w:val="28"/>
          <w:szCs w:val="28"/>
        </w:rPr>
      </w:pPr>
      <w:r w:rsidRPr="00A819D8">
        <w:rPr>
          <w:rFonts w:ascii="Times New Roman" w:hAnsi="Times New Roman"/>
          <w:sz w:val="28"/>
          <w:szCs w:val="28"/>
        </w:rPr>
        <w:t>Писарев А.Н. Актуальные проблемы конституционного (государственного) права Российской Федерации: учебник. – М.: Моск. Гор. Ун-т управл. Правительства Москвы, 2009. -352 с.</w:t>
      </w:r>
      <w:r w:rsidR="003C0A08" w:rsidRPr="00A819D8">
        <w:rPr>
          <w:rFonts w:ascii="Times New Roman" w:hAnsi="Times New Roman"/>
          <w:sz w:val="28"/>
          <w:szCs w:val="28"/>
        </w:rPr>
        <w:t>;</w:t>
      </w:r>
    </w:p>
    <w:p w:rsidR="004B1D4D" w:rsidRPr="00A819D8" w:rsidRDefault="004B1D4D" w:rsidP="00532897">
      <w:pPr>
        <w:numPr>
          <w:ilvl w:val="0"/>
          <w:numId w:val="35"/>
        </w:numPr>
        <w:autoSpaceDE w:val="0"/>
        <w:autoSpaceDN w:val="0"/>
        <w:adjustRightInd w:val="0"/>
        <w:spacing w:after="0" w:line="360" w:lineRule="auto"/>
        <w:ind w:left="0" w:firstLine="0"/>
        <w:rPr>
          <w:rFonts w:ascii="Times New Roman" w:hAnsi="Times New Roman"/>
          <w:sz w:val="28"/>
          <w:szCs w:val="28"/>
        </w:rPr>
      </w:pPr>
      <w:r w:rsidRPr="00A819D8">
        <w:rPr>
          <w:rFonts w:ascii="Times New Roman" w:hAnsi="Times New Roman"/>
          <w:sz w:val="28"/>
          <w:szCs w:val="28"/>
        </w:rPr>
        <w:t>Постатейный комментарий к Конституции Российской Федерации / Под общ. ред В.Д.</w:t>
      </w:r>
      <w:r w:rsidR="00A819D8">
        <w:rPr>
          <w:rFonts w:ascii="Times New Roman" w:hAnsi="Times New Roman"/>
          <w:sz w:val="28"/>
          <w:szCs w:val="28"/>
        </w:rPr>
        <w:t xml:space="preserve"> </w:t>
      </w:r>
      <w:r w:rsidRPr="00A819D8">
        <w:rPr>
          <w:rFonts w:ascii="Times New Roman" w:hAnsi="Times New Roman"/>
          <w:sz w:val="28"/>
          <w:szCs w:val="28"/>
        </w:rPr>
        <w:t>Карповича. – М.: Юрайт –М; Новая Правовая культура, 2002. –</w:t>
      </w:r>
      <w:r w:rsidR="00DC0140" w:rsidRPr="00A819D8">
        <w:rPr>
          <w:rFonts w:ascii="Times New Roman" w:hAnsi="Times New Roman"/>
          <w:sz w:val="28"/>
          <w:szCs w:val="28"/>
        </w:rPr>
        <w:t xml:space="preserve"> </w:t>
      </w:r>
      <w:r w:rsidRPr="00A819D8">
        <w:rPr>
          <w:rFonts w:ascii="Times New Roman" w:hAnsi="Times New Roman"/>
          <w:sz w:val="28"/>
          <w:szCs w:val="28"/>
        </w:rPr>
        <w:t>959 с.</w:t>
      </w:r>
      <w:r w:rsidR="003C0A08" w:rsidRPr="00A819D8">
        <w:rPr>
          <w:rFonts w:ascii="Times New Roman" w:hAnsi="Times New Roman"/>
          <w:sz w:val="28"/>
          <w:szCs w:val="28"/>
        </w:rPr>
        <w:t>;</w:t>
      </w:r>
    </w:p>
    <w:p w:rsidR="00680E3B" w:rsidRPr="00A819D8" w:rsidRDefault="0048031A" w:rsidP="00532897">
      <w:pPr>
        <w:pStyle w:val="ConsPlusTitle"/>
        <w:widowControl/>
        <w:numPr>
          <w:ilvl w:val="0"/>
          <w:numId w:val="35"/>
        </w:numPr>
        <w:spacing w:line="360" w:lineRule="auto"/>
        <w:rPr>
          <w:b w:val="0"/>
          <w:sz w:val="28"/>
          <w:szCs w:val="28"/>
        </w:rPr>
      </w:pPr>
      <w:r w:rsidRPr="00A819D8">
        <w:rPr>
          <w:b w:val="0"/>
          <w:sz w:val="28"/>
          <w:szCs w:val="28"/>
        </w:rPr>
        <w:t xml:space="preserve">Рощин В.А. За рамками правового поля. Что показал анализ Федерального закона "О статусе члена Совета Федерации и статусе депутата Государственной Думы Федерального Собрания Российской Федерации" // </w:t>
      </w:r>
      <w:r w:rsidR="003C0A08" w:rsidRPr="00A819D8">
        <w:rPr>
          <w:b w:val="0"/>
          <w:sz w:val="28"/>
          <w:szCs w:val="28"/>
        </w:rPr>
        <w:t>"</w:t>
      </w:r>
      <w:r w:rsidRPr="00A819D8">
        <w:rPr>
          <w:b w:val="0"/>
          <w:sz w:val="28"/>
          <w:szCs w:val="28"/>
        </w:rPr>
        <w:t>Журнал российского права</w:t>
      </w:r>
      <w:r w:rsidR="003C0A08" w:rsidRPr="00A819D8">
        <w:rPr>
          <w:b w:val="0"/>
          <w:sz w:val="28"/>
          <w:szCs w:val="28"/>
        </w:rPr>
        <w:t>"</w:t>
      </w:r>
      <w:r w:rsidRPr="00A819D8">
        <w:rPr>
          <w:b w:val="0"/>
          <w:sz w:val="28"/>
          <w:szCs w:val="28"/>
        </w:rPr>
        <w:t>. - М., Норма, 2000.;</w:t>
      </w:r>
    </w:p>
    <w:p w:rsidR="0048031A" w:rsidRPr="00A819D8" w:rsidRDefault="00680E3B" w:rsidP="00532897">
      <w:pPr>
        <w:pStyle w:val="ConsPlusTitle"/>
        <w:widowControl/>
        <w:numPr>
          <w:ilvl w:val="0"/>
          <w:numId w:val="35"/>
        </w:numPr>
        <w:spacing w:line="360" w:lineRule="auto"/>
        <w:rPr>
          <w:b w:val="0"/>
          <w:sz w:val="28"/>
          <w:szCs w:val="28"/>
        </w:rPr>
      </w:pPr>
      <w:r w:rsidRPr="00A819D8">
        <w:rPr>
          <w:b w:val="0"/>
          <w:sz w:val="28"/>
          <w:szCs w:val="28"/>
        </w:rPr>
        <w:t>Советников, И. В.Новеллы законодательства о статусе депутата Государственной Думы //</w:t>
      </w:r>
      <w:r w:rsidR="00312C59" w:rsidRPr="00A819D8">
        <w:rPr>
          <w:b w:val="0"/>
          <w:sz w:val="28"/>
          <w:szCs w:val="28"/>
        </w:rPr>
        <w:t xml:space="preserve"> </w:t>
      </w:r>
      <w:r w:rsidR="00312C59" w:rsidRPr="00A819D8">
        <w:rPr>
          <w:sz w:val="28"/>
          <w:szCs w:val="28"/>
        </w:rPr>
        <w:t>"</w:t>
      </w:r>
      <w:r w:rsidRPr="00A819D8">
        <w:rPr>
          <w:b w:val="0"/>
          <w:sz w:val="28"/>
          <w:szCs w:val="28"/>
        </w:rPr>
        <w:t>Конституционное и муниципальное право</w:t>
      </w:r>
      <w:r w:rsidR="00312C59" w:rsidRPr="00A819D8">
        <w:rPr>
          <w:sz w:val="28"/>
          <w:szCs w:val="28"/>
        </w:rPr>
        <w:t>"</w:t>
      </w:r>
      <w:r w:rsidRPr="00A819D8">
        <w:rPr>
          <w:b w:val="0"/>
          <w:sz w:val="28"/>
          <w:szCs w:val="28"/>
        </w:rPr>
        <w:t>, 2006. - № 1. - С. 24 – 29;</w:t>
      </w:r>
    </w:p>
    <w:p w:rsidR="004B1D4D" w:rsidRPr="00A819D8" w:rsidRDefault="00615CA3" w:rsidP="00532897">
      <w:pPr>
        <w:numPr>
          <w:ilvl w:val="0"/>
          <w:numId w:val="35"/>
        </w:num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Стремоухов А.В., Преснов И.Н. Социальные гарантии депутата Государственной Думы (индемнитет) //</w:t>
      </w:r>
      <w:r w:rsidR="00312C59" w:rsidRPr="00A819D8">
        <w:rPr>
          <w:rFonts w:ascii="Times New Roman" w:hAnsi="Times New Roman"/>
          <w:sz w:val="28"/>
          <w:szCs w:val="28"/>
        </w:rPr>
        <w:t xml:space="preserve"> </w:t>
      </w:r>
      <w:r w:rsidRPr="00A819D8">
        <w:rPr>
          <w:rFonts w:ascii="Times New Roman" w:hAnsi="Times New Roman"/>
          <w:sz w:val="28"/>
          <w:szCs w:val="28"/>
        </w:rPr>
        <w:t>"Социальное и пенсионное право", 2006. -</w:t>
      </w:r>
      <w:r w:rsidR="00DC0140" w:rsidRPr="00A819D8">
        <w:rPr>
          <w:rFonts w:ascii="Times New Roman" w:hAnsi="Times New Roman"/>
          <w:sz w:val="28"/>
          <w:szCs w:val="28"/>
        </w:rPr>
        <w:t xml:space="preserve"> </w:t>
      </w:r>
      <w:r w:rsidRPr="00A819D8">
        <w:rPr>
          <w:rFonts w:ascii="Times New Roman" w:hAnsi="Times New Roman"/>
          <w:sz w:val="28"/>
          <w:szCs w:val="28"/>
        </w:rPr>
        <w:t>N 3;</w:t>
      </w:r>
    </w:p>
    <w:p w:rsidR="00615CA3" w:rsidRPr="00A819D8" w:rsidRDefault="004B1D4D" w:rsidP="00532897">
      <w:pPr>
        <w:numPr>
          <w:ilvl w:val="0"/>
          <w:numId w:val="35"/>
        </w:num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Сухарев. А.Я. Большой Юридический словарь. – М.: Инфра, 2009. – 864 с.;</w:t>
      </w:r>
    </w:p>
    <w:p w:rsidR="00F64699" w:rsidRPr="00A819D8" w:rsidRDefault="00F64699" w:rsidP="00532897">
      <w:pPr>
        <w:numPr>
          <w:ilvl w:val="0"/>
          <w:numId w:val="35"/>
        </w:numPr>
        <w:autoSpaceDE w:val="0"/>
        <w:autoSpaceDN w:val="0"/>
        <w:adjustRightInd w:val="0"/>
        <w:spacing w:after="0" w:line="360" w:lineRule="auto"/>
        <w:rPr>
          <w:rFonts w:ascii="Times New Roman" w:hAnsi="Times New Roman"/>
          <w:sz w:val="28"/>
          <w:szCs w:val="28"/>
        </w:rPr>
      </w:pPr>
      <w:r w:rsidRPr="00A819D8">
        <w:rPr>
          <w:rFonts w:ascii="Times New Roman" w:hAnsi="Times New Roman"/>
          <w:sz w:val="28"/>
          <w:szCs w:val="28"/>
        </w:rPr>
        <w:t>Щур Д.Л., Л.В. Щур-Труханович. Процедура увольнения работников в связи с переходом на выборную работу (выборные должности) - Система КонсультантПлюс, 2007</w:t>
      </w:r>
      <w:r w:rsidR="003C0A08" w:rsidRPr="00A819D8">
        <w:rPr>
          <w:rFonts w:ascii="Times New Roman" w:hAnsi="Times New Roman"/>
          <w:sz w:val="28"/>
          <w:szCs w:val="28"/>
        </w:rPr>
        <w:t>.</w:t>
      </w:r>
      <w:bookmarkStart w:id="0" w:name="_GoBack"/>
      <w:bookmarkEnd w:id="0"/>
    </w:p>
    <w:sectPr w:rsidR="00F64699" w:rsidRPr="00A819D8" w:rsidSect="00DC0140">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31" w:rsidRDefault="00D42731">
      <w:r>
        <w:separator/>
      </w:r>
    </w:p>
  </w:endnote>
  <w:endnote w:type="continuationSeparator" w:id="0">
    <w:p w:rsidR="00D42731" w:rsidRDefault="00D4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AD" w:rsidRDefault="00CE2DAD" w:rsidP="00B5705D">
    <w:pPr>
      <w:pStyle w:val="a6"/>
      <w:framePr w:wrap="around" w:vAnchor="text" w:hAnchor="margin" w:xAlign="center" w:y="1"/>
      <w:rPr>
        <w:rStyle w:val="a8"/>
      </w:rPr>
    </w:pPr>
  </w:p>
  <w:p w:rsidR="00CE2DAD" w:rsidRDefault="00CE2DAD" w:rsidP="00EC6B8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31" w:rsidRDefault="00D42731">
      <w:r>
        <w:separator/>
      </w:r>
    </w:p>
  </w:footnote>
  <w:footnote w:type="continuationSeparator" w:id="0">
    <w:p w:rsidR="00D42731" w:rsidRDefault="00D42731">
      <w:r>
        <w:continuationSeparator/>
      </w:r>
    </w:p>
  </w:footnote>
  <w:footnote w:id="1">
    <w:p w:rsidR="00D42731" w:rsidRDefault="00CE2DAD" w:rsidP="00B376E0">
      <w:pPr>
        <w:autoSpaceDE w:val="0"/>
        <w:autoSpaceDN w:val="0"/>
        <w:adjustRightInd w:val="0"/>
        <w:spacing w:after="0" w:line="240" w:lineRule="auto"/>
      </w:pPr>
      <w:r w:rsidRPr="00DC0140">
        <w:rPr>
          <w:rStyle w:val="a5"/>
          <w:rFonts w:ascii="Times New Roman" w:hAnsi="Times New Roman"/>
          <w:sz w:val="20"/>
          <w:szCs w:val="20"/>
        </w:rPr>
        <w:footnoteRef/>
      </w:r>
      <w:r w:rsidRPr="00DC0140">
        <w:rPr>
          <w:rFonts w:ascii="Times New Roman" w:hAnsi="Times New Roman"/>
          <w:sz w:val="20"/>
          <w:szCs w:val="20"/>
        </w:rPr>
        <w:t xml:space="preserve"> </w:t>
      </w:r>
      <w:r w:rsidR="00B376E0" w:rsidRPr="00DC0140">
        <w:rPr>
          <w:rFonts w:ascii="Times New Roman" w:hAnsi="Times New Roman"/>
          <w:sz w:val="20"/>
          <w:szCs w:val="20"/>
        </w:rPr>
        <w:t xml:space="preserve">Собрание законодательства Российской Федерации, 2009. – </w:t>
      </w:r>
      <w:r w:rsidR="00B376E0" w:rsidRPr="00DC0140">
        <w:rPr>
          <w:rFonts w:ascii="Times New Roman" w:hAnsi="Times New Roman"/>
          <w:sz w:val="20"/>
          <w:szCs w:val="20"/>
          <w:lang w:val="en-US"/>
        </w:rPr>
        <w:t>N</w:t>
      </w:r>
      <w:r w:rsidR="00B376E0" w:rsidRPr="00DC0140">
        <w:rPr>
          <w:rFonts w:ascii="Times New Roman" w:hAnsi="Times New Roman"/>
          <w:sz w:val="20"/>
          <w:szCs w:val="20"/>
        </w:rPr>
        <w:t xml:space="preserve"> 4. – Ст. 44;</w:t>
      </w:r>
    </w:p>
  </w:footnote>
  <w:footnote w:id="2">
    <w:p w:rsidR="00D42731" w:rsidRDefault="00CE2DAD" w:rsidP="00B376E0">
      <w:pPr>
        <w:autoSpaceDE w:val="0"/>
        <w:autoSpaceDN w:val="0"/>
        <w:adjustRightInd w:val="0"/>
        <w:spacing w:after="0" w:line="240" w:lineRule="auto"/>
      </w:pPr>
      <w:r w:rsidRPr="00DC0140">
        <w:rPr>
          <w:rStyle w:val="a5"/>
          <w:rFonts w:ascii="Times New Roman" w:hAnsi="Times New Roman"/>
          <w:sz w:val="20"/>
          <w:szCs w:val="20"/>
        </w:rPr>
        <w:footnoteRef/>
      </w:r>
      <w:r w:rsidRPr="00DC0140">
        <w:rPr>
          <w:rFonts w:ascii="Times New Roman" w:hAnsi="Times New Roman"/>
          <w:sz w:val="20"/>
          <w:szCs w:val="20"/>
        </w:rPr>
        <w:t xml:space="preserve"> </w:t>
      </w:r>
      <w:r w:rsidR="00B376E0" w:rsidRPr="00DC0140">
        <w:rPr>
          <w:rFonts w:ascii="Times New Roman" w:hAnsi="Times New Roman"/>
          <w:sz w:val="20"/>
          <w:szCs w:val="20"/>
        </w:rPr>
        <w:t xml:space="preserve">Собрание законодательства Российской Федерации, 1999. – </w:t>
      </w:r>
      <w:r w:rsidR="00B376E0" w:rsidRPr="00DC0140">
        <w:rPr>
          <w:rFonts w:ascii="Times New Roman" w:hAnsi="Times New Roman"/>
          <w:sz w:val="20"/>
          <w:szCs w:val="20"/>
          <w:lang w:val="en-US"/>
        </w:rPr>
        <w:t>N</w:t>
      </w:r>
      <w:r w:rsidR="00B376E0" w:rsidRPr="00DC0140">
        <w:rPr>
          <w:rFonts w:ascii="Times New Roman" w:hAnsi="Times New Roman"/>
          <w:sz w:val="20"/>
          <w:szCs w:val="20"/>
        </w:rPr>
        <w:t xml:space="preserve"> 28. – Ст. 3466;</w:t>
      </w:r>
    </w:p>
  </w:footnote>
  <w:footnote w:id="3">
    <w:p w:rsidR="00D42731" w:rsidRDefault="00CE2DAD" w:rsidP="00B376E0">
      <w:pPr>
        <w:pStyle w:val="a3"/>
        <w:spacing w:after="0" w:line="240" w:lineRule="auto"/>
      </w:pPr>
      <w:r w:rsidRPr="00DC0140">
        <w:rPr>
          <w:rStyle w:val="a5"/>
          <w:rFonts w:ascii="Times New Roman" w:hAnsi="Times New Roman"/>
        </w:rPr>
        <w:footnoteRef/>
      </w:r>
      <w:r w:rsidRPr="00DC0140">
        <w:rPr>
          <w:rFonts w:ascii="Times New Roman" w:hAnsi="Times New Roman"/>
        </w:rPr>
        <w:t xml:space="preserve"> </w:t>
      </w:r>
      <w:r w:rsidR="00B376E0" w:rsidRPr="00DC0140">
        <w:rPr>
          <w:rFonts w:ascii="Times New Roman" w:hAnsi="Times New Roman"/>
        </w:rPr>
        <w:t xml:space="preserve">Собрание законодательства Российской Федерации, 1998. – </w:t>
      </w:r>
      <w:r w:rsidR="00B376E0" w:rsidRPr="00DC0140">
        <w:rPr>
          <w:rFonts w:ascii="Times New Roman" w:hAnsi="Times New Roman"/>
          <w:lang w:val="en-US"/>
        </w:rPr>
        <w:t>N</w:t>
      </w:r>
      <w:r w:rsidR="00B376E0" w:rsidRPr="00DC0140">
        <w:rPr>
          <w:rFonts w:ascii="Times New Roman" w:hAnsi="Times New Roman"/>
        </w:rPr>
        <w:t xml:space="preserve"> 16. – Ст. 1828;</w:t>
      </w:r>
    </w:p>
  </w:footnote>
  <w:footnote w:id="4">
    <w:p w:rsidR="00D42731" w:rsidRDefault="00CE2DAD" w:rsidP="008C7499">
      <w:pPr>
        <w:pStyle w:val="a3"/>
        <w:spacing w:after="0" w:line="240" w:lineRule="auto"/>
        <w:jc w:val="both"/>
      </w:pPr>
      <w:r w:rsidRPr="00DC0140">
        <w:rPr>
          <w:rStyle w:val="a5"/>
        </w:rPr>
        <w:footnoteRef/>
      </w:r>
      <w:r w:rsidRPr="00DC0140">
        <w:t xml:space="preserve"> </w:t>
      </w:r>
      <w:r w:rsidR="008C7499" w:rsidRPr="00DC0140">
        <w:rPr>
          <w:rFonts w:ascii="Times New Roman" w:hAnsi="Times New Roman"/>
        </w:rPr>
        <w:t>Варлен М.В. Народный представитель: теория и практика // "Законодательство и экономика", 2005. - N 11;</w:t>
      </w:r>
    </w:p>
  </w:footnote>
  <w:footnote w:id="5">
    <w:p w:rsidR="00D42731" w:rsidRDefault="00CE2DAD" w:rsidP="007F5DA5">
      <w:pPr>
        <w:pStyle w:val="a3"/>
        <w:spacing w:after="0" w:line="240" w:lineRule="auto"/>
      </w:pPr>
      <w:r w:rsidRPr="00DC0140">
        <w:rPr>
          <w:rStyle w:val="a5"/>
          <w:rFonts w:ascii="Times New Roman" w:hAnsi="Times New Roman"/>
        </w:rPr>
        <w:footnoteRef/>
      </w:r>
      <w:r w:rsidRPr="00DC0140">
        <w:rPr>
          <w:rFonts w:ascii="Times New Roman" w:hAnsi="Times New Roman"/>
        </w:rPr>
        <w:t xml:space="preserve"> </w:t>
      </w:r>
      <w:r w:rsidR="007F5DA5" w:rsidRPr="00DC0140">
        <w:rPr>
          <w:rFonts w:ascii="Times New Roman" w:hAnsi="Times New Roman"/>
        </w:rPr>
        <w:t xml:space="preserve">Авакьян С.А. Конституционное право. Энциклопедический словарь. – М.: Норма, 2001. – 688 с. </w:t>
      </w:r>
    </w:p>
  </w:footnote>
  <w:footnote w:id="6">
    <w:p w:rsidR="00D42731" w:rsidRDefault="00CE2DAD" w:rsidP="000E2379">
      <w:pPr>
        <w:pStyle w:val="a3"/>
        <w:spacing w:after="0" w:line="240" w:lineRule="auto"/>
        <w:jc w:val="both"/>
      </w:pPr>
      <w:r w:rsidRPr="00DC0140">
        <w:rPr>
          <w:rStyle w:val="a5"/>
          <w:rFonts w:ascii="Times New Roman" w:hAnsi="Times New Roman"/>
        </w:rPr>
        <w:footnoteRef/>
      </w:r>
      <w:r w:rsidRPr="00DC0140">
        <w:rPr>
          <w:rFonts w:ascii="Times New Roman" w:hAnsi="Times New Roman"/>
        </w:rPr>
        <w:t xml:space="preserve"> </w:t>
      </w:r>
      <w:r w:rsidR="008C7499" w:rsidRPr="00DC0140">
        <w:rPr>
          <w:rFonts w:ascii="Times New Roman" w:hAnsi="Times New Roman"/>
        </w:rPr>
        <w:t>Писарев А.Н. Актуальные проблемы конституционного (государственного) права Российской Федерации: учебник. – М.: Моск. Гор. Ун-т управл. Правительства Москвы, 2009. –С.</w:t>
      </w:r>
      <w:r w:rsidRPr="00DC0140">
        <w:rPr>
          <w:rFonts w:ascii="Times New Roman" w:hAnsi="Times New Roman"/>
        </w:rPr>
        <w:t>308</w:t>
      </w:r>
      <w:r w:rsidR="008C7499" w:rsidRPr="00DC0140">
        <w:rPr>
          <w:rFonts w:ascii="Times New Roman" w:hAnsi="Times New Roman"/>
        </w:rPr>
        <w:t>;</w:t>
      </w:r>
    </w:p>
  </w:footnote>
  <w:footnote w:id="7">
    <w:p w:rsidR="00D42731" w:rsidRDefault="00CE2DAD" w:rsidP="008C7499">
      <w:pPr>
        <w:pStyle w:val="a3"/>
      </w:pPr>
      <w:r w:rsidRPr="00DC0140">
        <w:rPr>
          <w:rStyle w:val="a5"/>
          <w:rFonts w:ascii="Times New Roman" w:hAnsi="Times New Roman"/>
        </w:rPr>
        <w:footnoteRef/>
      </w:r>
      <w:r w:rsidRPr="00DC0140">
        <w:rPr>
          <w:rFonts w:ascii="Times New Roman" w:hAnsi="Times New Roman"/>
        </w:rPr>
        <w:t xml:space="preserve"> </w:t>
      </w:r>
      <w:r w:rsidR="008C7499" w:rsidRPr="00DC0140">
        <w:rPr>
          <w:rFonts w:ascii="Times New Roman" w:hAnsi="Times New Roman"/>
        </w:rPr>
        <w:t>Собрание законодательства Российской Федерации,2005. - N 21. -  Ст. 1919.</w:t>
      </w:r>
    </w:p>
  </w:footnote>
  <w:footnote w:id="8">
    <w:p w:rsidR="00D42731" w:rsidRDefault="00CE2DAD" w:rsidP="00DC0140">
      <w:pPr>
        <w:pStyle w:val="a3"/>
        <w:spacing w:after="0" w:line="240" w:lineRule="auto"/>
        <w:jc w:val="both"/>
      </w:pPr>
      <w:r w:rsidRPr="00DC0140">
        <w:rPr>
          <w:rStyle w:val="a5"/>
          <w:rFonts w:ascii="Times New Roman" w:hAnsi="Times New Roman"/>
        </w:rPr>
        <w:footnoteRef/>
      </w:r>
      <w:r w:rsidRPr="00DC0140">
        <w:rPr>
          <w:rFonts w:ascii="Times New Roman" w:hAnsi="Times New Roman"/>
        </w:rPr>
        <w:t xml:space="preserve"> </w:t>
      </w:r>
      <w:r w:rsidR="008C7499" w:rsidRPr="00DC0140">
        <w:rPr>
          <w:rFonts w:ascii="Times New Roman" w:hAnsi="Times New Roman"/>
        </w:rPr>
        <w:t>Бородин В., Миронов В. Конституционно-правовой статус главы исполнительной власти субъекта федерации // Право и жизнь, 2003. - № 10.</w:t>
      </w:r>
    </w:p>
  </w:footnote>
  <w:footnote w:id="9">
    <w:p w:rsidR="00D42731" w:rsidRDefault="00CE2DAD" w:rsidP="00DC0140">
      <w:pPr>
        <w:autoSpaceDE w:val="0"/>
        <w:autoSpaceDN w:val="0"/>
        <w:adjustRightInd w:val="0"/>
        <w:spacing w:line="240" w:lineRule="auto"/>
        <w:jc w:val="both"/>
      </w:pPr>
      <w:r w:rsidRPr="00DC0140">
        <w:rPr>
          <w:rStyle w:val="a5"/>
          <w:rFonts w:ascii="Times New Roman" w:hAnsi="Times New Roman"/>
          <w:sz w:val="20"/>
          <w:szCs w:val="20"/>
        </w:rPr>
        <w:footnoteRef/>
      </w:r>
      <w:r w:rsidRPr="00DC0140">
        <w:rPr>
          <w:rFonts w:ascii="Times New Roman" w:hAnsi="Times New Roman"/>
          <w:sz w:val="20"/>
          <w:szCs w:val="20"/>
        </w:rPr>
        <w:t xml:space="preserve"> </w:t>
      </w:r>
      <w:r w:rsidR="008C7499" w:rsidRPr="00DC0140">
        <w:rPr>
          <w:rFonts w:ascii="Times New Roman" w:hAnsi="Times New Roman"/>
          <w:sz w:val="20"/>
          <w:szCs w:val="20"/>
        </w:rPr>
        <w:t>Стремоухов А.В., Преснов И.Н. Социальные гарантии депутата Государственной Думы (индемнитет) //"Социальное и пенсионное право", 2006. -  N 3.</w:t>
      </w:r>
    </w:p>
  </w:footnote>
  <w:footnote w:id="10">
    <w:p w:rsidR="00D42731" w:rsidRDefault="00CE2DAD" w:rsidP="008C7499">
      <w:pPr>
        <w:pStyle w:val="a3"/>
        <w:spacing w:after="0"/>
      </w:pPr>
      <w:r w:rsidRPr="00DC0140">
        <w:rPr>
          <w:rStyle w:val="a5"/>
        </w:rPr>
        <w:footnoteRef/>
      </w:r>
      <w:r w:rsidRPr="00DC0140">
        <w:t xml:space="preserve"> </w:t>
      </w:r>
      <w:r w:rsidR="008C7499" w:rsidRPr="00DC0140">
        <w:rPr>
          <w:rFonts w:ascii="Times New Roman" w:hAnsi="Times New Roman"/>
        </w:rPr>
        <w:t>Варлен М.В. Народный представитель: теория и практика // "Законодательство и экономика", 2005. - N 11;</w:t>
      </w:r>
    </w:p>
  </w:footnote>
  <w:footnote w:id="11">
    <w:p w:rsidR="00D42731" w:rsidRDefault="00CE2DAD" w:rsidP="006E1193">
      <w:pPr>
        <w:pStyle w:val="a3"/>
        <w:spacing w:after="0" w:line="240" w:lineRule="auto"/>
        <w:jc w:val="both"/>
      </w:pPr>
      <w:r w:rsidRPr="00DC0140">
        <w:rPr>
          <w:rStyle w:val="a5"/>
        </w:rPr>
        <w:footnoteRef/>
      </w:r>
      <w:r w:rsidR="001D766E" w:rsidRPr="00DC0140">
        <w:t xml:space="preserve"> </w:t>
      </w:r>
      <w:r w:rsidR="008C7499" w:rsidRPr="00DC0140">
        <w:rPr>
          <w:rFonts w:ascii="Times New Roman" w:hAnsi="Times New Roman"/>
        </w:rPr>
        <w:t>Писарев А.Н. Актуальные проблемы конституционного (государственного) права Российской Федерации: учебник. – М.: Моск. Гор. Ун-т управл. Правительства Москвы, 2009. –С.</w:t>
      </w:r>
      <w:r w:rsidR="006E1193" w:rsidRPr="00DC0140">
        <w:rPr>
          <w:rFonts w:ascii="Times New Roman" w:hAnsi="Times New Roman"/>
        </w:rPr>
        <w:t>303</w:t>
      </w:r>
    </w:p>
  </w:footnote>
  <w:footnote w:id="12">
    <w:p w:rsidR="00D42731" w:rsidRDefault="00CE2DAD" w:rsidP="006E1193">
      <w:pPr>
        <w:pStyle w:val="a3"/>
        <w:spacing w:after="0" w:line="240" w:lineRule="auto"/>
      </w:pPr>
      <w:r w:rsidRPr="00DC0140">
        <w:rPr>
          <w:rStyle w:val="a5"/>
        </w:rPr>
        <w:footnoteRef/>
      </w:r>
      <w:r w:rsidRPr="00DC0140">
        <w:t xml:space="preserve"> </w:t>
      </w:r>
      <w:r w:rsidR="006E1193" w:rsidRPr="00DC0140">
        <w:rPr>
          <w:rStyle w:val="a4"/>
          <w:rFonts w:ascii="Times New Roman" w:hAnsi="Times New Roman"/>
        </w:rPr>
        <w:t>Малько, А. В., Суменков, С. Ю. Правовой иммунитет: Теоретические и практические аспекты //Журнал российского права, 2002. - № 2;</w:t>
      </w:r>
    </w:p>
  </w:footnote>
  <w:footnote w:id="13">
    <w:p w:rsidR="00D42731" w:rsidRDefault="00CE2DAD" w:rsidP="00DC0140">
      <w:pPr>
        <w:pStyle w:val="a3"/>
        <w:spacing w:after="0" w:line="240" w:lineRule="auto"/>
      </w:pPr>
      <w:r w:rsidRPr="00DC0140">
        <w:rPr>
          <w:rStyle w:val="a5"/>
        </w:rPr>
        <w:footnoteRef/>
      </w:r>
      <w:r w:rsidR="006E1193" w:rsidRPr="00DC0140">
        <w:rPr>
          <w:rStyle w:val="a4"/>
          <w:rFonts w:ascii="Times New Roman" w:hAnsi="Times New Roman"/>
        </w:rPr>
        <w:t xml:space="preserve"> Васькова, Л. Г. Партийный императивный мандат - новая модель взаимоотношений депутата и избирателей // Конституционное и муниципальное право, 2006. - № 11.</w:t>
      </w:r>
    </w:p>
  </w:footnote>
  <w:footnote w:id="14">
    <w:p w:rsidR="00D42731" w:rsidRDefault="00CE2DAD" w:rsidP="00DC0140">
      <w:pPr>
        <w:pStyle w:val="a3"/>
        <w:spacing w:after="0" w:line="240" w:lineRule="auto"/>
      </w:pPr>
      <w:r w:rsidRPr="00DC0140">
        <w:rPr>
          <w:rStyle w:val="a5"/>
        </w:rPr>
        <w:footnoteRef/>
      </w:r>
      <w:r w:rsidRPr="00DC0140">
        <w:t xml:space="preserve"> </w:t>
      </w:r>
      <w:r w:rsidR="006E1193" w:rsidRPr="00DC0140">
        <w:rPr>
          <w:rStyle w:val="a4"/>
          <w:rFonts w:ascii="Times New Roman" w:hAnsi="Times New Roman"/>
        </w:rPr>
        <w:t>Васькова, Л. Г. Партийный императивный мандат - новая модель взаимоотношений депутата и избирателей // Конституционное и муниципальное право, 2006. - № 11.</w:t>
      </w:r>
    </w:p>
  </w:footnote>
  <w:footnote w:id="15">
    <w:p w:rsidR="00D42731" w:rsidRDefault="00CE2DAD" w:rsidP="00DC0140">
      <w:pPr>
        <w:pStyle w:val="a3"/>
        <w:spacing w:after="0" w:line="240" w:lineRule="auto"/>
        <w:jc w:val="both"/>
      </w:pPr>
      <w:r w:rsidRPr="00DC0140">
        <w:rPr>
          <w:rStyle w:val="a5"/>
        </w:rPr>
        <w:footnoteRef/>
      </w:r>
      <w:r w:rsidRPr="00DC0140">
        <w:t xml:space="preserve"> </w:t>
      </w:r>
      <w:r w:rsidR="006E1193" w:rsidRPr="00DC0140">
        <w:rPr>
          <w:rFonts w:ascii="Times New Roman" w:hAnsi="Times New Roman"/>
        </w:rPr>
        <w:t>Писарев А.Н. Актуальные проблемы конституционного (государственного) права Российской Федерации: учебник. – М.: Моск. Гор. Ун-т управл. Правительства Москвы, 2009. –С.304</w:t>
      </w:r>
    </w:p>
  </w:footnote>
  <w:footnote w:id="16">
    <w:p w:rsidR="00D42731" w:rsidRDefault="00CE2DAD" w:rsidP="006E1193">
      <w:pPr>
        <w:pStyle w:val="a3"/>
        <w:spacing w:after="0" w:line="240" w:lineRule="auto"/>
        <w:jc w:val="both"/>
      </w:pPr>
      <w:r w:rsidRPr="00DC0140">
        <w:rPr>
          <w:rStyle w:val="a5"/>
          <w:rFonts w:ascii="Times New Roman" w:hAnsi="Times New Roman"/>
        </w:rPr>
        <w:footnoteRef/>
      </w:r>
      <w:r w:rsidR="006E1193" w:rsidRPr="00DC0140">
        <w:rPr>
          <w:rFonts w:ascii="Times New Roman" w:hAnsi="Times New Roman"/>
        </w:rPr>
        <w:t xml:space="preserve"> Козлова Е.И., Кутафин О.Е. Конституционное право России: Учебник. 3-е изд., перераб. и доп. - М.: Юристъ, 2002. – С. 462;</w:t>
      </w:r>
    </w:p>
  </w:footnote>
  <w:footnote w:id="17">
    <w:p w:rsidR="00D42731" w:rsidRDefault="00CE2DAD" w:rsidP="006E1193">
      <w:pPr>
        <w:autoSpaceDE w:val="0"/>
        <w:autoSpaceDN w:val="0"/>
        <w:adjustRightInd w:val="0"/>
        <w:spacing w:after="0" w:line="360" w:lineRule="auto"/>
        <w:jc w:val="both"/>
      </w:pPr>
      <w:r w:rsidRPr="00DC0140">
        <w:rPr>
          <w:rStyle w:val="a5"/>
          <w:sz w:val="20"/>
          <w:szCs w:val="20"/>
        </w:rPr>
        <w:footnoteRef/>
      </w:r>
      <w:r w:rsidRPr="00DC0140">
        <w:rPr>
          <w:sz w:val="20"/>
          <w:szCs w:val="20"/>
        </w:rPr>
        <w:t xml:space="preserve"> </w:t>
      </w:r>
      <w:r w:rsidR="006E1193" w:rsidRPr="00DC0140">
        <w:rPr>
          <w:rFonts w:ascii="Times New Roman" w:hAnsi="Times New Roman"/>
          <w:sz w:val="20"/>
          <w:szCs w:val="20"/>
        </w:rPr>
        <w:t>Собрание законодательства Российской Федерации, 2002. - N 24. - Ст. 2253.</w:t>
      </w:r>
    </w:p>
  </w:footnote>
  <w:footnote w:id="18">
    <w:p w:rsidR="00D42731" w:rsidRDefault="00CE2DAD" w:rsidP="001451DA">
      <w:pPr>
        <w:pStyle w:val="a3"/>
        <w:spacing w:after="0" w:line="240" w:lineRule="auto"/>
      </w:pPr>
      <w:r w:rsidRPr="00DC0140">
        <w:rPr>
          <w:rStyle w:val="a5"/>
        </w:rPr>
        <w:footnoteRef/>
      </w:r>
      <w:r w:rsidRPr="00DC0140">
        <w:t xml:space="preserve"> </w:t>
      </w:r>
      <w:r w:rsidR="006E1193" w:rsidRPr="00DC0140">
        <w:rPr>
          <w:rFonts w:ascii="Times New Roman" w:hAnsi="Times New Roman"/>
        </w:rPr>
        <w:t xml:space="preserve">Собрание законодательства Российской Федерации, 2009. – </w:t>
      </w:r>
      <w:r w:rsidR="006E1193" w:rsidRPr="00DC0140">
        <w:rPr>
          <w:rFonts w:ascii="Times New Roman" w:hAnsi="Times New Roman"/>
          <w:lang w:val="en-US"/>
        </w:rPr>
        <w:t>N</w:t>
      </w:r>
      <w:r w:rsidR="006E1193" w:rsidRPr="00DC0140">
        <w:rPr>
          <w:rFonts w:ascii="Times New Roman" w:hAnsi="Times New Roman"/>
        </w:rPr>
        <w:t xml:space="preserve"> 4. – Ст. 44;</w:t>
      </w:r>
    </w:p>
  </w:footnote>
  <w:footnote w:id="19">
    <w:p w:rsidR="00D42731" w:rsidRDefault="00CE2DAD" w:rsidP="001451DA">
      <w:pPr>
        <w:pStyle w:val="a3"/>
        <w:spacing w:after="0" w:line="240" w:lineRule="auto"/>
      </w:pPr>
      <w:r w:rsidRPr="00DC0140">
        <w:rPr>
          <w:rStyle w:val="a5"/>
        </w:rPr>
        <w:footnoteRef/>
      </w:r>
      <w:r w:rsidRPr="00DC0140">
        <w:t xml:space="preserve"> </w:t>
      </w:r>
      <w:r w:rsidR="006E1193" w:rsidRPr="00DC0140">
        <w:rPr>
          <w:rFonts w:ascii="Times New Roman" w:hAnsi="Times New Roman"/>
        </w:rPr>
        <w:t xml:space="preserve">Собрание законодательства Российской Федерации, 2005. – </w:t>
      </w:r>
      <w:r w:rsidR="006E1193" w:rsidRPr="00DC0140">
        <w:rPr>
          <w:rFonts w:ascii="Times New Roman" w:hAnsi="Times New Roman"/>
          <w:lang w:val="en-US"/>
        </w:rPr>
        <w:t>N</w:t>
      </w:r>
      <w:r w:rsidR="006E1193" w:rsidRPr="00DC0140">
        <w:rPr>
          <w:rFonts w:ascii="Times New Roman" w:hAnsi="Times New Roman"/>
        </w:rPr>
        <w:t xml:space="preserve"> 24. – Ст. 2253;</w:t>
      </w:r>
      <w:r w:rsidRPr="00DC0140">
        <w:t xml:space="preserve"> </w:t>
      </w:r>
    </w:p>
  </w:footnote>
  <w:footnote w:id="20">
    <w:p w:rsidR="00D42731" w:rsidRDefault="00CE2DAD" w:rsidP="006E1193">
      <w:pPr>
        <w:autoSpaceDE w:val="0"/>
        <w:autoSpaceDN w:val="0"/>
        <w:adjustRightInd w:val="0"/>
        <w:spacing w:after="0" w:line="240" w:lineRule="auto"/>
        <w:jc w:val="both"/>
      </w:pPr>
      <w:r w:rsidRPr="00DC0140">
        <w:rPr>
          <w:rStyle w:val="a5"/>
          <w:rFonts w:ascii="Times New Roman" w:hAnsi="Times New Roman"/>
          <w:sz w:val="20"/>
          <w:szCs w:val="20"/>
        </w:rPr>
        <w:footnoteRef/>
      </w:r>
      <w:r w:rsidRPr="00DC0140">
        <w:rPr>
          <w:sz w:val="20"/>
          <w:szCs w:val="20"/>
        </w:rPr>
        <w:t xml:space="preserve"> </w:t>
      </w:r>
      <w:r w:rsidR="006E1193" w:rsidRPr="00DC0140">
        <w:rPr>
          <w:rFonts w:ascii="Times New Roman" w:hAnsi="Times New Roman"/>
          <w:sz w:val="20"/>
          <w:szCs w:val="20"/>
        </w:rPr>
        <w:t>Литвиненко И.В. Чей посланец депутат и кого он представляет в нынешней России? // "Конституционное и муниципальное право", 2009. - N 8</w:t>
      </w:r>
    </w:p>
  </w:footnote>
  <w:footnote w:id="21">
    <w:p w:rsidR="00D42731" w:rsidRDefault="00CE2DAD" w:rsidP="007F5DA5">
      <w:pPr>
        <w:pStyle w:val="a3"/>
        <w:jc w:val="both"/>
      </w:pPr>
      <w:r w:rsidRPr="00DC0140">
        <w:rPr>
          <w:rStyle w:val="a5"/>
        </w:rPr>
        <w:footnoteRef/>
      </w:r>
      <w:r w:rsidRPr="00DC0140">
        <w:t xml:space="preserve"> </w:t>
      </w:r>
      <w:r w:rsidR="007F5DA5" w:rsidRPr="00DC0140">
        <w:rPr>
          <w:rFonts w:ascii="Times New Roman" w:hAnsi="Times New Roman"/>
        </w:rPr>
        <w:t>Постатейный комментарий к Конституции Российской Федерации / Под общ. ред В.Д.Карповича. – М.: Юрайт –М; Новая Правовая культура, 2002. –  С. 259</w:t>
      </w:r>
    </w:p>
  </w:footnote>
  <w:footnote w:id="22">
    <w:p w:rsidR="00D42731" w:rsidRDefault="00CE2DAD" w:rsidP="001451DA">
      <w:pPr>
        <w:pStyle w:val="a3"/>
        <w:spacing w:after="0" w:line="240" w:lineRule="auto"/>
      </w:pPr>
      <w:r w:rsidRPr="00DC0140">
        <w:rPr>
          <w:rStyle w:val="a5"/>
        </w:rPr>
        <w:footnoteRef/>
      </w:r>
      <w:r w:rsidRPr="00DC0140">
        <w:t xml:space="preserve"> </w:t>
      </w:r>
      <w:r w:rsidR="001451DA" w:rsidRPr="00DC0140">
        <w:rPr>
          <w:rFonts w:ascii="Times New Roman" w:hAnsi="Times New Roman"/>
        </w:rPr>
        <w:t xml:space="preserve">Карасев А.Т. Депутатский корпус как субъект представительного правления: общая характеристика // </w:t>
      </w:r>
      <w:r w:rsidR="001451DA" w:rsidRPr="00DC0140">
        <w:rPr>
          <w:b/>
        </w:rPr>
        <w:t>"</w:t>
      </w:r>
      <w:r w:rsidR="001451DA" w:rsidRPr="00DC0140">
        <w:rPr>
          <w:rFonts w:ascii="Times New Roman" w:hAnsi="Times New Roman"/>
        </w:rPr>
        <w:t>История государства и права</w:t>
      </w:r>
      <w:r w:rsidR="001451DA" w:rsidRPr="00DC0140">
        <w:rPr>
          <w:b/>
        </w:rPr>
        <w:t>"</w:t>
      </w:r>
      <w:r w:rsidR="001451DA" w:rsidRPr="00DC0140">
        <w:rPr>
          <w:rFonts w:ascii="Times New Roman" w:hAnsi="Times New Roman"/>
        </w:rPr>
        <w:t xml:space="preserve">, 2008.- </w:t>
      </w:r>
      <w:r w:rsidR="001451DA" w:rsidRPr="00DC0140">
        <w:rPr>
          <w:rFonts w:ascii="Times New Roman" w:hAnsi="Times New Roman"/>
          <w:lang w:val="en-US"/>
        </w:rPr>
        <w:t>N</w:t>
      </w:r>
      <w:r w:rsidR="001451DA" w:rsidRPr="00DC0140">
        <w:rPr>
          <w:rFonts w:ascii="Times New Roman" w:hAnsi="Times New Roman"/>
        </w:rPr>
        <w:t xml:space="preserve"> 18</w:t>
      </w:r>
    </w:p>
  </w:footnote>
  <w:footnote w:id="23">
    <w:p w:rsidR="00D42731" w:rsidRDefault="00CE2DAD" w:rsidP="001451DA">
      <w:pPr>
        <w:pStyle w:val="a3"/>
        <w:spacing w:after="0" w:line="240" w:lineRule="auto"/>
      </w:pPr>
      <w:r w:rsidRPr="00DC0140">
        <w:rPr>
          <w:rStyle w:val="a5"/>
        </w:rPr>
        <w:footnoteRef/>
      </w:r>
      <w:r w:rsidRPr="00DC0140">
        <w:t xml:space="preserve"> </w:t>
      </w:r>
      <w:r w:rsidR="001451DA" w:rsidRPr="00DC0140">
        <w:rPr>
          <w:rFonts w:ascii="Times New Roman" w:hAnsi="Times New Roman"/>
        </w:rPr>
        <w:t xml:space="preserve">Там же, </w:t>
      </w:r>
      <w:r w:rsidR="001451DA" w:rsidRPr="00DC0140">
        <w:rPr>
          <w:b/>
        </w:rPr>
        <w:t>"</w:t>
      </w:r>
      <w:r w:rsidR="001451DA" w:rsidRPr="00DC0140">
        <w:rPr>
          <w:rFonts w:ascii="Times New Roman" w:hAnsi="Times New Roman"/>
        </w:rPr>
        <w:t>История государства и права</w:t>
      </w:r>
      <w:r w:rsidR="001451DA" w:rsidRPr="00DC0140">
        <w:rPr>
          <w:b/>
        </w:rPr>
        <w:t>"</w:t>
      </w:r>
      <w:r w:rsidR="001451DA" w:rsidRPr="00DC0140">
        <w:rPr>
          <w:rFonts w:ascii="Times New Roman" w:hAnsi="Times New Roman"/>
        </w:rPr>
        <w:t xml:space="preserve">, 2008. – </w:t>
      </w:r>
      <w:r w:rsidR="001451DA" w:rsidRPr="00DC0140">
        <w:rPr>
          <w:rFonts w:ascii="Times New Roman" w:hAnsi="Times New Roman"/>
          <w:lang w:val="en-US"/>
        </w:rPr>
        <w:t>N</w:t>
      </w:r>
      <w:r w:rsidR="001451DA" w:rsidRPr="00DC0140">
        <w:rPr>
          <w:rFonts w:ascii="Times New Roman" w:hAnsi="Times New Roman"/>
        </w:rPr>
        <w:t xml:space="preserve"> 18</w:t>
      </w:r>
    </w:p>
  </w:footnote>
  <w:footnote w:id="24">
    <w:p w:rsidR="00D42731" w:rsidRDefault="00CE2DAD" w:rsidP="001451DA">
      <w:pPr>
        <w:pStyle w:val="a3"/>
        <w:spacing w:after="0" w:line="240" w:lineRule="auto"/>
      </w:pPr>
      <w:r w:rsidRPr="00DC0140">
        <w:rPr>
          <w:rStyle w:val="a5"/>
        </w:rPr>
        <w:footnoteRef/>
      </w:r>
      <w:r w:rsidRPr="00DC0140">
        <w:t xml:space="preserve"> </w:t>
      </w:r>
      <w:r w:rsidR="001451DA" w:rsidRPr="00DC0140">
        <w:rPr>
          <w:rFonts w:ascii="Times New Roman" w:hAnsi="Times New Roman"/>
        </w:rPr>
        <w:t>Козлова Е.И., Кутафин О.Е. Конституционное право России: Учебник. 3-е изд., перераб. и доп. - М.: Юристъ, 2002. – С.</w:t>
      </w:r>
      <w:r w:rsidRPr="00DC0140">
        <w:t xml:space="preserve"> 469</w:t>
      </w:r>
    </w:p>
  </w:footnote>
  <w:footnote w:id="25">
    <w:p w:rsidR="00D42731" w:rsidRDefault="00CE2DAD" w:rsidP="001451DA">
      <w:pPr>
        <w:pStyle w:val="a3"/>
        <w:spacing w:after="0" w:line="240" w:lineRule="auto"/>
      </w:pPr>
      <w:r w:rsidRPr="00DC0140">
        <w:rPr>
          <w:rStyle w:val="a5"/>
          <w:rFonts w:ascii="Times New Roman" w:hAnsi="Times New Roman"/>
        </w:rPr>
        <w:footnoteRef/>
      </w:r>
      <w:r w:rsidRPr="00DC0140">
        <w:rPr>
          <w:rFonts w:ascii="Times New Roman" w:hAnsi="Times New Roman"/>
        </w:rPr>
        <w:t xml:space="preserve"> </w:t>
      </w:r>
      <w:r w:rsidR="001451DA" w:rsidRPr="00DC0140">
        <w:rPr>
          <w:rFonts w:ascii="Times New Roman" w:hAnsi="Times New Roman"/>
        </w:rPr>
        <w:t>Писарев А.Н. Актуальные проблемы конституционного (государственного) права Российской Федерации: учебник. – М.: Моск. Гор. Ун-т управл. Правительства Москвы, 2009. – С.</w:t>
      </w:r>
      <w:r w:rsidRPr="00DC0140">
        <w:rPr>
          <w:rFonts w:ascii="Times New Roman" w:hAnsi="Times New Roman"/>
        </w:rPr>
        <w:t xml:space="preserve"> 304</w:t>
      </w:r>
    </w:p>
  </w:footnote>
  <w:footnote w:id="26">
    <w:p w:rsidR="00D42731" w:rsidRDefault="00CE2DAD" w:rsidP="003D3D1D">
      <w:pPr>
        <w:pStyle w:val="a3"/>
        <w:spacing w:after="0"/>
      </w:pPr>
      <w:r w:rsidRPr="00DC0140">
        <w:rPr>
          <w:rStyle w:val="a5"/>
        </w:rPr>
        <w:footnoteRef/>
      </w:r>
      <w:r w:rsidRPr="00DC0140">
        <w:t xml:space="preserve"> </w:t>
      </w:r>
      <w:r w:rsidR="001451DA" w:rsidRPr="00DC0140">
        <w:rPr>
          <w:rFonts w:ascii="Times New Roman" w:hAnsi="Times New Roman"/>
        </w:rPr>
        <w:t>Сухарев. А. Большой Юридический словарь. – М.: Инфра, 2009.</w:t>
      </w:r>
    </w:p>
  </w:footnote>
  <w:footnote w:id="27">
    <w:p w:rsidR="00D42731" w:rsidRDefault="00CE2DAD" w:rsidP="003D3D1D">
      <w:pPr>
        <w:pStyle w:val="a3"/>
        <w:spacing w:after="0"/>
      </w:pPr>
      <w:r w:rsidRPr="00DC0140">
        <w:rPr>
          <w:rStyle w:val="a5"/>
          <w:rFonts w:ascii="Times New Roman" w:hAnsi="Times New Roman"/>
        </w:rPr>
        <w:footnoteRef/>
      </w:r>
      <w:r w:rsidRPr="00DC0140">
        <w:rPr>
          <w:rFonts w:ascii="Times New Roman" w:hAnsi="Times New Roman"/>
        </w:rPr>
        <w:t xml:space="preserve"> </w:t>
      </w:r>
      <w:r w:rsidR="001D766E" w:rsidRPr="00DC0140">
        <w:rPr>
          <w:rFonts w:ascii="Times New Roman" w:hAnsi="Times New Roman"/>
        </w:rPr>
        <w:t xml:space="preserve"> Собрание законодательства РФ, 2009. – </w:t>
      </w:r>
      <w:r w:rsidR="001D766E" w:rsidRPr="00DC0140">
        <w:rPr>
          <w:rFonts w:ascii="Times New Roman" w:hAnsi="Times New Roman"/>
          <w:lang w:val="en-US"/>
        </w:rPr>
        <w:t>N</w:t>
      </w:r>
      <w:r w:rsidR="001D766E" w:rsidRPr="00DC0140">
        <w:rPr>
          <w:rFonts w:ascii="Times New Roman" w:hAnsi="Times New Roman"/>
        </w:rPr>
        <w:t xml:space="preserve"> 20. – Ст. 2391.</w:t>
      </w:r>
    </w:p>
  </w:footnote>
  <w:footnote w:id="28">
    <w:p w:rsidR="00D42731" w:rsidRDefault="00CE2DAD" w:rsidP="00027127">
      <w:pPr>
        <w:autoSpaceDE w:val="0"/>
        <w:autoSpaceDN w:val="0"/>
        <w:adjustRightInd w:val="0"/>
        <w:spacing w:after="0" w:line="240" w:lineRule="auto"/>
        <w:jc w:val="both"/>
      </w:pPr>
      <w:r w:rsidRPr="00DC0140">
        <w:rPr>
          <w:rStyle w:val="a5"/>
          <w:sz w:val="20"/>
          <w:szCs w:val="20"/>
        </w:rPr>
        <w:footnoteRef/>
      </w:r>
      <w:r w:rsidRPr="00DC0140">
        <w:rPr>
          <w:sz w:val="20"/>
          <w:szCs w:val="20"/>
        </w:rPr>
        <w:t xml:space="preserve"> </w:t>
      </w:r>
      <w:r w:rsidR="00027127" w:rsidRPr="00DC0140">
        <w:rPr>
          <w:rFonts w:ascii="Times New Roman" w:hAnsi="Times New Roman"/>
          <w:sz w:val="20"/>
          <w:szCs w:val="20"/>
        </w:rPr>
        <w:t>Литвиненко И.В. Чей посланец депутат и кого он представляет в нынешней России? // "Конституционное и муниципальное право", 2009. - N 8</w:t>
      </w:r>
    </w:p>
  </w:footnote>
  <w:footnote w:id="29">
    <w:p w:rsidR="00D42731" w:rsidRDefault="00CE2DAD" w:rsidP="00DC0140">
      <w:pPr>
        <w:pStyle w:val="a3"/>
        <w:spacing w:after="0"/>
      </w:pPr>
      <w:r w:rsidRPr="00DC0140">
        <w:rPr>
          <w:rStyle w:val="a5"/>
        </w:rPr>
        <w:footnoteRef/>
      </w:r>
      <w:r w:rsidRPr="00DC0140">
        <w:t xml:space="preserve"> </w:t>
      </w:r>
      <w:r w:rsidR="00027127" w:rsidRPr="00DC0140">
        <w:rPr>
          <w:rFonts w:ascii="Times New Roman" w:hAnsi="Times New Roman"/>
        </w:rPr>
        <w:t>Варлен М.В. Народный представитель: теория и практика // "Законодательство и экономика", 2005. - N 11</w:t>
      </w:r>
    </w:p>
  </w:footnote>
  <w:footnote w:id="30">
    <w:p w:rsidR="00D42731" w:rsidRDefault="00CE2DAD" w:rsidP="00DC0140">
      <w:pPr>
        <w:pStyle w:val="a3"/>
        <w:spacing w:after="0"/>
        <w:jc w:val="both"/>
      </w:pPr>
      <w:r w:rsidRPr="00DC0140">
        <w:rPr>
          <w:rStyle w:val="a5"/>
        </w:rPr>
        <w:footnoteRef/>
      </w:r>
      <w:r w:rsidRPr="00DC0140">
        <w:t xml:space="preserve"> </w:t>
      </w:r>
      <w:r w:rsidR="001D766E" w:rsidRPr="00DC0140">
        <w:rPr>
          <w:rFonts w:ascii="Times New Roman" w:hAnsi="Times New Roman"/>
        </w:rPr>
        <w:t xml:space="preserve">Джагарян А.А. Депутат Государственной Думы – самостоятельный субъект обращения в Конституционный Суд Российской Федерации // Право и политика, 2006. – </w:t>
      </w:r>
      <w:r w:rsidR="001D766E" w:rsidRPr="00DC0140">
        <w:rPr>
          <w:rFonts w:ascii="Times New Roman" w:hAnsi="Times New Roman"/>
          <w:lang w:val="en-US"/>
        </w:rPr>
        <w:t>N</w:t>
      </w:r>
      <w:r w:rsidR="001D766E" w:rsidRPr="00DC0140">
        <w:rPr>
          <w:rFonts w:ascii="Times New Roman" w:hAnsi="Times New Roman"/>
        </w:rPr>
        <w:t xml:space="preserve"> 1.</w:t>
      </w:r>
    </w:p>
  </w:footnote>
  <w:footnote w:id="31">
    <w:p w:rsidR="00D42731" w:rsidRDefault="00CE2DAD" w:rsidP="00773747">
      <w:pPr>
        <w:pStyle w:val="a3"/>
        <w:spacing w:after="0"/>
      </w:pPr>
      <w:r w:rsidRPr="00DC0140">
        <w:rPr>
          <w:rStyle w:val="a5"/>
        </w:rPr>
        <w:footnoteRef/>
      </w:r>
      <w:r w:rsidR="00027127" w:rsidRPr="00DC0140">
        <w:rPr>
          <w:rFonts w:ascii="Times New Roman" w:hAnsi="Times New Roman"/>
        </w:rPr>
        <w:t>Советников, И. В.Новеллы законодательства о статусе депутата Государственной Думы //</w:t>
      </w:r>
      <w:r w:rsidR="00027127" w:rsidRPr="00DC0140">
        <w:rPr>
          <w:b/>
        </w:rPr>
        <w:t>"</w:t>
      </w:r>
      <w:r w:rsidR="00027127" w:rsidRPr="00DC0140">
        <w:rPr>
          <w:rFonts w:ascii="Times New Roman" w:hAnsi="Times New Roman"/>
        </w:rPr>
        <w:t>Конституционное и муниципальное право</w:t>
      </w:r>
      <w:r w:rsidR="00027127" w:rsidRPr="00DC0140">
        <w:rPr>
          <w:b/>
        </w:rPr>
        <w:t>"</w:t>
      </w:r>
      <w:r w:rsidR="00027127" w:rsidRPr="00DC0140">
        <w:rPr>
          <w:rFonts w:ascii="Times New Roman" w:hAnsi="Times New Roman"/>
        </w:rPr>
        <w:t>, 2006. - № 1;</w:t>
      </w:r>
    </w:p>
  </w:footnote>
  <w:footnote w:id="32">
    <w:p w:rsidR="00D42731" w:rsidRDefault="00CE2DAD" w:rsidP="00773747">
      <w:pPr>
        <w:pStyle w:val="a3"/>
        <w:spacing w:after="0"/>
      </w:pPr>
      <w:r w:rsidRPr="00DC0140">
        <w:rPr>
          <w:rStyle w:val="a5"/>
        </w:rPr>
        <w:footnoteRef/>
      </w:r>
      <w:r w:rsidR="00027127" w:rsidRPr="00DC0140">
        <w:t xml:space="preserve"> Там же, </w:t>
      </w:r>
      <w:r w:rsidR="00027127" w:rsidRPr="00DC0140">
        <w:rPr>
          <w:b/>
        </w:rPr>
        <w:t>"</w:t>
      </w:r>
      <w:r w:rsidR="00027127" w:rsidRPr="00DC0140">
        <w:rPr>
          <w:rFonts w:ascii="Times New Roman" w:hAnsi="Times New Roman"/>
        </w:rPr>
        <w:t>Конституционное и муниципальное право</w:t>
      </w:r>
      <w:r w:rsidR="00027127" w:rsidRPr="00DC0140">
        <w:rPr>
          <w:b/>
        </w:rPr>
        <w:t>"</w:t>
      </w:r>
      <w:r w:rsidR="00027127" w:rsidRPr="00DC0140">
        <w:rPr>
          <w:rFonts w:ascii="Times New Roman" w:hAnsi="Times New Roman"/>
        </w:rPr>
        <w:t>, 2006. - № 1;</w:t>
      </w:r>
    </w:p>
  </w:footnote>
  <w:footnote w:id="33">
    <w:p w:rsidR="00D42731" w:rsidRDefault="00CE2DAD" w:rsidP="00773747">
      <w:pPr>
        <w:pStyle w:val="a3"/>
        <w:spacing w:after="0"/>
      </w:pPr>
      <w:r w:rsidRPr="00DC0140">
        <w:rPr>
          <w:rStyle w:val="a5"/>
          <w:rFonts w:ascii="Times New Roman" w:hAnsi="Times New Roman"/>
        </w:rPr>
        <w:footnoteRef/>
      </w:r>
      <w:r w:rsidRPr="00DC0140">
        <w:rPr>
          <w:rFonts w:ascii="Times New Roman" w:hAnsi="Times New Roman"/>
        </w:rPr>
        <w:t xml:space="preserve"> Там же</w:t>
      </w:r>
      <w:r w:rsidR="00027127" w:rsidRPr="00DC0140">
        <w:rPr>
          <w:rFonts w:ascii="Times New Roman" w:hAnsi="Times New Roman"/>
        </w:rPr>
        <w:t>,</w:t>
      </w:r>
      <w:r w:rsidR="00027127" w:rsidRPr="00DC0140">
        <w:rPr>
          <w:rFonts w:ascii="Times New Roman" w:hAnsi="Times New Roman"/>
          <w:b/>
        </w:rPr>
        <w:t xml:space="preserve"> "</w:t>
      </w:r>
      <w:r w:rsidR="00027127" w:rsidRPr="00DC0140">
        <w:rPr>
          <w:rFonts w:ascii="Times New Roman" w:hAnsi="Times New Roman"/>
        </w:rPr>
        <w:t>Конституционное и муниципальное право</w:t>
      </w:r>
      <w:r w:rsidR="00027127" w:rsidRPr="00DC0140">
        <w:rPr>
          <w:rFonts w:ascii="Times New Roman" w:hAnsi="Times New Roman"/>
          <w:b/>
        </w:rPr>
        <w:t>"</w:t>
      </w:r>
      <w:r w:rsidR="00027127" w:rsidRPr="00DC0140">
        <w:rPr>
          <w:rFonts w:ascii="Times New Roman" w:hAnsi="Times New Roman"/>
        </w:rPr>
        <w:t>,</w:t>
      </w:r>
      <w:r w:rsidR="00027127" w:rsidRPr="00DC0140">
        <w:rPr>
          <w:rFonts w:ascii="Times New Roman" w:hAnsi="Times New Roman"/>
          <w:b/>
        </w:rPr>
        <w:t xml:space="preserve"> </w:t>
      </w:r>
      <w:r w:rsidR="00027127" w:rsidRPr="00DC0140">
        <w:rPr>
          <w:rFonts w:ascii="Times New Roman" w:hAnsi="Times New Roman"/>
        </w:rPr>
        <w:t>2006. - № 1.</w:t>
      </w:r>
    </w:p>
  </w:footnote>
  <w:footnote w:id="34">
    <w:p w:rsidR="00D42731" w:rsidRDefault="00CE2DAD" w:rsidP="00027127">
      <w:pPr>
        <w:autoSpaceDE w:val="0"/>
        <w:autoSpaceDN w:val="0"/>
        <w:adjustRightInd w:val="0"/>
        <w:spacing w:line="240" w:lineRule="auto"/>
        <w:jc w:val="both"/>
      </w:pPr>
      <w:r w:rsidRPr="00DC0140">
        <w:rPr>
          <w:rStyle w:val="a5"/>
          <w:rFonts w:ascii="Times New Roman" w:hAnsi="Times New Roman"/>
          <w:sz w:val="20"/>
          <w:szCs w:val="20"/>
        </w:rPr>
        <w:footnoteRef/>
      </w:r>
      <w:r w:rsidRPr="00DC0140">
        <w:rPr>
          <w:rFonts w:ascii="Times New Roman" w:hAnsi="Times New Roman"/>
          <w:sz w:val="20"/>
          <w:szCs w:val="20"/>
        </w:rPr>
        <w:t xml:space="preserve"> </w:t>
      </w:r>
      <w:r w:rsidR="00027127" w:rsidRPr="00DC0140">
        <w:rPr>
          <w:rFonts w:ascii="Times New Roman" w:hAnsi="Times New Roman"/>
          <w:sz w:val="20"/>
          <w:szCs w:val="20"/>
        </w:rPr>
        <w:t>Собрание законодательства Российской Федерации, 2001. - N 29. - Ст. 2950;</w:t>
      </w:r>
    </w:p>
  </w:footnote>
  <w:footnote w:id="35">
    <w:p w:rsidR="00D42731" w:rsidRDefault="00CE2DAD" w:rsidP="006F6648">
      <w:pPr>
        <w:pStyle w:val="a3"/>
        <w:spacing w:after="0"/>
      </w:pPr>
      <w:r w:rsidRPr="00DC0140">
        <w:rPr>
          <w:rStyle w:val="a5"/>
          <w:rFonts w:ascii="Times New Roman" w:hAnsi="Times New Roman"/>
        </w:rPr>
        <w:footnoteRef/>
      </w:r>
      <w:r w:rsidRPr="00DC0140">
        <w:rPr>
          <w:rFonts w:ascii="Times New Roman" w:hAnsi="Times New Roman"/>
        </w:rPr>
        <w:t xml:space="preserve"> </w:t>
      </w:r>
      <w:r w:rsidR="00027127" w:rsidRPr="00DC0140">
        <w:rPr>
          <w:rFonts w:ascii="Times New Roman" w:hAnsi="Times New Roman"/>
        </w:rPr>
        <w:t xml:space="preserve">Собрание законодательства Российской Федерации, 1998. – </w:t>
      </w:r>
      <w:r w:rsidR="00027127" w:rsidRPr="00DC0140">
        <w:rPr>
          <w:rFonts w:ascii="Times New Roman" w:hAnsi="Times New Roman"/>
          <w:lang w:val="en-US"/>
        </w:rPr>
        <w:t>N</w:t>
      </w:r>
      <w:r w:rsidR="00027127" w:rsidRPr="00DC0140">
        <w:rPr>
          <w:rFonts w:ascii="Times New Roman" w:hAnsi="Times New Roman"/>
        </w:rPr>
        <w:t xml:space="preserve"> 16. – Ст. 1828</w:t>
      </w:r>
    </w:p>
  </w:footnote>
  <w:footnote w:id="36">
    <w:p w:rsidR="00D42731" w:rsidRDefault="00CE2DAD" w:rsidP="006F6648">
      <w:pPr>
        <w:pStyle w:val="a3"/>
        <w:spacing w:after="0"/>
      </w:pPr>
      <w:r w:rsidRPr="00DC0140">
        <w:rPr>
          <w:rStyle w:val="a5"/>
          <w:rFonts w:ascii="Times New Roman" w:hAnsi="Times New Roman"/>
        </w:rPr>
        <w:footnoteRef/>
      </w:r>
      <w:r w:rsidRPr="00DC0140">
        <w:rPr>
          <w:rFonts w:ascii="Times New Roman" w:hAnsi="Times New Roman"/>
        </w:rPr>
        <w:t xml:space="preserve"> </w:t>
      </w:r>
      <w:r w:rsidR="00027127" w:rsidRPr="00DC0140">
        <w:rPr>
          <w:rFonts w:ascii="Times New Roman" w:hAnsi="Times New Roman"/>
        </w:rPr>
        <w:t xml:space="preserve">Собрание законодательства Российской Федерации, 1995. – </w:t>
      </w:r>
      <w:r w:rsidR="00027127" w:rsidRPr="00DC0140">
        <w:rPr>
          <w:rFonts w:ascii="Times New Roman" w:hAnsi="Times New Roman"/>
          <w:lang w:val="en-US"/>
        </w:rPr>
        <w:t>N</w:t>
      </w:r>
      <w:r w:rsidR="00027127" w:rsidRPr="00DC0140">
        <w:rPr>
          <w:rFonts w:ascii="Times New Roman" w:hAnsi="Times New Roman"/>
        </w:rPr>
        <w:t xml:space="preserve"> 3. – Ст. </w:t>
      </w:r>
      <w:r w:rsidR="007554E2" w:rsidRPr="00DC0140">
        <w:rPr>
          <w:rFonts w:ascii="Times New Roman" w:hAnsi="Times New Roman"/>
        </w:rPr>
        <w:t>170;</w:t>
      </w:r>
    </w:p>
  </w:footnote>
  <w:footnote w:id="37">
    <w:p w:rsidR="00D42731" w:rsidRDefault="00CE2DAD" w:rsidP="001A4861">
      <w:pPr>
        <w:pStyle w:val="a3"/>
        <w:spacing w:after="0"/>
      </w:pPr>
      <w:r w:rsidRPr="00DC0140">
        <w:rPr>
          <w:rStyle w:val="a5"/>
          <w:rFonts w:ascii="Times New Roman" w:hAnsi="Times New Roman"/>
        </w:rPr>
        <w:footnoteRef/>
      </w:r>
      <w:r w:rsidRPr="00DC0140">
        <w:rPr>
          <w:rFonts w:ascii="Times New Roman" w:hAnsi="Times New Roman"/>
        </w:rPr>
        <w:t xml:space="preserve"> </w:t>
      </w:r>
      <w:r w:rsidR="007554E2" w:rsidRPr="00DC0140">
        <w:rPr>
          <w:rFonts w:ascii="Times New Roman" w:hAnsi="Times New Roman"/>
        </w:rPr>
        <w:t>Советников, И. В.Новеллы законодательства о статусе депутата Государственной Думы //Конституционное и муниципальное право, 2006. - № 1.</w:t>
      </w:r>
    </w:p>
  </w:footnote>
  <w:footnote w:id="38">
    <w:p w:rsidR="00D42731" w:rsidRDefault="00CE2DAD" w:rsidP="007554E2">
      <w:pPr>
        <w:autoSpaceDE w:val="0"/>
        <w:autoSpaceDN w:val="0"/>
        <w:adjustRightInd w:val="0"/>
        <w:spacing w:after="0" w:line="240" w:lineRule="auto"/>
        <w:jc w:val="both"/>
      </w:pPr>
      <w:r w:rsidRPr="00DC0140">
        <w:rPr>
          <w:rStyle w:val="a5"/>
          <w:rFonts w:ascii="Times New Roman" w:hAnsi="Times New Roman"/>
          <w:sz w:val="20"/>
          <w:szCs w:val="20"/>
        </w:rPr>
        <w:footnoteRef/>
      </w:r>
      <w:r w:rsidRPr="00DC0140">
        <w:rPr>
          <w:rFonts w:ascii="Times New Roman" w:hAnsi="Times New Roman"/>
          <w:sz w:val="20"/>
          <w:szCs w:val="20"/>
        </w:rPr>
        <w:t xml:space="preserve"> </w:t>
      </w:r>
      <w:r w:rsidR="007554E2" w:rsidRPr="00DC0140">
        <w:rPr>
          <w:rFonts w:ascii="Times New Roman" w:hAnsi="Times New Roman"/>
          <w:sz w:val="20"/>
          <w:szCs w:val="20"/>
        </w:rPr>
        <w:t>Варлен М.В. Правовой статус депутата и выборного должностного лица (проблемы теории) // "Юридический мир", 2006. - N 8;</w:t>
      </w:r>
    </w:p>
  </w:footnote>
  <w:footnote w:id="39">
    <w:p w:rsidR="00D42731" w:rsidRDefault="00CE2DAD" w:rsidP="007554E2">
      <w:pPr>
        <w:pStyle w:val="a3"/>
        <w:spacing w:after="0" w:line="240" w:lineRule="auto"/>
      </w:pPr>
      <w:r w:rsidRPr="00DC0140">
        <w:rPr>
          <w:rStyle w:val="a5"/>
          <w:rFonts w:ascii="Times New Roman" w:hAnsi="Times New Roman"/>
        </w:rPr>
        <w:footnoteRef/>
      </w:r>
      <w:r w:rsidRPr="00DC0140">
        <w:rPr>
          <w:rFonts w:ascii="Times New Roman" w:hAnsi="Times New Roman"/>
        </w:rPr>
        <w:t xml:space="preserve"> </w:t>
      </w:r>
      <w:r w:rsidR="007554E2" w:rsidRPr="00DC0140">
        <w:rPr>
          <w:rStyle w:val="a4"/>
          <w:rFonts w:ascii="Times New Roman" w:hAnsi="Times New Roman"/>
        </w:rPr>
        <w:t>Васькова, Л. Г. Партийный императивный мандат - новая модель взаимоотношений депутата и избирателей // Конституционное и муниципальное право, 2006. -№ 11</w:t>
      </w:r>
      <w:r w:rsidR="007554E2" w:rsidRPr="00DC0140">
        <w:rPr>
          <w:rFonts w:ascii="Times New Roman" w:hAnsi="Times New Roman"/>
        </w:rPr>
        <w:t>.</w:t>
      </w:r>
    </w:p>
  </w:footnote>
  <w:footnote w:id="40">
    <w:p w:rsidR="00D42731" w:rsidRDefault="00CE2DAD" w:rsidP="007554E2">
      <w:pPr>
        <w:pStyle w:val="a3"/>
        <w:spacing w:after="0" w:line="240" w:lineRule="auto"/>
      </w:pPr>
      <w:r w:rsidRPr="00DC0140">
        <w:rPr>
          <w:rStyle w:val="a5"/>
          <w:rFonts w:ascii="Times New Roman" w:hAnsi="Times New Roman"/>
        </w:rPr>
        <w:footnoteRef/>
      </w:r>
      <w:r w:rsidRPr="00DC0140">
        <w:rPr>
          <w:rFonts w:ascii="Times New Roman" w:hAnsi="Times New Roman"/>
        </w:rPr>
        <w:t xml:space="preserve"> </w:t>
      </w:r>
      <w:r w:rsidR="007554E2" w:rsidRPr="00DC0140">
        <w:rPr>
          <w:rFonts w:ascii="Times New Roman" w:hAnsi="Times New Roman"/>
        </w:rPr>
        <w:t xml:space="preserve">Карасев А.Т. Депутатский корпус как субъект представительного правления: общая характеристика // </w:t>
      </w:r>
      <w:r w:rsidR="007554E2" w:rsidRPr="00DC0140">
        <w:rPr>
          <w:rFonts w:ascii="Times New Roman" w:hAnsi="Times New Roman"/>
          <w:b/>
        </w:rPr>
        <w:t>"</w:t>
      </w:r>
      <w:r w:rsidR="007554E2" w:rsidRPr="00DC0140">
        <w:rPr>
          <w:rFonts w:ascii="Times New Roman" w:hAnsi="Times New Roman"/>
        </w:rPr>
        <w:t>История государства и права</w:t>
      </w:r>
      <w:r w:rsidR="007554E2" w:rsidRPr="00DC0140">
        <w:rPr>
          <w:rFonts w:ascii="Times New Roman" w:hAnsi="Times New Roman"/>
          <w:b/>
        </w:rPr>
        <w:t>"</w:t>
      </w:r>
      <w:r w:rsidR="007554E2" w:rsidRPr="00DC0140">
        <w:rPr>
          <w:rFonts w:ascii="Times New Roman" w:hAnsi="Times New Roman"/>
        </w:rPr>
        <w:t>, 2008.- №18;</w:t>
      </w:r>
    </w:p>
  </w:footnote>
  <w:footnote w:id="41">
    <w:p w:rsidR="00D42731" w:rsidRDefault="00CE2DAD" w:rsidP="007554E2">
      <w:pPr>
        <w:pStyle w:val="a3"/>
        <w:spacing w:after="0"/>
        <w:jc w:val="both"/>
      </w:pPr>
      <w:r w:rsidRPr="00A819D8">
        <w:rPr>
          <w:rStyle w:val="a5"/>
          <w:rFonts w:ascii="Times New Roman" w:hAnsi="Times New Roman"/>
        </w:rPr>
        <w:footnoteRef/>
      </w:r>
      <w:r w:rsidRPr="00A819D8">
        <w:rPr>
          <w:rFonts w:ascii="Times New Roman" w:hAnsi="Times New Roman"/>
        </w:rPr>
        <w:t xml:space="preserve"> </w:t>
      </w:r>
      <w:r w:rsidR="007554E2" w:rsidRPr="00A819D8">
        <w:rPr>
          <w:rFonts w:ascii="Times New Roman" w:hAnsi="Times New Roman"/>
        </w:rPr>
        <w:t>Королев А.Н., Плешакова О.В. Комментарий к Федеральному закону "О статусе члена Совета Федерации и статусе депутата Государственной Думы Федерального Собрания Российской Федерации" (постатейный). - М.: ЗАО Юстицинформ, 2008.;</w:t>
      </w:r>
    </w:p>
  </w:footnote>
  <w:footnote w:id="42">
    <w:p w:rsidR="00D42731" w:rsidRDefault="00CE2DAD" w:rsidP="00915C31">
      <w:pPr>
        <w:pStyle w:val="a3"/>
        <w:spacing w:after="0"/>
      </w:pPr>
      <w:r w:rsidRPr="00A819D8">
        <w:rPr>
          <w:rStyle w:val="a5"/>
          <w:rFonts w:ascii="Times New Roman" w:hAnsi="Times New Roman"/>
        </w:rPr>
        <w:footnoteRef/>
      </w:r>
      <w:r w:rsidRPr="00A819D8">
        <w:rPr>
          <w:rFonts w:ascii="Times New Roman" w:hAnsi="Times New Roman"/>
        </w:rPr>
        <w:t xml:space="preserve"> </w:t>
      </w:r>
      <w:r w:rsidR="007554E2" w:rsidRPr="00A819D8">
        <w:rPr>
          <w:rStyle w:val="a4"/>
          <w:rFonts w:ascii="Times New Roman" w:hAnsi="Times New Roman"/>
        </w:rPr>
        <w:t>Малько, А. В., Суменков, С. Ю. Правовой иммунитет: Теоретические и практические аспекты //</w:t>
      </w:r>
      <w:r w:rsidR="007554E2" w:rsidRPr="00A819D8">
        <w:rPr>
          <w:rFonts w:ascii="Times New Roman" w:hAnsi="Times New Roman"/>
        </w:rPr>
        <w:t>"</w:t>
      </w:r>
      <w:r w:rsidR="007554E2" w:rsidRPr="00A819D8">
        <w:rPr>
          <w:rStyle w:val="a4"/>
          <w:rFonts w:ascii="Times New Roman" w:hAnsi="Times New Roman"/>
        </w:rPr>
        <w:t>Журнал российского права</w:t>
      </w:r>
      <w:r w:rsidR="007554E2" w:rsidRPr="00A819D8">
        <w:rPr>
          <w:rFonts w:ascii="Times New Roman" w:hAnsi="Times New Roman"/>
        </w:rPr>
        <w:t>"</w:t>
      </w:r>
      <w:r w:rsidR="007554E2" w:rsidRPr="00A819D8">
        <w:rPr>
          <w:rStyle w:val="a4"/>
          <w:rFonts w:ascii="Times New Roman" w:hAnsi="Times New Roman"/>
        </w:rPr>
        <w:t>, 2002. - № 2.;</w:t>
      </w:r>
    </w:p>
  </w:footnote>
  <w:footnote w:id="43">
    <w:p w:rsidR="00D42731" w:rsidRDefault="00CE2DAD" w:rsidP="007554E2">
      <w:pPr>
        <w:pStyle w:val="a3"/>
        <w:spacing w:line="240" w:lineRule="auto"/>
      </w:pPr>
      <w:r w:rsidRPr="00A819D8">
        <w:rPr>
          <w:rStyle w:val="a5"/>
          <w:rFonts w:ascii="Times New Roman" w:hAnsi="Times New Roman"/>
        </w:rPr>
        <w:footnoteRef/>
      </w:r>
      <w:r w:rsidRPr="00A819D8">
        <w:rPr>
          <w:rFonts w:ascii="Times New Roman" w:hAnsi="Times New Roman"/>
        </w:rPr>
        <w:t xml:space="preserve"> </w:t>
      </w:r>
      <w:r w:rsidR="007554E2" w:rsidRPr="00A819D8">
        <w:rPr>
          <w:rFonts w:ascii="Times New Roman" w:hAnsi="Times New Roman"/>
        </w:rPr>
        <w:t>Кибальник, А.Иммунитет как основание освобождения от уголовной ответственности. //"Российская юстиция", 2000. - № 8.</w:t>
      </w:r>
    </w:p>
  </w:footnote>
  <w:footnote w:id="44">
    <w:p w:rsidR="00D42731" w:rsidRDefault="00CE2DAD" w:rsidP="00B070AD">
      <w:pPr>
        <w:pStyle w:val="a3"/>
        <w:spacing w:after="0"/>
      </w:pPr>
      <w:r w:rsidRPr="00A819D8">
        <w:rPr>
          <w:rStyle w:val="a5"/>
          <w:rFonts w:ascii="Times New Roman" w:hAnsi="Times New Roman"/>
        </w:rPr>
        <w:footnoteRef/>
      </w:r>
      <w:r w:rsidR="007554E2" w:rsidRPr="00A819D8">
        <w:rPr>
          <w:rFonts w:ascii="Times New Roman" w:hAnsi="Times New Roman"/>
        </w:rPr>
        <w:t xml:space="preserve"> Колесников Е.В., Пажетных Д.В. Актуальные вопросы парламентского иммунитета членов верхних палат парламента (на примере РФ, Франции, ФРГ) // Конституционное и муниципальное право, 2009. - № 4.</w:t>
      </w:r>
      <w:r w:rsidR="007554E2" w:rsidRPr="00A819D8">
        <w:rPr>
          <w:rFonts w:ascii="Times New Roman" w:hAnsi="Times New Roman"/>
          <w:b/>
        </w:rPr>
        <w:t>;</w:t>
      </w:r>
    </w:p>
  </w:footnote>
  <w:footnote w:id="45">
    <w:p w:rsidR="00D42731" w:rsidRDefault="00CE2DAD">
      <w:pPr>
        <w:pStyle w:val="a3"/>
      </w:pPr>
      <w:r w:rsidRPr="00A819D8">
        <w:rPr>
          <w:rStyle w:val="a5"/>
          <w:rFonts w:ascii="Times New Roman" w:hAnsi="Times New Roman"/>
        </w:rPr>
        <w:footnoteRef/>
      </w:r>
      <w:r w:rsidR="007554E2" w:rsidRPr="00A819D8">
        <w:rPr>
          <w:rFonts w:ascii="Times New Roman" w:hAnsi="Times New Roman"/>
        </w:rPr>
        <w:t>Стремоухов А.В., Преснов И.Н. Социальные гарантии депутата Государственной Думы (индемнитет) //"Социальное и пенсионное право", 2006. -  N 3.</w:t>
      </w:r>
    </w:p>
  </w:footnote>
  <w:footnote w:id="46">
    <w:p w:rsidR="00D42731" w:rsidRDefault="00CE2DAD" w:rsidP="00A819D8">
      <w:pPr>
        <w:pStyle w:val="a3"/>
        <w:spacing w:after="0"/>
      </w:pPr>
      <w:r w:rsidRPr="00A819D8">
        <w:rPr>
          <w:rStyle w:val="a5"/>
        </w:rPr>
        <w:footnoteRef/>
      </w:r>
      <w:r w:rsidRPr="00A819D8">
        <w:t xml:space="preserve"> </w:t>
      </w:r>
      <w:r w:rsidR="00EB65A9" w:rsidRPr="00A819D8">
        <w:rPr>
          <w:rFonts w:ascii="Times New Roman" w:hAnsi="Times New Roman"/>
        </w:rPr>
        <w:t xml:space="preserve">Собрание законодательства Российской Федерации, 2004. – </w:t>
      </w:r>
      <w:r w:rsidR="00EB65A9" w:rsidRPr="00A819D8">
        <w:rPr>
          <w:rFonts w:ascii="Times New Roman" w:hAnsi="Times New Roman"/>
          <w:lang w:val="en-US"/>
        </w:rPr>
        <w:t>N</w:t>
      </w:r>
      <w:r w:rsidR="00EB65A9" w:rsidRPr="00A819D8">
        <w:rPr>
          <w:rFonts w:ascii="Times New Roman" w:hAnsi="Times New Roman"/>
        </w:rPr>
        <w:t xml:space="preserve"> 31. – Ст. 3215.</w:t>
      </w:r>
    </w:p>
  </w:footnote>
  <w:footnote w:id="47">
    <w:p w:rsidR="00D42731" w:rsidRDefault="00EB65A9" w:rsidP="00A819D8">
      <w:pPr>
        <w:pStyle w:val="a3"/>
        <w:spacing w:after="0"/>
      </w:pPr>
      <w:r w:rsidRPr="00A819D8">
        <w:rPr>
          <w:rStyle w:val="a5"/>
        </w:rPr>
        <w:footnoteRef/>
      </w:r>
      <w:r w:rsidRPr="00A819D8">
        <w:t xml:space="preserve"> </w:t>
      </w:r>
      <w:r w:rsidRPr="00A819D8">
        <w:rPr>
          <w:rFonts w:ascii="Times New Roman" w:hAnsi="Times New Roman"/>
        </w:rPr>
        <w:t xml:space="preserve">Собрание Законодательства Российской Федерации, 2000. – </w:t>
      </w:r>
      <w:r w:rsidRPr="00A819D8">
        <w:rPr>
          <w:rFonts w:ascii="Times New Roman" w:hAnsi="Times New Roman"/>
          <w:lang w:val="en-US"/>
        </w:rPr>
        <w:t>N</w:t>
      </w:r>
      <w:r w:rsidRPr="00A819D8">
        <w:rPr>
          <w:rFonts w:ascii="Times New Roman" w:hAnsi="Times New Roman"/>
        </w:rPr>
        <w:t xml:space="preserve"> 33. – Ст. 3350.</w:t>
      </w:r>
    </w:p>
  </w:footnote>
  <w:footnote w:id="48">
    <w:p w:rsidR="00D42731" w:rsidRDefault="00CE2DAD" w:rsidP="007554E2">
      <w:pPr>
        <w:pStyle w:val="a3"/>
        <w:jc w:val="both"/>
      </w:pPr>
      <w:r w:rsidRPr="00A819D8">
        <w:rPr>
          <w:rStyle w:val="a5"/>
          <w:rFonts w:ascii="Times New Roman" w:hAnsi="Times New Roman"/>
        </w:rPr>
        <w:footnoteRef/>
      </w:r>
      <w:r w:rsidRPr="00A819D8">
        <w:rPr>
          <w:rFonts w:ascii="Times New Roman" w:hAnsi="Times New Roman"/>
        </w:rPr>
        <w:t xml:space="preserve"> </w:t>
      </w:r>
      <w:r w:rsidR="007554E2" w:rsidRPr="00A819D8">
        <w:rPr>
          <w:rFonts w:ascii="Times New Roman" w:hAnsi="Times New Roman"/>
        </w:rPr>
        <w:t>Колесников Е.В., Пажетных Д.В. Актуальные вопросы парламентского иммунитета членов верхних палат парламента (на примере РФ, Франции, ФРГ) // Конституционное и муниципальное право, 2009. - №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966"/>
    <w:multiLevelType w:val="hybridMultilevel"/>
    <w:tmpl w:val="8BF2258C"/>
    <w:lvl w:ilvl="0" w:tplc="EA46409A">
      <w:start w:val="1"/>
      <w:numFmt w:val="decimal"/>
      <w:lvlText w:val="%1)"/>
      <w:lvlJc w:val="left"/>
      <w:pPr>
        <w:tabs>
          <w:tab w:val="num" w:pos="915"/>
        </w:tabs>
        <w:ind w:left="915" w:hanging="55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9C7FB6"/>
    <w:multiLevelType w:val="hybridMultilevel"/>
    <w:tmpl w:val="A4C46AAE"/>
    <w:lvl w:ilvl="0" w:tplc="7DBE688E">
      <w:start w:val="3"/>
      <w:numFmt w:val="decimal"/>
      <w:lvlText w:val="%1)"/>
      <w:lvlJc w:val="left"/>
      <w:pPr>
        <w:tabs>
          <w:tab w:val="num" w:pos="2856"/>
        </w:tabs>
        <w:ind w:left="2856" w:hanging="360"/>
      </w:pPr>
      <w:rPr>
        <w:rFonts w:cs="Times New Roman" w:hint="default"/>
      </w:rPr>
    </w:lvl>
    <w:lvl w:ilvl="1" w:tplc="04190019" w:tentative="1">
      <w:start w:val="1"/>
      <w:numFmt w:val="lowerLetter"/>
      <w:lvlText w:val="%2."/>
      <w:lvlJc w:val="left"/>
      <w:pPr>
        <w:tabs>
          <w:tab w:val="num" w:pos="3576"/>
        </w:tabs>
        <w:ind w:left="3576" w:hanging="360"/>
      </w:pPr>
      <w:rPr>
        <w:rFonts w:cs="Times New Roman"/>
      </w:rPr>
    </w:lvl>
    <w:lvl w:ilvl="2" w:tplc="0419001B" w:tentative="1">
      <w:start w:val="1"/>
      <w:numFmt w:val="lowerRoman"/>
      <w:lvlText w:val="%3."/>
      <w:lvlJc w:val="right"/>
      <w:pPr>
        <w:tabs>
          <w:tab w:val="num" w:pos="4296"/>
        </w:tabs>
        <w:ind w:left="4296" w:hanging="180"/>
      </w:pPr>
      <w:rPr>
        <w:rFonts w:cs="Times New Roman"/>
      </w:rPr>
    </w:lvl>
    <w:lvl w:ilvl="3" w:tplc="0419000F" w:tentative="1">
      <w:start w:val="1"/>
      <w:numFmt w:val="decimal"/>
      <w:lvlText w:val="%4."/>
      <w:lvlJc w:val="left"/>
      <w:pPr>
        <w:tabs>
          <w:tab w:val="num" w:pos="5016"/>
        </w:tabs>
        <w:ind w:left="5016" w:hanging="360"/>
      </w:pPr>
      <w:rPr>
        <w:rFonts w:cs="Times New Roman"/>
      </w:rPr>
    </w:lvl>
    <w:lvl w:ilvl="4" w:tplc="04190019" w:tentative="1">
      <w:start w:val="1"/>
      <w:numFmt w:val="lowerLetter"/>
      <w:lvlText w:val="%5."/>
      <w:lvlJc w:val="left"/>
      <w:pPr>
        <w:tabs>
          <w:tab w:val="num" w:pos="5736"/>
        </w:tabs>
        <w:ind w:left="5736" w:hanging="360"/>
      </w:pPr>
      <w:rPr>
        <w:rFonts w:cs="Times New Roman"/>
      </w:rPr>
    </w:lvl>
    <w:lvl w:ilvl="5" w:tplc="0419001B" w:tentative="1">
      <w:start w:val="1"/>
      <w:numFmt w:val="lowerRoman"/>
      <w:lvlText w:val="%6."/>
      <w:lvlJc w:val="right"/>
      <w:pPr>
        <w:tabs>
          <w:tab w:val="num" w:pos="6456"/>
        </w:tabs>
        <w:ind w:left="6456" w:hanging="180"/>
      </w:pPr>
      <w:rPr>
        <w:rFonts w:cs="Times New Roman"/>
      </w:rPr>
    </w:lvl>
    <w:lvl w:ilvl="6" w:tplc="0419000F" w:tentative="1">
      <w:start w:val="1"/>
      <w:numFmt w:val="decimal"/>
      <w:lvlText w:val="%7."/>
      <w:lvlJc w:val="left"/>
      <w:pPr>
        <w:tabs>
          <w:tab w:val="num" w:pos="7176"/>
        </w:tabs>
        <w:ind w:left="7176" w:hanging="360"/>
      </w:pPr>
      <w:rPr>
        <w:rFonts w:cs="Times New Roman"/>
      </w:rPr>
    </w:lvl>
    <w:lvl w:ilvl="7" w:tplc="04190019" w:tentative="1">
      <w:start w:val="1"/>
      <w:numFmt w:val="lowerLetter"/>
      <w:lvlText w:val="%8."/>
      <w:lvlJc w:val="left"/>
      <w:pPr>
        <w:tabs>
          <w:tab w:val="num" w:pos="7896"/>
        </w:tabs>
        <w:ind w:left="7896" w:hanging="360"/>
      </w:pPr>
      <w:rPr>
        <w:rFonts w:cs="Times New Roman"/>
      </w:rPr>
    </w:lvl>
    <w:lvl w:ilvl="8" w:tplc="0419001B" w:tentative="1">
      <w:start w:val="1"/>
      <w:numFmt w:val="lowerRoman"/>
      <w:lvlText w:val="%9."/>
      <w:lvlJc w:val="right"/>
      <w:pPr>
        <w:tabs>
          <w:tab w:val="num" w:pos="8616"/>
        </w:tabs>
        <w:ind w:left="8616" w:hanging="180"/>
      </w:pPr>
      <w:rPr>
        <w:rFonts w:cs="Times New Roman"/>
      </w:rPr>
    </w:lvl>
  </w:abstractNum>
  <w:abstractNum w:abstractNumId="2">
    <w:nsid w:val="07C00DB6"/>
    <w:multiLevelType w:val="hybridMultilevel"/>
    <w:tmpl w:val="4A2290E4"/>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71350"/>
    <w:multiLevelType w:val="hybridMultilevel"/>
    <w:tmpl w:val="52A60C2C"/>
    <w:lvl w:ilvl="0" w:tplc="91CCEADA">
      <w:start w:val="1"/>
      <w:numFmt w:val="decimal"/>
      <w:lvlText w:val="%1)"/>
      <w:lvlJc w:val="left"/>
      <w:pPr>
        <w:tabs>
          <w:tab w:val="num" w:pos="2073"/>
        </w:tabs>
        <w:ind w:left="2073" w:hanging="13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D2D3BFE"/>
    <w:multiLevelType w:val="multilevel"/>
    <w:tmpl w:val="58CE2BBA"/>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5"/>
        </w:tabs>
        <w:ind w:left="15" w:hanging="555"/>
      </w:pPr>
      <w:rPr>
        <w:rFonts w:cs="Times New Roman" w:hint="default"/>
      </w:rPr>
    </w:lvl>
    <w:lvl w:ilvl="2">
      <w:start w:val="2"/>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A35C6A"/>
    <w:multiLevelType w:val="multilevel"/>
    <w:tmpl w:val="BD8C55D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16C82354"/>
    <w:multiLevelType w:val="hybridMultilevel"/>
    <w:tmpl w:val="B086AAD0"/>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8121412"/>
    <w:multiLevelType w:val="hybridMultilevel"/>
    <w:tmpl w:val="4D427502"/>
    <w:lvl w:ilvl="0" w:tplc="B044C184">
      <w:start w:val="1"/>
      <w:numFmt w:val="bullet"/>
      <w:lvlText w:val=""/>
      <w:lvlJc w:val="left"/>
      <w:pPr>
        <w:tabs>
          <w:tab w:val="num" w:pos="1431"/>
        </w:tabs>
        <w:ind w:left="359" w:firstLine="794"/>
      </w:pPr>
      <w:rPr>
        <w:rFonts w:ascii="Symbol" w:hAnsi="Symbol" w:hint="default"/>
        <w:color w:val="auto"/>
      </w:rPr>
    </w:lvl>
    <w:lvl w:ilvl="1" w:tplc="04190003" w:tentative="1">
      <w:start w:val="1"/>
      <w:numFmt w:val="bullet"/>
      <w:lvlText w:val="o"/>
      <w:lvlJc w:val="left"/>
      <w:pPr>
        <w:tabs>
          <w:tab w:val="num" w:pos="1799"/>
        </w:tabs>
        <w:ind w:left="1799" w:hanging="360"/>
      </w:pPr>
      <w:rPr>
        <w:rFonts w:ascii="Courier New" w:hAnsi="Courier New" w:hint="default"/>
      </w:rPr>
    </w:lvl>
    <w:lvl w:ilvl="2" w:tplc="04190005" w:tentative="1">
      <w:start w:val="1"/>
      <w:numFmt w:val="bullet"/>
      <w:lvlText w:val=""/>
      <w:lvlJc w:val="left"/>
      <w:pPr>
        <w:tabs>
          <w:tab w:val="num" w:pos="2519"/>
        </w:tabs>
        <w:ind w:left="2519" w:hanging="360"/>
      </w:pPr>
      <w:rPr>
        <w:rFonts w:ascii="Wingdings" w:hAnsi="Wingdings" w:hint="default"/>
      </w:rPr>
    </w:lvl>
    <w:lvl w:ilvl="3" w:tplc="04190001" w:tentative="1">
      <w:start w:val="1"/>
      <w:numFmt w:val="bullet"/>
      <w:lvlText w:val=""/>
      <w:lvlJc w:val="left"/>
      <w:pPr>
        <w:tabs>
          <w:tab w:val="num" w:pos="3239"/>
        </w:tabs>
        <w:ind w:left="3239" w:hanging="360"/>
      </w:pPr>
      <w:rPr>
        <w:rFonts w:ascii="Symbol" w:hAnsi="Symbol" w:hint="default"/>
      </w:rPr>
    </w:lvl>
    <w:lvl w:ilvl="4" w:tplc="04190003" w:tentative="1">
      <w:start w:val="1"/>
      <w:numFmt w:val="bullet"/>
      <w:lvlText w:val="o"/>
      <w:lvlJc w:val="left"/>
      <w:pPr>
        <w:tabs>
          <w:tab w:val="num" w:pos="3959"/>
        </w:tabs>
        <w:ind w:left="3959" w:hanging="360"/>
      </w:pPr>
      <w:rPr>
        <w:rFonts w:ascii="Courier New" w:hAnsi="Courier New" w:hint="default"/>
      </w:rPr>
    </w:lvl>
    <w:lvl w:ilvl="5" w:tplc="04190005" w:tentative="1">
      <w:start w:val="1"/>
      <w:numFmt w:val="bullet"/>
      <w:lvlText w:val=""/>
      <w:lvlJc w:val="left"/>
      <w:pPr>
        <w:tabs>
          <w:tab w:val="num" w:pos="4679"/>
        </w:tabs>
        <w:ind w:left="4679" w:hanging="360"/>
      </w:pPr>
      <w:rPr>
        <w:rFonts w:ascii="Wingdings" w:hAnsi="Wingdings" w:hint="default"/>
      </w:rPr>
    </w:lvl>
    <w:lvl w:ilvl="6" w:tplc="04190001" w:tentative="1">
      <w:start w:val="1"/>
      <w:numFmt w:val="bullet"/>
      <w:lvlText w:val=""/>
      <w:lvlJc w:val="left"/>
      <w:pPr>
        <w:tabs>
          <w:tab w:val="num" w:pos="5399"/>
        </w:tabs>
        <w:ind w:left="5399" w:hanging="360"/>
      </w:pPr>
      <w:rPr>
        <w:rFonts w:ascii="Symbol" w:hAnsi="Symbol" w:hint="default"/>
      </w:rPr>
    </w:lvl>
    <w:lvl w:ilvl="7" w:tplc="04190003" w:tentative="1">
      <w:start w:val="1"/>
      <w:numFmt w:val="bullet"/>
      <w:lvlText w:val="o"/>
      <w:lvlJc w:val="left"/>
      <w:pPr>
        <w:tabs>
          <w:tab w:val="num" w:pos="6119"/>
        </w:tabs>
        <w:ind w:left="6119" w:hanging="360"/>
      </w:pPr>
      <w:rPr>
        <w:rFonts w:ascii="Courier New" w:hAnsi="Courier New" w:hint="default"/>
      </w:rPr>
    </w:lvl>
    <w:lvl w:ilvl="8" w:tplc="04190005" w:tentative="1">
      <w:start w:val="1"/>
      <w:numFmt w:val="bullet"/>
      <w:lvlText w:val=""/>
      <w:lvlJc w:val="left"/>
      <w:pPr>
        <w:tabs>
          <w:tab w:val="num" w:pos="6839"/>
        </w:tabs>
        <w:ind w:left="6839" w:hanging="360"/>
      </w:pPr>
      <w:rPr>
        <w:rFonts w:ascii="Wingdings" w:hAnsi="Wingdings" w:hint="default"/>
      </w:rPr>
    </w:lvl>
  </w:abstractNum>
  <w:abstractNum w:abstractNumId="8">
    <w:nsid w:val="18245A9F"/>
    <w:multiLevelType w:val="hybridMultilevel"/>
    <w:tmpl w:val="4E5EC8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A8F1C33"/>
    <w:multiLevelType w:val="multilevel"/>
    <w:tmpl w:val="FAF8B47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31A5D12"/>
    <w:multiLevelType w:val="hybridMultilevel"/>
    <w:tmpl w:val="31AE4210"/>
    <w:lvl w:ilvl="0" w:tplc="B1BAA37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4B7487C"/>
    <w:multiLevelType w:val="hybridMultilevel"/>
    <w:tmpl w:val="53A40F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1B">
      <w:start w:val="1"/>
      <w:numFmt w:val="lowerRoman"/>
      <w:lvlText w:val="%3."/>
      <w:lvlJc w:val="right"/>
      <w:pPr>
        <w:tabs>
          <w:tab w:val="num" w:pos="180"/>
        </w:tabs>
        <w:ind w:left="18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D4329B"/>
    <w:multiLevelType w:val="hybridMultilevel"/>
    <w:tmpl w:val="2912E296"/>
    <w:lvl w:ilvl="0" w:tplc="91CCEADA">
      <w:start w:val="1"/>
      <w:numFmt w:val="decimal"/>
      <w:lvlText w:val="%1)"/>
      <w:lvlJc w:val="left"/>
      <w:pPr>
        <w:tabs>
          <w:tab w:val="num" w:pos="1365"/>
        </w:tabs>
        <w:ind w:left="1365" w:hanging="1365"/>
      </w:pPr>
      <w:rPr>
        <w:rFonts w:cs="Times New Roman" w:hint="default"/>
      </w:rPr>
    </w:lvl>
    <w:lvl w:ilvl="1" w:tplc="04190019" w:tentative="1">
      <w:start w:val="1"/>
      <w:numFmt w:val="lowerLetter"/>
      <w:lvlText w:val="%2."/>
      <w:lvlJc w:val="left"/>
      <w:pPr>
        <w:tabs>
          <w:tab w:val="num" w:pos="3228"/>
        </w:tabs>
        <w:ind w:left="3228" w:hanging="360"/>
      </w:pPr>
      <w:rPr>
        <w:rFonts w:cs="Times New Roman"/>
      </w:rPr>
    </w:lvl>
    <w:lvl w:ilvl="2" w:tplc="0419001B" w:tentative="1">
      <w:start w:val="1"/>
      <w:numFmt w:val="lowerRoman"/>
      <w:lvlText w:val="%3."/>
      <w:lvlJc w:val="right"/>
      <w:pPr>
        <w:tabs>
          <w:tab w:val="num" w:pos="3948"/>
        </w:tabs>
        <w:ind w:left="3948" w:hanging="180"/>
      </w:pPr>
      <w:rPr>
        <w:rFonts w:cs="Times New Roman"/>
      </w:rPr>
    </w:lvl>
    <w:lvl w:ilvl="3" w:tplc="0419000F" w:tentative="1">
      <w:start w:val="1"/>
      <w:numFmt w:val="decimal"/>
      <w:lvlText w:val="%4."/>
      <w:lvlJc w:val="left"/>
      <w:pPr>
        <w:tabs>
          <w:tab w:val="num" w:pos="4668"/>
        </w:tabs>
        <w:ind w:left="4668" w:hanging="360"/>
      </w:pPr>
      <w:rPr>
        <w:rFonts w:cs="Times New Roman"/>
      </w:rPr>
    </w:lvl>
    <w:lvl w:ilvl="4" w:tplc="04190019" w:tentative="1">
      <w:start w:val="1"/>
      <w:numFmt w:val="lowerLetter"/>
      <w:lvlText w:val="%5."/>
      <w:lvlJc w:val="left"/>
      <w:pPr>
        <w:tabs>
          <w:tab w:val="num" w:pos="5388"/>
        </w:tabs>
        <w:ind w:left="5388" w:hanging="360"/>
      </w:pPr>
      <w:rPr>
        <w:rFonts w:cs="Times New Roman"/>
      </w:rPr>
    </w:lvl>
    <w:lvl w:ilvl="5" w:tplc="0419001B" w:tentative="1">
      <w:start w:val="1"/>
      <w:numFmt w:val="lowerRoman"/>
      <w:lvlText w:val="%6."/>
      <w:lvlJc w:val="right"/>
      <w:pPr>
        <w:tabs>
          <w:tab w:val="num" w:pos="6108"/>
        </w:tabs>
        <w:ind w:left="6108" w:hanging="180"/>
      </w:pPr>
      <w:rPr>
        <w:rFonts w:cs="Times New Roman"/>
      </w:rPr>
    </w:lvl>
    <w:lvl w:ilvl="6" w:tplc="0419000F" w:tentative="1">
      <w:start w:val="1"/>
      <w:numFmt w:val="decimal"/>
      <w:lvlText w:val="%7."/>
      <w:lvlJc w:val="left"/>
      <w:pPr>
        <w:tabs>
          <w:tab w:val="num" w:pos="6828"/>
        </w:tabs>
        <w:ind w:left="6828" w:hanging="360"/>
      </w:pPr>
      <w:rPr>
        <w:rFonts w:cs="Times New Roman"/>
      </w:rPr>
    </w:lvl>
    <w:lvl w:ilvl="7" w:tplc="04190019" w:tentative="1">
      <w:start w:val="1"/>
      <w:numFmt w:val="lowerLetter"/>
      <w:lvlText w:val="%8."/>
      <w:lvlJc w:val="left"/>
      <w:pPr>
        <w:tabs>
          <w:tab w:val="num" w:pos="7548"/>
        </w:tabs>
        <w:ind w:left="7548" w:hanging="360"/>
      </w:pPr>
      <w:rPr>
        <w:rFonts w:cs="Times New Roman"/>
      </w:rPr>
    </w:lvl>
    <w:lvl w:ilvl="8" w:tplc="0419001B" w:tentative="1">
      <w:start w:val="1"/>
      <w:numFmt w:val="lowerRoman"/>
      <w:lvlText w:val="%9."/>
      <w:lvlJc w:val="right"/>
      <w:pPr>
        <w:tabs>
          <w:tab w:val="num" w:pos="8268"/>
        </w:tabs>
        <w:ind w:left="8268" w:hanging="180"/>
      </w:pPr>
      <w:rPr>
        <w:rFonts w:cs="Times New Roman"/>
      </w:rPr>
    </w:lvl>
  </w:abstractNum>
  <w:abstractNum w:abstractNumId="13">
    <w:nsid w:val="3F4B69F2"/>
    <w:multiLevelType w:val="hybridMultilevel"/>
    <w:tmpl w:val="5C7A0DAA"/>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A65E7D"/>
    <w:multiLevelType w:val="multilevel"/>
    <w:tmpl w:val="52A60C2C"/>
    <w:lvl w:ilvl="0">
      <w:start w:val="1"/>
      <w:numFmt w:val="decimal"/>
      <w:lvlText w:val="%1)"/>
      <w:lvlJc w:val="left"/>
      <w:pPr>
        <w:tabs>
          <w:tab w:val="num" w:pos="2073"/>
        </w:tabs>
        <w:ind w:left="2073" w:hanging="136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4A6543E3"/>
    <w:multiLevelType w:val="hybridMultilevel"/>
    <w:tmpl w:val="3134F94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D03427E"/>
    <w:multiLevelType w:val="multilevel"/>
    <w:tmpl w:val="E0B4D47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3.%2.%3"/>
      <w:lvlJc w:val="left"/>
      <w:pPr>
        <w:tabs>
          <w:tab w:val="num" w:pos="720"/>
        </w:tabs>
        <w:ind w:left="72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4D7E1428"/>
    <w:multiLevelType w:val="multilevel"/>
    <w:tmpl w:val="58CE2BBA"/>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5"/>
        </w:tabs>
        <w:ind w:left="15" w:hanging="555"/>
      </w:pPr>
      <w:rPr>
        <w:rFonts w:cs="Times New Roman" w:hint="default"/>
      </w:rPr>
    </w:lvl>
    <w:lvl w:ilvl="2">
      <w:start w:val="2"/>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E8E6791"/>
    <w:multiLevelType w:val="hybridMultilevel"/>
    <w:tmpl w:val="C1ECF82A"/>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3814E5"/>
    <w:multiLevelType w:val="hybridMultilevel"/>
    <w:tmpl w:val="22BCE6BE"/>
    <w:lvl w:ilvl="0" w:tplc="AE7AF146">
      <w:start w:val="1"/>
      <w:numFmt w:val="decimal"/>
      <w:lvlText w:val="%1."/>
      <w:lvlJc w:val="left"/>
      <w:pPr>
        <w:tabs>
          <w:tab w:val="num" w:pos="720"/>
        </w:tabs>
        <w:ind w:left="720" w:hanging="360"/>
      </w:pPr>
      <w:rPr>
        <w:rFonts w:cs="Times New Roman" w:hint="default"/>
      </w:rPr>
    </w:lvl>
    <w:lvl w:ilvl="1" w:tplc="B5C278AC">
      <w:numFmt w:val="none"/>
      <w:lvlText w:val=""/>
      <w:lvlJc w:val="left"/>
      <w:pPr>
        <w:tabs>
          <w:tab w:val="num" w:pos="360"/>
        </w:tabs>
      </w:pPr>
      <w:rPr>
        <w:rFonts w:cs="Times New Roman"/>
      </w:rPr>
    </w:lvl>
    <w:lvl w:ilvl="2" w:tplc="02362D92">
      <w:numFmt w:val="none"/>
      <w:lvlText w:val=""/>
      <w:lvlJc w:val="left"/>
      <w:pPr>
        <w:tabs>
          <w:tab w:val="num" w:pos="360"/>
        </w:tabs>
      </w:pPr>
      <w:rPr>
        <w:rFonts w:cs="Times New Roman"/>
      </w:rPr>
    </w:lvl>
    <w:lvl w:ilvl="3" w:tplc="81062262">
      <w:numFmt w:val="none"/>
      <w:lvlText w:val=""/>
      <w:lvlJc w:val="left"/>
      <w:pPr>
        <w:tabs>
          <w:tab w:val="num" w:pos="360"/>
        </w:tabs>
      </w:pPr>
      <w:rPr>
        <w:rFonts w:cs="Times New Roman"/>
      </w:rPr>
    </w:lvl>
    <w:lvl w:ilvl="4" w:tplc="5186E2FC">
      <w:numFmt w:val="none"/>
      <w:lvlText w:val=""/>
      <w:lvlJc w:val="left"/>
      <w:pPr>
        <w:tabs>
          <w:tab w:val="num" w:pos="360"/>
        </w:tabs>
      </w:pPr>
      <w:rPr>
        <w:rFonts w:cs="Times New Roman"/>
      </w:rPr>
    </w:lvl>
    <w:lvl w:ilvl="5" w:tplc="751EA2A2">
      <w:numFmt w:val="none"/>
      <w:lvlText w:val=""/>
      <w:lvlJc w:val="left"/>
      <w:pPr>
        <w:tabs>
          <w:tab w:val="num" w:pos="360"/>
        </w:tabs>
      </w:pPr>
      <w:rPr>
        <w:rFonts w:cs="Times New Roman"/>
      </w:rPr>
    </w:lvl>
    <w:lvl w:ilvl="6" w:tplc="A5B23D5E">
      <w:numFmt w:val="none"/>
      <w:lvlText w:val=""/>
      <w:lvlJc w:val="left"/>
      <w:pPr>
        <w:tabs>
          <w:tab w:val="num" w:pos="360"/>
        </w:tabs>
      </w:pPr>
      <w:rPr>
        <w:rFonts w:cs="Times New Roman"/>
      </w:rPr>
    </w:lvl>
    <w:lvl w:ilvl="7" w:tplc="C636C2F4">
      <w:numFmt w:val="none"/>
      <w:lvlText w:val=""/>
      <w:lvlJc w:val="left"/>
      <w:pPr>
        <w:tabs>
          <w:tab w:val="num" w:pos="360"/>
        </w:tabs>
      </w:pPr>
      <w:rPr>
        <w:rFonts w:cs="Times New Roman"/>
      </w:rPr>
    </w:lvl>
    <w:lvl w:ilvl="8" w:tplc="8A183C4A">
      <w:numFmt w:val="none"/>
      <w:lvlText w:val=""/>
      <w:lvlJc w:val="left"/>
      <w:pPr>
        <w:tabs>
          <w:tab w:val="num" w:pos="360"/>
        </w:tabs>
      </w:pPr>
      <w:rPr>
        <w:rFonts w:cs="Times New Roman"/>
      </w:rPr>
    </w:lvl>
  </w:abstractNum>
  <w:abstractNum w:abstractNumId="20">
    <w:nsid w:val="55986BCA"/>
    <w:multiLevelType w:val="multilevel"/>
    <w:tmpl w:val="BD8C55D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57021D07"/>
    <w:multiLevelType w:val="hybridMultilevel"/>
    <w:tmpl w:val="7EE49886"/>
    <w:lvl w:ilvl="0" w:tplc="864C79F0">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A55F9C"/>
    <w:multiLevelType w:val="multilevel"/>
    <w:tmpl w:val="E6644EB6"/>
    <w:lvl w:ilvl="0">
      <w:start w:val="2"/>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FA63904"/>
    <w:multiLevelType w:val="hybridMultilevel"/>
    <w:tmpl w:val="A9801566"/>
    <w:lvl w:ilvl="0" w:tplc="AAE4748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24">
    <w:nsid w:val="60A15958"/>
    <w:multiLevelType w:val="multilevel"/>
    <w:tmpl w:val="2912E296"/>
    <w:lvl w:ilvl="0">
      <w:start w:val="1"/>
      <w:numFmt w:val="decimal"/>
      <w:lvlText w:val="%1)"/>
      <w:lvlJc w:val="left"/>
      <w:pPr>
        <w:tabs>
          <w:tab w:val="num" w:pos="1365"/>
        </w:tabs>
        <w:ind w:left="1365" w:hanging="1365"/>
      </w:pPr>
      <w:rPr>
        <w:rFonts w:cs="Times New Roman" w:hint="default"/>
      </w:rPr>
    </w:lvl>
    <w:lvl w:ilvl="1">
      <w:start w:val="1"/>
      <w:numFmt w:val="lowerLetter"/>
      <w:lvlText w:val="%2."/>
      <w:lvlJc w:val="left"/>
      <w:pPr>
        <w:tabs>
          <w:tab w:val="num" w:pos="3228"/>
        </w:tabs>
        <w:ind w:left="3228" w:hanging="360"/>
      </w:pPr>
      <w:rPr>
        <w:rFonts w:cs="Times New Roman"/>
      </w:rPr>
    </w:lvl>
    <w:lvl w:ilvl="2">
      <w:start w:val="1"/>
      <w:numFmt w:val="lowerRoman"/>
      <w:lvlText w:val="%3."/>
      <w:lvlJc w:val="right"/>
      <w:pPr>
        <w:tabs>
          <w:tab w:val="num" w:pos="3948"/>
        </w:tabs>
        <w:ind w:left="3948" w:hanging="180"/>
      </w:pPr>
      <w:rPr>
        <w:rFonts w:cs="Times New Roman"/>
      </w:rPr>
    </w:lvl>
    <w:lvl w:ilvl="3">
      <w:start w:val="1"/>
      <w:numFmt w:val="decimal"/>
      <w:lvlText w:val="%4."/>
      <w:lvlJc w:val="left"/>
      <w:pPr>
        <w:tabs>
          <w:tab w:val="num" w:pos="4668"/>
        </w:tabs>
        <w:ind w:left="4668" w:hanging="360"/>
      </w:pPr>
      <w:rPr>
        <w:rFonts w:cs="Times New Roman"/>
      </w:rPr>
    </w:lvl>
    <w:lvl w:ilvl="4">
      <w:start w:val="1"/>
      <w:numFmt w:val="lowerLetter"/>
      <w:lvlText w:val="%5."/>
      <w:lvlJc w:val="left"/>
      <w:pPr>
        <w:tabs>
          <w:tab w:val="num" w:pos="5388"/>
        </w:tabs>
        <w:ind w:left="5388" w:hanging="360"/>
      </w:pPr>
      <w:rPr>
        <w:rFonts w:cs="Times New Roman"/>
      </w:rPr>
    </w:lvl>
    <w:lvl w:ilvl="5">
      <w:start w:val="1"/>
      <w:numFmt w:val="lowerRoman"/>
      <w:lvlText w:val="%6."/>
      <w:lvlJc w:val="right"/>
      <w:pPr>
        <w:tabs>
          <w:tab w:val="num" w:pos="6108"/>
        </w:tabs>
        <w:ind w:left="6108" w:hanging="180"/>
      </w:pPr>
      <w:rPr>
        <w:rFonts w:cs="Times New Roman"/>
      </w:rPr>
    </w:lvl>
    <w:lvl w:ilvl="6">
      <w:start w:val="1"/>
      <w:numFmt w:val="decimal"/>
      <w:lvlText w:val="%7."/>
      <w:lvlJc w:val="left"/>
      <w:pPr>
        <w:tabs>
          <w:tab w:val="num" w:pos="6828"/>
        </w:tabs>
        <w:ind w:left="6828" w:hanging="360"/>
      </w:pPr>
      <w:rPr>
        <w:rFonts w:cs="Times New Roman"/>
      </w:rPr>
    </w:lvl>
    <w:lvl w:ilvl="7">
      <w:start w:val="1"/>
      <w:numFmt w:val="lowerLetter"/>
      <w:lvlText w:val="%8."/>
      <w:lvlJc w:val="left"/>
      <w:pPr>
        <w:tabs>
          <w:tab w:val="num" w:pos="7548"/>
        </w:tabs>
        <w:ind w:left="7548" w:hanging="360"/>
      </w:pPr>
      <w:rPr>
        <w:rFonts w:cs="Times New Roman"/>
      </w:rPr>
    </w:lvl>
    <w:lvl w:ilvl="8">
      <w:start w:val="1"/>
      <w:numFmt w:val="lowerRoman"/>
      <w:lvlText w:val="%9."/>
      <w:lvlJc w:val="right"/>
      <w:pPr>
        <w:tabs>
          <w:tab w:val="num" w:pos="8268"/>
        </w:tabs>
        <w:ind w:left="8268" w:hanging="180"/>
      </w:pPr>
      <w:rPr>
        <w:rFonts w:cs="Times New Roman"/>
      </w:rPr>
    </w:lvl>
  </w:abstractNum>
  <w:abstractNum w:abstractNumId="25">
    <w:nsid w:val="620B794C"/>
    <w:multiLevelType w:val="hybridMultilevel"/>
    <w:tmpl w:val="3866EDEA"/>
    <w:lvl w:ilvl="0" w:tplc="38D494CE">
      <w:start w:val="1"/>
      <w:numFmt w:val="decimal"/>
      <w:lvlText w:val="%1)"/>
      <w:lvlJc w:val="left"/>
      <w:pPr>
        <w:tabs>
          <w:tab w:val="num" w:pos="1380"/>
        </w:tabs>
        <w:ind w:left="138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7C61CE"/>
    <w:multiLevelType w:val="hybridMultilevel"/>
    <w:tmpl w:val="F51CE7FA"/>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0539B7"/>
    <w:multiLevelType w:val="multilevel"/>
    <w:tmpl w:val="C8B6A38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3.%2.%3"/>
      <w:lvlJc w:val="left"/>
      <w:pPr>
        <w:tabs>
          <w:tab w:val="num" w:pos="1800"/>
        </w:tabs>
        <w:ind w:left="180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67E51283"/>
    <w:multiLevelType w:val="multilevel"/>
    <w:tmpl w:val="C27CAFB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960"/>
        </w:tabs>
        <w:ind w:left="-396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760"/>
        </w:tabs>
        <w:ind w:left="-576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9">
    <w:nsid w:val="73100AFA"/>
    <w:multiLevelType w:val="hybridMultilevel"/>
    <w:tmpl w:val="983837E4"/>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A6661F"/>
    <w:multiLevelType w:val="multilevel"/>
    <w:tmpl w:val="C8B6A38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3.%2.%3"/>
      <w:lvlJc w:val="left"/>
      <w:pPr>
        <w:tabs>
          <w:tab w:val="num" w:pos="1800"/>
        </w:tabs>
        <w:ind w:left="180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7900435F"/>
    <w:multiLevelType w:val="hybridMultilevel"/>
    <w:tmpl w:val="569E6988"/>
    <w:lvl w:ilvl="0" w:tplc="04190011">
      <w:start w:val="3"/>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2">
    <w:nsid w:val="79BC694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E0748C"/>
    <w:multiLevelType w:val="multilevel"/>
    <w:tmpl w:val="BD8C55D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4">
    <w:nsid w:val="7DC53BFB"/>
    <w:multiLevelType w:val="hybridMultilevel"/>
    <w:tmpl w:val="3F38C7CA"/>
    <w:lvl w:ilvl="0" w:tplc="235CC60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9"/>
  </w:num>
  <w:num w:numId="2">
    <w:abstractNumId w:val="6"/>
  </w:num>
  <w:num w:numId="3">
    <w:abstractNumId w:val="31"/>
  </w:num>
  <w:num w:numId="4">
    <w:abstractNumId w:val="5"/>
  </w:num>
  <w:num w:numId="5">
    <w:abstractNumId w:val="20"/>
  </w:num>
  <w:num w:numId="6">
    <w:abstractNumId w:val="33"/>
  </w:num>
  <w:num w:numId="7">
    <w:abstractNumId w:val="30"/>
  </w:num>
  <w:num w:numId="8">
    <w:abstractNumId w:val="27"/>
  </w:num>
  <w:num w:numId="9">
    <w:abstractNumId w:val="1"/>
  </w:num>
  <w:num w:numId="10">
    <w:abstractNumId w:val="3"/>
  </w:num>
  <w:num w:numId="11">
    <w:abstractNumId w:val="14"/>
  </w:num>
  <w:num w:numId="12">
    <w:abstractNumId w:val="12"/>
  </w:num>
  <w:num w:numId="13">
    <w:abstractNumId w:val="16"/>
  </w:num>
  <w:num w:numId="14">
    <w:abstractNumId w:val="4"/>
  </w:num>
  <w:num w:numId="15">
    <w:abstractNumId w:val="24"/>
  </w:num>
  <w:num w:numId="16">
    <w:abstractNumId w:val="11"/>
  </w:num>
  <w:num w:numId="17">
    <w:abstractNumId w:val="9"/>
  </w:num>
  <w:num w:numId="18">
    <w:abstractNumId w:val="10"/>
  </w:num>
  <w:num w:numId="19">
    <w:abstractNumId w:val="13"/>
  </w:num>
  <w:num w:numId="20">
    <w:abstractNumId w:val="2"/>
  </w:num>
  <w:num w:numId="21">
    <w:abstractNumId w:val="34"/>
  </w:num>
  <w:num w:numId="22">
    <w:abstractNumId w:val="32"/>
  </w:num>
  <w:num w:numId="23">
    <w:abstractNumId w:val="25"/>
  </w:num>
  <w:num w:numId="24">
    <w:abstractNumId w:val="7"/>
  </w:num>
  <w:num w:numId="25">
    <w:abstractNumId w:val="23"/>
  </w:num>
  <w:num w:numId="26">
    <w:abstractNumId w:val="17"/>
  </w:num>
  <w:num w:numId="27">
    <w:abstractNumId w:val="28"/>
  </w:num>
  <w:num w:numId="28">
    <w:abstractNumId w:val="0"/>
  </w:num>
  <w:num w:numId="29">
    <w:abstractNumId w:val="26"/>
  </w:num>
  <w:num w:numId="30">
    <w:abstractNumId w:val="8"/>
  </w:num>
  <w:num w:numId="31">
    <w:abstractNumId w:val="15"/>
  </w:num>
  <w:num w:numId="32">
    <w:abstractNumId w:val="18"/>
  </w:num>
  <w:num w:numId="33">
    <w:abstractNumId w:val="29"/>
  </w:num>
  <w:num w:numId="34">
    <w:abstractNumId w:val="2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012"/>
    <w:rsid w:val="00003365"/>
    <w:rsid w:val="00012985"/>
    <w:rsid w:val="00027127"/>
    <w:rsid w:val="000451A5"/>
    <w:rsid w:val="000451C5"/>
    <w:rsid w:val="00051C9C"/>
    <w:rsid w:val="000609FE"/>
    <w:rsid w:val="00066F6F"/>
    <w:rsid w:val="0006723A"/>
    <w:rsid w:val="00081036"/>
    <w:rsid w:val="00084F29"/>
    <w:rsid w:val="000A27DF"/>
    <w:rsid w:val="000A51B5"/>
    <w:rsid w:val="000A5F0D"/>
    <w:rsid w:val="000A69B1"/>
    <w:rsid w:val="000B2768"/>
    <w:rsid w:val="000B5DC7"/>
    <w:rsid w:val="000C39B1"/>
    <w:rsid w:val="000D1584"/>
    <w:rsid w:val="000D6D4D"/>
    <w:rsid w:val="000E2379"/>
    <w:rsid w:val="000E7190"/>
    <w:rsid w:val="0011209F"/>
    <w:rsid w:val="001211AC"/>
    <w:rsid w:val="00123F91"/>
    <w:rsid w:val="00131A5B"/>
    <w:rsid w:val="00133174"/>
    <w:rsid w:val="001349A6"/>
    <w:rsid w:val="001451DA"/>
    <w:rsid w:val="001463EE"/>
    <w:rsid w:val="00147186"/>
    <w:rsid w:val="00152F88"/>
    <w:rsid w:val="00161C68"/>
    <w:rsid w:val="00163EC0"/>
    <w:rsid w:val="001779FF"/>
    <w:rsid w:val="00191425"/>
    <w:rsid w:val="00191A71"/>
    <w:rsid w:val="001977E8"/>
    <w:rsid w:val="001A4861"/>
    <w:rsid w:val="001A586D"/>
    <w:rsid w:val="001B5EED"/>
    <w:rsid w:val="001C173F"/>
    <w:rsid w:val="001C53AC"/>
    <w:rsid w:val="001D7632"/>
    <w:rsid w:val="001D766E"/>
    <w:rsid w:val="001E1266"/>
    <w:rsid w:val="001E4AF7"/>
    <w:rsid w:val="001E591F"/>
    <w:rsid w:val="001E6071"/>
    <w:rsid w:val="001E677E"/>
    <w:rsid w:val="001F1F87"/>
    <w:rsid w:val="001F792B"/>
    <w:rsid w:val="00212DE0"/>
    <w:rsid w:val="002151DD"/>
    <w:rsid w:val="00217D37"/>
    <w:rsid w:val="002329FF"/>
    <w:rsid w:val="00250918"/>
    <w:rsid w:val="00257DD9"/>
    <w:rsid w:val="00262FF8"/>
    <w:rsid w:val="00265396"/>
    <w:rsid w:val="0027391D"/>
    <w:rsid w:val="002776A8"/>
    <w:rsid w:val="00280163"/>
    <w:rsid w:val="00281007"/>
    <w:rsid w:val="002875D3"/>
    <w:rsid w:val="002A5CAD"/>
    <w:rsid w:val="002B0631"/>
    <w:rsid w:val="002D1B0B"/>
    <w:rsid w:val="003035DE"/>
    <w:rsid w:val="003037F0"/>
    <w:rsid w:val="0031092C"/>
    <w:rsid w:val="00312C59"/>
    <w:rsid w:val="00313084"/>
    <w:rsid w:val="00314EE2"/>
    <w:rsid w:val="00325156"/>
    <w:rsid w:val="00335C68"/>
    <w:rsid w:val="003502EA"/>
    <w:rsid w:val="00355084"/>
    <w:rsid w:val="003568E5"/>
    <w:rsid w:val="003644B5"/>
    <w:rsid w:val="003778FD"/>
    <w:rsid w:val="003904BB"/>
    <w:rsid w:val="003A330C"/>
    <w:rsid w:val="003A3F02"/>
    <w:rsid w:val="003A7D33"/>
    <w:rsid w:val="003C09BE"/>
    <w:rsid w:val="003C0A08"/>
    <w:rsid w:val="003D3D1D"/>
    <w:rsid w:val="003F2EF4"/>
    <w:rsid w:val="003F67AD"/>
    <w:rsid w:val="00403E52"/>
    <w:rsid w:val="00404D27"/>
    <w:rsid w:val="00406134"/>
    <w:rsid w:val="00410985"/>
    <w:rsid w:val="00420D31"/>
    <w:rsid w:val="00421106"/>
    <w:rsid w:val="00451648"/>
    <w:rsid w:val="0045382C"/>
    <w:rsid w:val="00464007"/>
    <w:rsid w:val="00470240"/>
    <w:rsid w:val="0047043B"/>
    <w:rsid w:val="0048031A"/>
    <w:rsid w:val="00487F1B"/>
    <w:rsid w:val="00490BFF"/>
    <w:rsid w:val="004A6D6F"/>
    <w:rsid w:val="004A7110"/>
    <w:rsid w:val="004B1D4D"/>
    <w:rsid w:val="004B21B2"/>
    <w:rsid w:val="004B3C74"/>
    <w:rsid w:val="004C4167"/>
    <w:rsid w:val="004C44E0"/>
    <w:rsid w:val="004C6EA0"/>
    <w:rsid w:val="004D44F7"/>
    <w:rsid w:val="004F56B4"/>
    <w:rsid w:val="004F5C5F"/>
    <w:rsid w:val="00501B9B"/>
    <w:rsid w:val="00502CF6"/>
    <w:rsid w:val="0050365B"/>
    <w:rsid w:val="00504A74"/>
    <w:rsid w:val="00506997"/>
    <w:rsid w:val="00512825"/>
    <w:rsid w:val="00514991"/>
    <w:rsid w:val="00516890"/>
    <w:rsid w:val="00524DD6"/>
    <w:rsid w:val="00532897"/>
    <w:rsid w:val="005336D7"/>
    <w:rsid w:val="005351E0"/>
    <w:rsid w:val="0053714B"/>
    <w:rsid w:val="00547F29"/>
    <w:rsid w:val="00552B23"/>
    <w:rsid w:val="005630CE"/>
    <w:rsid w:val="005740B5"/>
    <w:rsid w:val="00583C5C"/>
    <w:rsid w:val="005861CE"/>
    <w:rsid w:val="005914D8"/>
    <w:rsid w:val="005941EB"/>
    <w:rsid w:val="005A0E28"/>
    <w:rsid w:val="005A25A1"/>
    <w:rsid w:val="005B12E7"/>
    <w:rsid w:val="005C1C23"/>
    <w:rsid w:val="005D15CC"/>
    <w:rsid w:val="005D314B"/>
    <w:rsid w:val="005D6F04"/>
    <w:rsid w:val="005E2891"/>
    <w:rsid w:val="005E741D"/>
    <w:rsid w:val="005F3BB3"/>
    <w:rsid w:val="0060033D"/>
    <w:rsid w:val="00611539"/>
    <w:rsid w:val="00615997"/>
    <w:rsid w:val="00615CA3"/>
    <w:rsid w:val="00653DCD"/>
    <w:rsid w:val="00661CBC"/>
    <w:rsid w:val="00672806"/>
    <w:rsid w:val="00680E3B"/>
    <w:rsid w:val="006B09AC"/>
    <w:rsid w:val="006C0C8F"/>
    <w:rsid w:val="006C60E1"/>
    <w:rsid w:val="006C6CB3"/>
    <w:rsid w:val="006D323D"/>
    <w:rsid w:val="006D4948"/>
    <w:rsid w:val="006D68C4"/>
    <w:rsid w:val="006D6C54"/>
    <w:rsid w:val="006E1193"/>
    <w:rsid w:val="006E2FBD"/>
    <w:rsid w:val="006E4362"/>
    <w:rsid w:val="006F5C74"/>
    <w:rsid w:val="006F6191"/>
    <w:rsid w:val="006F6648"/>
    <w:rsid w:val="00702079"/>
    <w:rsid w:val="00703058"/>
    <w:rsid w:val="007039DD"/>
    <w:rsid w:val="00703AE0"/>
    <w:rsid w:val="007313D9"/>
    <w:rsid w:val="00734F2A"/>
    <w:rsid w:val="0073540B"/>
    <w:rsid w:val="007377A6"/>
    <w:rsid w:val="00746D85"/>
    <w:rsid w:val="007554E2"/>
    <w:rsid w:val="007623C5"/>
    <w:rsid w:val="00762D40"/>
    <w:rsid w:val="00773747"/>
    <w:rsid w:val="007935C5"/>
    <w:rsid w:val="00793785"/>
    <w:rsid w:val="007A00DA"/>
    <w:rsid w:val="007A3490"/>
    <w:rsid w:val="007A71B9"/>
    <w:rsid w:val="007A7A18"/>
    <w:rsid w:val="007B0457"/>
    <w:rsid w:val="007C0827"/>
    <w:rsid w:val="007E5853"/>
    <w:rsid w:val="007E58B6"/>
    <w:rsid w:val="007F5DA5"/>
    <w:rsid w:val="007F6F78"/>
    <w:rsid w:val="00811C26"/>
    <w:rsid w:val="00814ECC"/>
    <w:rsid w:val="00815A79"/>
    <w:rsid w:val="0082020C"/>
    <w:rsid w:val="00823D9B"/>
    <w:rsid w:val="00827F2A"/>
    <w:rsid w:val="00832181"/>
    <w:rsid w:val="00836CD5"/>
    <w:rsid w:val="008434DA"/>
    <w:rsid w:val="00852535"/>
    <w:rsid w:val="00855B52"/>
    <w:rsid w:val="008624E2"/>
    <w:rsid w:val="00876838"/>
    <w:rsid w:val="008A029C"/>
    <w:rsid w:val="008A20EA"/>
    <w:rsid w:val="008B4A73"/>
    <w:rsid w:val="008C3BA6"/>
    <w:rsid w:val="008C5322"/>
    <w:rsid w:val="008C5A0E"/>
    <w:rsid w:val="008C5F78"/>
    <w:rsid w:val="008C60D5"/>
    <w:rsid w:val="008C7499"/>
    <w:rsid w:val="008D1207"/>
    <w:rsid w:val="008E5ECC"/>
    <w:rsid w:val="008E6878"/>
    <w:rsid w:val="008E6A04"/>
    <w:rsid w:val="008E72AC"/>
    <w:rsid w:val="00900ADF"/>
    <w:rsid w:val="009014A1"/>
    <w:rsid w:val="0090509C"/>
    <w:rsid w:val="00915C31"/>
    <w:rsid w:val="009264FA"/>
    <w:rsid w:val="0093308F"/>
    <w:rsid w:val="00936D8E"/>
    <w:rsid w:val="00944955"/>
    <w:rsid w:val="00946639"/>
    <w:rsid w:val="0095343D"/>
    <w:rsid w:val="00954057"/>
    <w:rsid w:val="009601E0"/>
    <w:rsid w:val="0097796F"/>
    <w:rsid w:val="00980999"/>
    <w:rsid w:val="0099461F"/>
    <w:rsid w:val="009A4900"/>
    <w:rsid w:val="009B5FFA"/>
    <w:rsid w:val="009C14E3"/>
    <w:rsid w:val="009C1912"/>
    <w:rsid w:val="009C25E3"/>
    <w:rsid w:val="009C2BE3"/>
    <w:rsid w:val="009D5617"/>
    <w:rsid w:val="009E0893"/>
    <w:rsid w:val="009E0B20"/>
    <w:rsid w:val="009E1135"/>
    <w:rsid w:val="009E65E2"/>
    <w:rsid w:val="009F0AAF"/>
    <w:rsid w:val="009F4F2B"/>
    <w:rsid w:val="009F77C6"/>
    <w:rsid w:val="009F79F4"/>
    <w:rsid w:val="00A14230"/>
    <w:rsid w:val="00A337CB"/>
    <w:rsid w:val="00A513BE"/>
    <w:rsid w:val="00A51510"/>
    <w:rsid w:val="00A526E7"/>
    <w:rsid w:val="00A556AE"/>
    <w:rsid w:val="00A77169"/>
    <w:rsid w:val="00A773B9"/>
    <w:rsid w:val="00A808E5"/>
    <w:rsid w:val="00A8131B"/>
    <w:rsid w:val="00A819D8"/>
    <w:rsid w:val="00A87B25"/>
    <w:rsid w:val="00A92B52"/>
    <w:rsid w:val="00AA674A"/>
    <w:rsid w:val="00AB4CDC"/>
    <w:rsid w:val="00AB5A2F"/>
    <w:rsid w:val="00AB5FD3"/>
    <w:rsid w:val="00AC2C91"/>
    <w:rsid w:val="00AF5FD8"/>
    <w:rsid w:val="00B01FD2"/>
    <w:rsid w:val="00B070AD"/>
    <w:rsid w:val="00B14739"/>
    <w:rsid w:val="00B17DA9"/>
    <w:rsid w:val="00B268C3"/>
    <w:rsid w:val="00B376E0"/>
    <w:rsid w:val="00B406A0"/>
    <w:rsid w:val="00B4318A"/>
    <w:rsid w:val="00B446D7"/>
    <w:rsid w:val="00B5705D"/>
    <w:rsid w:val="00B6163A"/>
    <w:rsid w:val="00B637B8"/>
    <w:rsid w:val="00B64B3F"/>
    <w:rsid w:val="00B66AD9"/>
    <w:rsid w:val="00B7453D"/>
    <w:rsid w:val="00B75201"/>
    <w:rsid w:val="00B76012"/>
    <w:rsid w:val="00B829CD"/>
    <w:rsid w:val="00B870BE"/>
    <w:rsid w:val="00B903C6"/>
    <w:rsid w:val="00B91CCF"/>
    <w:rsid w:val="00B961AC"/>
    <w:rsid w:val="00B975AD"/>
    <w:rsid w:val="00BA6606"/>
    <w:rsid w:val="00BA683D"/>
    <w:rsid w:val="00BB06ED"/>
    <w:rsid w:val="00BC6421"/>
    <w:rsid w:val="00BE5F5C"/>
    <w:rsid w:val="00BF18EC"/>
    <w:rsid w:val="00BF3DF5"/>
    <w:rsid w:val="00BF7C7F"/>
    <w:rsid w:val="00C01D71"/>
    <w:rsid w:val="00C12E5B"/>
    <w:rsid w:val="00C1450B"/>
    <w:rsid w:val="00C14A53"/>
    <w:rsid w:val="00C16999"/>
    <w:rsid w:val="00C1786D"/>
    <w:rsid w:val="00C25BCC"/>
    <w:rsid w:val="00C31AC1"/>
    <w:rsid w:val="00C43228"/>
    <w:rsid w:val="00C4622F"/>
    <w:rsid w:val="00C62315"/>
    <w:rsid w:val="00C630B9"/>
    <w:rsid w:val="00C7174F"/>
    <w:rsid w:val="00C812CB"/>
    <w:rsid w:val="00C92B79"/>
    <w:rsid w:val="00CA4308"/>
    <w:rsid w:val="00CB070C"/>
    <w:rsid w:val="00CC34FA"/>
    <w:rsid w:val="00CC3E33"/>
    <w:rsid w:val="00CC5ACF"/>
    <w:rsid w:val="00CD256A"/>
    <w:rsid w:val="00CD481F"/>
    <w:rsid w:val="00CE2106"/>
    <w:rsid w:val="00CE2DAD"/>
    <w:rsid w:val="00CE6130"/>
    <w:rsid w:val="00CE7D67"/>
    <w:rsid w:val="00CF1ADD"/>
    <w:rsid w:val="00D04350"/>
    <w:rsid w:val="00D11508"/>
    <w:rsid w:val="00D33B2B"/>
    <w:rsid w:val="00D35445"/>
    <w:rsid w:val="00D42731"/>
    <w:rsid w:val="00D427CA"/>
    <w:rsid w:val="00D45458"/>
    <w:rsid w:val="00D50FAA"/>
    <w:rsid w:val="00D60E2F"/>
    <w:rsid w:val="00D61512"/>
    <w:rsid w:val="00D63D04"/>
    <w:rsid w:val="00D66AEE"/>
    <w:rsid w:val="00D726B3"/>
    <w:rsid w:val="00D7302A"/>
    <w:rsid w:val="00D7484E"/>
    <w:rsid w:val="00D74A6A"/>
    <w:rsid w:val="00D97EDB"/>
    <w:rsid w:val="00DA1AAD"/>
    <w:rsid w:val="00DB24DF"/>
    <w:rsid w:val="00DB6900"/>
    <w:rsid w:val="00DC0140"/>
    <w:rsid w:val="00DC2FAC"/>
    <w:rsid w:val="00DD21A7"/>
    <w:rsid w:val="00DD761D"/>
    <w:rsid w:val="00DE0BD4"/>
    <w:rsid w:val="00E02D21"/>
    <w:rsid w:val="00E04B81"/>
    <w:rsid w:val="00E12601"/>
    <w:rsid w:val="00E277E2"/>
    <w:rsid w:val="00E348FB"/>
    <w:rsid w:val="00E45E55"/>
    <w:rsid w:val="00E54BC9"/>
    <w:rsid w:val="00E613D0"/>
    <w:rsid w:val="00E628F9"/>
    <w:rsid w:val="00E63B49"/>
    <w:rsid w:val="00E66649"/>
    <w:rsid w:val="00E86548"/>
    <w:rsid w:val="00E9103E"/>
    <w:rsid w:val="00E96984"/>
    <w:rsid w:val="00E97C18"/>
    <w:rsid w:val="00EA021E"/>
    <w:rsid w:val="00EA5940"/>
    <w:rsid w:val="00EA794B"/>
    <w:rsid w:val="00EB4552"/>
    <w:rsid w:val="00EB65A9"/>
    <w:rsid w:val="00EC2859"/>
    <w:rsid w:val="00EC6B8B"/>
    <w:rsid w:val="00EC7716"/>
    <w:rsid w:val="00EE0034"/>
    <w:rsid w:val="00EE27B3"/>
    <w:rsid w:val="00EE4011"/>
    <w:rsid w:val="00EE5F2A"/>
    <w:rsid w:val="00F00BAF"/>
    <w:rsid w:val="00F10EB8"/>
    <w:rsid w:val="00F154CF"/>
    <w:rsid w:val="00F15574"/>
    <w:rsid w:val="00F22450"/>
    <w:rsid w:val="00F560BB"/>
    <w:rsid w:val="00F64699"/>
    <w:rsid w:val="00F71DFB"/>
    <w:rsid w:val="00F772DE"/>
    <w:rsid w:val="00F84298"/>
    <w:rsid w:val="00F86274"/>
    <w:rsid w:val="00F938FC"/>
    <w:rsid w:val="00FA0B7B"/>
    <w:rsid w:val="00FA706A"/>
    <w:rsid w:val="00FA7A2B"/>
    <w:rsid w:val="00FB1A15"/>
    <w:rsid w:val="00FB1E28"/>
    <w:rsid w:val="00FB363F"/>
    <w:rsid w:val="00FB39E3"/>
    <w:rsid w:val="00FB440B"/>
    <w:rsid w:val="00FB7BF8"/>
    <w:rsid w:val="00FE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82688F-78DE-4908-B1F0-D086C11C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12"/>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76012"/>
    <w:rPr>
      <w:sz w:val="20"/>
      <w:szCs w:val="20"/>
    </w:rPr>
  </w:style>
  <w:style w:type="character" w:customStyle="1" w:styleId="a4">
    <w:name w:val="Текст сноски Знак"/>
    <w:link w:val="a3"/>
    <w:uiPriority w:val="99"/>
    <w:locked/>
    <w:rsid w:val="006E1193"/>
    <w:rPr>
      <w:rFonts w:ascii="Calibri" w:hAnsi="Calibri" w:cs="Times New Roman"/>
      <w:lang w:val="ru-RU" w:eastAsia="en-US" w:bidi="ar-SA"/>
    </w:rPr>
  </w:style>
  <w:style w:type="character" w:styleId="a5">
    <w:name w:val="footnote reference"/>
    <w:uiPriority w:val="99"/>
    <w:semiHidden/>
    <w:rsid w:val="00B76012"/>
    <w:rPr>
      <w:rFonts w:cs="Times New Roman"/>
      <w:vertAlign w:val="superscript"/>
    </w:rPr>
  </w:style>
  <w:style w:type="paragraph" w:customStyle="1" w:styleId="ConsPlusTitle">
    <w:name w:val="ConsPlusTitle"/>
    <w:rsid w:val="00CB070C"/>
    <w:pPr>
      <w:widowControl w:val="0"/>
      <w:autoSpaceDE w:val="0"/>
      <w:autoSpaceDN w:val="0"/>
      <w:adjustRightInd w:val="0"/>
    </w:pPr>
    <w:rPr>
      <w:b/>
      <w:bCs/>
      <w:sz w:val="24"/>
      <w:szCs w:val="24"/>
    </w:rPr>
  </w:style>
  <w:style w:type="paragraph" w:styleId="a6">
    <w:name w:val="footer"/>
    <w:basedOn w:val="a"/>
    <w:link w:val="a7"/>
    <w:uiPriority w:val="99"/>
    <w:rsid w:val="00EC6B8B"/>
    <w:pPr>
      <w:tabs>
        <w:tab w:val="center" w:pos="4677"/>
        <w:tab w:val="right" w:pos="9355"/>
      </w:tabs>
    </w:pPr>
  </w:style>
  <w:style w:type="character" w:customStyle="1" w:styleId="a7">
    <w:name w:val="Нижний колонтитул Знак"/>
    <w:link w:val="a6"/>
    <w:uiPriority w:val="99"/>
    <w:semiHidden/>
    <w:locked/>
    <w:rPr>
      <w:rFonts w:ascii="Calibri" w:hAnsi="Calibri" w:cs="Times New Roman"/>
      <w:sz w:val="22"/>
      <w:szCs w:val="22"/>
      <w:lang w:val="x-none" w:eastAsia="en-US"/>
    </w:rPr>
  </w:style>
  <w:style w:type="character" w:styleId="a8">
    <w:name w:val="page number"/>
    <w:uiPriority w:val="99"/>
    <w:rsid w:val="00EC6B8B"/>
    <w:rPr>
      <w:rFonts w:cs="Times New Roman"/>
    </w:rPr>
  </w:style>
  <w:style w:type="table" w:styleId="a9">
    <w:name w:val="Table Grid"/>
    <w:basedOn w:val="a1"/>
    <w:uiPriority w:val="59"/>
    <w:rsid w:val="00D427C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12E7"/>
    <w:pPr>
      <w:widowControl w:val="0"/>
      <w:autoSpaceDE w:val="0"/>
      <w:autoSpaceDN w:val="0"/>
      <w:adjustRightInd w:val="0"/>
    </w:pPr>
    <w:rPr>
      <w:rFonts w:ascii="Courier New" w:hAnsi="Courier New" w:cs="Courier New"/>
    </w:rPr>
  </w:style>
  <w:style w:type="paragraph" w:styleId="aa">
    <w:name w:val="header"/>
    <w:basedOn w:val="a"/>
    <w:link w:val="ab"/>
    <w:uiPriority w:val="99"/>
    <w:rsid w:val="006C6CB3"/>
    <w:pPr>
      <w:tabs>
        <w:tab w:val="center" w:pos="4677"/>
        <w:tab w:val="right" w:pos="9355"/>
      </w:tabs>
    </w:pPr>
  </w:style>
  <w:style w:type="character" w:customStyle="1" w:styleId="ab">
    <w:name w:val="Верхний колонтитул Знак"/>
    <w:link w:val="aa"/>
    <w:uiPriority w:val="99"/>
    <w:semiHidden/>
    <w:locked/>
    <w:rPr>
      <w:rFonts w:ascii="Calibri" w:hAnsi="Calibri" w:cs="Times New Roman"/>
      <w:sz w:val="22"/>
      <w:szCs w:val="22"/>
      <w:lang w:val="x-none" w:eastAsia="en-US"/>
    </w:rPr>
  </w:style>
  <w:style w:type="paragraph" w:styleId="ac">
    <w:name w:val="Balloon Text"/>
    <w:basedOn w:val="a"/>
    <w:link w:val="ad"/>
    <w:uiPriority w:val="99"/>
    <w:semiHidden/>
    <w:rsid w:val="00BA683D"/>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10885</Words>
  <Characters>62046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Московский городской университет управления Правительства Москвы</vt:lpstr>
    </vt:vector>
  </TitlesOfParts>
  <Company>Home</Company>
  <LinksUpToDate>false</LinksUpToDate>
  <CharactersWithSpaces>72786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 университет управления Правительства Москвы</dc:title>
  <dc:subject/>
  <dc:creator>Нинка</dc:creator>
  <cp:keywords/>
  <dc:description/>
  <cp:lastModifiedBy>admin</cp:lastModifiedBy>
  <cp:revision>2</cp:revision>
  <dcterms:created xsi:type="dcterms:W3CDTF">2014-03-19T19:16:00Z</dcterms:created>
  <dcterms:modified xsi:type="dcterms:W3CDTF">2014-03-19T19:16:00Z</dcterms:modified>
</cp:coreProperties>
</file>