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A3A" w:rsidRDefault="00720A3A">
      <w:pPr>
        <w:spacing w:before="0" w:after="0" w:line="360" w:lineRule="auto"/>
        <w:jc w:val="center"/>
        <w:rPr>
          <w:b/>
          <w:bCs/>
          <w:color w:val="000000"/>
        </w:rPr>
      </w:pPr>
    </w:p>
    <w:p w:rsidR="00720A3A" w:rsidRDefault="00720A3A">
      <w:pPr>
        <w:spacing w:before="0" w:after="0" w:line="360" w:lineRule="auto"/>
        <w:jc w:val="center"/>
        <w:rPr>
          <w:b/>
          <w:bCs/>
        </w:rPr>
      </w:pPr>
    </w:p>
    <w:p w:rsidR="00720A3A" w:rsidRDefault="00720A3A">
      <w:pPr>
        <w:spacing w:before="0" w:after="0" w:line="360" w:lineRule="auto"/>
        <w:jc w:val="center"/>
        <w:rPr>
          <w:b/>
          <w:bCs/>
        </w:rPr>
      </w:pPr>
    </w:p>
    <w:p w:rsidR="00720A3A" w:rsidRDefault="00720A3A">
      <w:pPr>
        <w:spacing w:before="0" w:after="0" w:line="360" w:lineRule="auto"/>
        <w:jc w:val="center"/>
        <w:rPr>
          <w:b/>
          <w:bCs/>
        </w:rPr>
      </w:pPr>
    </w:p>
    <w:p w:rsidR="00720A3A" w:rsidRDefault="00720A3A">
      <w:pPr>
        <w:spacing w:before="0" w:after="0" w:line="360" w:lineRule="auto"/>
        <w:jc w:val="center"/>
        <w:rPr>
          <w:b/>
          <w:bCs/>
        </w:rPr>
      </w:pPr>
    </w:p>
    <w:p w:rsidR="00720A3A" w:rsidRDefault="00720A3A">
      <w:pPr>
        <w:spacing w:before="0" w:after="0" w:line="360" w:lineRule="auto"/>
        <w:jc w:val="center"/>
        <w:rPr>
          <w:b/>
          <w:bCs/>
        </w:rPr>
      </w:pPr>
    </w:p>
    <w:p w:rsidR="00720A3A" w:rsidRDefault="00720A3A">
      <w:pPr>
        <w:spacing w:before="0" w:after="0" w:line="360" w:lineRule="auto"/>
        <w:jc w:val="center"/>
        <w:rPr>
          <w:b/>
          <w:bCs/>
        </w:rPr>
      </w:pPr>
    </w:p>
    <w:p w:rsidR="00720A3A" w:rsidRPr="00B53C19" w:rsidRDefault="00B53C19">
      <w:pPr>
        <w:spacing w:before="0" w:after="0" w:line="360" w:lineRule="auto"/>
        <w:jc w:val="center"/>
        <w:rPr>
          <w:b/>
          <w:bCs/>
        </w:rPr>
      </w:pPr>
      <w:r w:rsidRPr="00B53C19">
        <w:rPr>
          <w:b/>
          <w:bCs/>
        </w:rPr>
        <w:t>КУРСОВАЯ РАБОТА</w:t>
      </w:r>
    </w:p>
    <w:p w:rsidR="00720A3A" w:rsidRDefault="00720A3A">
      <w:pPr>
        <w:spacing w:before="0" w:after="0" w:line="360" w:lineRule="auto"/>
        <w:jc w:val="center"/>
        <w:rPr>
          <w:b/>
          <w:bCs/>
        </w:rPr>
      </w:pPr>
    </w:p>
    <w:p w:rsidR="00720A3A" w:rsidRDefault="00720A3A">
      <w:pPr>
        <w:spacing w:before="0" w:after="0" w:line="360" w:lineRule="auto"/>
        <w:jc w:val="center"/>
        <w:rPr>
          <w:b/>
          <w:bCs/>
        </w:rPr>
      </w:pPr>
    </w:p>
    <w:p w:rsidR="00720A3A" w:rsidRDefault="00720A3A">
      <w:pPr>
        <w:spacing w:before="0" w:after="0" w:line="360" w:lineRule="auto"/>
        <w:jc w:val="center"/>
        <w:rPr>
          <w:b/>
          <w:bCs/>
          <w:color w:val="000000"/>
          <w:sz w:val="32"/>
          <w:szCs w:val="32"/>
        </w:rPr>
      </w:pPr>
      <w:r>
        <w:rPr>
          <w:b/>
          <w:bCs/>
          <w:color w:val="000000"/>
          <w:sz w:val="32"/>
          <w:szCs w:val="32"/>
        </w:rPr>
        <w:t xml:space="preserve">Правовые </w:t>
      </w:r>
      <w:r w:rsidR="00B53C19">
        <w:rPr>
          <w:b/>
          <w:bCs/>
          <w:color w:val="000000"/>
          <w:sz w:val="32"/>
          <w:szCs w:val="32"/>
        </w:rPr>
        <w:t>проблемы наследования по закону</w:t>
      </w:r>
    </w:p>
    <w:p w:rsidR="00720A3A" w:rsidRDefault="00720A3A">
      <w:pPr>
        <w:spacing w:before="0" w:after="0" w:line="360" w:lineRule="auto"/>
        <w:jc w:val="center"/>
        <w:rPr>
          <w:b/>
          <w:bCs/>
        </w:rPr>
      </w:pPr>
    </w:p>
    <w:p w:rsidR="00720A3A" w:rsidRDefault="00720A3A">
      <w:pPr>
        <w:spacing w:before="0" w:after="0" w:line="360" w:lineRule="auto"/>
        <w:jc w:val="center"/>
        <w:rPr>
          <w:b/>
          <w:bCs/>
          <w:i/>
          <w:iCs/>
        </w:rPr>
      </w:pPr>
    </w:p>
    <w:p w:rsidR="00720A3A" w:rsidRDefault="00720A3A">
      <w:pPr>
        <w:spacing w:before="0" w:after="0" w:line="360" w:lineRule="auto"/>
        <w:rPr>
          <w:b/>
          <w:bCs/>
          <w:i/>
          <w:iCs/>
        </w:rPr>
      </w:pPr>
    </w:p>
    <w:p w:rsidR="00720A3A" w:rsidRDefault="00720A3A">
      <w:pPr>
        <w:spacing w:before="0" w:after="0" w:line="360" w:lineRule="auto"/>
        <w:jc w:val="center"/>
        <w:rPr>
          <w:b/>
          <w:bCs/>
          <w:i/>
          <w:iCs/>
        </w:rPr>
      </w:pPr>
    </w:p>
    <w:p w:rsidR="00720A3A" w:rsidRDefault="00720A3A">
      <w:pPr>
        <w:spacing w:before="0" w:after="0" w:line="360" w:lineRule="auto"/>
        <w:jc w:val="center"/>
        <w:rPr>
          <w:b/>
          <w:bCs/>
          <w:i/>
          <w:iCs/>
        </w:rPr>
      </w:pPr>
    </w:p>
    <w:p w:rsidR="00720A3A" w:rsidRDefault="00720A3A">
      <w:pPr>
        <w:spacing w:before="0" w:after="0" w:line="360" w:lineRule="auto"/>
        <w:jc w:val="center"/>
        <w:rPr>
          <w:b/>
          <w:bCs/>
          <w:i/>
          <w:iCs/>
        </w:rPr>
      </w:pPr>
    </w:p>
    <w:p w:rsidR="00720A3A" w:rsidRDefault="00720A3A">
      <w:pPr>
        <w:spacing w:before="0" w:after="0" w:line="360" w:lineRule="auto"/>
        <w:jc w:val="center"/>
        <w:rPr>
          <w:b/>
          <w:bCs/>
          <w:i/>
          <w:iCs/>
        </w:rPr>
      </w:pPr>
    </w:p>
    <w:p w:rsidR="00720A3A" w:rsidRDefault="00720A3A">
      <w:pPr>
        <w:spacing w:before="0" w:after="0" w:line="360" w:lineRule="auto"/>
        <w:jc w:val="center"/>
        <w:rPr>
          <w:b/>
          <w:bCs/>
          <w:i/>
          <w:iCs/>
        </w:rPr>
      </w:pPr>
    </w:p>
    <w:p w:rsidR="00720A3A" w:rsidRDefault="00720A3A">
      <w:pPr>
        <w:spacing w:before="0" w:after="0" w:line="360" w:lineRule="auto"/>
        <w:jc w:val="center"/>
        <w:rPr>
          <w:b/>
          <w:bCs/>
          <w:i/>
          <w:iCs/>
        </w:rPr>
      </w:pPr>
    </w:p>
    <w:p w:rsidR="00720A3A" w:rsidRDefault="00720A3A">
      <w:pPr>
        <w:spacing w:before="0" w:after="0" w:line="360" w:lineRule="auto"/>
        <w:jc w:val="center"/>
        <w:rPr>
          <w:b/>
          <w:bCs/>
          <w:i/>
          <w:iCs/>
        </w:rPr>
      </w:pPr>
    </w:p>
    <w:p w:rsidR="00720A3A" w:rsidRDefault="00720A3A">
      <w:pPr>
        <w:spacing w:before="0" w:after="0" w:line="360" w:lineRule="auto"/>
        <w:jc w:val="center"/>
        <w:rPr>
          <w:b/>
          <w:bCs/>
          <w:i/>
          <w:iCs/>
        </w:rPr>
      </w:pPr>
    </w:p>
    <w:p w:rsidR="00720A3A" w:rsidRDefault="00720A3A">
      <w:pPr>
        <w:spacing w:before="0" w:after="0" w:line="360" w:lineRule="auto"/>
        <w:jc w:val="center"/>
        <w:rPr>
          <w:b/>
          <w:bCs/>
          <w:i/>
          <w:iCs/>
        </w:rPr>
      </w:pPr>
    </w:p>
    <w:p w:rsidR="00720A3A" w:rsidRDefault="00720A3A">
      <w:pPr>
        <w:spacing w:before="0" w:after="0" w:line="360" w:lineRule="auto"/>
        <w:jc w:val="center"/>
        <w:rPr>
          <w:b/>
          <w:bCs/>
          <w:i/>
          <w:iCs/>
        </w:rPr>
      </w:pPr>
    </w:p>
    <w:p w:rsidR="00DC3221" w:rsidRDefault="00DC3221">
      <w:pPr>
        <w:spacing w:before="0" w:after="0" w:line="360" w:lineRule="auto"/>
        <w:jc w:val="center"/>
        <w:rPr>
          <w:b/>
          <w:bCs/>
          <w:i/>
          <w:iCs/>
        </w:rPr>
      </w:pPr>
    </w:p>
    <w:p w:rsidR="00DC3221" w:rsidRDefault="00DC3221">
      <w:pPr>
        <w:spacing w:before="0" w:after="0" w:line="360" w:lineRule="auto"/>
        <w:jc w:val="center"/>
        <w:rPr>
          <w:b/>
          <w:bCs/>
          <w:i/>
          <w:iCs/>
        </w:rPr>
      </w:pPr>
    </w:p>
    <w:p w:rsidR="00DC3221" w:rsidRDefault="00DC3221">
      <w:pPr>
        <w:spacing w:before="0" w:after="0" w:line="360" w:lineRule="auto"/>
        <w:jc w:val="center"/>
        <w:rPr>
          <w:b/>
          <w:bCs/>
          <w:i/>
          <w:iCs/>
        </w:rPr>
      </w:pPr>
    </w:p>
    <w:p w:rsidR="00DC3221" w:rsidRDefault="00DC3221">
      <w:pPr>
        <w:spacing w:before="0" w:after="0" w:line="360" w:lineRule="auto"/>
        <w:jc w:val="center"/>
        <w:rPr>
          <w:b/>
          <w:bCs/>
          <w:i/>
          <w:iCs/>
        </w:rPr>
      </w:pPr>
    </w:p>
    <w:p w:rsidR="00DC3221" w:rsidRDefault="00DC3221">
      <w:pPr>
        <w:spacing w:before="0" w:after="0" w:line="360" w:lineRule="auto"/>
        <w:jc w:val="center"/>
        <w:rPr>
          <w:b/>
          <w:bCs/>
          <w:i/>
          <w:iCs/>
        </w:rPr>
      </w:pPr>
    </w:p>
    <w:p w:rsidR="00DC3221" w:rsidRDefault="00DC3221">
      <w:pPr>
        <w:spacing w:before="0" w:after="0" w:line="360" w:lineRule="auto"/>
        <w:jc w:val="center"/>
        <w:rPr>
          <w:b/>
          <w:bCs/>
          <w:i/>
          <w:iCs/>
        </w:rPr>
      </w:pPr>
    </w:p>
    <w:p w:rsidR="00DC3221" w:rsidRDefault="00DC3221">
      <w:pPr>
        <w:spacing w:before="0" w:after="0" w:line="360" w:lineRule="auto"/>
        <w:jc w:val="center"/>
        <w:rPr>
          <w:b/>
          <w:bCs/>
          <w:i/>
          <w:iCs/>
        </w:rPr>
      </w:pPr>
    </w:p>
    <w:p w:rsidR="00720A3A" w:rsidRDefault="00720A3A">
      <w:pPr>
        <w:spacing w:before="0" w:after="0" w:line="360" w:lineRule="auto"/>
        <w:jc w:val="center"/>
        <w:rPr>
          <w:b/>
          <w:bCs/>
          <w:i/>
          <w:iCs/>
        </w:rPr>
      </w:pPr>
    </w:p>
    <w:p w:rsidR="00720A3A" w:rsidRDefault="00720A3A">
      <w:pPr>
        <w:spacing w:before="0" w:after="0" w:line="360" w:lineRule="auto"/>
        <w:jc w:val="center"/>
        <w:rPr>
          <w:b/>
          <w:bCs/>
          <w:i/>
          <w:iCs/>
        </w:rPr>
      </w:pPr>
    </w:p>
    <w:p w:rsidR="00720A3A" w:rsidRPr="00D15D85" w:rsidRDefault="004E1715" w:rsidP="00D15D85">
      <w:pPr>
        <w:spacing w:before="0" w:after="0"/>
        <w:jc w:val="center"/>
        <w:rPr>
          <w:sz w:val="28"/>
          <w:szCs w:val="28"/>
        </w:rPr>
      </w:pPr>
      <w:r w:rsidRPr="00D15D85">
        <w:rPr>
          <w:sz w:val="28"/>
          <w:szCs w:val="28"/>
        </w:rPr>
        <w:t>2004</w:t>
      </w:r>
      <w:r w:rsidR="001B6412" w:rsidRPr="00D15D85">
        <w:rPr>
          <w:sz w:val="28"/>
          <w:szCs w:val="28"/>
        </w:rPr>
        <w:t xml:space="preserve"> г</w:t>
      </w:r>
    </w:p>
    <w:p w:rsidR="00720A3A" w:rsidRDefault="00720A3A">
      <w:pPr>
        <w:spacing w:before="0" w:after="0" w:line="360" w:lineRule="auto"/>
        <w:jc w:val="center"/>
        <w:rPr>
          <w:b/>
          <w:bCs/>
        </w:rPr>
      </w:pPr>
    </w:p>
    <w:p w:rsidR="00720A3A" w:rsidRDefault="00720A3A">
      <w:pPr>
        <w:spacing w:before="0" w:after="0" w:line="360" w:lineRule="auto"/>
        <w:jc w:val="center"/>
        <w:rPr>
          <w:b/>
          <w:bCs/>
        </w:rPr>
      </w:pPr>
    </w:p>
    <w:p w:rsidR="00720A3A" w:rsidRDefault="00B53C19">
      <w:pPr>
        <w:spacing w:before="0" w:after="0" w:line="360" w:lineRule="auto"/>
        <w:jc w:val="center"/>
        <w:rPr>
          <w:b/>
          <w:bCs/>
        </w:rPr>
      </w:pPr>
      <w:r>
        <w:rPr>
          <w:b/>
          <w:bCs/>
        </w:rPr>
        <w:t>СОДЕРЖАНИЕ</w:t>
      </w:r>
    </w:p>
    <w:p w:rsidR="00720A3A" w:rsidRDefault="00720A3A">
      <w:pPr>
        <w:pStyle w:val="6"/>
      </w:pPr>
    </w:p>
    <w:p w:rsidR="00720A3A" w:rsidRDefault="00720A3A">
      <w:pPr>
        <w:spacing w:before="0" w:after="0"/>
        <w:rPr>
          <w:sz w:val="20"/>
          <w:szCs w:val="20"/>
        </w:rPr>
      </w:pPr>
    </w:p>
    <w:p w:rsidR="00D15D85" w:rsidRPr="00D15D85" w:rsidRDefault="00D15D85">
      <w:pPr>
        <w:pStyle w:val="11"/>
        <w:tabs>
          <w:tab w:val="right" w:leader="dot" w:pos="9488"/>
        </w:tabs>
        <w:rPr>
          <w:b w:val="0"/>
          <w:bCs w:val="0"/>
          <w:caps w:val="0"/>
          <w:noProof/>
          <w:sz w:val="24"/>
          <w:szCs w:val="24"/>
        </w:rPr>
      </w:pPr>
      <w:r w:rsidRPr="004317F3">
        <w:rPr>
          <w:rStyle w:val="aa"/>
          <w:noProof/>
          <w:sz w:val="24"/>
          <w:szCs w:val="24"/>
        </w:rPr>
        <w:t>ВВЕДЕНИЕ</w:t>
      </w:r>
      <w:r w:rsidRPr="00D15D85">
        <w:rPr>
          <w:noProof/>
          <w:webHidden/>
          <w:sz w:val="24"/>
          <w:szCs w:val="24"/>
        </w:rPr>
        <w:tab/>
        <w:t>3</w:t>
      </w:r>
    </w:p>
    <w:p w:rsidR="00D15D85" w:rsidRPr="00D15D85" w:rsidRDefault="00D15D85">
      <w:pPr>
        <w:pStyle w:val="11"/>
        <w:tabs>
          <w:tab w:val="right" w:leader="dot" w:pos="9488"/>
        </w:tabs>
        <w:rPr>
          <w:b w:val="0"/>
          <w:bCs w:val="0"/>
          <w:caps w:val="0"/>
          <w:noProof/>
          <w:sz w:val="24"/>
          <w:szCs w:val="24"/>
        </w:rPr>
      </w:pPr>
      <w:r w:rsidRPr="004317F3">
        <w:rPr>
          <w:rStyle w:val="aa"/>
          <w:noProof/>
          <w:sz w:val="24"/>
          <w:szCs w:val="24"/>
        </w:rPr>
        <w:t>1.НАСЛЕДОВАНИЕ ПО ЗАКОНУ: ОБЩИЕ ПОЛОЖЕНИЯ</w:t>
      </w:r>
      <w:r w:rsidRPr="00D15D85">
        <w:rPr>
          <w:noProof/>
          <w:webHidden/>
          <w:sz w:val="24"/>
          <w:szCs w:val="24"/>
        </w:rPr>
        <w:tab/>
        <w:t>6</w:t>
      </w:r>
    </w:p>
    <w:p w:rsidR="00D15D85" w:rsidRPr="00D15D85" w:rsidRDefault="00D15D85">
      <w:pPr>
        <w:pStyle w:val="25"/>
        <w:tabs>
          <w:tab w:val="right" w:leader="dot" w:pos="9488"/>
        </w:tabs>
        <w:rPr>
          <w:smallCaps w:val="0"/>
          <w:noProof/>
          <w:sz w:val="24"/>
          <w:szCs w:val="24"/>
        </w:rPr>
      </w:pPr>
      <w:r w:rsidRPr="004317F3">
        <w:rPr>
          <w:rStyle w:val="aa"/>
          <w:noProof/>
          <w:sz w:val="24"/>
          <w:szCs w:val="24"/>
        </w:rPr>
        <w:t>1.1.Общие правила наследования. Эволюция развития  законодательства о наследовании</w:t>
      </w:r>
      <w:r w:rsidRPr="00D15D85">
        <w:rPr>
          <w:noProof/>
          <w:webHidden/>
          <w:sz w:val="24"/>
          <w:szCs w:val="24"/>
        </w:rPr>
        <w:tab/>
        <w:t>6</w:t>
      </w:r>
    </w:p>
    <w:p w:rsidR="00D15D85" w:rsidRPr="00D15D85" w:rsidRDefault="00D15D85">
      <w:pPr>
        <w:pStyle w:val="25"/>
        <w:tabs>
          <w:tab w:val="right" w:leader="dot" w:pos="9488"/>
        </w:tabs>
        <w:rPr>
          <w:smallCaps w:val="0"/>
          <w:noProof/>
          <w:sz w:val="24"/>
          <w:szCs w:val="24"/>
        </w:rPr>
      </w:pPr>
      <w:r w:rsidRPr="004317F3">
        <w:rPr>
          <w:rStyle w:val="aa"/>
          <w:noProof/>
          <w:sz w:val="24"/>
          <w:szCs w:val="24"/>
        </w:rPr>
        <w:t>1.2.Анализ норм гражданского законодательства, касающихся  наследования по закону</w:t>
      </w:r>
      <w:r w:rsidRPr="00D15D85">
        <w:rPr>
          <w:noProof/>
          <w:webHidden/>
          <w:sz w:val="24"/>
          <w:szCs w:val="24"/>
        </w:rPr>
        <w:tab/>
        <w:t>9</w:t>
      </w:r>
    </w:p>
    <w:p w:rsidR="00D15D85" w:rsidRPr="00D15D85" w:rsidRDefault="00D15D85">
      <w:pPr>
        <w:pStyle w:val="11"/>
        <w:tabs>
          <w:tab w:val="right" w:leader="dot" w:pos="9488"/>
        </w:tabs>
        <w:rPr>
          <w:b w:val="0"/>
          <w:bCs w:val="0"/>
          <w:caps w:val="0"/>
          <w:noProof/>
          <w:sz w:val="24"/>
          <w:szCs w:val="24"/>
        </w:rPr>
      </w:pPr>
      <w:r w:rsidRPr="004317F3">
        <w:rPr>
          <w:rStyle w:val="aa"/>
          <w:noProof/>
          <w:sz w:val="24"/>
          <w:szCs w:val="24"/>
        </w:rPr>
        <w:t>2. РЕАЛИЗАЦИЯ ПРАВ НАСЛЕДОВАНИЯ</w:t>
      </w:r>
      <w:r w:rsidRPr="00D15D85">
        <w:rPr>
          <w:noProof/>
          <w:webHidden/>
          <w:sz w:val="24"/>
          <w:szCs w:val="24"/>
        </w:rPr>
        <w:tab/>
        <w:t>16</w:t>
      </w:r>
    </w:p>
    <w:p w:rsidR="00D15D85" w:rsidRPr="00D15D85" w:rsidRDefault="00D15D85">
      <w:pPr>
        <w:pStyle w:val="25"/>
        <w:tabs>
          <w:tab w:val="right" w:leader="dot" w:pos="9488"/>
        </w:tabs>
        <w:rPr>
          <w:smallCaps w:val="0"/>
          <w:noProof/>
          <w:sz w:val="24"/>
          <w:szCs w:val="24"/>
        </w:rPr>
      </w:pPr>
      <w:r w:rsidRPr="004317F3">
        <w:rPr>
          <w:rStyle w:val="aa"/>
          <w:noProof/>
          <w:sz w:val="24"/>
          <w:szCs w:val="24"/>
        </w:rPr>
        <w:t>2.1.Охрана наследственных прав</w:t>
      </w:r>
      <w:r w:rsidRPr="00D15D85">
        <w:rPr>
          <w:noProof/>
          <w:webHidden/>
          <w:sz w:val="24"/>
          <w:szCs w:val="24"/>
        </w:rPr>
        <w:tab/>
        <w:t>16</w:t>
      </w:r>
    </w:p>
    <w:p w:rsidR="00D15D85" w:rsidRPr="00D15D85" w:rsidRDefault="00D15D85">
      <w:pPr>
        <w:pStyle w:val="25"/>
        <w:tabs>
          <w:tab w:val="right" w:leader="dot" w:pos="9488"/>
        </w:tabs>
        <w:rPr>
          <w:smallCaps w:val="0"/>
          <w:noProof/>
          <w:sz w:val="24"/>
          <w:szCs w:val="24"/>
        </w:rPr>
      </w:pPr>
      <w:r w:rsidRPr="004317F3">
        <w:rPr>
          <w:rStyle w:val="aa"/>
          <w:noProof/>
          <w:sz w:val="24"/>
          <w:szCs w:val="24"/>
        </w:rPr>
        <w:t>2.2.Некоторые вопросы налогообложения  наследуемого имущества</w:t>
      </w:r>
      <w:r w:rsidRPr="00D15D85">
        <w:rPr>
          <w:noProof/>
          <w:webHidden/>
          <w:sz w:val="24"/>
          <w:szCs w:val="24"/>
        </w:rPr>
        <w:tab/>
        <w:t>23</w:t>
      </w:r>
    </w:p>
    <w:p w:rsidR="00D15D85" w:rsidRPr="00D15D85" w:rsidRDefault="00D15D85">
      <w:pPr>
        <w:pStyle w:val="11"/>
        <w:tabs>
          <w:tab w:val="right" w:leader="dot" w:pos="9488"/>
        </w:tabs>
        <w:rPr>
          <w:b w:val="0"/>
          <w:bCs w:val="0"/>
          <w:caps w:val="0"/>
          <w:noProof/>
          <w:sz w:val="24"/>
          <w:szCs w:val="24"/>
        </w:rPr>
      </w:pPr>
      <w:r w:rsidRPr="004317F3">
        <w:rPr>
          <w:rStyle w:val="aa"/>
          <w:noProof/>
          <w:sz w:val="24"/>
          <w:szCs w:val="24"/>
        </w:rPr>
        <w:t>Заключение</w:t>
      </w:r>
      <w:r w:rsidRPr="00D15D85">
        <w:rPr>
          <w:noProof/>
          <w:webHidden/>
          <w:sz w:val="24"/>
          <w:szCs w:val="24"/>
        </w:rPr>
        <w:tab/>
        <w:t>27</w:t>
      </w:r>
    </w:p>
    <w:p w:rsidR="00D15D85" w:rsidRPr="00D15D85" w:rsidRDefault="00D15D85">
      <w:pPr>
        <w:pStyle w:val="11"/>
        <w:tabs>
          <w:tab w:val="right" w:leader="dot" w:pos="9488"/>
        </w:tabs>
        <w:rPr>
          <w:b w:val="0"/>
          <w:bCs w:val="0"/>
          <w:caps w:val="0"/>
          <w:noProof/>
          <w:sz w:val="24"/>
          <w:szCs w:val="24"/>
        </w:rPr>
      </w:pPr>
      <w:r w:rsidRPr="004317F3">
        <w:rPr>
          <w:rStyle w:val="aa"/>
          <w:noProof/>
          <w:sz w:val="24"/>
          <w:szCs w:val="24"/>
        </w:rPr>
        <w:t>Список литературы</w:t>
      </w:r>
      <w:r w:rsidRPr="00D15D85">
        <w:rPr>
          <w:noProof/>
          <w:webHidden/>
          <w:sz w:val="24"/>
          <w:szCs w:val="24"/>
        </w:rPr>
        <w:tab/>
        <w:t>29</w:t>
      </w:r>
    </w:p>
    <w:p w:rsidR="00720A3A" w:rsidRDefault="00720A3A">
      <w:pPr>
        <w:spacing w:before="0" w:after="0" w:line="360" w:lineRule="auto"/>
        <w:rPr>
          <w:sz w:val="20"/>
          <w:szCs w:val="20"/>
        </w:rPr>
      </w:pPr>
    </w:p>
    <w:p w:rsidR="00720A3A" w:rsidRDefault="00720A3A">
      <w:pPr>
        <w:spacing w:before="0" w:after="0"/>
        <w:rPr>
          <w:sz w:val="20"/>
          <w:szCs w:val="20"/>
        </w:rPr>
      </w:pPr>
    </w:p>
    <w:p w:rsidR="00720A3A" w:rsidRDefault="00720A3A">
      <w:pPr>
        <w:spacing w:before="0" w:after="0"/>
        <w:rPr>
          <w:sz w:val="20"/>
          <w:szCs w:val="20"/>
        </w:rPr>
      </w:pPr>
    </w:p>
    <w:p w:rsidR="00720A3A" w:rsidRDefault="00720A3A">
      <w:pPr>
        <w:spacing w:before="0" w:after="0"/>
        <w:rPr>
          <w:sz w:val="20"/>
          <w:szCs w:val="20"/>
        </w:rPr>
      </w:pPr>
    </w:p>
    <w:p w:rsidR="00720A3A" w:rsidRDefault="00720A3A">
      <w:pPr>
        <w:spacing w:before="0" w:after="0"/>
        <w:rPr>
          <w:sz w:val="20"/>
          <w:szCs w:val="20"/>
        </w:rPr>
      </w:pPr>
    </w:p>
    <w:p w:rsidR="00720A3A" w:rsidRDefault="00720A3A">
      <w:pPr>
        <w:spacing w:before="0" w:after="0"/>
        <w:rPr>
          <w:sz w:val="20"/>
          <w:szCs w:val="20"/>
        </w:rPr>
      </w:pPr>
    </w:p>
    <w:p w:rsidR="00720A3A" w:rsidRDefault="00720A3A">
      <w:pPr>
        <w:spacing w:before="0" w:after="0"/>
        <w:rPr>
          <w:sz w:val="20"/>
          <w:szCs w:val="20"/>
        </w:rPr>
      </w:pPr>
    </w:p>
    <w:p w:rsidR="00720A3A" w:rsidRDefault="00720A3A">
      <w:pPr>
        <w:spacing w:before="0" w:after="0"/>
        <w:rPr>
          <w:sz w:val="20"/>
          <w:szCs w:val="20"/>
        </w:rPr>
      </w:pPr>
    </w:p>
    <w:p w:rsidR="00720A3A" w:rsidRDefault="00720A3A">
      <w:pPr>
        <w:spacing w:before="0" w:after="0"/>
        <w:rPr>
          <w:sz w:val="20"/>
          <w:szCs w:val="20"/>
        </w:rPr>
      </w:pPr>
    </w:p>
    <w:p w:rsidR="00720A3A" w:rsidRDefault="00720A3A">
      <w:pPr>
        <w:spacing w:before="0" w:after="0"/>
        <w:rPr>
          <w:sz w:val="20"/>
          <w:szCs w:val="20"/>
        </w:rPr>
      </w:pPr>
    </w:p>
    <w:p w:rsidR="00720A3A" w:rsidRDefault="00720A3A">
      <w:pPr>
        <w:spacing w:before="0" w:after="0"/>
        <w:rPr>
          <w:sz w:val="20"/>
          <w:szCs w:val="20"/>
        </w:rPr>
      </w:pPr>
    </w:p>
    <w:p w:rsidR="00720A3A" w:rsidRDefault="00720A3A">
      <w:pPr>
        <w:spacing w:before="0" w:after="0"/>
        <w:rPr>
          <w:sz w:val="20"/>
          <w:szCs w:val="20"/>
        </w:rPr>
      </w:pPr>
    </w:p>
    <w:p w:rsidR="00720A3A" w:rsidRDefault="00720A3A">
      <w:pPr>
        <w:spacing w:before="0" w:after="0"/>
        <w:rPr>
          <w:sz w:val="20"/>
          <w:szCs w:val="20"/>
        </w:rPr>
      </w:pPr>
    </w:p>
    <w:p w:rsidR="00720A3A" w:rsidRDefault="00720A3A">
      <w:pPr>
        <w:spacing w:before="0" w:after="0"/>
        <w:rPr>
          <w:sz w:val="20"/>
          <w:szCs w:val="20"/>
        </w:rPr>
      </w:pPr>
    </w:p>
    <w:p w:rsidR="00720A3A" w:rsidRDefault="00720A3A">
      <w:pPr>
        <w:spacing w:before="0" w:after="0"/>
        <w:rPr>
          <w:sz w:val="20"/>
          <w:szCs w:val="20"/>
        </w:rPr>
      </w:pPr>
    </w:p>
    <w:p w:rsidR="00720A3A" w:rsidRDefault="00720A3A">
      <w:pPr>
        <w:spacing w:before="0" w:after="0"/>
        <w:rPr>
          <w:sz w:val="20"/>
          <w:szCs w:val="20"/>
        </w:rPr>
      </w:pPr>
    </w:p>
    <w:p w:rsidR="00720A3A" w:rsidRDefault="00720A3A">
      <w:pPr>
        <w:spacing w:before="0" w:after="0" w:line="360" w:lineRule="auto"/>
        <w:jc w:val="both"/>
      </w:pPr>
    </w:p>
    <w:p w:rsidR="00720A3A" w:rsidRDefault="00720A3A">
      <w:pPr>
        <w:spacing w:before="0" w:after="0" w:line="360" w:lineRule="auto"/>
        <w:jc w:val="both"/>
      </w:pPr>
    </w:p>
    <w:p w:rsidR="00720A3A" w:rsidRDefault="00720A3A">
      <w:pPr>
        <w:spacing w:before="0" w:after="0" w:line="360" w:lineRule="auto"/>
        <w:jc w:val="both"/>
      </w:pPr>
    </w:p>
    <w:p w:rsidR="00720A3A" w:rsidRDefault="00720A3A">
      <w:pPr>
        <w:spacing w:before="0" w:after="0" w:line="360" w:lineRule="auto"/>
        <w:jc w:val="both"/>
      </w:pPr>
    </w:p>
    <w:p w:rsidR="00720A3A" w:rsidRDefault="00720A3A">
      <w:pPr>
        <w:pStyle w:val="1"/>
        <w:rPr>
          <w:color w:val="000000"/>
          <w:sz w:val="28"/>
          <w:szCs w:val="28"/>
        </w:rPr>
      </w:pPr>
      <w:bookmarkStart w:id="0" w:name="_Toc36124446"/>
      <w:r>
        <w:br w:type="page"/>
      </w:r>
      <w:bookmarkStart w:id="1" w:name="_Toc147689904"/>
      <w:r>
        <w:rPr>
          <w:color w:val="000000"/>
          <w:sz w:val="28"/>
          <w:szCs w:val="28"/>
        </w:rPr>
        <w:t>ВВЕДЕНИЕ</w:t>
      </w:r>
      <w:bookmarkEnd w:id="0"/>
      <w:bookmarkEnd w:id="1"/>
    </w:p>
    <w:p w:rsidR="00720A3A" w:rsidRDefault="00720A3A">
      <w:pPr>
        <w:spacing w:before="0" w:after="0"/>
        <w:rPr>
          <w:color w:val="000000"/>
          <w:sz w:val="28"/>
          <w:szCs w:val="28"/>
        </w:rPr>
      </w:pPr>
    </w:p>
    <w:p w:rsidR="00720A3A" w:rsidRPr="00244FBB" w:rsidRDefault="00720A3A" w:rsidP="00A24636">
      <w:pPr>
        <w:spacing w:before="0" w:after="0" w:line="360" w:lineRule="auto"/>
        <w:ind w:firstLine="720"/>
        <w:jc w:val="both"/>
        <w:rPr>
          <w:sz w:val="28"/>
          <w:szCs w:val="28"/>
        </w:rPr>
      </w:pPr>
      <w:r w:rsidRPr="00244FBB">
        <w:rPr>
          <w:b/>
          <w:bCs/>
          <w:sz w:val="28"/>
          <w:szCs w:val="28"/>
        </w:rPr>
        <w:t>Актуальность работы.</w:t>
      </w:r>
      <w:r w:rsidRPr="00244FBB">
        <w:rPr>
          <w:sz w:val="28"/>
          <w:szCs w:val="28"/>
        </w:rPr>
        <w:t xml:space="preserve"> Третья часть Гражданского кодекса Российской Федерации,</w:t>
      </w:r>
      <w:r w:rsidRPr="00244FBB">
        <w:rPr>
          <w:rStyle w:val="a8"/>
          <w:color w:val="000000"/>
          <w:sz w:val="28"/>
          <w:szCs w:val="28"/>
        </w:rPr>
        <w:footnoteReference w:id="1"/>
      </w:r>
      <w:r w:rsidRPr="00244FBB">
        <w:rPr>
          <w:sz w:val="28"/>
          <w:szCs w:val="28"/>
        </w:rPr>
        <w:t xml:space="preserve"> изменяющая правила о наследовании имущества, вступила в силу 1 марта 2002 года и вместе с этим, долгожданные нововведения наследственного права, наконец-то обрели форму закона. Положения, действующие в данной сфере до этого, принимались в начале 60-х годов прошлого века и в определенной мере устарели, но в целом - это весьма сложившаяся консервативная подотрасль гражданского права, многое там устоялось и в больших изменениях просто не нуждается.</w:t>
      </w:r>
      <w:r w:rsidRPr="00244FBB">
        <w:rPr>
          <w:rStyle w:val="a8"/>
          <w:color w:val="000000"/>
          <w:sz w:val="28"/>
          <w:szCs w:val="28"/>
        </w:rPr>
        <w:footnoteReference w:id="2"/>
      </w:r>
      <w:r w:rsidRPr="00244FBB">
        <w:rPr>
          <w:sz w:val="28"/>
          <w:szCs w:val="28"/>
        </w:rPr>
        <w:t xml:space="preserve"> Однако, третья часть ГК РФ, дополнила и уточнила механизм использования наследственного имущества и распоряжения им, перехода этого имущества к наследникам, в результате чего названные механизмы приобрели целый ряд не имевшихся ранее важных черт. Такое обновление было обусловлено, прежде всего, расширением круга объектов наследственного имущества: теперь в него входят и предприятия, и земельные участки, и жилые дома, и квартиры, и многие другие виды имущества, которых раньше граждане просто не могли иметь в собственности. Кроме того, требовалось законодательно закрепить расширение права частной собственности граждан в части распоряжения имуществом на случай смерти. В этом смысле можно сказать, что часть третья ГК РФ реализует конституционные положения о свободе распоряжения частной собственностью и свободе наследования, а также о защите этих прав. </w:t>
      </w:r>
    </w:p>
    <w:p w:rsidR="00720A3A" w:rsidRPr="00244FBB" w:rsidRDefault="00720A3A" w:rsidP="00A24636">
      <w:pPr>
        <w:spacing w:before="0" w:after="0" w:line="360" w:lineRule="auto"/>
        <w:ind w:firstLine="720"/>
        <w:jc w:val="both"/>
        <w:rPr>
          <w:sz w:val="28"/>
          <w:szCs w:val="28"/>
        </w:rPr>
      </w:pPr>
      <w:r w:rsidRPr="00244FBB">
        <w:rPr>
          <w:sz w:val="28"/>
          <w:szCs w:val="28"/>
        </w:rPr>
        <w:t>В ГК РФ нормы о завещании поставлены на первое место и сказано, что наследование по закону имеет место постольку, поскольку оно не изменено завещанием. Это положение существовало и прежде, но в ГК РФ расставлен ряд акцентов, увеличивших значение завещания.</w:t>
      </w:r>
      <w:r w:rsidRPr="00244FBB">
        <w:rPr>
          <w:rStyle w:val="a8"/>
          <w:color w:val="000000"/>
          <w:sz w:val="28"/>
          <w:szCs w:val="28"/>
        </w:rPr>
        <w:footnoteReference w:id="3"/>
      </w:r>
    </w:p>
    <w:p w:rsidR="00720A3A" w:rsidRPr="00244FBB" w:rsidRDefault="00720A3A" w:rsidP="00A24636">
      <w:pPr>
        <w:spacing w:before="0" w:after="0" w:line="360" w:lineRule="auto"/>
        <w:ind w:firstLine="720"/>
        <w:jc w:val="both"/>
        <w:rPr>
          <w:sz w:val="28"/>
          <w:szCs w:val="28"/>
        </w:rPr>
      </w:pPr>
      <w:r w:rsidRPr="00244FBB">
        <w:rPr>
          <w:sz w:val="28"/>
          <w:szCs w:val="28"/>
        </w:rPr>
        <w:t>Можно сказать, что наше законодательство восприняло наиболее правильную и гуманную норму о том, что человек волен свободно распоряжаться своим имуществом как в течение жизни, так и после смерти. Если в Гражданском кодексе РСФСР 1964 года</w:t>
      </w:r>
      <w:r w:rsidRPr="00244FBB">
        <w:rPr>
          <w:rStyle w:val="a8"/>
          <w:color w:val="000000"/>
          <w:sz w:val="28"/>
          <w:szCs w:val="28"/>
        </w:rPr>
        <w:footnoteReference w:id="4"/>
      </w:r>
      <w:r w:rsidRPr="00244FBB">
        <w:rPr>
          <w:sz w:val="28"/>
          <w:szCs w:val="28"/>
        </w:rPr>
        <w:t xml:space="preserve"> завещание рассматривалось скорее как исключение, нежели правило, то ГК РФ, напротив, направлен на то, чтобы как можно больше людей составляли завещание для того, чтобы выразить свою свободную волю, обеспечить близких людей и предотвратить ненужные и унизительные разбирательства и дележи. </w:t>
      </w:r>
    </w:p>
    <w:p w:rsidR="00720A3A" w:rsidRPr="00244FBB" w:rsidRDefault="00720A3A" w:rsidP="00A24636">
      <w:pPr>
        <w:spacing w:before="0" w:after="0" w:line="360" w:lineRule="auto"/>
        <w:ind w:firstLine="720"/>
        <w:jc w:val="both"/>
        <w:rPr>
          <w:sz w:val="28"/>
          <w:szCs w:val="28"/>
        </w:rPr>
      </w:pPr>
      <w:r w:rsidRPr="00244FBB">
        <w:rPr>
          <w:sz w:val="28"/>
          <w:szCs w:val="28"/>
        </w:rPr>
        <w:t xml:space="preserve">Помимо названных изменений, важно отметить, что существенно увеличилось количество очередей наследников по закону. В начале лета 2001 г., Президент РФ одобрил принятые Государственной Думой изменения Гражданского кодекса 1964 г., касавшиеся именно расширения круга наследников по закону. И если до указанного момента было две такие очереди, то потом их стало четыре. Стоило ли вносить изменения в закон, который вскоре подлежал отмене? На первый взгляд, это совершенно неперспективно, однако необходимо было «подтолкнуть» законодателя к скорейшему принятию третьей части Гражданского кодекса. Нормы части третьей ГК РФ пошли еще дальше - они устанавливает восемь очередей наследников по закону. </w:t>
      </w:r>
    </w:p>
    <w:p w:rsidR="00720A3A" w:rsidRPr="00244FBB" w:rsidRDefault="00720A3A" w:rsidP="00A24636">
      <w:pPr>
        <w:spacing w:before="0" w:after="0" w:line="360" w:lineRule="auto"/>
        <w:ind w:firstLine="720"/>
        <w:jc w:val="both"/>
        <w:rPr>
          <w:sz w:val="28"/>
          <w:szCs w:val="28"/>
        </w:rPr>
      </w:pPr>
      <w:r w:rsidRPr="00244FBB">
        <w:rPr>
          <w:sz w:val="28"/>
          <w:szCs w:val="28"/>
        </w:rPr>
        <w:t>Все вышеназванные изменения коснулись, прежде всего, именно наследников. Если при наследовании по закону их круг значительно расширен, то при наследовании по завещанию их круг фактически не ограничен.</w:t>
      </w:r>
    </w:p>
    <w:p w:rsidR="00720A3A" w:rsidRPr="00244FBB" w:rsidRDefault="00720A3A" w:rsidP="00A24636">
      <w:pPr>
        <w:spacing w:before="0" w:after="0" w:line="360" w:lineRule="auto"/>
        <w:ind w:firstLine="720"/>
        <w:jc w:val="both"/>
        <w:rPr>
          <w:sz w:val="28"/>
          <w:szCs w:val="28"/>
        </w:rPr>
      </w:pPr>
      <w:r w:rsidRPr="00244FBB">
        <w:rPr>
          <w:sz w:val="28"/>
          <w:szCs w:val="28"/>
        </w:rPr>
        <w:t xml:space="preserve">Таким образом, актуальность данной темы, наряду с вышеуказанными обстоятельствами, подтверждает следующие аспекты: </w:t>
      </w:r>
    </w:p>
    <w:p w:rsidR="00720A3A" w:rsidRPr="00244FBB" w:rsidRDefault="00720A3A" w:rsidP="00A24636">
      <w:pPr>
        <w:spacing w:before="0" w:after="0" w:line="360" w:lineRule="auto"/>
        <w:ind w:firstLine="720"/>
        <w:jc w:val="both"/>
        <w:rPr>
          <w:sz w:val="28"/>
          <w:szCs w:val="28"/>
        </w:rPr>
      </w:pPr>
      <w:r w:rsidRPr="00244FBB">
        <w:rPr>
          <w:sz w:val="28"/>
          <w:szCs w:val="28"/>
        </w:rPr>
        <w:t xml:space="preserve">Во-первых, данная тема актуальна для рассмотрения в виду фактического отсутствия исследований новелл гражданского законодательства. Если раньше авторы говорили и спорили о проекте третьей части ГК РФ, то теперь необходимо констатировать наличие нового закона о наследовании. Закон принят, вступил в юридическую силу и применяется на всей территории Российской Федерации. </w:t>
      </w:r>
    </w:p>
    <w:p w:rsidR="00720A3A" w:rsidRPr="00244FBB" w:rsidRDefault="00720A3A" w:rsidP="00A24636">
      <w:pPr>
        <w:spacing w:before="0" w:after="0" w:line="360" w:lineRule="auto"/>
        <w:ind w:firstLine="720"/>
        <w:jc w:val="both"/>
        <w:rPr>
          <w:sz w:val="28"/>
          <w:szCs w:val="28"/>
        </w:rPr>
      </w:pPr>
      <w:r w:rsidRPr="00244FBB">
        <w:rPr>
          <w:sz w:val="28"/>
          <w:szCs w:val="28"/>
        </w:rPr>
        <w:t xml:space="preserve">Во-вторых, вызывает интерес проведение сравнительного анализа нововведений наследственного права с нормами ранее действовавшего законодательства. </w:t>
      </w:r>
    </w:p>
    <w:p w:rsidR="00720A3A" w:rsidRPr="00244FBB" w:rsidRDefault="00720A3A" w:rsidP="00A24636">
      <w:pPr>
        <w:spacing w:before="0" w:after="0" w:line="360" w:lineRule="auto"/>
        <w:ind w:firstLine="720"/>
        <w:jc w:val="both"/>
        <w:rPr>
          <w:sz w:val="28"/>
          <w:szCs w:val="28"/>
        </w:rPr>
      </w:pPr>
      <w:r w:rsidRPr="00244FBB">
        <w:rPr>
          <w:sz w:val="28"/>
          <w:szCs w:val="28"/>
        </w:rPr>
        <w:t xml:space="preserve">В-третьих, несомненно, актуально исследование новых очередей наследования, а также сложившейся к этому времени юридической практики. </w:t>
      </w:r>
    </w:p>
    <w:p w:rsidR="00720A3A" w:rsidRPr="00244FBB" w:rsidRDefault="00720A3A" w:rsidP="00A24636">
      <w:pPr>
        <w:spacing w:before="0" w:after="0" w:line="360" w:lineRule="auto"/>
        <w:ind w:firstLine="720"/>
        <w:jc w:val="both"/>
        <w:rPr>
          <w:sz w:val="28"/>
          <w:szCs w:val="28"/>
        </w:rPr>
      </w:pPr>
      <w:r w:rsidRPr="00244FBB">
        <w:rPr>
          <w:sz w:val="28"/>
          <w:szCs w:val="28"/>
        </w:rPr>
        <w:t>В-четвертых, вопросы наследования касаются едва ли каждого гражданина страны, поэтому эта тема является одной из наиболее значимых при исследовании вопросов наследования по новому законодательству.</w:t>
      </w:r>
    </w:p>
    <w:p w:rsidR="00720A3A" w:rsidRPr="00244FBB" w:rsidRDefault="00720A3A" w:rsidP="00A24636">
      <w:pPr>
        <w:spacing w:before="0" w:after="0" w:line="360" w:lineRule="auto"/>
        <w:ind w:firstLine="720"/>
        <w:jc w:val="both"/>
        <w:rPr>
          <w:sz w:val="28"/>
          <w:szCs w:val="28"/>
        </w:rPr>
      </w:pPr>
      <w:r w:rsidRPr="00244FBB">
        <w:rPr>
          <w:sz w:val="28"/>
          <w:szCs w:val="28"/>
        </w:rPr>
        <w:t xml:space="preserve">Говоря о степени проработанности темы в юридических трудах различных авторов, подчеркнем, что большинство статей и монографий посвящены проекту третей части ГК РФ в части наследственного права, когда как проект уже был принят Государственной думой Российской Федерации и обрел форму закона. К настоящему времени еще не появилось исследований посвященных кругу наследников по завещанию и закону. Поэтому, </w:t>
      </w:r>
      <w:r w:rsidRPr="00244FBB">
        <w:rPr>
          <w:b/>
          <w:bCs/>
          <w:sz w:val="28"/>
          <w:szCs w:val="28"/>
        </w:rPr>
        <w:t xml:space="preserve">целью данной курсовой работы </w:t>
      </w:r>
      <w:r w:rsidRPr="00244FBB">
        <w:rPr>
          <w:sz w:val="28"/>
          <w:szCs w:val="28"/>
        </w:rPr>
        <w:t>является – изучение проблем правового регулирования наследования по закону.</w:t>
      </w:r>
    </w:p>
    <w:p w:rsidR="00720A3A" w:rsidRPr="00244FBB" w:rsidRDefault="00720A3A" w:rsidP="00A24636">
      <w:pPr>
        <w:spacing w:before="0" w:after="0" w:line="360" w:lineRule="auto"/>
        <w:ind w:firstLine="720"/>
        <w:jc w:val="both"/>
        <w:rPr>
          <w:sz w:val="28"/>
          <w:szCs w:val="28"/>
        </w:rPr>
      </w:pPr>
      <w:r w:rsidRPr="00244FBB">
        <w:rPr>
          <w:sz w:val="28"/>
          <w:szCs w:val="28"/>
        </w:rPr>
        <w:t>Исходя из поставленной цели, в работе поставлены следующие</w:t>
      </w:r>
      <w:r w:rsidRPr="00244FBB">
        <w:rPr>
          <w:b/>
          <w:bCs/>
          <w:sz w:val="28"/>
          <w:szCs w:val="28"/>
        </w:rPr>
        <w:t xml:space="preserve"> задачи: </w:t>
      </w:r>
    </w:p>
    <w:p w:rsidR="00720A3A" w:rsidRPr="00244FBB" w:rsidRDefault="00AF4564" w:rsidP="00A24636">
      <w:pPr>
        <w:spacing w:before="0" w:after="0" w:line="360" w:lineRule="auto"/>
        <w:ind w:firstLine="720"/>
        <w:jc w:val="both"/>
        <w:rPr>
          <w:sz w:val="28"/>
          <w:szCs w:val="28"/>
        </w:rPr>
      </w:pPr>
      <w:r>
        <w:rPr>
          <w:sz w:val="28"/>
          <w:szCs w:val="28"/>
        </w:rPr>
        <w:t xml:space="preserve">- </w:t>
      </w:r>
      <w:r w:rsidR="00720A3A" w:rsidRPr="00244FBB">
        <w:rPr>
          <w:sz w:val="28"/>
          <w:szCs w:val="28"/>
        </w:rPr>
        <w:t xml:space="preserve">рассмотреть общие правила о наследовании по закону; </w:t>
      </w:r>
    </w:p>
    <w:p w:rsidR="00720A3A" w:rsidRPr="00244FBB" w:rsidRDefault="00AF4564" w:rsidP="00A24636">
      <w:pPr>
        <w:spacing w:before="0" w:after="0" w:line="360" w:lineRule="auto"/>
        <w:ind w:firstLine="720"/>
        <w:jc w:val="both"/>
        <w:rPr>
          <w:sz w:val="28"/>
          <w:szCs w:val="28"/>
        </w:rPr>
      </w:pPr>
      <w:r>
        <w:rPr>
          <w:sz w:val="28"/>
          <w:szCs w:val="28"/>
        </w:rPr>
        <w:t xml:space="preserve">- </w:t>
      </w:r>
      <w:r w:rsidR="00720A3A" w:rsidRPr="00244FBB">
        <w:rPr>
          <w:sz w:val="28"/>
          <w:szCs w:val="28"/>
        </w:rPr>
        <w:t xml:space="preserve">осуществить анализ нововведений Гражданского кодекса в части, касающейся наследования по закону; </w:t>
      </w:r>
    </w:p>
    <w:p w:rsidR="00720A3A" w:rsidRPr="00244FBB" w:rsidRDefault="00AF4564" w:rsidP="00A24636">
      <w:pPr>
        <w:spacing w:before="0" w:after="0" w:line="360" w:lineRule="auto"/>
        <w:ind w:firstLine="720"/>
        <w:jc w:val="both"/>
        <w:rPr>
          <w:sz w:val="28"/>
          <w:szCs w:val="28"/>
        </w:rPr>
      </w:pPr>
      <w:r>
        <w:rPr>
          <w:sz w:val="28"/>
          <w:szCs w:val="28"/>
        </w:rPr>
        <w:t xml:space="preserve">- </w:t>
      </w:r>
      <w:r w:rsidR="00720A3A" w:rsidRPr="00244FBB">
        <w:rPr>
          <w:sz w:val="28"/>
          <w:szCs w:val="28"/>
        </w:rPr>
        <w:t xml:space="preserve">определить круг наследников по закону; </w:t>
      </w:r>
    </w:p>
    <w:p w:rsidR="00720A3A" w:rsidRPr="00244FBB" w:rsidRDefault="00AF4564" w:rsidP="00A24636">
      <w:pPr>
        <w:spacing w:before="0" w:after="0" w:line="360" w:lineRule="auto"/>
        <w:ind w:firstLine="720"/>
        <w:jc w:val="both"/>
        <w:rPr>
          <w:sz w:val="28"/>
          <w:szCs w:val="28"/>
        </w:rPr>
      </w:pPr>
      <w:r>
        <w:rPr>
          <w:sz w:val="28"/>
          <w:szCs w:val="28"/>
        </w:rPr>
        <w:t xml:space="preserve">- </w:t>
      </w:r>
      <w:r w:rsidR="00720A3A" w:rsidRPr="00244FBB">
        <w:rPr>
          <w:sz w:val="28"/>
          <w:szCs w:val="28"/>
        </w:rPr>
        <w:t>изучить вопросы правового регулирования наследования на примере наследования жилых помещений.</w:t>
      </w:r>
    </w:p>
    <w:p w:rsidR="00720A3A" w:rsidRPr="00244FBB" w:rsidRDefault="00720A3A" w:rsidP="00A24636">
      <w:pPr>
        <w:spacing w:before="0" w:after="0" w:line="360" w:lineRule="auto"/>
        <w:ind w:firstLine="720"/>
        <w:jc w:val="both"/>
        <w:rPr>
          <w:sz w:val="28"/>
          <w:szCs w:val="28"/>
        </w:rPr>
      </w:pPr>
      <w:r w:rsidRPr="00244FBB">
        <w:rPr>
          <w:sz w:val="28"/>
          <w:szCs w:val="28"/>
        </w:rPr>
        <w:t>В работе использованы законодательные и нормативные акты РФ, учебная литература, комментарии специалистов по вопросам наследственного права, в том числе порядка наследования по закону.</w:t>
      </w:r>
    </w:p>
    <w:p w:rsidR="00720A3A" w:rsidRDefault="00720A3A">
      <w:pPr>
        <w:pStyle w:val="1"/>
        <w:spacing w:line="240" w:lineRule="auto"/>
        <w:rPr>
          <w:color w:val="000000"/>
          <w:sz w:val="28"/>
          <w:szCs w:val="28"/>
        </w:rPr>
      </w:pPr>
      <w:bookmarkStart w:id="2" w:name="_Toc36124447"/>
      <w:r>
        <w:rPr>
          <w:color w:val="000000"/>
          <w:sz w:val="28"/>
          <w:szCs w:val="28"/>
        </w:rPr>
        <w:br w:type="page"/>
      </w:r>
      <w:bookmarkStart w:id="3" w:name="_Toc147689905"/>
      <w:r>
        <w:rPr>
          <w:color w:val="000000"/>
          <w:sz w:val="28"/>
          <w:szCs w:val="28"/>
        </w:rPr>
        <w:t>1.НАСЛЕДОВАНИЕ ПО ЗАКОНУ: ОБЩИЕ ПОЛОЖЕНИЯ</w:t>
      </w:r>
      <w:bookmarkEnd w:id="2"/>
      <w:bookmarkEnd w:id="3"/>
    </w:p>
    <w:p w:rsidR="00720A3A" w:rsidRDefault="00720A3A">
      <w:pPr>
        <w:spacing w:before="0" w:after="0"/>
        <w:rPr>
          <w:color w:val="000000"/>
          <w:sz w:val="28"/>
          <w:szCs w:val="28"/>
        </w:rPr>
      </w:pPr>
    </w:p>
    <w:p w:rsidR="00720A3A" w:rsidRDefault="00720A3A">
      <w:pPr>
        <w:pStyle w:val="2"/>
        <w:spacing w:line="240" w:lineRule="auto"/>
        <w:rPr>
          <w:color w:val="000000"/>
          <w:sz w:val="28"/>
          <w:szCs w:val="28"/>
        </w:rPr>
      </w:pPr>
      <w:bookmarkStart w:id="4" w:name="_Toc36124448"/>
      <w:bookmarkStart w:id="5" w:name="_Toc147689906"/>
      <w:r>
        <w:rPr>
          <w:color w:val="000000"/>
          <w:sz w:val="28"/>
          <w:szCs w:val="28"/>
        </w:rPr>
        <w:t>1.1.Общие правила наследования. Эволюция развития</w:t>
      </w:r>
      <w:bookmarkEnd w:id="4"/>
      <w:r>
        <w:rPr>
          <w:color w:val="000000"/>
          <w:sz w:val="28"/>
          <w:szCs w:val="28"/>
        </w:rPr>
        <w:br/>
      </w:r>
      <w:bookmarkStart w:id="6" w:name="_Toc36124449"/>
      <w:r>
        <w:rPr>
          <w:color w:val="000000"/>
          <w:sz w:val="28"/>
          <w:szCs w:val="28"/>
        </w:rPr>
        <w:t xml:space="preserve"> законодательства о наследовании</w:t>
      </w:r>
      <w:bookmarkEnd w:id="5"/>
      <w:bookmarkEnd w:id="6"/>
    </w:p>
    <w:p w:rsidR="00720A3A" w:rsidRDefault="00720A3A">
      <w:pPr>
        <w:spacing w:before="0" w:after="0"/>
        <w:rPr>
          <w:color w:val="000000"/>
          <w:sz w:val="20"/>
          <w:szCs w:val="20"/>
        </w:rPr>
      </w:pPr>
    </w:p>
    <w:p w:rsidR="00720A3A" w:rsidRPr="004D7518" w:rsidRDefault="00720A3A" w:rsidP="004D7518">
      <w:pPr>
        <w:spacing w:before="0" w:after="0" w:line="360" w:lineRule="auto"/>
        <w:ind w:firstLine="720"/>
        <w:jc w:val="both"/>
        <w:rPr>
          <w:b/>
          <w:bCs/>
          <w:sz w:val="28"/>
          <w:szCs w:val="28"/>
        </w:rPr>
      </w:pPr>
      <w:r w:rsidRPr="003123A8">
        <w:rPr>
          <w:i/>
          <w:iCs/>
          <w:sz w:val="28"/>
          <w:szCs w:val="28"/>
        </w:rPr>
        <w:t>Наследование</w:t>
      </w:r>
      <w:r w:rsidRPr="004D7518">
        <w:rPr>
          <w:sz w:val="28"/>
          <w:szCs w:val="28"/>
        </w:rPr>
        <w:t xml:space="preserve"> – </w:t>
      </w:r>
      <w:r w:rsidR="003123A8">
        <w:rPr>
          <w:sz w:val="28"/>
          <w:szCs w:val="28"/>
        </w:rPr>
        <w:t xml:space="preserve">это </w:t>
      </w:r>
      <w:r w:rsidRPr="004D7518">
        <w:rPr>
          <w:sz w:val="28"/>
          <w:szCs w:val="28"/>
        </w:rPr>
        <w:t>процесс перехода имущество умершего (наследство, наследственное имущество) к другим лицам в порядке универсального правопреемства, то есть в неизменном виде как единое целое и в один и тот же момент.</w:t>
      </w:r>
      <w:r w:rsidRPr="004D7518">
        <w:rPr>
          <w:b/>
          <w:bCs/>
          <w:sz w:val="28"/>
          <w:szCs w:val="28"/>
        </w:rPr>
        <w:t xml:space="preserve"> </w:t>
      </w:r>
    </w:p>
    <w:p w:rsidR="00720A3A" w:rsidRPr="004D7518" w:rsidRDefault="00720A3A" w:rsidP="004D7518">
      <w:pPr>
        <w:spacing w:before="0" w:after="0" w:line="360" w:lineRule="auto"/>
        <w:ind w:firstLine="720"/>
        <w:jc w:val="both"/>
        <w:rPr>
          <w:sz w:val="28"/>
          <w:szCs w:val="28"/>
        </w:rPr>
      </w:pPr>
      <w:r w:rsidRPr="004D7518">
        <w:rPr>
          <w:sz w:val="28"/>
          <w:szCs w:val="28"/>
        </w:rPr>
        <w:t>Правовое регулирование отношений по наследованию имущества в российском праве, носит комплексный, межотраслевой характер. Оно состоит, во-первых, в установлении с помощью конституционных и гражданско-правовых норм самой возможности наследовать и завещать имущество. Во-вторых, нормами гражданского права определяются правомочия граждан по распоряжению своим имуществом на случай смерти и границы их свободного усмотрения. В-третьих, сюда относятся и правовые способы защиты наследственных прав граждан от посягательств со стороны других лиц. В эту группу входят нормы гражданского и уголовного права о защите отношений по наследованию имущества.</w:t>
      </w:r>
      <w:r w:rsidRPr="004D7518">
        <w:rPr>
          <w:rStyle w:val="a8"/>
          <w:color w:val="000000"/>
          <w:sz w:val="28"/>
          <w:szCs w:val="28"/>
        </w:rPr>
        <w:footnoteReference w:id="5"/>
      </w:r>
    </w:p>
    <w:p w:rsidR="00720A3A" w:rsidRPr="004D7518" w:rsidRDefault="00720A3A" w:rsidP="004D7518">
      <w:pPr>
        <w:spacing w:before="0" w:after="0" w:line="360" w:lineRule="auto"/>
        <w:ind w:firstLine="720"/>
        <w:jc w:val="both"/>
        <w:rPr>
          <w:sz w:val="28"/>
          <w:szCs w:val="28"/>
        </w:rPr>
      </w:pPr>
      <w:r w:rsidRPr="004D7518">
        <w:rPr>
          <w:sz w:val="28"/>
          <w:szCs w:val="28"/>
        </w:rPr>
        <w:t>Прежде всего, вопросы наследственного права регулируются Конституцией Российской Федерации,</w:t>
      </w:r>
      <w:r w:rsidRPr="004D7518">
        <w:rPr>
          <w:rStyle w:val="a8"/>
          <w:color w:val="000000"/>
          <w:sz w:val="28"/>
          <w:szCs w:val="28"/>
        </w:rPr>
        <w:footnoteReference w:id="6"/>
      </w:r>
      <w:r w:rsidRPr="004D7518">
        <w:rPr>
          <w:sz w:val="28"/>
          <w:szCs w:val="28"/>
        </w:rPr>
        <w:t xml:space="preserve"> которая гарантирует охрану государством права частной собственности в РФ и права ее наследования (ст.35). </w:t>
      </w:r>
    </w:p>
    <w:p w:rsidR="00720A3A" w:rsidRPr="004D7518" w:rsidRDefault="00720A3A" w:rsidP="004D7518">
      <w:pPr>
        <w:spacing w:before="0" w:after="0" w:line="360" w:lineRule="auto"/>
        <w:ind w:firstLine="720"/>
        <w:jc w:val="both"/>
        <w:rPr>
          <w:sz w:val="28"/>
          <w:szCs w:val="28"/>
        </w:rPr>
      </w:pPr>
      <w:r w:rsidRPr="004D7518">
        <w:rPr>
          <w:sz w:val="28"/>
          <w:szCs w:val="28"/>
        </w:rPr>
        <w:t xml:space="preserve">Основным же нормативным актом, направленным на регулирование наследственных правоотношений является часть третья Гражданского кодекса РФ – раздел V состоящий из пяти глав (ст.ст. 1110-1185). Ч. 2. ст.1118 ГК РФ закрепляет, что наследование регулируется настоящим Кодексом и другими законами, а в случаях, предусмотренных законом, иными правовыми актами. </w:t>
      </w:r>
    </w:p>
    <w:p w:rsidR="00720A3A" w:rsidRPr="004D7518" w:rsidRDefault="00720A3A" w:rsidP="004D7518">
      <w:pPr>
        <w:spacing w:before="0" w:after="0" w:line="360" w:lineRule="auto"/>
        <w:ind w:firstLine="720"/>
        <w:jc w:val="both"/>
        <w:rPr>
          <w:sz w:val="28"/>
          <w:szCs w:val="28"/>
        </w:rPr>
      </w:pPr>
      <w:r w:rsidRPr="004D7518">
        <w:rPr>
          <w:sz w:val="28"/>
          <w:szCs w:val="28"/>
        </w:rPr>
        <w:t>Среди «других законов», прежде всего, необходимо выделить Основы законодательства РФ о нотариате от 11 февраля 1993 года,</w:t>
      </w:r>
      <w:r w:rsidRPr="004D7518">
        <w:rPr>
          <w:rStyle w:val="a8"/>
          <w:color w:val="000000"/>
          <w:sz w:val="28"/>
          <w:szCs w:val="28"/>
        </w:rPr>
        <w:footnoteReference w:id="7"/>
      </w:r>
      <w:r w:rsidRPr="004D7518">
        <w:rPr>
          <w:sz w:val="28"/>
          <w:szCs w:val="28"/>
        </w:rPr>
        <w:t xml:space="preserve"> ст.57 и 58, которых закрепляют вслед за ГК РФ правила нотариального удостоверения завещаний, а также порядок их изменения и отмены. </w:t>
      </w:r>
    </w:p>
    <w:p w:rsidR="00720A3A" w:rsidRPr="004D7518" w:rsidRDefault="00720A3A" w:rsidP="004D7518">
      <w:pPr>
        <w:spacing w:before="0" w:after="0" w:line="360" w:lineRule="auto"/>
        <w:ind w:firstLine="720"/>
        <w:jc w:val="both"/>
        <w:rPr>
          <w:sz w:val="28"/>
          <w:szCs w:val="28"/>
        </w:rPr>
      </w:pPr>
      <w:r w:rsidRPr="004D7518">
        <w:rPr>
          <w:sz w:val="28"/>
          <w:szCs w:val="28"/>
        </w:rPr>
        <w:t xml:space="preserve">Наряду с законодательными актами, к отношениям наследования применимы и подзаконные нормативные акты. Среди них можно выделить: </w:t>
      </w:r>
    </w:p>
    <w:p w:rsidR="00720A3A" w:rsidRPr="004D7518" w:rsidRDefault="00720A3A" w:rsidP="004D7518">
      <w:pPr>
        <w:spacing w:before="0" w:after="0" w:line="360" w:lineRule="auto"/>
        <w:ind w:firstLine="720"/>
        <w:jc w:val="both"/>
        <w:rPr>
          <w:sz w:val="28"/>
          <w:szCs w:val="28"/>
        </w:rPr>
      </w:pPr>
      <w:r w:rsidRPr="004D7518">
        <w:rPr>
          <w:sz w:val="28"/>
          <w:szCs w:val="28"/>
        </w:rPr>
        <w:t>- Положение о порядке учета, оценки и реализации конфискованного, бесхозяйного имущества, имущества, перешедшего по праву наследования к государству, и кладов, утвержденное постановлением СМ СССР от 29 июня 1984 г. N 683;</w:t>
      </w:r>
      <w:r w:rsidRPr="004D7518">
        <w:rPr>
          <w:rStyle w:val="a8"/>
          <w:color w:val="000000"/>
          <w:sz w:val="28"/>
          <w:szCs w:val="28"/>
        </w:rPr>
        <w:footnoteReference w:id="8"/>
      </w:r>
    </w:p>
    <w:p w:rsidR="00720A3A" w:rsidRPr="004D7518" w:rsidRDefault="00720A3A" w:rsidP="004D7518">
      <w:pPr>
        <w:spacing w:before="0" w:after="0" w:line="360" w:lineRule="auto"/>
        <w:ind w:firstLine="720"/>
        <w:jc w:val="both"/>
        <w:rPr>
          <w:sz w:val="28"/>
          <w:szCs w:val="28"/>
        </w:rPr>
      </w:pPr>
      <w:r w:rsidRPr="004D7518">
        <w:rPr>
          <w:sz w:val="28"/>
          <w:szCs w:val="28"/>
        </w:rPr>
        <w:t>Также к отношениям наследования применимы ведомственные нормативные акты. В качестве примера можно привести Инструкцию Минфина СССР от 19 декабря 1984 г. N 185 "О порядке учета, оценки и реализации конфискованного, бесхозяйного имущества, имущества, перешедшего по праву наследования к государству, и кладов"</w:t>
      </w:r>
      <w:r w:rsidRPr="004D7518">
        <w:rPr>
          <w:rStyle w:val="a8"/>
          <w:color w:val="000000"/>
          <w:sz w:val="28"/>
          <w:szCs w:val="28"/>
        </w:rPr>
        <w:footnoteReference w:id="9"/>
      </w:r>
      <w:r w:rsidRPr="004D7518">
        <w:rPr>
          <w:sz w:val="28"/>
          <w:szCs w:val="28"/>
        </w:rPr>
        <w:t xml:space="preserve"> и др.</w:t>
      </w:r>
    </w:p>
    <w:p w:rsidR="00720A3A" w:rsidRPr="004D7518" w:rsidRDefault="00720A3A" w:rsidP="004D7518">
      <w:pPr>
        <w:spacing w:before="0" w:after="0" w:line="360" w:lineRule="auto"/>
        <w:ind w:firstLine="720"/>
        <w:jc w:val="both"/>
        <w:rPr>
          <w:sz w:val="28"/>
          <w:szCs w:val="28"/>
        </w:rPr>
      </w:pPr>
      <w:r w:rsidRPr="004D7518">
        <w:rPr>
          <w:sz w:val="28"/>
          <w:szCs w:val="28"/>
        </w:rPr>
        <w:t xml:space="preserve">Следует отметить, что с принятием части третей ГК РФ решена одна из главных задач по систематизации законодательства так, чтобы исключить регулирование наследственных отношений нормами ведомственных инструкций. </w:t>
      </w:r>
    </w:p>
    <w:p w:rsidR="00720A3A" w:rsidRPr="004D7518" w:rsidRDefault="00720A3A" w:rsidP="004D7518">
      <w:pPr>
        <w:spacing w:before="0" w:after="0" w:line="360" w:lineRule="auto"/>
        <w:ind w:firstLine="720"/>
        <w:jc w:val="both"/>
        <w:rPr>
          <w:sz w:val="28"/>
          <w:szCs w:val="28"/>
        </w:rPr>
      </w:pPr>
      <w:r w:rsidRPr="004D7518">
        <w:rPr>
          <w:sz w:val="28"/>
          <w:szCs w:val="28"/>
        </w:rPr>
        <w:t>В соответствии с Конституцией Российской Федерации гражданское законодательство находится в исключительном ведении Российской Федерации (п."о" ч.1 ст.71).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(ч.1 ст.76).</w:t>
      </w:r>
    </w:p>
    <w:p w:rsidR="00720A3A" w:rsidRPr="004D7518" w:rsidRDefault="00720A3A" w:rsidP="004D7518">
      <w:pPr>
        <w:spacing w:before="0" w:after="0" w:line="360" w:lineRule="auto"/>
        <w:ind w:firstLine="720"/>
        <w:jc w:val="both"/>
        <w:rPr>
          <w:sz w:val="28"/>
          <w:szCs w:val="28"/>
        </w:rPr>
      </w:pPr>
      <w:r w:rsidRPr="004D7518">
        <w:rPr>
          <w:sz w:val="28"/>
          <w:szCs w:val="28"/>
        </w:rPr>
        <w:t xml:space="preserve">Отношения, для упорядочения которых принят оспариваемый акт, регулируются Гражданским кодексом Российской Федерации (ст.ст.601 - 605) и Гражданским кодексом РСФСР (раздел VII «Наследственное право» в действующей части), поэтому исполнительный орган власти субъекта Российской Федерации неправомочен был принимать нормативный акт по вопросам, относящимся исключительно к ведению Российской Федерации. </w:t>
      </w:r>
    </w:p>
    <w:p w:rsidR="00720A3A" w:rsidRPr="004D7518" w:rsidRDefault="00720A3A" w:rsidP="004D7518">
      <w:pPr>
        <w:spacing w:before="0" w:after="0" w:line="360" w:lineRule="auto"/>
        <w:ind w:firstLine="720"/>
        <w:jc w:val="both"/>
        <w:rPr>
          <w:sz w:val="28"/>
          <w:szCs w:val="28"/>
        </w:rPr>
      </w:pPr>
      <w:r w:rsidRPr="004D7518">
        <w:rPr>
          <w:sz w:val="28"/>
          <w:szCs w:val="28"/>
        </w:rPr>
        <w:t xml:space="preserve">Кроме того, обжалуемые нормы, предусматривающие право распоряжения движимым и недвижимым имуществом, переданным учреждениям социального обслуживания, органам труда и социальной защиты населения по завещаниям и договорам пожизненного содержания с иждивением, противоречат ст.604 ГК РФ, которая предоставляет право распоряжения имуществом только с согласия лица, передавшего это имущество.  </w:t>
      </w:r>
    </w:p>
    <w:p w:rsidR="00720A3A" w:rsidRPr="004D7518" w:rsidRDefault="00720A3A" w:rsidP="004D7518">
      <w:pPr>
        <w:spacing w:before="0" w:after="0" w:line="360" w:lineRule="auto"/>
        <w:ind w:firstLine="720"/>
        <w:jc w:val="both"/>
        <w:rPr>
          <w:sz w:val="28"/>
          <w:szCs w:val="28"/>
        </w:rPr>
      </w:pPr>
      <w:r w:rsidRPr="004D7518">
        <w:rPr>
          <w:sz w:val="28"/>
          <w:szCs w:val="28"/>
        </w:rPr>
        <w:t xml:space="preserve">Вообще, история правового регулирования института наследования в России переживала различные крайние формы. </w:t>
      </w:r>
    </w:p>
    <w:p w:rsidR="00720A3A" w:rsidRPr="004D7518" w:rsidRDefault="00720A3A" w:rsidP="004D7518">
      <w:pPr>
        <w:spacing w:before="0" w:after="0" w:line="360" w:lineRule="auto"/>
        <w:ind w:firstLine="720"/>
        <w:jc w:val="both"/>
        <w:rPr>
          <w:sz w:val="28"/>
          <w:szCs w:val="28"/>
        </w:rPr>
      </w:pPr>
      <w:r w:rsidRPr="004D7518">
        <w:rPr>
          <w:sz w:val="28"/>
          <w:szCs w:val="28"/>
        </w:rPr>
        <w:t xml:space="preserve">Так, например, ВЦИК РСФСР 27 апреля 1918 года издал декрет «Об отмене наследования». Этот декрет и специальное постановление Народного комиссариата юстиции РСФСР от 21 мая 1919 г. по сути, уничтожили наследование частной собственности и заложили основы для дальнейшего развития наследственного права личной собственности, качественно отличного от прежнего права наследования. Институт наследования был вновь введен в России декретом «Об основных имущественных правах, признаваемых РСФСР, охраняемых ее законами и защищаемых судами РСФСР» от 22 мая 1922 г. Институт наследования получил дальнейшую разработку в Гражданском кодексе 1922 г. </w:t>
      </w:r>
    </w:p>
    <w:p w:rsidR="00720A3A" w:rsidRPr="004D7518" w:rsidRDefault="00720A3A" w:rsidP="004D7518">
      <w:pPr>
        <w:spacing w:before="0" w:after="0" w:line="360" w:lineRule="auto"/>
        <w:ind w:firstLine="720"/>
        <w:jc w:val="both"/>
        <w:rPr>
          <w:sz w:val="28"/>
          <w:szCs w:val="28"/>
        </w:rPr>
      </w:pPr>
      <w:r w:rsidRPr="004D7518">
        <w:rPr>
          <w:sz w:val="28"/>
          <w:szCs w:val="28"/>
        </w:rPr>
        <w:t xml:space="preserve">Однако одним из существенных недостатков ГК 1922 г. стали нормы о неправомерности завещания в пользу посторонних лиц при наличии какого-либо наследника по закону, принявшего наследство. </w:t>
      </w:r>
    </w:p>
    <w:p w:rsidR="00720A3A" w:rsidRPr="004D7518" w:rsidRDefault="00720A3A" w:rsidP="004D7518">
      <w:pPr>
        <w:spacing w:before="0" w:after="0" w:line="360" w:lineRule="auto"/>
        <w:ind w:firstLine="720"/>
        <w:jc w:val="both"/>
        <w:rPr>
          <w:sz w:val="28"/>
          <w:szCs w:val="28"/>
        </w:rPr>
      </w:pPr>
      <w:r w:rsidRPr="004D7518">
        <w:rPr>
          <w:sz w:val="28"/>
          <w:szCs w:val="28"/>
        </w:rPr>
        <w:t xml:space="preserve">По принятию Гражданского кодекса 1964 года институт наследования получил достаточно разработанную систему норм. Но после 1991 года, когда СССР развалилось и появились новые формы собственности, появились различные хозяйственные общества и товарищества, то образовался целый ряд проблем связанный с наследованием. </w:t>
      </w:r>
    </w:p>
    <w:p w:rsidR="00720A3A" w:rsidRPr="004D7518" w:rsidRDefault="00720A3A" w:rsidP="004D7518">
      <w:pPr>
        <w:spacing w:before="0" w:after="0" w:line="360" w:lineRule="auto"/>
        <w:ind w:firstLine="720"/>
        <w:jc w:val="both"/>
        <w:rPr>
          <w:sz w:val="28"/>
          <w:szCs w:val="28"/>
        </w:rPr>
      </w:pPr>
      <w:r w:rsidRPr="004D7518">
        <w:rPr>
          <w:sz w:val="28"/>
          <w:szCs w:val="28"/>
        </w:rPr>
        <w:t xml:space="preserve">С этого времени встал вопрос о необходимости разработки и принятия новых норм о наследовании, который разрешился только 1 ноября 2001 года, с принятием части третей Гражданского кодекса Российской Федерации. </w:t>
      </w:r>
    </w:p>
    <w:p w:rsidR="00720A3A" w:rsidRDefault="00720A3A">
      <w:pPr>
        <w:pStyle w:val="2"/>
        <w:rPr>
          <w:color w:val="000000"/>
          <w:sz w:val="28"/>
          <w:szCs w:val="28"/>
        </w:rPr>
      </w:pPr>
      <w:bookmarkStart w:id="7" w:name="_Toc36124450"/>
      <w:bookmarkStart w:id="8" w:name="_Toc147689907"/>
      <w:r>
        <w:rPr>
          <w:color w:val="000000"/>
          <w:sz w:val="28"/>
          <w:szCs w:val="28"/>
        </w:rPr>
        <w:t>1.2.Анализ норм гражданского законодательства, касающихся</w:t>
      </w:r>
      <w:r>
        <w:rPr>
          <w:color w:val="000000"/>
          <w:sz w:val="28"/>
          <w:szCs w:val="28"/>
        </w:rPr>
        <w:br/>
        <w:t xml:space="preserve"> наследования по закону</w:t>
      </w:r>
      <w:bookmarkEnd w:id="7"/>
      <w:bookmarkEnd w:id="8"/>
    </w:p>
    <w:p w:rsidR="00720A3A" w:rsidRDefault="00720A3A">
      <w:pPr>
        <w:spacing w:before="0" w:after="0"/>
        <w:rPr>
          <w:color w:val="000000"/>
          <w:sz w:val="28"/>
          <w:szCs w:val="28"/>
        </w:rPr>
      </w:pPr>
    </w:p>
    <w:p w:rsidR="00720A3A" w:rsidRPr="003123A8" w:rsidRDefault="00720A3A" w:rsidP="003123A8">
      <w:pPr>
        <w:spacing w:before="0" w:after="0" w:line="360" w:lineRule="auto"/>
        <w:ind w:firstLine="720"/>
        <w:jc w:val="both"/>
        <w:rPr>
          <w:sz w:val="28"/>
          <w:szCs w:val="28"/>
        </w:rPr>
      </w:pPr>
      <w:r w:rsidRPr="003123A8">
        <w:rPr>
          <w:sz w:val="28"/>
          <w:szCs w:val="28"/>
        </w:rPr>
        <w:t xml:space="preserve">В соответствии со ст. 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При этом, в состав наследства не входят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законом. Также в состав наследства не входят личные неимущественные права и другие нематериальные блага.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Традиционно наследование осуществляется по завещанию и по закону. Однако по действующему законодательству завещанию отдано приоритетное значение и наследование по закону имеет место, когда и поскольку оно не изменено завещанием, а также в иных случаях, установленных законом.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К наследованию по закону выморочного имущества призывается Российская Федерация.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Согласно статье 6 Федерального закона «О введении в действие части третьей ГК РФ» (№ 147-ФЗ от 26 ноября 2001 года) применительно к наследству, открывшемуся до 01 марта 2002 года, круг наследников по закону определяется по правилам части третьей ГК РФ, если срок принятия наследства не истёк к 01 марта 2002 года либо если указанный срок истёк, но к 01 марта 2002 года наследство не было принято никем из наследников, указанных в статьях 532 и 548 ГК РСФСР, свидетельство о праве на наследство не было выдано Российской Федерации, субъекту РФ или муниципальному образованию или наследственное имущество не перешло в их собственность по иным установленным законом основаниям. В этих случаях лица, которые не могли быть наследниками по закону в соответствии с правилами ГК РСФСР, но являются таковыми по правилам части третьей ГК РФ (статьи 1142 - 1148), могут принять наследство в течение шести месяцев со дня введения в действие части третьей ГК РФ (т.е. со 2 марта 2002 года по 2 сентября 2002 года).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Наследование жилых помещений, находящихся в собственности наследодателя, осуществляется по закону и по завещанию.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Завещание названо первым основанием для наследования, в первую очередь отметим нововведения коснувшиеся завещания. </w:t>
      </w:r>
    </w:p>
    <w:p w:rsidR="00720A3A" w:rsidRPr="003123A8" w:rsidRDefault="00720A3A" w:rsidP="003123A8">
      <w:pPr>
        <w:spacing w:before="0" w:after="0" w:line="360" w:lineRule="auto"/>
        <w:ind w:firstLine="720"/>
        <w:jc w:val="both"/>
        <w:rPr>
          <w:b/>
          <w:bCs/>
          <w:sz w:val="28"/>
          <w:szCs w:val="28"/>
        </w:rPr>
      </w:pPr>
      <w:r w:rsidRPr="003123A8">
        <w:rPr>
          <w:sz w:val="28"/>
          <w:szCs w:val="28"/>
        </w:rPr>
        <w:t xml:space="preserve">Выдвижение завещания на первое место – центральная новелла современного законодательства о наследовании.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Какие же нововведения коснулись наследования по закону? </w:t>
      </w:r>
    </w:p>
    <w:p w:rsidR="00720A3A" w:rsidRPr="003123A8" w:rsidRDefault="00720A3A" w:rsidP="003123A8">
      <w:pPr>
        <w:spacing w:before="0" w:after="0" w:line="360" w:lineRule="auto"/>
        <w:ind w:firstLine="720"/>
        <w:jc w:val="both"/>
        <w:rPr>
          <w:sz w:val="28"/>
          <w:szCs w:val="28"/>
        </w:rPr>
      </w:pPr>
      <w:r w:rsidRPr="003123A8">
        <w:rPr>
          <w:sz w:val="28"/>
          <w:szCs w:val="28"/>
        </w:rPr>
        <w:t>Во-первых, в круг наследников по закону добавлена пятая, шестая и седьмая очереди – это также центральная новелла законодательства о наследовании.</w:t>
      </w:r>
    </w:p>
    <w:p w:rsidR="00720A3A" w:rsidRPr="003123A8" w:rsidRDefault="00720A3A" w:rsidP="003123A8">
      <w:pPr>
        <w:spacing w:before="0" w:after="0" w:line="360" w:lineRule="auto"/>
        <w:ind w:firstLine="720"/>
        <w:jc w:val="both"/>
        <w:rPr>
          <w:sz w:val="28"/>
          <w:szCs w:val="28"/>
        </w:rPr>
      </w:pPr>
      <w:r w:rsidRPr="003123A8">
        <w:rPr>
          <w:sz w:val="28"/>
          <w:szCs w:val="28"/>
        </w:rPr>
        <w:t>Во-вторых, в отличии от действовавшей прежде статьи 538 ГК РСФСР частью третьей ГК РФ установлено право завещателя возлагать завещательный отказ не только на наследника по завещанию, но и на наследника по закону. Так ст.1139 ГК РФ закрепляет, что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w:t>
      </w:r>
      <w:r w:rsidRPr="003123A8">
        <w:rPr>
          <w:rStyle w:val="ab"/>
          <w:b w:val="0"/>
          <w:bCs w:val="0"/>
          <w:i/>
          <w:iCs/>
          <w:color w:val="000000"/>
          <w:sz w:val="28"/>
          <w:szCs w:val="28"/>
        </w:rPr>
        <w:t>завещательное возложение</w:t>
      </w:r>
      <w:r w:rsidRPr="003123A8">
        <w:rPr>
          <w:sz w:val="28"/>
          <w:szCs w:val="28"/>
        </w:rPr>
        <w:t xml:space="preserve">).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 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Кроме вышеназванных изменений в новом Гражданском кодексе уменьшена доля, которую получают обязательные наследники. Данное обстоятельство также свидетельствует о расширении прав наследодателя. По ранее действующему закону обязательные наследники, т. е. нетрудоспособные иждивенцы наследодателя, которые находились на его иждивении не менее года, наследуют не менее двух третей от той доли, которую они унаследовали бы, если бы было наследование по закону, а не по завещанию.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Реально это, между прочим, означает, что в ситуации, когда у наследодателя есть законный наследник, одновременно являющийся его иждивенцем, наследодатель, даже составив завещание, может распорядиться только одной третью своего имущества, ибо две трети автоматически отойдут упомянутому наследнику-иждивенцу.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Вступившей в юридическую силу закон снижает эту норму до одной второй (именно столько получат обязательные наследники). Такая норма вполне соответствует Конституции РФ. И самое главное, что эта норма защищает собственника-наследодателя: это его имущество, и он вправе им прямо распорядиться на случай своей смерти. Правило же об обеспечении обязательных наследников - это, по сути, ограничение свободы завещания и распоряжения собственностью. Конституцией, действующей в нашей стране, охраняются свобода использования частной собственности и распоряжения ею и свобода наследования, поэтому третья часть ГК РФ соответствует духу конституционных норм.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Отметим, что в обязательную долю засчитывается всё,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И еще одно немаловажное положение - если осуществление права на обязательную долю в наследстве повлечёт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 и тому подобное), суд может с учётом имущественного положения наследника, имеющего право на обязательную долю, уменьшить размер обязательной доли или отказать в её присуждении.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Таким образом, действующим законодательством, вместо двух, введено восемь очередей наследников по закону. Как и раньше, наследники каждой последующей очереди наследуют, если нет наследников предшествующих очередей. Означает это, что </w:t>
      </w:r>
      <w:r w:rsidRPr="003123A8">
        <w:rPr>
          <w:i/>
          <w:iCs/>
          <w:sz w:val="28"/>
          <w:szCs w:val="28"/>
        </w:rPr>
        <w:t>наследники предыдущей очереди</w:t>
      </w:r>
      <w:r w:rsidRPr="003123A8">
        <w:rPr>
          <w:sz w:val="28"/>
          <w:szCs w:val="28"/>
        </w:rPr>
        <w:t xml:space="preserve">: </w:t>
      </w:r>
    </w:p>
    <w:p w:rsidR="00720A3A" w:rsidRPr="003123A8" w:rsidRDefault="00572F74" w:rsidP="003123A8">
      <w:pPr>
        <w:spacing w:before="0" w:after="0" w:line="360" w:lineRule="auto"/>
        <w:ind w:firstLine="720"/>
        <w:jc w:val="both"/>
        <w:rPr>
          <w:sz w:val="28"/>
          <w:szCs w:val="28"/>
        </w:rPr>
      </w:pPr>
      <w:r>
        <w:rPr>
          <w:sz w:val="28"/>
          <w:szCs w:val="28"/>
        </w:rPr>
        <w:t xml:space="preserve">- </w:t>
      </w:r>
      <w:r w:rsidR="00720A3A" w:rsidRPr="003123A8">
        <w:rPr>
          <w:sz w:val="28"/>
          <w:szCs w:val="28"/>
        </w:rPr>
        <w:t xml:space="preserve">отсутствуют; </w:t>
      </w:r>
    </w:p>
    <w:p w:rsidR="00720A3A" w:rsidRPr="003123A8" w:rsidRDefault="00572F74" w:rsidP="003123A8">
      <w:pPr>
        <w:spacing w:before="0" w:after="0" w:line="360" w:lineRule="auto"/>
        <w:ind w:firstLine="720"/>
        <w:jc w:val="both"/>
        <w:rPr>
          <w:sz w:val="28"/>
          <w:szCs w:val="28"/>
        </w:rPr>
      </w:pPr>
      <w:r>
        <w:rPr>
          <w:sz w:val="28"/>
          <w:szCs w:val="28"/>
        </w:rPr>
        <w:t xml:space="preserve">- </w:t>
      </w:r>
      <w:r w:rsidR="00720A3A" w:rsidRPr="003123A8">
        <w:rPr>
          <w:sz w:val="28"/>
          <w:szCs w:val="28"/>
        </w:rPr>
        <w:t xml:space="preserve">никто из них не имеет права наследовать; </w:t>
      </w:r>
    </w:p>
    <w:p w:rsidR="00720A3A" w:rsidRPr="003123A8" w:rsidRDefault="00572F74" w:rsidP="003123A8">
      <w:pPr>
        <w:spacing w:before="0" w:after="0" w:line="360" w:lineRule="auto"/>
        <w:ind w:firstLine="720"/>
        <w:jc w:val="both"/>
        <w:rPr>
          <w:sz w:val="28"/>
          <w:szCs w:val="28"/>
        </w:rPr>
      </w:pPr>
      <w:r>
        <w:rPr>
          <w:sz w:val="28"/>
          <w:szCs w:val="28"/>
        </w:rPr>
        <w:t xml:space="preserve">- </w:t>
      </w:r>
      <w:r w:rsidR="00720A3A" w:rsidRPr="003123A8">
        <w:rPr>
          <w:sz w:val="28"/>
          <w:szCs w:val="28"/>
        </w:rPr>
        <w:t xml:space="preserve">все они отстранены от наследования; </w:t>
      </w:r>
    </w:p>
    <w:p w:rsidR="00720A3A" w:rsidRPr="003123A8" w:rsidRDefault="00572F74" w:rsidP="003123A8">
      <w:pPr>
        <w:spacing w:before="0" w:after="0" w:line="360" w:lineRule="auto"/>
        <w:ind w:firstLine="720"/>
        <w:jc w:val="both"/>
        <w:rPr>
          <w:sz w:val="28"/>
          <w:szCs w:val="28"/>
        </w:rPr>
      </w:pPr>
      <w:r>
        <w:rPr>
          <w:sz w:val="28"/>
          <w:szCs w:val="28"/>
        </w:rPr>
        <w:t xml:space="preserve">- </w:t>
      </w:r>
      <w:r w:rsidR="00720A3A" w:rsidRPr="003123A8">
        <w:rPr>
          <w:sz w:val="28"/>
          <w:szCs w:val="28"/>
        </w:rPr>
        <w:t xml:space="preserve">лишены наследства; </w:t>
      </w:r>
    </w:p>
    <w:p w:rsidR="00720A3A" w:rsidRPr="003123A8" w:rsidRDefault="00572F74" w:rsidP="003123A8">
      <w:pPr>
        <w:spacing w:before="0" w:after="0" w:line="360" w:lineRule="auto"/>
        <w:ind w:firstLine="720"/>
        <w:jc w:val="both"/>
        <w:rPr>
          <w:sz w:val="28"/>
          <w:szCs w:val="28"/>
        </w:rPr>
      </w:pPr>
      <w:r>
        <w:rPr>
          <w:sz w:val="28"/>
          <w:szCs w:val="28"/>
        </w:rPr>
        <w:t xml:space="preserve">- </w:t>
      </w:r>
      <w:r w:rsidR="00720A3A" w:rsidRPr="003123A8">
        <w:rPr>
          <w:sz w:val="28"/>
          <w:szCs w:val="28"/>
        </w:rPr>
        <w:t xml:space="preserve">не приняли наследства; </w:t>
      </w:r>
    </w:p>
    <w:p w:rsidR="00720A3A" w:rsidRPr="003123A8" w:rsidRDefault="00572F74" w:rsidP="003123A8">
      <w:pPr>
        <w:spacing w:before="0" w:after="0" w:line="360" w:lineRule="auto"/>
        <w:ind w:firstLine="720"/>
        <w:jc w:val="both"/>
        <w:rPr>
          <w:sz w:val="28"/>
          <w:szCs w:val="28"/>
        </w:rPr>
      </w:pPr>
      <w:r>
        <w:rPr>
          <w:sz w:val="28"/>
          <w:szCs w:val="28"/>
        </w:rPr>
        <w:t xml:space="preserve">- </w:t>
      </w:r>
      <w:r w:rsidR="00720A3A" w:rsidRPr="003123A8">
        <w:rPr>
          <w:sz w:val="28"/>
          <w:szCs w:val="28"/>
        </w:rPr>
        <w:t xml:space="preserve">все они отказались от наследства. </w:t>
      </w:r>
    </w:p>
    <w:p w:rsidR="00720A3A" w:rsidRPr="003123A8" w:rsidRDefault="00720A3A" w:rsidP="003123A8">
      <w:pPr>
        <w:spacing w:before="0" w:after="0" w:line="360" w:lineRule="auto"/>
        <w:ind w:firstLine="720"/>
        <w:jc w:val="both"/>
        <w:rPr>
          <w:i/>
          <w:iCs/>
          <w:sz w:val="28"/>
          <w:szCs w:val="28"/>
        </w:rPr>
      </w:pPr>
      <w:r w:rsidRPr="003123A8">
        <w:rPr>
          <w:i/>
          <w:iCs/>
          <w:sz w:val="28"/>
          <w:szCs w:val="28"/>
        </w:rPr>
        <w:t xml:space="preserve">Наследники: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1. Дети, супруг и родители.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2. Полнородные и неполнородные братья и сёстры, дедушка и бабушка как со стороны отца, так и со стороны матери.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3.  Дяди и тёти (т. е. Полнородные и неполнородные братья и сёстры родителей).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4.  Прадедушки и прабабушки.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5.  Двоюродные: дедушки и бабушки, внуки и внучки (т. е. дети родных племянников и племянниц наследодателя и родные братья и сёстры его дедушек и бабушек).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6. Двоюродные: правнуки и правнучки, племянники и племянницы, дяди и тёти.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7.  Пасынки, падчерицы, отчим и мачеха.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8.  Нетрудоспособные лица, которые не менее года до смерти наследодателя находились на его иждивении и проживали совместно с ним (при отсутствии иных наследников). При наличии иных наследников по закону эти граждане наследуют вместе с наследниками той очереди, которая призывается к наследству.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Как отмечает, Суханов Е.А., не нужно пугаться того, что будет слишком много кандидатов в наследники. Некоторые родственники чаще всего не доживают до момента наследования, скажем, прабабушки и прадедушки наследодателя. К тому же наследниками по закону объявлены некоторые лица, которые наследуют и по праву представления. В Гражданском кодексе 1964 г. наследниками по праву представления были названы только внуки и внучки наследодателя. Они могли претендовать на имущество дедушек и бабушек в тех случаях, когда к моменту открытия наследства не оказывалось в живых их родителей или того из их родителей, кто призывался бы к наследованию по закону. Теперь по праву представления будут наследовать не только внуки, но и племянники и племянницы, а также некоторые другие родственники (например, двоюродные), и одновременно перечисленные категории включены в круг наследников по закону. В результате получается восемь очередей наследования.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Главный смысл данной новеллы состоит в том, чтобы не допустить случаев выморочности наследственного имущества – оно должно оставаться в кругу родственников наследодателя (близких или, если так сложится жизнь, хотя бы дальних). Это разумно, ибо практика показывает, что государство обычно не очень заинтересовано в переходе к нему наследственного имущества, особенно когда оно состоит из предметов домашней обстановки и обихода, и, надо сказать, распоряжается им не лучшим образом.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В соответствии с действующим законодательством, при наследовании по закону усыновлённый и его потомство с одной стороны и усыновитель и его родственники - с другой приравниваются к родственникам по происхождению (кровным родственникам).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Усыновлённый и его потомство не наследуют по закону после смерти родителей усыновлённого и других его родственников по происхождению, а родители усыновлённого и другие его родственники по происхождению не наследуют по закону после смерти усыновлённого и его потомства, за исключением случаев, когда в соответствии с пунктами 3 и 4 статьи 137 Семейного кодекса РФ усыновлённый сохраняет по решению суда отношения с одним из родителей или другими родственниками по происхождению: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При усыновлении ребёнка одним лицом отношения могут быть сохранены с одним из родителей по просьбе матери, если усыновитель - мужчина, или по просьбе отца, если усыновитель - женщина.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Если один из родителей усыновлённого ребёнка умер, то по просьбе родителей умершего родителя (дедушки и бабушки ребёнка) могут быть сохранены отношения с родственниками умершего родителя, если этого требуют интересы ребёнка.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При этом сохранённые решением суда наследственные отношения усыновлённого с этими кровными родственниками не исключают наследственных отношений усыновлённого со своим усыновителем и его родственниками.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Граждане, относящиеся к наследникам по закону второй-седьмой очередей,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Граждане, которые не входят в круг наследников по закону первой-седьмой очередей,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наследуют по закону вместе и наравне с наследниками той очереди, которая призывается к наследованию. При отсутствии других наследников по закону такие нетрудоспособные иждивенцы наследодателя наследуют самостоятельно в качестве наследников восьмой очереди. </w:t>
      </w:r>
    </w:p>
    <w:p w:rsidR="00720A3A" w:rsidRPr="003123A8" w:rsidRDefault="00720A3A" w:rsidP="003123A8">
      <w:pPr>
        <w:spacing w:before="0" w:after="0" w:line="360" w:lineRule="auto"/>
        <w:ind w:firstLine="720"/>
        <w:jc w:val="both"/>
        <w:rPr>
          <w:sz w:val="28"/>
          <w:szCs w:val="28"/>
        </w:rPr>
      </w:pPr>
      <w:r w:rsidRPr="003123A8">
        <w:rPr>
          <w:sz w:val="28"/>
          <w:szCs w:val="28"/>
        </w:rPr>
        <w:t xml:space="preserve">Отметим, что ранее действовавшей ст. 532 ГК РСФСР к наследникам по закону были отнесены нетрудоспособные лица, состоявшие на иждивении умершего не менее одного года до его смерти. Условие совместного проживания наследника-иждивенца с наследодателем в ГК РСФСР отсутствовало. </w:t>
      </w:r>
    </w:p>
    <w:p w:rsidR="00720A3A" w:rsidRPr="003123A8" w:rsidRDefault="00572F74" w:rsidP="003123A8">
      <w:pPr>
        <w:spacing w:before="0" w:after="0" w:line="360" w:lineRule="auto"/>
        <w:ind w:firstLine="720"/>
        <w:jc w:val="both"/>
        <w:rPr>
          <w:sz w:val="28"/>
          <w:szCs w:val="28"/>
        </w:rPr>
      </w:pPr>
      <w:r>
        <w:rPr>
          <w:sz w:val="28"/>
          <w:szCs w:val="28"/>
        </w:rPr>
        <w:t>В</w:t>
      </w:r>
      <w:r w:rsidR="00720A3A" w:rsidRPr="003123A8">
        <w:rPr>
          <w:sz w:val="28"/>
          <w:szCs w:val="28"/>
        </w:rPr>
        <w:t xml:space="preserve">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как недостойные,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имущество умершего считается выморочным. Выморочное имущество переходит в порядке наследования по закону в собственность Российской Федерации. </w:t>
      </w:r>
    </w:p>
    <w:p w:rsidR="00720A3A" w:rsidRPr="003123A8" w:rsidRDefault="00720A3A" w:rsidP="003123A8">
      <w:pPr>
        <w:spacing w:before="0" w:after="0" w:line="360" w:lineRule="auto"/>
        <w:ind w:firstLine="720"/>
        <w:jc w:val="both"/>
        <w:rPr>
          <w:sz w:val="28"/>
          <w:szCs w:val="28"/>
        </w:rPr>
      </w:pPr>
      <w:r w:rsidRPr="003123A8">
        <w:rPr>
          <w:sz w:val="28"/>
          <w:szCs w:val="28"/>
        </w:rPr>
        <w:t>Наследование по закону имеет место, когда и поскольку оно не изменено завещанием. Если нет наследников ни по закону, ни по завещанию, либо ни один из наследников не принял наследства, либо все наследники лишены завещателем наследства, имущество умершего по праву наследования переходит к государству.</w:t>
      </w:r>
    </w:p>
    <w:p w:rsidR="00720A3A" w:rsidRPr="003123A8" w:rsidRDefault="00720A3A" w:rsidP="003123A8">
      <w:pPr>
        <w:spacing w:before="0" w:after="0" w:line="360" w:lineRule="auto"/>
        <w:ind w:firstLine="720"/>
        <w:jc w:val="both"/>
        <w:rPr>
          <w:sz w:val="28"/>
          <w:szCs w:val="28"/>
        </w:rPr>
      </w:pPr>
      <w:r w:rsidRPr="003123A8">
        <w:rPr>
          <w:sz w:val="28"/>
          <w:szCs w:val="28"/>
        </w:rPr>
        <w:t>Закон устанавливает круг лиц, которые не могут быть наследниками. Не имеют права наследовать ни по закону, ни по завещанию граждане, которые своими противозаконными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призванию их к наследованию, если эти обстоятельства подтверждены в судебном порядке. Не могут наследовать по закону родители после детей, в отношении которых они были лишены родительских прав и не восстановлены в этих правах на момент открытия наследства, а также родители и совершеннолетние дети, злостно уклонявшиеся от выполнения лежавших на них в силу закона обязанностей по содержанию наследодателя, если это обстоятельство подтверждено в судебном порядке.</w:t>
      </w:r>
    </w:p>
    <w:p w:rsidR="00720A3A" w:rsidRPr="003123A8" w:rsidRDefault="00720A3A" w:rsidP="003123A8">
      <w:pPr>
        <w:spacing w:before="0" w:after="0" w:line="360" w:lineRule="auto"/>
        <w:ind w:firstLine="720"/>
        <w:jc w:val="both"/>
        <w:rPr>
          <w:sz w:val="28"/>
          <w:szCs w:val="28"/>
        </w:rPr>
      </w:pPr>
      <w:r w:rsidRPr="003123A8">
        <w:rPr>
          <w:sz w:val="28"/>
          <w:szCs w:val="28"/>
        </w:rPr>
        <w:t>На практике часто встречаются случаи, когда имеются два или более наследников. В подобных случаях происходит раздел наследуемого имущества. По общему правилу он происходит по соглашению принявших наследство наследников в соответствии с их долями. При недостижении соглашения раздел происходит в судебном порядке.</w:t>
      </w:r>
    </w:p>
    <w:p w:rsidR="00720A3A" w:rsidRDefault="00720A3A">
      <w:pPr>
        <w:pStyle w:val="1"/>
        <w:rPr>
          <w:color w:val="000000"/>
          <w:sz w:val="28"/>
          <w:szCs w:val="28"/>
        </w:rPr>
      </w:pPr>
      <w:bookmarkStart w:id="9" w:name="_Toc36124451"/>
      <w:bookmarkStart w:id="10" w:name="_Toc147689908"/>
      <w:r>
        <w:rPr>
          <w:color w:val="000000"/>
          <w:sz w:val="28"/>
          <w:szCs w:val="28"/>
        </w:rPr>
        <w:t>2. РЕАЛИЗАЦИЯ ПРАВ НАСЛЕДОВАНИЯ</w:t>
      </w:r>
      <w:bookmarkEnd w:id="9"/>
      <w:bookmarkEnd w:id="10"/>
    </w:p>
    <w:p w:rsidR="00720A3A" w:rsidRDefault="00720A3A">
      <w:pPr>
        <w:pStyle w:val="2"/>
        <w:rPr>
          <w:noProof/>
          <w:color w:val="000000"/>
          <w:sz w:val="28"/>
          <w:szCs w:val="28"/>
        </w:rPr>
      </w:pPr>
      <w:bookmarkStart w:id="11" w:name="_Toc36124452"/>
    </w:p>
    <w:p w:rsidR="00720A3A" w:rsidRDefault="00720A3A">
      <w:pPr>
        <w:pStyle w:val="2"/>
        <w:rPr>
          <w:noProof/>
          <w:color w:val="000000"/>
          <w:sz w:val="28"/>
          <w:szCs w:val="28"/>
        </w:rPr>
      </w:pPr>
      <w:bookmarkStart w:id="12" w:name="_Toc147689909"/>
      <w:r>
        <w:rPr>
          <w:noProof/>
          <w:color w:val="000000"/>
          <w:sz w:val="28"/>
          <w:szCs w:val="28"/>
        </w:rPr>
        <w:t>2.1.Охрана наследственных прав</w:t>
      </w:r>
      <w:bookmarkEnd w:id="11"/>
      <w:bookmarkEnd w:id="12"/>
    </w:p>
    <w:p w:rsidR="00720A3A" w:rsidRDefault="00720A3A">
      <w:pPr>
        <w:spacing w:before="0" w:after="0"/>
        <w:rPr>
          <w:color w:val="000000"/>
          <w:sz w:val="28"/>
          <w:szCs w:val="28"/>
        </w:rPr>
      </w:pPr>
    </w:p>
    <w:p w:rsidR="00720A3A" w:rsidRDefault="00720A3A">
      <w:pPr>
        <w:spacing w:before="0" w:after="0"/>
        <w:rPr>
          <w:color w:val="000000"/>
          <w:sz w:val="28"/>
          <w:szCs w:val="28"/>
        </w:rPr>
      </w:pPr>
      <w:r>
        <w:rPr>
          <w:color w:val="000000"/>
          <w:sz w:val="28"/>
          <w:szCs w:val="28"/>
        </w:rPr>
        <w:t xml:space="preserve">  </w:t>
      </w:r>
    </w:p>
    <w:p w:rsidR="00720A3A" w:rsidRPr="00930626" w:rsidRDefault="00930626" w:rsidP="00930626">
      <w:pPr>
        <w:spacing w:before="0" w:after="0" w:line="360" w:lineRule="auto"/>
        <w:ind w:firstLine="720"/>
        <w:jc w:val="both"/>
        <w:rPr>
          <w:sz w:val="28"/>
          <w:szCs w:val="28"/>
        </w:rPr>
      </w:pPr>
      <w:r w:rsidRPr="00930626">
        <w:rPr>
          <w:sz w:val="28"/>
          <w:szCs w:val="28"/>
        </w:rPr>
        <w:t>Н</w:t>
      </w:r>
      <w:r w:rsidR="00720A3A" w:rsidRPr="00930626">
        <w:rPr>
          <w:sz w:val="28"/>
          <w:szCs w:val="28"/>
        </w:rPr>
        <w:t>аследники имеют право на охрану своих законных прав и интересов. Статья 555 ГК РСФСР (Охрана наследственного имущества) гласит: нотариальная контора по месту открытия наследства, а в местностях, где нет нотариальной конторы, - «исполнительный комитет местного Совета народных депутатов принимает меры к охране наследственного имущества, когда это является необходимым в интересах государства, наследников, отказополучателей или кредиторов».</w:t>
      </w:r>
    </w:p>
    <w:p w:rsidR="00720A3A" w:rsidRPr="00930626" w:rsidRDefault="00720A3A" w:rsidP="00930626">
      <w:pPr>
        <w:spacing w:before="0" w:after="0" w:line="360" w:lineRule="auto"/>
        <w:ind w:firstLine="720"/>
        <w:jc w:val="both"/>
        <w:rPr>
          <w:sz w:val="28"/>
          <w:szCs w:val="28"/>
        </w:rPr>
      </w:pPr>
      <w:r w:rsidRPr="00930626">
        <w:rPr>
          <w:sz w:val="28"/>
          <w:szCs w:val="28"/>
        </w:rPr>
        <w:t xml:space="preserve">Принятие наследства и отказ от него – это односторонние сделки, совершаемые наследником. Заявление о принятии наследства или об отказе от него должно быть сделано в письменной форме. Подпись наследника на таком заявлении должна быть засвидетельствована нотариально. Свидетельствование подлинности подписи не требуется, если наследник лично явился для подачи заявления. В этом случае проверяется личность и подлинность подписи заявителя и нотариус делает об этом отметку на заявлении.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При поступлении от наследника заявлений о принятии или отказе от наследства нотариус заводит наследственное дело. Наследник может подать заявление, как о принятии наследства, так и о выдаче свидетельства о праве на наследство. В первом заявлении наследник заявляет лишь о том, что он принимает наследство, в другом - наследнику требуется свидетельство о праве на наследство и он просит нотариуса выдать свидетельство.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Наследник, подавший нотариусу заявление о принятии наследства, не может отказаться от него и наоборот. Наследственное правопреемство универсально. Принимая наследство, наследник одновременно принимает и долги наследодателя в пределах перешедшего ему наследственного имущества. Нельзя принять или отказаться от наследства под каким-либо условием. Нельзя изменить содержание отказа с тем, чтобы безоговорочный отказ от наследства дополнить указанием, в пользу кого он совершен, или заменить наследника, в пользу которого совершен отказ или заменить уже определенную в заявлении об отказе долю.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Отказаться от наследства можно как в пользу одного, так и в пользу нескольких наследников, как по закону, так и по завещанию. Можно отказаться в пользу наследников, как первой, так и второй очереди. Наследник по завещанию может отказаться в пользу наследников, указанных в завещании, а также в пользу наследников по закону любой очереди (при этом следует указать родственные или брачные отношения между наследником и наследодателем). Однако нельзя отказаться в пользу внуков или правнуков наследодателя (если только они не являются наследниками по завещанию), если на момент открытия наследства находятся в живых их родители, так как внуки призываются к наследодателю, только когда нет в живых их родителей. Наследник вправе определить доли лиц, в пользу которых он отказался от наследства. </w:t>
      </w:r>
    </w:p>
    <w:p w:rsidR="00720A3A" w:rsidRPr="00930626" w:rsidRDefault="00720A3A" w:rsidP="00930626">
      <w:pPr>
        <w:spacing w:before="0" w:after="0" w:line="360" w:lineRule="auto"/>
        <w:ind w:firstLine="720"/>
        <w:jc w:val="both"/>
        <w:rPr>
          <w:sz w:val="28"/>
          <w:szCs w:val="28"/>
        </w:rPr>
      </w:pPr>
      <w:r w:rsidRPr="00930626">
        <w:rPr>
          <w:sz w:val="28"/>
          <w:szCs w:val="28"/>
        </w:rPr>
        <w:t>Отказ от наследства от имени несовершеннолетнего, сделанный его законным представителем, может быть принят, если на это имеется согласие органов опеки и попечительства.</w:t>
      </w:r>
    </w:p>
    <w:p w:rsidR="00720A3A" w:rsidRPr="00930626" w:rsidRDefault="00720A3A" w:rsidP="00930626">
      <w:pPr>
        <w:spacing w:before="0" w:after="0" w:line="360" w:lineRule="auto"/>
        <w:ind w:firstLine="720"/>
        <w:jc w:val="both"/>
        <w:rPr>
          <w:sz w:val="28"/>
          <w:szCs w:val="28"/>
        </w:rPr>
      </w:pPr>
      <w:r w:rsidRPr="00930626">
        <w:rPr>
          <w:sz w:val="28"/>
          <w:szCs w:val="28"/>
        </w:rPr>
        <w:t xml:space="preserve">По письменному заявлению наследников нотариус по месту открытия наследства выдает свидетельство о праве на наследство.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Юридическая природа свидетельства о праве на наследство характеризуется тем, что оно не имеет правообразующего значения, а направлено на подтверждение имеющегося права. Выдавая свидетельство о праве на наследство, нотариус подтверждает наличие права на наследство у определенных лиц. При этом функция нотариуса состоит в том, что, получив письменное заявление заинтересованных лиц, нотариус проверяет наличие всех юридических фактов, образующих право на наследство: факта смерти наследодателя, родственных отношений между наследниками и наследодателем или наличие завещания, устанавливает объем наследственной массы, принадлежность имущества наследодателю, факт принятия наследства. Это правоустанавливающий документ, т.е. документ, подтверждающий бесспорное право.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Получение свидетельства о праве на наследство является правом наследника. Наследники могут просить нотариуса выдать свидетельство о праве на наследство, но не обязаны его получать. Если наследство принято наследниками в соответствии с требованиями закона, отсутствие свидетельства о праве на наследство не влечет утрату этого права. Практически, свидетельство о праве на наследство не нужно, если по наследству переходит право на наследство, не подлежащее регистрации и не требующее какого-либо правоустанавливающего документа. Свидетельство о праве на наследство необходимо, когда объектом наследственного преемства является право собственности на имущество или имущественные права, требующие документального подтверждения.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Место выдачи свидетельства о праве на наследство определяется местом открытия наследства, которым признается последнее постоянное место жительства наследодателя, а если оно неизвестно - местом нахождения имущества или его основной части. Статья 20 ГК РФ определяет, что местом жительства признается место, где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 РФ.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Местом открытия наследства для граждан Российской Федерации, постоянно проживающих за границей, является та страна, где они проживали, и в зависимости от юрисдикции этой страны свидетельство о праве на наследство будет выдаваться или консульским учреждением РФ, или соответствующим органом данной страны.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Местом открытия наследства после лица, умершего в заключении, является его местожительство до ареста.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Местом открытия наследства после смерти военнослужащего срочной службы или студентов, обучающихся вне их постоянного места жительства, признается то место, где они постоянно проживали до призыва на срочную военную службу или до поступления в учебное заведение.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В случае смерти наследника, принявшего наследство, но не успевшего оформить своего права, местом открытия наследства считается место проживания этого умершего наследника, несмотря на то, что свидетельство о праве на наследство будет выдаваться на имущество, оставшееся после смерти первого наследодателя. Если наследников несколько, то нотариус, выдав свидетельство о праве на наследство находящимся в живых наследникам, пересылает копии необходимых документов тому нотариусу, который будет выдавать свидетельство о праве на наследство после смерти наследника, принявшего наследство, но не успевшего до своей смерти оформить своих наследственных прав. Если же наследник, призванный к наследованию по закону или по завещанию, умер после открытия наследства, не успев его принять в установленный срок, то его наследники должны получить свидетельство о праве на наследство у нотариуса по месту открытия наследства после первоначального наследодателя.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Место открытия наследства должно быть документально установлено, может подтверждаться справкой, выданной должностным лицом, ответственным за регистрацию граждан по месту жительства. Если место жительства умершего неизвестно - документом о месте нахождения наследственного имущества или основной его части. Нотариус в каждом конкретном случае должен выяснить характер и размер наследственной массы, он должен направить сообщение об открывшемся наследстве нотариусу по прежнему месту жительства наследодателя. Если таких мест было несколько, или если имущество находится в нескольких местах, то выяснить, не заведено ли второе наследственное дело.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При отсутствии у наследников документов, подтверждающих место открытия наследства, нотариус не вправе основываться на показаниях свидетелей и требует представления вступившего в законную силу решения суда об установлении места открытия наследства.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Срок выдачи свидетельства о праве на наследство устанавливается гражданским законодательством. Свидетельство может быть выдано наследникам по истечении установленного законом срока для принятия наследства. Установленный законом срок на выдачу свидетельства о праве на наследство распространяется на наследование не только по закону, но и по завещанию.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Свидетельство о праве на наследство при наследовании, как по закону, так и по завещанию может быть выдано ранее установленного законом срока, если это связано с необходимостью распоряжения наследственным имуществом. Для этого нотариусу необходимо иметь бесспорные данные о том, что, кроме лиц, заявивших о выдаче свидетельства о праве на наследство, других наследников нет. Заявления наследника, не подтвержденного документами о том, что других наследников нет, недостаточно.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Нотариус не вправе задерживать выдачу свидетельства о праве на наследство по истечении установленного срока наследникам, представившим все необходимые документы, по той причине, что другие лица, претендующие на наследство, не могут доказать свое право.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Время открытия наследства является отправной датой для исчисления срока выдачи свидетельства о праве на наследство. Оно определяется днем (точнее сутками) смерти наследодателя. Как мы уже отмечали, встречаются случаи, когда наследодатель и его наследник умирают в один и тот же день. Если нет возможности определить, кто из них умер ранее, то они должны считаться умершими одновременно, вследствие чего после каждого наследуют его наследники, и нотариус должен завести самостоятельные наследственные дела. Если документальными данными будет установлено, что смерть произошла в разное время, тогда после первого умершего наследует второй.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При объявлении безвестно отсутствующего лица умершим временем открытия наследства считается день вступления в законную силу решения суда об объявлении безвестно отсутствующего наследодателя умершим.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Факт смерти и время открытия наследства нотариус проверяет путем истребования свидетельства органов ЗАГСа о смерти наследодателя. Решения суда об объявлении гражданина умершим, об установлении факта регистрации смерти или факта смерти лица в определенное время и при определенных обстоятельствах не могут быть приняты нотариусом в подтверждение факта смерти в связи с тем, что они являются лишь основанием для регистрации смерти гражданина в органах ЗАГСа, для получения свидетельства о смерти. </w:t>
      </w:r>
    </w:p>
    <w:p w:rsidR="00720A3A" w:rsidRPr="00930626" w:rsidRDefault="00720A3A" w:rsidP="00930626">
      <w:pPr>
        <w:spacing w:before="0" w:after="0" w:line="360" w:lineRule="auto"/>
        <w:ind w:firstLine="720"/>
        <w:jc w:val="both"/>
        <w:rPr>
          <w:sz w:val="28"/>
          <w:szCs w:val="28"/>
        </w:rPr>
      </w:pPr>
      <w:r w:rsidRPr="00930626">
        <w:rPr>
          <w:sz w:val="28"/>
          <w:szCs w:val="28"/>
        </w:rPr>
        <w:t>Если в свидетельстве о смерти наследодателя указан только месяц или год смерти, в этих случаях временем открытия наследства считается последний день указанного месяца или года.</w:t>
      </w:r>
    </w:p>
    <w:p w:rsidR="00720A3A" w:rsidRPr="00930626" w:rsidRDefault="00720A3A" w:rsidP="00930626">
      <w:pPr>
        <w:spacing w:before="0" w:after="0" w:line="360" w:lineRule="auto"/>
        <w:ind w:firstLine="720"/>
        <w:jc w:val="both"/>
        <w:rPr>
          <w:sz w:val="28"/>
          <w:szCs w:val="28"/>
        </w:rPr>
      </w:pPr>
      <w:r w:rsidRPr="00930626">
        <w:rPr>
          <w:sz w:val="28"/>
          <w:szCs w:val="28"/>
        </w:rPr>
        <w:t xml:space="preserve">Нотариусы принимают меры охраны наследственного имущества, когда это необходимо в интересах наследников, отказополучателей, кредиторов, государства. Наличие наследника в месте открытия наследства не означает, что нет необходимости в таких мерах, так как не всегда имеется уверенность в добросовестности и в порядочности присутствующего наследника по отношению, как к другим наследникам, так и к отказополучателям, кредиторам. Когда с просьбой принять меры к охране наследственного имущества обращаются наследники, которые совместно с наследодателем не проживали, а наследники, проживавшие совместно с наследодателем, возражают против принятия мер охраны, нотариус не вправе требовать предъявления имущества к описи. Он должен составить акт об отказе предъявить имущество и разъяснить заявителю судебный порядок истребования наследственного имущества.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Охрана наследственного имущества заключается в следующих действиях нотариуса: составлении описи имущества наследодателя и его оценке, сдаче некоторых видов имущества (денег, ценностей) в учреждения сбербанка или иные органы, назначении хранителя имущества или опекуна, наблюдении за выполнением своих обязанностей хранителем имущества или опекуном, даче распоряжения о выдаче имущества наследникам. Кроме того, нотариус выдает распоряжения о выдаче из наследственного имущества расходов по похоронам и за хранение наследственного имущества. Охрана наследственного имущества продолжается до принятия наследства всеми наследниками, а если оно ими не принято, - до истечения установленного срока со дня открытия наследства. Охрана наследственного имущества может продолжаться после этого срока, если нотариусу поступит заявление о согласии принять наследство от лиц, для которых право наследования возникает в случае непринятия наследства другими наследниками, и если до истечения установленного законом срока для принятия наследства осталось не менее половины срока. </w:t>
      </w:r>
    </w:p>
    <w:p w:rsidR="00720A3A" w:rsidRPr="00930626" w:rsidRDefault="00720A3A" w:rsidP="00930626">
      <w:pPr>
        <w:spacing w:before="0" w:after="0" w:line="360" w:lineRule="auto"/>
        <w:ind w:firstLine="720"/>
        <w:jc w:val="both"/>
        <w:rPr>
          <w:sz w:val="28"/>
          <w:szCs w:val="28"/>
        </w:rPr>
      </w:pPr>
      <w:r w:rsidRPr="00930626">
        <w:rPr>
          <w:sz w:val="28"/>
          <w:szCs w:val="28"/>
        </w:rPr>
        <w:t>После получения заявления о принятии мер к охране наследственного имущества нотариус устанавливает место открытия наследства, наличие наследственного имущества, его состав и местонахождение. Нотариус должен известить об открывшемся наследстве и о принятии мер к охране наследственного имущества наследников, местонахождение которых ему известно. Меры к охране наследственного имущества могут быть приняты только при предъявлении свидетельства о смерти или при наличии достоверных сведений о смерти наследодателя. Заявителю необходимо сообщить нотариусу, были ли приняты кем-либо предварительные меры к охране наследственного имущества, имеются ли наследники.</w:t>
      </w:r>
    </w:p>
    <w:p w:rsidR="00720A3A" w:rsidRPr="00930626" w:rsidRDefault="00720A3A" w:rsidP="00930626">
      <w:pPr>
        <w:spacing w:before="0" w:after="0" w:line="360" w:lineRule="auto"/>
        <w:ind w:firstLine="720"/>
        <w:jc w:val="both"/>
        <w:rPr>
          <w:sz w:val="28"/>
          <w:szCs w:val="28"/>
        </w:rPr>
      </w:pPr>
      <w:r w:rsidRPr="00930626">
        <w:rPr>
          <w:sz w:val="28"/>
          <w:szCs w:val="28"/>
        </w:rPr>
        <w:t xml:space="preserve">При получении сообщения (заявления) необходимо предпринять следующие меры, обеспечивающие охрану наследственного имущества: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 установить место открытия наследства, наличие имущества, его состав и местонахождение;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 известить наследников, сведения о которых имеются, об открывшемся наследстве и предстоящей описи имущества;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 в подтверждении факта смерти наследодателя истребовать свидетельство о смерти, копия которого свидетельствуется "с подлинным верно" и оставляется в наряде, если свидетельство о смерти сразу истребовать не представляется возможным, меры к охране имущества могут быть приняты при наличии достоверных сведений о смерти наследодателя;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 известить о предстоящей описи имущества представителей жилищных органов, местной администрации, в необходимых случаях - представителей органов внутренних дел и других заинтересованных лиц; </w:t>
      </w:r>
    </w:p>
    <w:p w:rsidR="00720A3A" w:rsidRPr="00930626" w:rsidRDefault="00720A3A" w:rsidP="00930626">
      <w:pPr>
        <w:spacing w:before="0" w:after="0" w:line="360" w:lineRule="auto"/>
        <w:ind w:firstLine="720"/>
        <w:jc w:val="both"/>
        <w:rPr>
          <w:sz w:val="28"/>
          <w:szCs w:val="28"/>
        </w:rPr>
      </w:pPr>
      <w:r w:rsidRPr="00930626">
        <w:rPr>
          <w:sz w:val="28"/>
          <w:szCs w:val="28"/>
        </w:rPr>
        <w:t xml:space="preserve">- если имеются основания предполагать, что имущество в порядке наследования будет передано государству, сообщить об описи соответствующему финансовому или налоговому органу; </w:t>
      </w:r>
    </w:p>
    <w:p w:rsidR="00720A3A" w:rsidRPr="00930626" w:rsidRDefault="00720A3A" w:rsidP="00930626">
      <w:pPr>
        <w:spacing w:before="0" w:after="0" w:line="360" w:lineRule="auto"/>
        <w:ind w:firstLine="720"/>
        <w:jc w:val="both"/>
        <w:rPr>
          <w:sz w:val="28"/>
          <w:szCs w:val="28"/>
        </w:rPr>
      </w:pPr>
      <w:r w:rsidRPr="00930626">
        <w:rPr>
          <w:sz w:val="28"/>
          <w:szCs w:val="28"/>
        </w:rPr>
        <w:t>-  уточнить, были ли приняты предварительные меры к охране наследственного имущества (было ли опечатано помещение, в котором оно находится, кем, кому передано на хранение и другие меры).</w:t>
      </w:r>
    </w:p>
    <w:p w:rsidR="00720A3A" w:rsidRPr="00930626" w:rsidRDefault="00720A3A" w:rsidP="00930626">
      <w:pPr>
        <w:spacing w:before="0" w:after="0" w:line="360" w:lineRule="auto"/>
        <w:ind w:firstLine="720"/>
        <w:jc w:val="both"/>
        <w:rPr>
          <w:sz w:val="28"/>
          <w:szCs w:val="28"/>
        </w:rPr>
      </w:pPr>
      <w:r w:rsidRPr="00930626">
        <w:rPr>
          <w:sz w:val="28"/>
          <w:szCs w:val="28"/>
        </w:rPr>
        <w:t>Хранение имущества продолжается до тех пор, пока не сняты меры охраны наследственного имущества. Однако меры охраны не могут превышать срока, установленного законом при наследственной трансмиссии, когда установленный законом срок для принятия наследства может быть увеличен не более девяти месяцев. Если к этому времени хранителю не будет указано, кому следует передать имущество, он вправе ставить вопрос о прекращении обязанностей по хранению.</w:t>
      </w:r>
    </w:p>
    <w:p w:rsidR="00720A3A" w:rsidRDefault="00720A3A">
      <w:pPr>
        <w:pStyle w:val="2"/>
        <w:rPr>
          <w:color w:val="000000"/>
          <w:sz w:val="28"/>
          <w:szCs w:val="28"/>
        </w:rPr>
      </w:pPr>
    </w:p>
    <w:p w:rsidR="00720A3A" w:rsidRDefault="00720A3A">
      <w:pPr>
        <w:pStyle w:val="2"/>
        <w:rPr>
          <w:color w:val="000000"/>
          <w:sz w:val="28"/>
          <w:szCs w:val="28"/>
        </w:rPr>
      </w:pPr>
      <w:bookmarkStart w:id="13" w:name="_Toc36124453"/>
      <w:bookmarkStart w:id="14" w:name="_Toc147689910"/>
      <w:r>
        <w:rPr>
          <w:color w:val="000000"/>
          <w:sz w:val="28"/>
          <w:szCs w:val="28"/>
        </w:rPr>
        <w:t xml:space="preserve">2.2.Некоторые вопросы налогообложения </w:t>
      </w:r>
      <w:r>
        <w:rPr>
          <w:color w:val="000000"/>
          <w:sz w:val="28"/>
          <w:szCs w:val="28"/>
        </w:rPr>
        <w:br/>
        <w:t>наследуемого имущества</w:t>
      </w:r>
      <w:bookmarkEnd w:id="13"/>
      <w:bookmarkEnd w:id="14"/>
    </w:p>
    <w:p w:rsidR="00720A3A" w:rsidRDefault="00720A3A">
      <w:pPr>
        <w:spacing w:before="0" w:after="0" w:line="360" w:lineRule="auto"/>
        <w:ind w:firstLine="567"/>
        <w:jc w:val="both"/>
        <w:rPr>
          <w:color w:val="000000"/>
          <w:sz w:val="28"/>
          <w:szCs w:val="28"/>
        </w:rPr>
      </w:pPr>
    </w:p>
    <w:p w:rsidR="00720A3A" w:rsidRPr="009F0E58" w:rsidRDefault="00720A3A" w:rsidP="009F0E58">
      <w:pPr>
        <w:spacing w:before="0" w:after="0" w:line="360" w:lineRule="auto"/>
        <w:ind w:firstLine="720"/>
        <w:jc w:val="both"/>
        <w:rPr>
          <w:sz w:val="28"/>
          <w:szCs w:val="28"/>
        </w:rPr>
      </w:pPr>
      <w:r w:rsidRPr="009F0E58">
        <w:rPr>
          <w:sz w:val="28"/>
          <w:szCs w:val="28"/>
        </w:rPr>
        <w:t xml:space="preserve">Немало вопросов и проблем возникает </w:t>
      </w:r>
      <w:r w:rsidR="009F0E58">
        <w:rPr>
          <w:sz w:val="28"/>
          <w:szCs w:val="28"/>
        </w:rPr>
        <w:t xml:space="preserve">также </w:t>
      </w:r>
      <w:r w:rsidRPr="009F0E58">
        <w:rPr>
          <w:sz w:val="28"/>
          <w:szCs w:val="28"/>
        </w:rPr>
        <w:t xml:space="preserve">в связи с налогообложением полученного наследства. Поэтому в рамках данной работы мы считаем необходимым, рассмотреть вопрос о налогообложении имущества переходящего в порядке наследования: обязан ли нотариус подавать сведения в государственную налоговую инспекцию о стоимости имущества, переходящего в собственность граждан в порядке наследования, в случаях когда налогообложение не возникает? </w:t>
      </w:r>
    </w:p>
    <w:p w:rsidR="00720A3A" w:rsidRPr="009F0E58" w:rsidRDefault="00720A3A" w:rsidP="009F0E58">
      <w:pPr>
        <w:spacing w:before="0" w:after="0" w:line="360" w:lineRule="auto"/>
        <w:ind w:firstLine="720"/>
        <w:jc w:val="both"/>
        <w:rPr>
          <w:sz w:val="28"/>
          <w:szCs w:val="28"/>
        </w:rPr>
      </w:pPr>
      <w:r w:rsidRPr="009F0E58">
        <w:rPr>
          <w:sz w:val="28"/>
          <w:szCs w:val="28"/>
        </w:rPr>
        <w:t>Налогообложение имущества, переходящего по наследству или договору дарения, регулируется Законом Российской Федерации от 12.12.91 г. N 2020-1 «О налоге с имущества, переходящего в порядке наследования или дарения»</w:t>
      </w:r>
      <w:r w:rsidRPr="009F0E58">
        <w:rPr>
          <w:rStyle w:val="a8"/>
          <w:color w:val="000000"/>
          <w:sz w:val="28"/>
          <w:szCs w:val="28"/>
        </w:rPr>
        <w:footnoteReference w:id="10"/>
      </w:r>
      <w:r w:rsidRPr="009F0E58">
        <w:rPr>
          <w:sz w:val="28"/>
          <w:szCs w:val="28"/>
        </w:rPr>
        <w:t xml:space="preserve"> и инструкцией Госналогслужбы России от 30.05.95 г. N 32 «О порядке исчисления и уплаты налога с имущества, переходящего в порядке наследования или дарения».</w:t>
      </w:r>
      <w:r w:rsidRPr="009F0E58">
        <w:rPr>
          <w:rStyle w:val="a8"/>
          <w:color w:val="000000"/>
          <w:sz w:val="28"/>
          <w:szCs w:val="28"/>
        </w:rPr>
        <w:footnoteReference w:id="11"/>
      </w:r>
    </w:p>
    <w:p w:rsidR="00720A3A" w:rsidRPr="009F0E58" w:rsidRDefault="00720A3A" w:rsidP="009F0E58">
      <w:pPr>
        <w:spacing w:before="0" w:after="0" w:line="360" w:lineRule="auto"/>
        <w:ind w:firstLine="720"/>
        <w:jc w:val="both"/>
        <w:rPr>
          <w:sz w:val="28"/>
          <w:szCs w:val="28"/>
        </w:rPr>
      </w:pPr>
      <w:r w:rsidRPr="009F0E58">
        <w:rPr>
          <w:sz w:val="28"/>
          <w:szCs w:val="28"/>
        </w:rPr>
        <w:t xml:space="preserve">Налогоплательщиками являются физические лица, которые принимают в свою собственность имущество, переходящее к ним в порядке наследования или дарения, в данном случае жилого помещения. Под физическими лицами - получателями такого имущества подразумеваются граждане Российской Федерации, иностранные граждане и лица без гражданства, которые становятся собственниками имущества, переходящего к ним в порядке наследования или дарения на территории Российской Федерации. Налог взыскивается с этих лиц независимо от того, проживают они на территории Российской Федерации или за ее пределами. </w:t>
      </w:r>
    </w:p>
    <w:p w:rsidR="00720A3A" w:rsidRPr="009F0E58" w:rsidRDefault="00720A3A" w:rsidP="009F0E58">
      <w:pPr>
        <w:spacing w:before="0" w:after="0" w:line="360" w:lineRule="auto"/>
        <w:ind w:firstLine="720"/>
        <w:jc w:val="both"/>
        <w:rPr>
          <w:sz w:val="28"/>
          <w:szCs w:val="28"/>
        </w:rPr>
      </w:pPr>
      <w:r w:rsidRPr="009F0E58">
        <w:rPr>
          <w:sz w:val="28"/>
          <w:szCs w:val="28"/>
        </w:rPr>
        <w:t xml:space="preserve">При наследовании имущества, находящегося за пределами Российской Федерации, налог на территории Российской Федерации не уплачивается. </w:t>
      </w:r>
    </w:p>
    <w:p w:rsidR="00720A3A" w:rsidRPr="009F0E58" w:rsidRDefault="00720A3A" w:rsidP="009F0E58">
      <w:pPr>
        <w:spacing w:before="0" w:after="0" w:line="360" w:lineRule="auto"/>
        <w:ind w:firstLine="720"/>
        <w:jc w:val="both"/>
        <w:rPr>
          <w:sz w:val="28"/>
          <w:szCs w:val="28"/>
        </w:rPr>
      </w:pPr>
      <w:r w:rsidRPr="009F0E58">
        <w:rPr>
          <w:sz w:val="28"/>
          <w:szCs w:val="28"/>
        </w:rPr>
        <w:t xml:space="preserve">Вначале необходимо уточнить, в каких случаях не возникает налогообложение имущества, переходящего в порядке наследования. </w:t>
      </w:r>
    </w:p>
    <w:p w:rsidR="00720A3A" w:rsidRPr="009F0E58" w:rsidRDefault="00720A3A" w:rsidP="009F0E58">
      <w:pPr>
        <w:spacing w:before="0" w:after="0" w:line="360" w:lineRule="auto"/>
        <w:ind w:firstLine="720"/>
        <w:jc w:val="both"/>
        <w:rPr>
          <w:sz w:val="28"/>
          <w:szCs w:val="28"/>
        </w:rPr>
      </w:pPr>
      <w:r w:rsidRPr="009F0E58">
        <w:rPr>
          <w:sz w:val="28"/>
          <w:szCs w:val="28"/>
        </w:rPr>
        <w:t xml:space="preserve">В соответствии с Законом Российской Федерации от 12.12.91 г. N 2020-1 «О налоге с имущества, переходящего в порядке наследования или дарения», а также инструкции Госналогслужбы России от 30.05.95 г. N 32 «О порядке исчисления и уплаты налога с имущества, переходящего в порядке наследования или дарения» налог с имущества, переходящего в порядке наследования, не взимается: </w:t>
      </w:r>
    </w:p>
    <w:p w:rsidR="00720A3A" w:rsidRPr="009F0E58" w:rsidRDefault="00720A3A" w:rsidP="009F0E58">
      <w:pPr>
        <w:spacing w:before="0" w:after="0" w:line="360" w:lineRule="auto"/>
        <w:ind w:firstLine="720"/>
        <w:jc w:val="both"/>
        <w:rPr>
          <w:sz w:val="28"/>
          <w:szCs w:val="28"/>
        </w:rPr>
      </w:pPr>
      <w:r w:rsidRPr="009F0E58">
        <w:rPr>
          <w:sz w:val="28"/>
          <w:szCs w:val="28"/>
        </w:rPr>
        <w:t xml:space="preserve">а) со стоимости имущества, переходящего в порядке наследования пережившему супругу. Налог не взимается независимо от того, проживали супруги вместе или нет. Основанием для предоставления льготы является свидетельство о регистрации брака, а в случае его отсутствия - решение суда о признании факта супружества; </w:t>
      </w:r>
    </w:p>
    <w:p w:rsidR="00720A3A" w:rsidRPr="009F0E58" w:rsidRDefault="00720A3A" w:rsidP="009F0E58">
      <w:pPr>
        <w:spacing w:before="0" w:after="0" w:line="360" w:lineRule="auto"/>
        <w:ind w:firstLine="720"/>
        <w:jc w:val="both"/>
        <w:rPr>
          <w:sz w:val="28"/>
          <w:szCs w:val="28"/>
        </w:rPr>
      </w:pPr>
      <w:r w:rsidRPr="009F0E58">
        <w:rPr>
          <w:sz w:val="28"/>
          <w:szCs w:val="28"/>
        </w:rPr>
        <w:t xml:space="preserve">б) со стоимости жилых домов (квартир) и с сумм паевых накоплений в жилищно-строительных кооперативах, если наследники проживали в этих домах (квартирах) совместно с наследодателем на день открытия наследства. Факт совместного проживания подтверждается справкой из соответствующего жилищного органа или городской, поселковой, сельской администрации, а также решением суда. В частности, не лишаются права на льготу по налогу физические лица, получающие имущество в порядке наследования, проживающие совместно с наследодателем и временно выехавшие в связи с обучением (студенты, аспиранты, учащиеся), нахождением в длительной служебной командировке, прохождением срочной службы в Вооруженных Силах. В этом случае основанием для предоставления льготы является справка соответствующей организации о причинах отсутствия гражданина; </w:t>
      </w:r>
    </w:p>
    <w:p w:rsidR="00720A3A" w:rsidRPr="009F0E58" w:rsidRDefault="00720A3A" w:rsidP="009F0E58">
      <w:pPr>
        <w:spacing w:before="0" w:after="0" w:line="360" w:lineRule="auto"/>
        <w:ind w:firstLine="720"/>
        <w:jc w:val="both"/>
        <w:rPr>
          <w:sz w:val="28"/>
          <w:szCs w:val="28"/>
        </w:rPr>
      </w:pPr>
      <w:r w:rsidRPr="009F0E58">
        <w:rPr>
          <w:sz w:val="28"/>
          <w:szCs w:val="28"/>
        </w:rPr>
        <w:t xml:space="preserve">в) со стоимости имущества, переходящего в порядке наследования от лиц, погибших при защите СССР и Российской Федерации, в связи с выполнением ими государственных или общественных обязанностей либо в связи с выполнением долга гражданина СССР и Российской Федерации по спасению человеческой жизни, охране государственной собственности и правопорядка. Основанием для предоставления льготы является документ соответствующей организации о смерти наследодателя; </w:t>
      </w:r>
    </w:p>
    <w:p w:rsidR="00720A3A" w:rsidRPr="009F0E58" w:rsidRDefault="00720A3A" w:rsidP="009F0E58">
      <w:pPr>
        <w:spacing w:before="0" w:after="0" w:line="360" w:lineRule="auto"/>
        <w:ind w:firstLine="720"/>
        <w:jc w:val="both"/>
        <w:rPr>
          <w:sz w:val="28"/>
          <w:szCs w:val="28"/>
        </w:rPr>
      </w:pPr>
      <w:r w:rsidRPr="009F0E58">
        <w:rPr>
          <w:sz w:val="28"/>
          <w:szCs w:val="28"/>
        </w:rPr>
        <w:t>г) со стоимости жилых домов и транспортных средств, переходящих в порядке наследования инвалидам I и II групп. Основанием для предоставления льготы является удостоверение инвалида;</w:t>
      </w:r>
    </w:p>
    <w:p w:rsidR="00720A3A" w:rsidRPr="009F0E58" w:rsidRDefault="00720A3A" w:rsidP="009F0E58">
      <w:pPr>
        <w:spacing w:before="0" w:after="0" w:line="360" w:lineRule="auto"/>
        <w:ind w:firstLine="720"/>
        <w:jc w:val="both"/>
        <w:rPr>
          <w:sz w:val="28"/>
          <w:szCs w:val="28"/>
        </w:rPr>
      </w:pPr>
      <w:r w:rsidRPr="009F0E58">
        <w:rPr>
          <w:sz w:val="28"/>
          <w:szCs w:val="28"/>
        </w:rPr>
        <w:t xml:space="preserve">д) со стоимости транспортных средств, переходящих в порядке наследования членам семей военнослужащих, потерявших кормильца. </w:t>
      </w:r>
    </w:p>
    <w:p w:rsidR="00720A3A" w:rsidRPr="009F0E58" w:rsidRDefault="00720A3A" w:rsidP="009F0E58">
      <w:pPr>
        <w:spacing w:before="0" w:after="0" w:line="360" w:lineRule="auto"/>
        <w:ind w:firstLine="720"/>
        <w:jc w:val="both"/>
        <w:rPr>
          <w:sz w:val="28"/>
          <w:szCs w:val="28"/>
        </w:rPr>
      </w:pPr>
      <w:r w:rsidRPr="009F0E58">
        <w:rPr>
          <w:sz w:val="28"/>
          <w:szCs w:val="28"/>
        </w:rPr>
        <w:t xml:space="preserve">Немалое значение имеет полнота сведений о плательщике, а также об имуществе, переходящем в порядке наследования, направляемых нотариусом в налоговые органы. Справка должна содержать все сведения, которые необходимы для исчисления налога. Это, прежде всего, фамилии, имена и отчества граждан, вступающих в наследство, с указанием места проживания (прописки), а также фамилия, имя и отчество наследодателя. Поскольку при исчислении налога имеют значение родственные отношения между дарителем и одаряемым, а также к какой очереди наследников относится физическое лицо, вступающее в наследство, и эти данные в процессе оформления документов нотариус может установить, желательно отражать степень родства в справке, направляемой нотариусом в налоговый орган. В противном случае гражданам необходимо будет лично явиться в налоговый орган с документами, подтверждающими их степень родства, и налоговым органам придется производить перерасчет ранее предъявленного налога. </w:t>
      </w:r>
    </w:p>
    <w:p w:rsidR="00720A3A" w:rsidRPr="009F0E58" w:rsidRDefault="00720A3A" w:rsidP="009F0E58">
      <w:pPr>
        <w:spacing w:before="0" w:after="0" w:line="360" w:lineRule="auto"/>
        <w:ind w:firstLine="720"/>
        <w:jc w:val="both"/>
        <w:rPr>
          <w:sz w:val="28"/>
          <w:szCs w:val="28"/>
        </w:rPr>
      </w:pPr>
      <w:r w:rsidRPr="009F0E58">
        <w:rPr>
          <w:sz w:val="28"/>
          <w:szCs w:val="28"/>
        </w:rPr>
        <w:t xml:space="preserve">Что касается сведений об имуществе, переходящем в порядке наследования или дарения, то необходимо указать перечень и вид имущества, по недвижимому имуществу - место нахождения с указанием названий улиц, номеров домов и квартир, также оценку каждого вида имущества и доли имущества, переходящие каждому вступающему в наследство, а также оценку каждой доли имущества. При этом следует иметь в виду, что оценка имущества, переходящего в порядке наследования, указывается на день открытия наследства, даже если бы стоимость этого имущества в момент выдачи свидетельства была иной по сравнению с его оценкой на день открытия наследства. </w:t>
      </w:r>
    </w:p>
    <w:p w:rsidR="00720A3A" w:rsidRPr="009F0E58" w:rsidRDefault="00720A3A" w:rsidP="009F0E58">
      <w:pPr>
        <w:spacing w:before="0" w:after="0" w:line="360" w:lineRule="auto"/>
        <w:ind w:firstLine="720"/>
        <w:jc w:val="both"/>
        <w:rPr>
          <w:sz w:val="28"/>
          <w:szCs w:val="28"/>
        </w:rPr>
      </w:pPr>
      <w:r w:rsidRPr="009F0E58">
        <w:rPr>
          <w:sz w:val="28"/>
          <w:szCs w:val="28"/>
        </w:rPr>
        <w:t xml:space="preserve">Оценка недвижимого имущества производится экспертами (специалистами-оценщиками). </w:t>
      </w:r>
    </w:p>
    <w:p w:rsidR="00720A3A" w:rsidRPr="009F0E58" w:rsidRDefault="00720A3A" w:rsidP="009F0E58">
      <w:pPr>
        <w:spacing w:before="0" w:after="0" w:line="360" w:lineRule="auto"/>
        <w:ind w:firstLine="720"/>
        <w:jc w:val="both"/>
        <w:rPr>
          <w:sz w:val="28"/>
          <w:szCs w:val="28"/>
        </w:rPr>
      </w:pPr>
    </w:p>
    <w:p w:rsidR="00720A3A" w:rsidRDefault="009F0E58">
      <w:pPr>
        <w:pStyle w:val="1"/>
        <w:rPr>
          <w:color w:val="000000"/>
          <w:sz w:val="28"/>
          <w:szCs w:val="28"/>
        </w:rPr>
      </w:pPr>
      <w:bookmarkStart w:id="15" w:name="_Toc36124454"/>
      <w:r>
        <w:rPr>
          <w:color w:val="000000"/>
          <w:sz w:val="28"/>
          <w:szCs w:val="28"/>
        </w:rPr>
        <w:br w:type="page"/>
      </w:r>
      <w:bookmarkStart w:id="16" w:name="_Toc147689911"/>
      <w:r w:rsidR="00720A3A">
        <w:rPr>
          <w:color w:val="000000"/>
          <w:sz w:val="28"/>
          <w:szCs w:val="28"/>
        </w:rPr>
        <w:t>Заключение</w:t>
      </w:r>
      <w:bookmarkEnd w:id="15"/>
      <w:bookmarkEnd w:id="16"/>
    </w:p>
    <w:p w:rsidR="00720A3A" w:rsidRDefault="00720A3A">
      <w:pPr>
        <w:spacing w:before="0" w:after="0"/>
        <w:rPr>
          <w:color w:val="000000"/>
          <w:sz w:val="28"/>
          <w:szCs w:val="28"/>
        </w:rPr>
      </w:pPr>
    </w:p>
    <w:p w:rsidR="00720A3A" w:rsidRPr="009F0E58" w:rsidRDefault="00720A3A" w:rsidP="009F0E58">
      <w:pPr>
        <w:spacing w:before="0" w:after="0" w:line="360" w:lineRule="auto"/>
        <w:ind w:firstLine="720"/>
        <w:jc w:val="both"/>
        <w:rPr>
          <w:sz w:val="28"/>
          <w:szCs w:val="28"/>
        </w:rPr>
      </w:pPr>
      <w:r w:rsidRPr="009F0E58">
        <w:rPr>
          <w:sz w:val="28"/>
          <w:szCs w:val="28"/>
        </w:rPr>
        <w:t xml:space="preserve">На основании вышеизложенного, можно сделать вывод, что Новый Гражданский кодекс РФ, в части о наследовании, принес множество положительных изменений: </w:t>
      </w:r>
    </w:p>
    <w:p w:rsidR="00720A3A" w:rsidRPr="009F0E58" w:rsidRDefault="00720A3A" w:rsidP="009F0E58">
      <w:pPr>
        <w:spacing w:before="0" w:after="0" w:line="360" w:lineRule="auto"/>
        <w:ind w:firstLine="720"/>
        <w:jc w:val="both"/>
        <w:rPr>
          <w:sz w:val="28"/>
          <w:szCs w:val="28"/>
        </w:rPr>
      </w:pPr>
      <w:r w:rsidRPr="009F0E58">
        <w:rPr>
          <w:sz w:val="28"/>
          <w:szCs w:val="28"/>
        </w:rPr>
        <w:t xml:space="preserve">Во-первых, необходимо отметить расширение круга наследников по закону – нововведение, которое позволяет ограничить вероятность того, что имущество в конце концов унаследует государство. </w:t>
      </w:r>
    </w:p>
    <w:p w:rsidR="00720A3A" w:rsidRPr="009F0E58" w:rsidRDefault="00720A3A" w:rsidP="009F0E58">
      <w:pPr>
        <w:spacing w:before="0" w:after="0" w:line="360" w:lineRule="auto"/>
        <w:ind w:firstLine="720"/>
        <w:jc w:val="both"/>
        <w:rPr>
          <w:sz w:val="28"/>
          <w:szCs w:val="28"/>
        </w:rPr>
      </w:pPr>
      <w:r w:rsidRPr="009F0E58">
        <w:rPr>
          <w:sz w:val="28"/>
          <w:szCs w:val="28"/>
        </w:rPr>
        <w:t xml:space="preserve">Во-вторых, уменьшена доля, которую получают обязательные наследники. Данное обстоятельство также свидетельствует о расширении прав наследодателя. Эта норма защищает собственника-наследодателя: это его имущество, и он вправе им прямо распорядиться на случай своей смерти. </w:t>
      </w:r>
    </w:p>
    <w:p w:rsidR="00720A3A" w:rsidRPr="009F0E58" w:rsidRDefault="00720A3A" w:rsidP="009F0E58">
      <w:pPr>
        <w:spacing w:before="0" w:after="0" w:line="360" w:lineRule="auto"/>
        <w:ind w:firstLine="720"/>
        <w:jc w:val="both"/>
        <w:rPr>
          <w:sz w:val="28"/>
          <w:szCs w:val="28"/>
        </w:rPr>
      </w:pPr>
      <w:r w:rsidRPr="009F0E58">
        <w:rPr>
          <w:sz w:val="28"/>
          <w:szCs w:val="28"/>
        </w:rPr>
        <w:t>В третьих, действующим гражданским кодексом существенно расширен перечен</w:t>
      </w:r>
      <w:r w:rsidR="00A30133">
        <w:rPr>
          <w:sz w:val="28"/>
          <w:szCs w:val="28"/>
        </w:rPr>
        <w:t xml:space="preserve">ь случаев, для которых может </w:t>
      </w:r>
      <w:r w:rsidRPr="009F0E58">
        <w:rPr>
          <w:sz w:val="28"/>
          <w:szCs w:val="28"/>
        </w:rPr>
        <w:t xml:space="preserve">назначаться другой наследник. </w:t>
      </w:r>
    </w:p>
    <w:p w:rsidR="00720A3A" w:rsidRPr="009F0E58" w:rsidRDefault="00720A3A" w:rsidP="009F0E58">
      <w:pPr>
        <w:spacing w:before="0" w:after="0" w:line="360" w:lineRule="auto"/>
        <w:ind w:firstLine="720"/>
        <w:jc w:val="both"/>
        <w:rPr>
          <w:sz w:val="28"/>
          <w:szCs w:val="28"/>
        </w:rPr>
      </w:pPr>
      <w:r w:rsidRPr="009F0E58">
        <w:rPr>
          <w:sz w:val="28"/>
          <w:szCs w:val="28"/>
        </w:rPr>
        <w:t xml:space="preserve">В пятых, в отличие от действовавшего прежде законодательства частью третьей ГК РФ установлено право завещателя возлагать завещательный отказ не только на наследника по завещанию, но и на наследника по закону. </w:t>
      </w:r>
    </w:p>
    <w:p w:rsidR="00720A3A" w:rsidRPr="009F0E58" w:rsidRDefault="00720A3A" w:rsidP="009F0E58">
      <w:pPr>
        <w:spacing w:before="0" w:after="0" w:line="360" w:lineRule="auto"/>
        <w:ind w:firstLine="720"/>
        <w:jc w:val="both"/>
        <w:rPr>
          <w:sz w:val="28"/>
          <w:szCs w:val="28"/>
        </w:rPr>
      </w:pPr>
      <w:r w:rsidRPr="009F0E58">
        <w:rPr>
          <w:sz w:val="28"/>
          <w:szCs w:val="28"/>
        </w:rPr>
        <w:t xml:space="preserve">При наследовании по закону, круг наследодателей определяется очередностью. Как и раньше, наследники каждой последующей очереди наследуют, если нет наследников предшествующих очередей. Означает это, что наследники предыдущей очереди: отсутствуют; никто из них не имеет права наследовать; все они отстранены от наследования; лишены наследства; не приняли наследства; все они отказались от наследства. При наследовании по закону необходимо учитывать следующие ограничения: </w:t>
      </w:r>
    </w:p>
    <w:p w:rsidR="00720A3A" w:rsidRPr="009F0E58" w:rsidRDefault="00720A3A" w:rsidP="009F0E58">
      <w:pPr>
        <w:spacing w:before="0" w:after="0" w:line="360" w:lineRule="auto"/>
        <w:ind w:firstLine="720"/>
        <w:jc w:val="both"/>
        <w:rPr>
          <w:sz w:val="28"/>
          <w:szCs w:val="28"/>
        </w:rPr>
      </w:pPr>
      <w:r w:rsidRPr="009F0E58">
        <w:rPr>
          <w:sz w:val="28"/>
          <w:szCs w:val="28"/>
        </w:rPr>
        <w:t xml:space="preserve">В том случае, если наследник по закону умирает до открытия наследства или одновременно с наследодателем, его доля переходит к его потомкам. Такое правило установлено не для всех очередей, а только для первой, второй и третьей. </w:t>
      </w:r>
    </w:p>
    <w:p w:rsidR="00720A3A" w:rsidRPr="009F0E58" w:rsidRDefault="00720A3A" w:rsidP="009F0E58">
      <w:pPr>
        <w:spacing w:before="0" w:after="0" w:line="360" w:lineRule="auto"/>
        <w:ind w:firstLine="720"/>
        <w:jc w:val="both"/>
        <w:rPr>
          <w:sz w:val="28"/>
          <w:szCs w:val="28"/>
        </w:rPr>
      </w:pPr>
      <w:r w:rsidRPr="009F0E58">
        <w:rPr>
          <w:sz w:val="28"/>
          <w:szCs w:val="28"/>
        </w:rPr>
        <w:t xml:space="preserve">При наследовании по закону усыновлённый и его потомство с одной стороны и усыновитель и его родственники - с другой приравниваются к родственникам по происхождению (кровным родственникам). </w:t>
      </w:r>
    </w:p>
    <w:p w:rsidR="00720A3A" w:rsidRPr="009F0E58" w:rsidRDefault="00720A3A" w:rsidP="009F0E58">
      <w:pPr>
        <w:spacing w:before="0" w:after="0" w:line="360" w:lineRule="auto"/>
        <w:ind w:firstLine="720"/>
        <w:jc w:val="both"/>
        <w:rPr>
          <w:sz w:val="28"/>
          <w:szCs w:val="28"/>
        </w:rPr>
      </w:pPr>
      <w:r w:rsidRPr="009F0E58">
        <w:rPr>
          <w:sz w:val="28"/>
          <w:szCs w:val="28"/>
        </w:rPr>
        <w:t xml:space="preserve">Граждане, относящиеся к наследникам по закону второй-седьмой очередей,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 </w:t>
      </w:r>
    </w:p>
    <w:p w:rsidR="00720A3A" w:rsidRPr="009F0E58" w:rsidRDefault="00720A3A" w:rsidP="009F0E58">
      <w:pPr>
        <w:spacing w:before="0" w:after="0" w:line="360" w:lineRule="auto"/>
        <w:ind w:firstLine="720"/>
        <w:jc w:val="both"/>
        <w:rPr>
          <w:sz w:val="28"/>
          <w:szCs w:val="28"/>
        </w:rPr>
      </w:pPr>
      <w:r w:rsidRPr="009F0E58">
        <w:rPr>
          <w:sz w:val="28"/>
          <w:szCs w:val="28"/>
        </w:rPr>
        <w:t>Законодательное расширение круга наследников по закону, с одной стороны, ограничивает вероятность того, что имущество, в конце концов, унаследует государство. С другой стороны, расширение круга наследников влечёт за собой увеличение числа претендентов на наследство</w:t>
      </w:r>
    </w:p>
    <w:p w:rsidR="00720A3A" w:rsidRPr="009F0E58" w:rsidRDefault="00720A3A" w:rsidP="009F0E58">
      <w:pPr>
        <w:spacing w:before="0" w:after="0" w:line="360" w:lineRule="auto"/>
        <w:ind w:firstLine="720"/>
        <w:jc w:val="both"/>
        <w:rPr>
          <w:sz w:val="28"/>
          <w:szCs w:val="28"/>
        </w:rPr>
      </w:pPr>
    </w:p>
    <w:p w:rsidR="00720A3A" w:rsidRDefault="00720A3A">
      <w:pPr>
        <w:spacing w:line="360" w:lineRule="auto"/>
        <w:jc w:val="both"/>
        <w:rPr>
          <w:color w:val="000000"/>
          <w:sz w:val="28"/>
          <w:szCs w:val="28"/>
        </w:rPr>
      </w:pPr>
    </w:p>
    <w:p w:rsidR="00720A3A" w:rsidRDefault="00720A3A">
      <w:pPr>
        <w:spacing w:line="360" w:lineRule="auto"/>
        <w:jc w:val="both"/>
        <w:rPr>
          <w:color w:val="000000"/>
          <w:sz w:val="28"/>
          <w:szCs w:val="28"/>
        </w:rPr>
      </w:pPr>
    </w:p>
    <w:p w:rsidR="00720A3A" w:rsidRDefault="00720A3A">
      <w:pPr>
        <w:spacing w:before="0" w:after="0" w:line="360" w:lineRule="auto"/>
        <w:jc w:val="both"/>
        <w:rPr>
          <w:color w:val="000000"/>
          <w:sz w:val="28"/>
          <w:szCs w:val="28"/>
        </w:rPr>
      </w:pPr>
    </w:p>
    <w:p w:rsidR="00720A3A" w:rsidRDefault="00720A3A">
      <w:pPr>
        <w:spacing w:before="0" w:after="0" w:line="360" w:lineRule="auto"/>
        <w:jc w:val="both"/>
        <w:rPr>
          <w:color w:val="000000"/>
          <w:sz w:val="28"/>
          <w:szCs w:val="28"/>
        </w:rPr>
      </w:pPr>
    </w:p>
    <w:p w:rsidR="00720A3A" w:rsidRDefault="00720A3A">
      <w:pPr>
        <w:spacing w:before="0" w:after="0" w:line="360" w:lineRule="auto"/>
        <w:jc w:val="both"/>
        <w:rPr>
          <w:color w:val="000000"/>
          <w:sz w:val="28"/>
          <w:szCs w:val="28"/>
        </w:rPr>
      </w:pPr>
    </w:p>
    <w:p w:rsidR="00720A3A" w:rsidRDefault="00720A3A">
      <w:pPr>
        <w:spacing w:before="0" w:after="0" w:line="360" w:lineRule="auto"/>
        <w:jc w:val="both"/>
        <w:rPr>
          <w:color w:val="000000"/>
          <w:sz w:val="28"/>
          <w:szCs w:val="28"/>
        </w:rPr>
      </w:pPr>
    </w:p>
    <w:p w:rsidR="00720A3A" w:rsidRDefault="00720A3A">
      <w:pPr>
        <w:spacing w:before="0" w:after="0" w:line="360" w:lineRule="auto"/>
        <w:jc w:val="both"/>
        <w:rPr>
          <w:color w:val="000000"/>
          <w:sz w:val="28"/>
          <w:szCs w:val="28"/>
        </w:rPr>
      </w:pPr>
    </w:p>
    <w:p w:rsidR="00720A3A" w:rsidRDefault="00720A3A">
      <w:pPr>
        <w:spacing w:before="0" w:after="0" w:line="360" w:lineRule="auto"/>
        <w:jc w:val="both"/>
        <w:rPr>
          <w:color w:val="000000"/>
          <w:sz w:val="28"/>
          <w:szCs w:val="28"/>
        </w:rPr>
      </w:pPr>
    </w:p>
    <w:p w:rsidR="00720A3A" w:rsidRDefault="00720A3A">
      <w:pPr>
        <w:spacing w:before="0" w:after="0" w:line="360" w:lineRule="auto"/>
        <w:jc w:val="both"/>
        <w:rPr>
          <w:color w:val="000000"/>
          <w:sz w:val="28"/>
          <w:szCs w:val="28"/>
        </w:rPr>
      </w:pPr>
    </w:p>
    <w:p w:rsidR="00720A3A" w:rsidRDefault="00720A3A">
      <w:pPr>
        <w:spacing w:before="0" w:after="0" w:line="360" w:lineRule="auto"/>
        <w:jc w:val="both"/>
        <w:rPr>
          <w:color w:val="000000"/>
          <w:sz w:val="28"/>
          <w:szCs w:val="28"/>
        </w:rPr>
      </w:pPr>
    </w:p>
    <w:p w:rsidR="00720A3A" w:rsidRDefault="00720A3A">
      <w:pPr>
        <w:spacing w:before="0" w:after="0" w:line="360" w:lineRule="auto"/>
        <w:jc w:val="both"/>
        <w:rPr>
          <w:color w:val="000000"/>
          <w:sz w:val="28"/>
          <w:szCs w:val="28"/>
        </w:rPr>
      </w:pPr>
    </w:p>
    <w:p w:rsidR="00720A3A" w:rsidRDefault="00720A3A">
      <w:pPr>
        <w:spacing w:before="0" w:after="0" w:line="360" w:lineRule="auto"/>
        <w:jc w:val="both"/>
        <w:rPr>
          <w:color w:val="000000"/>
          <w:sz w:val="28"/>
          <w:szCs w:val="28"/>
        </w:rPr>
      </w:pPr>
    </w:p>
    <w:p w:rsidR="00720A3A" w:rsidRDefault="00720A3A">
      <w:pPr>
        <w:spacing w:before="0" w:after="0" w:line="360" w:lineRule="auto"/>
        <w:jc w:val="both"/>
        <w:rPr>
          <w:color w:val="000000"/>
          <w:sz w:val="28"/>
          <w:szCs w:val="28"/>
        </w:rPr>
      </w:pPr>
    </w:p>
    <w:p w:rsidR="00D15D85" w:rsidRDefault="00720A3A">
      <w:pPr>
        <w:pStyle w:val="1"/>
        <w:rPr>
          <w:color w:val="000000"/>
          <w:sz w:val="28"/>
          <w:szCs w:val="28"/>
        </w:rPr>
      </w:pPr>
      <w:bookmarkStart w:id="17" w:name="_Toc36124455"/>
      <w:r>
        <w:rPr>
          <w:color w:val="000000"/>
          <w:sz w:val="28"/>
          <w:szCs w:val="28"/>
        </w:rPr>
        <w:br/>
      </w:r>
    </w:p>
    <w:p w:rsidR="00720A3A" w:rsidRDefault="00D15D85">
      <w:pPr>
        <w:pStyle w:val="1"/>
        <w:rPr>
          <w:color w:val="000000"/>
          <w:sz w:val="28"/>
          <w:szCs w:val="28"/>
        </w:rPr>
      </w:pPr>
      <w:r>
        <w:rPr>
          <w:color w:val="000000"/>
          <w:sz w:val="28"/>
          <w:szCs w:val="28"/>
        </w:rPr>
        <w:br w:type="page"/>
      </w:r>
      <w:bookmarkStart w:id="18" w:name="_Toc147689912"/>
      <w:r w:rsidR="00720A3A">
        <w:rPr>
          <w:color w:val="000000"/>
          <w:sz w:val="28"/>
          <w:szCs w:val="28"/>
        </w:rPr>
        <w:t>Список литературы</w:t>
      </w:r>
      <w:bookmarkEnd w:id="17"/>
      <w:bookmarkEnd w:id="18"/>
    </w:p>
    <w:p w:rsidR="00720A3A" w:rsidRDefault="00720A3A">
      <w:pPr>
        <w:numPr>
          <w:ilvl w:val="0"/>
          <w:numId w:val="4"/>
        </w:numPr>
        <w:spacing w:line="360" w:lineRule="auto"/>
        <w:jc w:val="center"/>
        <w:rPr>
          <w:b/>
          <w:bCs/>
          <w:color w:val="000000"/>
          <w:sz w:val="28"/>
          <w:szCs w:val="28"/>
        </w:rPr>
      </w:pPr>
      <w:r>
        <w:rPr>
          <w:b/>
          <w:bCs/>
          <w:color w:val="000000"/>
          <w:sz w:val="28"/>
          <w:szCs w:val="28"/>
        </w:rPr>
        <w:t xml:space="preserve">Законодательные и иные нормативные акты: </w:t>
      </w:r>
    </w:p>
    <w:p w:rsidR="00720A3A" w:rsidRDefault="00720A3A">
      <w:pPr>
        <w:numPr>
          <w:ilvl w:val="0"/>
          <w:numId w:val="5"/>
        </w:numPr>
        <w:spacing w:line="360" w:lineRule="auto"/>
        <w:jc w:val="both"/>
        <w:rPr>
          <w:color w:val="000000"/>
          <w:sz w:val="28"/>
          <w:szCs w:val="28"/>
        </w:rPr>
      </w:pPr>
      <w:r>
        <w:rPr>
          <w:color w:val="000000"/>
          <w:sz w:val="28"/>
          <w:szCs w:val="28"/>
        </w:rPr>
        <w:t>Конституция Российской Федерации от 12 декабря 1992 г. // Российская газета. – 25 декабря 1993 г.</w:t>
      </w:r>
    </w:p>
    <w:p w:rsidR="00720A3A" w:rsidRDefault="00720A3A">
      <w:pPr>
        <w:numPr>
          <w:ilvl w:val="0"/>
          <w:numId w:val="5"/>
        </w:numPr>
        <w:spacing w:line="360" w:lineRule="auto"/>
        <w:jc w:val="both"/>
        <w:rPr>
          <w:color w:val="000000"/>
          <w:sz w:val="28"/>
          <w:szCs w:val="28"/>
        </w:rPr>
      </w:pPr>
      <w:r>
        <w:rPr>
          <w:color w:val="000000"/>
          <w:sz w:val="28"/>
          <w:szCs w:val="28"/>
        </w:rPr>
        <w:t xml:space="preserve">Гражданский кодекс Российской Федерации. Часть 1 от 30 ноября 1994 г. №51-ФЗ // Собрание законодательства Российской Федерации. 1994. - №32. – Ст. 3301. </w:t>
      </w:r>
    </w:p>
    <w:p w:rsidR="00720A3A" w:rsidRDefault="00720A3A">
      <w:pPr>
        <w:numPr>
          <w:ilvl w:val="0"/>
          <w:numId w:val="5"/>
        </w:numPr>
        <w:spacing w:line="360" w:lineRule="auto"/>
        <w:jc w:val="both"/>
        <w:rPr>
          <w:color w:val="000000"/>
          <w:sz w:val="28"/>
          <w:szCs w:val="28"/>
        </w:rPr>
      </w:pPr>
      <w:r>
        <w:rPr>
          <w:color w:val="000000"/>
          <w:sz w:val="28"/>
          <w:szCs w:val="28"/>
        </w:rPr>
        <w:t xml:space="preserve">Гражданский кодекс Российской Федерации. Часть 3 от 26 ноября 2001 г. №146-ФЗ // Собрание законодательства Российской Федерации. - 3 декабря 2001 г. - №49. - Ст. 4552. </w:t>
      </w:r>
    </w:p>
    <w:p w:rsidR="00720A3A" w:rsidRDefault="00720A3A">
      <w:pPr>
        <w:numPr>
          <w:ilvl w:val="0"/>
          <w:numId w:val="5"/>
        </w:numPr>
        <w:spacing w:line="360" w:lineRule="auto"/>
        <w:jc w:val="both"/>
        <w:rPr>
          <w:color w:val="000000"/>
          <w:sz w:val="28"/>
          <w:szCs w:val="28"/>
        </w:rPr>
      </w:pPr>
      <w:r>
        <w:rPr>
          <w:color w:val="000000"/>
          <w:sz w:val="28"/>
          <w:szCs w:val="28"/>
        </w:rPr>
        <w:t xml:space="preserve">Основы законодательства Российской Федерации о нотариате от 11 февраля 1993 г. №4462-1 // Российская газета. - 13 марта 1993 г. </w:t>
      </w:r>
    </w:p>
    <w:p w:rsidR="00720A3A" w:rsidRDefault="00720A3A">
      <w:pPr>
        <w:numPr>
          <w:ilvl w:val="0"/>
          <w:numId w:val="5"/>
        </w:numPr>
        <w:spacing w:line="360" w:lineRule="auto"/>
        <w:jc w:val="both"/>
        <w:rPr>
          <w:color w:val="000000"/>
          <w:sz w:val="28"/>
          <w:szCs w:val="28"/>
        </w:rPr>
      </w:pPr>
      <w:r>
        <w:rPr>
          <w:color w:val="000000"/>
          <w:sz w:val="28"/>
          <w:szCs w:val="28"/>
        </w:rPr>
        <w:t xml:space="preserve">Семейный кодекс Российской Федерации от 29 декабря 1995 г. N 223-ФЗ // Собрание законодательства Российской Федерации. - 1 января 1996 г. - №1. - Ст. 16. </w:t>
      </w:r>
    </w:p>
    <w:p w:rsidR="00720A3A" w:rsidRDefault="00720A3A">
      <w:pPr>
        <w:numPr>
          <w:ilvl w:val="0"/>
          <w:numId w:val="5"/>
        </w:numPr>
        <w:spacing w:line="360" w:lineRule="auto"/>
        <w:jc w:val="both"/>
        <w:rPr>
          <w:color w:val="000000"/>
          <w:sz w:val="28"/>
          <w:szCs w:val="28"/>
        </w:rPr>
      </w:pPr>
      <w:r>
        <w:rPr>
          <w:color w:val="000000"/>
          <w:sz w:val="28"/>
          <w:szCs w:val="28"/>
        </w:rPr>
        <w:t>Жилищный кодекс РФ.-М., 2002.</w:t>
      </w:r>
    </w:p>
    <w:p w:rsidR="00720A3A" w:rsidRDefault="00720A3A">
      <w:pPr>
        <w:numPr>
          <w:ilvl w:val="0"/>
          <w:numId w:val="5"/>
        </w:numPr>
        <w:spacing w:line="360" w:lineRule="auto"/>
        <w:jc w:val="both"/>
        <w:rPr>
          <w:color w:val="000000"/>
          <w:sz w:val="28"/>
          <w:szCs w:val="28"/>
        </w:rPr>
      </w:pPr>
      <w:r>
        <w:rPr>
          <w:color w:val="000000"/>
          <w:sz w:val="28"/>
          <w:szCs w:val="28"/>
        </w:rPr>
        <w:t xml:space="preserve">Закон РСФСР от 22 ноября 1990 г. №348-1 "О крестьянском (фермерском) хозяйстве" // Ведомости Съезда народных депутатов РСФСР и Верховного Совета РСФСР. - 29 ноября 1990 г. - №26. - Ст. 324. </w:t>
      </w:r>
    </w:p>
    <w:p w:rsidR="00720A3A" w:rsidRDefault="00720A3A">
      <w:pPr>
        <w:numPr>
          <w:ilvl w:val="0"/>
          <w:numId w:val="5"/>
        </w:numPr>
        <w:spacing w:line="360" w:lineRule="auto"/>
        <w:jc w:val="both"/>
        <w:rPr>
          <w:color w:val="000000"/>
          <w:sz w:val="28"/>
          <w:szCs w:val="28"/>
        </w:rPr>
      </w:pPr>
      <w:r>
        <w:rPr>
          <w:color w:val="000000"/>
          <w:sz w:val="28"/>
          <w:szCs w:val="28"/>
        </w:rPr>
        <w:t xml:space="preserve">Закон РФ от 12 декабря 1991 г. N 2020-1 "О налоге с имущества, переходящего в порядке наследования или дарения" // Ведомости Съезда народных депутатов Российской Федерации и Верховного Совета Российской Федерации. - 19 марта 1992 г. - N 12. - Ст. 593.  </w:t>
      </w:r>
    </w:p>
    <w:p w:rsidR="00720A3A" w:rsidRDefault="00720A3A">
      <w:pPr>
        <w:numPr>
          <w:ilvl w:val="0"/>
          <w:numId w:val="5"/>
        </w:numPr>
        <w:spacing w:line="360" w:lineRule="auto"/>
        <w:jc w:val="both"/>
        <w:rPr>
          <w:color w:val="000000"/>
          <w:sz w:val="28"/>
          <w:szCs w:val="28"/>
        </w:rPr>
      </w:pPr>
      <w:r>
        <w:rPr>
          <w:color w:val="000000"/>
          <w:sz w:val="28"/>
          <w:szCs w:val="28"/>
        </w:rPr>
        <w:t xml:space="preserve">Федеральный закон от 26 ноября 2001 г. №147-ФЗ "О введении в действие части третьей Гражданского кодекса Российской Федерации" // Собрание законодательства Российской Федерации от 3 декабря 2001 г. - №49. - Ст. 4553. </w:t>
      </w:r>
    </w:p>
    <w:p w:rsidR="00720A3A" w:rsidRDefault="00720A3A">
      <w:pPr>
        <w:numPr>
          <w:ilvl w:val="0"/>
          <w:numId w:val="5"/>
        </w:numPr>
        <w:spacing w:line="360" w:lineRule="auto"/>
        <w:jc w:val="both"/>
        <w:rPr>
          <w:color w:val="000000"/>
          <w:sz w:val="28"/>
          <w:szCs w:val="28"/>
        </w:rPr>
      </w:pPr>
      <w:r>
        <w:rPr>
          <w:color w:val="000000"/>
          <w:sz w:val="28"/>
          <w:szCs w:val="28"/>
        </w:rPr>
        <w:t xml:space="preserve">Постановление СМ СССР от 29 июня 1984 г. N 683 "Об утверждении положения о порядке учета, оценки и реализации конфискованного, бесхозяйного имущества, имущества, перешедшего по праву наследования к государству, и кладов" // СПП СССР. – 1984. - N 24. - Ст. 127. </w:t>
      </w:r>
    </w:p>
    <w:p w:rsidR="00720A3A" w:rsidRDefault="00720A3A">
      <w:pPr>
        <w:numPr>
          <w:ilvl w:val="0"/>
          <w:numId w:val="5"/>
        </w:numPr>
        <w:spacing w:line="360" w:lineRule="auto"/>
        <w:jc w:val="both"/>
        <w:rPr>
          <w:color w:val="000000"/>
          <w:sz w:val="28"/>
          <w:szCs w:val="28"/>
        </w:rPr>
      </w:pPr>
      <w:r>
        <w:rPr>
          <w:color w:val="000000"/>
          <w:sz w:val="28"/>
          <w:szCs w:val="28"/>
        </w:rPr>
        <w:t xml:space="preserve">Инструкция Минфина СССР от 19 декабря 1984 г. N 185 "О порядке учета, оценки и реализации конфискованного, бесхозяйного имущества, имущества, перешедшего по праву наследования к государству, и кладов" // Сборник нормативных актов о наследовании. – М.: Норма. – 2001. </w:t>
      </w:r>
    </w:p>
    <w:p w:rsidR="00720A3A" w:rsidRDefault="00720A3A">
      <w:pPr>
        <w:numPr>
          <w:ilvl w:val="0"/>
          <w:numId w:val="5"/>
        </w:numPr>
        <w:spacing w:line="360" w:lineRule="auto"/>
        <w:jc w:val="both"/>
        <w:rPr>
          <w:color w:val="000000"/>
          <w:sz w:val="28"/>
          <w:szCs w:val="28"/>
        </w:rPr>
      </w:pPr>
      <w:r>
        <w:rPr>
          <w:color w:val="000000"/>
          <w:sz w:val="28"/>
          <w:szCs w:val="28"/>
        </w:rPr>
        <w:t xml:space="preserve">Инструкция Госналогслужбы РФ от 30 мая 1995 г. №32 "О порядке исчисления и уплаты налога с имущества, переходящего в порядке наследования или дарения" // Финансовая газета. – 1995. - №26. </w:t>
      </w:r>
    </w:p>
    <w:p w:rsidR="00720A3A" w:rsidRDefault="00720A3A">
      <w:pPr>
        <w:numPr>
          <w:ilvl w:val="0"/>
          <w:numId w:val="5"/>
        </w:numPr>
        <w:spacing w:line="360" w:lineRule="auto"/>
        <w:jc w:val="both"/>
        <w:rPr>
          <w:color w:val="000000"/>
          <w:sz w:val="28"/>
          <w:szCs w:val="28"/>
        </w:rPr>
      </w:pPr>
      <w:r>
        <w:rPr>
          <w:color w:val="000000"/>
          <w:sz w:val="28"/>
          <w:szCs w:val="28"/>
        </w:rPr>
        <w:t xml:space="preserve">Гражданский кодекс РСФСР от 11.06.84г. // Ведомости Верховного Совета РСФСР. – 1964. - №24. - Ст. 406; 1966. - №32. - Ст. 771; 1973. - №51. - Ст. 1114; 1974. - №51. - Ст.1346; 1986. - № 23. - Ст. 638; 1987. - №9. - Ст. 250; 1988. - №1. - Ст. 1; 1991. - №15. - Ст. 494; 1992. - №15. - Ст. 768; - №29. - Ст. 1689; - №34. - Ст. 1966. </w:t>
      </w:r>
    </w:p>
    <w:p w:rsidR="00720A3A" w:rsidRDefault="00720A3A">
      <w:pPr>
        <w:numPr>
          <w:ilvl w:val="0"/>
          <w:numId w:val="5"/>
        </w:numPr>
        <w:spacing w:line="360" w:lineRule="auto"/>
        <w:jc w:val="both"/>
        <w:rPr>
          <w:color w:val="000000"/>
          <w:sz w:val="28"/>
          <w:szCs w:val="28"/>
        </w:rPr>
      </w:pPr>
      <w:r>
        <w:rPr>
          <w:color w:val="000000"/>
          <w:sz w:val="28"/>
          <w:szCs w:val="28"/>
        </w:rPr>
        <w:t xml:space="preserve">Основы Гражданского Законодательство Союза ССР и республик от 31 мая 1991 года. // Ведомости ВС СССР, - 1991, - №26. </w:t>
      </w:r>
    </w:p>
    <w:p w:rsidR="00720A3A" w:rsidRDefault="00720A3A">
      <w:pPr>
        <w:spacing w:line="360" w:lineRule="auto"/>
        <w:jc w:val="center"/>
        <w:rPr>
          <w:color w:val="000000"/>
          <w:sz w:val="28"/>
          <w:szCs w:val="28"/>
        </w:rPr>
      </w:pPr>
      <w:r>
        <w:rPr>
          <w:b/>
          <w:bCs/>
          <w:color w:val="000000"/>
          <w:sz w:val="28"/>
          <w:szCs w:val="28"/>
        </w:rPr>
        <w:t>II. Специальная литература:</w:t>
      </w:r>
    </w:p>
    <w:p w:rsidR="00720A3A" w:rsidRDefault="00720A3A">
      <w:pPr>
        <w:numPr>
          <w:ilvl w:val="0"/>
          <w:numId w:val="6"/>
        </w:numPr>
        <w:spacing w:line="360" w:lineRule="auto"/>
        <w:jc w:val="both"/>
        <w:rPr>
          <w:color w:val="000000"/>
          <w:sz w:val="28"/>
          <w:szCs w:val="28"/>
        </w:rPr>
      </w:pPr>
      <w:r>
        <w:rPr>
          <w:color w:val="000000"/>
          <w:sz w:val="28"/>
          <w:szCs w:val="28"/>
        </w:rPr>
        <w:t xml:space="preserve">Барчукова Н.В. Некоторые вопросы наследования имущества // Законодательство. – 1998. - №8. </w:t>
      </w:r>
    </w:p>
    <w:p w:rsidR="00720A3A" w:rsidRDefault="00720A3A">
      <w:pPr>
        <w:numPr>
          <w:ilvl w:val="0"/>
          <w:numId w:val="6"/>
        </w:numPr>
        <w:spacing w:line="360" w:lineRule="auto"/>
        <w:jc w:val="both"/>
        <w:rPr>
          <w:color w:val="000000"/>
          <w:sz w:val="28"/>
          <w:szCs w:val="28"/>
        </w:rPr>
      </w:pPr>
      <w:r>
        <w:rPr>
          <w:color w:val="000000"/>
          <w:sz w:val="28"/>
          <w:szCs w:val="28"/>
        </w:rPr>
        <w:t xml:space="preserve">Барщевский М.Ю. Если открылось наследство. - М.: Юридическая литература. - 1989г. </w:t>
      </w:r>
    </w:p>
    <w:p w:rsidR="00720A3A" w:rsidRDefault="00720A3A">
      <w:pPr>
        <w:numPr>
          <w:ilvl w:val="0"/>
          <w:numId w:val="6"/>
        </w:numPr>
        <w:spacing w:line="360" w:lineRule="auto"/>
        <w:jc w:val="both"/>
        <w:rPr>
          <w:color w:val="000000"/>
          <w:sz w:val="28"/>
          <w:szCs w:val="28"/>
        </w:rPr>
      </w:pPr>
      <w:r>
        <w:rPr>
          <w:color w:val="000000"/>
          <w:sz w:val="28"/>
          <w:szCs w:val="28"/>
        </w:rPr>
        <w:t>Барщевский М.Ю. Наследственное право. Учебное пособие. – М.: Белые альвы. – 1995.</w:t>
      </w:r>
    </w:p>
    <w:p w:rsidR="00720A3A" w:rsidRDefault="00720A3A">
      <w:pPr>
        <w:numPr>
          <w:ilvl w:val="0"/>
          <w:numId w:val="6"/>
        </w:numPr>
        <w:spacing w:line="360" w:lineRule="auto"/>
        <w:jc w:val="both"/>
        <w:rPr>
          <w:color w:val="000000"/>
          <w:sz w:val="28"/>
          <w:szCs w:val="28"/>
        </w:rPr>
      </w:pPr>
      <w:r>
        <w:rPr>
          <w:color w:val="000000"/>
          <w:sz w:val="28"/>
          <w:szCs w:val="28"/>
        </w:rPr>
        <w:t xml:space="preserve"> Васильева М.В. Как грамотно составить завещание // Законодательство. - №4.- апрель 1998 г. </w:t>
      </w:r>
    </w:p>
    <w:p w:rsidR="00720A3A" w:rsidRDefault="00720A3A">
      <w:pPr>
        <w:numPr>
          <w:ilvl w:val="0"/>
          <w:numId w:val="6"/>
        </w:numPr>
        <w:spacing w:line="360" w:lineRule="auto"/>
        <w:jc w:val="both"/>
        <w:rPr>
          <w:color w:val="000000"/>
          <w:sz w:val="28"/>
          <w:szCs w:val="28"/>
        </w:rPr>
      </w:pPr>
      <w:r>
        <w:rPr>
          <w:color w:val="000000"/>
          <w:sz w:val="28"/>
          <w:szCs w:val="28"/>
        </w:rPr>
        <w:t xml:space="preserve">Глава Федеральной нотариальной палаты РФ комментирует новое законодательство о наследовании // Известия. – 01.02.2002. </w:t>
      </w:r>
    </w:p>
    <w:p w:rsidR="00720A3A" w:rsidRDefault="00720A3A">
      <w:pPr>
        <w:numPr>
          <w:ilvl w:val="0"/>
          <w:numId w:val="6"/>
        </w:numPr>
        <w:spacing w:line="360" w:lineRule="auto"/>
        <w:jc w:val="both"/>
        <w:rPr>
          <w:color w:val="000000"/>
          <w:sz w:val="28"/>
          <w:szCs w:val="28"/>
        </w:rPr>
      </w:pPr>
      <w:r>
        <w:rPr>
          <w:color w:val="000000"/>
          <w:sz w:val="28"/>
          <w:szCs w:val="28"/>
        </w:rPr>
        <w:t xml:space="preserve">Гордон М.В. Наследование по закону и по завещанию. - М.: 1967. </w:t>
      </w:r>
    </w:p>
    <w:p w:rsidR="00720A3A" w:rsidRDefault="00720A3A">
      <w:pPr>
        <w:numPr>
          <w:ilvl w:val="0"/>
          <w:numId w:val="6"/>
        </w:numPr>
        <w:spacing w:line="360" w:lineRule="auto"/>
        <w:jc w:val="both"/>
        <w:rPr>
          <w:color w:val="000000"/>
          <w:sz w:val="28"/>
          <w:szCs w:val="28"/>
        </w:rPr>
      </w:pPr>
      <w:r>
        <w:rPr>
          <w:color w:val="000000"/>
          <w:sz w:val="28"/>
          <w:szCs w:val="28"/>
        </w:rPr>
        <w:t xml:space="preserve">Гражданское и торговое право капиталистических государств / Под ред. Васильева Е.А. - М.: 1993. </w:t>
      </w:r>
    </w:p>
    <w:p w:rsidR="00720A3A" w:rsidRDefault="00720A3A">
      <w:pPr>
        <w:numPr>
          <w:ilvl w:val="0"/>
          <w:numId w:val="6"/>
        </w:numPr>
        <w:spacing w:line="360" w:lineRule="auto"/>
        <w:jc w:val="both"/>
        <w:rPr>
          <w:color w:val="000000"/>
          <w:sz w:val="28"/>
          <w:szCs w:val="28"/>
        </w:rPr>
      </w:pPr>
      <w:r>
        <w:rPr>
          <w:color w:val="000000"/>
          <w:sz w:val="28"/>
          <w:szCs w:val="28"/>
        </w:rPr>
        <w:t xml:space="preserve">Гражданское право. Том 2. / Под ред. Е.А. Суханов. - М. - 1993 г. </w:t>
      </w:r>
    </w:p>
    <w:p w:rsidR="00720A3A" w:rsidRDefault="00720A3A">
      <w:pPr>
        <w:numPr>
          <w:ilvl w:val="0"/>
          <w:numId w:val="6"/>
        </w:numPr>
        <w:spacing w:line="360" w:lineRule="auto"/>
        <w:jc w:val="both"/>
        <w:rPr>
          <w:color w:val="000000"/>
          <w:sz w:val="28"/>
          <w:szCs w:val="28"/>
        </w:rPr>
      </w:pPr>
      <w:r>
        <w:rPr>
          <w:color w:val="000000"/>
          <w:sz w:val="28"/>
          <w:szCs w:val="28"/>
        </w:rPr>
        <w:t xml:space="preserve">Иванов Г.А. Обсуждение части 3 проекта Гражданского кодекса РФ; раздел «Наследственное право» // Законодательство. - №2. -1997 г. </w:t>
      </w:r>
    </w:p>
    <w:p w:rsidR="00720A3A" w:rsidRDefault="00720A3A">
      <w:pPr>
        <w:numPr>
          <w:ilvl w:val="0"/>
          <w:numId w:val="6"/>
        </w:numPr>
        <w:spacing w:line="360" w:lineRule="auto"/>
        <w:jc w:val="both"/>
        <w:rPr>
          <w:color w:val="000000"/>
          <w:sz w:val="28"/>
          <w:szCs w:val="28"/>
        </w:rPr>
      </w:pPr>
      <w:r>
        <w:rPr>
          <w:color w:val="000000"/>
          <w:sz w:val="28"/>
          <w:szCs w:val="28"/>
        </w:rPr>
        <w:t xml:space="preserve">Интервью c первым заместителем председателя Совета Исследовательского центра частного права при Президенте РФ, доктором юридических наук, профессором, заслуженным деятелем науки РФ А.Л. Маковским // Законодательство. – 1997. - №6. </w:t>
      </w:r>
    </w:p>
    <w:p w:rsidR="00720A3A" w:rsidRDefault="00720A3A">
      <w:pPr>
        <w:numPr>
          <w:ilvl w:val="0"/>
          <w:numId w:val="6"/>
        </w:numPr>
        <w:spacing w:line="360" w:lineRule="auto"/>
        <w:jc w:val="both"/>
        <w:rPr>
          <w:color w:val="000000"/>
          <w:sz w:val="28"/>
          <w:szCs w:val="28"/>
        </w:rPr>
      </w:pPr>
      <w:r>
        <w:rPr>
          <w:color w:val="000000"/>
          <w:sz w:val="28"/>
          <w:szCs w:val="28"/>
        </w:rPr>
        <w:t xml:space="preserve">Интервью с Е.А. Сухановым, доктором юридических наук, профессором, заведующим кафедрой гражданского права, деканом юридического факультета МГУ им. М.В. Ломоносова // Законодательство. - №8. - август 2001 г. </w:t>
      </w:r>
    </w:p>
    <w:p w:rsidR="00720A3A" w:rsidRDefault="00720A3A">
      <w:pPr>
        <w:numPr>
          <w:ilvl w:val="0"/>
          <w:numId w:val="6"/>
        </w:numPr>
        <w:spacing w:line="360" w:lineRule="auto"/>
        <w:jc w:val="both"/>
        <w:rPr>
          <w:color w:val="000000"/>
          <w:sz w:val="28"/>
          <w:szCs w:val="28"/>
        </w:rPr>
      </w:pPr>
      <w:r>
        <w:rPr>
          <w:color w:val="000000"/>
          <w:sz w:val="28"/>
          <w:szCs w:val="28"/>
        </w:rPr>
        <w:t xml:space="preserve">Карпов А.В. Опыт правового регулирования наследования по завещанию в России и зарубежных странах // Бухгалтер и закон. - №11. – 2001. </w:t>
      </w:r>
    </w:p>
    <w:p w:rsidR="00720A3A" w:rsidRDefault="00720A3A">
      <w:pPr>
        <w:numPr>
          <w:ilvl w:val="0"/>
          <w:numId w:val="6"/>
        </w:numPr>
        <w:spacing w:line="360" w:lineRule="auto"/>
        <w:jc w:val="both"/>
        <w:rPr>
          <w:color w:val="000000"/>
          <w:sz w:val="28"/>
          <w:szCs w:val="28"/>
        </w:rPr>
      </w:pPr>
      <w:r>
        <w:rPr>
          <w:color w:val="000000"/>
          <w:sz w:val="28"/>
          <w:szCs w:val="28"/>
        </w:rPr>
        <w:t xml:space="preserve">Косарева И.А. Наследование по завещанию // Правовой вестник. - №10. –2001. </w:t>
      </w:r>
    </w:p>
    <w:p w:rsidR="00720A3A" w:rsidRDefault="00720A3A">
      <w:pPr>
        <w:numPr>
          <w:ilvl w:val="0"/>
          <w:numId w:val="6"/>
        </w:numPr>
        <w:spacing w:line="360" w:lineRule="auto"/>
        <w:jc w:val="both"/>
        <w:rPr>
          <w:color w:val="000000"/>
          <w:sz w:val="28"/>
          <w:szCs w:val="28"/>
        </w:rPr>
      </w:pPr>
      <w:r>
        <w:rPr>
          <w:color w:val="000000"/>
          <w:sz w:val="28"/>
          <w:szCs w:val="28"/>
        </w:rPr>
        <w:t>Крашенинников П.В. Жилищное право.-М.:Статут, 2000.</w:t>
      </w:r>
    </w:p>
    <w:p w:rsidR="00720A3A" w:rsidRDefault="00720A3A">
      <w:pPr>
        <w:numPr>
          <w:ilvl w:val="0"/>
          <w:numId w:val="6"/>
        </w:numPr>
        <w:spacing w:line="360" w:lineRule="auto"/>
        <w:jc w:val="both"/>
        <w:rPr>
          <w:color w:val="000000"/>
          <w:sz w:val="28"/>
          <w:szCs w:val="28"/>
        </w:rPr>
      </w:pPr>
      <w:r>
        <w:rPr>
          <w:color w:val="000000"/>
          <w:sz w:val="28"/>
          <w:szCs w:val="28"/>
        </w:rPr>
        <w:t xml:space="preserve">Ляпунов С.Г. Наследование жилья // Гражданин и право. - №№1, 2, 3. - 2001 г. </w:t>
      </w:r>
    </w:p>
    <w:p w:rsidR="00720A3A" w:rsidRDefault="00720A3A">
      <w:pPr>
        <w:numPr>
          <w:ilvl w:val="0"/>
          <w:numId w:val="6"/>
        </w:numPr>
        <w:spacing w:line="360" w:lineRule="auto"/>
        <w:jc w:val="both"/>
        <w:rPr>
          <w:color w:val="000000"/>
          <w:sz w:val="28"/>
          <w:szCs w:val="28"/>
        </w:rPr>
      </w:pPr>
      <w:r>
        <w:rPr>
          <w:color w:val="000000"/>
          <w:sz w:val="28"/>
          <w:szCs w:val="28"/>
        </w:rPr>
        <w:t xml:space="preserve">Маслович А. Наследование по завещанию и закону // Сборник АКДИ. – 2002. </w:t>
      </w:r>
    </w:p>
    <w:p w:rsidR="00720A3A" w:rsidRDefault="00720A3A">
      <w:pPr>
        <w:numPr>
          <w:ilvl w:val="0"/>
          <w:numId w:val="6"/>
        </w:numPr>
        <w:spacing w:line="360" w:lineRule="auto"/>
        <w:jc w:val="both"/>
        <w:rPr>
          <w:color w:val="000000"/>
          <w:sz w:val="28"/>
          <w:szCs w:val="28"/>
        </w:rPr>
      </w:pPr>
      <w:r>
        <w:rPr>
          <w:color w:val="000000"/>
          <w:sz w:val="28"/>
          <w:szCs w:val="28"/>
        </w:rPr>
        <w:t xml:space="preserve">Мозжухина З.И. Наследование по завещанию в СССР. - М.: Юридическая литература. – 1955 г. </w:t>
      </w:r>
    </w:p>
    <w:p w:rsidR="00720A3A" w:rsidRDefault="00720A3A">
      <w:pPr>
        <w:numPr>
          <w:ilvl w:val="0"/>
          <w:numId w:val="6"/>
        </w:numPr>
        <w:spacing w:line="360" w:lineRule="auto"/>
        <w:jc w:val="both"/>
        <w:rPr>
          <w:color w:val="000000"/>
          <w:sz w:val="28"/>
          <w:szCs w:val="28"/>
        </w:rPr>
      </w:pPr>
      <w:r>
        <w:rPr>
          <w:color w:val="000000"/>
          <w:sz w:val="28"/>
          <w:szCs w:val="28"/>
        </w:rPr>
        <w:t xml:space="preserve">Никитюк П.С. Наследственное право и наследственный процесс. - Кишинев.: 1973. </w:t>
      </w:r>
    </w:p>
    <w:p w:rsidR="00720A3A" w:rsidRDefault="00720A3A">
      <w:pPr>
        <w:numPr>
          <w:ilvl w:val="0"/>
          <w:numId w:val="6"/>
        </w:numPr>
        <w:spacing w:line="360" w:lineRule="auto"/>
        <w:jc w:val="both"/>
        <w:rPr>
          <w:color w:val="000000"/>
          <w:sz w:val="28"/>
          <w:szCs w:val="28"/>
        </w:rPr>
      </w:pPr>
      <w:r>
        <w:rPr>
          <w:color w:val="000000"/>
          <w:sz w:val="28"/>
          <w:szCs w:val="28"/>
        </w:rPr>
        <w:t xml:space="preserve">Розанцева Д.Н. Участие органов внутренних дел в осуществлении гражданской правосубъектности. - М.: 1985. </w:t>
      </w:r>
    </w:p>
    <w:p w:rsidR="00720A3A" w:rsidRDefault="00720A3A">
      <w:pPr>
        <w:numPr>
          <w:ilvl w:val="0"/>
          <w:numId w:val="6"/>
        </w:numPr>
        <w:spacing w:line="360" w:lineRule="auto"/>
        <w:jc w:val="both"/>
        <w:rPr>
          <w:color w:val="000000"/>
          <w:sz w:val="28"/>
          <w:szCs w:val="28"/>
        </w:rPr>
      </w:pPr>
      <w:r>
        <w:rPr>
          <w:color w:val="000000"/>
          <w:sz w:val="28"/>
          <w:szCs w:val="28"/>
        </w:rPr>
        <w:t xml:space="preserve">Саломатова Т. Виды исков о наследстве // Российская юстиция. - №7. - июль 2001 г. </w:t>
      </w:r>
    </w:p>
    <w:p w:rsidR="00720A3A" w:rsidRDefault="00720A3A">
      <w:pPr>
        <w:numPr>
          <w:ilvl w:val="0"/>
          <w:numId w:val="6"/>
        </w:numPr>
        <w:spacing w:line="360" w:lineRule="auto"/>
        <w:jc w:val="both"/>
        <w:rPr>
          <w:color w:val="000000"/>
          <w:sz w:val="28"/>
          <w:szCs w:val="28"/>
        </w:rPr>
      </w:pPr>
      <w:r>
        <w:rPr>
          <w:color w:val="000000"/>
          <w:sz w:val="28"/>
          <w:szCs w:val="28"/>
        </w:rPr>
        <w:t xml:space="preserve">Советское гражданское право. Часть 2. / Под ред. Смирнов В.Т. Толстой Ю.К., Юрченко А.К. - Л.: 1982 г. </w:t>
      </w:r>
    </w:p>
    <w:p w:rsidR="00720A3A" w:rsidRDefault="00720A3A">
      <w:pPr>
        <w:numPr>
          <w:ilvl w:val="0"/>
          <w:numId w:val="6"/>
        </w:numPr>
        <w:spacing w:line="360" w:lineRule="auto"/>
        <w:jc w:val="both"/>
        <w:rPr>
          <w:color w:val="000000"/>
          <w:sz w:val="28"/>
          <w:szCs w:val="28"/>
        </w:rPr>
      </w:pPr>
      <w:r>
        <w:rPr>
          <w:color w:val="000000"/>
          <w:sz w:val="28"/>
          <w:szCs w:val="28"/>
        </w:rPr>
        <w:t xml:space="preserve">Храмцов К. Обеспечение свободы завещания наследодателя // Российская юстиция. – 1998. - №11. </w:t>
      </w:r>
    </w:p>
    <w:p w:rsidR="00720A3A" w:rsidRDefault="00720A3A">
      <w:pPr>
        <w:numPr>
          <w:ilvl w:val="0"/>
          <w:numId w:val="6"/>
        </w:numPr>
        <w:spacing w:line="360" w:lineRule="auto"/>
        <w:jc w:val="both"/>
        <w:rPr>
          <w:color w:val="000000"/>
          <w:sz w:val="28"/>
          <w:szCs w:val="28"/>
        </w:rPr>
      </w:pPr>
      <w:r>
        <w:rPr>
          <w:color w:val="000000"/>
          <w:sz w:val="28"/>
          <w:szCs w:val="28"/>
        </w:rPr>
        <w:t xml:space="preserve">Эйдинова Э.Б. Наследование по закону и по завещанию. - М.: 1985г. </w:t>
      </w:r>
    </w:p>
    <w:p w:rsidR="00720A3A" w:rsidRDefault="00720A3A">
      <w:pPr>
        <w:numPr>
          <w:ilvl w:val="0"/>
          <w:numId w:val="6"/>
        </w:numPr>
        <w:spacing w:line="360" w:lineRule="auto"/>
        <w:jc w:val="both"/>
        <w:rPr>
          <w:color w:val="000000"/>
          <w:sz w:val="28"/>
          <w:szCs w:val="28"/>
        </w:rPr>
      </w:pPr>
      <w:r>
        <w:rPr>
          <w:color w:val="000000"/>
          <w:sz w:val="28"/>
          <w:szCs w:val="28"/>
        </w:rPr>
        <w:t xml:space="preserve">Ярошенко К. Отдельные вопросы наследственного права в судебной практике // Российская юстиция. - №11. - ноябрь 2001 г. </w:t>
      </w:r>
    </w:p>
    <w:p w:rsidR="00720A3A" w:rsidRDefault="00720A3A">
      <w:pPr>
        <w:numPr>
          <w:ilvl w:val="0"/>
          <w:numId w:val="6"/>
        </w:numPr>
        <w:spacing w:line="360" w:lineRule="auto"/>
        <w:jc w:val="both"/>
        <w:rPr>
          <w:color w:val="000000"/>
          <w:sz w:val="28"/>
          <w:szCs w:val="28"/>
        </w:rPr>
      </w:pPr>
      <w:r>
        <w:rPr>
          <w:color w:val="000000"/>
          <w:sz w:val="28"/>
          <w:szCs w:val="28"/>
        </w:rPr>
        <w:t xml:space="preserve">Ярошенко К.Б. Наследование по завещанию. - В кн.: Комментарий судебной практики за 1973 год. - М.: 1974. </w:t>
      </w:r>
      <w:bookmarkStart w:id="19" w:name="_GoBack"/>
      <w:bookmarkEnd w:id="19"/>
    </w:p>
    <w:sectPr w:rsidR="00720A3A" w:rsidSect="00321DFC">
      <w:headerReference w:type="default" r:id="rId7"/>
      <w:pgSz w:w="11906" w:h="16838"/>
      <w:pgMar w:top="993" w:right="707" w:bottom="99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CD7" w:rsidRDefault="00FA7CD7">
      <w:pPr>
        <w:spacing w:before="0" w:after="0"/>
        <w:rPr>
          <w:sz w:val="20"/>
          <w:szCs w:val="20"/>
        </w:rPr>
      </w:pPr>
      <w:r>
        <w:rPr>
          <w:sz w:val="20"/>
          <w:szCs w:val="20"/>
        </w:rPr>
        <w:separator/>
      </w:r>
    </w:p>
  </w:endnote>
  <w:endnote w:type="continuationSeparator" w:id="0">
    <w:p w:rsidR="00FA7CD7" w:rsidRDefault="00FA7CD7">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CD7" w:rsidRDefault="00FA7CD7">
      <w:pPr>
        <w:spacing w:before="0" w:after="0"/>
        <w:rPr>
          <w:sz w:val="20"/>
          <w:szCs w:val="20"/>
        </w:rPr>
      </w:pPr>
      <w:r>
        <w:rPr>
          <w:sz w:val="20"/>
          <w:szCs w:val="20"/>
        </w:rPr>
        <w:separator/>
      </w:r>
    </w:p>
  </w:footnote>
  <w:footnote w:type="continuationSeparator" w:id="0">
    <w:p w:rsidR="00FA7CD7" w:rsidRDefault="00FA7CD7">
      <w:pPr>
        <w:spacing w:before="0" w:after="0"/>
        <w:rPr>
          <w:sz w:val="20"/>
          <w:szCs w:val="20"/>
        </w:rPr>
      </w:pPr>
      <w:r>
        <w:rPr>
          <w:sz w:val="20"/>
          <w:szCs w:val="20"/>
        </w:rPr>
        <w:continuationSeparator/>
      </w:r>
    </w:p>
  </w:footnote>
  <w:footnote w:id="1">
    <w:p w:rsidR="00FA7CD7" w:rsidRDefault="00D15D85">
      <w:pPr>
        <w:pStyle w:val="a6"/>
      </w:pPr>
      <w:r>
        <w:rPr>
          <w:rStyle w:val="a8"/>
        </w:rPr>
        <w:footnoteRef/>
      </w:r>
      <w:r>
        <w:t xml:space="preserve"> Часть третья Гражданского кодекса Российской Федерации от 26 ноября 2001 г. №146-ФЗ // Собрание законодательства Российской Федерации. - 3 декабря 2001 г. - №49. - Ст. 4552.</w:t>
      </w:r>
    </w:p>
  </w:footnote>
  <w:footnote w:id="2">
    <w:p w:rsidR="00FA7CD7" w:rsidRDefault="00D15D85">
      <w:pPr>
        <w:pStyle w:val="a6"/>
      </w:pPr>
      <w:r>
        <w:rPr>
          <w:rStyle w:val="a8"/>
        </w:rPr>
        <w:footnoteRef/>
      </w:r>
      <w:r>
        <w:t xml:space="preserve"> Интервью с Е.А. Сухановым, доктором юридических наук, профессором, заведующим кафедрой гражданского права, деканом юридического факультета МГУ им. М.В. Ломоносова // Законодательство. - №8. - август 2001 г. – С.17.</w:t>
      </w:r>
    </w:p>
  </w:footnote>
  <w:footnote w:id="3">
    <w:p w:rsidR="00FA7CD7" w:rsidRDefault="00D15D85">
      <w:pPr>
        <w:pStyle w:val="a6"/>
      </w:pPr>
      <w:r>
        <w:rPr>
          <w:rStyle w:val="a8"/>
        </w:rPr>
        <w:footnoteRef/>
      </w:r>
      <w:r>
        <w:t xml:space="preserve"> Там же. – С.17.</w:t>
      </w:r>
    </w:p>
  </w:footnote>
  <w:footnote w:id="4">
    <w:p w:rsidR="00FA7CD7" w:rsidRDefault="00D15D85">
      <w:pPr>
        <w:pStyle w:val="a6"/>
      </w:pPr>
      <w:r>
        <w:rPr>
          <w:rStyle w:val="a8"/>
        </w:rPr>
        <w:footnoteRef/>
      </w:r>
      <w:r>
        <w:t xml:space="preserve"> Гражданский кодекс РСФСР от 11.06.84г. // Ведомости Верховного Совета РСФСР. – 1964. - №24. - Ст. 406; 1966. - №32. - Ст. 771; 1973. - №51. - Ст. 1114; 1974. - №51. - Ст.1346; 1986. - № 23. - Ст. 638; 1987. - №9. - Ст. 250; 1988. - №1. - Ст. 1; 1991. - №15. - Ст. 494; 1992. - №15. - Ст. 768; - №29. - Ст. 1689; - №34. - Ст. 1966.</w:t>
      </w:r>
    </w:p>
  </w:footnote>
  <w:footnote w:id="5">
    <w:p w:rsidR="00FA7CD7" w:rsidRDefault="00D15D85">
      <w:pPr>
        <w:pStyle w:val="a6"/>
      </w:pPr>
      <w:r>
        <w:rPr>
          <w:rStyle w:val="a8"/>
        </w:rPr>
        <w:footnoteRef/>
      </w:r>
      <w:r>
        <w:t xml:space="preserve"> Храмцов К. Обеспечение свободы завещания наследодателя // Российская юстиция. – 1998. - №11.</w:t>
      </w:r>
    </w:p>
  </w:footnote>
  <w:footnote w:id="6">
    <w:p w:rsidR="00FA7CD7" w:rsidRDefault="00D15D85">
      <w:pPr>
        <w:pStyle w:val="a6"/>
      </w:pPr>
      <w:r>
        <w:rPr>
          <w:rStyle w:val="a8"/>
        </w:rPr>
        <w:footnoteRef/>
      </w:r>
      <w:r>
        <w:t xml:space="preserve"> Конституция Российской Федерации от 12 декабря 1992 г. // Российская газета. – 25 декабря 1993 г.</w:t>
      </w:r>
    </w:p>
  </w:footnote>
  <w:footnote w:id="7">
    <w:p w:rsidR="00FA7CD7" w:rsidRDefault="00D15D85">
      <w:pPr>
        <w:pStyle w:val="a6"/>
      </w:pPr>
      <w:r>
        <w:rPr>
          <w:rStyle w:val="a8"/>
        </w:rPr>
        <w:footnoteRef/>
      </w:r>
      <w:r>
        <w:t xml:space="preserve"> Основы законодательства Российской Федерации о нотариате от 11 февраля 1993 г. №4462-1 // Российская газета. - 13 марта 1993 г.</w:t>
      </w:r>
    </w:p>
  </w:footnote>
  <w:footnote w:id="8">
    <w:p w:rsidR="00FA7CD7" w:rsidRDefault="00D15D85">
      <w:pPr>
        <w:pStyle w:val="a6"/>
      </w:pPr>
      <w:r>
        <w:rPr>
          <w:rStyle w:val="a8"/>
        </w:rPr>
        <w:footnoteRef/>
      </w:r>
      <w:r>
        <w:t xml:space="preserve"> Постановление СМ СССР от 29 июня 1984 г. N 683 "Об утверждении положения о порядке учета, оценки и реализации конфискованного, бесхозяйного имущества, имущества, перешедшего по праву наследования к государству, и кладов" // СПП СССР. – 1984. - N 24. - Ст. 127.</w:t>
      </w:r>
    </w:p>
  </w:footnote>
  <w:footnote w:id="9">
    <w:p w:rsidR="00FA7CD7" w:rsidRDefault="00D15D85">
      <w:pPr>
        <w:pStyle w:val="a6"/>
      </w:pPr>
      <w:r>
        <w:rPr>
          <w:rStyle w:val="a8"/>
        </w:rPr>
        <w:footnoteRef/>
      </w:r>
      <w:r>
        <w:t xml:space="preserve"> Инструкция Минфина СССР от 19 декабря 1984 г. N 185 "О порядке учета, оценки и реализации конфискованного, бесхозяйного имущества, имущества, перешедшего по праву наследования к государству, и кладов" // Сборник нормативных актов о наследовании. – М.: Норма. – 2001.</w:t>
      </w:r>
    </w:p>
  </w:footnote>
  <w:footnote w:id="10">
    <w:p w:rsidR="00FA7CD7" w:rsidRDefault="00D15D85">
      <w:pPr>
        <w:pStyle w:val="a6"/>
      </w:pPr>
      <w:r>
        <w:rPr>
          <w:rStyle w:val="a8"/>
        </w:rPr>
        <w:footnoteRef/>
      </w:r>
      <w:r>
        <w:t xml:space="preserve"> Закон РФ от 12 декабря 1991 г. N 2020-1 "О налоге с имущества, переходящего в порядке наследования или дарения" // Ведомости Съезда народных депутатов Российской Федерации и Верховного Совета Российской Федерации. - 19 марта 1992 г. - N 12. - Ст. 593.</w:t>
      </w:r>
    </w:p>
  </w:footnote>
  <w:footnote w:id="11">
    <w:p w:rsidR="00FA7CD7" w:rsidRDefault="00D15D85">
      <w:pPr>
        <w:pStyle w:val="a6"/>
      </w:pPr>
      <w:r>
        <w:rPr>
          <w:rStyle w:val="a8"/>
        </w:rPr>
        <w:footnoteRef/>
      </w:r>
      <w:r>
        <w:t xml:space="preserve"> Инструкция Госналогслужбы РФ от 30 мая 1995 г. №32 "О порядке исчисления и уплаты налога с имущества, переходящего в порядке наследования или дарения" // Финансовая газета. – 1995. -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D85" w:rsidRDefault="004317F3">
    <w:pPr>
      <w:pStyle w:val="a3"/>
      <w:framePr w:wrap="auto" w:vAnchor="text" w:hAnchor="margin" w:xAlign="right" w:y="1"/>
      <w:rPr>
        <w:rStyle w:val="a5"/>
      </w:rPr>
    </w:pPr>
    <w:r>
      <w:rPr>
        <w:rStyle w:val="a5"/>
        <w:noProof/>
      </w:rPr>
      <w:t>2</w:t>
    </w:r>
  </w:p>
  <w:p w:rsidR="00D15D85" w:rsidRDefault="00D15D8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3C5EDA"/>
    <w:multiLevelType w:val="singleLevel"/>
    <w:tmpl w:val="46020720"/>
    <w:lvl w:ilvl="0">
      <w:start w:val="19"/>
      <w:numFmt w:val="decimal"/>
      <w:lvlText w:val="%1. "/>
      <w:legacy w:legacy="1" w:legacySpace="0" w:legacyIndent="283"/>
      <w:lvlJc w:val="left"/>
      <w:pPr>
        <w:ind w:left="850" w:hanging="283"/>
      </w:pPr>
      <w:rPr>
        <w:rFonts w:ascii="Arial" w:hAnsi="Arial" w:cs="Arial" w:hint="default"/>
        <w:b w:val="0"/>
        <w:bCs w:val="0"/>
        <w:i w:val="0"/>
        <w:iCs w:val="0"/>
        <w:sz w:val="24"/>
        <w:szCs w:val="24"/>
        <w:u w:val="none"/>
      </w:rPr>
    </w:lvl>
  </w:abstractNum>
  <w:abstractNum w:abstractNumId="2">
    <w:nsid w:val="04F550A0"/>
    <w:multiLevelType w:val="singleLevel"/>
    <w:tmpl w:val="0419000F"/>
    <w:lvl w:ilvl="0">
      <w:start w:val="1"/>
      <w:numFmt w:val="decimal"/>
      <w:lvlText w:val="%1."/>
      <w:lvlJc w:val="left"/>
      <w:pPr>
        <w:tabs>
          <w:tab w:val="num" w:pos="360"/>
        </w:tabs>
        <w:ind w:left="360" w:hanging="360"/>
      </w:pPr>
    </w:lvl>
  </w:abstractNum>
  <w:abstractNum w:abstractNumId="3">
    <w:nsid w:val="0BF15B8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
    <w:nsid w:val="1D4D4675"/>
    <w:multiLevelType w:val="singleLevel"/>
    <w:tmpl w:val="5C72021C"/>
    <w:lvl w:ilvl="0">
      <w:start w:val="2"/>
      <w:numFmt w:val="bullet"/>
      <w:lvlText w:val="-"/>
      <w:lvlJc w:val="left"/>
      <w:pPr>
        <w:tabs>
          <w:tab w:val="num" w:pos="720"/>
        </w:tabs>
        <w:ind w:left="720" w:hanging="360"/>
      </w:pPr>
      <w:rPr>
        <w:rFonts w:hint="default"/>
      </w:rPr>
    </w:lvl>
  </w:abstractNum>
  <w:abstractNum w:abstractNumId="5">
    <w:nsid w:val="39675284"/>
    <w:multiLevelType w:val="singleLevel"/>
    <w:tmpl w:val="0419000F"/>
    <w:lvl w:ilvl="0">
      <w:start w:val="1"/>
      <w:numFmt w:val="decimal"/>
      <w:lvlText w:val="%1."/>
      <w:lvlJc w:val="left"/>
      <w:pPr>
        <w:tabs>
          <w:tab w:val="num" w:pos="360"/>
        </w:tabs>
        <w:ind w:left="360" w:hanging="360"/>
      </w:pPr>
    </w:lvl>
  </w:abstractNum>
  <w:abstractNum w:abstractNumId="6">
    <w:nsid w:val="3BA84C99"/>
    <w:multiLevelType w:val="singleLevel"/>
    <w:tmpl w:val="0419000F"/>
    <w:lvl w:ilvl="0">
      <w:start w:val="1"/>
      <w:numFmt w:val="decimal"/>
      <w:lvlText w:val="%1."/>
      <w:lvlJc w:val="left"/>
      <w:pPr>
        <w:tabs>
          <w:tab w:val="num" w:pos="360"/>
        </w:tabs>
        <w:ind w:left="360" w:hanging="360"/>
      </w:pPr>
    </w:lvl>
  </w:abstractNum>
  <w:abstractNum w:abstractNumId="7">
    <w:nsid w:val="3C5A1628"/>
    <w:multiLevelType w:val="singleLevel"/>
    <w:tmpl w:val="0419000F"/>
    <w:lvl w:ilvl="0">
      <w:start w:val="1"/>
      <w:numFmt w:val="decimal"/>
      <w:lvlText w:val="%1."/>
      <w:lvlJc w:val="left"/>
      <w:pPr>
        <w:tabs>
          <w:tab w:val="num" w:pos="360"/>
        </w:tabs>
        <w:ind w:left="360" w:hanging="360"/>
      </w:pPr>
    </w:lvl>
  </w:abstractNum>
  <w:abstractNum w:abstractNumId="8">
    <w:nsid w:val="404B3B80"/>
    <w:multiLevelType w:val="singleLevel"/>
    <w:tmpl w:val="0419000F"/>
    <w:lvl w:ilvl="0">
      <w:start w:val="1"/>
      <w:numFmt w:val="decimal"/>
      <w:lvlText w:val="%1."/>
      <w:lvlJc w:val="left"/>
      <w:pPr>
        <w:tabs>
          <w:tab w:val="num" w:pos="360"/>
        </w:tabs>
        <w:ind w:left="360" w:hanging="360"/>
      </w:pPr>
    </w:lvl>
  </w:abstractNum>
  <w:abstractNum w:abstractNumId="9">
    <w:nsid w:val="412911D5"/>
    <w:multiLevelType w:val="singleLevel"/>
    <w:tmpl w:val="04190013"/>
    <w:lvl w:ilvl="0">
      <w:start w:val="1"/>
      <w:numFmt w:val="upperRoman"/>
      <w:lvlText w:val="%1."/>
      <w:lvlJc w:val="left"/>
      <w:pPr>
        <w:tabs>
          <w:tab w:val="num" w:pos="720"/>
        </w:tabs>
        <w:ind w:left="720" w:hanging="720"/>
      </w:pPr>
      <w:rPr>
        <w:rFonts w:hint="default"/>
      </w:rPr>
    </w:lvl>
  </w:abstractNum>
  <w:abstractNum w:abstractNumId="10">
    <w:nsid w:val="438042C2"/>
    <w:multiLevelType w:val="singleLevel"/>
    <w:tmpl w:val="81E6DB70"/>
    <w:lvl w:ilvl="0">
      <w:start w:val="1"/>
      <w:numFmt w:val="decimal"/>
      <w:lvlText w:val="%1."/>
      <w:lvlJc w:val="left"/>
      <w:pPr>
        <w:tabs>
          <w:tab w:val="num" w:pos="792"/>
        </w:tabs>
        <w:ind w:left="792" w:hanging="360"/>
      </w:pPr>
      <w:rPr>
        <w:rFonts w:hint="default"/>
        <w:b w:val="0"/>
        <w:bCs w:val="0"/>
      </w:rPr>
    </w:lvl>
  </w:abstractNum>
  <w:abstractNum w:abstractNumId="11">
    <w:nsid w:val="446A575E"/>
    <w:multiLevelType w:val="singleLevel"/>
    <w:tmpl w:val="0419000F"/>
    <w:lvl w:ilvl="0">
      <w:start w:val="1"/>
      <w:numFmt w:val="decimal"/>
      <w:lvlText w:val="%1."/>
      <w:lvlJc w:val="left"/>
      <w:pPr>
        <w:tabs>
          <w:tab w:val="num" w:pos="360"/>
        </w:tabs>
        <w:ind w:left="360" w:hanging="360"/>
      </w:pPr>
    </w:lvl>
  </w:abstractNum>
  <w:abstractNum w:abstractNumId="12">
    <w:nsid w:val="46737474"/>
    <w:multiLevelType w:val="singleLevel"/>
    <w:tmpl w:val="CC66FEBE"/>
    <w:lvl w:ilvl="0">
      <w:start w:val="1"/>
      <w:numFmt w:val="decimal"/>
      <w:lvlText w:val="%1."/>
      <w:lvlJc w:val="left"/>
      <w:pPr>
        <w:tabs>
          <w:tab w:val="num" w:pos="792"/>
        </w:tabs>
        <w:ind w:left="792" w:hanging="360"/>
      </w:pPr>
      <w:rPr>
        <w:rFonts w:hint="default"/>
      </w:rPr>
    </w:lvl>
  </w:abstractNum>
  <w:abstractNum w:abstractNumId="13">
    <w:nsid w:val="4C74353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4">
    <w:nsid w:val="556669E3"/>
    <w:multiLevelType w:val="multilevel"/>
    <w:tmpl w:val="D21E41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392"/>
        </w:tabs>
        <w:ind w:left="4392" w:hanging="180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5">
    <w:nsid w:val="5D304BF1"/>
    <w:multiLevelType w:val="singleLevel"/>
    <w:tmpl w:val="8966773C"/>
    <w:lvl w:ilvl="0">
      <w:numFmt w:val="none"/>
      <w:lvlText w:val=""/>
      <w:lvlJc w:val="left"/>
      <w:pPr>
        <w:tabs>
          <w:tab w:val="num" w:pos="360"/>
        </w:tabs>
      </w:pPr>
    </w:lvl>
  </w:abstractNum>
  <w:abstractNum w:abstractNumId="16">
    <w:nsid w:val="5D7E6923"/>
    <w:multiLevelType w:val="multilevel"/>
    <w:tmpl w:val="47B0B34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392"/>
        </w:tabs>
        <w:ind w:left="4392" w:hanging="180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7">
    <w:nsid w:val="68CA58E6"/>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69EE128A"/>
    <w:multiLevelType w:val="singleLevel"/>
    <w:tmpl w:val="0419000F"/>
    <w:lvl w:ilvl="0">
      <w:start w:val="1"/>
      <w:numFmt w:val="decimal"/>
      <w:lvlText w:val="%1."/>
      <w:lvlJc w:val="left"/>
      <w:pPr>
        <w:tabs>
          <w:tab w:val="num" w:pos="360"/>
        </w:tabs>
        <w:ind w:left="360" w:hanging="360"/>
      </w:pPr>
    </w:lvl>
  </w:abstractNum>
  <w:abstractNum w:abstractNumId="19">
    <w:nsid w:val="6E88182E"/>
    <w:multiLevelType w:val="singleLevel"/>
    <w:tmpl w:val="0419000F"/>
    <w:lvl w:ilvl="0">
      <w:start w:val="1"/>
      <w:numFmt w:val="decimal"/>
      <w:lvlText w:val="%1."/>
      <w:lvlJc w:val="left"/>
      <w:pPr>
        <w:tabs>
          <w:tab w:val="num" w:pos="360"/>
        </w:tabs>
        <w:ind w:left="360" w:hanging="360"/>
      </w:pPr>
    </w:lvl>
  </w:abstractNum>
  <w:abstractNum w:abstractNumId="20">
    <w:nsid w:val="7E751659"/>
    <w:multiLevelType w:val="singleLevel"/>
    <w:tmpl w:val="1D50FCD6"/>
    <w:lvl w:ilvl="0">
      <w:start w:val="2"/>
      <w:numFmt w:val="bullet"/>
      <w:lvlText w:val="-"/>
      <w:lvlJc w:val="left"/>
      <w:pPr>
        <w:tabs>
          <w:tab w:val="num" w:pos="720"/>
        </w:tabs>
        <w:ind w:left="720" w:hanging="360"/>
      </w:pPr>
      <w:rPr>
        <w:rFonts w:hint="default"/>
      </w:rPr>
    </w:lvl>
  </w:abstractNum>
  <w:abstractNum w:abstractNumId="21">
    <w:nsid w:val="7F2A34FB"/>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num w:numId="1">
    <w:abstractNumId w:val="16"/>
  </w:num>
  <w:num w:numId="2">
    <w:abstractNumId w:val="20"/>
  </w:num>
  <w:num w:numId="3">
    <w:abstractNumId w:val="4"/>
  </w:num>
  <w:num w:numId="4">
    <w:abstractNumId w:val="9"/>
  </w:num>
  <w:num w:numId="5">
    <w:abstractNumId w:val="14"/>
  </w:num>
  <w:num w:numId="6">
    <w:abstractNumId w:val="17"/>
  </w:num>
  <w:num w:numId="7">
    <w:abstractNumId w:val="10"/>
  </w:num>
  <w:num w:numId="8">
    <w:abstractNumId w:val="1"/>
  </w:num>
  <w:num w:numId="9">
    <w:abstractNumId w:val="1"/>
    <w:lvlOverride w:ilvl="0">
      <w:lvl w:ilvl="0">
        <w:start w:val="20"/>
        <w:numFmt w:val="decimal"/>
        <w:lvlText w:val="%1. "/>
        <w:legacy w:legacy="1" w:legacySpace="0" w:legacyIndent="283"/>
        <w:lvlJc w:val="left"/>
        <w:pPr>
          <w:ind w:left="850" w:hanging="283"/>
        </w:pPr>
        <w:rPr>
          <w:rFonts w:ascii="Arial" w:hAnsi="Arial" w:cs="Arial" w:hint="default"/>
          <w:b w:val="0"/>
          <w:bCs w:val="0"/>
          <w:i w:val="0"/>
          <w:iCs w:val="0"/>
          <w:sz w:val="24"/>
          <w:szCs w:val="24"/>
          <w:u w:val="none"/>
        </w:rPr>
      </w:lvl>
    </w:lvlOverride>
  </w:num>
  <w:num w:numId="10">
    <w:abstractNumId w:val="11"/>
  </w:num>
  <w:num w:numId="11">
    <w:abstractNumId w:val="2"/>
  </w:num>
  <w:num w:numId="12">
    <w:abstractNumId w:val="7"/>
  </w:num>
  <w:num w:numId="13">
    <w:abstractNumId w:val="5"/>
  </w:num>
  <w:num w:numId="14">
    <w:abstractNumId w:val="18"/>
  </w:num>
  <w:num w:numId="15">
    <w:abstractNumId w:val="19"/>
  </w:num>
  <w:num w:numId="16">
    <w:abstractNumId w:val="8"/>
  </w:num>
  <w:num w:numId="17">
    <w:abstractNumId w:val="15"/>
  </w:num>
  <w:num w:numId="18">
    <w:abstractNumId w:val="15"/>
  </w:num>
  <w:num w:numId="19">
    <w:abstractNumId w:val="6"/>
  </w:num>
  <w:num w:numId="20">
    <w:abstractNumId w:val="12"/>
  </w:num>
  <w:num w:numId="21">
    <w:abstractNumId w:val="3"/>
  </w:num>
  <w:num w:numId="22">
    <w:abstractNumId w:val="13"/>
  </w:num>
  <w:num w:numId="23">
    <w:abstractNumId w:val="21"/>
  </w:num>
  <w:num w:numId="24">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90E"/>
    <w:rsid w:val="000B2F1B"/>
    <w:rsid w:val="00117680"/>
    <w:rsid w:val="0018390E"/>
    <w:rsid w:val="001B6412"/>
    <w:rsid w:val="00244FBB"/>
    <w:rsid w:val="003123A8"/>
    <w:rsid w:val="00321DFC"/>
    <w:rsid w:val="004317F3"/>
    <w:rsid w:val="004D7518"/>
    <w:rsid w:val="004E1715"/>
    <w:rsid w:val="00572F74"/>
    <w:rsid w:val="00720A3A"/>
    <w:rsid w:val="00777570"/>
    <w:rsid w:val="0081233E"/>
    <w:rsid w:val="00930626"/>
    <w:rsid w:val="009F0E58"/>
    <w:rsid w:val="00A24636"/>
    <w:rsid w:val="00A30133"/>
    <w:rsid w:val="00AF4564"/>
    <w:rsid w:val="00B53C19"/>
    <w:rsid w:val="00D15D85"/>
    <w:rsid w:val="00DC3221"/>
    <w:rsid w:val="00EB1842"/>
    <w:rsid w:val="00FA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42583D-7814-442D-8A61-8250BE5A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0" w:line="360" w:lineRule="auto"/>
      <w:jc w:val="center"/>
      <w:outlineLvl w:val="0"/>
    </w:pPr>
    <w:rPr>
      <w:b/>
      <w:bCs/>
    </w:rPr>
  </w:style>
  <w:style w:type="paragraph" w:styleId="2">
    <w:name w:val="heading 2"/>
    <w:basedOn w:val="a"/>
    <w:next w:val="a"/>
    <w:link w:val="20"/>
    <w:uiPriority w:val="99"/>
    <w:qFormat/>
    <w:pPr>
      <w:keepNext/>
      <w:spacing w:before="0" w:after="0" w:line="360" w:lineRule="auto"/>
      <w:jc w:val="center"/>
      <w:outlineLvl w:val="1"/>
    </w:pPr>
    <w:rPr>
      <w:b/>
      <w:bCs/>
    </w:rPr>
  </w:style>
  <w:style w:type="paragraph" w:styleId="3">
    <w:name w:val="heading 3"/>
    <w:basedOn w:val="a"/>
    <w:next w:val="a"/>
    <w:link w:val="30"/>
    <w:uiPriority w:val="99"/>
    <w:qFormat/>
    <w:pPr>
      <w:keepNext/>
      <w:spacing w:before="0" w:after="0" w:line="360" w:lineRule="auto"/>
      <w:jc w:val="center"/>
      <w:outlineLvl w:val="2"/>
    </w:pPr>
    <w:rPr>
      <w:b/>
      <w:bCs/>
      <w:sz w:val="28"/>
      <w:szCs w:val="28"/>
    </w:rPr>
  </w:style>
  <w:style w:type="paragraph" w:styleId="4">
    <w:name w:val="heading 4"/>
    <w:basedOn w:val="a"/>
    <w:next w:val="a"/>
    <w:link w:val="40"/>
    <w:uiPriority w:val="99"/>
    <w:qFormat/>
    <w:pPr>
      <w:keepNext/>
      <w:spacing w:before="0" w:after="0" w:line="360" w:lineRule="auto"/>
      <w:jc w:val="both"/>
      <w:outlineLvl w:val="3"/>
    </w:pPr>
    <w:rPr>
      <w:sz w:val="28"/>
      <w:szCs w:val="28"/>
    </w:rPr>
  </w:style>
  <w:style w:type="paragraph" w:styleId="5">
    <w:name w:val="heading 5"/>
    <w:basedOn w:val="a"/>
    <w:next w:val="a"/>
    <w:link w:val="50"/>
    <w:uiPriority w:val="99"/>
    <w:qFormat/>
    <w:pPr>
      <w:keepNext/>
      <w:spacing w:before="0" w:after="0" w:line="360" w:lineRule="auto"/>
      <w:ind w:left="432"/>
      <w:jc w:val="both"/>
      <w:outlineLvl w:val="4"/>
    </w:pPr>
    <w:rPr>
      <w:sz w:val="28"/>
      <w:szCs w:val="28"/>
    </w:rPr>
  </w:style>
  <w:style w:type="paragraph" w:styleId="6">
    <w:name w:val="heading 6"/>
    <w:basedOn w:val="a"/>
    <w:next w:val="a"/>
    <w:link w:val="60"/>
    <w:uiPriority w:val="99"/>
    <w:qFormat/>
    <w:pPr>
      <w:keepNext/>
      <w:spacing w:before="0" w:after="0" w:line="360" w:lineRule="auto"/>
      <w:jc w:val="both"/>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header"/>
    <w:basedOn w:val="a"/>
    <w:link w:val="a4"/>
    <w:uiPriority w:val="99"/>
    <w:pPr>
      <w:tabs>
        <w:tab w:val="center" w:pos="4153"/>
        <w:tab w:val="right" w:pos="8306"/>
      </w:tabs>
      <w:spacing w:before="0" w:after="0"/>
    </w:pPr>
    <w:rPr>
      <w:sz w:val="20"/>
      <w:szCs w:val="20"/>
    </w:r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footnote text"/>
    <w:basedOn w:val="a"/>
    <w:link w:val="a7"/>
    <w:uiPriority w:val="99"/>
    <w:semiHidden/>
    <w:pPr>
      <w:spacing w:before="0" w:after="0"/>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character" w:styleId="a9">
    <w:name w:val="FollowedHyperlink"/>
    <w:uiPriority w:val="99"/>
    <w:rPr>
      <w:color w:val="800080"/>
      <w:u w:val="single"/>
    </w:rPr>
  </w:style>
  <w:style w:type="character" w:styleId="aa">
    <w:name w:val="Hyperlink"/>
    <w:uiPriority w:val="99"/>
    <w:rPr>
      <w:color w:val="0000FF"/>
      <w:u w:val="single"/>
    </w:rPr>
  </w:style>
  <w:style w:type="character" w:styleId="ab">
    <w:name w:val="Strong"/>
    <w:uiPriority w:val="99"/>
    <w:qFormat/>
    <w:rPr>
      <w:b/>
      <w:bCs/>
    </w:rPr>
  </w:style>
  <w:style w:type="paragraph" w:styleId="21">
    <w:name w:val="Body Text 2"/>
    <w:basedOn w:val="a"/>
    <w:link w:val="22"/>
    <w:uiPriority w:val="99"/>
    <w:pPr>
      <w:spacing w:before="0" w:after="0" w:line="360" w:lineRule="auto"/>
      <w:ind w:left="432"/>
      <w:jc w:val="center"/>
    </w:pPr>
    <w:rPr>
      <w:b/>
      <w:bCs/>
      <w:sz w:val="28"/>
      <w:szCs w:val="28"/>
    </w:rPr>
  </w:style>
  <w:style w:type="character" w:customStyle="1" w:styleId="22">
    <w:name w:val="Основной текст 2 Знак"/>
    <w:link w:val="21"/>
    <w:uiPriority w:val="99"/>
    <w:semiHidden/>
    <w:rPr>
      <w:sz w:val="24"/>
      <w:szCs w:val="24"/>
    </w:rPr>
  </w:style>
  <w:style w:type="paragraph" w:styleId="ac">
    <w:name w:val="Plain Text"/>
    <w:basedOn w:val="a"/>
    <w:link w:val="ad"/>
    <w:uiPriority w:val="99"/>
    <w:pPr>
      <w:spacing w:before="0" w:after="0"/>
    </w:pPr>
    <w:rPr>
      <w:rFonts w:ascii="Courier New" w:hAnsi="Courier New" w:cs="Courier New"/>
      <w:sz w:val="20"/>
      <w:szCs w:val="20"/>
    </w:rPr>
  </w:style>
  <w:style w:type="character" w:customStyle="1" w:styleId="ad">
    <w:name w:val="Текст Знак"/>
    <w:link w:val="ac"/>
    <w:uiPriority w:val="99"/>
    <w:semiHidden/>
    <w:rPr>
      <w:rFonts w:ascii="Courier New" w:hAnsi="Courier New" w:cs="Courier New"/>
      <w:sz w:val="20"/>
      <w:szCs w:val="20"/>
    </w:rPr>
  </w:style>
  <w:style w:type="paragraph" w:styleId="23">
    <w:name w:val="Body Text Indent 2"/>
    <w:basedOn w:val="a"/>
    <w:link w:val="24"/>
    <w:uiPriority w:val="99"/>
    <w:pPr>
      <w:spacing w:before="0" w:after="0" w:line="360" w:lineRule="auto"/>
      <w:ind w:firstLine="567"/>
      <w:jc w:val="both"/>
    </w:pPr>
  </w:style>
  <w:style w:type="character" w:customStyle="1" w:styleId="24">
    <w:name w:val="Основной текст с отступом 2 Знак"/>
    <w:link w:val="23"/>
    <w:uiPriority w:val="99"/>
    <w:semiHidden/>
    <w:rPr>
      <w:sz w:val="24"/>
      <w:szCs w:val="24"/>
    </w:rPr>
  </w:style>
  <w:style w:type="character" w:styleId="ae">
    <w:name w:val="endnote reference"/>
    <w:uiPriority w:val="99"/>
    <w:semiHidden/>
    <w:rPr>
      <w:vertAlign w:val="superscript"/>
    </w:rPr>
  </w:style>
  <w:style w:type="paragraph" w:styleId="af">
    <w:name w:val="Body Text"/>
    <w:basedOn w:val="a"/>
    <w:link w:val="af0"/>
    <w:uiPriority w:val="99"/>
    <w:pPr>
      <w:spacing w:before="0" w:after="0" w:line="360" w:lineRule="auto"/>
      <w:jc w:val="both"/>
    </w:pPr>
  </w:style>
  <w:style w:type="character" w:customStyle="1" w:styleId="af0">
    <w:name w:val="Основной текст Знак"/>
    <w:link w:val="af"/>
    <w:uiPriority w:val="99"/>
    <w:semiHidden/>
    <w:rPr>
      <w:sz w:val="24"/>
      <w:szCs w:val="24"/>
    </w:rPr>
  </w:style>
  <w:style w:type="paragraph" w:styleId="11">
    <w:name w:val="toc 1"/>
    <w:basedOn w:val="a"/>
    <w:next w:val="a"/>
    <w:autoRedefine/>
    <w:uiPriority w:val="99"/>
    <w:semiHidden/>
    <w:pPr>
      <w:spacing w:before="120" w:after="120"/>
    </w:pPr>
    <w:rPr>
      <w:b/>
      <w:bCs/>
      <w:caps/>
      <w:sz w:val="20"/>
      <w:szCs w:val="20"/>
    </w:rPr>
  </w:style>
  <w:style w:type="paragraph" w:styleId="25">
    <w:name w:val="toc 2"/>
    <w:basedOn w:val="a"/>
    <w:next w:val="a"/>
    <w:autoRedefine/>
    <w:uiPriority w:val="99"/>
    <w:semiHidden/>
    <w:pPr>
      <w:spacing w:before="0" w:after="0"/>
      <w:ind w:left="200"/>
    </w:pPr>
    <w:rPr>
      <w:smallCaps/>
      <w:sz w:val="20"/>
      <w:szCs w:val="20"/>
    </w:rPr>
  </w:style>
  <w:style w:type="paragraph" w:styleId="31">
    <w:name w:val="toc 3"/>
    <w:basedOn w:val="a"/>
    <w:next w:val="a"/>
    <w:autoRedefine/>
    <w:uiPriority w:val="99"/>
    <w:semiHidden/>
    <w:pPr>
      <w:spacing w:before="0" w:after="0"/>
      <w:ind w:left="400"/>
    </w:pPr>
    <w:rPr>
      <w:i/>
      <w:iCs/>
      <w:sz w:val="20"/>
      <w:szCs w:val="20"/>
    </w:rPr>
  </w:style>
  <w:style w:type="paragraph" w:styleId="41">
    <w:name w:val="toc 4"/>
    <w:basedOn w:val="a"/>
    <w:next w:val="a"/>
    <w:autoRedefine/>
    <w:uiPriority w:val="99"/>
    <w:semiHidden/>
    <w:pPr>
      <w:spacing w:before="0" w:after="0"/>
      <w:ind w:left="600"/>
    </w:pPr>
    <w:rPr>
      <w:sz w:val="18"/>
      <w:szCs w:val="18"/>
    </w:rPr>
  </w:style>
  <w:style w:type="paragraph" w:styleId="51">
    <w:name w:val="toc 5"/>
    <w:basedOn w:val="a"/>
    <w:next w:val="a"/>
    <w:autoRedefine/>
    <w:uiPriority w:val="99"/>
    <w:semiHidden/>
    <w:pPr>
      <w:spacing w:before="0" w:after="0"/>
      <w:ind w:left="800"/>
    </w:pPr>
    <w:rPr>
      <w:sz w:val="18"/>
      <w:szCs w:val="18"/>
    </w:rPr>
  </w:style>
  <w:style w:type="paragraph" w:styleId="61">
    <w:name w:val="toc 6"/>
    <w:basedOn w:val="a"/>
    <w:next w:val="a"/>
    <w:autoRedefine/>
    <w:uiPriority w:val="99"/>
    <w:semiHidden/>
    <w:pPr>
      <w:spacing w:before="0" w:after="0"/>
      <w:ind w:left="1000"/>
    </w:pPr>
    <w:rPr>
      <w:sz w:val="18"/>
      <w:szCs w:val="18"/>
    </w:rPr>
  </w:style>
  <w:style w:type="paragraph" w:styleId="7">
    <w:name w:val="toc 7"/>
    <w:basedOn w:val="a"/>
    <w:next w:val="a"/>
    <w:autoRedefine/>
    <w:uiPriority w:val="99"/>
    <w:semiHidden/>
    <w:pPr>
      <w:spacing w:before="0" w:after="0"/>
      <w:ind w:left="1200"/>
    </w:pPr>
    <w:rPr>
      <w:sz w:val="18"/>
      <w:szCs w:val="18"/>
    </w:rPr>
  </w:style>
  <w:style w:type="paragraph" w:styleId="8">
    <w:name w:val="toc 8"/>
    <w:basedOn w:val="a"/>
    <w:next w:val="a"/>
    <w:autoRedefine/>
    <w:uiPriority w:val="99"/>
    <w:semiHidden/>
    <w:pPr>
      <w:spacing w:before="0" w:after="0"/>
      <w:ind w:left="1400"/>
    </w:pPr>
    <w:rPr>
      <w:sz w:val="18"/>
      <w:szCs w:val="18"/>
    </w:rPr>
  </w:style>
  <w:style w:type="paragraph" w:styleId="9">
    <w:name w:val="toc 9"/>
    <w:basedOn w:val="a"/>
    <w:next w:val="a"/>
    <w:autoRedefine/>
    <w:uiPriority w:val="99"/>
    <w:semiHidden/>
    <w:pPr>
      <w:spacing w:before="0" w:after="0"/>
      <w:ind w:left="1600"/>
    </w:pPr>
    <w:rPr>
      <w:sz w:val="18"/>
      <w:szCs w:val="18"/>
    </w:rPr>
  </w:style>
  <w:style w:type="paragraph" w:styleId="af1">
    <w:name w:val="Title"/>
    <w:basedOn w:val="a"/>
    <w:link w:val="af2"/>
    <w:uiPriority w:val="99"/>
    <w:qFormat/>
    <w:pPr>
      <w:spacing w:before="0" w:after="0"/>
      <w:jc w:val="center"/>
    </w:pPr>
  </w:style>
  <w:style w:type="character" w:customStyle="1" w:styleId="af2">
    <w:name w:val="Название Знак"/>
    <w:link w:val="af1"/>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7799</Words>
  <Characters>44455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52150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Правовые проблемы наследование по закону</dc:subject>
  <dc:creator>Диссертации.ру</dc:creator>
  <cp:keywords/>
  <dc:description/>
  <cp:lastModifiedBy>admin</cp:lastModifiedBy>
  <cp:revision>2</cp:revision>
  <cp:lastPrinted>2003-09-21T13:25:00Z</cp:lastPrinted>
  <dcterms:created xsi:type="dcterms:W3CDTF">2014-03-07T00:05:00Z</dcterms:created>
  <dcterms:modified xsi:type="dcterms:W3CDTF">2014-03-07T00:05:00Z</dcterms:modified>
</cp:coreProperties>
</file>