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47D" w:rsidRPr="0087102F" w:rsidRDefault="00CF747D" w:rsidP="0087102F">
      <w:pPr>
        <w:pStyle w:val="af6"/>
        <w:spacing w:line="360" w:lineRule="auto"/>
        <w:ind w:firstLine="709"/>
        <w:rPr>
          <w:szCs w:val="28"/>
        </w:rPr>
      </w:pPr>
      <w:bookmarkStart w:id="0" w:name="_Toc134699206"/>
      <w:r w:rsidRPr="0087102F">
        <w:rPr>
          <w:szCs w:val="28"/>
        </w:rPr>
        <w:t>Министерство образования и науки Российской Федерации</w:t>
      </w:r>
    </w:p>
    <w:p w:rsidR="00CF747D" w:rsidRPr="007500A0" w:rsidRDefault="0087102F" w:rsidP="0087102F">
      <w:pPr>
        <w:pStyle w:val="af6"/>
        <w:spacing w:line="360" w:lineRule="auto"/>
        <w:ind w:firstLine="709"/>
        <w:rPr>
          <w:szCs w:val="28"/>
        </w:rPr>
      </w:pPr>
      <w:r w:rsidRPr="0087102F">
        <w:rPr>
          <w:szCs w:val="28"/>
        </w:rPr>
        <w:t>Омский государственный технический университет</w:t>
      </w:r>
    </w:p>
    <w:p w:rsidR="0087102F" w:rsidRPr="007500A0" w:rsidRDefault="0087102F" w:rsidP="0087102F">
      <w:pPr>
        <w:pStyle w:val="af6"/>
        <w:spacing w:line="360" w:lineRule="auto"/>
        <w:ind w:firstLine="709"/>
        <w:rPr>
          <w:szCs w:val="28"/>
        </w:rPr>
      </w:pPr>
    </w:p>
    <w:p w:rsidR="00CF747D" w:rsidRPr="0087102F" w:rsidRDefault="00CF747D" w:rsidP="0087102F">
      <w:pPr>
        <w:pStyle w:val="af6"/>
        <w:spacing w:line="360" w:lineRule="auto"/>
        <w:ind w:firstLine="709"/>
        <w:rPr>
          <w:szCs w:val="28"/>
        </w:rPr>
      </w:pPr>
      <w:r w:rsidRPr="0087102F">
        <w:rPr>
          <w:szCs w:val="28"/>
        </w:rPr>
        <w:t>Кафедра «Автоматизированные системы обработки информации и управления»</w:t>
      </w:r>
    </w:p>
    <w:p w:rsidR="00CF747D" w:rsidRPr="0087102F" w:rsidRDefault="00CF747D" w:rsidP="0087102F">
      <w:pPr>
        <w:pStyle w:val="af6"/>
        <w:spacing w:line="360" w:lineRule="auto"/>
        <w:ind w:firstLine="709"/>
        <w:rPr>
          <w:szCs w:val="28"/>
        </w:rPr>
      </w:pPr>
    </w:p>
    <w:p w:rsidR="00CF747D" w:rsidRPr="007500A0" w:rsidRDefault="00CF747D" w:rsidP="0087102F">
      <w:pPr>
        <w:pStyle w:val="af6"/>
        <w:spacing w:line="360" w:lineRule="auto"/>
        <w:ind w:firstLine="709"/>
        <w:rPr>
          <w:szCs w:val="28"/>
        </w:rPr>
      </w:pPr>
    </w:p>
    <w:p w:rsidR="007500A0" w:rsidRPr="007500A0" w:rsidRDefault="007500A0" w:rsidP="0087102F">
      <w:pPr>
        <w:pStyle w:val="af6"/>
        <w:spacing w:line="360" w:lineRule="auto"/>
        <w:ind w:firstLine="709"/>
        <w:rPr>
          <w:szCs w:val="28"/>
        </w:rPr>
      </w:pPr>
    </w:p>
    <w:p w:rsidR="007500A0" w:rsidRDefault="007500A0" w:rsidP="0087102F">
      <w:pPr>
        <w:pStyle w:val="af6"/>
        <w:spacing w:line="360" w:lineRule="auto"/>
        <w:ind w:firstLine="709"/>
        <w:rPr>
          <w:szCs w:val="28"/>
          <w:lang w:val="en-US"/>
        </w:rPr>
      </w:pPr>
    </w:p>
    <w:p w:rsidR="007500A0" w:rsidRPr="007500A0" w:rsidRDefault="007500A0" w:rsidP="0087102F">
      <w:pPr>
        <w:pStyle w:val="af6"/>
        <w:spacing w:line="360" w:lineRule="auto"/>
        <w:ind w:firstLine="709"/>
        <w:rPr>
          <w:szCs w:val="28"/>
          <w:lang w:val="en-US"/>
        </w:rPr>
      </w:pPr>
    </w:p>
    <w:p w:rsidR="00CF747D" w:rsidRPr="0087102F" w:rsidRDefault="0087102F" w:rsidP="0087102F">
      <w:pPr>
        <w:spacing w:line="360" w:lineRule="auto"/>
        <w:ind w:firstLine="709"/>
        <w:jc w:val="center"/>
        <w:rPr>
          <w:sz w:val="28"/>
          <w:szCs w:val="28"/>
        </w:rPr>
      </w:pPr>
      <w:r w:rsidRPr="0087102F">
        <w:rPr>
          <w:sz w:val="28"/>
          <w:szCs w:val="28"/>
        </w:rPr>
        <w:t>Курсовой проект</w:t>
      </w:r>
    </w:p>
    <w:p w:rsidR="00CF747D" w:rsidRPr="0087102F" w:rsidRDefault="00CF747D" w:rsidP="0087102F">
      <w:pPr>
        <w:spacing w:line="360" w:lineRule="auto"/>
        <w:ind w:firstLine="709"/>
        <w:jc w:val="center"/>
        <w:rPr>
          <w:sz w:val="28"/>
          <w:szCs w:val="28"/>
        </w:rPr>
      </w:pPr>
      <w:r w:rsidRPr="0087102F">
        <w:rPr>
          <w:sz w:val="28"/>
          <w:szCs w:val="28"/>
        </w:rPr>
        <w:t>на тему «Преобразователь кодов»</w:t>
      </w:r>
    </w:p>
    <w:p w:rsidR="00CF747D" w:rsidRPr="0087102F" w:rsidRDefault="00CF747D" w:rsidP="0087102F">
      <w:pPr>
        <w:pStyle w:val="af6"/>
        <w:spacing w:line="360" w:lineRule="auto"/>
        <w:ind w:firstLine="709"/>
        <w:rPr>
          <w:szCs w:val="28"/>
        </w:rPr>
      </w:pPr>
      <w:r w:rsidRPr="0087102F">
        <w:rPr>
          <w:szCs w:val="28"/>
        </w:rPr>
        <w:t>по дисциплине «Электротехника и электроника»</w:t>
      </w:r>
    </w:p>
    <w:p w:rsidR="007500A0" w:rsidRDefault="007500A0" w:rsidP="007500A0">
      <w:pPr>
        <w:pStyle w:val="af6"/>
        <w:spacing w:line="360" w:lineRule="auto"/>
        <w:ind w:firstLine="709"/>
        <w:rPr>
          <w:szCs w:val="28"/>
          <w:lang w:val="en-US"/>
        </w:rPr>
      </w:pPr>
    </w:p>
    <w:p w:rsidR="00CF747D" w:rsidRPr="007500A0" w:rsidRDefault="00CF747D" w:rsidP="007500A0">
      <w:pPr>
        <w:pStyle w:val="af6"/>
        <w:spacing w:line="360" w:lineRule="auto"/>
        <w:ind w:firstLine="709"/>
        <w:rPr>
          <w:szCs w:val="28"/>
        </w:rPr>
      </w:pPr>
      <w:r w:rsidRPr="007500A0">
        <w:rPr>
          <w:szCs w:val="28"/>
        </w:rPr>
        <w:t>Пояснительная записка</w:t>
      </w:r>
    </w:p>
    <w:p w:rsidR="00CF747D" w:rsidRPr="0087102F" w:rsidRDefault="00CF747D" w:rsidP="007500A0">
      <w:pPr>
        <w:pStyle w:val="af6"/>
        <w:spacing w:line="360" w:lineRule="auto"/>
        <w:ind w:firstLine="709"/>
        <w:rPr>
          <w:szCs w:val="28"/>
        </w:rPr>
      </w:pPr>
      <w:r w:rsidRPr="0087102F">
        <w:rPr>
          <w:szCs w:val="28"/>
        </w:rPr>
        <w:t>Шифр проекта КП – 2068998-43-ИВТ245-05 ПЗ</w:t>
      </w:r>
    </w:p>
    <w:p w:rsidR="00CF747D" w:rsidRPr="0087102F" w:rsidRDefault="00CF747D" w:rsidP="007500A0">
      <w:pPr>
        <w:pStyle w:val="af6"/>
        <w:spacing w:line="360" w:lineRule="auto"/>
        <w:ind w:firstLine="709"/>
        <w:rPr>
          <w:szCs w:val="28"/>
        </w:rPr>
      </w:pPr>
      <w:r w:rsidRPr="0087102F">
        <w:rPr>
          <w:szCs w:val="28"/>
        </w:rPr>
        <w:t>Направление</w:t>
      </w:r>
      <w:r w:rsidR="00E86D4F">
        <w:rPr>
          <w:szCs w:val="28"/>
        </w:rPr>
        <w:t xml:space="preserve"> </w:t>
      </w:r>
      <w:r w:rsidRPr="0087102F">
        <w:rPr>
          <w:szCs w:val="28"/>
        </w:rPr>
        <w:t>230100</w:t>
      </w:r>
    </w:p>
    <w:p w:rsidR="00CF747D" w:rsidRPr="0087102F" w:rsidRDefault="00CF747D" w:rsidP="0087102F">
      <w:pPr>
        <w:pStyle w:val="af6"/>
        <w:spacing w:line="360" w:lineRule="auto"/>
        <w:ind w:firstLine="709"/>
        <w:jc w:val="both"/>
        <w:rPr>
          <w:caps/>
          <w:szCs w:val="28"/>
        </w:rPr>
      </w:pPr>
    </w:p>
    <w:p w:rsidR="00CF747D" w:rsidRPr="0087102F" w:rsidRDefault="00CF747D" w:rsidP="0087102F">
      <w:pPr>
        <w:pStyle w:val="af6"/>
        <w:spacing w:line="360" w:lineRule="auto"/>
        <w:ind w:firstLine="709"/>
        <w:jc w:val="both"/>
        <w:rPr>
          <w:caps/>
          <w:szCs w:val="28"/>
        </w:rPr>
      </w:pPr>
    </w:p>
    <w:p w:rsidR="007500A0" w:rsidRDefault="007500A0" w:rsidP="0087102F">
      <w:pPr>
        <w:pStyle w:val="af6"/>
        <w:spacing w:line="360" w:lineRule="auto"/>
        <w:ind w:firstLine="3969"/>
        <w:jc w:val="both"/>
        <w:rPr>
          <w:szCs w:val="28"/>
          <w:lang w:val="en-US"/>
        </w:rPr>
      </w:pPr>
    </w:p>
    <w:p w:rsidR="00CF747D" w:rsidRPr="0087102F" w:rsidRDefault="00CF747D" w:rsidP="007500A0">
      <w:pPr>
        <w:pStyle w:val="af6"/>
        <w:spacing w:line="360" w:lineRule="auto"/>
        <w:ind w:firstLine="709"/>
        <w:jc w:val="both"/>
        <w:rPr>
          <w:szCs w:val="28"/>
        </w:rPr>
      </w:pPr>
      <w:r w:rsidRPr="0087102F">
        <w:rPr>
          <w:szCs w:val="28"/>
        </w:rPr>
        <w:t>Зав. кафедрой, д.т.н., проф. А.В. Никонов</w:t>
      </w:r>
    </w:p>
    <w:p w:rsidR="00CF747D" w:rsidRPr="0087102F" w:rsidRDefault="00CF747D" w:rsidP="007500A0">
      <w:pPr>
        <w:pStyle w:val="af6"/>
        <w:spacing w:line="360" w:lineRule="auto"/>
        <w:ind w:firstLine="709"/>
        <w:jc w:val="both"/>
        <w:rPr>
          <w:szCs w:val="28"/>
        </w:rPr>
      </w:pPr>
      <w:r w:rsidRPr="0087102F">
        <w:rPr>
          <w:szCs w:val="28"/>
        </w:rPr>
        <w:t>Студент</w:t>
      </w:r>
      <w:r w:rsidR="0087102F" w:rsidRPr="0087102F">
        <w:rPr>
          <w:szCs w:val="28"/>
        </w:rPr>
        <w:t xml:space="preserve"> </w:t>
      </w:r>
      <w:r w:rsidRPr="0087102F">
        <w:rPr>
          <w:szCs w:val="28"/>
        </w:rPr>
        <w:t>П.Е. Бураменский</w:t>
      </w:r>
    </w:p>
    <w:p w:rsidR="00CF747D" w:rsidRPr="0087102F" w:rsidRDefault="00CF747D" w:rsidP="0087102F">
      <w:pPr>
        <w:spacing w:line="360" w:lineRule="auto"/>
        <w:ind w:firstLine="709"/>
        <w:jc w:val="both"/>
        <w:rPr>
          <w:sz w:val="28"/>
          <w:szCs w:val="28"/>
        </w:rPr>
      </w:pPr>
    </w:p>
    <w:p w:rsidR="00CF747D" w:rsidRPr="0087102F" w:rsidRDefault="00CF747D" w:rsidP="0087102F">
      <w:pPr>
        <w:spacing w:line="360" w:lineRule="auto"/>
        <w:ind w:firstLine="709"/>
        <w:jc w:val="both"/>
        <w:rPr>
          <w:sz w:val="28"/>
          <w:szCs w:val="28"/>
        </w:rPr>
      </w:pPr>
    </w:p>
    <w:p w:rsidR="00CF747D" w:rsidRPr="0087102F" w:rsidRDefault="00CF747D" w:rsidP="0087102F">
      <w:pPr>
        <w:pStyle w:val="af6"/>
        <w:spacing w:line="360" w:lineRule="auto"/>
        <w:ind w:firstLine="709"/>
        <w:jc w:val="both"/>
        <w:rPr>
          <w:szCs w:val="28"/>
        </w:rPr>
      </w:pPr>
    </w:p>
    <w:p w:rsidR="00CF747D" w:rsidRPr="0087102F" w:rsidRDefault="00CF747D" w:rsidP="0087102F">
      <w:pPr>
        <w:pStyle w:val="af6"/>
        <w:spacing w:line="360" w:lineRule="auto"/>
        <w:ind w:firstLine="709"/>
        <w:jc w:val="both"/>
        <w:rPr>
          <w:szCs w:val="28"/>
        </w:rPr>
      </w:pPr>
    </w:p>
    <w:p w:rsidR="00CF747D" w:rsidRPr="007500A0" w:rsidRDefault="00CF747D" w:rsidP="0087102F">
      <w:pPr>
        <w:pStyle w:val="af6"/>
        <w:spacing w:line="360" w:lineRule="auto"/>
        <w:ind w:firstLine="709"/>
        <w:jc w:val="both"/>
        <w:rPr>
          <w:szCs w:val="28"/>
        </w:rPr>
      </w:pPr>
    </w:p>
    <w:p w:rsidR="0087102F" w:rsidRPr="007500A0" w:rsidRDefault="0087102F" w:rsidP="0087102F">
      <w:pPr>
        <w:pStyle w:val="af6"/>
        <w:spacing w:line="360" w:lineRule="auto"/>
        <w:ind w:firstLine="709"/>
        <w:jc w:val="both"/>
        <w:rPr>
          <w:szCs w:val="28"/>
        </w:rPr>
      </w:pPr>
    </w:p>
    <w:p w:rsidR="00CF747D" w:rsidRPr="007500A0" w:rsidRDefault="00CF747D" w:rsidP="0087102F">
      <w:pPr>
        <w:pStyle w:val="af6"/>
        <w:spacing w:line="360" w:lineRule="auto"/>
        <w:ind w:firstLine="709"/>
        <w:rPr>
          <w:szCs w:val="28"/>
        </w:rPr>
      </w:pPr>
      <w:r w:rsidRPr="0087102F">
        <w:rPr>
          <w:szCs w:val="28"/>
        </w:rPr>
        <w:t>Омск 2007</w:t>
      </w:r>
    </w:p>
    <w:p w:rsidR="00CF747D" w:rsidRPr="007500A0" w:rsidRDefault="0087102F" w:rsidP="0087102F">
      <w:pPr>
        <w:pStyle w:val="af6"/>
        <w:spacing w:line="360" w:lineRule="auto"/>
        <w:ind w:firstLine="709"/>
        <w:rPr>
          <w:szCs w:val="28"/>
        </w:rPr>
      </w:pPr>
      <w:r w:rsidRPr="007500A0">
        <w:rPr>
          <w:szCs w:val="28"/>
        </w:rPr>
        <w:br w:type="page"/>
      </w:r>
      <w:r w:rsidRPr="0087102F">
        <w:rPr>
          <w:szCs w:val="28"/>
        </w:rPr>
        <w:lastRenderedPageBreak/>
        <w:t>Реферат</w:t>
      </w:r>
    </w:p>
    <w:p w:rsidR="0087102F" w:rsidRPr="007500A0" w:rsidRDefault="0087102F" w:rsidP="0087102F">
      <w:pPr>
        <w:pStyle w:val="af6"/>
        <w:spacing w:line="360" w:lineRule="auto"/>
        <w:ind w:firstLine="709"/>
        <w:rPr>
          <w:szCs w:val="28"/>
        </w:rPr>
      </w:pPr>
    </w:p>
    <w:p w:rsidR="00CF747D" w:rsidRPr="0087102F" w:rsidRDefault="00CF747D" w:rsidP="0087102F">
      <w:pPr>
        <w:spacing w:line="360" w:lineRule="auto"/>
        <w:ind w:firstLine="709"/>
        <w:jc w:val="both"/>
        <w:rPr>
          <w:sz w:val="28"/>
          <w:szCs w:val="28"/>
        </w:rPr>
      </w:pPr>
      <w:r w:rsidRPr="0087102F">
        <w:rPr>
          <w:sz w:val="28"/>
          <w:szCs w:val="28"/>
        </w:rPr>
        <w:t xml:space="preserve">Пояснительная записка 24 с., 21 рис., 4 табл., 18 источников, </w:t>
      </w:r>
      <w:smartTag w:uri="urn:schemas-microsoft-com:office:smarttags" w:element="metricconverter">
        <w:smartTagPr>
          <w:attr w:name="ProductID" w:val="2 л"/>
        </w:smartTagPr>
        <w:r w:rsidRPr="0087102F">
          <w:rPr>
            <w:sz w:val="28"/>
            <w:szCs w:val="28"/>
          </w:rPr>
          <w:t>2 л</w:t>
        </w:r>
      </w:smartTag>
      <w:r w:rsidRPr="0087102F">
        <w:rPr>
          <w:sz w:val="28"/>
          <w:szCs w:val="28"/>
        </w:rPr>
        <w:t>. графического материала.</w:t>
      </w:r>
    </w:p>
    <w:p w:rsidR="00CF747D" w:rsidRPr="0087102F" w:rsidRDefault="00CF747D" w:rsidP="0087102F">
      <w:pPr>
        <w:spacing w:line="360" w:lineRule="auto"/>
        <w:ind w:firstLine="709"/>
        <w:jc w:val="both"/>
        <w:rPr>
          <w:sz w:val="28"/>
          <w:szCs w:val="28"/>
        </w:rPr>
      </w:pPr>
      <w:r w:rsidRPr="0087102F">
        <w:rPr>
          <w:sz w:val="28"/>
          <w:szCs w:val="28"/>
        </w:rPr>
        <w:t>М</w:t>
      </w:r>
      <w:r w:rsidR="0087102F" w:rsidRPr="0087102F">
        <w:rPr>
          <w:sz w:val="28"/>
          <w:szCs w:val="28"/>
        </w:rPr>
        <w:t>анчестер-2, самосинхронизирующийся код, преобразование кодов</w:t>
      </w:r>
      <w:r w:rsidRPr="0087102F">
        <w:rPr>
          <w:sz w:val="28"/>
          <w:szCs w:val="28"/>
        </w:rPr>
        <w:t>,</w:t>
      </w:r>
      <w:r w:rsidR="0087102F" w:rsidRPr="0087102F">
        <w:rPr>
          <w:sz w:val="28"/>
          <w:szCs w:val="28"/>
        </w:rPr>
        <w:t xml:space="preserve"> последовательный двоичный код, физическое кодирование</w:t>
      </w:r>
    </w:p>
    <w:p w:rsidR="00CF747D" w:rsidRPr="0087102F" w:rsidRDefault="00CF747D" w:rsidP="0087102F">
      <w:pPr>
        <w:spacing w:line="360" w:lineRule="auto"/>
        <w:ind w:firstLine="709"/>
        <w:jc w:val="both"/>
        <w:rPr>
          <w:sz w:val="28"/>
          <w:szCs w:val="28"/>
        </w:rPr>
      </w:pPr>
      <w:r w:rsidRPr="0087102F">
        <w:rPr>
          <w:sz w:val="28"/>
          <w:szCs w:val="28"/>
        </w:rPr>
        <w:t>Объектом выполненной работы является преобразователь кодов.</w:t>
      </w:r>
    </w:p>
    <w:p w:rsidR="00CF747D" w:rsidRPr="0087102F" w:rsidRDefault="00CF747D" w:rsidP="0087102F">
      <w:pPr>
        <w:spacing w:line="360" w:lineRule="auto"/>
        <w:ind w:firstLine="709"/>
        <w:jc w:val="both"/>
        <w:rPr>
          <w:sz w:val="28"/>
          <w:szCs w:val="28"/>
        </w:rPr>
      </w:pPr>
      <w:r w:rsidRPr="0087102F">
        <w:rPr>
          <w:sz w:val="28"/>
          <w:szCs w:val="28"/>
        </w:rPr>
        <w:t>Цель работы – изучение принципов преобразования разных типов физического кодирования, ознакомление с современными сериями ИС; проектирование преобразователя кодов.</w:t>
      </w:r>
    </w:p>
    <w:p w:rsidR="00CF747D" w:rsidRPr="0087102F" w:rsidRDefault="00CF747D" w:rsidP="0087102F">
      <w:pPr>
        <w:spacing w:line="360" w:lineRule="auto"/>
        <w:ind w:firstLine="709"/>
        <w:jc w:val="both"/>
        <w:rPr>
          <w:sz w:val="28"/>
          <w:szCs w:val="28"/>
        </w:rPr>
      </w:pPr>
      <w:r w:rsidRPr="0087102F">
        <w:rPr>
          <w:sz w:val="28"/>
          <w:szCs w:val="28"/>
        </w:rPr>
        <w:t>В процессе работы проводились расчеты на структурном уровне, выбор элементов, разработка функциональной и принципиальной электрической схемы.</w:t>
      </w:r>
    </w:p>
    <w:p w:rsidR="00CF747D" w:rsidRPr="0087102F" w:rsidRDefault="00CF747D" w:rsidP="0087102F">
      <w:pPr>
        <w:spacing w:line="360" w:lineRule="auto"/>
        <w:ind w:firstLine="709"/>
        <w:jc w:val="both"/>
        <w:rPr>
          <w:sz w:val="28"/>
          <w:szCs w:val="28"/>
        </w:rPr>
      </w:pPr>
      <w:r w:rsidRPr="0087102F">
        <w:rPr>
          <w:sz w:val="28"/>
          <w:szCs w:val="28"/>
        </w:rPr>
        <w:t xml:space="preserve">В результате был спроектирован преобразователь кодов, корректно кодирующий двоичный последовательный сигнал в Манчестер-2 (в уровнях КДМП ИС) в диапазоне частот 80 МГц. Устройство способно работать на нагрузку 50 Ом. </w:t>
      </w:r>
    </w:p>
    <w:p w:rsidR="00CF747D" w:rsidRPr="0087102F" w:rsidRDefault="00CF747D" w:rsidP="0087102F">
      <w:pPr>
        <w:spacing w:line="360" w:lineRule="auto"/>
        <w:ind w:firstLine="709"/>
        <w:jc w:val="both"/>
        <w:rPr>
          <w:sz w:val="28"/>
          <w:szCs w:val="28"/>
        </w:rPr>
      </w:pPr>
      <w:r w:rsidRPr="0087102F">
        <w:rPr>
          <w:sz w:val="28"/>
          <w:szCs w:val="28"/>
        </w:rPr>
        <w:t>Основные технико-эксплуатационные показатели: высокая надежность и простота схемы.</w:t>
      </w:r>
    </w:p>
    <w:p w:rsidR="00CF747D" w:rsidRPr="0087102F" w:rsidRDefault="00CF747D" w:rsidP="0087102F">
      <w:pPr>
        <w:pStyle w:val="af1"/>
        <w:spacing w:after="0"/>
        <w:ind w:left="0"/>
        <w:rPr>
          <w:sz w:val="28"/>
          <w:szCs w:val="28"/>
        </w:rPr>
      </w:pPr>
      <w:r w:rsidRPr="0087102F">
        <w:rPr>
          <w:sz w:val="28"/>
          <w:szCs w:val="28"/>
        </w:rPr>
        <w:t xml:space="preserve">Степень внедрения – учебное проектирование. </w:t>
      </w:r>
    </w:p>
    <w:p w:rsidR="00CF747D" w:rsidRPr="007500A0" w:rsidRDefault="00CF747D" w:rsidP="0087102F">
      <w:pPr>
        <w:pStyle w:val="M10"/>
        <w:numPr>
          <w:ilvl w:val="0"/>
          <w:numId w:val="0"/>
        </w:numPr>
        <w:spacing w:after="0"/>
        <w:ind w:firstLine="709"/>
        <w:jc w:val="center"/>
      </w:pPr>
      <w:r w:rsidRPr="0087102F">
        <w:br w:type="page"/>
      </w:r>
      <w:bookmarkStart w:id="1" w:name="_Toc90073925"/>
      <w:bookmarkStart w:id="2" w:name="_Toc90853168"/>
      <w:bookmarkStart w:id="3" w:name="_Toc90857377"/>
      <w:r w:rsidRPr="0087102F">
        <w:t>Содержание</w:t>
      </w:r>
      <w:bookmarkEnd w:id="1"/>
      <w:bookmarkEnd w:id="2"/>
      <w:bookmarkEnd w:id="3"/>
    </w:p>
    <w:p w:rsidR="0087102F" w:rsidRPr="007500A0" w:rsidRDefault="0087102F" w:rsidP="0087102F">
      <w:pPr>
        <w:pStyle w:val="M10"/>
        <w:numPr>
          <w:ilvl w:val="0"/>
          <w:numId w:val="0"/>
        </w:numPr>
        <w:spacing w:after="0"/>
        <w:ind w:firstLine="709"/>
        <w:jc w:val="both"/>
      </w:pPr>
    </w:p>
    <w:p w:rsidR="0087102F" w:rsidRPr="0087102F" w:rsidRDefault="00CF747D" w:rsidP="0087102F">
      <w:pPr>
        <w:pStyle w:val="2"/>
        <w:tabs>
          <w:tab w:val="right" w:leader="dot" w:pos="10195"/>
        </w:tabs>
        <w:spacing w:line="360" w:lineRule="auto"/>
        <w:ind w:left="0"/>
        <w:jc w:val="both"/>
        <w:rPr>
          <w:noProof/>
          <w:sz w:val="28"/>
          <w:szCs w:val="28"/>
        </w:rPr>
      </w:pPr>
      <w:r w:rsidRPr="0087102F">
        <w:rPr>
          <w:bCs/>
          <w:sz w:val="28"/>
          <w:szCs w:val="28"/>
        </w:rPr>
        <w:fldChar w:fldCharType="begin"/>
      </w:r>
      <w:r w:rsidRPr="0087102F">
        <w:rPr>
          <w:bCs/>
          <w:sz w:val="28"/>
          <w:szCs w:val="28"/>
        </w:rPr>
        <w:instrText xml:space="preserve"> TOC \t "ТЗаг;2;ТЗаг2;2;ТЗаг3;3" </w:instrText>
      </w:r>
      <w:r w:rsidRPr="0087102F">
        <w:rPr>
          <w:bCs/>
          <w:sz w:val="28"/>
          <w:szCs w:val="28"/>
        </w:rPr>
        <w:fldChar w:fldCharType="separate"/>
      </w:r>
      <w:r w:rsidRPr="0087102F">
        <w:rPr>
          <w:noProof/>
          <w:sz w:val="28"/>
          <w:szCs w:val="28"/>
        </w:rPr>
        <w:t>Введение</w:t>
      </w:r>
    </w:p>
    <w:p w:rsidR="00CF747D" w:rsidRPr="0087102F" w:rsidRDefault="00CF747D" w:rsidP="0087102F">
      <w:pPr>
        <w:pStyle w:val="2"/>
        <w:tabs>
          <w:tab w:val="right" w:leader="dot" w:pos="10195"/>
        </w:tabs>
        <w:spacing w:line="360" w:lineRule="auto"/>
        <w:ind w:left="0"/>
        <w:jc w:val="both"/>
        <w:rPr>
          <w:noProof/>
          <w:sz w:val="28"/>
          <w:szCs w:val="28"/>
        </w:rPr>
      </w:pPr>
      <w:r w:rsidRPr="0087102F">
        <w:rPr>
          <w:noProof/>
          <w:sz w:val="28"/>
          <w:szCs w:val="28"/>
        </w:rPr>
        <w:t>1 Выбор и обоснование направления проектирования</w:t>
      </w:r>
    </w:p>
    <w:p w:rsidR="00CF747D" w:rsidRPr="0087102F" w:rsidRDefault="00CF747D" w:rsidP="0087102F">
      <w:pPr>
        <w:pStyle w:val="2"/>
        <w:tabs>
          <w:tab w:val="right" w:leader="dot" w:pos="10195"/>
        </w:tabs>
        <w:spacing w:line="360" w:lineRule="auto"/>
        <w:ind w:left="0"/>
        <w:jc w:val="both"/>
        <w:rPr>
          <w:noProof/>
          <w:sz w:val="28"/>
          <w:szCs w:val="28"/>
        </w:rPr>
      </w:pPr>
      <w:r w:rsidRPr="0087102F">
        <w:rPr>
          <w:noProof/>
          <w:sz w:val="28"/>
          <w:szCs w:val="28"/>
        </w:rPr>
        <w:t xml:space="preserve">2 Расчёт на структурном уровне </w:t>
      </w:r>
    </w:p>
    <w:p w:rsidR="00CF747D" w:rsidRPr="0087102F" w:rsidRDefault="00066153" w:rsidP="0087102F">
      <w:pPr>
        <w:pStyle w:val="2"/>
        <w:tabs>
          <w:tab w:val="right" w:leader="dot" w:pos="10195"/>
        </w:tabs>
        <w:spacing w:line="360" w:lineRule="auto"/>
        <w:ind w:left="0"/>
        <w:jc w:val="both"/>
        <w:rPr>
          <w:noProof/>
          <w:sz w:val="28"/>
          <w:szCs w:val="28"/>
        </w:rPr>
      </w:pPr>
      <w:r>
        <w:rPr>
          <w:noProof/>
          <w:sz w:val="28"/>
          <w:szCs w:val="28"/>
          <w:lang w:val="en-US"/>
        </w:rPr>
        <w:t>3</w:t>
      </w:r>
      <w:r w:rsidR="00CF747D" w:rsidRPr="0087102F">
        <w:rPr>
          <w:noProof/>
          <w:sz w:val="28"/>
          <w:szCs w:val="28"/>
        </w:rPr>
        <w:t xml:space="preserve"> Выбор элементов электрической схемы</w:t>
      </w:r>
    </w:p>
    <w:p w:rsidR="00CF747D" w:rsidRPr="0087102F" w:rsidRDefault="00CF747D" w:rsidP="0087102F">
      <w:pPr>
        <w:pStyle w:val="31"/>
        <w:spacing w:line="360" w:lineRule="auto"/>
        <w:ind w:left="0"/>
        <w:jc w:val="both"/>
        <w:rPr>
          <w:noProof/>
          <w:sz w:val="28"/>
          <w:szCs w:val="28"/>
        </w:rPr>
      </w:pPr>
      <w:r w:rsidRPr="0087102F">
        <w:rPr>
          <w:noProof/>
          <w:sz w:val="28"/>
          <w:szCs w:val="28"/>
        </w:rPr>
        <w:t>3.1 Логические элементы «НЕ»</w:t>
      </w:r>
    </w:p>
    <w:p w:rsidR="00CF747D" w:rsidRPr="0087102F" w:rsidRDefault="00CF747D" w:rsidP="0087102F">
      <w:pPr>
        <w:pStyle w:val="31"/>
        <w:spacing w:line="360" w:lineRule="auto"/>
        <w:ind w:left="0"/>
        <w:jc w:val="both"/>
        <w:rPr>
          <w:noProof/>
          <w:sz w:val="28"/>
          <w:szCs w:val="28"/>
        </w:rPr>
      </w:pPr>
      <w:r w:rsidRPr="0087102F">
        <w:rPr>
          <w:noProof/>
          <w:sz w:val="28"/>
          <w:szCs w:val="28"/>
        </w:rPr>
        <w:t>3.2 Логические элементы «2И»</w:t>
      </w:r>
    </w:p>
    <w:p w:rsidR="00CF747D" w:rsidRPr="0087102F" w:rsidRDefault="00CF747D" w:rsidP="0087102F">
      <w:pPr>
        <w:pStyle w:val="31"/>
        <w:spacing w:line="360" w:lineRule="auto"/>
        <w:ind w:left="0"/>
        <w:jc w:val="both"/>
        <w:rPr>
          <w:noProof/>
          <w:sz w:val="28"/>
          <w:szCs w:val="28"/>
        </w:rPr>
      </w:pPr>
      <w:r w:rsidRPr="0087102F">
        <w:rPr>
          <w:noProof/>
          <w:sz w:val="28"/>
          <w:szCs w:val="28"/>
        </w:rPr>
        <w:t>3.3 Логические элементы «2ИЛИ»</w:t>
      </w:r>
    </w:p>
    <w:p w:rsidR="00CF747D" w:rsidRPr="0087102F" w:rsidRDefault="00CF747D" w:rsidP="0087102F">
      <w:pPr>
        <w:pStyle w:val="31"/>
        <w:spacing w:line="360" w:lineRule="auto"/>
        <w:ind w:left="0"/>
        <w:jc w:val="both"/>
        <w:rPr>
          <w:noProof/>
          <w:sz w:val="28"/>
          <w:szCs w:val="28"/>
        </w:rPr>
      </w:pPr>
      <w:r w:rsidRPr="0087102F">
        <w:rPr>
          <w:noProof/>
          <w:sz w:val="28"/>
          <w:szCs w:val="28"/>
        </w:rPr>
        <w:t>3.4 Асинхронный RS-триггер</w:t>
      </w:r>
    </w:p>
    <w:p w:rsidR="00CF747D" w:rsidRPr="0087102F" w:rsidRDefault="00CF747D" w:rsidP="0087102F">
      <w:pPr>
        <w:pStyle w:val="2"/>
        <w:tabs>
          <w:tab w:val="right" w:leader="dot" w:pos="10195"/>
        </w:tabs>
        <w:spacing w:line="360" w:lineRule="auto"/>
        <w:ind w:left="0"/>
        <w:jc w:val="both"/>
        <w:rPr>
          <w:noProof/>
          <w:sz w:val="28"/>
          <w:szCs w:val="28"/>
        </w:rPr>
      </w:pPr>
      <w:r w:rsidRPr="0087102F">
        <w:rPr>
          <w:noProof/>
          <w:sz w:val="28"/>
          <w:szCs w:val="28"/>
        </w:rPr>
        <w:t>3 Электрическое моделирование</w:t>
      </w:r>
    </w:p>
    <w:p w:rsidR="00CF747D" w:rsidRPr="0087102F" w:rsidRDefault="00CF747D" w:rsidP="0087102F">
      <w:pPr>
        <w:pStyle w:val="2"/>
        <w:tabs>
          <w:tab w:val="right" w:leader="dot" w:pos="10195"/>
        </w:tabs>
        <w:spacing w:line="360" w:lineRule="auto"/>
        <w:ind w:left="0"/>
        <w:jc w:val="both"/>
        <w:rPr>
          <w:noProof/>
          <w:sz w:val="28"/>
          <w:szCs w:val="28"/>
        </w:rPr>
      </w:pPr>
      <w:r w:rsidRPr="0087102F">
        <w:rPr>
          <w:noProof/>
          <w:sz w:val="28"/>
          <w:szCs w:val="28"/>
        </w:rPr>
        <w:t>4 Анализ метрологических характеристик</w:t>
      </w:r>
    </w:p>
    <w:p w:rsidR="00CF747D" w:rsidRPr="0087102F" w:rsidRDefault="00CF747D" w:rsidP="0087102F">
      <w:pPr>
        <w:pStyle w:val="2"/>
        <w:tabs>
          <w:tab w:val="right" w:leader="dot" w:pos="10195"/>
        </w:tabs>
        <w:spacing w:line="360" w:lineRule="auto"/>
        <w:ind w:left="0"/>
        <w:jc w:val="both"/>
        <w:rPr>
          <w:noProof/>
          <w:sz w:val="28"/>
          <w:szCs w:val="28"/>
        </w:rPr>
      </w:pPr>
      <w:r w:rsidRPr="0087102F">
        <w:rPr>
          <w:noProof/>
          <w:sz w:val="28"/>
          <w:szCs w:val="28"/>
        </w:rPr>
        <w:t>Список использованных источников</w:t>
      </w:r>
    </w:p>
    <w:p w:rsidR="008E4EB0" w:rsidRPr="0087102F" w:rsidRDefault="00CF747D" w:rsidP="0087102F">
      <w:pPr>
        <w:pStyle w:val="a7"/>
        <w:spacing w:before="0" w:after="0" w:line="360" w:lineRule="auto"/>
        <w:ind w:firstLine="0"/>
        <w:jc w:val="center"/>
      </w:pPr>
      <w:r w:rsidRPr="0087102F">
        <w:rPr>
          <w:bCs/>
        </w:rPr>
        <w:fldChar w:fldCharType="end"/>
      </w:r>
      <w:r w:rsidRPr="0087102F">
        <w:br w:type="page"/>
      </w:r>
      <w:r w:rsidR="008E4EB0" w:rsidRPr="0087102F">
        <w:t>Введение</w:t>
      </w:r>
    </w:p>
    <w:p w:rsidR="0087102F" w:rsidRPr="007500A0" w:rsidRDefault="0087102F" w:rsidP="0087102F">
      <w:pPr>
        <w:pStyle w:val="-"/>
        <w:spacing w:line="360" w:lineRule="auto"/>
        <w:ind w:firstLine="709"/>
        <w:rPr>
          <w:sz w:val="28"/>
          <w:szCs w:val="28"/>
        </w:rPr>
      </w:pPr>
    </w:p>
    <w:p w:rsidR="001716DF" w:rsidRPr="0087102F" w:rsidRDefault="008E4EB0" w:rsidP="0087102F">
      <w:pPr>
        <w:pStyle w:val="-"/>
        <w:spacing w:line="360" w:lineRule="auto"/>
        <w:ind w:firstLine="709"/>
        <w:rPr>
          <w:sz w:val="28"/>
          <w:szCs w:val="28"/>
        </w:rPr>
      </w:pPr>
      <w:r w:rsidRPr="0087102F">
        <w:rPr>
          <w:sz w:val="28"/>
          <w:szCs w:val="28"/>
        </w:rPr>
        <w:t>Од</w:t>
      </w:r>
      <w:r w:rsidR="003462CD" w:rsidRPr="0087102F">
        <w:rPr>
          <w:sz w:val="28"/>
          <w:szCs w:val="28"/>
        </w:rPr>
        <w:t>ним</w:t>
      </w:r>
      <w:r w:rsidRPr="0087102F">
        <w:rPr>
          <w:sz w:val="28"/>
          <w:szCs w:val="28"/>
        </w:rPr>
        <w:t xml:space="preserve"> из ведущих направлен</w:t>
      </w:r>
      <w:r w:rsidR="003462CD" w:rsidRPr="0087102F">
        <w:rPr>
          <w:sz w:val="28"/>
          <w:szCs w:val="28"/>
        </w:rPr>
        <w:t>ий</w:t>
      </w:r>
      <w:r w:rsidRPr="0087102F">
        <w:rPr>
          <w:sz w:val="28"/>
          <w:szCs w:val="28"/>
        </w:rPr>
        <w:t xml:space="preserve"> развития человеческого общества является информатизация</w:t>
      </w:r>
      <w:r w:rsidR="003462CD" w:rsidRPr="0087102F">
        <w:rPr>
          <w:sz w:val="28"/>
          <w:szCs w:val="28"/>
        </w:rPr>
        <w:t xml:space="preserve"> –</w:t>
      </w:r>
      <w:r w:rsidRPr="0087102F">
        <w:rPr>
          <w:sz w:val="28"/>
          <w:szCs w:val="28"/>
        </w:rPr>
        <w:t xml:space="preserve"> всё большее внедрение компьютерных технологи</w:t>
      </w:r>
      <w:r w:rsidR="003462CD" w:rsidRPr="0087102F">
        <w:rPr>
          <w:sz w:val="28"/>
          <w:szCs w:val="28"/>
        </w:rPr>
        <w:t>й</w:t>
      </w:r>
      <w:r w:rsidRPr="0087102F">
        <w:rPr>
          <w:sz w:val="28"/>
          <w:szCs w:val="28"/>
        </w:rPr>
        <w:t xml:space="preserve"> в различные сферы человеческой деятельности, </w:t>
      </w:r>
      <w:r w:rsidR="003462CD" w:rsidRPr="0087102F">
        <w:rPr>
          <w:sz w:val="28"/>
          <w:szCs w:val="28"/>
        </w:rPr>
        <w:t>с целью</w:t>
      </w:r>
      <w:r w:rsidRPr="0087102F">
        <w:rPr>
          <w:sz w:val="28"/>
          <w:szCs w:val="28"/>
        </w:rPr>
        <w:t xml:space="preserve"> по</w:t>
      </w:r>
      <w:r w:rsidR="002D22C5" w:rsidRPr="0087102F">
        <w:rPr>
          <w:sz w:val="28"/>
          <w:szCs w:val="28"/>
        </w:rPr>
        <w:t xml:space="preserve">высить эффективность его труда. Одним из направлений этого движения является создание различных сетей передачи данных, и других систем нуждающихся в обмене данными. Эти данные передаются посредством различных способов физического и логического кодирования. Одним из наиболее распространенных типов физического кодирования информации для передачи на средние и большие дистанции является код Манчестер-2. </w:t>
      </w:r>
    </w:p>
    <w:p w:rsidR="001716DF" w:rsidRPr="0087102F" w:rsidRDefault="001716DF" w:rsidP="0087102F">
      <w:pPr>
        <w:pStyle w:val="-"/>
        <w:spacing w:line="360" w:lineRule="auto"/>
        <w:ind w:firstLine="709"/>
        <w:rPr>
          <w:sz w:val="28"/>
          <w:szCs w:val="28"/>
        </w:rPr>
      </w:pPr>
      <w:r w:rsidRPr="0087102F">
        <w:rPr>
          <w:sz w:val="28"/>
          <w:szCs w:val="28"/>
        </w:rPr>
        <w:t xml:space="preserve">В Манчестерском коде для кодирования единиц и нулей используется перепад сигнала, то есть фронт импульса. Каждый такт делится на две части. Так как сигнал изменяется по большей мере один раз за такт передачи одного бита данных, то манчестерский код обладает хорошими самосинхронизирующими свойствами. У него нет постоянной составляющей, а основная гармоника в худшем случае (при передаче последовательностей нулей и единиц) имеет частоту </w:t>
      </w:r>
      <w:r w:rsidRPr="0087102F">
        <w:rPr>
          <w:sz w:val="28"/>
          <w:szCs w:val="28"/>
          <w:lang w:val="en-US"/>
        </w:rPr>
        <w:t>N</w:t>
      </w:r>
      <w:r w:rsidRPr="0087102F">
        <w:rPr>
          <w:sz w:val="28"/>
          <w:szCs w:val="28"/>
        </w:rPr>
        <w:t xml:space="preserve"> Гц, а в лучшем (при передаче чередующихся единиц и нулей) – </w:t>
      </w:r>
      <w:r w:rsidRPr="0087102F">
        <w:rPr>
          <w:sz w:val="28"/>
          <w:szCs w:val="28"/>
          <w:lang w:val="en-US"/>
        </w:rPr>
        <w:t>N</w:t>
      </w:r>
      <w:r w:rsidRPr="0087102F">
        <w:rPr>
          <w:sz w:val="28"/>
          <w:szCs w:val="28"/>
        </w:rPr>
        <w:t xml:space="preserve">/2 Гц. Поскольку отсутствие высокого или низкого уровня в течение всего интервала бита недопустимо, появление таких ситуаций может свидетельствовать об ошибке. </w:t>
      </w:r>
    </w:p>
    <w:p w:rsidR="008E4EB0" w:rsidRPr="0087102F" w:rsidRDefault="004A0703" w:rsidP="0087102F">
      <w:pPr>
        <w:pStyle w:val="-"/>
        <w:spacing w:line="360" w:lineRule="auto"/>
        <w:ind w:firstLine="709"/>
        <w:rPr>
          <w:sz w:val="28"/>
          <w:szCs w:val="28"/>
        </w:rPr>
      </w:pPr>
      <w:r w:rsidRPr="0087102F">
        <w:rPr>
          <w:sz w:val="28"/>
          <w:szCs w:val="28"/>
        </w:rPr>
        <w:t>Эти свойства и наличие самосинхронизации, исключающей возникновение фазовых сдвигов между информационными и синхронизирующими последовательностями, определили использование кода «Манчестер-2» как основного для каналов последовательной передачи в протоколе Ethernet, бортовых САУ и целом ряде коммерческих систем.</w:t>
      </w:r>
    </w:p>
    <w:p w:rsidR="001716DF" w:rsidRPr="0087102F" w:rsidRDefault="001716DF" w:rsidP="0087102F">
      <w:pPr>
        <w:pStyle w:val="-"/>
        <w:spacing w:line="360" w:lineRule="auto"/>
        <w:ind w:firstLine="709"/>
        <w:rPr>
          <w:sz w:val="28"/>
          <w:szCs w:val="28"/>
        </w:rPr>
      </w:pPr>
      <w:r w:rsidRPr="0087102F">
        <w:rPr>
          <w:sz w:val="28"/>
          <w:szCs w:val="28"/>
        </w:rPr>
        <w:t>Проектируемый кодер преобразует последовательный двоичный код (</w:t>
      </w:r>
      <w:r w:rsidRPr="0087102F">
        <w:rPr>
          <w:sz w:val="28"/>
          <w:szCs w:val="28"/>
          <w:lang w:val="en-US"/>
        </w:rPr>
        <w:t>NRZ</w:t>
      </w:r>
      <w:r w:rsidRPr="0087102F">
        <w:rPr>
          <w:sz w:val="28"/>
          <w:szCs w:val="28"/>
        </w:rPr>
        <w:t xml:space="preserve"> - используется для передачи данных между блоками различных вычислительных систем, в виду своей простоты) в Манчестер-2, что </w:t>
      </w:r>
      <w:r w:rsidR="002A391F">
        <w:rPr>
          <w:sz w:val="28"/>
          <w:szCs w:val="28"/>
        </w:rPr>
        <w:t>п</w:t>
      </w:r>
      <w:r w:rsidRPr="0087102F">
        <w:rPr>
          <w:sz w:val="28"/>
          <w:szCs w:val="28"/>
        </w:rPr>
        <w:t>озволяет производить надежный обмен данными между удалёнными устройствами.</w:t>
      </w:r>
    </w:p>
    <w:p w:rsidR="00727D58" w:rsidRPr="002A391F" w:rsidRDefault="002A391F" w:rsidP="002A391F">
      <w:pPr>
        <w:pStyle w:val="a9"/>
        <w:spacing w:before="0" w:after="0" w:line="360" w:lineRule="auto"/>
        <w:ind w:right="0" w:firstLine="709"/>
        <w:jc w:val="center"/>
        <w:rPr>
          <w:b/>
          <w:szCs w:val="28"/>
        </w:rPr>
      </w:pPr>
      <w:r>
        <w:rPr>
          <w:szCs w:val="28"/>
        </w:rPr>
        <w:br w:type="page"/>
      </w:r>
      <w:bookmarkEnd w:id="0"/>
      <w:r w:rsidR="00DB1EAC" w:rsidRPr="002A391F">
        <w:rPr>
          <w:b/>
          <w:szCs w:val="28"/>
        </w:rPr>
        <w:t>1</w:t>
      </w:r>
      <w:r>
        <w:rPr>
          <w:b/>
          <w:szCs w:val="28"/>
        </w:rPr>
        <w:t>.</w:t>
      </w:r>
      <w:r w:rsidR="00DB1EAC" w:rsidRPr="002A391F">
        <w:rPr>
          <w:b/>
          <w:szCs w:val="28"/>
        </w:rPr>
        <w:t xml:space="preserve"> </w:t>
      </w:r>
      <w:r w:rsidR="00727D58" w:rsidRPr="002A391F">
        <w:rPr>
          <w:b/>
          <w:szCs w:val="28"/>
        </w:rPr>
        <w:t>Выбор и обоснование направления проектирования</w:t>
      </w:r>
    </w:p>
    <w:p w:rsidR="002A391F" w:rsidRDefault="002A391F" w:rsidP="0087102F">
      <w:pPr>
        <w:pStyle w:val="-"/>
        <w:spacing w:line="360" w:lineRule="auto"/>
        <w:ind w:firstLine="709"/>
        <w:rPr>
          <w:sz w:val="28"/>
          <w:szCs w:val="28"/>
        </w:rPr>
      </w:pPr>
    </w:p>
    <w:p w:rsidR="00727D58" w:rsidRPr="0087102F" w:rsidRDefault="00727D58" w:rsidP="0087102F">
      <w:pPr>
        <w:pStyle w:val="-"/>
        <w:spacing w:line="360" w:lineRule="auto"/>
        <w:ind w:firstLine="709"/>
        <w:rPr>
          <w:sz w:val="28"/>
          <w:szCs w:val="28"/>
        </w:rPr>
      </w:pPr>
      <w:r w:rsidRPr="0087102F">
        <w:rPr>
          <w:sz w:val="28"/>
          <w:szCs w:val="28"/>
        </w:rPr>
        <w:t xml:space="preserve">В результате обзора широкого спектра литературы и интернет источников, были найдены аналоги устройства, которые выполняют схожие задачи. </w:t>
      </w:r>
      <w:r w:rsidR="006A313C" w:rsidRPr="0087102F">
        <w:rPr>
          <w:sz w:val="28"/>
          <w:szCs w:val="28"/>
        </w:rPr>
        <w:t>Практически все</w:t>
      </w:r>
      <w:r w:rsidRPr="0087102F">
        <w:rPr>
          <w:sz w:val="28"/>
          <w:szCs w:val="28"/>
        </w:rPr>
        <w:t xml:space="preserve"> устройства схожи с техническим заданием, но не до конца удовлетворяют его требованиям.</w:t>
      </w:r>
      <w:r w:rsidR="006A313C" w:rsidRPr="0087102F">
        <w:rPr>
          <w:sz w:val="28"/>
          <w:szCs w:val="28"/>
        </w:rPr>
        <w:t xml:space="preserve"> Проблемой также стало отсутствие, в большинстве случаев</w:t>
      </w:r>
      <w:r w:rsidR="00416977" w:rsidRPr="0087102F">
        <w:rPr>
          <w:sz w:val="28"/>
          <w:szCs w:val="28"/>
        </w:rPr>
        <w:t>,</w:t>
      </w:r>
      <w:r w:rsidR="006A313C" w:rsidRPr="0087102F">
        <w:rPr>
          <w:sz w:val="28"/>
          <w:szCs w:val="28"/>
        </w:rPr>
        <w:t xml:space="preserve"> детальной информации по найденным аналогам, позволяющей использовать их проектировании необходимого устройства.</w:t>
      </w:r>
    </w:p>
    <w:p w:rsidR="00FA6A4A" w:rsidRDefault="00A44E8F" w:rsidP="0087102F">
      <w:pPr>
        <w:pStyle w:val="-"/>
        <w:spacing w:line="360" w:lineRule="auto"/>
        <w:ind w:firstLine="709"/>
        <w:rPr>
          <w:bCs/>
          <w:sz w:val="28"/>
          <w:szCs w:val="28"/>
        </w:rPr>
      </w:pPr>
      <w:r w:rsidRPr="0087102F">
        <w:rPr>
          <w:sz w:val="28"/>
          <w:szCs w:val="28"/>
        </w:rPr>
        <w:t>Транзитивный метод физического кодирования сигнала Манчестер-2 (</w:t>
      </w:r>
      <w:r w:rsidRPr="0087102F">
        <w:rPr>
          <w:sz w:val="28"/>
          <w:szCs w:val="28"/>
          <w:lang w:val="en-US"/>
        </w:rPr>
        <w:t>Manchester</w:t>
      </w:r>
      <w:r w:rsidRPr="0087102F">
        <w:rPr>
          <w:sz w:val="28"/>
          <w:szCs w:val="28"/>
        </w:rPr>
        <w:t xml:space="preserve"> </w:t>
      </w:r>
      <w:r w:rsidR="00743269" w:rsidRPr="0087102F">
        <w:rPr>
          <w:sz w:val="28"/>
          <w:szCs w:val="28"/>
          <w:lang w:val="en-US"/>
        </w:rPr>
        <w:t>code</w:t>
      </w:r>
      <w:r w:rsidR="00743269" w:rsidRPr="0087102F">
        <w:rPr>
          <w:sz w:val="28"/>
          <w:szCs w:val="28"/>
        </w:rPr>
        <w:t xml:space="preserve">, также за </w:t>
      </w:r>
      <w:r w:rsidR="006A313C" w:rsidRPr="0087102F">
        <w:rPr>
          <w:sz w:val="28"/>
          <w:szCs w:val="28"/>
        </w:rPr>
        <w:t>рубежом</w:t>
      </w:r>
      <w:r w:rsidR="00743269" w:rsidRPr="0087102F">
        <w:rPr>
          <w:sz w:val="28"/>
          <w:szCs w:val="28"/>
        </w:rPr>
        <w:t xml:space="preserve"> Phase Encoding или PE</w:t>
      </w:r>
      <w:r w:rsidRPr="0087102F">
        <w:rPr>
          <w:sz w:val="28"/>
          <w:szCs w:val="28"/>
        </w:rPr>
        <w:t xml:space="preserve">) </w:t>
      </w:r>
      <w:r w:rsidR="00743269" w:rsidRPr="0087102F">
        <w:rPr>
          <w:sz w:val="28"/>
          <w:szCs w:val="28"/>
        </w:rPr>
        <w:t>на данный момент один из самых</w:t>
      </w:r>
      <w:r w:rsidRPr="0087102F">
        <w:rPr>
          <w:sz w:val="28"/>
          <w:szCs w:val="28"/>
        </w:rPr>
        <w:t xml:space="preserve"> распространенны</w:t>
      </w:r>
      <w:r w:rsidR="00743269" w:rsidRPr="0087102F">
        <w:rPr>
          <w:sz w:val="28"/>
          <w:szCs w:val="28"/>
        </w:rPr>
        <w:t>х</w:t>
      </w:r>
      <w:r w:rsidRPr="0087102F">
        <w:rPr>
          <w:sz w:val="28"/>
          <w:szCs w:val="28"/>
        </w:rPr>
        <w:t xml:space="preserve"> в различных САУ и ЛВС</w:t>
      </w:r>
      <w:r w:rsidR="00743269" w:rsidRPr="0087102F">
        <w:rPr>
          <w:sz w:val="28"/>
          <w:szCs w:val="28"/>
        </w:rPr>
        <w:t>. Так, например,</w:t>
      </w:r>
      <w:r w:rsidRPr="0087102F">
        <w:rPr>
          <w:sz w:val="28"/>
          <w:szCs w:val="28"/>
        </w:rPr>
        <w:t xml:space="preserve"> </w:t>
      </w:r>
      <w:r w:rsidR="00743269" w:rsidRPr="0087102F">
        <w:rPr>
          <w:sz w:val="28"/>
          <w:szCs w:val="28"/>
        </w:rPr>
        <w:t>Манчестер-2</w:t>
      </w:r>
      <w:r w:rsidRPr="0087102F">
        <w:rPr>
          <w:sz w:val="28"/>
          <w:szCs w:val="28"/>
        </w:rPr>
        <w:t xml:space="preserve"> применятся в </w:t>
      </w:r>
      <w:r w:rsidR="00054BEB" w:rsidRPr="0087102F">
        <w:rPr>
          <w:sz w:val="28"/>
          <w:szCs w:val="28"/>
        </w:rPr>
        <w:t xml:space="preserve">стандартах </w:t>
      </w:r>
      <w:r w:rsidRPr="0087102F">
        <w:rPr>
          <w:sz w:val="28"/>
          <w:szCs w:val="28"/>
        </w:rPr>
        <w:t xml:space="preserve">сетевых </w:t>
      </w:r>
      <w:r w:rsidR="00054BEB" w:rsidRPr="0087102F">
        <w:rPr>
          <w:sz w:val="28"/>
          <w:szCs w:val="28"/>
        </w:rPr>
        <w:t>протоколов</w:t>
      </w:r>
      <w:r w:rsidRPr="0087102F">
        <w:rPr>
          <w:sz w:val="28"/>
          <w:szCs w:val="28"/>
        </w:rPr>
        <w:t xml:space="preserve"> </w:t>
      </w:r>
      <w:r w:rsidR="00743269" w:rsidRPr="0087102F">
        <w:rPr>
          <w:sz w:val="28"/>
          <w:szCs w:val="28"/>
          <w:lang w:val="en-US"/>
        </w:rPr>
        <w:t>Ethernet</w:t>
      </w:r>
      <w:r w:rsidR="00054BEB" w:rsidRPr="0087102F">
        <w:rPr>
          <w:sz w:val="28"/>
          <w:szCs w:val="28"/>
        </w:rPr>
        <w:t>,</w:t>
      </w:r>
      <w:r w:rsidR="00743269" w:rsidRPr="0087102F">
        <w:rPr>
          <w:sz w:val="28"/>
          <w:szCs w:val="28"/>
        </w:rPr>
        <w:t xml:space="preserve"> </w:t>
      </w:r>
      <w:r w:rsidR="00054BEB" w:rsidRPr="0087102F">
        <w:rPr>
          <w:sz w:val="28"/>
          <w:szCs w:val="28"/>
          <w:lang w:val="en-US"/>
        </w:rPr>
        <w:t>Token</w:t>
      </w:r>
      <w:r w:rsidR="00054BEB" w:rsidRPr="0087102F">
        <w:rPr>
          <w:sz w:val="28"/>
          <w:szCs w:val="28"/>
        </w:rPr>
        <w:t xml:space="preserve"> </w:t>
      </w:r>
      <w:r w:rsidR="00054BEB" w:rsidRPr="0087102F">
        <w:rPr>
          <w:sz w:val="28"/>
          <w:szCs w:val="28"/>
          <w:lang w:val="en-US"/>
        </w:rPr>
        <w:t>Ring</w:t>
      </w:r>
      <w:r w:rsidR="00054BEB" w:rsidRPr="0087102F">
        <w:rPr>
          <w:sz w:val="28"/>
          <w:szCs w:val="28"/>
        </w:rPr>
        <w:t>,</w:t>
      </w:r>
      <w:r w:rsidR="00E86D4F">
        <w:rPr>
          <w:sz w:val="28"/>
          <w:szCs w:val="28"/>
        </w:rPr>
        <w:t xml:space="preserve"> </w:t>
      </w:r>
      <w:r w:rsidR="00054BEB" w:rsidRPr="0087102F">
        <w:rPr>
          <w:sz w:val="28"/>
          <w:szCs w:val="28"/>
        </w:rPr>
        <w:t xml:space="preserve">MIL-STD-1553B(ГОСТ. 52070-2003), MIL-STD-1760 и многих других, </w:t>
      </w:r>
      <w:r w:rsidR="00416977" w:rsidRPr="0087102F">
        <w:rPr>
          <w:sz w:val="28"/>
          <w:szCs w:val="28"/>
        </w:rPr>
        <w:t>применяемых</w:t>
      </w:r>
      <w:r w:rsidR="00054BEB" w:rsidRPr="0087102F">
        <w:rPr>
          <w:sz w:val="28"/>
          <w:szCs w:val="28"/>
        </w:rPr>
        <w:t xml:space="preserve"> в различных областях от построения коммерческих локальных сетей, до бортовых САУ в авиации и судостроении. Такое широкое применение Манчестерского кодирования обуславливает довольно большое количество электронных кодирующих устройств, в частности</w:t>
      </w:r>
      <w:r w:rsidR="001429CD" w:rsidRPr="0087102F">
        <w:rPr>
          <w:sz w:val="28"/>
          <w:szCs w:val="28"/>
        </w:rPr>
        <w:t>,</w:t>
      </w:r>
      <w:r w:rsidR="00054BEB" w:rsidRPr="0087102F">
        <w:rPr>
          <w:sz w:val="28"/>
          <w:szCs w:val="28"/>
        </w:rPr>
        <w:t xml:space="preserve"> на западе выпускают ряд</w:t>
      </w:r>
      <w:r w:rsidR="000101AD" w:rsidRPr="0087102F">
        <w:rPr>
          <w:sz w:val="28"/>
          <w:szCs w:val="28"/>
        </w:rPr>
        <w:t xml:space="preserve"> КМДП</w:t>
      </w:r>
      <w:r w:rsidR="00054BEB" w:rsidRPr="0087102F">
        <w:rPr>
          <w:sz w:val="28"/>
          <w:szCs w:val="28"/>
        </w:rPr>
        <w:t xml:space="preserve"> м</w:t>
      </w:r>
      <w:r w:rsidR="000101AD" w:rsidRPr="0087102F">
        <w:rPr>
          <w:sz w:val="28"/>
          <w:szCs w:val="28"/>
        </w:rPr>
        <w:t xml:space="preserve">онолитных кодеров/декодеров Манчестера(CMOS Manchester Encoder/Decoder) : серий 3D7501, </w:t>
      </w:r>
      <w:r w:rsidR="000101AD" w:rsidRPr="0087102F">
        <w:rPr>
          <w:bCs/>
          <w:sz w:val="28"/>
          <w:szCs w:val="28"/>
        </w:rPr>
        <w:t>ACT</w:t>
      </w:r>
      <w:r w:rsidR="007E7C6B" w:rsidRPr="0087102F">
        <w:rPr>
          <w:bCs/>
          <w:sz w:val="28"/>
          <w:szCs w:val="28"/>
        </w:rPr>
        <w:t>-</w:t>
      </w:r>
      <w:r w:rsidR="000101AD" w:rsidRPr="0087102F">
        <w:rPr>
          <w:bCs/>
          <w:sz w:val="28"/>
          <w:szCs w:val="28"/>
        </w:rPr>
        <w:t>15530,</w:t>
      </w:r>
      <w:r w:rsidR="007E7C6B" w:rsidRPr="0087102F">
        <w:rPr>
          <w:bCs/>
          <w:sz w:val="28"/>
          <w:szCs w:val="28"/>
        </w:rPr>
        <w:t xml:space="preserve"> а также</w:t>
      </w:r>
      <w:r w:rsidR="000101AD" w:rsidRPr="0087102F">
        <w:rPr>
          <w:bCs/>
          <w:sz w:val="28"/>
          <w:szCs w:val="28"/>
        </w:rPr>
        <w:t xml:space="preserve"> HI-15530</w:t>
      </w:r>
      <w:r w:rsidR="007E7C6B" w:rsidRPr="0087102F">
        <w:rPr>
          <w:bCs/>
          <w:sz w:val="28"/>
          <w:szCs w:val="28"/>
        </w:rPr>
        <w:t xml:space="preserve">, </w:t>
      </w:r>
      <w:r w:rsidR="007E7C6B" w:rsidRPr="0087102F">
        <w:rPr>
          <w:bCs/>
          <w:sz w:val="28"/>
          <w:szCs w:val="28"/>
          <w:lang w:val="en-US"/>
        </w:rPr>
        <w:t>HD</w:t>
      </w:r>
      <w:r w:rsidR="007E7C6B" w:rsidRPr="0087102F">
        <w:rPr>
          <w:bCs/>
          <w:sz w:val="28"/>
          <w:szCs w:val="28"/>
        </w:rPr>
        <w:t>-15530,</w:t>
      </w:r>
      <w:r w:rsidR="00830F80" w:rsidRPr="0087102F">
        <w:rPr>
          <w:bCs/>
          <w:sz w:val="28"/>
          <w:szCs w:val="28"/>
        </w:rPr>
        <w:t xml:space="preserve"> </w:t>
      </w:r>
      <w:r w:rsidR="007E7C6B" w:rsidRPr="0087102F">
        <w:rPr>
          <w:bCs/>
          <w:sz w:val="28"/>
          <w:szCs w:val="28"/>
          <w:lang w:val="en-US"/>
        </w:rPr>
        <w:t>HD</w:t>
      </w:r>
      <w:r w:rsidR="007E7C6B" w:rsidRPr="0087102F">
        <w:rPr>
          <w:bCs/>
          <w:sz w:val="28"/>
          <w:szCs w:val="28"/>
        </w:rPr>
        <w:t xml:space="preserve">-15531, СТ-10894 </w:t>
      </w:r>
      <w:r w:rsidR="00830F80" w:rsidRPr="0087102F">
        <w:rPr>
          <w:bCs/>
          <w:sz w:val="28"/>
          <w:szCs w:val="28"/>
        </w:rPr>
        <w:t>и другие. В России разнообразие не столь велико, удалось найти информацию лишь о КМДП ИС К588ВГ3 и К588ВГ6, созданны</w:t>
      </w:r>
      <w:r w:rsidR="001429CD" w:rsidRPr="0087102F">
        <w:rPr>
          <w:bCs/>
          <w:sz w:val="28"/>
          <w:szCs w:val="28"/>
        </w:rPr>
        <w:t>х</w:t>
      </w:r>
      <w:r w:rsidR="00FA6A4A" w:rsidRPr="0087102F">
        <w:rPr>
          <w:bCs/>
          <w:sz w:val="28"/>
          <w:szCs w:val="28"/>
        </w:rPr>
        <w:t xml:space="preserve"> ещё в конце 80-х годов. Ниже</w:t>
      </w:r>
      <w:r w:rsidR="005278F0" w:rsidRPr="0087102F">
        <w:rPr>
          <w:bCs/>
          <w:sz w:val="28"/>
          <w:szCs w:val="28"/>
        </w:rPr>
        <w:t>, на рисунке 1.1,</w:t>
      </w:r>
      <w:r w:rsidR="004278B1" w:rsidRPr="0087102F">
        <w:rPr>
          <w:bCs/>
          <w:sz w:val="28"/>
          <w:szCs w:val="28"/>
        </w:rPr>
        <w:t xml:space="preserve"> для ознакомления</w:t>
      </w:r>
      <w:r w:rsidR="00FA6A4A" w:rsidRPr="0087102F">
        <w:rPr>
          <w:bCs/>
          <w:sz w:val="28"/>
          <w:szCs w:val="28"/>
        </w:rPr>
        <w:t xml:space="preserve"> показаны условн</w:t>
      </w:r>
      <w:r w:rsidR="001A244F" w:rsidRPr="0087102F">
        <w:rPr>
          <w:bCs/>
          <w:sz w:val="28"/>
          <w:szCs w:val="28"/>
        </w:rPr>
        <w:t>ое</w:t>
      </w:r>
      <w:r w:rsidR="00FA6A4A" w:rsidRPr="0087102F">
        <w:rPr>
          <w:bCs/>
          <w:sz w:val="28"/>
          <w:szCs w:val="28"/>
        </w:rPr>
        <w:t xml:space="preserve"> графическ</w:t>
      </w:r>
      <w:r w:rsidR="001A244F" w:rsidRPr="0087102F">
        <w:rPr>
          <w:bCs/>
          <w:sz w:val="28"/>
          <w:szCs w:val="28"/>
        </w:rPr>
        <w:t>ое</w:t>
      </w:r>
      <w:r w:rsidR="00FA6A4A" w:rsidRPr="0087102F">
        <w:rPr>
          <w:bCs/>
          <w:sz w:val="28"/>
          <w:szCs w:val="28"/>
        </w:rPr>
        <w:t xml:space="preserve"> представлени</w:t>
      </w:r>
      <w:r w:rsidR="001A244F" w:rsidRPr="0087102F">
        <w:rPr>
          <w:bCs/>
          <w:sz w:val="28"/>
          <w:szCs w:val="28"/>
        </w:rPr>
        <w:t>е К588ВГ3.</w:t>
      </w:r>
    </w:p>
    <w:p w:rsidR="00F53915" w:rsidRPr="0087102F" w:rsidRDefault="002A391F" w:rsidP="0087102F">
      <w:pPr>
        <w:pStyle w:val="-"/>
        <w:spacing w:line="360" w:lineRule="auto"/>
        <w:ind w:firstLine="709"/>
        <w:rPr>
          <w:bCs/>
          <w:sz w:val="28"/>
          <w:szCs w:val="28"/>
        </w:rPr>
      </w:pPr>
      <w:r>
        <w:rPr>
          <w:bCs/>
          <w:sz w:val="28"/>
          <w:szCs w:val="28"/>
        </w:rPr>
        <w:br w:type="page"/>
      </w:r>
      <w:r w:rsidR="003A2E7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225pt" wrapcoords="-88 0 -88 21552 21600 21552 21600 0 -88 0" o:allowoverlap="f">
            <v:imagedata r:id="rId8" o:title=""/>
          </v:shape>
        </w:pict>
      </w:r>
    </w:p>
    <w:p w:rsidR="00F53915" w:rsidRDefault="004278B1" w:rsidP="0087102F">
      <w:pPr>
        <w:pStyle w:val="af"/>
        <w:spacing w:before="0" w:after="0" w:line="360" w:lineRule="auto"/>
        <w:ind w:firstLine="709"/>
        <w:jc w:val="both"/>
        <w:rPr>
          <w:sz w:val="28"/>
          <w:szCs w:val="28"/>
        </w:rPr>
      </w:pPr>
      <w:r w:rsidRPr="0087102F">
        <w:rPr>
          <w:sz w:val="28"/>
          <w:szCs w:val="28"/>
        </w:rPr>
        <w:t>Рис</w:t>
      </w:r>
      <w:r w:rsidR="001E122C" w:rsidRPr="0087102F">
        <w:rPr>
          <w:sz w:val="28"/>
          <w:szCs w:val="28"/>
        </w:rPr>
        <w:t>унок</w:t>
      </w:r>
      <w:r w:rsidRPr="0087102F">
        <w:rPr>
          <w:sz w:val="28"/>
          <w:szCs w:val="28"/>
        </w:rPr>
        <w:t xml:space="preserve"> 1</w:t>
      </w:r>
      <w:r w:rsidR="002106C2" w:rsidRPr="0087102F">
        <w:rPr>
          <w:sz w:val="28"/>
          <w:szCs w:val="28"/>
        </w:rPr>
        <w:t>.1 –</w:t>
      </w:r>
      <w:r w:rsidR="00E86D4F">
        <w:rPr>
          <w:sz w:val="28"/>
          <w:szCs w:val="28"/>
        </w:rPr>
        <w:t xml:space="preserve"> </w:t>
      </w:r>
      <w:r w:rsidRPr="0087102F">
        <w:rPr>
          <w:sz w:val="28"/>
          <w:szCs w:val="28"/>
        </w:rPr>
        <w:t>Условные графические представления К588ВГ3</w:t>
      </w:r>
    </w:p>
    <w:p w:rsidR="002A391F" w:rsidRPr="0087102F" w:rsidRDefault="002A391F" w:rsidP="0087102F">
      <w:pPr>
        <w:pStyle w:val="af"/>
        <w:spacing w:before="0" w:after="0" w:line="360" w:lineRule="auto"/>
        <w:ind w:firstLine="709"/>
        <w:jc w:val="both"/>
        <w:rPr>
          <w:sz w:val="28"/>
          <w:szCs w:val="28"/>
        </w:rPr>
      </w:pPr>
    </w:p>
    <w:p w:rsidR="00F01FD6" w:rsidRPr="0087102F" w:rsidRDefault="001429CD" w:rsidP="0087102F">
      <w:pPr>
        <w:pStyle w:val="-"/>
        <w:spacing w:line="360" w:lineRule="auto"/>
        <w:ind w:firstLine="709"/>
        <w:rPr>
          <w:sz w:val="28"/>
          <w:szCs w:val="28"/>
        </w:rPr>
      </w:pPr>
      <w:r w:rsidRPr="0087102F">
        <w:rPr>
          <w:sz w:val="28"/>
          <w:szCs w:val="28"/>
        </w:rPr>
        <w:t>Но</w:t>
      </w:r>
      <w:r w:rsidR="00830F80" w:rsidRPr="0087102F">
        <w:rPr>
          <w:sz w:val="28"/>
          <w:szCs w:val="28"/>
        </w:rPr>
        <w:t xml:space="preserve"> ни одна из </w:t>
      </w:r>
      <w:r w:rsidR="001A244F" w:rsidRPr="0087102F">
        <w:rPr>
          <w:sz w:val="28"/>
          <w:szCs w:val="28"/>
        </w:rPr>
        <w:t>названных</w:t>
      </w:r>
      <w:r w:rsidR="00830F80" w:rsidRPr="0087102F">
        <w:rPr>
          <w:sz w:val="28"/>
          <w:szCs w:val="28"/>
        </w:rPr>
        <w:t xml:space="preserve"> </w:t>
      </w:r>
      <w:r w:rsidR="008E5B7A" w:rsidRPr="0087102F">
        <w:rPr>
          <w:sz w:val="28"/>
          <w:szCs w:val="28"/>
        </w:rPr>
        <w:t>Б</w:t>
      </w:r>
      <w:r w:rsidR="00830F80" w:rsidRPr="0087102F">
        <w:rPr>
          <w:sz w:val="28"/>
          <w:szCs w:val="28"/>
        </w:rPr>
        <w:t xml:space="preserve">ИС не удовлетворяет </w:t>
      </w:r>
      <w:r w:rsidR="001C0115" w:rsidRPr="0087102F">
        <w:rPr>
          <w:sz w:val="28"/>
          <w:szCs w:val="28"/>
        </w:rPr>
        <w:t>условиям т</w:t>
      </w:r>
      <w:r w:rsidRPr="0087102F">
        <w:rPr>
          <w:sz w:val="28"/>
          <w:szCs w:val="28"/>
        </w:rPr>
        <w:t>ехнического задания -</w:t>
      </w:r>
      <w:r w:rsidR="00A92C33" w:rsidRPr="0087102F">
        <w:rPr>
          <w:sz w:val="28"/>
          <w:szCs w:val="28"/>
        </w:rPr>
        <w:t xml:space="preserve"> все</w:t>
      </w:r>
      <w:r w:rsidR="001C0115" w:rsidRPr="0087102F">
        <w:rPr>
          <w:sz w:val="28"/>
          <w:szCs w:val="28"/>
        </w:rPr>
        <w:t xml:space="preserve"> имеют недостаточный диапазон тактовых частот: для микросхем серии 3D7501, предназначенных для работ</w:t>
      </w:r>
      <w:r w:rsidR="001A244F" w:rsidRPr="0087102F">
        <w:rPr>
          <w:sz w:val="28"/>
          <w:szCs w:val="28"/>
        </w:rPr>
        <w:t>ы в сетевых картах, он доходит до</w:t>
      </w:r>
      <w:r w:rsidR="001C0115" w:rsidRPr="0087102F">
        <w:rPr>
          <w:sz w:val="28"/>
          <w:szCs w:val="28"/>
        </w:rPr>
        <w:t xml:space="preserve"> 50 МГц, а для ACT15530, HI-15530, К588ВГ3 и К588ВГ6 предназначенных для работы в сетях протокола MIL-STD-1553</w:t>
      </w:r>
      <w:r w:rsidR="00145D01" w:rsidRPr="0087102F">
        <w:rPr>
          <w:sz w:val="28"/>
          <w:szCs w:val="28"/>
        </w:rPr>
        <w:t xml:space="preserve">, всего лишь </w:t>
      </w:r>
      <w:r w:rsidR="001A244F" w:rsidRPr="0087102F">
        <w:rPr>
          <w:sz w:val="28"/>
          <w:szCs w:val="28"/>
        </w:rPr>
        <w:t xml:space="preserve">до </w:t>
      </w:r>
      <w:r w:rsidR="00145D01" w:rsidRPr="0087102F">
        <w:rPr>
          <w:sz w:val="28"/>
          <w:szCs w:val="28"/>
        </w:rPr>
        <w:t>1,25 МГц.</w:t>
      </w:r>
      <w:r w:rsidRPr="0087102F">
        <w:rPr>
          <w:sz w:val="28"/>
          <w:szCs w:val="28"/>
        </w:rPr>
        <w:t xml:space="preserve"> </w:t>
      </w:r>
      <w:r w:rsidR="00C058FC" w:rsidRPr="0087102F">
        <w:rPr>
          <w:sz w:val="28"/>
          <w:szCs w:val="28"/>
        </w:rPr>
        <w:t xml:space="preserve">Остальные </w:t>
      </w:r>
      <w:r w:rsidR="00F34783" w:rsidRPr="0087102F">
        <w:rPr>
          <w:sz w:val="28"/>
          <w:szCs w:val="28"/>
        </w:rPr>
        <w:t>существенные</w:t>
      </w:r>
      <w:r w:rsidR="00C058FC" w:rsidRPr="0087102F">
        <w:rPr>
          <w:sz w:val="28"/>
          <w:szCs w:val="28"/>
        </w:rPr>
        <w:t xml:space="preserve"> параметры К588ВГ3 приведены в таблице 1. </w:t>
      </w:r>
    </w:p>
    <w:p w:rsidR="009A518A" w:rsidRPr="0087102F" w:rsidRDefault="00F34783" w:rsidP="0087102F">
      <w:pPr>
        <w:pStyle w:val="-"/>
        <w:spacing w:line="360" w:lineRule="auto"/>
        <w:ind w:firstLine="709"/>
        <w:rPr>
          <w:sz w:val="28"/>
          <w:szCs w:val="28"/>
        </w:rPr>
      </w:pPr>
      <w:r w:rsidRPr="0087102F">
        <w:rPr>
          <w:sz w:val="28"/>
          <w:szCs w:val="28"/>
        </w:rPr>
        <w:t>Кроме того, практически все упомянутые ИС кодируют биполярный</w:t>
      </w:r>
      <w:r w:rsidR="00E86D4F">
        <w:rPr>
          <w:sz w:val="28"/>
          <w:szCs w:val="28"/>
        </w:rPr>
        <w:t xml:space="preserve"> </w:t>
      </w:r>
      <w:r w:rsidR="00F01FD6" w:rsidRPr="0087102F">
        <w:rPr>
          <w:sz w:val="28"/>
          <w:szCs w:val="28"/>
        </w:rPr>
        <w:t>Манчестер-2, проектируемое же устройство, согласно техническому заданию кодирует униполярную разновидность Манчестера-2.</w:t>
      </w:r>
    </w:p>
    <w:p w:rsidR="006A313C" w:rsidRPr="0087102F" w:rsidRDefault="006A313C" w:rsidP="0087102F">
      <w:pPr>
        <w:pStyle w:val="-"/>
        <w:spacing w:line="360" w:lineRule="auto"/>
        <w:ind w:firstLine="709"/>
        <w:rPr>
          <w:sz w:val="28"/>
          <w:szCs w:val="28"/>
        </w:rPr>
      </w:pPr>
    </w:p>
    <w:p w:rsidR="009A518A" w:rsidRPr="0087102F" w:rsidRDefault="009A518A" w:rsidP="0087102F">
      <w:pPr>
        <w:pStyle w:val="ae"/>
        <w:spacing w:before="0" w:line="360" w:lineRule="auto"/>
        <w:ind w:firstLine="709"/>
        <w:rPr>
          <w:sz w:val="28"/>
          <w:szCs w:val="28"/>
        </w:rPr>
      </w:pPr>
      <w:r w:rsidRPr="0087102F">
        <w:rPr>
          <w:sz w:val="28"/>
          <w:szCs w:val="28"/>
        </w:rPr>
        <w:t>Таблица 1 – Электрические параметры К588ВГ3, КР588ВГ3</w:t>
      </w:r>
    </w:p>
    <w:tbl>
      <w:tblPr>
        <w:tblpPr w:leftFromText="180" w:rightFromText="180" w:vertAnchor="text" w:horzAnchor="margin" w:tblpXSpec="center" w:tblpY="115"/>
        <w:tblW w:w="88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111"/>
        <w:gridCol w:w="1724"/>
      </w:tblGrid>
      <w:tr w:rsidR="009A518A" w:rsidRPr="002A391F" w:rsidTr="002A391F">
        <w:trPr>
          <w:trHeight w:val="327"/>
        </w:trPr>
        <w:tc>
          <w:tcPr>
            <w:tcW w:w="7111" w:type="dxa"/>
            <w:tcBorders>
              <w:top w:val="single" w:sz="12" w:space="0" w:color="auto"/>
            </w:tcBorders>
            <w:vAlign w:val="bottom"/>
          </w:tcPr>
          <w:p w:rsidR="009A518A" w:rsidRPr="002A391F" w:rsidRDefault="009A518A" w:rsidP="002A391F">
            <w:pPr>
              <w:pStyle w:val="-4"/>
              <w:spacing w:line="360" w:lineRule="auto"/>
              <w:jc w:val="left"/>
              <w:rPr>
                <w:sz w:val="20"/>
              </w:rPr>
            </w:pPr>
            <w:r w:rsidRPr="002A391F">
              <w:rPr>
                <w:sz w:val="20"/>
              </w:rPr>
              <w:t>Номинальное напряжение питания</w:t>
            </w:r>
          </w:p>
        </w:tc>
        <w:tc>
          <w:tcPr>
            <w:tcW w:w="1724" w:type="dxa"/>
            <w:tcBorders>
              <w:top w:val="single" w:sz="12" w:space="0" w:color="auto"/>
            </w:tcBorders>
            <w:vAlign w:val="bottom"/>
          </w:tcPr>
          <w:p w:rsidR="009A518A" w:rsidRPr="002A391F" w:rsidRDefault="009A518A" w:rsidP="002A391F">
            <w:pPr>
              <w:spacing w:line="360" w:lineRule="auto"/>
              <w:rPr>
                <w:sz w:val="20"/>
                <w:szCs w:val="20"/>
              </w:rPr>
            </w:pPr>
            <w:r w:rsidRPr="002A391F">
              <w:rPr>
                <w:sz w:val="20"/>
                <w:szCs w:val="20"/>
              </w:rPr>
              <w:t>5 В ± 5%</w:t>
            </w:r>
          </w:p>
        </w:tc>
      </w:tr>
      <w:tr w:rsidR="009A518A" w:rsidRPr="002A391F" w:rsidTr="002A391F">
        <w:trPr>
          <w:trHeight w:val="327"/>
        </w:trPr>
        <w:tc>
          <w:tcPr>
            <w:tcW w:w="7111" w:type="dxa"/>
            <w:vAlign w:val="bottom"/>
          </w:tcPr>
          <w:p w:rsidR="009A518A" w:rsidRPr="002A391F" w:rsidRDefault="009A518A" w:rsidP="002A391F">
            <w:pPr>
              <w:pStyle w:val="-4"/>
              <w:spacing w:line="360" w:lineRule="auto"/>
              <w:jc w:val="left"/>
              <w:rPr>
                <w:sz w:val="20"/>
              </w:rPr>
            </w:pPr>
            <w:r w:rsidRPr="002A391F">
              <w:rPr>
                <w:sz w:val="20"/>
              </w:rPr>
              <w:t>Выходное напряжение низкого уровня</w:t>
            </w:r>
          </w:p>
        </w:tc>
        <w:tc>
          <w:tcPr>
            <w:tcW w:w="1724" w:type="dxa"/>
            <w:vAlign w:val="bottom"/>
          </w:tcPr>
          <w:p w:rsidR="009A518A" w:rsidRPr="002A391F" w:rsidRDefault="009A518A" w:rsidP="002A391F">
            <w:pPr>
              <w:spacing w:line="360" w:lineRule="auto"/>
              <w:rPr>
                <w:sz w:val="20"/>
                <w:szCs w:val="20"/>
              </w:rPr>
            </w:pPr>
            <w:r w:rsidRPr="002A391F">
              <w:rPr>
                <w:sz w:val="20"/>
                <w:szCs w:val="20"/>
              </w:rPr>
              <w:t>0,4 В</w:t>
            </w:r>
          </w:p>
        </w:tc>
      </w:tr>
      <w:tr w:rsidR="009A518A" w:rsidRPr="002A391F" w:rsidTr="002A391F">
        <w:trPr>
          <w:trHeight w:val="327"/>
        </w:trPr>
        <w:tc>
          <w:tcPr>
            <w:tcW w:w="7111" w:type="dxa"/>
            <w:vAlign w:val="bottom"/>
          </w:tcPr>
          <w:p w:rsidR="009A518A" w:rsidRPr="002A391F" w:rsidRDefault="009A518A" w:rsidP="002A391F">
            <w:pPr>
              <w:pStyle w:val="-4"/>
              <w:spacing w:line="360" w:lineRule="auto"/>
              <w:jc w:val="left"/>
              <w:rPr>
                <w:sz w:val="20"/>
              </w:rPr>
            </w:pPr>
            <w:r w:rsidRPr="002A391F">
              <w:rPr>
                <w:sz w:val="20"/>
              </w:rPr>
              <w:t>Выходное напряжение высокого уровня</w:t>
            </w:r>
          </w:p>
        </w:tc>
        <w:tc>
          <w:tcPr>
            <w:tcW w:w="1724" w:type="dxa"/>
            <w:vAlign w:val="bottom"/>
          </w:tcPr>
          <w:p w:rsidR="009A518A" w:rsidRPr="002A391F" w:rsidRDefault="009A518A" w:rsidP="002A391F">
            <w:pPr>
              <w:spacing w:line="360" w:lineRule="auto"/>
              <w:rPr>
                <w:sz w:val="20"/>
                <w:szCs w:val="20"/>
              </w:rPr>
            </w:pPr>
            <w:r w:rsidRPr="002A391F">
              <w:rPr>
                <w:sz w:val="20"/>
                <w:szCs w:val="20"/>
              </w:rPr>
              <w:t>(</w:t>
            </w:r>
            <w:r w:rsidRPr="002A391F">
              <w:rPr>
                <w:sz w:val="20"/>
                <w:szCs w:val="20"/>
                <w:lang w:val="en-US"/>
              </w:rPr>
              <w:t>U</w:t>
            </w:r>
            <w:r w:rsidRPr="002A391F">
              <w:rPr>
                <w:sz w:val="20"/>
                <w:szCs w:val="20"/>
                <w:vertAlign w:val="subscript"/>
                <w:lang w:val="en-US"/>
              </w:rPr>
              <w:t>п</w:t>
            </w:r>
            <w:r w:rsidR="00E86D4F">
              <w:rPr>
                <w:sz w:val="20"/>
                <w:szCs w:val="20"/>
                <w:vertAlign w:val="subscript"/>
              </w:rPr>
              <w:t xml:space="preserve"> </w:t>
            </w:r>
            <w:r w:rsidRPr="002A391F">
              <w:rPr>
                <w:sz w:val="20"/>
                <w:szCs w:val="20"/>
              </w:rPr>
              <w:t>– 0,4) В</w:t>
            </w:r>
          </w:p>
        </w:tc>
      </w:tr>
      <w:tr w:rsidR="009A518A" w:rsidRPr="002A391F" w:rsidTr="002A391F">
        <w:trPr>
          <w:trHeight w:val="327"/>
        </w:trPr>
        <w:tc>
          <w:tcPr>
            <w:tcW w:w="7111" w:type="dxa"/>
            <w:vAlign w:val="bottom"/>
          </w:tcPr>
          <w:p w:rsidR="009A518A" w:rsidRPr="002A391F" w:rsidRDefault="009A518A" w:rsidP="002A391F">
            <w:pPr>
              <w:pStyle w:val="-4"/>
              <w:spacing w:line="360" w:lineRule="auto"/>
              <w:jc w:val="left"/>
              <w:rPr>
                <w:sz w:val="20"/>
              </w:rPr>
            </w:pPr>
            <w:r w:rsidRPr="002A391F">
              <w:rPr>
                <w:sz w:val="20"/>
              </w:rPr>
              <w:t>Ток потребления</w:t>
            </w:r>
          </w:p>
        </w:tc>
        <w:tc>
          <w:tcPr>
            <w:tcW w:w="1724" w:type="dxa"/>
            <w:vAlign w:val="bottom"/>
          </w:tcPr>
          <w:p w:rsidR="009A518A" w:rsidRPr="002A391F" w:rsidRDefault="009A518A" w:rsidP="002A391F">
            <w:pPr>
              <w:spacing w:line="360" w:lineRule="auto"/>
              <w:rPr>
                <w:sz w:val="20"/>
                <w:szCs w:val="20"/>
              </w:rPr>
            </w:pPr>
            <w:r w:rsidRPr="002A391F">
              <w:rPr>
                <w:sz w:val="20"/>
                <w:szCs w:val="20"/>
              </w:rPr>
              <w:t>≤ 0,1 мА</w:t>
            </w:r>
          </w:p>
        </w:tc>
      </w:tr>
      <w:tr w:rsidR="009A518A" w:rsidRPr="002A391F" w:rsidTr="002A391F">
        <w:trPr>
          <w:trHeight w:val="327"/>
        </w:trPr>
        <w:tc>
          <w:tcPr>
            <w:tcW w:w="7111" w:type="dxa"/>
            <w:vAlign w:val="bottom"/>
          </w:tcPr>
          <w:p w:rsidR="009A518A" w:rsidRPr="002A391F" w:rsidRDefault="009A518A" w:rsidP="002A391F">
            <w:pPr>
              <w:pStyle w:val="-4"/>
              <w:spacing w:line="360" w:lineRule="auto"/>
              <w:jc w:val="left"/>
              <w:rPr>
                <w:sz w:val="20"/>
              </w:rPr>
            </w:pPr>
            <w:r w:rsidRPr="002A391F">
              <w:rPr>
                <w:sz w:val="20"/>
              </w:rPr>
              <w:t>Время задержки распространения сигнала (от входа 10 до выхода 36)</w:t>
            </w:r>
          </w:p>
        </w:tc>
        <w:tc>
          <w:tcPr>
            <w:tcW w:w="1724" w:type="dxa"/>
            <w:vAlign w:val="bottom"/>
          </w:tcPr>
          <w:p w:rsidR="009A518A" w:rsidRPr="002A391F" w:rsidRDefault="009A518A" w:rsidP="002A391F">
            <w:pPr>
              <w:spacing w:line="360" w:lineRule="auto"/>
              <w:rPr>
                <w:sz w:val="20"/>
                <w:szCs w:val="20"/>
              </w:rPr>
            </w:pPr>
            <w:r w:rsidRPr="002A391F">
              <w:rPr>
                <w:sz w:val="20"/>
                <w:szCs w:val="20"/>
              </w:rPr>
              <w:t>≤ 80 нс</w:t>
            </w:r>
          </w:p>
        </w:tc>
      </w:tr>
      <w:tr w:rsidR="009A518A" w:rsidRPr="002A391F" w:rsidTr="002A391F">
        <w:trPr>
          <w:trHeight w:val="327"/>
        </w:trPr>
        <w:tc>
          <w:tcPr>
            <w:tcW w:w="7111" w:type="dxa"/>
            <w:vAlign w:val="bottom"/>
          </w:tcPr>
          <w:p w:rsidR="009A518A" w:rsidRPr="002A391F" w:rsidRDefault="009A518A" w:rsidP="002A391F">
            <w:pPr>
              <w:pStyle w:val="-4"/>
              <w:spacing w:line="360" w:lineRule="auto"/>
              <w:jc w:val="left"/>
              <w:rPr>
                <w:sz w:val="20"/>
              </w:rPr>
            </w:pPr>
            <w:r w:rsidRPr="002A391F">
              <w:rPr>
                <w:sz w:val="20"/>
              </w:rPr>
              <w:t xml:space="preserve">Максимальная емкость нагрузки </w:t>
            </w:r>
          </w:p>
        </w:tc>
        <w:tc>
          <w:tcPr>
            <w:tcW w:w="1724" w:type="dxa"/>
            <w:vAlign w:val="bottom"/>
          </w:tcPr>
          <w:p w:rsidR="00F34783" w:rsidRPr="002A391F" w:rsidRDefault="009A518A" w:rsidP="002A391F">
            <w:pPr>
              <w:spacing w:line="360" w:lineRule="auto"/>
              <w:rPr>
                <w:sz w:val="20"/>
                <w:szCs w:val="20"/>
              </w:rPr>
            </w:pPr>
            <w:r w:rsidRPr="002A391F">
              <w:rPr>
                <w:sz w:val="20"/>
                <w:szCs w:val="20"/>
              </w:rPr>
              <w:t>100 пФ</w:t>
            </w:r>
          </w:p>
        </w:tc>
      </w:tr>
      <w:tr w:rsidR="00F34783" w:rsidRPr="002A391F" w:rsidTr="002A391F">
        <w:trPr>
          <w:trHeight w:val="327"/>
        </w:trPr>
        <w:tc>
          <w:tcPr>
            <w:tcW w:w="7111" w:type="dxa"/>
            <w:tcBorders>
              <w:bottom w:val="single" w:sz="12" w:space="0" w:color="auto"/>
            </w:tcBorders>
            <w:vAlign w:val="bottom"/>
          </w:tcPr>
          <w:p w:rsidR="00F34783" w:rsidRPr="002A391F" w:rsidRDefault="00F34783" w:rsidP="002A391F">
            <w:pPr>
              <w:pStyle w:val="-4"/>
              <w:spacing w:line="360" w:lineRule="auto"/>
              <w:jc w:val="left"/>
              <w:rPr>
                <w:sz w:val="20"/>
              </w:rPr>
            </w:pPr>
            <w:r w:rsidRPr="002A391F">
              <w:rPr>
                <w:sz w:val="20"/>
              </w:rPr>
              <w:t>Частота работы канала</w:t>
            </w:r>
          </w:p>
        </w:tc>
        <w:tc>
          <w:tcPr>
            <w:tcW w:w="1724" w:type="dxa"/>
            <w:tcBorders>
              <w:bottom w:val="single" w:sz="12" w:space="0" w:color="auto"/>
            </w:tcBorders>
            <w:vAlign w:val="bottom"/>
          </w:tcPr>
          <w:p w:rsidR="00F34783" w:rsidRPr="002A391F" w:rsidRDefault="00F34783" w:rsidP="002A391F">
            <w:pPr>
              <w:spacing w:line="360" w:lineRule="auto"/>
              <w:rPr>
                <w:sz w:val="20"/>
                <w:szCs w:val="20"/>
              </w:rPr>
            </w:pPr>
            <w:r w:rsidRPr="002A391F">
              <w:rPr>
                <w:sz w:val="20"/>
                <w:szCs w:val="20"/>
              </w:rPr>
              <w:t>1,25 МГц</w:t>
            </w:r>
          </w:p>
        </w:tc>
      </w:tr>
    </w:tbl>
    <w:p w:rsidR="002A391F" w:rsidRDefault="003A2E78" w:rsidP="0087102F">
      <w:pPr>
        <w:pStyle w:val="-"/>
        <w:spacing w:line="360" w:lineRule="auto"/>
        <w:ind w:firstLine="709"/>
      </w:pPr>
      <w:r>
        <w:pict>
          <v:shape id="_x0000_i1026" type="#_x0000_t75" style="width:295.5pt;height:107.25pt" wrapcoords="-54 0 -54 21449 21600 21449 21600 0 -54 0" o:allowoverlap="f">
            <v:imagedata r:id="rId9" o:title=""/>
          </v:shape>
        </w:pict>
      </w:r>
    </w:p>
    <w:p w:rsidR="002A391F" w:rsidRDefault="002A391F" w:rsidP="0087102F">
      <w:pPr>
        <w:pStyle w:val="-"/>
        <w:spacing w:line="360" w:lineRule="auto"/>
        <w:ind w:firstLine="709"/>
      </w:pPr>
    </w:p>
    <w:p w:rsidR="00DE7153" w:rsidRDefault="00504E35" w:rsidP="0087102F">
      <w:pPr>
        <w:pStyle w:val="-"/>
        <w:spacing w:line="360" w:lineRule="auto"/>
        <w:ind w:firstLine="709"/>
        <w:rPr>
          <w:sz w:val="28"/>
          <w:szCs w:val="28"/>
        </w:rPr>
      </w:pPr>
      <w:r w:rsidRPr="0087102F">
        <w:rPr>
          <w:sz w:val="28"/>
          <w:szCs w:val="28"/>
        </w:rPr>
        <w:t xml:space="preserve">Однако причиной </w:t>
      </w:r>
      <w:r w:rsidR="00BD7159" w:rsidRPr="0087102F">
        <w:rPr>
          <w:sz w:val="28"/>
          <w:szCs w:val="28"/>
        </w:rPr>
        <w:t>невысокой, по современным меркам, частоты работы канала</w:t>
      </w:r>
      <w:r w:rsidRPr="0087102F">
        <w:rPr>
          <w:sz w:val="28"/>
          <w:szCs w:val="28"/>
        </w:rPr>
        <w:t xml:space="preserve"> является не принципиальный </w:t>
      </w:r>
      <w:r w:rsidR="00813F1E" w:rsidRPr="0087102F">
        <w:rPr>
          <w:sz w:val="28"/>
          <w:szCs w:val="28"/>
        </w:rPr>
        <w:t>изъян</w:t>
      </w:r>
      <w:r w:rsidRPr="0087102F">
        <w:rPr>
          <w:sz w:val="28"/>
          <w:szCs w:val="28"/>
        </w:rPr>
        <w:t xml:space="preserve"> используемых в этих БИС принципов кодирования, а не достаточная скорость работы элементной базы. Таким образом, используя более быстрые компоненты, можно достичь необходимой тактовой частоты без изменения схемы работы этих устройств. В этом ключе, их несомненно можно рассматривать как аналоги при разработке курсового проекта. По зарубежным ИС не удалось найти электронных принципиальных и элементных схем. Поэтому проанализируем отечественную БИС К588ВГ3, которая</w:t>
      </w:r>
      <w:r w:rsidR="00813F1E" w:rsidRPr="0087102F">
        <w:rPr>
          <w:sz w:val="28"/>
          <w:szCs w:val="28"/>
        </w:rPr>
        <w:t>, в целом,</w:t>
      </w:r>
      <w:r w:rsidRPr="0087102F">
        <w:rPr>
          <w:sz w:val="28"/>
          <w:szCs w:val="28"/>
        </w:rPr>
        <w:t xml:space="preserve"> идентична </w:t>
      </w:r>
      <w:r w:rsidRPr="0087102F">
        <w:rPr>
          <w:sz w:val="28"/>
          <w:szCs w:val="28"/>
          <w:lang w:val="en-US"/>
        </w:rPr>
        <w:t>HI</w:t>
      </w:r>
      <w:r w:rsidRPr="0087102F">
        <w:rPr>
          <w:sz w:val="28"/>
          <w:szCs w:val="28"/>
        </w:rPr>
        <w:t>-15530</w:t>
      </w:r>
      <w:r w:rsidR="00813F1E" w:rsidRPr="0087102F">
        <w:rPr>
          <w:sz w:val="28"/>
          <w:szCs w:val="28"/>
        </w:rPr>
        <w:t xml:space="preserve"> (</w:t>
      </w:r>
      <w:r w:rsidRPr="0087102F">
        <w:rPr>
          <w:sz w:val="28"/>
          <w:szCs w:val="28"/>
        </w:rPr>
        <w:t>не исключаю возможности, что К588ВГ3 была напрямую скопирована с зарубежных образцов, в виду небольшого отставания СССР в области компьютерных технологий в те годы и внедрения в производство стандарта сетевых протоколов ГОСТ 26765.52-87 (MIL-STD-1553)</w:t>
      </w:r>
      <w:r w:rsidR="00813F1E" w:rsidRPr="0087102F">
        <w:rPr>
          <w:sz w:val="28"/>
          <w:szCs w:val="28"/>
        </w:rPr>
        <w:t>)</w:t>
      </w:r>
      <w:r w:rsidRPr="0087102F">
        <w:rPr>
          <w:sz w:val="28"/>
          <w:szCs w:val="28"/>
        </w:rPr>
        <w:t>.</w:t>
      </w:r>
    </w:p>
    <w:p w:rsidR="002A391F" w:rsidRPr="0087102F" w:rsidRDefault="002A391F" w:rsidP="0087102F">
      <w:pPr>
        <w:pStyle w:val="-"/>
        <w:spacing w:line="360" w:lineRule="auto"/>
        <w:ind w:firstLine="709"/>
        <w:rPr>
          <w:sz w:val="28"/>
          <w:szCs w:val="28"/>
        </w:rPr>
      </w:pPr>
    </w:p>
    <w:p w:rsidR="00DE7153" w:rsidRPr="0087102F" w:rsidRDefault="003A2E78" w:rsidP="0087102F">
      <w:pPr>
        <w:spacing w:line="360" w:lineRule="auto"/>
        <w:ind w:firstLine="709"/>
        <w:jc w:val="both"/>
        <w:rPr>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93.8pt;margin-top:2.85pt;width:0;height:133.75pt;z-index:251652096" o:connectortype="straight" strokeweight="1pt">
            <v:stroke dashstyle="dash"/>
            <v:shadow color="#868686"/>
          </v:shape>
        </w:pict>
      </w:r>
      <w:r>
        <w:rPr>
          <w:noProof/>
        </w:rPr>
        <w:pict>
          <v:shape id="_x0000_s1027" type="#_x0000_t75" style="position:absolute;left:0;text-align:left;margin-left:22.05pt;margin-top:13.1pt;width:165.55pt;height:119.4pt;z-index:-251666432" wrapcoords="-34 0 -34 21482 21600 21482 21600 0 -34 0">
            <v:imagedata r:id="rId10" o:title="" gain="1.25"/>
            <w10:wrap type="tight"/>
          </v:shape>
        </w:pict>
      </w:r>
    </w:p>
    <w:p w:rsidR="00DE7153" w:rsidRPr="0087102F" w:rsidRDefault="00DE7153" w:rsidP="0087102F">
      <w:pPr>
        <w:spacing w:line="360" w:lineRule="auto"/>
        <w:ind w:firstLine="709"/>
        <w:jc w:val="both"/>
        <w:rPr>
          <w:sz w:val="28"/>
          <w:szCs w:val="28"/>
        </w:rPr>
      </w:pPr>
    </w:p>
    <w:p w:rsidR="00DE7153" w:rsidRPr="0087102F" w:rsidRDefault="00DE7153" w:rsidP="0087102F">
      <w:pPr>
        <w:spacing w:line="360" w:lineRule="auto"/>
        <w:ind w:firstLine="709"/>
        <w:jc w:val="both"/>
        <w:rPr>
          <w:sz w:val="28"/>
          <w:szCs w:val="28"/>
        </w:rPr>
      </w:pPr>
    </w:p>
    <w:p w:rsidR="00E123EA" w:rsidRPr="0087102F" w:rsidRDefault="00E123EA" w:rsidP="0087102F">
      <w:pPr>
        <w:pStyle w:val="af"/>
        <w:spacing w:before="0" w:after="0" w:line="360" w:lineRule="auto"/>
        <w:ind w:firstLine="709"/>
        <w:jc w:val="both"/>
        <w:rPr>
          <w:sz w:val="28"/>
          <w:szCs w:val="28"/>
        </w:rPr>
      </w:pPr>
    </w:p>
    <w:p w:rsidR="00E123EA" w:rsidRPr="0087102F" w:rsidRDefault="003A2E78" w:rsidP="0087102F">
      <w:pPr>
        <w:spacing w:line="360" w:lineRule="auto"/>
        <w:ind w:firstLine="709"/>
        <w:jc w:val="both"/>
        <w:rPr>
          <w:sz w:val="28"/>
          <w:szCs w:val="28"/>
        </w:rPr>
      </w:pPr>
      <w:r>
        <w:rPr>
          <w:noProof/>
        </w:rPr>
        <w:pict>
          <v:shape id="_x0000_s1028" type="#_x0000_t75" style="position:absolute;left:0;text-align:left;margin-left:209.5pt;margin-top:2.9pt;width:261.95pt;height:38.7pt;z-index:-251665408" wrapcoords="-53 0 -53 21240 21600 21240 21600 0 -53 0">
            <v:imagedata r:id="rId11" o:title=""/>
            <w10:wrap type="tight"/>
          </v:shape>
        </w:pict>
      </w:r>
    </w:p>
    <w:p w:rsidR="00E123EA" w:rsidRPr="0087102F" w:rsidRDefault="00E123EA" w:rsidP="0087102F">
      <w:pPr>
        <w:spacing w:line="360" w:lineRule="auto"/>
        <w:ind w:firstLine="709"/>
        <w:jc w:val="both"/>
        <w:rPr>
          <w:sz w:val="28"/>
          <w:szCs w:val="28"/>
        </w:rPr>
      </w:pPr>
    </w:p>
    <w:p w:rsidR="001F1516" w:rsidRPr="0087102F" w:rsidRDefault="004E7D81" w:rsidP="0087102F">
      <w:pPr>
        <w:pStyle w:val="af"/>
        <w:spacing w:before="0" w:after="0" w:line="360" w:lineRule="auto"/>
        <w:ind w:firstLine="709"/>
        <w:jc w:val="both"/>
        <w:rPr>
          <w:sz w:val="28"/>
          <w:szCs w:val="28"/>
        </w:rPr>
      </w:pPr>
      <w:r w:rsidRPr="0087102F">
        <w:rPr>
          <w:sz w:val="28"/>
          <w:szCs w:val="28"/>
        </w:rPr>
        <w:t>Рис</w:t>
      </w:r>
      <w:r w:rsidR="00813F1E" w:rsidRPr="0087102F">
        <w:rPr>
          <w:sz w:val="28"/>
          <w:szCs w:val="28"/>
        </w:rPr>
        <w:t>унок 1.2</w:t>
      </w:r>
      <w:r w:rsidRPr="0087102F">
        <w:rPr>
          <w:sz w:val="28"/>
          <w:szCs w:val="28"/>
        </w:rPr>
        <w:t xml:space="preserve"> – С</w:t>
      </w:r>
      <w:r w:rsidR="00D13E3E" w:rsidRPr="0087102F">
        <w:rPr>
          <w:sz w:val="28"/>
          <w:szCs w:val="28"/>
        </w:rPr>
        <w:t>труктура</w:t>
      </w:r>
      <w:r w:rsidRPr="0087102F">
        <w:rPr>
          <w:sz w:val="28"/>
          <w:szCs w:val="28"/>
        </w:rPr>
        <w:t xml:space="preserve"> и </w:t>
      </w:r>
      <w:r w:rsidR="00D13E3E" w:rsidRPr="0087102F">
        <w:rPr>
          <w:sz w:val="28"/>
          <w:szCs w:val="28"/>
        </w:rPr>
        <w:t xml:space="preserve">принципиальная </w:t>
      </w:r>
      <w:r w:rsidRPr="0087102F">
        <w:rPr>
          <w:sz w:val="28"/>
          <w:szCs w:val="28"/>
        </w:rPr>
        <w:t xml:space="preserve">временная диаграмма работы кодера </w:t>
      </w:r>
      <w:r w:rsidR="00EE6C27" w:rsidRPr="0087102F">
        <w:rPr>
          <w:sz w:val="28"/>
          <w:szCs w:val="28"/>
        </w:rPr>
        <w:t>К588ВГ3</w:t>
      </w:r>
    </w:p>
    <w:p w:rsidR="00D13E3E" w:rsidRDefault="002A391F" w:rsidP="0087102F">
      <w:pPr>
        <w:pStyle w:val="-"/>
        <w:spacing w:line="360" w:lineRule="auto"/>
        <w:ind w:firstLine="709"/>
        <w:rPr>
          <w:sz w:val="28"/>
          <w:szCs w:val="28"/>
        </w:rPr>
      </w:pPr>
      <w:r>
        <w:rPr>
          <w:sz w:val="28"/>
          <w:szCs w:val="28"/>
        </w:rPr>
        <w:br w:type="page"/>
      </w:r>
      <w:r w:rsidR="00D13E3E" w:rsidRPr="0087102F">
        <w:rPr>
          <w:sz w:val="28"/>
          <w:szCs w:val="28"/>
        </w:rPr>
        <w:t>В состав кодера (</w:t>
      </w:r>
      <w:r w:rsidR="00D13E3E" w:rsidRPr="0087102F">
        <w:rPr>
          <w:sz w:val="28"/>
          <w:szCs w:val="28"/>
          <w:lang w:val="en-US"/>
        </w:rPr>
        <w:t>CD</w:t>
      </w:r>
      <w:r w:rsidR="00D13E3E" w:rsidRPr="0087102F">
        <w:rPr>
          <w:sz w:val="28"/>
          <w:szCs w:val="28"/>
        </w:rPr>
        <w:t>) БИС КДК входят:</w:t>
      </w:r>
    </w:p>
    <w:p w:rsidR="00D13E3E" w:rsidRPr="0087102F" w:rsidRDefault="00D13E3E" w:rsidP="0087102F">
      <w:pPr>
        <w:pStyle w:val="-"/>
        <w:spacing w:line="360" w:lineRule="auto"/>
        <w:ind w:firstLine="709"/>
        <w:rPr>
          <w:sz w:val="28"/>
          <w:szCs w:val="28"/>
        </w:rPr>
      </w:pPr>
      <w:r w:rsidRPr="0087102F">
        <w:rPr>
          <w:i/>
          <w:iCs/>
          <w:sz w:val="28"/>
          <w:szCs w:val="28"/>
          <w:lang w:val="en-US"/>
        </w:rPr>
        <w:t>DIV</w:t>
      </w:r>
      <w:r w:rsidRPr="0087102F">
        <w:rPr>
          <w:i/>
          <w:iCs/>
          <w:sz w:val="28"/>
          <w:szCs w:val="28"/>
        </w:rPr>
        <w:t xml:space="preserve">6 </w:t>
      </w:r>
      <w:r w:rsidRPr="0087102F">
        <w:rPr>
          <w:sz w:val="28"/>
          <w:szCs w:val="28"/>
        </w:rPr>
        <w:t>— делитель на 6, используемый для получения из частоты синхронизации декодера (12</w:t>
      </w:r>
      <w:r w:rsidRPr="0087102F">
        <w:rPr>
          <w:sz w:val="28"/>
          <w:szCs w:val="28"/>
          <w:lang w:val="en-US"/>
        </w:rPr>
        <w:t>f</w:t>
      </w:r>
      <w:r w:rsidRPr="0087102F">
        <w:rPr>
          <w:sz w:val="28"/>
          <w:szCs w:val="28"/>
        </w:rPr>
        <w:t>) частоты синхронизации кодера (2</w:t>
      </w:r>
      <w:r w:rsidRPr="0087102F">
        <w:rPr>
          <w:sz w:val="28"/>
          <w:szCs w:val="28"/>
          <w:lang w:val="en-US"/>
        </w:rPr>
        <w:t>f</w:t>
      </w:r>
      <w:r w:rsidRPr="0087102F">
        <w:rPr>
          <w:sz w:val="28"/>
          <w:szCs w:val="28"/>
        </w:rPr>
        <w:t>);</w:t>
      </w:r>
    </w:p>
    <w:p w:rsidR="00D13E3E" w:rsidRPr="0087102F" w:rsidRDefault="00D13E3E" w:rsidP="0087102F">
      <w:pPr>
        <w:pStyle w:val="-"/>
        <w:spacing w:line="360" w:lineRule="auto"/>
        <w:ind w:firstLine="709"/>
        <w:rPr>
          <w:sz w:val="28"/>
          <w:szCs w:val="28"/>
        </w:rPr>
      </w:pPr>
      <w:r w:rsidRPr="0087102F">
        <w:rPr>
          <w:i/>
          <w:iCs/>
          <w:sz w:val="28"/>
          <w:szCs w:val="28"/>
          <w:lang w:val="en-US"/>
        </w:rPr>
        <w:t>DIV</w:t>
      </w:r>
      <w:r w:rsidRPr="0087102F">
        <w:rPr>
          <w:i/>
          <w:iCs/>
          <w:sz w:val="28"/>
          <w:szCs w:val="28"/>
        </w:rPr>
        <w:t xml:space="preserve">2 </w:t>
      </w:r>
      <w:r w:rsidRPr="0087102F">
        <w:rPr>
          <w:sz w:val="28"/>
          <w:szCs w:val="28"/>
        </w:rPr>
        <w:t>— делитель на 2, используемый для получения из частоты синхронизации кодера 2</w:t>
      </w:r>
      <w:r w:rsidRPr="0087102F">
        <w:rPr>
          <w:sz w:val="28"/>
          <w:szCs w:val="28"/>
          <w:lang w:val="en-US"/>
        </w:rPr>
        <w:t>f</w:t>
      </w:r>
      <w:r w:rsidRPr="0087102F">
        <w:rPr>
          <w:sz w:val="28"/>
          <w:szCs w:val="28"/>
        </w:rPr>
        <w:t xml:space="preserve"> частоты приема данных в кодер (1</w:t>
      </w:r>
      <w:r w:rsidRPr="0087102F">
        <w:rPr>
          <w:sz w:val="28"/>
          <w:szCs w:val="28"/>
          <w:lang w:val="en-US"/>
        </w:rPr>
        <w:t>f</w:t>
      </w:r>
      <w:r w:rsidRPr="0087102F">
        <w:rPr>
          <w:sz w:val="28"/>
          <w:szCs w:val="28"/>
        </w:rPr>
        <w:t>);</w:t>
      </w:r>
    </w:p>
    <w:p w:rsidR="00D13E3E" w:rsidRPr="0087102F" w:rsidRDefault="00D13E3E" w:rsidP="0087102F">
      <w:pPr>
        <w:pStyle w:val="-"/>
        <w:spacing w:line="360" w:lineRule="auto"/>
        <w:ind w:firstLine="709"/>
        <w:rPr>
          <w:sz w:val="28"/>
          <w:szCs w:val="28"/>
        </w:rPr>
      </w:pPr>
      <w:r w:rsidRPr="0087102F">
        <w:rPr>
          <w:i/>
          <w:iCs/>
          <w:sz w:val="28"/>
          <w:szCs w:val="28"/>
          <w:lang w:val="en-US"/>
        </w:rPr>
        <w:t>CDM</w:t>
      </w:r>
      <w:r w:rsidRPr="0087102F">
        <w:rPr>
          <w:i/>
          <w:iCs/>
          <w:sz w:val="28"/>
          <w:szCs w:val="28"/>
        </w:rPr>
        <w:t xml:space="preserve"> </w:t>
      </w:r>
      <w:r w:rsidRPr="0087102F">
        <w:rPr>
          <w:sz w:val="28"/>
          <w:szCs w:val="28"/>
        </w:rPr>
        <w:t>— кодер манчестерского кода;</w:t>
      </w:r>
    </w:p>
    <w:p w:rsidR="001F1516" w:rsidRPr="0087102F" w:rsidRDefault="00D13E3E" w:rsidP="0087102F">
      <w:pPr>
        <w:pStyle w:val="-"/>
        <w:spacing w:line="360" w:lineRule="auto"/>
        <w:ind w:firstLine="709"/>
        <w:rPr>
          <w:sz w:val="28"/>
          <w:szCs w:val="28"/>
        </w:rPr>
      </w:pPr>
      <w:r w:rsidRPr="0087102F">
        <w:rPr>
          <w:i/>
          <w:iCs/>
          <w:sz w:val="28"/>
          <w:szCs w:val="28"/>
        </w:rPr>
        <w:t xml:space="preserve">СТ2 </w:t>
      </w:r>
      <w:r w:rsidRPr="0087102F">
        <w:rPr>
          <w:sz w:val="28"/>
          <w:szCs w:val="28"/>
        </w:rPr>
        <w:t>— счетчик числа передаваемых в слове битов.</w:t>
      </w:r>
    </w:p>
    <w:p w:rsidR="001A244F" w:rsidRPr="0087102F" w:rsidRDefault="001A244F" w:rsidP="0087102F">
      <w:pPr>
        <w:pStyle w:val="-"/>
        <w:spacing w:line="360" w:lineRule="auto"/>
        <w:ind w:firstLine="709"/>
        <w:rPr>
          <w:sz w:val="28"/>
          <w:szCs w:val="28"/>
        </w:rPr>
      </w:pPr>
      <w:r w:rsidRPr="0087102F">
        <w:rPr>
          <w:sz w:val="28"/>
          <w:szCs w:val="28"/>
        </w:rPr>
        <w:t xml:space="preserve">Для нас наиболее важен кодер, находящийся в блоке </w:t>
      </w:r>
      <w:r w:rsidRPr="0087102F">
        <w:rPr>
          <w:sz w:val="28"/>
          <w:szCs w:val="28"/>
          <w:lang w:val="en-US"/>
        </w:rPr>
        <w:t>CDM</w:t>
      </w:r>
      <w:r w:rsidRPr="0087102F">
        <w:rPr>
          <w:sz w:val="28"/>
          <w:szCs w:val="28"/>
        </w:rPr>
        <w:t>, остальные части ИС К</w:t>
      </w:r>
      <w:r w:rsidR="003462CD" w:rsidRPr="0087102F">
        <w:rPr>
          <w:sz w:val="28"/>
          <w:szCs w:val="28"/>
        </w:rPr>
        <w:t>588</w:t>
      </w:r>
      <w:r w:rsidRPr="0087102F">
        <w:rPr>
          <w:sz w:val="28"/>
          <w:szCs w:val="28"/>
        </w:rPr>
        <w:t xml:space="preserve">ВГ3 выполняют </w:t>
      </w:r>
      <w:r w:rsidR="00813F1E" w:rsidRPr="0087102F">
        <w:rPr>
          <w:sz w:val="28"/>
          <w:szCs w:val="28"/>
        </w:rPr>
        <w:t>действия,</w:t>
      </w:r>
      <w:r w:rsidRPr="0087102F">
        <w:rPr>
          <w:sz w:val="28"/>
          <w:szCs w:val="28"/>
        </w:rPr>
        <w:t xml:space="preserve"> в которых, согласно техническому заданию, нет необходимости.</w:t>
      </w:r>
    </w:p>
    <w:p w:rsidR="007E48C9" w:rsidRPr="0087102F" w:rsidRDefault="00092500" w:rsidP="0087102F">
      <w:pPr>
        <w:pStyle w:val="-"/>
        <w:spacing w:line="360" w:lineRule="auto"/>
        <w:ind w:firstLine="709"/>
        <w:rPr>
          <w:sz w:val="28"/>
          <w:szCs w:val="28"/>
        </w:rPr>
      </w:pPr>
      <w:r w:rsidRPr="0087102F">
        <w:rPr>
          <w:sz w:val="28"/>
          <w:szCs w:val="28"/>
        </w:rPr>
        <w:t>В таблице</w:t>
      </w:r>
      <w:r w:rsidR="009A518A" w:rsidRPr="0087102F">
        <w:rPr>
          <w:sz w:val="28"/>
          <w:szCs w:val="28"/>
        </w:rPr>
        <w:t xml:space="preserve"> 2</w:t>
      </w:r>
      <w:r w:rsidRPr="0087102F">
        <w:rPr>
          <w:sz w:val="28"/>
          <w:szCs w:val="28"/>
        </w:rPr>
        <w:t xml:space="preserve"> описаны выводы БИС кодера.</w:t>
      </w:r>
    </w:p>
    <w:p w:rsidR="009A518A" w:rsidRPr="0087102F" w:rsidRDefault="009A518A" w:rsidP="0087102F">
      <w:pPr>
        <w:pStyle w:val="-"/>
        <w:spacing w:line="360" w:lineRule="auto"/>
        <w:ind w:firstLine="709"/>
        <w:rPr>
          <w:i/>
          <w:iCs/>
          <w:sz w:val="28"/>
          <w:szCs w:val="28"/>
        </w:rPr>
      </w:pPr>
      <w:r w:rsidRPr="0087102F">
        <w:rPr>
          <w:i/>
          <w:iCs/>
          <w:sz w:val="28"/>
          <w:szCs w:val="28"/>
        </w:rPr>
        <w:t xml:space="preserve">Временная диаграмма, поясняющая общие </w:t>
      </w:r>
      <w:r w:rsidRPr="0087102F">
        <w:rPr>
          <w:sz w:val="28"/>
          <w:szCs w:val="28"/>
        </w:rPr>
        <w:t>принципы использования БИС КДК, приведена на рисунке 1.3</w:t>
      </w:r>
      <w:r w:rsidRPr="0087102F">
        <w:rPr>
          <w:i/>
          <w:iCs/>
          <w:sz w:val="28"/>
          <w:szCs w:val="28"/>
        </w:rPr>
        <w:t xml:space="preserve">. </w:t>
      </w:r>
      <w:r w:rsidRPr="0087102F">
        <w:rPr>
          <w:sz w:val="28"/>
          <w:szCs w:val="28"/>
        </w:rPr>
        <w:t xml:space="preserve">При передаче строом </w:t>
      </w:r>
      <w:r w:rsidRPr="0087102F">
        <w:rPr>
          <w:i/>
          <w:iCs/>
          <w:sz w:val="28"/>
          <w:szCs w:val="28"/>
          <w:lang w:val="en-US"/>
        </w:rPr>
        <w:t>SRGO</w:t>
      </w:r>
      <w:r w:rsidRPr="0087102F">
        <w:rPr>
          <w:i/>
          <w:iCs/>
          <w:sz w:val="28"/>
          <w:szCs w:val="28"/>
        </w:rPr>
        <w:t xml:space="preserve"> </w:t>
      </w:r>
      <w:r w:rsidRPr="0087102F">
        <w:rPr>
          <w:sz w:val="28"/>
          <w:szCs w:val="28"/>
        </w:rPr>
        <w:t xml:space="preserve">производится запись слов, подлежащих кодированию, во внешний параллельно-последовательный регистр, данные из которого в последовательном коде поступают на вход </w:t>
      </w:r>
      <w:r w:rsidRPr="0087102F">
        <w:rPr>
          <w:i/>
          <w:iCs/>
          <w:sz w:val="28"/>
          <w:szCs w:val="28"/>
          <w:lang w:val="en-US"/>
        </w:rPr>
        <w:t>DI</w:t>
      </w:r>
      <w:r w:rsidRPr="0087102F">
        <w:rPr>
          <w:i/>
          <w:iCs/>
          <w:sz w:val="28"/>
          <w:szCs w:val="28"/>
        </w:rPr>
        <w:t xml:space="preserve"> </w:t>
      </w:r>
      <w:r w:rsidRPr="0087102F">
        <w:rPr>
          <w:sz w:val="28"/>
          <w:szCs w:val="28"/>
        </w:rPr>
        <w:t xml:space="preserve">по синхроимпульсам </w:t>
      </w:r>
      <w:r w:rsidRPr="0087102F">
        <w:rPr>
          <w:i/>
          <w:sz w:val="28"/>
          <w:szCs w:val="28"/>
        </w:rPr>
        <w:t>С1</w:t>
      </w:r>
      <w:r w:rsidRPr="0087102F">
        <w:rPr>
          <w:sz w:val="28"/>
          <w:szCs w:val="28"/>
        </w:rPr>
        <w:t xml:space="preserve">. При приеме информации из МК стробом </w:t>
      </w:r>
      <w:r w:rsidRPr="0087102F">
        <w:rPr>
          <w:i/>
          <w:iCs/>
          <w:sz w:val="28"/>
          <w:szCs w:val="28"/>
          <w:lang w:val="en-US"/>
        </w:rPr>
        <w:t>SRGI</w:t>
      </w:r>
      <w:r w:rsidRPr="0087102F">
        <w:rPr>
          <w:i/>
          <w:iCs/>
          <w:sz w:val="28"/>
          <w:szCs w:val="28"/>
        </w:rPr>
        <w:t xml:space="preserve"> </w:t>
      </w:r>
      <w:r w:rsidRPr="0087102F">
        <w:rPr>
          <w:sz w:val="28"/>
          <w:szCs w:val="28"/>
        </w:rPr>
        <w:t xml:space="preserve">может выбираться внешний последовательно-параллельный регистр, используемый для накопления декодированных данных, поступающих с выхода </w:t>
      </w:r>
      <w:r w:rsidRPr="0087102F">
        <w:rPr>
          <w:i/>
          <w:iCs/>
          <w:sz w:val="28"/>
          <w:szCs w:val="28"/>
          <w:lang w:val="en-US"/>
        </w:rPr>
        <w:t>DO</w:t>
      </w:r>
      <w:r w:rsidRPr="0087102F">
        <w:rPr>
          <w:i/>
          <w:iCs/>
          <w:sz w:val="28"/>
          <w:szCs w:val="28"/>
        </w:rPr>
        <w:t xml:space="preserve"> </w:t>
      </w:r>
      <w:r w:rsidRPr="0087102F">
        <w:rPr>
          <w:sz w:val="28"/>
          <w:szCs w:val="28"/>
        </w:rPr>
        <w:t xml:space="preserve">по синхроимпульсам </w:t>
      </w:r>
      <w:r w:rsidRPr="0087102F">
        <w:rPr>
          <w:i/>
          <w:iCs/>
          <w:sz w:val="28"/>
          <w:szCs w:val="28"/>
        </w:rPr>
        <w:t xml:space="preserve">СО </w:t>
      </w:r>
      <w:r w:rsidRPr="0087102F">
        <w:rPr>
          <w:sz w:val="28"/>
          <w:szCs w:val="28"/>
        </w:rPr>
        <w:t xml:space="preserve">в последовательном коде. Формирование сигналов </w:t>
      </w:r>
      <w:r w:rsidRPr="0087102F">
        <w:rPr>
          <w:i/>
          <w:iCs/>
          <w:sz w:val="28"/>
          <w:szCs w:val="28"/>
          <w:lang w:val="en-US"/>
        </w:rPr>
        <w:t>SRGI</w:t>
      </w:r>
      <w:r w:rsidRPr="0087102F">
        <w:rPr>
          <w:i/>
          <w:iCs/>
          <w:sz w:val="28"/>
          <w:szCs w:val="28"/>
        </w:rPr>
        <w:t xml:space="preserve"> </w:t>
      </w:r>
      <w:r w:rsidRPr="0087102F">
        <w:rPr>
          <w:sz w:val="28"/>
          <w:szCs w:val="28"/>
        </w:rPr>
        <w:t xml:space="preserve">и </w:t>
      </w:r>
      <w:r w:rsidRPr="0087102F">
        <w:rPr>
          <w:i/>
          <w:iCs/>
          <w:sz w:val="28"/>
          <w:szCs w:val="28"/>
          <w:lang w:val="en-US"/>
        </w:rPr>
        <w:t>SRGO</w:t>
      </w:r>
      <w:r w:rsidRPr="0087102F">
        <w:rPr>
          <w:i/>
          <w:iCs/>
          <w:sz w:val="28"/>
          <w:szCs w:val="28"/>
        </w:rPr>
        <w:t xml:space="preserve"> </w:t>
      </w:r>
      <w:r w:rsidRPr="0087102F">
        <w:rPr>
          <w:sz w:val="28"/>
          <w:szCs w:val="28"/>
        </w:rPr>
        <w:t xml:space="preserve">производится внешней схемой на основе сигналов </w:t>
      </w:r>
      <w:r w:rsidRPr="0087102F">
        <w:rPr>
          <w:i/>
          <w:iCs/>
          <w:sz w:val="28"/>
          <w:szCs w:val="28"/>
          <w:lang w:val="en-US"/>
        </w:rPr>
        <w:t>TD</w:t>
      </w:r>
      <w:r w:rsidRPr="0087102F">
        <w:rPr>
          <w:i/>
          <w:iCs/>
          <w:sz w:val="28"/>
          <w:szCs w:val="28"/>
        </w:rPr>
        <w:t xml:space="preserve"> </w:t>
      </w:r>
      <w:r w:rsidRPr="0087102F">
        <w:rPr>
          <w:sz w:val="28"/>
          <w:szCs w:val="28"/>
        </w:rPr>
        <w:t xml:space="preserve">и </w:t>
      </w:r>
      <w:r w:rsidRPr="0087102F">
        <w:rPr>
          <w:i/>
          <w:iCs/>
          <w:sz w:val="28"/>
          <w:szCs w:val="28"/>
          <w:lang w:val="en-US"/>
        </w:rPr>
        <w:t>GD</w:t>
      </w:r>
      <w:r w:rsidRPr="0087102F">
        <w:rPr>
          <w:i/>
          <w:iCs/>
          <w:sz w:val="28"/>
          <w:szCs w:val="28"/>
        </w:rPr>
        <w:t xml:space="preserve"> </w:t>
      </w:r>
      <w:r w:rsidRPr="0087102F">
        <w:rPr>
          <w:iCs/>
          <w:sz w:val="28"/>
          <w:szCs w:val="28"/>
        </w:rPr>
        <w:t>(выходы синхронизации приема/передачи слова)</w:t>
      </w:r>
      <w:r w:rsidRPr="0087102F">
        <w:rPr>
          <w:i/>
          <w:iCs/>
          <w:sz w:val="28"/>
          <w:szCs w:val="28"/>
        </w:rPr>
        <w:t>.</w:t>
      </w:r>
    </w:p>
    <w:p w:rsidR="009A518A" w:rsidRDefault="009A518A" w:rsidP="0087102F">
      <w:pPr>
        <w:pStyle w:val="-"/>
        <w:spacing w:line="360" w:lineRule="auto"/>
        <w:ind w:firstLine="709"/>
        <w:rPr>
          <w:i/>
          <w:iCs/>
          <w:sz w:val="28"/>
          <w:szCs w:val="28"/>
        </w:rPr>
      </w:pPr>
      <w:r w:rsidRPr="0087102F">
        <w:rPr>
          <w:sz w:val="28"/>
          <w:szCs w:val="28"/>
        </w:rPr>
        <w:t xml:space="preserve">При передаче кодер в зависимости от уровня сигнала на входе </w:t>
      </w:r>
      <w:r w:rsidRPr="0087102F">
        <w:rPr>
          <w:i/>
          <w:iCs/>
          <w:sz w:val="28"/>
          <w:szCs w:val="28"/>
          <w:lang w:val="en-US"/>
        </w:rPr>
        <w:t>DC</w:t>
      </w:r>
      <w:r w:rsidRPr="0087102F">
        <w:rPr>
          <w:i/>
          <w:iCs/>
          <w:sz w:val="28"/>
          <w:szCs w:val="28"/>
        </w:rPr>
        <w:t xml:space="preserve"> </w:t>
      </w:r>
      <w:r w:rsidRPr="0087102F">
        <w:rPr>
          <w:sz w:val="28"/>
          <w:szCs w:val="28"/>
        </w:rPr>
        <w:t xml:space="preserve">автоматически вырабатывает нужный синхроимпульс </w:t>
      </w:r>
      <w:r w:rsidRPr="0087102F">
        <w:rPr>
          <w:i/>
          <w:iCs/>
          <w:sz w:val="28"/>
          <w:szCs w:val="28"/>
          <w:lang w:val="en-US"/>
        </w:rPr>
        <w:t>SYNC</w:t>
      </w:r>
      <w:r w:rsidRPr="0087102F">
        <w:rPr>
          <w:i/>
          <w:iCs/>
          <w:sz w:val="28"/>
          <w:szCs w:val="28"/>
        </w:rPr>
        <w:t xml:space="preserve"> С </w:t>
      </w:r>
      <w:r w:rsidRPr="0087102F">
        <w:rPr>
          <w:sz w:val="28"/>
          <w:szCs w:val="28"/>
        </w:rPr>
        <w:t xml:space="preserve">или </w:t>
      </w:r>
      <w:r w:rsidRPr="0087102F">
        <w:rPr>
          <w:i/>
          <w:iCs/>
          <w:sz w:val="28"/>
          <w:szCs w:val="28"/>
          <w:lang w:val="en-US"/>
        </w:rPr>
        <w:t>SYNC</w:t>
      </w:r>
      <w:r w:rsidRPr="0087102F">
        <w:rPr>
          <w:i/>
          <w:iCs/>
          <w:sz w:val="28"/>
          <w:szCs w:val="28"/>
        </w:rPr>
        <w:t xml:space="preserve"> </w:t>
      </w:r>
      <w:r w:rsidRPr="0087102F">
        <w:rPr>
          <w:i/>
          <w:iCs/>
          <w:sz w:val="28"/>
          <w:szCs w:val="28"/>
          <w:lang w:val="en-US"/>
        </w:rPr>
        <w:t>D</w:t>
      </w:r>
      <w:r w:rsidRPr="0087102F">
        <w:rPr>
          <w:i/>
          <w:iCs/>
          <w:sz w:val="28"/>
          <w:szCs w:val="28"/>
        </w:rPr>
        <w:t xml:space="preserve"> </w:t>
      </w:r>
      <w:r w:rsidRPr="0087102F">
        <w:rPr>
          <w:sz w:val="28"/>
          <w:szCs w:val="28"/>
        </w:rPr>
        <w:t xml:space="preserve">и вставляет бит четности </w:t>
      </w:r>
      <w:r w:rsidRPr="0087102F">
        <w:rPr>
          <w:i/>
          <w:iCs/>
          <w:sz w:val="28"/>
          <w:szCs w:val="28"/>
        </w:rPr>
        <w:t xml:space="preserve">(Р). </w:t>
      </w:r>
      <w:r w:rsidRPr="0087102F">
        <w:rPr>
          <w:sz w:val="28"/>
          <w:szCs w:val="28"/>
        </w:rPr>
        <w:t xml:space="preserve">Согласование работы кодера с оконечным устройством осуществляется сигналами запуска передачи </w:t>
      </w:r>
      <w:r w:rsidRPr="0087102F">
        <w:rPr>
          <w:sz w:val="28"/>
          <w:szCs w:val="28"/>
          <w:lang w:val="en-US"/>
        </w:rPr>
        <w:t>S</w:t>
      </w:r>
      <w:r w:rsidRPr="0087102F">
        <w:rPr>
          <w:sz w:val="28"/>
          <w:szCs w:val="28"/>
        </w:rPr>
        <w:t xml:space="preserve">, запрета на выдачу очередного слова </w:t>
      </w:r>
      <w:r w:rsidRPr="0087102F">
        <w:rPr>
          <w:i/>
          <w:iCs/>
          <w:sz w:val="28"/>
          <w:szCs w:val="28"/>
          <w:lang w:val="en-US"/>
        </w:rPr>
        <w:t>ST</w:t>
      </w:r>
      <w:r w:rsidRPr="0087102F">
        <w:rPr>
          <w:i/>
          <w:iCs/>
          <w:sz w:val="28"/>
          <w:szCs w:val="28"/>
        </w:rPr>
        <w:t xml:space="preserve"> </w:t>
      </w:r>
      <w:r w:rsidRPr="0087102F">
        <w:rPr>
          <w:sz w:val="28"/>
          <w:szCs w:val="28"/>
        </w:rPr>
        <w:t xml:space="preserve">и строба выдачи слов </w:t>
      </w:r>
      <w:r w:rsidRPr="0087102F">
        <w:rPr>
          <w:i/>
          <w:iCs/>
          <w:sz w:val="28"/>
          <w:szCs w:val="28"/>
          <w:lang w:val="en-US"/>
        </w:rPr>
        <w:t>CD</w:t>
      </w:r>
      <w:r w:rsidRPr="0087102F">
        <w:rPr>
          <w:i/>
          <w:iCs/>
          <w:sz w:val="28"/>
          <w:szCs w:val="28"/>
        </w:rPr>
        <w:t>.</w:t>
      </w:r>
    </w:p>
    <w:p w:rsidR="002A391F" w:rsidRPr="0087102F" w:rsidRDefault="002A391F" w:rsidP="002A391F">
      <w:pPr>
        <w:pStyle w:val="ae"/>
        <w:spacing w:before="0" w:line="360" w:lineRule="auto"/>
        <w:ind w:firstLine="709"/>
        <w:rPr>
          <w:sz w:val="28"/>
          <w:szCs w:val="28"/>
        </w:rPr>
      </w:pPr>
      <w:r>
        <w:rPr>
          <w:i/>
          <w:iCs/>
          <w:sz w:val="28"/>
          <w:szCs w:val="28"/>
        </w:rPr>
        <w:br w:type="page"/>
      </w:r>
      <w:r w:rsidRPr="0087102F">
        <w:rPr>
          <w:sz w:val="28"/>
          <w:szCs w:val="28"/>
        </w:rPr>
        <w:t>Таблица 2 –Описание выводов БИС кодера К588ВГ3</w:t>
      </w:r>
    </w:p>
    <w:tbl>
      <w:tblPr>
        <w:tblpPr w:leftFromText="180" w:rightFromText="180" w:vertAnchor="text" w:horzAnchor="margin" w:tblpXSpec="center" w:tblpY="3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175"/>
        <w:gridCol w:w="6730"/>
      </w:tblGrid>
      <w:tr w:rsidR="002A391F" w:rsidRPr="002A391F" w:rsidTr="007500A0">
        <w:trPr>
          <w:trHeight w:val="567"/>
        </w:trPr>
        <w:tc>
          <w:tcPr>
            <w:tcW w:w="1275" w:type="dxa"/>
            <w:tcBorders>
              <w:top w:val="single" w:sz="12" w:space="0" w:color="auto"/>
              <w:left w:val="single" w:sz="12" w:space="0" w:color="auto"/>
            </w:tcBorders>
          </w:tcPr>
          <w:p w:rsidR="002A391F" w:rsidRPr="002A391F" w:rsidRDefault="002A391F" w:rsidP="002A391F">
            <w:pPr>
              <w:pStyle w:val="-4"/>
              <w:spacing w:line="360" w:lineRule="auto"/>
              <w:jc w:val="left"/>
              <w:rPr>
                <w:b/>
                <w:sz w:val="20"/>
              </w:rPr>
            </w:pPr>
            <w:r w:rsidRPr="002A391F">
              <w:rPr>
                <w:i/>
                <w:iCs/>
                <w:sz w:val="20"/>
              </w:rPr>
              <w:br w:type="page"/>
            </w:r>
          </w:p>
          <w:p w:rsidR="002A391F" w:rsidRPr="002A391F" w:rsidRDefault="002A391F" w:rsidP="002A391F">
            <w:pPr>
              <w:pStyle w:val="-4"/>
              <w:spacing w:line="360" w:lineRule="auto"/>
              <w:jc w:val="left"/>
              <w:rPr>
                <w:b/>
                <w:sz w:val="20"/>
              </w:rPr>
            </w:pPr>
            <w:r w:rsidRPr="002A391F">
              <w:rPr>
                <w:b/>
                <w:sz w:val="20"/>
              </w:rPr>
              <w:t>Обознач.</w:t>
            </w:r>
          </w:p>
        </w:tc>
        <w:tc>
          <w:tcPr>
            <w:tcW w:w="1175" w:type="dxa"/>
            <w:tcBorders>
              <w:top w:val="single" w:sz="12" w:space="0" w:color="auto"/>
            </w:tcBorders>
          </w:tcPr>
          <w:p w:rsidR="002A391F" w:rsidRPr="002A391F" w:rsidRDefault="002A391F" w:rsidP="002A391F">
            <w:pPr>
              <w:pStyle w:val="-4"/>
              <w:spacing w:line="360" w:lineRule="auto"/>
              <w:jc w:val="left"/>
              <w:rPr>
                <w:b/>
                <w:sz w:val="20"/>
              </w:rPr>
            </w:pPr>
            <w:r w:rsidRPr="002A391F">
              <w:rPr>
                <w:b/>
                <w:sz w:val="20"/>
              </w:rPr>
              <w:t>Номер контакта</w:t>
            </w:r>
          </w:p>
        </w:tc>
        <w:tc>
          <w:tcPr>
            <w:tcW w:w="6730" w:type="dxa"/>
            <w:tcBorders>
              <w:top w:val="single" w:sz="12" w:space="0" w:color="auto"/>
              <w:right w:val="single" w:sz="12" w:space="0" w:color="auto"/>
            </w:tcBorders>
          </w:tcPr>
          <w:p w:rsidR="002A391F" w:rsidRPr="002A391F" w:rsidRDefault="002A391F" w:rsidP="002A391F">
            <w:pPr>
              <w:pStyle w:val="-4"/>
              <w:spacing w:line="360" w:lineRule="auto"/>
              <w:jc w:val="left"/>
              <w:rPr>
                <w:b/>
                <w:sz w:val="20"/>
              </w:rPr>
            </w:pPr>
          </w:p>
          <w:p w:rsidR="002A391F" w:rsidRPr="002A391F" w:rsidRDefault="002A391F" w:rsidP="002A391F">
            <w:pPr>
              <w:pStyle w:val="-4"/>
              <w:spacing w:line="360" w:lineRule="auto"/>
              <w:jc w:val="left"/>
              <w:rPr>
                <w:b/>
                <w:sz w:val="20"/>
              </w:rPr>
            </w:pPr>
            <w:r w:rsidRPr="002A391F">
              <w:rPr>
                <w:b/>
                <w:sz w:val="20"/>
              </w:rPr>
              <w:t>Назначение вывода</w:t>
            </w:r>
          </w:p>
        </w:tc>
      </w:tr>
      <w:tr w:rsidR="002A391F" w:rsidRPr="002A391F" w:rsidTr="007500A0">
        <w:trPr>
          <w:trHeight w:val="672"/>
        </w:trPr>
        <w:tc>
          <w:tcPr>
            <w:tcW w:w="1275" w:type="dxa"/>
            <w:tcBorders>
              <w:left w:val="single" w:sz="12" w:space="0" w:color="auto"/>
            </w:tcBorders>
          </w:tcPr>
          <w:p w:rsidR="002A391F" w:rsidRPr="002A391F" w:rsidRDefault="002A391F" w:rsidP="002A391F">
            <w:pPr>
              <w:pStyle w:val="-4"/>
              <w:spacing w:line="360" w:lineRule="auto"/>
              <w:jc w:val="left"/>
              <w:rPr>
                <w:i/>
                <w:iCs/>
                <w:sz w:val="20"/>
              </w:rPr>
            </w:pPr>
            <w:r w:rsidRPr="002A391F">
              <w:rPr>
                <w:i/>
                <w:iCs/>
                <w:sz w:val="20"/>
                <w:lang w:val="en-US"/>
              </w:rPr>
              <w:t>DI0, DI1</w:t>
            </w:r>
          </w:p>
        </w:tc>
        <w:tc>
          <w:tcPr>
            <w:tcW w:w="1175" w:type="dxa"/>
          </w:tcPr>
          <w:p w:rsidR="002A391F" w:rsidRPr="002A391F" w:rsidRDefault="002A391F" w:rsidP="002A391F">
            <w:pPr>
              <w:pStyle w:val="-4"/>
              <w:spacing w:line="360" w:lineRule="auto"/>
              <w:jc w:val="left"/>
              <w:rPr>
                <w:sz w:val="20"/>
                <w:lang w:val="en-US"/>
              </w:rPr>
            </w:pPr>
            <w:r w:rsidRPr="002A391F">
              <w:rPr>
                <w:sz w:val="20"/>
              </w:rPr>
              <w:t>12,</w:t>
            </w:r>
            <w:r w:rsidRPr="002A391F">
              <w:rPr>
                <w:sz w:val="20"/>
                <w:lang w:val="en-US"/>
              </w:rPr>
              <w:t xml:space="preserve"> </w:t>
            </w:r>
            <w:r w:rsidRPr="002A391F">
              <w:rPr>
                <w:sz w:val="20"/>
              </w:rPr>
              <w:t>13</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Униполярные фазоманипулированные инверсные входы «нуля» и «единицы» декодера (прямые)</w:t>
            </w:r>
          </w:p>
        </w:tc>
      </w:tr>
      <w:tr w:rsidR="002A391F" w:rsidRPr="002A391F" w:rsidTr="007500A0">
        <w:trPr>
          <w:trHeight w:val="686"/>
        </w:trPr>
        <w:tc>
          <w:tcPr>
            <w:tcW w:w="1275" w:type="dxa"/>
            <w:tcBorders>
              <w:left w:val="single" w:sz="12" w:space="0" w:color="auto"/>
            </w:tcBorders>
          </w:tcPr>
          <w:p w:rsidR="002A391F" w:rsidRPr="002A391F" w:rsidRDefault="002A391F" w:rsidP="002A391F">
            <w:pPr>
              <w:pStyle w:val="-4"/>
              <w:spacing w:line="360" w:lineRule="auto"/>
              <w:jc w:val="left"/>
              <w:rPr>
                <w:i/>
                <w:iCs/>
                <w:sz w:val="20"/>
              </w:rPr>
            </w:pPr>
            <w:r w:rsidRPr="002A391F">
              <w:rPr>
                <w:i/>
                <w:iCs/>
                <w:sz w:val="20"/>
                <w:lang w:val="en-US"/>
              </w:rPr>
              <w:t xml:space="preserve">DO0, DO1 </w:t>
            </w:r>
          </w:p>
        </w:tc>
        <w:tc>
          <w:tcPr>
            <w:tcW w:w="1175" w:type="dxa"/>
          </w:tcPr>
          <w:p w:rsidR="002A391F" w:rsidRPr="002A391F" w:rsidRDefault="002A391F" w:rsidP="002A391F">
            <w:pPr>
              <w:pStyle w:val="-4"/>
              <w:spacing w:line="360" w:lineRule="auto"/>
              <w:jc w:val="left"/>
              <w:rPr>
                <w:sz w:val="20"/>
                <w:lang w:val="en-US"/>
              </w:rPr>
            </w:pPr>
            <w:r w:rsidRPr="002A391F">
              <w:rPr>
                <w:sz w:val="20"/>
                <w:lang w:val="en-US"/>
              </w:rPr>
              <w:t>26, 29</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 xml:space="preserve">Униполярные фазоманипулированные выходы «нуля» и «единицы» кодера (инверсные) </w:t>
            </w:r>
          </w:p>
        </w:tc>
      </w:tr>
      <w:tr w:rsidR="002A391F" w:rsidRPr="002A391F" w:rsidTr="007500A0">
        <w:trPr>
          <w:trHeight w:val="336"/>
        </w:trPr>
        <w:tc>
          <w:tcPr>
            <w:tcW w:w="1275" w:type="dxa"/>
            <w:tcBorders>
              <w:left w:val="single" w:sz="12" w:space="0" w:color="auto"/>
            </w:tcBorders>
          </w:tcPr>
          <w:p w:rsidR="002A391F" w:rsidRPr="002A391F" w:rsidRDefault="002A391F" w:rsidP="002A391F">
            <w:pPr>
              <w:pStyle w:val="-4"/>
              <w:spacing w:line="360" w:lineRule="auto"/>
              <w:jc w:val="left"/>
              <w:rPr>
                <w:i/>
                <w:iCs/>
                <w:sz w:val="20"/>
                <w:lang w:val="en-US"/>
              </w:rPr>
            </w:pPr>
            <w:r w:rsidRPr="002A391F">
              <w:rPr>
                <w:i/>
                <w:iCs/>
                <w:sz w:val="20"/>
                <w:lang w:val="en-US"/>
              </w:rPr>
              <w:t>FO</w:t>
            </w:r>
          </w:p>
        </w:tc>
        <w:tc>
          <w:tcPr>
            <w:tcW w:w="1175" w:type="dxa"/>
          </w:tcPr>
          <w:p w:rsidR="002A391F" w:rsidRPr="002A391F" w:rsidRDefault="002A391F" w:rsidP="002A391F">
            <w:pPr>
              <w:pStyle w:val="-4"/>
              <w:spacing w:line="360" w:lineRule="auto"/>
              <w:jc w:val="left"/>
              <w:rPr>
                <w:sz w:val="20"/>
              </w:rPr>
            </w:pPr>
            <w:r w:rsidRPr="002A391F">
              <w:rPr>
                <w:sz w:val="20"/>
              </w:rPr>
              <w:t>24</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Выход частоты синхронизации кодера (2 МГц)</w:t>
            </w:r>
          </w:p>
        </w:tc>
      </w:tr>
      <w:tr w:rsidR="002A391F" w:rsidRPr="002A391F" w:rsidTr="007500A0">
        <w:trPr>
          <w:trHeight w:val="336"/>
        </w:trPr>
        <w:tc>
          <w:tcPr>
            <w:tcW w:w="1275" w:type="dxa"/>
            <w:tcBorders>
              <w:left w:val="single" w:sz="12" w:space="0" w:color="auto"/>
            </w:tcBorders>
          </w:tcPr>
          <w:p w:rsidR="002A391F" w:rsidRPr="002A391F" w:rsidRDefault="002A391F" w:rsidP="002A391F">
            <w:pPr>
              <w:pStyle w:val="-4"/>
              <w:spacing w:line="360" w:lineRule="auto"/>
              <w:jc w:val="left"/>
              <w:rPr>
                <w:i/>
                <w:iCs/>
                <w:sz w:val="20"/>
                <w:lang w:val="en-US"/>
              </w:rPr>
            </w:pPr>
            <w:r w:rsidRPr="002A391F">
              <w:rPr>
                <w:i/>
                <w:iCs/>
                <w:sz w:val="20"/>
              </w:rPr>
              <w:t>С</w:t>
            </w:r>
            <w:r w:rsidRPr="002A391F">
              <w:rPr>
                <w:i/>
                <w:iCs/>
                <w:sz w:val="20"/>
                <w:lang w:val="en-US"/>
              </w:rPr>
              <w:t>I</w:t>
            </w:r>
            <w:r w:rsidRPr="002A391F">
              <w:rPr>
                <w:i/>
                <w:iCs/>
                <w:sz w:val="20"/>
              </w:rPr>
              <w:t xml:space="preserve"> </w:t>
            </w:r>
          </w:p>
        </w:tc>
        <w:tc>
          <w:tcPr>
            <w:tcW w:w="1175" w:type="dxa"/>
          </w:tcPr>
          <w:p w:rsidR="002A391F" w:rsidRPr="002A391F" w:rsidRDefault="002A391F" w:rsidP="002A391F">
            <w:pPr>
              <w:pStyle w:val="-4"/>
              <w:spacing w:line="360" w:lineRule="auto"/>
              <w:jc w:val="left"/>
              <w:rPr>
                <w:sz w:val="20"/>
              </w:rPr>
            </w:pPr>
            <w:r w:rsidRPr="002A391F">
              <w:rPr>
                <w:sz w:val="20"/>
              </w:rPr>
              <w:t>36</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Выход тактовой частоты приема кодера (1 МГц)</w:t>
            </w:r>
          </w:p>
        </w:tc>
      </w:tr>
      <w:tr w:rsidR="002A391F" w:rsidRPr="002A391F" w:rsidTr="007500A0">
        <w:trPr>
          <w:trHeight w:val="336"/>
        </w:trPr>
        <w:tc>
          <w:tcPr>
            <w:tcW w:w="1275" w:type="dxa"/>
            <w:tcBorders>
              <w:left w:val="single" w:sz="12" w:space="0" w:color="auto"/>
            </w:tcBorders>
          </w:tcPr>
          <w:p w:rsidR="002A391F" w:rsidRPr="002A391F" w:rsidRDefault="002A391F" w:rsidP="002A391F">
            <w:pPr>
              <w:pStyle w:val="-4"/>
              <w:spacing w:line="360" w:lineRule="auto"/>
              <w:jc w:val="left"/>
              <w:rPr>
                <w:i/>
                <w:iCs/>
                <w:sz w:val="20"/>
              </w:rPr>
            </w:pPr>
            <w:r w:rsidRPr="002A391F">
              <w:rPr>
                <w:i/>
                <w:iCs/>
                <w:sz w:val="20"/>
                <w:lang w:val="en-US"/>
              </w:rPr>
              <w:t>MR</w:t>
            </w:r>
          </w:p>
        </w:tc>
        <w:tc>
          <w:tcPr>
            <w:tcW w:w="1175" w:type="dxa"/>
          </w:tcPr>
          <w:p w:rsidR="002A391F" w:rsidRPr="002A391F" w:rsidRDefault="002A391F" w:rsidP="002A391F">
            <w:pPr>
              <w:pStyle w:val="-4"/>
              <w:spacing w:line="360" w:lineRule="auto"/>
              <w:jc w:val="left"/>
              <w:rPr>
                <w:sz w:val="20"/>
                <w:lang w:val="en-US"/>
              </w:rPr>
            </w:pPr>
            <w:r w:rsidRPr="002A391F">
              <w:rPr>
                <w:sz w:val="20"/>
                <w:lang w:val="en-US"/>
              </w:rPr>
              <w:t>22</w:t>
            </w:r>
          </w:p>
        </w:tc>
        <w:tc>
          <w:tcPr>
            <w:tcW w:w="6730" w:type="dxa"/>
            <w:tcBorders>
              <w:right w:val="single" w:sz="12" w:space="0" w:color="auto"/>
            </w:tcBorders>
          </w:tcPr>
          <w:p w:rsidR="002A391F" w:rsidRPr="002A391F" w:rsidRDefault="002A391F" w:rsidP="002A391F">
            <w:pPr>
              <w:pStyle w:val="-4"/>
              <w:spacing w:line="360" w:lineRule="auto"/>
              <w:jc w:val="left"/>
              <w:rPr>
                <w:sz w:val="20"/>
                <w:lang w:val="en-US"/>
              </w:rPr>
            </w:pPr>
            <w:r w:rsidRPr="002A391F">
              <w:rPr>
                <w:sz w:val="20"/>
              </w:rPr>
              <w:t>Вход общего сброса КДК</w:t>
            </w:r>
          </w:p>
        </w:tc>
      </w:tr>
      <w:tr w:rsidR="002A391F" w:rsidRPr="002A391F" w:rsidTr="007500A0">
        <w:trPr>
          <w:trHeight w:val="336"/>
        </w:trPr>
        <w:tc>
          <w:tcPr>
            <w:tcW w:w="1275" w:type="dxa"/>
            <w:tcBorders>
              <w:left w:val="single" w:sz="12" w:space="0" w:color="auto"/>
            </w:tcBorders>
          </w:tcPr>
          <w:p w:rsidR="002A391F" w:rsidRPr="002A391F" w:rsidRDefault="002A391F" w:rsidP="002A391F">
            <w:pPr>
              <w:pStyle w:val="-4"/>
              <w:spacing w:line="360" w:lineRule="auto"/>
              <w:jc w:val="left"/>
              <w:rPr>
                <w:i/>
                <w:iCs/>
                <w:sz w:val="20"/>
              </w:rPr>
            </w:pPr>
            <w:r w:rsidRPr="002A391F">
              <w:rPr>
                <w:i/>
                <w:iCs/>
                <w:sz w:val="20"/>
                <w:lang w:val="en-US"/>
              </w:rPr>
              <w:t>DC</w:t>
            </w:r>
          </w:p>
        </w:tc>
        <w:tc>
          <w:tcPr>
            <w:tcW w:w="1175" w:type="dxa"/>
          </w:tcPr>
          <w:p w:rsidR="002A391F" w:rsidRPr="002A391F" w:rsidRDefault="002A391F" w:rsidP="002A391F">
            <w:pPr>
              <w:pStyle w:val="-4"/>
              <w:spacing w:line="360" w:lineRule="auto"/>
              <w:jc w:val="left"/>
              <w:rPr>
                <w:sz w:val="20"/>
                <w:lang w:val="en-US"/>
              </w:rPr>
            </w:pPr>
            <w:r w:rsidRPr="002A391F">
              <w:rPr>
                <w:sz w:val="20"/>
                <w:lang w:val="en-US"/>
              </w:rPr>
              <w:t>32</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Вход задания типа генерируемого синхроимпульса (</w:t>
            </w:r>
            <w:r w:rsidRPr="002A391F">
              <w:rPr>
                <w:sz w:val="20"/>
                <w:lang w:val="en-US"/>
              </w:rPr>
              <w:t>SYNC</w:t>
            </w:r>
            <w:r w:rsidRPr="002A391F">
              <w:rPr>
                <w:sz w:val="20"/>
              </w:rPr>
              <w:t xml:space="preserve"> </w:t>
            </w:r>
            <w:r w:rsidRPr="002A391F">
              <w:rPr>
                <w:sz w:val="20"/>
                <w:lang w:val="en-US"/>
              </w:rPr>
              <w:t>D</w:t>
            </w:r>
            <w:r w:rsidRPr="002A391F">
              <w:rPr>
                <w:sz w:val="20"/>
              </w:rPr>
              <w:t xml:space="preserve"> или </w:t>
            </w:r>
            <w:r w:rsidRPr="002A391F">
              <w:rPr>
                <w:sz w:val="20"/>
                <w:lang w:val="en-US"/>
              </w:rPr>
              <w:t>SYNC</w:t>
            </w:r>
            <w:r w:rsidRPr="002A391F">
              <w:rPr>
                <w:sz w:val="20"/>
              </w:rPr>
              <w:t xml:space="preserve"> С)</w:t>
            </w:r>
          </w:p>
        </w:tc>
      </w:tr>
      <w:tr w:rsidR="002A391F" w:rsidRPr="002A391F" w:rsidTr="007500A0">
        <w:trPr>
          <w:trHeight w:val="336"/>
        </w:trPr>
        <w:tc>
          <w:tcPr>
            <w:tcW w:w="1275" w:type="dxa"/>
            <w:tcBorders>
              <w:left w:val="single" w:sz="12" w:space="0" w:color="auto"/>
            </w:tcBorders>
          </w:tcPr>
          <w:p w:rsidR="002A391F" w:rsidRPr="002A391F" w:rsidRDefault="002A391F" w:rsidP="002A391F">
            <w:pPr>
              <w:pStyle w:val="-4"/>
              <w:spacing w:line="360" w:lineRule="auto"/>
              <w:jc w:val="left"/>
              <w:rPr>
                <w:i/>
                <w:iCs/>
                <w:sz w:val="20"/>
                <w:lang w:val="en-US"/>
              </w:rPr>
            </w:pPr>
            <w:r w:rsidRPr="002A391F">
              <w:rPr>
                <w:i/>
                <w:iCs/>
                <w:sz w:val="20"/>
                <w:lang w:val="en-US"/>
              </w:rPr>
              <w:t>S</w:t>
            </w:r>
          </w:p>
        </w:tc>
        <w:tc>
          <w:tcPr>
            <w:tcW w:w="1175" w:type="dxa"/>
          </w:tcPr>
          <w:p w:rsidR="002A391F" w:rsidRPr="002A391F" w:rsidRDefault="002A391F" w:rsidP="002A391F">
            <w:pPr>
              <w:pStyle w:val="-4"/>
              <w:spacing w:line="360" w:lineRule="auto"/>
              <w:jc w:val="left"/>
              <w:rPr>
                <w:sz w:val="20"/>
                <w:lang w:val="en-US"/>
              </w:rPr>
            </w:pPr>
            <w:r w:rsidRPr="002A391F">
              <w:rPr>
                <w:sz w:val="20"/>
                <w:lang w:val="en-US"/>
              </w:rPr>
              <w:t>34</w:t>
            </w:r>
          </w:p>
        </w:tc>
        <w:tc>
          <w:tcPr>
            <w:tcW w:w="6730" w:type="dxa"/>
            <w:tcBorders>
              <w:right w:val="single" w:sz="12" w:space="0" w:color="auto"/>
            </w:tcBorders>
          </w:tcPr>
          <w:p w:rsidR="002A391F" w:rsidRPr="002A391F" w:rsidRDefault="002A391F" w:rsidP="002A391F">
            <w:pPr>
              <w:pStyle w:val="-4"/>
              <w:spacing w:line="360" w:lineRule="auto"/>
              <w:jc w:val="left"/>
              <w:rPr>
                <w:sz w:val="20"/>
                <w:lang w:val="en-US"/>
              </w:rPr>
            </w:pPr>
            <w:r w:rsidRPr="002A391F">
              <w:rPr>
                <w:sz w:val="20"/>
              </w:rPr>
              <w:t>Вход запуска кодера</w:t>
            </w:r>
          </w:p>
        </w:tc>
      </w:tr>
      <w:tr w:rsidR="002A391F" w:rsidRPr="002A391F" w:rsidTr="007500A0">
        <w:trPr>
          <w:trHeight w:val="350"/>
        </w:trPr>
        <w:tc>
          <w:tcPr>
            <w:tcW w:w="1275" w:type="dxa"/>
            <w:tcBorders>
              <w:left w:val="single" w:sz="12" w:space="0" w:color="auto"/>
            </w:tcBorders>
          </w:tcPr>
          <w:p w:rsidR="002A391F" w:rsidRPr="002A391F" w:rsidRDefault="002A391F" w:rsidP="002A391F">
            <w:pPr>
              <w:pStyle w:val="-4"/>
              <w:spacing w:line="360" w:lineRule="auto"/>
              <w:jc w:val="left"/>
              <w:rPr>
                <w:i/>
                <w:iCs/>
                <w:sz w:val="20"/>
                <w:lang w:val="en-US"/>
              </w:rPr>
            </w:pPr>
            <w:r w:rsidRPr="002A391F">
              <w:rPr>
                <w:i/>
                <w:iCs/>
                <w:sz w:val="20"/>
                <w:lang w:val="en-US"/>
              </w:rPr>
              <w:t>ST</w:t>
            </w:r>
          </w:p>
        </w:tc>
        <w:tc>
          <w:tcPr>
            <w:tcW w:w="1175" w:type="dxa"/>
          </w:tcPr>
          <w:p w:rsidR="002A391F" w:rsidRPr="002A391F" w:rsidRDefault="002A391F" w:rsidP="002A391F">
            <w:pPr>
              <w:pStyle w:val="-4"/>
              <w:spacing w:line="360" w:lineRule="auto"/>
              <w:jc w:val="left"/>
              <w:rPr>
                <w:sz w:val="20"/>
                <w:lang w:val="en-US"/>
              </w:rPr>
            </w:pPr>
            <w:r w:rsidRPr="002A391F">
              <w:rPr>
                <w:sz w:val="20"/>
                <w:lang w:val="en-US"/>
              </w:rPr>
              <w:t>28</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Вход разрешения выдачи биполярного кода</w:t>
            </w:r>
          </w:p>
        </w:tc>
      </w:tr>
      <w:tr w:rsidR="002A391F" w:rsidRPr="002A391F" w:rsidTr="007500A0">
        <w:trPr>
          <w:trHeight w:val="336"/>
        </w:trPr>
        <w:tc>
          <w:tcPr>
            <w:tcW w:w="1275" w:type="dxa"/>
            <w:tcBorders>
              <w:left w:val="single" w:sz="12" w:space="0" w:color="auto"/>
            </w:tcBorders>
          </w:tcPr>
          <w:p w:rsidR="002A391F" w:rsidRPr="002A391F" w:rsidRDefault="002A391F" w:rsidP="002A391F">
            <w:pPr>
              <w:pStyle w:val="-4"/>
              <w:spacing w:line="360" w:lineRule="auto"/>
              <w:jc w:val="left"/>
              <w:rPr>
                <w:i/>
                <w:iCs/>
                <w:sz w:val="20"/>
                <w:lang w:val="en-US"/>
              </w:rPr>
            </w:pPr>
            <w:r w:rsidRPr="002A391F">
              <w:rPr>
                <w:i/>
                <w:iCs/>
                <w:sz w:val="20"/>
                <w:lang w:val="en-US"/>
              </w:rPr>
              <w:t>PS</w:t>
            </w:r>
          </w:p>
        </w:tc>
        <w:tc>
          <w:tcPr>
            <w:tcW w:w="1175" w:type="dxa"/>
          </w:tcPr>
          <w:p w:rsidR="002A391F" w:rsidRPr="002A391F" w:rsidRDefault="002A391F" w:rsidP="002A391F">
            <w:pPr>
              <w:pStyle w:val="-4"/>
              <w:spacing w:line="360" w:lineRule="auto"/>
              <w:jc w:val="left"/>
              <w:rPr>
                <w:sz w:val="20"/>
                <w:lang w:val="en-US"/>
              </w:rPr>
            </w:pPr>
            <w:r w:rsidRPr="002A391F">
              <w:rPr>
                <w:sz w:val="20"/>
                <w:lang w:val="en-US"/>
              </w:rPr>
              <w:t>33</w:t>
            </w:r>
          </w:p>
        </w:tc>
        <w:tc>
          <w:tcPr>
            <w:tcW w:w="6730" w:type="dxa"/>
            <w:tcBorders>
              <w:right w:val="single" w:sz="12" w:space="0" w:color="auto"/>
            </w:tcBorders>
          </w:tcPr>
          <w:p w:rsidR="002A391F" w:rsidRPr="002A391F" w:rsidRDefault="002A391F" w:rsidP="002A391F">
            <w:pPr>
              <w:pStyle w:val="-4"/>
              <w:spacing w:line="360" w:lineRule="auto"/>
              <w:jc w:val="left"/>
              <w:rPr>
                <w:sz w:val="20"/>
              </w:rPr>
            </w:pPr>
            <w:r w:rsidRPr="002A391F">
              <w:rPr>
                <w:sz w:val="20"/>
              </w:rPr>
              <w:t xml:space="preserve">Вход задания полярности контрольного бита шифратора кодера </w:t>
            </w:r>
          </w:p>
        </w:tc>
      </w:tr>
      <w:tr w:rsidR="002A391F" w:rsidRPr="002A391F" w:rsidTr="007500A0">
        <w:trPr>
          <w:trHeight w:val="336"/>
        </w:trPr>
        <w:tc>
          <w:tcPr>
            <w:tcW w:w="1275" w:type="dxa"/>
            <w:tcBorders>
              <w:left w:val="single" w:sz="12" w:space="0" w:color="auto"/>
              <w:bottom w:val="single" w:sz="12" w:space="0" w:color="auto"/>
            </w:tcBorders>
          </w:tcPr>
          <w:p w:rsidR="002A391F" w:rsidRPr="002A391F" w:rsidRDefault="002A391F" w:rsidP="002A391F">
            <w:pPr>
              <w:pStyle w:val="-4"/>
              <w:spacing w:line="360" w:lineRule="auto"/>
              <w:jc w:val="left"/>
              <w:rPr>
                <w:i/>
                <w:iCs/>
                <w:sz w:val="20"/>
                <w:lang w:val="en-US"/>
              </w:rPr>
            </w:pPr>
            <w:r w:rsidRPr="002A391F">
              <w:rPr>
                <w:i/>
                <w:iCs/>
                <w:sz w:val="20"/>
                <w:lang w:val="en-US"/>
              </w:rPr>
              <w:t>F</w:t>
            </w:r>
          </w:p>
        </w:tc>
        <w:tc>
          <w:tcPr>
            <w:tcW w:w="1175" w:type="dxa"/>
            <w:tcBorders>
              <w:bottom w:val="single" w:sz="12" w:space="0" w:color="auto"/>
            </w:tcBorders>
          </w:tcPr>
          <w:p w:rsidR="002A391F" w:rsidRPr="002A391F" w:rsidRDefault="002A391F" w:rsidP="002A391F">
            <w:pPr>
              <w:pStyle w:val="-4"/>
              <w:spacing w:line="360" w:lineRule="auto"/>
              <w:jc w:val="left"/>
              <w:rPr>
                <w:sz w:val="20"/>
                <w:lang w:val="en-US"/>
              </w:rPr>
            </w:pPr>
            <w:r w:rsidRPr="002A391F">
              <w:rPr>
                <w:sz w:val="20"/>
                <w:lang w:val="en-US"/>
              </w:rPr>
              <w:t>39</w:t>
            </w:r>
          </w:p>
        </w:tc>
        <w:tc>
          <w:tcPr>
            <w:tcW w:w="6730" w:type="dxa"/>
            <w:tcBorders>
              <w:bottom w:val="single" w:sz="12" w:space="0" w:color="auto"/>
              <w:right w:val="single" w:sz="12" w:space="0" w:color="auto"/>
            </w:tcBorders>
          </w:tcPr>
          <w:p w:rsidR="002A391F" w:rsidRPr="002A391F" w:rsidRDefault="002A391F" w:rsidP="002A391F">
            <w:pPr>
              <w:pStyle w:val="-4"/>
              <w:spacing w:line="360" w:lineRule="auto"/>
              <w:jc w:val="left"/>
              <w:rPr>
                <w:sz w:val="20"/>
              </w:rPr>
            </w:pPr>
            <w:r w:rsidRPr="002A391F">
              <w:rPr>
                <w:sz w:val="20"/>
              </w:rPr>
              <w:t>Вход делителя на шесть (12 МГц)</w:t>
            </w:r>
          </w:p>
        </w:tc>
      </w:tr>
    </w:tbl>
    <w:p w:rsidR="002A391F" w:rsidRDefault="002A391F" w:rsidP="0087102F">
      <w:pPr>
        <w:pStyle w:val="-"/>
        <w:spacing w:line="360" w:lineRule="auto"/>
        <w:ind w:firstLine="709"/>
        <w:rPr>
          <w:i/>
          <w:iCs/>
          <w:sz w:val="28"/>
          <w:szCs w:val="28"/>
        </w:rPr>
      </w:pPr>
    </w:p>
    <w:p w:rsidR="001F1516" w:rsidRPr="0087102F" w:rsidRDefault="00230ECB" w:rsidP="0087102F">
      <w:pPr>
        <w:pStyle w:val="-"/>
        <w:spacing w:line="360" w:lineRule="auto"/>
        <w:ind w:firstLine="709"/>
        <w:rPr>
          <w:sz w:val="28"/>
          <w:szCs w:val="28"/>
        </w:rPr>
      </w:pPr>
      <w:r w:rsidRPr="0087102F">
        <w:rPr>
          <w:sz w:val="28"/>
          <w:szCs w:val="28"/>
        </w:rPr>
        <w:t xml:space="preserve">Рассмотрим </w:t>
      </w:r>
      <w:r w:rsidR="00E15F9D" w:rsidRPr="0087102F">
        <w:rPr>
          <w:sz w:val="28"/>
          <w:szCs w:val="28"/>
        </w:rPr>
        <w:t>организацию</w:t>
      </w:r>
      <w:r w:rsidRPr="0087102F">
        <w:rPr>
          <w:sz w:val="28"/>
          <w:szCs w:val="28"/>
        </w:rPr>
        <w:t xml:space="preserve"> непосредственно кодера Манчестерского кода, обоз</w:t>
      </w:r>
      <w:r w:rsidR="00E15F9D" w:rsidRPr="0087102F">
        <w:rPr>
          <w:sz w:val="28"/>
          <w:szCs w:val="28"/>
        </w:rPr>
        <w:t>наченного</w:t>
      </w:r>
      <w:r w:rsidRPr="0087102F">
        <w:rPr>
          <w:sz w:val="28"/>
          <w:szCs w:val="28"/>
        </w:rPr>
        <w:t xml:space="preserve"> на схеме</w:t>
      </w:r>
      <w:r w:rsidR="00E15F9D" w:rsidRPr="0087102F">
        <w:rPr>
          <w:sz w:val="28"/>
          <w:szCs w:val="28"/>
        </w:rPr>
        <w:t xml:space="preserve"> аббревиатурой </w:t>
      </w:r>
      <w:r w:rsidRPr="0087102F">
        <w:rPr>
          <w:sz w:val="28"/>
          <w:szCs w:val="28"/>
          <w:lang w:val="en-US"/>
        </w:rPr>
        <w:t>CDM</w:t>
      </w:r>
      <w:r w:rsidRPr="0087102F">
        <w:rPr>
          <w:sz w:val="28"/>
          <w:szCs w:val="28"/>
        </w:rPr>
        <w:t xml:space="preserve">. На рисунке 4 представлена его функциональная схема вместе с другими </w:t>
      </w:r>
      <w:r w:rsidR="002A391F" w:rsidRPr="0087102F">
        <w:rPr>
          <w:sz w:val="28"/>
          <w:szCs w:val="28"/>
        </w:rPr>
        <w:t>блоками,</w:t>
      </w:r>
      <w:r w:rsidRPr="0087102F">
        <w:rPr>
          <w:sz w:val="28"/>
          <w:szCs w:val="28"/>
        </w:rPr>
        <w:t xml:space="preserve"> работающими в кодере К588ВГ.</w:t>
      </w:r>
    </w:p>
    <w:p w:rsidR="0080369D" w:rsidRPr="0087102F" w:rsidRDefault="0080369D" w:rsidP="0087102F">
      <w:pPr>
        <w:pStyle w:val="-"/>
        <w:spacing w:line="360" w:lineRule="auto"/>
        <w:ind w:firstLine="709"/>
        <w:rPr>
          <w:iCs/>
          <w:sz w:val="28"/>
          <w:szCs w:val="28"/>
        </w:rPr>
      </w:pPr>
      <w:r w:rsidRPr="0087102F">
        <w:rPr>
          <w:iCs/>
          <w:sz w:val="28"/>
          <w:szCs w:val="28"/>
        </w:rPr>
        <w:t>Перед тем как попасть непосредственно на шифратор информация проходит через с</w:t>
      </w:r>
      <w:r w:rsidRPr="0087102F">
        <w:rPr>
          <w:sz w:val="28"/>
          <w:szCs w:val="28"/>
        </w:rPr>
        <w:t xml:space="preserve">чётчик битов </w:t>
      </w:r>
      <w:r w:rsidRPr="0087102F">
        <w:rPr>
          <w:i/>
          <w:iCs/>
          <w:sz w:val="28"/>
          <w:szCs w:val="28"/>
        </w:rPr>
        <w:t>СТ2,</w:t>
      </w:r>
      <w:r w:rsidRPr="0087102F">
        <w:rPr>
          <w:iCs/>
          <w:sz w:val="28"/>
          <w:szCs w:val="28"/>
        </w:rPr>
        <w:t xml:space="preserve"> </w:t>
      </w:r>
      <w:r w:rsidR="00F34783" w:rsidRPr="0087102F">
        <w:rPr>
          <w:iCs/>
          <w:sz w:val="28"/>
          <w:szCs w:val="28"/>
        </w:rPr>
        <w:t>(</w:t>
      </w:r>
      <w:r w:rsidRPr="0087102F">
        <w:rPr>
          <w:iCs/>
          <w:sz w:val="28"/>
          <w:szCs w:val="28"/>
        </w:rPr>
        <w:t>показан на рисунке</w:t>
      </w:r>
      <w:r w:rsidR="00F34783" w:rsidRPr="0087102F">
        <w:rPr>
          <w:iCs/>
          <w:sz w:val="28"/>
          <w:szCs w:val="28"/>
        </w:rPr>
        <w:t xml:space="preserve"> 3)</w:t>
      </w:r>
      <w:r w:rsidRPr="0087102F">
        <w:rPr>
          <w:iCs/>
          <w:sz w:val="28"/>
          <w:szCs w:val="28"/>
        </w:rPr>
        <w:t xml:space="preserve">, который сравнивает </w:t>
      </w:r>
      <w:r w:rsidRPr="0087102F">
        <w:rPr>
          <w:sz w:val="28"/>
          <w:szCs w:val="28"/>
        </w:rPr>
        <w:t xml:space="preserve">код на входах </w:t>
      </w:r>
      <w:r w:rsidRPr="0087102F">
        <w:rPr>
          <w:i/>
          <w:sz w:val="28"/>
          <w:szCs w:val="28"/>
        </w:rPr>
        <w:t>С0 – С4</w:t>
      </w:r>
      <w:r w:rsidRPr="0087102F">
        <w:rPr>
          <w:sz w:val="28"/>
          <w:szCs w:val="28"/>
        </w:rPr>
        <w:t xml:space="preserve"> с числом тактов, в течение которого принимается слово</w:t>
      </w:r>
      <w:r w:rsidRPr="0087102F">
        <w:rPr>
          <w:i/>
          <w:iCs/>
          <w:sz w:val="28"/>
          <w:szCs w:val="28"/>
        </w:rPr>
        <w:t xml:space="preserve">, </w:t>
      </w:r>
      <w:r w:rsidRPr="0087102F">
        <w:rPr>
          <w:sz w:val="28"/>
          <w:szCs w:val="28"/>
        </w:rPr>
        <w:t>причём</w:t>
      </w:r>
      <w:r w:rsidR="00E86D4F">
        <w:rPr>
          <w:i/>
          <w:iCs/>
          <w:sz w:val="28"/>
          <w:szCs w:val="28"/>
        </w:rPr>
        <w:t xml:space="preserve"> </w:t>
      </w:r>
      <w:r w:rsidRPr="0087102F">
        <w:rPr>
          <w:sz w:val="28"/>
          <w:szCs w:val="28"/>
        </w:rPr>
        <w:t xml:space="preserve">подсчет битов ведется по модулю </w:t>
      </w:r>
      <w:r w:rsidRPr="0087102F">
        <w:rPr>
          <w:i/>
          <w:iCs/>
          <w:sz w:val="28"/>
          <w:szCs w:val="28"/>
        </w:rPr>
        <w:t>п</w:t>
      </w:r>
      <w:r w:rsidRPr="0087102F">
        <w:rPr>
          <w:sz w:val="28"/>
          <w:szCs w:val="28"/>
        </w:rPr>
        <w:t>+4 (</w:t>
      </w:r>
      <w:r w:rsidRPr="0087102F">
        <w:rPr>
          <w:sz w:val="28"/>
          <w:szCs w:val="28"/>
          <w:lang w:val="en-US"/>
        </w:rPr>
        <w:t>n</w:t>
      </w:r>
      <w:r w:rsidRPr="0087102F">
        <w:rPr>
          <w:sz w:val="28"/>
          <w:szCs w:val="28"/>
        </w:rPr>
        <w:t xml:space="preserve"> – число битов), так как слово включает синхроимпульс и бит четности. Также перед шифратором находятся счетчики/делители, организованные по обычной схеме и реализуемые на основе одного </w:t>
      </w:r>
      <w:r w:rsidRPr="0087102F">
        <w:rPr>
          <w:i/>
          <w:iCs/>
          <w:sz w:val="28"/>
          <w:szCs w:val="28"/>
        </w:rPr>
        <w:t xml:space="preserve">(Т6) </w:t>
      </w:r>
      <w:r w:rsidRPr="0087102F">
        <w:rPr>
          <w:sz w:val="28"/>
          <w:szCs w:val="28"/>
        </w:rPr>
        <w:t xml:space="preserve">и трех </w:t>
      </w:r>
      <w:r w:rsidRPr="0087102F">
        <w:rPr>
          <w:i/>
          <w:iCs/>
          <w:sz w:val="28"/>
          <w:szCs w:val="28"/>
        </w:rPr>
        <w:t>(</w:t>
      </w:r>
      <w:r w:rsidRPr="0087102F">
        <w:rPr>
          <w:i/>
          <w:iCs/>
          <w:sz w:val="28"/>
          <w:szCs w:val="28"/>
          <w:lang w:val="en-US"/>
        </w:rPr>
        <w:t>T</w:t>
      </w:r>
      <w:r w:rsidRPr="0087102F">
        <w:rPr>
          <w:i/>
          <w:iCs/>
          <w:sz w:val="28"/>
          <w:szCs w:val="28"/>
        </w:rPr>
        <w:t>7—</w:t>
      </w:r>
      <w:r w:rsidRPr="0087102F">
        <w:rPr>
          <w:i/>
          <w:iCs/>
          <w:sz w:val="28"/>
          <w:szCs w:val="28"/>
          <w:lang w:val="en-US"/>
        </w:rPr>
        <w:t>T</w:t>
      </w:r>
      <w:r w:rsidRPr="0087102F">
        <w:rPr>
          <w:i/>
          <w:iCs/>
          <w:sz w:val="28"/>
          <w:szCs w:val="28"/>
        </w:rPr>
        <w:t xml:space="preserve">9) </w:t>
      </w:r>
      <w:r w:rsidRPr="0087102F">
        <w:rPr>
          <w:sz w:val="28"/>
          <w:szCs w:val="28"/>
        </w:rPr>
        <w:t xml:space="preserve">триггеров (соответственно </w:t>
      </w:r>
      <w:r w:rsidRPr="0087102F">
        <w:rPr>
          <w:i/>
          <w:iCs/>
          <w:sz w:val="28"/>
          <w:szCs w:val="28"/>
          <w:lang w:val="en-US"/>
        </w:rPr>
        <w:t>DIV</w:t>
      </w:r>
      <w:r w:rsidRPr="0087102F">
        <w:rPr>
          <w:i/>
          <w:iCs/>
          <w:sz w:val="28"/>
          <w:szCs w:val="28"/>
        </w:rPr>
        <w:t xml:space="preserve">2 </w:t>
      </w:r>
      <w:r w:rsidRPr="0087102F">
        <w:rPr>
          <w:sz w:val="28"/>
          <w:szCs w:val="28"/>
        </w:rPr>
        <w:t xml:space="preserve">и </w:t>
      </w:r>
      <w:r w:rsidRPr="0087102F">
        <w:rPr>
          <w:i/>
          <w:iCs/>
          <w:sz w:val="28"/>
          <w:szCs w:val="28"/>
          <w:lang w:val="en-US"/>
        </w:rPr>
        <w:t>DIV</w:t>
      </w:r>
      <w:r w:rsidRPr="0087102F">
        <w:rPr>
          <w:i/>
          <w:iCs/>
          <w:sz w:val="28"/>
          <w:szCs w:val="28"/>
        </w:rPr>
        <w:t>6</w:t>
      </w:r>
      <w:r w:rsidR="00F34783" w:rsidRPr="0087102F">
        <w:rPr>
          <w:i/>
          <w:iCs/>
          <w:sz w:val="28"/>
          <w:szCs w:val="28"/>
        </w:rPr>
        <w:t xml:space="preserve"> –</w:t>
      </w:r>
      <w:r w:rsidR="00F34783" w:rsidRPr="0087102F">
        <w:rPr>
          <w:iCs/>
          <w:sz w:val="28"/>
          <w:szCs w:val="28"/>
        </w:rPr>
        <w:t xml:space="preserve"> показан только на рисунке 3</w:t>
      </w:r>
      <w:r w:rsidRPr="0087102F">
        <w:rPr>
          <w:iCs/>
          <w:sz w:val="28"/>
          <w:szCs w:val="28"/>
        </w:rPr>
        <w:t>)</w:t>
      </w:r>
      <w:r w:rsidRPr="0087102F">
        <w:rPr>
          <w:i/>
          <w:iCs/>
          <w:sz w:val="28"/>
          <w:szCs w:val="28"/>
        </w:rPr>
        <w:t>.</w:t>
      </w:r>
    </w:p>
    <w:p w:rsidR="0080369D" w:rsidRPr="0087102F" w:rsidRDefault="00E15F9D" w:rsidP="0087102F">
      <w:pPr>
        <w:pStyle w:val="-"/>
        <w:spacing w:line="360" w:lineRule="auto"/>
        <w:ind w:firstLine="709"/>
        <w:rPr>
          <w:i/>
          <w:iCs/>
          <w:sz w:val="28"/>
          <w:szCs w:val="28"/>
        </w:rPr>
      </w:pPr>
      <w:r w:rsidRPr="0087102F">
        <w:rPr>
          <w:sz w:val="28"/>
          <w:szCs w:val="28"/>
        </w:rPr>
        <w:t xml:space="preserve">Схема шифратора (построена на триггерах </w:t>
      </w:r>
      <w:r w:rsidRPr="0087102F">
        <w:rPr>
          <w:i/>
          <w:iCs/>
          <w:sz w:val="28"/>
          <w:szCs w:val="28"/>
        </w:rPr>
        <w:t xml:space="preserve">Т10—Т16) </w:t>
      </w:r>
      <w:r w:rsidRPr="0087102F">
        <w:rPr>
          <w:sz w:val="28"/>
          <w:szCs w:val="28"/>
        </w:rPr>
        <w:t>подстраивает фазу передаваемых сигналов к частоте 2</w:t>
      </w:r>
      <w:r w:rsidR="007B74C8" w:rsidRPr="0087102F">
        <w:rPr>
          <w:sz w:val="28"/>
          <w:szCs w:val="28"/>
          <w:lang w:val="en-US"/>
        </w:rPr>
        <w:t>f</w:t>
      </w:r>
      <w:r w:rsidRPr="0087102F">
        <w:rPr>
          <w:sz w:val="28"/>
          <w:szCs w:val="28"/>
        </w:rPr>
        <w:t xml:space="preserve">, принимаемой по входу </w:t>
      </w:r>
      <w:r w:rsidRPr="0087102F">
        <w:rPr>
          <w:i/>
          <w:iCs/>
          <w:sz w:val="28"/>
          <w:szCs w:val="28"/>
          <w:lang w:val="en-US"/>
        </w:rPr>
        <w:t>FI</w:t>
      </w:r>
      <w:r w:rsidRPr="0087102F">
        <w:rPr>
          <w:i/>
          <w:iCs/>
          <w:sz w:val="28"/>
          <w:szCs w:val="28"/>
        </w:rPr>
        <w:t xml:space="preserve">, </w:t>
      </w:r>
      <w:r w:rsidR="007B74C8" w:rsidRPr="0087102F">
        <w:rPr>
          <w:sz w:val="28"/>
          <w:szCs w:val="28"/>
        </w:rPr>
        <w:t xml:space="preserve">и синхрочастотой </w:t>
      </w:r>
      <w:r w:rsidR="007B74C8" w:rsidRPr="0087102F">
        <w:rPr>
          <w:i/>
          <w:sz w:val="28"/>
          <w:szCs w:val="28"/>
        </w:rPr>
        <w:t>С</w:t>
      </w:r>
      <w:r w:rsidR="007B74C8" w:rsidRPr="0087102F">
        <w:rPr>
          <w:i/>
          <w:sz w:val="28"/>
          <w:szCs w:val="28"/>
          <w:lang w:val="en-US"/>
        </w:rPr>
        <w:t>I</w:t>
      </w:r>
      <w:r w:rsidRPr="0087102F">
        <w:rPr>
          <w:sz w:val="28"/>
          <w:szCs w:val="28"/>
        </w:rPr>
        <w:t xml:space="preserve"> стробирует ввод данных </w:t>
      </w:r>
      <w:r w:rsidR="002A391F" w:rsidRPr="0087102F">
        <w:rPr>
          <w:sz w:val="28"/>
          <w:szCs w:val="28"/>
        </w:rPr>
        <w:t>с</w:t>
      </w:r>
      <w:r w:rsidRPr="0087102F">
        <w:rPr>
          <w:sz w:val="28"/>
          <w:szCs w:val="28"/>
        </w:rPr>
        <w:t xml:space="preserve"> входа </w:t>
      </w:r>
      <w:r w:rsidRPr="0087102F">
        <w:rPr>
          <w:i/>
          <w:iCs/>
          <w:sz w:val="28"/>
          <w:szCs w:val="28"/>
          <w:lang w:val="en-US"/>
        </w:rPr>
        <w:t>DI</w:t>
      </w:r>
      <w:r w:rsidRPr="0087102F">
        <w:rPr>
          <w:i/>
          <w:iCs/>
          <w:sz w:val="28"/>
          <w:szCs w:val="28"/>
        </w:rPr>
        <w:t xml:space="preserve">; </w:t>
      </w:r>
      <w:r w:rsidRPr="0087102F">
        <w:rPr>
          <w:sz w:val="28"/>
          <w:szCs w:val="28"/>
        </w:rPr>
        <w:t xml:space="preserve">код «Манчестер-2» выдается на выходы </w:t>
      </w:r>
      <w:r w:rsidRPr="0087102F">
        <w:rPr>
          <w:i/>
          <w:iCs/>
          <w:sz w:val="28"/>
          <w:szCs w:val="28"/>
          <w:lang w:val="en-US"/>
        </w:rPr>
        <w:t>DO</w:t>
      </w:r>
      <w:r w:rsidRPr="0087102F">
        <w:rPr>
          <w:i/>
          <w:iCs/>
          <w:sz w:val="28"/>
          <w:szCs w:val="28"/>
        </w:rPr>
        <w:t xml:space="preserve">0, </w:t>
      </w:r>
      <w:r w:rsidRPr="0087102F">
        <w:rPr>
          <w:i/>
          <w:iCs/>
          <w:sz w:val="28"/>
          <w:szCs w:val="28"/>
          <w:lang w:val="en-US"/>
        </w:rPr>
        <w:t>DO</w:t>
      </w:r>
      <w:r w:rsidRPr="0087102F">
        <w:rPr>
          <w:i/>
          <w:iCs/>
          <w:sz w:val="28"/>
          <w:szCs w:val="28"/>
        </w:rPr>
        <w:t xml:space="preserve">1. </w:t>
      </w:r>
      <w:r w:rsidRPr="0087102F">
        <w:rPr>
          <w:sz w:val="28"/>
          <w:szCs w:val="28"/>
        </w:rPr>
        <w:t xml:space="preserve">Сигнал </w:t>
      </w:r>
      <w:r w:rsidRPr="0087102F">
        <w:rPr>
          <w:i/>
          <w:iCs/>
          <w:sz w:val="28"/>
          <w:szCs w:val="28"/>
          <w:lang w:val="en-US"/>
        </w:rPr>
        <w:t>ST</w:t>
      </w:r>
      <w:r w:rsidRPr="0087102F">
        <w:rPr>
          <w:i/>
          <w:iCs/>
          <w:sz w:val="28"/>
          <w:szCs w:val="28"/>
        </w:rPr>
        <w:t xml:space="preserve"> </w:t>
      </w:r>
      <w:r w:rsidRPr="0087102F">
        <w:rPr>
          <w:sz w:val="28"/>
          <w:szCs w:val="28"/>
        </w:rPr>
        <w:t>заведен на выходные элементы, строб</w:t>
      </w:r>
      <w:r w:rsidR="007B74C8" w:rsidRPr="0087102F">
        <w:rPr>
          <w:sz w:val="28"/>
          <w:szCs w:val="28"/>
        </w:rPr>
        <w:t>и</w:t>
      </w:r>
      <w:r w:rsidRPr="0087102F">
        <w:rPr>
          <w:sz w:val="28"/>
          <w:szCs w:val="28"/>
        </w:rPr>
        <w:t>рую</w:t>
      </w:r>
      <w:r w:rsidR="00323D80" w:rsidRPr="0087102F">
        <w:rPr>
          <w:sz w:val="28"/>
          <w:szCs w:val="28"/>
        </w:rPr>
        <w:t>щ</w:t>
      </w:r>
      <w:r w:rsidRPr="0087102F">
        <w:rPr>
          <w:sz w:val="28"/>
          <w:szCs w:val="28"/>
        </w:rPr>
        <w:t xml:space="preserve">ие выдачу информации. Триггер </w:t>
      </w:r>
      <w:r w:rsidRPr="0087102F">
        <w:rPr>
          <w:i/>
          <w:iCs/>
          <w:sz w:val="28"/>
          <w:szCs w:val="28"/>
        </w:rPr>
        <w:t xml:space="preserve">Т10 </w:t>
      </w:r>
      <w:r w:rsidRPr="0087102F">
        <w:rPr>
          <w:sz w:val="28"/>
          <w:szCs w:val="28"/>
        </w:rPr>
        <w:t xml:space="preserve">включен по схеме счетчика и накапливает сумму передаваемого кода по четности или нечетности в зависимости от полярности сигнала </w:t>
      </w:r>
      <w:r w:rsidRPr="0087102F">
        <w:rPr>
          <w:i/>
          <w:iCs/>
          <w:sz w:val="28"/>
          <w:szCs w:val="28"/>
          <w:lang w:val="en-US"/>
        </w:rPr>
        <w:t>PS</w:t>
      </w:r>
      <w:r w:rsidRPr="0087102F">
        <w:rPr>
          <w:i/>
          <w:iCs/>
          <w:sz w:val="28"/>
          <w:szCs w:val="28"/>
        </w:rPr>
        <w:t xml:space="preserve">. </w:t>
      </w:r>
    </w:p>
    <w:p w:rsidR="00E15F9D" w:rsidRDefault="0080369D" w:rsidP="0087102F">
      <w:pPr>
        <w:pStyle w:val="-"/>
        <w:spacing w:line="360" w:lineRule="auto"/>
        <w:ind w:firstLine="709"/>
        <w:rPr>
          <w:sz w:val="28"/>
          <w:szCs w:val="28"/>
        </w:rPr>
      </w:pPr>
      <w:r w:rsidRPr="0087102F">
        <w:rPr>
          <w:sz w:val="28"/>
          <w:szCs w:val="28"/>
        </w:rPr>
        <w:t>Несложно</w:t>
      </w:r>
      <w:r w:rsidR="00E86D4F">
        <w:rPr>
          <w:sz w:val="28"/>
          <w:szCs w:val="28"/>
        </w:rPr>
        <w:t xml:space="preserve"> </w:t>
      </w:r>
      <w:r w:rsidRPr="0087102F">
        <w:rPr>
          <w:sz w:val="28"/>
          <w:szCs w:val="28"/>
        </w:rPr>
        <w:t>заметить, что данная схема, как и другие найденные аналоги, избыточна и чрезмерно сложна, по сравнению с устройством, которое необходимо разработать по техническому заданию.</w:t>
      </w:r>
    </w:p>
    <w:p w:rsidR="002A391F" w:rsidRPr="0087102F" w:rsidRDefault="002A391F" w:rsidP="0087102F">
      <w:pPr>
        <w:pStyle w:val="-"/>
        <w:spacing w:line="360" w:lineRule="auto"/>
        <w:ind w:firstLine="709"/>
        <w:rPr>
          <w:sz w:val="28"/>
          <w:szCs w:val="28"/>
        </w:rPr>
      </w:pPr>
    </w:p>
    <w:p w:rsidR="001F1516" w:rsidRPr="0087102F" w:rsidRDefault="003A2E78" w:rsidP="0087102F">
      <w:pPr>
        <w:pStyle w:val="-"/>
        <w:spacing w:line="360" w:lineRule="auto"/>
        <w:ind w:firstLine="709"/>
        <w:rPr>
          <w:sz w:val="28"/>
          <w:szCs w:val="28"/>
        </w:rPr>
      </w:pPr>
      <w:r>
        <w:pict>
          <v:shape id="_x0000_i1027" type="#_x0000_t75" style="width:425.25pt;height:168pt" wrapcoords="15896 0 228 189 -38 1137 152 1516 152 3032 -38 3316 152 4547 -38 5779 0 6063 190 6253 190 7484 -38 7674 -38 8811 228 9189 152 9379 114 18189 -38 18663 114 19705 114 21126 228 21221 1445 21316 10686 21505 12549 21505 16314 21505 17683 21221 19090 20463 19052 19705 19775 19705 20725 18853 20725 13642 21372 13642 21524 13263 21448 12126 21220 11558 20725 10611 20839 1895 20649 1705 19204 1421 18444 947 16048 0 15896 0" o:allowoverlap="f">
            <v:imagedata r:id="rId12" o:title="" cropbottom="757f" chromakey="white" gain="5"/>
          </v:shape>
        </w:pict>
      </w:r>
    </w:p>
    <w:p w:rsidR="001F1516" w:rsidRPr="0087102F" w:rsidRDefault="008723D5" w:rsidP="0087102F">
      <w:pPr>
        <w:pStyle w:val="af"/>
        <w:spacing w:before="0" w:after="0" w:line="360" w:lineRule="auto"/>
        <w:ind w:firstLine="709"/>
        <w:jc w:val="both"/>
        <w:rPr>
          <w:sz w:val="28"/>
          <w:szCs w:val="28"/>
        </w:rPr>
      </w:pPr>
      <w:r w:rsidRPr="0087102F">
        <w:rPr>
          <w:sz w:val="28"/>
          <w:szCs w:val="28"/>
        </w:rPr>
        <w:t>Рис</w:t>
      </w:r>
      <w:r w:rsidR="00416977" w:rsidRPr="0087102F">
        <w:rPr>
          <w:sz w:val="28"/>
          <w:szCs w:val="28"/>
        </w:rPr>
        <w:t>унок 1.3</w:t>
      </w:r>
      <w:r w:rsidR="00C06882" w:rsidRPr="0087102F">
        <w:rPr>
          <w:sz w:val="28"/>
          <w:szCs w:val="28"/>
        </w:rPr>
        <w:t xml:space="preserve"> – Функциональная схема кодирующей части</w:t>
      </w:r>
      <w:r w:rsidRPr="0087102F">
        <w:rPr>
          <w:sz w:val="28"/>
          <w:szCs w:val="28"/>
        </w:rPr>
        <w:t xml:space="preserve"> К588ВГ3</w:t>
      </w:r>
    </w:p>
    <w:p w:rsidR="002A391F" w:rsidRDefault="002A391F" w:rsidP="0087102F">
      <w:pPr>
        <w:pStyle w:val="-"/>
        <w:spacing w:line="360" w:lineRule="auto"/>
        <w:ind w:firstLine="709"/>
        <w:rPr>
          <w:sz w:val="28"/>
          <w:szCs w:val="28"/>
        </w:rPr>
      </w:pPr>
    </w:p>
    <w:p w:rsidR="008316A4" w:rsidRPr="0087102F" w:rsidRDefault="00727D58" w:rsidP="0087102F">
      <w:pPr>
        <w:pStyle w:val="-"/>
        <w:spacing w:line="360" w:lineRule="auto"/>
        <w:ind w:firstLine="709"/>
        <w:rPr>
          <w:sz w:val="28"/>
          <w:szCs w:val="28"/>
        </w:rPr>
      </w:pPr>
      <w:r w:rsidRPr="0087102F">
        <w:rPr>
          <w:sz w:val="28"/>
          <w:szCs w:val="28"/>
        </w:rPr>
        <w:t>Это объясняется тем, что</w:t>
      </w:r>
      <w:r w:rsidR="008723D5" w:rsidRPr="0087102F">
        <w:rPr>
          <w:sz w:val="28"/>
          <w:szCs w:val="28"/>
        </w:rPr>
        <w:t xml:space="preserve"> </w:t>
      </w:r>
      <w:r w:rsidRPr="0087102F">
        <w:rPr>
          <w:sz w:val="28"/>
          <w:szCs w:val="28"/>
        </w:rPr>
        <w:t xml:space="preserve">эти </w:t>
      </w:r>
      <w:r w:rsidR="008723D5" w:rsidRPr="0087102F">
        <w:rPr>
          <w:sz w:val="28"/>
          <w:szCs w:val="28"/>
        </w:rPr>
        <w:t>БИС являются не просто кодерами Манчестера-2, полноценными блоками бита/слова входящими в состав любого терминала САУ выполняя функции шифрации/дешифрации информации в формате слов определенных стандартом, формирует синхроимпульсы, генерирует бит четности, обнаруживает при приеме ошибки кода и четности слова.</w:t>
      </w:r>
      <w:r w:rsidR="004E023B" w:rsidRPr="0087102F">
        <w:rPr>
          <w:sz w:val="28"/>
          <w:szCs w:val="28"/>
        </w:rPr>
        <w:t xml:space="preserve"> </w:t>
      </w:r>
      <w:r w:rsidRPr="0087102F">
        <w:rPr>
          <w:sz w:val="28"/>
          <w:szCs w:val="28"/>
        </w:rPr>
        <w:t>Поэтому эффективней самостоятельно создать кодирующую схему, чем вычленять необходимые компоненты из</w:t>
      </w:r>
      <w:r w:rsidR="004E023B" w:rsidRPr="0087102F">
        <w:rPr>
          <w:sz w:val="28"/>
          <w:szCs w:val="28"/>
        </w:rPr>
        <w:t xml:space="preserve"> блок</w:t>
      </w:r>
      <w:r w:rsidRPr="0087102F">
        <w:rPr>
          <w:sz w:val="28"/>
          <w:szCs w:val="28"/>
        </w:rPr>
        <w:t>а</w:t>
      </w:r>
      <w:r w:rsidR="004E023B" w:rsidRPr="0087102F">
        <w:rPr>
          <w:sz w:val="28"/>
          <w:szCs w:val="28"/>
        </w:rPr>
        <w:t xml:space="preserve"> </w:t>
      </w:r>
      <w:r w:rsidR="004E023B" w:rsidRPr="0087102F">
        <w:rPr>
          <w:sz w:val="28"/>
          <w:szCs w:val="28"/>
          <w:lang w:val="en-US"/>
        </w:rPr>
        <w:t>CDM</w:t>
      </w:r>
      <w:r w:rsidR="004E023B" w:rsidRPr="0087102F">
        <w:rPr>
          <w:sz w:val="28"/>
          <w:szCs w:val="28"/>
        </w:rPr>
        <w:t xml:space="preserve"> БИС КДК К588ВГ3</w:t>
      </w:r>
      <w:r w:rsidRPr="0087102F">
        <w:rPr>
          <w:sz w:val="28"/>
          <w:szCs w:val="28"/>
        </w:rPr>
        <w:t>.</w:t>
      </w:r>
      <w:r w:rsidR="0080369D" w:rsidRPr="0087102F">
        <w:rPr>
          <w:sz w:val="28"/>
          <w:szCs w:val="28"/>
        </w:rPr>
        <w:t xml:space="preserve"> </w:t>
      </w:r>
    </w:p>
    <w:p w:rsidR="007F0C09" w:rsidRDefault="0080369D" w:rsidP="0087102F">
      <w:pPr>
        <w:pStyle w:val="-"/>
        <w:spacing w:line="360" w:lineRule="auto"/>
        <w:ind w:firstLine="709"/>
        <w:rPr>
          <w:sz w:val="28"/>
          <w:szCs w:val="28"/>
        </w:rPr>
      </w:pPr>
      <w:r w:rsidRPr="0087102F">
        <w:rPr>
          <w:sz w:val="28"/>
          <w:szCs w:val="28"/>
        </w:rPr>
        <w:t xml:space="preserve">Для </w:t>
      </w:r>
      <w:r w:rsidR="00635BFE" w:rsidRPr="0087102F">
        <w:rPr>
          <w:sz w:val="28"/>
          <w:szCs w:val="28"/>
        </w:rPr>
        <w:t xml:space="preserve">этого подробней рассмотрим </w:t>
      </w:r>
      <w:r w:rsidR="00E123EA" w:rsidRPr="0087102F">
        <w:rPr>
          <w:sz w:val="28"/>
          <w:szCs w:val="28"/>
        </w:rPr>
        <w:t>суть</w:t>
      </w:r>
      <w:r w:rsidR="00635BFE" w:rsidRPr="0087102F">
        <w:rPr>
          <w:sz w:val="28"/>
          <w:szCs w:val="28"/>
        </w:rPr>
        <w:t xml:space="preserve"> Манчестерского кодирования</w:t>
      </w:r>
      <w:r w:rsidR="00E123EA" w:rsidRPr="0087102F">
        <w:rPr>
          <w:sz w:val="28"/>
          <w:szCs w:val="28"/>
        </w:rPr>
        <w:t xml:space="preserve">. </w:t>
      </w:r>
      <w:r w:rsidR="00FD6505" w:rsidRPr="0087102F">
        <w:rPr>
          <w:sz w:val="28"/>
          <w:szCs w:val="28"/>
        </w:rPr>
        <w:t>В Манчестерском коде для кодирования единиц и нулей используется перепад сигнала, то есть фронт импульса. Каждый такт делится на две части. Информация кодируется перепадами потенциала, происходящими в середине каждого такта. Единица кодируется перепадом от низкого уровня сигнала к высокому, а ноль – обратным перепадом (</w:t>
      </w:r>
      <w:r w:rsidR="00476F07" w:rsidRPr="0087102F">
        <w:rPr>
          <w:sz w:val="28"/>
          <w:szCs w:val="28"/>
        </w:rPr>
        <w:t>хотя существует стандарт Манчестера-2, где наоборот единица кодируется переходом от высокого к низкому уровню, а ноль - соответственно от низкого к высокому</w:t>
      </w:r>
      <w:r w:rsidR="00FD6505" w:rsidRPr="0087102F">
        <w:rPr>
          <w:sz w:val="28"/>
          <w:szCs w:val="28"/>
        </w:rPr>
        <w:t>). В начале каждого такта может происходить служебный перепад сигнала, если нужно представить несколько единиц или нулей подряд.</w:t>
      </w:r>
      <w:r w:rsidR="00E85906" w:rsidRPr="0087102F">
        <w:rPr>
          <w:sz w:val="28"/>
          <w:szCs w:val="28"/>
        </w:rPr>
        <w:t xml:space="preserve"> Графически это представлено на рисунке 1.4.</w:t>
      </w:r>
    </w:p>
    <w:p w:rsidR="002A391F" w:rsidRPr="0087102F" w:rsidRDefault="002A391F" w:rsidP="0087102F">
      <w:pPr>
        <w:pStyle w:val="-"/>
        <w:spacing w:line="360" w:lineRule="auto"/>
        <w:ind w:firstLine="709"/>
        <w:rPr>
          <w:sz w:val="28"/>
          <w:szCs w:val="28"/>
        </w:rPr>
      </w:pPr>
    </w:p>
    <w:p w:rsidR="007F0C09" w:rsidRPr="0087102F" w:rsidRDefault="003A2E78" w:rsidP="0087102F">
      <w:pPr>
        <w:pStyle w:val="-"/>
        <w:spacing w:line="360" w:lineRule="auto"/>
        <w:ind w:firstLine="709"/>
        <w:rPr>
          <w:sz w:val="28"/>
          <w:szCs w:val="28"/>
        </w:rPr>
      </w:pPr>
      <w:r>
        <w:pict>
          <v:shape id="_x0000_i1028" type="#_x0000_t75" style="width:334.5pt;height:105.75pt" wrapcoords="-48 0 -48 21448 21600 21448 21600 0 -48 0" o:allowoverlap="f">
            <v:imagedata r:id="rId13" o:title=""/>
          </v:shape>
        </w:pict>
      </w:r>
    </w:p>
    <w:p w:rsidR="007F0C09" w:rsidRDefault="007F0C09" w:rsidP="0087102F">
      <w:pPr>
        <w:pStyle w:val="af"/>
        <w:spacing w:before="0" w:after="0" w:line="360" w:lineRule="auto"/>
        <w:ind w:firstLine="709"/>
        <w:jc w:val="both"/>
        <w:rPr>
          <w:sz w:val="28"/>
          <w:szCs w:val="28"/>
        </w:rPr>
      </w:pPr>
      <w:r w:rsidRPr="0087102F">
        <w:rPr>
          <w:sz w:val="28"/>
          <w:szCs w:val="28"/>
        </w:rPr>
        <w:t xml:space="preserve">Рисунок 1.4 – </w:t>
      </w:r>
      <w:r w:rsidR="0062051A" w:rsidRPr="0087102F">
        <w:rPr>
          <w:sz w:val="28"/>
          <w:szCs w:val="28"/>
        </w:rPr>
        <w:t>Представление сигнала в коде Манчестер-2</w:t>
      </w:r>
    </w:p>
    <w:p w:rsidR="006273C9" w:rsidRPr="0087102F" w:rsidRDefault="006273C9" w:rsidP="0087102F">
      <w:pPr>
        <w:pStyle w:val="af"/>
        <w:spacing w:before="0" w:after="0" w:line="360" w:lineRule="auto"/>
        <w:ind w:firstLine="709"/>
        <w:jc w:val="both"/>
        <w:rPr>
          <w:sz w:val="28"/>
          <w:szCs w:val="28"/>
        </w:rPr>
      </w:pPr>
    </w:p>
    <w:p w:rsidR="004A0703" w:rsidRPr="0087102F" w:rsidRDefault="00FD6505" w:rsidP="0087102F">
      <w:pPr>
        <w:pStyle w:val="-"/>
        <w:spacing w:line="360" w:lineRule="auto"/>
        <w:ind w:firstLine="709"/>
        <w:rPr>
          <w:sz w:val="28"/>
          <w:szCs w:val="28"/>
        </w:rPr>
      </w:pPr>
      <w:r w:rsidRPr="0087102F">
        <w:rPr>
          <w:sz w:val="28"/>
          <w:szCs w:val="28"/>
        </w:rPr>
        <w:t>Так как сигнал изменяется по большей мере один раз за такт</w:t>
      </w:r>
      <w:r w:rsidR="00766D1B" w:rsidRPr="0087102F">
        <w:rPr>
          <w:sz w:val="28"/>
          <w:szCs w:val="28"/>
        </w:rPr>
        <w:t xml:space="preserve"> передачи одного бита</w:t>
      </w:r>
      <w:r w:rsidR="00E86D4F">
        <w:rPr>
          <w:sz w:val="28"/>
          <w:szCs w:val="28"/>
        </w:rPr>
        <w:t xml:space="preserve"> </w:t>
      </w:r>
      <w:r w:rsidR="00766D1B" w:rsidRPr="0087102F">
        <w:rPr>
          <w:sz w:val="28"/>
          <w:szCs w:val="28"/>
        </w:rPr>
        <w:t>данных, то манчестерский код обладает хорошими самосинхронизирующими свойствами. У него нет постоянной составляющей, а основная гармоника в худшем случае</w:t>
      </w:r>
      <w:r w:rsidR="00E86D4F">
        <w:rPr>
          <w:sz w:val="28"/>
          <w:szCs w:val="28"/>
        </w:rPr>
        <w:t xml:space="preserve"> </w:t>
      </w:r>
      <w:r w:rsidR="00766D1B" w:rsidRPr="0087102F">
        <w:rPr>
          <w:sz w:val="28"/>
          <w:szCs w:val="28"/>
        </w:rPr>
        <w:t xml:space="preserve">(при передаче последовательностей нулей и единиц) имеет частоту </w:t>
      </w:r>
      <w:r w:rsidR="00766D1B" w:rsidRPr="0087102F">
        <w:rPr>
          <w:sz w:val="28"/>
          <w:szCs w:val="28"/>
          <w:lang w:val="en-US"/>
        </w:rPr>
        <w:t>N</w:t>
      </w:r>
      <w:r w:rsidR="00766D1B" w:rsidRPr="0087102F">
        <w:rPr>
          <w:sz w:val="28"/>
          <w:szCs w:val="28"/>
        </w:rPr>
        <w:t xml:space="preserve"> Гц, а в лучшем (при передаче чередующихся единиц и нулей) – </w:t>
      </w:r>
      <w:r w:rsidR="00766D1B" w:rsidRPr="0087102F">
        <w:rPr>
          <w:sz w:val="28"/>
          <w:szCs w:val="28"/>
          <w:lang w:val="en-US"/>
        </w:rPr>
        <w:t>N</w:t>
      </w:r>
      <w:r w:rsidR="00766D1B" w:rsidRPr="0087102F">
        <w:rPr>
          <w:sz w:val="28"/>
          <w:szCs w:val="28"/>
        </w:rPr>
        <w:t>/2 Гц.</w:t>
      </w:r>
      <w:r w:rsidR="00000F2D" w:rsidRPr="0087102F">
        <w:rPr>
          <w:sz w:val="28"/>
          <w:szCs w:val="28"/>
        </w:rPr>
        <w:t xml:space="preserve"> </w:t>
      </w:r>
      <w:r w:rsidR="004A0703" w:rsidRPr="0087102F">
        <w:rPr>
          <w:sz w:val="28"/>
          <w:szCs w:val="28"/>
        </w:rPr>
        <w:t>Поскольку отсутствие высокого или низкого уровня в течение всего интервала бита недопустимо, появление таких ситуаций может свидетельствовать об ошибке. Ложное декодирование («1» →</w:t>
      </w:r>
      <w:r w:rsidR="004A0703" w:rsidRPr="0087102F">
        <w:rPr>
          <w:i/>
          <w:iCs/>
          <w:sz w:val="28"/>
          <w:szCs w:val="28"/>
        </w:rPr>
        <w:t xml:space="preserve"> </w:t>
      </w:r>
      <w:r w:rsidR="004A0703" w:rsidRPr="0087102F">
        <w:rPr>
          <w:sz w:val="28"/>
          <w:szCs w:val="28"/>
        </w:rPr>
        <w:t>«</w:t>
      </w:r>
      <w:r w:rsidR="005448F8" w:rsidRPr="0087102F">
        <w:rPr>
          <w:sz w:val="28"/>
          <w:szCs w:val="28"/>
        </w:rPr>
        <w:t>0</w:t>
      </w:r>
      <w:r w:rsidR="004A0703" w:rsidRPr="0087102F">
        <w:rPr>
          <w:sz w:val="28"/>
          <w:szCs w:val="28"/>
        </w:rPr>
        <w:t>» или «</w:t>
      </w:r>
      <w:r w:rsidR="005448F8" w:rsidRPr="0087102F">
        <w:rPr>
          <w:sz w:val="28"/>
          <w:szCs w:val="28"/>
        </w:rPr>
        <w:t>0</w:t>
      </w:r>
      <w:r w:rsidR="004A0703" w:rsidRPr="0087102F">
        <w:rPr>
          <w:sz w:val="28"/>
          <w:szCs w:val="28"/>
        </w:rPr>
        <w:t>» → «1») в манчестерском коде может произойти только тогда, когда из-за помехи инверсия логических уровней будет иметь место в каждой половине интервала одного бита, однако вероятность одновременной инверсии фазы в</w:t>
      </w:r>
      <w:r w:rsidR="00476F07" w:rsidRPr="0087102F">
        <w:rPr>
          <w:sz w:val="28"/>
          <w:szCs w:val="28"/>
        </w:rPr>
        <w:t xml:space="preserve"> пределах одного бита невелика.</w:t>
      </w:r>
    </w:p>
    <w:p w:rsidR="00476F07" w:rsidRPr="0087102F" w:rsidRDefault="006273C9" w:rsidP="0087102F">
      <w:pPr>
        <w:pStyle w:val="-"/>
        <w:spacing w:line="360" w:lineRule="auto"/>
        <w:ind w:firstLine="709"/>
        <w:rPr>
          <w:sz w:val="28"/>
          <w:szCs w:val="28"/>
        </w:rPr>
      </w:pPr>
      <w:r>
        <w:rPr>
          <w:sz w:val="28"/>
          <w:szCs w:val="28"/>
        </w:rPr>
        <w:t>Из всего выше</w:t>
      </w:r>
      <w:r w:rsidR="00476F07" w:rsidRPr="0087102F">
        <w:rPr>
          <w:sz w:val="28"/>
          <w:szCs w:val="28"/>
        </w:rPr>
        <w:t>сказанного можно прийти к следующим выводам:</w:t>
      </w:r>
    </w:p>
    <w:p w:rsidR="00476F07" w:rsidRPr="0087102F" w:rsidRDefault="00476F07" w:rsidP="0087102F">
      <w:pPr>
        <w:pStyle w:val="-"/>
        <w:spacing w:line="360" w:lineRule="auto"/>
        <w:ind w:firstLine="709"/>
        <w:rPr>
          <w:sz w:val="28"/>
          <w:szCs w:val="28"/>
        </w:rPr>
      </w:pPr>
      <w:r w:rsidRPr="0087102F">
        <w:rPr>
          <w:sz w:val="28"/>
          <w:szCs w:val="28"/>
        </w:rPr>
        <w:t xml:space="preserve">1. Чтобы </w:t>
      </w:r>
      <w:r w:rsidR="00E5570A" w:rsidRPr="0087102F">
        <w:rPr>
          <w:sz w:val="28"/>
          <w:szCs w:val="28"/>
        </w:rPr>
        <w:t>преобразовать последовательный двоичный код (он представляет собой потенциальный код, где единица кодируется высоким уровнем сигнала, а ноль низким уровнем сигнала, причём состояния меняются на границе тактов)</w:t>
      </w:r>
      <w:r w:rsidR="00E86D4F">
        <w:rPr>
          <w:sz w:val="28"/>
          <w:szCs w:val="28"/>
        </w:rPr>
        <w:t xml:space="preserve"> </w:t>
      </w:r>
      <w:r w:rsidR="00E5570A" w:rsidRPr="0087102F">
        <w:rPr>
          <w:sz w:val="28"/>
          <w:szCs w:val="28"/>
        </w:rPr>
        <w:t>в Манчестер-2</w:t>
      </w:r>
      <w:r w:rsidR="00617B8C" w:rsidRPr="0087102F">
        <w:rPr>
          <w:sz w:val="28"/>
          <w:szCs w:val="28"/>
        </w:rPr>
        <w:t xml:space="preserve"> кодер должен выполнять 4 типа операций:</w:t>
      </w:r>
    </w:p>
    <w:p w:rsidR="00617B8C" w:rsidRPr="0087102F" w:rsidRDefault="00912CB8" w:rsidP="0087102F">
      <w:pPr>
        <w:pStyle w:val="-"/>
        <w:spacing w:line="360" w:lineRule="auto"/>
        <w:ind w:firstLine="709"/>
        <w:rPr>
          <w:sz w:val="28"/>
          <w:szCs w:val="28"/>
        </w:rPr>
      </w:pPr>
      <w:r w:rsidRPr="0087102F">
        <w:rPr>
          <w:sz w:val="28"/>
          <w:szCs w:val="28"/>
        </w:rPr>
        <w:t>а</w:t>
      </w:r>
      <w:r w:rsidR="00617B8C" w:rsidRPr="0087102F">
        <w:rPr>
          <w:sz w:val="28"/>
          <w:szCs w:val="28"/>
        </w:rPr>
        <w:t>) При низком уровне в такте входящего кода (кодирование логического нуля), создать в исходящем коде перепад с высокого уровня на низкий в середине такта;</w:t>
      </w:r>
    </w:p>
    <w:p w:rsidR="00912CB8" w:rsidRPr="0087102F" w:rsidRDefault="00912CB8" w:rsidP="0087102F">
      <w:pPr>
        <w:pStyle w:val="-"/>
        <w:spacing w:line="360" w:lineRule="auto"/>
        <w:ind w:firstLine="709"/>
        <w:rPr>
          <w:sz w:val="28"/>
          <w:szCs w:val="28"/>
        </w:rPr>
      </w:pPr>
      <w:r w:rsidRPr="0087102F">
        <w:rPr>
          <w:sz w:val="28"/>
          <w:szCs w:val="28"/>
        </w:rPr>
        <w:t>б</w:t>
      </w:r>
      <w:r w:rsidR="00617B8C" w:rsidRPr="0087102F">
        <w:rPr>
          <w:sz w:val="28"/>
          <w:szCs w:val="28"/>
        </w:rPr>
        <w:t xml:space="preserve">) </w:t>
      </w:r>
      <w:r w:rsidRPr="0087102F">
        <w:rPr>
          <w:sz w:val="28"/>
          <w:szCs w:val="28"/>
        </w:rPr>
        <w:t>При высоком уровне в такте входящего кода (кодирование логического единицы), создать в исходящем коде перепад с низкого уровня на высокий в середине такта;</w:t>
      </w:r>
    </w:p>
    <w:p w:rsidR="00912CB8" w:rsidRPr="0087102F" w:rsidRDefault="00912CB8" w:rsidP="0087102F">
      <w:pPr>
        <w:pStyle w:val="-"/>
        <w:spacing w:line="360" w:lineRule="auto"/>
        <w:ind w:firstLine="709"/>
        <w:rPr>
          <w:sz w:val="28"/>
          <w:szCs w:val="28"/>
        </w:rPr>
      </w:pPr>
      <w:r w:rsidRPr="0087102F">
        <w:rPr>
          <w:sz w:val="28"/>
          <w:szCs w:val="28"/>
        </w:rPr>
        <w:t>в) При кодировании двух и более подряд идущих логических нулей, обеспечить подъём сигнала с нижнего на верхний уровень на границе тактов (чтобы на следующем такте можно было выполнить операцию а));</w:t>
      </w:r>
    </w:p>
    <w:p w:rsidR="00912CB8" w:rsidRPr="0087102F" w:rsidRDefault="00912CB8" w:rsidP="0087102F">
      <w:pPr>
        <w:pStyle w:val="-"/>
        <w:spacing w:line="360" w:lineRule="auto"/>
        <w:ind w:firstLine="709"/>
        <w:rPr>
          <w:sz w:val="28"/>
          <w:szCs w:val="28"/>
        </w:rPr>
      </w:pPr>
      <w:r w:rsidRPr="0087102F">
        <w:rPr>
          <w:sz w:val="28"/>
          <w:szCs w:val="28"/>
        </w:rPr>
        <w:t>г) При кодировании двух и более подряд идущих логических единиц, обеспечить переход сигнала с верхнего на нижний уровень на границе тактов (чтобы на следующем такте можно было выполнить операцию б));</w:t>
      </w:r>
    </w:p>
    <w:p w:rsidR="00EC2D59" w:rsidRPr="0087102F" w:rsidRDefault="00912CB8" w:rsidP="0087102F">
      <w:pPr>
        <w:pStyle w:val="-"/>
        <w:spacing w:line="360" w:lineRule="auto"/>
        <w:ind w:firstLine="709"/>
        <w:rPr>
          <w:sz w:val="28"/>
          <w:szCs w:val="28"/>
        </w:rPr>
      </w:pPr>
      <w:r w:rsidRPr="0087102F">
        <w:rPr>
          <w:sz w:val="28"/>
          <w:szCs w:val="28"/>
        </w:rPr>
        <w:t xml:space="preserve">2. </w:t>
      </w:r>
      <w:r w:rsidR="00EC2D59" w:rsidRPr="0087102F">
        <w:rPr>
          <w:sz w:val="28"/>
          <w:szCs w:val="28"/>
        </w:rPr>
        <w:t>Кроме сигнала последовательного двоичного кода для кодирования Манчестера-2 необходимо два</w:t>
      </w:r>
      <w:r w:rsidR="0063699F" w:rsidRPr="0087102F">
        <w:rPr>
          <w:sz w:val="28"/>
          <w:szCs w:val="28"/>
        </w:rPr>
        <w:t xml:space="preserve"> вида</w:t>
      </w:r>
      <w:r w:rsidR="00EC2D59" w:rsidRPr="0087102F">
        <w:rPr>
          <w:sz w:val="28"/>
          <w:szCs w:val="28"/>
        </w:rPr>
        <w:t xml:space="preserve"> </w:t>
      </w:r>
      <w:r w:rsidR="0063699F" w:rsidRPr="0087102F">
        <w:rPr>
          <w:sz w:val="28"/>
          <w:szCs w:val="28"/>
        </w:rPr>
        <w:t>синхро</w:t>
      </w:r>
      <w:r w:rsidR="00EC2D59" w:rsidRPr="0087102F">
        <w:rPr>
          <w:sz w:val="28"/>
          <w:szCs w:val="28"/>
        </w:rPr>
        <w:t>с</w:t>
      </w:r>
      <w:r w:rsidR="0063699F" w:rsidRPr="0087102F">
        <w:rPr>
          <w:sz w:val="28"/>
          <w:szCs w:val="28"/>
        </w:rPr>
        <w:t>игнала:</w:t>
      </w:r>
    </w:p>
    <w:p w:rsidR="0063699F" w:rsidRPr="0087102F" w:rsidRDefault="0063699F" w:rsidP="0087102F">
      <w:pPr>
        <w:pStyle w:val="-"/>
        <w:spacing w:line="360" w:lineRule="auto"/>
        <w:ind w:firstLine="709"/>
        <w:rPr>
          <w:sz w:val="28"/>
          <w:szCs w:val="28"/>
        </w:rPr>
      </w:pPr>
      <w:r w:rsidRPr="0087102F">
        <w:rPr>
          <w:sz w:val="28"/>
          <w:szCs w:val="28"/>
        </w:rPr>
        <w:t>а) Синхросигнал, синхроимпульсы в котором приходятся на начало каждого такта</w:t>
      </w:r>
      <w:r w:rsidR="00E74DE9" w:rsidRPr="0087102F">
        <w:rPr>
          <w:sz w:val="28"/>
          <w:szCs w:val="28"/>
        </w:rPr>
        <w:t xml:space="preserve">. </w:t>
      </w:r>
      <w:r w:rsidR="00E81F2A" w:rsidRPr="0087102F">
        <w:rPr>
          <w:sz w:val="28"/>
          <w:szCs w:val="28"/>
        </w:rPr>
        <w:t xml:space="preserve">Обозначим его как </w:t>
      </w:r>
      <w:r w:rsidR="00E81F2A" w:rsidRPr="0087102F">
        <w:rPr>
          <w:sz w:val="28"/>
          <w:szCs w:val="28"/>
          <w:lang w:val="en-US"/>
        </w:rPr>
        <w:t>SYNC</w:t>
      </w:r>
      <w:r w:rsidR="00E81F2A" w:rsidRPr="0087102F">
        <w:rPr>
          <w:sz w:val="28"/>
          <w:szCs w:val="28"/>
        </w:rPr>
        <w:t xml:space="preserve"> </w:t>
      </w:r>
      <w:r w:rsidR="00E81F2A" w:rsidRPr="0087102F">
        <w:rPr>
          <w:sz w:val="28"/>
          <w:szCs w:val="28"/>
          <w:lang w:val="en-US"/>
        </w:rPr>
        <w:t>B</w:t>
      </w:r>
      <w:r w:rsidR="00E81F2A" w:rsidRPr="0087102F">
        <w:rPr>
          <w:sz w:val="28"/>
          <w:szCs w:val="28"/>
        </w:rPr>
        <w:t xml:space="preserve"> (от англ. сокращения </w:t>
      </w:r>
      <w:r w:rsidR="00E81F2A" w:rsidRPr="0087102F">
        <w:rPr>
          <w:sz w:val="28"/>
          <w:szCs w:val="28"/>
          <w:lang w:val="en-US"/>
        </w:rPr>
        <w:t>SYNC</w:t>
      </w:r>
      <w:r w:rsidR="00E74DE9" w:rsidRPr="0087102F">
        <w:rPr>
          <w:sz w:val="28"/>
          <w:szCs w:val="28"/>
        </w:rPr>
        <w:t xml:space="preserve"> – </w:t>
      </w:r>
      <w:r w:rsidR="00E81F2A" w:rsidRPr="0087102F">
        <w:rPr>
          <w:sz w:val="28"/>
          <w:szCs w:val="28"/>
          <w:lang w:val="en-US"/>
        </w:rPr>
        <w:t>synchronizing</w:t>
      </w:r>
      <w:r w:rsidR="00E81F2A" w:rsidRPr="0087102F">
        <w:rPr>
          <w:sz w:val="28"/>
          <w:szCs w:val="28"/>
        </w:rPr>
        <w:t xml:space="preserve"> </w:t>
      </w:r>
      <w:r w:rsidR="00E81F2A" w:rsidRPr="0087102F">
        <w:rPr>
          <w:sz w:val="28"/>
          <w:szCs w:val="28"/>
          <w:lang w:val="en-US"/>
        </w:rPr>
        <w:t>signal</w:t>
      </w:r>
      <w:r w:rsidR="00E86D4F">
        <w:rPr>
          <w:sz w:val="28"/>
          <w:szCs w:val="28"/>
        </w:rPr>
        <w:t xml:space="preserve"> </w:t>
      </w:r>
      <w:r w:rsidR="00E74DE9" w:rsidRPr="0087102F">
        <w:rPr>
          <w:sz w:val="28"/>
          <w:szCs w:val="28"/>
        </w:rPr>
        <w:t>(</w:t>
      </w:r>
      <w:r w:rsidR="00E81F2A" w:rsidRPr="0087102F">
        <w:rPr>
          <w:sz w:val="28"/>
          <w:szCs w:val="28"/>
        </w:rPr>
        <w:t>синхронизирующий сигнал</w:t>
      </w:r>
      <w:r w:rsidR="00E74DE9" w:rsidRPr="0087102F">
        <w:rPr>
          <w:sz w:val="28"/>
          <w:szCs w:val="28"/>
        </w:rPr>
        <w:t>)</w:t>
      </w:r>
      <w:r w:rsidR="00E81F2A" w:rsidRPr="0087102F">
        <w:rPr>
          <w:sz w:val="28"/>
          <w:szCs w:val="28"/>
        </w:rPr>
        <w:t xml:space="preserve"> и</w:t>
      </w:r>
      <w:r w:rsidR="00E74DE9" w:rsidRPr="0087102F">
        <w:rPr>
          <w:sz w:val="28"/>
          <w:szCs w:val="28"/>
        </w:rPr>
        <w:t xml:space="preserve"> </w:t>
      </w:r>
      <w:r w:rsidR="00E74DE9" w:rsidRPr="0087102F">
        <w:rPr>
          <w:sz w:val="28"/>
          <w:szCs w:val="28"/>
          <w:lang w:val="en-US"/>
        </w:rPr>
        <w:t>B</w:t>
      </w:r>
      <w:r w:rsidR="00E74DE9" w:rsidRPr="0087102F">
        <w:rPr>
          <w:sz w:val="28"/>
          <w:szCs w:val="28"/>
        </w:rPr>
        <w:t xml:space="preserve"> –</w:t>
      </w:r>
      <w:r w:rsidR="00E81F2A" w:rsidRPr="0087102F">
        <w:rPr>
          <w:sz w:val="28"/>
          <w:szCs w:val="28"/>
        </w:rPr>
        <w:t xml:space="preserve"> </w:t>
      </w:r>
      <w:r w:rsidR="00E74DE9" w:rsidRPr="0087102F">
        <w:rPr>
          <w:sz w:val="28"/>
          <w:szCs w:val="28"/>
          <w:lang w:val="en-US"/>
        </w:rPr>
        <w:t>boundary</w:t>
      </w:r>
      <w:r w:rsidR="00E74DE9" w:rsidRPr="0087102F">
        <w:rPr>
          <w:sz w:val="28"/>
          <w:szCs w:val="28"/>
        </w:rPr>
        <w:t xml:space="preserve"> (граница)</w:t>
      </w:r>
      <w:r w:rsidR="00E81F2A" w:rsidRPr="0087102F">
        <w:rPr>
          <w:sz w:val="28"/>
          <w:szCs w:val="28"/>
        </w:rPr>
        <w:t>)</w:t>
      </w:r>
      <w:r w:rsidRPr="0087102F">
        <w:rPr>
          <w:sz w:val="28"/>
          <w:szCs w:val="28"/>
        </w:rPr>
        <w:t>;</w:t>
      </w:r>
    </w:p>
    <w:p w:rsidR="00E74DE9" w:rsidRPr="0087102F" w:rsidRDefault="0063699F" w:rsidP="0087102F">
      <w:pPr>
        <w:pStyle w:val="-"/>
        <w:spacing w:line="360" w:lineRule="auto"/>
        <w:ind w:firstLine="709"/>
        <w:rPr>
          <w:sz w:val="28"/>
          <w:szCs w:val="28"/>
        </w:rPr>
      </w:pPr>
      <w:r w:rsidRPr="0087102F">
        <w:rPr>
          <w:sz w:val="28"/>
          <w:szCs w:val="28"/>
        </w:rPr>
        <w:t>б) Синхросигнал, синхроимпульсы в котором прихо</w:t>
      </w:r>
      <w:r w:rsidR="00E74DE9" w:rsidRPr="0087102F">
        <w:rPr>
          <w:sz w:val="28"/>
          <w:szCs w:val="28"/>
        </w:rPr>
        <w:t xml:space="preserve">дятся на середину каждого такта. Обозначим его как </w:t>
      </w:r>
      <w:r w:rsidR="00E74DE9" w:rsidRPr="0087102F">
        <w:rPr>
          <w:sz w:val="28"/>
          <w:szCs w:val="28"/>
          <w:lang w:val="en-US"/>
        </w:rPr>
        <w:t>SYNC</w:t>
      </w:r>
      <w:r w:rsidR="00E74DE9" w:rsidRPr="0087102F">
        <w:rPr>
          <w:sz w:val="28"/>
          <w:szCs w:val="28"/>
        </w:rPr>
        <w:t xml:space="preserve"> </w:t>
      </w:r>
      <w:r w:rsidR="00E74DE9" w:rsidRPr="0087102F">
        <w:rPr>
          <w:sz w:val="28"/>
          <w:szCs w:val="28"/>
          <w:lang w:val="en-US"/>
        </w:rPr>
        <w:t>M</w:t>
      </w:r>
      <w:r w:rsidR="00E74DE9" w:rsidRPr="0087102F">
        <w:rPr>
          <w:sz w:val="28"/>
          <w:szCs w:val="28"/>
        </w:rPr>
        <w:t xml:space="preserve"> (от англ. </w:t>
      </w:r>
      <w:r w:rsidR="00E74DE9" w:rsidRPr="0087102F">
        <w:rPr>
          <w:sz w:val="28"/>
          <w:szCs w:val="28"/>
          <w:lang w:val="en-US"/>
        </w:rPr>
        <w:t>M</w:t>
      </w:r>
      <w:r w:rsidR="00E74DE9" w:rsidRPr="0087102F">
        <w:rPr>
          <w:sz w:val="28"/>
          <w:szCs w:val="28"/>
        </w:rPr>
        <w:t xml:space="preserve"> – </w:t>
      </w:r>
      <w:r w:rsidR="00E74DE9" w:rsidRPr="0087102F">
        <w:rPr>
          <w:sz w:val="28"/>
          <w:szCs w:val="28"/>
          <w:lang w:val="en-US"/>
        </w:rPr>
        <w:t>middle</w:t>
      </w:r>
      <w:r w:rsidR="00E74DE9" w:rsidRPr="0087102F">
        <w:rPr>
          <w:sz w:val="28"/>
          <w:szCs w:val="28"/>
        </w:rPr>
        <w:t xml:space="preserve"> (середина)).</w:t>
      </w:r>
    </w:p>
    <w:p w:rsidR="00BA3D92" w:rsidRPr="0087102F" w:rsidRDefault="00BA3D92" w:rsidP="0087102F">
      <w:pPr>
        <w:pStyle w:val="-"/>
        <w:spacing w:line="360" w:lineRule="auto"/>
        <w:ind w:firstLine="709"/>
        <w:rPr>
          <w:sz w:val="28"/>
          <w:szCs w:val="28"/>
        </w:rPr>
      </w:pPr>
      <w:r w:rsidRPr="0087102F">
        <w:rPr>
          <w:sz w:val="28"/>
          <w:szCs w:val="28"/>
        </w:rPr>
        <w:t>Согласно техническому заданию синхросигналы внешние, что существенно упрощает разработку устройства, в виду избавления от необходимости проектировать генератор синхросигнала и решать проблему с подстройкой синхрочастоты.</w:t>
      </w:r>
    </w:p>
    <w:p w:rsidR="00D443A9" w:rsidRPr="0087102F" w:rsidRDefault="00D443A9" w:rsidP="0087102F">
      <w:pPr>
        <w:pStyle w:val="-"/>
        <w:spacing w:line="360" w:lineRule="auto"/>
        <w:ind w:firstLine="709"/>
        <w:rPr>
          <w:sz w:val="28"/>
          <w:szCs w:val="28"/>
        </w:rPr>
      </w:pPr>
      <w:r w:rsidRPr="0087102F">
        <w:rPr>
          <w:sz w:val="28"/>
          <w:szCs w:val="28"/>
        </w:rPr>
        <w:t xml:space="preserve">Итак, определив конкретный круг </w:t>
      </w:r>
      <w:r w:rsidR="006273C9" w:rsidRPr="0087102F">
        <w:rPr>
          <w:sz w:val="28"/>
          <w:szCs w:val="28"/>
        </w:rPr>
        <w:t>задач,</w:t>
      </w:r>
      <w:r w:rsidRPr="0087102F">
        <w:rPr>
          <w:sz w:val="28"/>
          <w:szCs w:val="28"/>
        </w:rPr>
        <w:t xml:space="preserve"> приступим непосредственно к созданию функциональной схемы проектируемого устройства. </w:t>
      </w:r>
      <w:r w:rsidR="00806E23" w:rsidRPr="0087102F">
        <w:rPr>
          <w:sz w:val="28"/>
          <w:szCs w:val="28"/>
        </w:rPr>
        <w:t xml:space="preserve">Начнём проектировать «с конца», т.е. с конечных элементов устройства. Очевидно, что внутри устройства логические элементы будут работать на кратковременных импульсах, однако </w:t>
      </w:r>
      <w:r w:rsidR="008C3E10" w:rsidRPr="0087102F">
        <w:rPr>
          <w:sz w:val="28"/>
          <w:szCs w:val="28"/>
        </w:rPr>
        <w:t xml:space="preserve">сигнал </w:t>
      </w:r>
      <w:r w:rsidR="00806E23" w:rsidRPr="0087102F">
        <w:rPr>
          <w:sz w:val="28"/>
          <w:szCs w:val="28"/>
        </w:rPr>
        <w:t>выходящий из устройства</w:t>
      </w:r>
      <w:r w:rsidR="008C3E10" w:rsidRPr="0087102F">
        <w:rPr>
          <w:sz w:val="28"/>
          <w:szCs w:val="28"/>
        </w:rPr>
        <w:t xml:space="preserve"> в коде</w:t>
      </w:r>
      <w:r w:rsidR="00806E23" w:rsidRPr="0087102F">
        <w:rPr>
          <w:sz w:val="28"/>
          <w:szCs w:val="28"/>
        </w:rPr>
        <w:t xml:space="preserve"> Манчестер-2</w:t>
      </w:r>
      <w:r w:rsidR="008C3E10" w:rsidRPr="0087102F">
        <w:rPr>
          <w:sz w:val="28"/>
          <w:szCs w:val="28"/>
        </w:rPr>
        <w:t xml:space="preserve">, должен обладать высоким уровнем в течении необходимого по протоколу кода времени (такт или полтакта). Следовательно, надо использовать цифровое устройство способное при получении кратковременного импульса на вход подавать длительный сигнал на выход. В качестве такого устройства используем асинхронный </w:t>
      </w:r>
      <w:r w:rsidR="008C3E10" w:rsidRPr="0087102F">
        <w:rPr>
          <w:sz w:val="28"/>
          <w:szCs w:val="28"/>
          <w:lang w:val="en-US"/>
        </w:rPr>
        <w:t>RS</w:t>
      </w:r>
      <w:r w:rsidR="008C3E10" w:rsidRPr="0087102F">
        <w:rPr>
          <w:sz w:val="28"/>
          <w:szCs w:val="28"/>
        </w:rPr>
        <w:t>-триггер.</w:t>
      </w:r>
    </w:p>
    <w:p w:rsidR="00A9732D" w:rsidRPr="0087102F" w:rsidRDefault="00B62EC6" w:rsidP="0087102F">
      <w:pPr>
        <w:pStyle w:val="-"/>
        <w:spacing w:line="360" w:lineRule="auto"/>
        <w:ind w:firstLine="709"/>
        <w:rPr>
          <w:sz w:val="28"/>
          <w:szCs w:val="28"/>
        </w:rPr>
      </w:pPr>
      <w:r w:rsidRPr="0087102F">
        <w:rPr>
          <w:sz w:val="28"/>
          <w:szCs w:val="28"/>
        </w:rPr>
        <w:t>А</w:t>
      </w:r>
      <w:r w:rsidR="008C3E10" w:rsidRPr="0087102F">
        <w:rPr>
          <w:sz w:val="28"/>
          <w:szCs w:val="28"/>
        </w:rPr>
        <w:t xml:space="preserve">синхронного </w:t>
      </w:r>
      <w:r w:rsidR="008C3E10" w:rsidRPr="0087102F">
        <w:rPr>
          <w:sz w:val="28"/>
          <w:szCs w:val="28"/>
          <w:lang w:val="en-US"/>
        </w:rPr>
        <w:t>RS</w:t>
      </w:r>
      <w:r w:rsidR="008C3E10" w:rsidRPr="0087102F">
        <w:rPr>
          <w:sz w:val="28"/>
          <w:szCs w:val="28"/>
        </w:rPr>
        <w:t>-</w:t>
      </w:r>
      <w:r w:rsidRPr="0087102F">
        <w:rPr>
          <w:sz w:val="28"/>
          <w:szCs w:val="28"/>
        </w:rPr>
        <w:t xml:space="preserve">триггер обладает двумя информационными входами: </w:t>
      </w:r>
      <w:r w:rsidRPr="0087102F">
        <w:rPr>
          <w:sz w:val="28"/>
          <w:szCs w:val="28"/>
          <w:lang w:val="en-US"/>
        </w:rPr>
        <w:t>S</w:t>
      </w:r>
      <w:r w:rsidRPr="0087102F">
        <w:rPr>
          <w:sz w:val="28"/>
          <w:szCs w:val="28"/>
        </w:rPr>
        <w:t xml:space="preserve"> – </w:t>
      </w:r>
      <w:r w:rsidR="006273C9" w:rsidRPr="0087102F">
        <w:rPr>
          <w:sz w:val="28"/>
          <w:szCs w:val="28"/>
        </w:rPr>
        <w:t>По</w:t>
      </w:r>
      <w:r w:rsidRPr="0087102F">
        <w:rPr>
          <w:sz w:val="28"/>
          <w:szCs w:val="28"/>
        </w:rPr>
        <w:t xml:space="preserve"> которому производится установка триггера в состояние логической «1» и </w:t>
      </w:r>
      <w:r w:rsidRPr="0087102F">
        <w:rPr>
          <w:sz w:val="28"/>
          <w:szCs w:val="28"/>
          <w:lang w:val="en-US"/>
        </w:rPr>
        <w:t>R</w:t>
      </w:r>
      <w:r w:rsidRPr="0087102F">
        <w:rPr>
          <w:sz w:val="28"/>
          <w:szCs w:val="28"/>
        </w:rPr>
        <w:t xml:space="preserve"> - по которому производится установка триггера в состояние логического «0».</w:t>
      </w:r>
      <w:r w:rsidR="00E86D4F">
        <w:rPr>
          <w:sz w:val="28"/>
          <w:szCs w:val="28"/>
        </w:rPr>
        <w:t xml:space="preserve"> </w:t>
      </w:r>
      <w:r w:rsidRPr="0087102F">
        <w:rPr>
          <w:sz w:val="28"/>
          <w:szCs w:val="28"/>
        </w:rPr>
        <w:t>Следовательно,</w:t>
      </w:r>
      <w:r w:rsidR="00E86D4F">
        <w:rPr>
          <w:sz w:val="28"/>
          <w:szCs w:val="28"/>
        </w:rPr>
        <w:t xml:space="preserve"> </w:t>
      </w:r>
      <w:r w:rsidRPr="0087102F">
        <w:rPr>
          <w:sz w:val="28"/>
          <w:szCs w:val="28"/>
        </w:rPr>
        <w:t xml:space="preserve">на вход </w:t>
      </w:r>
      <w:r w:rsidRPr="0087102F">
        <w:rPr>
          <w:sz w:val="28"/>
          <w:szCs w:val="28"/>
          <w:lang w:val="en-US"/>
        </w:rPr>
        <w:t>S</w:t>
      </w:r>
      <w:r w:rsidRPr="0087102F">
        <w:rPr>
          <w:sz w:val="28"/>
          <w:szCs w:val="28"/>
        </w:rPr>
        <w:t xml:space="preserve"> мы будем подавать сигналы, </w:t>
      </w:r>
      <w:r w:rsidR="001D0E86" w:rsidRPr="0087102F">
        <w:rPr>
          <w:sz w:val="28"/>
          <w:szCs w:val="28"/>
        </w:rPr>
        <w:t xml:space="preserve">соответствующие подъему сигнала в Манчестерском коде с низкого уровня на высокий. </w:t>
      </w:r>
      <w:r w:rsidR="00036D32" w:rsidRPr="0087102F">
        <w:rPr>
          <w:sz w:val="28"/>
          <w:szCs w:val="28"/>
        </w:rPr>
        <w:t>А так как</w:t>
      </w:r>
      <w:r w:rsidR="001D0E86" w:rsidRPr="0087102F">
        <w:rPr>
          <w:sz w:val="28"/>
          <w:szCs w:val="28"/>
        </w:rPr>
        <w:t xml:space="preserve"> такой подъём происходит в Манчестерском коде либо при кодировании логической единицы (тогда он происходит в середине такта), либо при кодировании двух и более нолей расположенных непосредственно друг за другом (тогда в начале такта)</w:t>
      </w:r>
      <w:r w:rsidR="00036D32" w:rsidRPr="0087102F">
        <w:rPr>
          <w:sz w:val="28"/>
          <w:szCs w:val="28"/>
        </w:rPr>
        <w:t xml:space="preserve">, то </w:t>
      </w:r>
      <w:r w:rsidR="00F10005" w:rsidRPr="0087102F">
        <w:rPr>
          <w:sz w:val="28"/>
          <w:szCs w:val="28"/>
        </w:rPr>
        <w:t xml:space="preserve">на вход </w:t>
      </w:r>
      <w:r w:rsidR="00F10005" w:rsidRPr="0087102F">
        <w:rPr>
          <w:sz w:val="28"/>
          <w:szCs w:val="28"/>
          <w:lang w:val="en-US"/>
        </w:rPr>
        <w:t>S</w:t>
      </w:r>
      <w:r w:rsidR="00F10005" w:rsidRPr="0087102F">
        <w:rPr>
          <w:sz w:val="28"/>
          <w:szCs w:val="28"/>
        </w:rPr>
        <w:t xml:space="preserve"> буд</w:t>
      </w:r>
      <w:r w:rsidR="009704BB" w:rsidRPr="0087102F">
        <w:rPr>
          <w:sz w:val="28"/>
          <w:szCs w:val="28"/>
        </w:rPr>
        <w:t>е</w:t>
      </w:r>
      <w:r w:rsidR="00F10005" w:rsidRPr="0087102F">
        <w:rPr>
          <w:sz w:val="28"/>
          <w:szCs w:val="28"/>
        </w:rPr>
        <w:t>т работать блок элементов, формирующ</w:t>
      </w:r>
      <w:r w:rsidR="009704BB" w:rsidRPr="0087102F">
        <w:rPr>
          <w:sz w:val="28"/>
          <w:szCs w:val="28"/>
        </w:rPr>
        <w:t>ий</w:t>
      </w:r>
      <w:r w:rsidR="00F10005" w:rsidRPr="0087102F">
        <w:rPr>
          <w:sz w:val="28"/>
          <w:szCs w:val="28"/>
        </w:rPr>
        <w:t xml:space="preserve"> именно эти сигналы. И соответственно для информационного входа </w:t>
      </w:r>
      <w:r w:rsidR="00F10005" w:rsidRPr="0087102F">
        <w:rPr>
          <w:sz w:val="28"/>
          <w:szCs w:val="28"/>
          <w:lang w:val="en-US"/>
        </w:rPr>
        <w:t>R</w:t>
      </w:r>
      <w:r w:rsidR="00F10005" w:rsidRPr="0087102F">
        <w:rPr>
          <w:sz w:val="28"/>
          <w:szCs w:val="28"/>
        </w:rPr>
        <w:t xml:space="preserve"> мы создадим структуры формирующие сигналы, соответствующие переходу Манчестерского кода с высокого уровня на низкий (случай кодирования логического ноля – в середине такта или последовательности единиц – в начале такта).</w:t>
      </w:r>
    </w:p>
    <w:p w:rsidR="009704BB" w:rsidRPr="0087102F" w:rsidRDefault="003A2E78" w:rsidP="0087102F">
      <w:pPr>
        <w:pStyle w:val="-"/>
        <w:spacing w:line="360" w:lineRule="auto"/>
        <w:ind w:firstLine="709"/>
        <w:rPr>
          <w:sz w:val="28"/>
          <w:szCs w:val="28"/>
        </w:rPr>
      </w:pPr>
      <w:r>
        <w:rPr>
          <w:noProof/>
        </w:rPr>
        <w:pict>
          <v:shape id="_x0000_s1029" type="#_x0000_t75" style="position:absolute;left:0;text-align:left;margin-left:358.05pt;margin-top:123.05pt;width:29pt;height:15.75pt;z-index:-251663360" wrapcoords="-554 0 -554 20463 21600 20463 21600 0 -554 0">
            <v:imagedata r:id="rId14" o:title=""/>
            <w10:wrap type="square"/>
          </v:shape>
        </w:pict>
      </w:r>
      <w:r w:rsidR="00E81F2A" w:rsidRPr="0087102F">
        <w:rPr>
          <w:sz w:val="28"/>
          <w:szCs w:val="28"/>
        </w:rPr>
        <w:t xml:space="preserve">Для того чтобы сформировать импульс для входа </w:t>
      </w:r>
      <w:r w:rsidR="00E81F2A" w:rsidRPr="0087102F">
        <w:rPr>
          <w:sz w:val="28"/>
          <w:szCs w:val="28"/>
          <w:lang w:val="en-US"/>
        </w:rPr>
        <w:t>S</w:t>
      </w:r>
      <w:r w:rsidR="00E81F2A" w:rsidRPr="0087102F">
        <w:rPr>
          <w:sz w:val="28"/>
          <w:szCs w:val="28"/>
        </w:rPr>
        <w:t xml:space="preserve">, который будет </w:t>
      </w:r>
      <w:r w:rsidR="006273C9" w:rsidRPr="0087102F">
        <w:rPr>
          <w:sz w:val="28"/>
          <w:szCs w:val="28"/>
        </w:rPr>
        <w:t>приходиться</w:t>
      </w:r>
      <w:r w:rsidR="00E81F2A" w:rsidRPr="0087102F">
        <w:rPr>
          <w:sz w:val="28"/>
          <w:szCs w:val="28"/>
        </w:rPr>
        <w:t xml:space="preserve"> на границу тактов и обозначать служебный переход с низкого уровня на</w:t>
      </w:r>
      <w:r w:rsidR="000E473C" w:rsidRPr="0087102F">
        <w:rPr>
          <w:sz w:val="28"/>
          <w:szCs w:val="28"/>
        </w:rPr>
        <w:t xml:space="preserve"> высокий,</w:t>
      </w:r>
      <w:r w:rsidR="00E81F2A" w:rsidRPr="0087102F">
        <w:rPr>
          <w:sz w:val="28"/>
          <w:szCs w:val="28"/>
        </w:rPr>
        <w:t xml:space="preserve"> </w:t>
      </w:r>
      <w:r w:rsidR="00E74DE9" w:rsidRPr="0087102F">
        <w:rPr>
          <w:sz w:val="28"/>
          <w:szCs w:val="28"/>
        </w:rPr>
        <w:t xml:space="preserve">используем двухвходовый логический элемент «И». На один из его входов подадим синхросигнал </w:t>
      </w:r>
      <w:r w:rsidR="00E74DE9" w:rsidRPr="0087102F">
        <w:rPr>
          <w:sz w:val="28"/>
          <w:szCs w:val="28"/>
          <w:lang w:val="en-US"/>
        </w:rPr>
        <w:t>SYNC</w:t>
      </w:r>
      <w:r w:rsidR="00E74DE9" w:rsidRPr="0087102F">
        <w:rPr>
          <w:sz w:val="28"/>
          <w:szCs w:val="28"/>
        </w:rPr>
        <w:t xml:space="preserve"> </w:t>
      </w:r>
      <w:r w:rsidR="00E74DE9" w:rsidRPr="0087102F">
        <w:rPr>
          <w:sz w:val="28"/>
          <w:szCs w:val="28"/>
          <w:lang w:val="en-US"/>
        </w:rPr>
        <w:t>B</w:t>
      </w:r>
      <w:r w:rsidR="00E74DE9" w:rsidRPr="0087102F">
        <w:rPr>
          <w:sz w:val="28"/>
          <w:szCs w:val="28"/>
        </w:rPr>
        <w:t xml:space="preserve"> (потому что его синхроим</w:t>
      </w:r>
      <w:r w:rsidR="00F93CC3" w:rsidRPr="0087102F">
        <w:rPr>
          <w:sz w:val="28"/>
          <w:szCs w:val="28"/>
        </w:rPr>
        <w:t>п</w:t>
      </w:r>
      <w:r w:rsidR="00E74DE9" w:rsidRPr="0087102F">
        <w:rPr>
          <w:sz w:val="28"/>
          <w:szCs w:val="28"/>
        </w:rPr>
        <w:t>ульсы как раз приход</w:t>
      </w:r>
      <w:r w:rsidR="00F93CC3" w:rsidRPr="0087102F">
        <w:rPr>
          <w:sz w:val="28"/>
          <w:szCs w:val="28"/>
        </w:rPr>
        <w:t>ят</w:t>
      </w:r>
      <w:r w:rsidR="00E74DE9" w:rsidRPr="0087102F">
        <w:rPr>
          <w:sz w:val="28"/>
          <w:szCs w:val="28"/>
        </w:rPr>
        <w:t>ся</w:t>
      </w:r>
      <w:r w:rsidR="00F93CC3" w:rsidRPr="0087102F">
        <w:rPr>
          <w:sz w:val="28"/>
          <w:szCs w:val="28"/>
        </w:rPr>
        <w:t xml:space="preserve"> на границу тактов</w:t>
      </w:r>
      <w:r w:rsidR="00E74DE9" w:rsidRPr="0087102F">
        <w:rPr>
          <w:sz w:val="28"/>
          <w:szCs w:val="28"/>
        </w:rPr>
        <w:t>)</w:t>
      </w:r>
      <w:r w:rsidR="000E473C" w:rsidRPr="0087102F">
        <w:rPr>
          <w:sz w:val="28"/>
          <w:szCs w:val="28"/>
        </w:rPr>
        <w:t xml:space="preserve">, </w:t>
      </w:r>
      <w:r w:rsidR="00322146" w:rsidRPr="0087102F">
        <w:rPr>
          <w:sz w:val="28"/>
          <w:szCs w:val="28"/>
        </w:rPr>
        <w:t xml:space="preserve">а </w:t>
      </w:r>
      <w:r w:rsidR="000E473C" w:rsidRPr="0087102F">
        <w:rPr>
          <w:sz w:val="28"/>
          <w:szCs w:val="28"/>
        </w:rPr>
        <w:t>на другой</w:t>
      </w:r>
      <w:r w:rsidR="00322146" w:rsidRPr="0087102F">
        <w:rPr>
          <w:sz w:val="28"/>
          <w:szCs w:val="28"/>
        </w:rPr>
        <w:t xml:space="preserve"> вход -</w:t>
      </w:r>
      <w:r w:rsidR="000E473C" w:rsidRPr="0087102F">
        <w:rPr>
          <w:sz w:val="28"/>
          <w:szCs w:val="28"/>
        </w:rPr>
        <w:t xml:space="preserve"> </w:t>
      </w:r>
      <w:r w:rsidR="00322146" w:rsidRPr="0087102F">
        <w:rPr>
          <w:sz w:val="28"/>
          <w:szCs w:val="28"/>
        </w:rPr>
        <w:t>инвер</w:t>
      </w:r>
      <w:r w:rsidR="00F953B3" w:rsidRPr="0087102F">
        <w:rPr>
          <w:sz w:val="28"/>
          <w:szCs w:val="28"/>
        </w:rPr>
        <w:t>т</w:t>
      </w:r>
      <w:r w:rsidR="00322146" w:rsidRPr="0087102F">
        <w:rPr>
          <w:sz w:val="28"/>
          <w:szCs w:val="28"/>
        </w:rPr>
        <w:t>ированный последовательный двоичный код. На выходе из логического элемента «И» получим</w:t>
      </w:r>
      <w:r w:rsidR="000379E7" w:rsidRPr="0087102F">
        <w:rPr>
          <w:sz w:val="28"/>
          <w:szCs w:val="28"/>
        </w:rPr>
        <w:t xml:space="preserve"> импульсы равные по длительности синхроимпульсам и располагаю</w:t>
      </w:r>
      <w:r w:rsidR="00724DCB" w:rsidRPr="0087102F">
        <w:rPr>
          <w:sz w:val="28"/>
          <w:szCs w:val="28"/>
        </w:rPr>
        <w:t>щиеся только в тех тактах, в которых входящий в устройство последовательный двоичный код имеет низкий уровень, то есть кодирует логический ноль.</w:t>
      </w:r>
      <w:r w:rsidR="00D41F89" w:rsidRPr="0087102F">
        <w:rPr>
          <w:sz w:val="28"/>
          <w:szCs w:val="28"/>
        </w:rPr>
        <w:t xml:space="preserve"> Работа этого узла изображена на рисунке 1.5, где</w:t>
      </w:r>
      <w:r w:rsidR="006F3853" w:rsidRPr="0087102F">
        <w:rPr>
          <w:sz w:val="28"/>
          <w:szCs w:val="28"/>
        </w:rPr>
        <w:t xml:space="preserve"> - это инвертированный</w:t>
      </w:r>
      <w:r w:rsidR="00E86D4F">
        <w:rPr>
          <w:sz w:val="28"/>
          <w:szCs w:val="28"/>
        </w:rPr>
        <w:t xml:space="preserve"> </w:t>
      </w:r>
      <w:r w:rsidR="006F3853" w:rsidRPr="0087102F">
        <w:rPr>
          <w:sz w:val="28"/>
          <w:szCs w:val="28"/>
        </w:rPr>
        <w:t xml:space="preserve">последовательный двоичный код, SYNC B – синхросигнал, а нижняя </w:t>
      </w:r>
      <w:r w:rsidR="00A9732D" w:rsidRPr="0087102F">
        <w:rPr>
          <w:sz w:val="28"/>
          <w:szCs w:val="28"/>
        </w:rPr>
        <w:t>кривая показывает результат логического умножения этих двух сигналов.</w:t>
      </w:r>
    </w:p>
    <w:p w:rsidR="00724DCB" w:rsidRPr="0087102F" w:rsidRDefault="003A2E78" w:rsidP="0087102F">
      <w:pPr>
        <w:pStyle w:val="-"/>
        <w:spacing w:line="360" w:lineRule="auto"/>
        <w:ind w:firstLine="709"/>
        <w:rPr>
          <w:sz w:val="28"/>
          <w:szCs w:val="28"/>
        </w:rPr>
      </w:pPr>
      <w:r>
        <w:pict>
          <v:shape id="_x0000_i1029" type="#_x0000_t75" style="width:241.5pt;height:136.5pt" wrapcoords="-67 0 -67 21481 21600 21481 21600 0 -67 0" o:allowoverlap="f">
            <v:imagedata r:id="rId15" o:title=""/>
          </v:shape>
        </w:pict>
      </w:r>
    </w:p>
    <w:p w:rsidR="00BB6ACC" w:rsidRPr="0087102F" w:rsidRDefault="00BB6ACC" w:rsidP="0087102F">
      <w:pPr>
        <w:pStyle w:val="af"/>
        <w:spacing w:before="0" w:after="0" w:line="360" w:lineRule="auto"/>
        <w:ind w:firstLine="709"/>
        <w:jc w:val="both"/>
        <w:rPr>
          <w:sz w:val="28"/>
          <w:szCs w:val="28"/>
        </w:rPr>
      </w:pPr>
      <w:r w:rsidRPr="0087102F">
        <w:rPr>
          <w:sz w:val="28"/>
          <w:szCs w:val="28"/>
        </w:rPr>
        <w:t>Рисунок 1.</w:t>
      </w:r>
      <w:r w:rsidR="00D41F89" w:rsidRPr="0087102F">
        <w:rPr>
          <w:sz w:val="28"/>
          <w:szCs w:val="28"/>
        </w:rPr>
        <w:t>5</w:t>
      </w:r>
      <w:r w:rsidRPr="0087102F">
        <w:rPr>
          <w:sz w:val="28"/>
          <w:szCs w:val="28"/>
        </w:rPr>
        <w:t xml:space="preserve"> – </w:t>
      </w:r>
    </w:p>
    <w:p w:rsidR="006273C9" w:rsidRDefault="006273C9" w:rsidP="0087102F">
      <w:pPr>
        <w:pStyle w:val="-"/>
        <w:spacing w:line="360" w:lineRule="auto"/>
        <w:ind w:firstLine="709"/>
        <w:rPr>
          <w:sz w:val="28"/>
          <w:szCs w:val="28"/>
        </w:rPr>
      </w:pPr>
    </w:p>
    <w:p w:rsidR="000E473C" w:rsidRDefault="00A9732D" w:rsidP="0087102F">
      <w:pPr>
        <w:pStyle w:val="-"/>
        <w:spacing w:line="360" w:lineRule="auto"/>
        <w:ind w:firstLine="709"/>
        <w:rPr>
          <w:sz w:val="28"/>
          <w:szCs w:val="28"/>
        </w:rPr>
      </w:pPr>
      <w:r w:rsidRPr="0087102F">
        <w:rPr>
          <w:sz w:val="28"/>
          <w:szCs w:val="28"/>
        </w:rPr>
        <w:t xml:space="preserve">Для получения на </w:t>
      </w:r>
      <w:r w:rsidR="002D603C" w:rsidRPr="0087102F">
        <w:rPr>
          <w:sz w:val="28"/>
          <w:szCs w:val="28"/>
        </w:rPr>
        <w:t xml:space="preserve">вход </w:t>
      </w:r>
      <w:r w:rsidR="002D603C" w:rsidRPr="0087102F">
        <w:rPr>
          <w:sz w:val="28"/>
          <w:szCs w:val="28"/>
          <w:lang w:val="en-US"/>
        </w:rPr>
        <w:t>S</w:t>
      </w:r>
      <w:r w:rsidR="002D603C" w:rsidRPr="0087102F">
        <w:rPr>
          <w:sz w:val="28"/>
          <w:szCs w:val="28"/>
        </w:rPr>
        <w:t xml:space="preserve"> импульса, </w:t>
      </w:r>
      <w:r w:rsidR="00057377" w:rsidRPr="0087102F">
        <w:rPr>
          <w:sz w:val="28"/>
          <w:szCs w:val="28"/>
        </w:rPr>
        <w:t>устанавливающего триггер в состояния</w:t>
      </w:r>
      <w:r w:rsidR="00E86D4F">
        <w:rPr>
          <w:sz w:val="28"/>
          <w:szCs w:val="28"/>
        </w:rPr>
        <w:t xml:space="preserve"> </w:t>
      </w:r>
      <w:r w:rsidR="00057377" w:rsidRPr="0087102F">
        <w:rPr>
          <w:sz w:val="28"/>
          <w:szCs w:val="28"/>
        </w:rPr>
        <w:t xml:space="preserve">логической единицы и </w:t>
      </w:r>
      <w:r w:rsidR="002D603C" w:rsidRPr="0087102F">
        <w:rPr>
          <w:sz w:val="28"/>
          <w:szCs w:val="28"/>
        </w:rPr>
        <w:t>соответствующ</w:t>
      </w:r>
      <w:r w:rsidR="00057377" w:rsidRPr="0087102F">
        <w:rPr>
          <w:sz w:val="28"/>
          <w:szCs w:val="28"/>
        </w:rPr>
        <w:t>его моменту</w:t>
      </w:r>
      <w:r w:rsidR="002D603C" w:rsidRPr="0087102F">
        <w:rPr>
          <w:sz w:val="28"/>
          <w:szCs w:val="28"/>
        </w:rPr>
        <w:t xml:space="preserve"> кодировани</w:t>
      </w:r>
      <w:r w:rsidR="00057377" w:rsidRPr="0087102F">
        <w:rPr>
          <w:sz w:val="28"/>
          <w:szCs w:val="28"/>
        </w:rPr>
        <w:t>я</w:t>
      </w:r>
      <w:r w:rsidR="002D603C" w:rsidRPr="0087102F">
        <w:rPr>
          <w:sz w:val="28"/>
          <w:szCs w:val="28"/>
        </w:rPr>
        <w:t xml:space="preserve"> единицы в Манчестере-2, т.е. располагающегося</w:t>
      </w:r>
      <w:r w:rsidR="00057377" w:rsidRPr="0087102F">
        <w:rPr>
          <w:sz w:val="28"/>
          <w:szCs w:val="28"/>
        </w:rPr>
        <w:t xml:space="preserve"> в середине такта</w:t>
      </w:r>
      <w:r w:rsidR="00F953B3" w:rsidRPr="0087102F">
        <w:rPr>
          <w:sz w:val="28"/>
          <w:szCs w:val="28"/>
        </w:rPr>
        <w:t>, используем элемент «И», к входам которого подключаем последовательный двоичный код, на этот раз не инвертированный, и синхросигнал SYNC M. На выходе получаем</w:t>
      </w:r>
      <w:r w:rsidR="00057377" w:rsidRPr="0087102F">
        <w:rPr>
          <w:sz w:val="28"/>
          <w:szCs w:val="28"/>
        </w:rPr>
        <w:t xml:space="preserve"> в середине каждого </w:t>
      </w:r>
      <w:r w:rsidR="006273C9" w:rsidRPr="0087102F">
        <w:rPr>
          <w:sz w:val="28"/>
          <w:szCs w:val="28"/>
        </w:rPr>
        <w:t>такта,</w:t>
      </w:r>
      <w:r w:rsidR="00057377" w:rsidRPr="0087102F">
        <w:rPr>
          <w:sz w:val="28"/>
          <w:szCs w:val="28"/>
        </w:rPr>
        <w:t xml:space="preserve"> в котором последовательный двоичный код обладает высоким уровнем </w:t>
      </w:r>
      <w:r w:rsidR="00F953B3" w:rsidRPr="0087102F">
        <w:rPr>
          <w:sz w:val="28"/>
          <w:szCs w:val="28"/>
        </w:rPr>
        <w:t>сигнал</w:t>
      </w:r>
      <w:r w:rsidR="00057377" w:rsidRPr="0087102F">
        <w:rPr>
          <w:sz w:val="28"/>
          <w:szCs w:val="28"/>
        </w:rPr>
        <w:t xml:space="preserve"> по длительности равный синхросигналу.</w:t>
      </w:r>
      <w:r w:rsidR="007B0695" w:rsidRPr="0087102F">
        <w:rPr>
          <w:sz w:val="28"/>
          <w:szCs w:val="28"/>
        </w:rPr>
        <w:t xml:space="preserve"> </w:t>
      </w:r>
      <w:r w:rsidR="00057377" w:rsidRPr="0087102F">
        <w:rPr>
          <w:sz w:val="28"/>
          <w:szCs w:val="28"/>
        </w:rPr>
        <w:t>Этот процесс визуализирован на рисунке 1.6.</w:t>
      </w:r>
    </w:p>
    <w:p w:rsidR="006273C9" w:rsidRPr="0087102F" w:rsidRDefault="006273C9" w:rsidP="0087102F">
      <w:pPr>
        <w:pStyle w:val="-"/>
        <w:spacing w:line="360" w:lineRule="auto"/>
        <w:ind w:firstLine="709"/>
        <w:rPr>
          <w:sz w:val="28"/>
          <w:szCs w:val="28"/>
        </w:rPr>
      </w:pPr>
    </w:p>
    <w:p w:rsidR="00057377" w:rsidRPr="0087102F" w:rsidRDefault="003A2E78" w:rsidP="0087102F">
      <w:pPr>
        <w:pStyle w:val="-"/>
        <w:spacing w:line="360" w:lineRule="auto"/>
        <w:ind w:firstLine="709"/>
        <w:rPr>
          <w:sz w:val="28"/>
          <w:szCs w:val="28"/>
        </w:rPr>
      </w:pPr>
      <w:r>
        <w:pict>
          <v:shape id="_x0000_i1030" type="#_x0000_t75" style="width:241.5pt;height:135pt" wrapcoords="-47 0 -47 21517 21600 21517 21600 0 -47 0" o:allowoverlap="f">
            <v:imagedata r:id="rId16" o:title=""/>
          </v:shape>
        </w:pict>
      </w:r>
    </w:p>
    <w:p w:rsidR="00057377" w:rsidRPr="0087102F" w:rsidRDefault="00057377" w:rsidP="0087102F">
      <w:pPr>
        <w:pStyle w:val="af"/>
        <w:spacing w:before="0" w:after="0" w:line="360" w:lineRule="auto"/>
        <w:ind w:firstLine="709"/>
        <w:jc w:val="both"/>
        <w:rPr>
          <w:sz w:val="28"/>
          <w:szCs w:val="28"/>
        </w:rPr>
      </w:pPr>
      <w:r w:rsidRPr="0087102F">
        <w:rPr>
          <w:sz w:val="28"/>
          <w:szCs w:val="28"/>
        </w:rPr>
        <w:t xml:space="preserve">Рисунок 1.6 – </w:t>
      </w:r>
    </w:p>
    <w:p w:rsidR="006273C9" w:rsidRDefault="006273C9" w:rsidP="0087102F">
      <w:pPr>
        <w:pStyle w:val="-"/>
        <w:spacing w:line="360" w:lineRule="auto"/>
        <w:ind w:firstLine="709"/>
        <w:rPr>
          <w:sz w:val="28"/>
          <w:szCs w:val="28"/>
        </w:rPr>
      </w:pPr>
    </w:p>
    <w:p w:rsidR="000E473C" w:rsidRPr="0087102F" w:rsidRDefault="00EE14C4" w:rsidP="0087102F">
      <w:pPr>
        <w:pStyle w:val="-"/>
        <w:spacing w:line="360" w:lineRule="auto"/>
        <w:ind w:firstLine="709"/>
        <w:rPr>
          <w:sz w:val="28"/>
          <w:szCs w:val="28"/>
        </w:rPr>
      </w:pPr>
      <w:r w:rsidRPr="0087102F">
        <w:rPr>
          <w:sz w:val="28"/>
          <w:szCs w:val="28"/>
        </w:rPr>
        <w:t xml:space="preserve">Чтобы оба полученных на элементах «И» сигнала попали на информационный вход триггера </w:t>
      </w:r>
      <w:r w:rsidRPr="0087102F">
        <w:rPr>
          <w:sz w:val="28"/>
          <w:szCs w:val="28"/>
          <w:lang w:val="en-US"/>
        </w:rPr>
        <w:t>S</w:t>
      </w:r>
      <w:r w:rsidRPr="0087102F">
        <w:rPr>
          <w:sz w:val="28"/>
          <w:szCs w:val="28"/>
        </w:rPr>
        <w:t>, складываем их посредством логического элемента «ИЛИ».</w:t>
      </w:r>
    </w:p>
    <w:p w:rsidR="00EE14C4" w:rsidRPr="0087102F" w:rsidRDefault="00EE14C4" w:rsidP="0087102F">
      <w:pPr>
        <w:pStyle w:val="-"/>
        <w:spacing w:line="360" w:lineRule="auto"/>
        <w:ind w:firstLine="709"/>
        <w:rPr>
          <w:sz w:val="28"/>
          <w:szCs w:val="28"/>
        </w:rPr>
      </w:pPr>
      <w:r w:rsidRPr="0087102F">
        <w:rPr>
          <w:sz w:val="28"/>
          <w:szCs w:val="28"/>
        </w:rPr>
        <w:t xml:space="preserve">Практически такой же блок элементов необходимо подключить к входу </w:t>
      </w:r>
      <w:r w:rsidRPr="0087102F">
        <w:rPr>
          <w:sz w:val="28"/>
          <w:szCs w:val="28"/>
          <w:lang w:val="en-US"/>
        </w:rPr>
        <w:t>R</w:t>
      </w:r>
      <w:r w:rsidRPr="0087102F">
        <w:rPr>
          <w:sz w:val="28"/>
          <w:szCs w:val="28"/>
        </w:rPr>
        <w:t xml:space="preserve">. </w:t>
      </w:r>
      <w:r w:rsidR="00A31BA5" w:rsidRPr="0087102F">
        <w:rPr>
          <w:sz w:val="28"/>
          <w:szCs w:val="28"/>
        </w:rPr>
        <w:t xml:space="preserve">В него также включены 2 элемента «И» и один «ИЛИ», а также элемент «НЕ» для инвертирования ПДК. Отличие заключается в том, что инвертированный ПДК логически перемножается с синхросигналом </w:t>
      </w:r>
      <w:r w:rsidR="00A31BA5" w:rsidRPr="0087102F">
        <w:rPr>
          <w:sz w:val="28"/>
          <w:szCs w:val="28"/>
          <w:lang w:val="en-US"/>
        </w:rPr>
        <w:t>SYNC</w:t>
      </w:r>
      <w:r w:rsidR="00A31BA5" w:rsidRPr="0087102F">
        <w:rPr>
          <w:sz w:val="28"/>
          <w:szCs w:val="28"/>
        </w:rPr>
        <w:t xml:space="preserve"> </w:t>
      </w:r>
      <w:r w:rsidR="00A31BA5" w:rsidRPr="0087102F">
        <w:rPr>
          <w:sz w:val="28"/>
          <w:szCs w:val="28"/>
          <w:lang w:val="en-US"/>
        </w:rPr>
        <w:t>M</w:t>
      </w:r>
      <w:r w:rsidR="00A31BA5" w:rsidRPr="0087102F">
        <w:rPr>
          <w:sz w:val="28"/>
          <w:szCs w:val="28"/>
        </w:rPr>
        <w:t xml:space="preserve">, а не с </w:t>
      </w:r>
      <w:r w:rsidR="00A31BA5" w:rsidRPr="0087102F">
        <w:rPr>
          <w:sz w:val="28"/>
          <w:szCs w:val="28"/>
          <w:lang w:val="en-US"/>
        </w:rPr>
        <w:t>SYNC</w:t>
      </w:r>
      <w:r w:rsidR="00A31BA5" w:rsidRPr="0087102F">
        <w:rPr>
          <w:sz w:val="28"/>
          <w:szCs w:val="28"/>
        </w:rPr>
        <w:t xml:space="preserve"> </w:t>
      </w:r>
      <w:r w:rsidR="00A31BA5" w:rsidRPr="0087102F">
        <w:rPr>
          <w:sz w:val="28"/>
          <w:szCs w:val="28"/>
          <w:lang w:val="en-US"/>
        </w:rPr>
        <w:t>B</w:t>
      </w:r>
      <w:r w:rsidR="00A31BA5" w:rsidRPr="0087102F">
        <w:rPr>
          <w:sz w:val="28"/>
          <w:szCs w:val="28"/>
        </w:rPr>
        <w:t>, как в предыдущем случае. Таким образом,</w:t>
      </w:r>
      <w:r w:rsidR="003B4AB1" w:rsidRPr="0087102F">
        <w:rPr>
          <w:sz w:val="28"/>
          <w:szCs w:val="28"/>
        </w:rPr>
        <w:t xml:space="preserve"> мы получаем сигнал, вызывающий переключение триггера в состояния логического ноля в середине такта, в результате на выходе </w:t>
      </w:r>
      <w:r w:rsidR="003B4AB1" w:rsidRPr="0087102F">
        <w:rPr>
          <w:sz w:val="28"/>
          <w:szCs w:val="28"/>
          <w:lang w:val="en-US"/>
        </w:rPr>
        <w:t>Q</w:t>
      </w:r>
      <w:r w:rsidR="003B4AB1" w:rsidRPr="0087102F">
        <w:rPr>
          <w:sz w:val="28"/>
          <w:szCs w:val="28"/>
        </w:rPr>
        <w:t xml:space="preserve"> триггера в манчестерском коде происходит переход с высокого уровня на низкий в середине такта.</w:t>
      </w:r>
    </w:p>
    <w:p w:rsidR="003B4AB1" w:rsidRPr="0087102F" w:rsidRDefault="003B4AB1" w:rsidP="0087102F">
      <w:pPr>
        <w:pStyle w:val="-"/>
        <w:spacing w:line="360" w:lineRule="auto"/>
        <w:ind w:firstLine="709"/>
        <w:rPr>
          <w:sz w:val="28"/>
          <w:szCs w:val="28"/>
        </w:rPr>
      </w:pPr>
      <w:r w:rsidRPr="0087102F">
        <w:rPr>
          <w:sz w:val="28"/>
          <w:szCs w:val="28"/>
        </w:rPr>
        <w:t xml:space="preserve">Соответственно, ко второму элементу «И» подключены ПДК и </w:t>
      </w:r>
      <w:r w:rsidRPr="0087102F">
        <w:rPr>
          <w:sz w:val="28"/>
          <w:szCs w:val="28"/>
          <w:lang w:val="en-US"/>
        </w:rPr>
        <w:t>SYNC</w:t>
      </w:r>
      <w:r w:rsidRPr="0087102F">
        <w:rPr>
          <w:sz w:val="28"/>
          <w:szCs w:val="28"/>
        </w:rPr>
        <w:t xml:space="preserve"> </w:t>
      </w:r>
      <w:r w:rsidRPr="0087102F">
        <w:rPr>
          <w:sz w:val="28"/>
          <w:szCs w:val="28"/>
          <w:lang w:val="en-US"/>
        </w:rPr>
        <w:t>B</w:t>
      </w:r>
      <w:r w:rsidRPr="0087102F">
        <w:rPr>
          <w:sz w:val="28"/>
          <w:szCs w:val="28"/>
        </w:rPr>
        <w:t>, на выходе мы получаем сигнал, который позволяет производить служебное переключение уровней с низкого на высокий в манчестерском коде, при кодировании подряд идущих логических единиц.</w:t>
      </w:r>
    </w:p>
    <w:p w:rsidR="00B2020A" w:rsidRDefault="00B2020A" w:rsidP="0087102F">
      <w:pPr>
        <w:pStyle w:val="-"/>
        <w:spacing w:line="360" w:lineRule="auto"/>
        <w:ind w:firstLine="709"/>
        <w:rPr>
          <w:sz w:val="28"/>
          <w:szCs w:val="28"/>
        </w:rPr>
      </w:pPr>
      <w:r w:rsidRPr="0087102F">
        <w:rPr>
          <w:sz w:val="28"/>
          <w:szCs w:val="28"/>
        </w:rPr>
        <w:t xml:space="preserve">Как видно из сказанного выше, логическая формула сигнала поступающего на вход </w:t>
      </w:r>
      <w:r w:rsidRPr="0087102F">
        <w:rPr>
          <w:sz w:val="28"/>
          <w:szCs w:val="28"/>
          <w:lang w:val="en-US"/>
        </w:rPr>
        <w:t>S</w:t>
      </w:r>
      <w:r w:rsidRPr="0087102F">
        <w:rPr>
          <w:sz w:val="28"/>
          <w:szCs w:val="28"/>
        </w:rPr>
        <w:t xml:space="preserve"> выглядит соответствующим образом:</w:t>
      </w:r>
    </w:p>
    <w:p w:rsidR="006273C9" w:rsidRPr="0087102F" w:rsidRDefault="006273C9" w:rsidP="0087102F">
      <w:pPr>
        <w:pStyle w:val="-"/>
        <w:spacing w:line="360" w:lineRule="auto"/>
        <w:ind w:firstLine="709"/>
        <w:rPr>
          <w:sz w:val="28"/>
          <w:szCs w:val="28"/>
        </w:rPr>
      </w:pPr>
    </w:p>
    <w:p w:rsidR="00B01D9D" w:rsidRPr="0087102F" w:rsidRDefault="00855DAC" w:rsidP="0087102F">
      <w:pPr>
        <w:pStyle w:val="af3"/>
        <w:spacing w:before="0" w:after="0" w:line="360" w:lineRule="auto"/>
        <w:ind w:firstLine="709"/>
        <w:rPr>
          <w:sz w:val="28"/>
          <w:szCs w:val="28"/>
          <w:lang w:val="ru-RU"/>
        </w:rPr>
      </w:pPr>
      <w:r w:rsidRPr="0087102F">
        <w:rPr>
          <w:position w:val="-10"/>
          <w:sz w:val="28"/>
          <w:szCs w:val="28"/>
          <w:lang w:val="ru-RU"/>
        </w:rPr>
        <w:object w:dxaOrig="4280" w:dyaOrig="360">
          <v:shape id="_x0000_i1031" type="#_x0000_t75" style="width:213.75pt;height:18pt" o:ole="">
            <v:imagedata r:id="rId17" o:title=""/>
          </v:shape>
          <o:OLEObject Type="Embed" ProgID="Equation.3" ShapeID="_x0000_i1031" DrawAspect="Content" ObjectID="_1457730449" r:id="rId18"/>
        </w:object>
      </w:r>
      <w:r w:rsidR="00997EFC" w:rsidRPr="0087102F">
        <w:rPr>
          <w:sz w:val="28"/>
          <w:szCs w:val="28"/>
          <w:lang w:val="ru-RU"/>
        </w:rPr>
        <w:t>.</w:t>
      </w:r>
      <w:r w:rsidR="006273C9" w:rsidRPr="007500A0">
        <w:rPr>
          <w:sz w:val="28"/>
          <w:szCs w:val="28"/>
          <w:lang w:val="ru-RU"/>
        </w:rPr>
        <w:t xml:space="preserve"> </w:t>
      </w:r>
      <w:r w:rsidR="00B2020A" w:rsidRPr="007500A0">
        <w:rPr>
          <w:sz w:val="28"/>
          <w:szCs w:val="28"/>
          <w:lang w:val="ru-RU"/>
        </w:rPr>
        <w:t>(1)</w:t>
      </w:r>
    </w:p>
    <w:p w:rsidR="006273C9" w:rsidRDefault="006273C9" w:rsidP="0087102F">
      <w:pPr>
        <w:pStyle w:val="-"/>
        <w:spacing w:line="360" w:lineRule="auto"/>
        <w:ind w:firstLine="709"/>
        <w:rPr>
          <w:sz w:val="28"/>
          <w:szCs w:val="28"/>
        </w:rPr>
      </w:pPr>
    </w:p>
    <w:p w:rsidR="00B2020A" w:rsidRDefault="00997EFC" w:rsidP="0087102F">
      <w:pPr>
        <w:pStyle w:val="-"/>
        <w:spacing w:line="360" w:lineRule="auto"/>
        <w:ind w:firstLine="709"/>
        <w:rPr>
          <w:sz w:val="28"/>
          <w:szCs w:val="28"/>
        </w:rPr>
      </w:pPr>
      <w:r w:rsidRPr="0087102F">
        <w:rPr>
          <w:sz w:val="28"/>
          <w:szCs w:val="28"/>
        </w:rPr>
        <w:t>А д</w:t>
      </w:r>
      <w:r w:rsidR="00B2020A" w:rsidRPr="0087102F">
        <w:rPr>
          <w:sz w:val="28"/>
          <w:szCs w:val="28"/>
        </w:rPr>
        <w:t xml:space="preserve">ля сигнала на вход </w:t>
      </w:r>
      <w:r w:rsidR="00B2020A" w:rsidRPr="0087102F">
        <w:rPr>
          <w:sz w:val="28"/>
          <w:szCs w:val="28"/>
          <w:lang w:val="en-US"/>
        </w:rPr>
        <w:t>R</w:t>
      </w:r>
      <w:r w:rsidR="00B2020A" w:rsidRPr="0087102F">
        <w:rPr>
          <w:sz w:val="28"/>
          <w:szCs w:val="28"/>
        </w:rPr>
        <w:t xml:space="preserve"> </w:t>
      </w:r>
      <w:r w:rsidRPr="0087102F">
        <w:rPr>
          <w:sz w:val="28"/>
          <w:szCs w:val="28"/>
        </w:rPr>
        <w:t>формула</w:t>
      </w:r>
      <w:r w:rsidR="00B2020A" w:rsidRPr="0087102F">
        <w:rPr>
          <w:sz w:val="28"/>
          <w:szCs w:val="28"/>
        </w:rPr>
        <w:t xml:space="preserve"> име</w:t>
      </w:r>
      <w:r w:rsidRPr="0087102F">
        <w:rPr>
          <w:sz w:val="28"/>
          <w:szCs w:val="28"/>
        </w:rPr>
        <w:t>ет</w:t>
      </w:r>
      <w:r w:rsidR="00B2020A" w:rsidRPr="0087102F">
        <w:rPr>
          <w:sz w:val="28"/>
          <w:szCs w:val="28"/>
        </w:rPr>
        <w:t xml:space="preserve"> следующий вид:</w:t>
      </w:r>
    </w:p>
    <w:p w:rsidR="006273C9" w:rsidRPr="0087102F" w:rsidRDefault="006273C9" w:rsidP="0087102F">
      <w:pPr>
        <w:pStyle w:val="-"/>
        <w:spacing w:line="360" w:lineRule="auto"/>
        <w:ind w:firstLine="709"/>
        <w:rPr>
          <w:sz w:val="28"/>
          <w:szCs w:val="28"/>
        </w:rPr>
      </w:pPr>
    </w:p>
    <w:p w:rsidR="003B4AB1" w:rsidRDefault="00855DAC" w:rsidP="0087102F">
      <w:pPr>
        <w:pStyle w:val="af3"/>
        <w:spacing w:before="0" w:after="0" w:line="360" w:lineRule="auto"/>
        <w:ind w:firstLine="709"/>
        <w:rPr>
          <w:sz w:val="28"/>
          <w:szCs w:val="28"/>
        </w:rPr>
      </w:pPr>
      <w:r w:rsidRPr="0087102F">
        <w:rPr>
          <w:position w:val="-10"/>
          <w:sz w:val="28"/>
          <w:szCs w:val="28"/>
        </w:rPr>
        <w:object w:dxaOrig="4360" w:dyaOrig="360">
          <v:shape id="_x0000_i1032" type="#_x0000_t75" style="width:218.25pt;height:18pt" o:ole="">
            <v:imagedata r:id="rId19" o:title=""/>
          </v:shape>
          <o:OLEObject Type="Embed" ProgID="Equation.3" ShapeID="_x0000_i1032" DrawAspect="Content" ObjectID="_1457730450" r:id="rId20"/>
        </w:object>
      </w:r>
      <w:r w:rsidR="00997EFC" w:rsidRPr="0087102F">
        <w:rPr>
          <w:sz w:val="28"/>
          <w:szCs w:val="28"/>
          <w:lang w:val="ru-RU"/>
        </w:rPr>
        <w:t>.</w:t>
      </w:r>
      <w:r w:rsidR="006273C9" w:rsidRPr="007500A0">
        <w:rPr>
          <w:sz w:val="28"/>
          <w:szCs w:val="28"/>
          <w:lang w:val="ru-RU"/>
        </w:rPr>
        <w:t xml:space="preserve"> </w:t>
      </w:r>
      <w:r w:rsidR="00B2020A" w:rsidRPr="007500A0">
        <w:rPr>
          <w:sz w:val="28"/>
          <w:szCs w:val="28"/>
          <w:lang w:val="ru-RU"/>
        </w:rPr>
        <w:t>(2)</w:t>
      </w:r>
    </w:p>
    <w:p w:rsidR="007500A0" w:rsidRPr="007500A0" w:rsidRDefault="003A2E78" w:rsidP="0087102F">
      <w:pPr>
        <w:pStyle w:val="af3"/>
        <w:spacing w:before="0" w:after="0" w:line="360" w:lineRule="auto"/>
        <w:ind w:firstLine="709"/>
        <w:rPr>
          <w:sz w:val="28"/>
          <w:szCs w:val="28"/>
        </w:rPr>
      </w:pPr>
      <w:r>
        <w:rPr>
          <w:noProof/>
          <w:lang w:val="ru-RU"/>
        </w:rPr>
        <w:pict>
          <v:group id="_x0000_s1030" editas="canvas" style="position:absolute;left:0;text-align:left;margin-left:32.1pt;margin-top:15.5pt;width:331.1pt;height:174.9pt;z-index:-251662336" coordorigin="3185,6052" coordsize="7094,3748" wrapcoords="3771 1205 2547 2503 2547 5655 1861 7138 0 7324 0 7602 2547 8621 2547 11588 0 12422 0 12700 2547 13071 2547 14555 0 15203 0 15482 2547 16038 2547 20488 3722 21507 5633 21507 7445 21507 8865 21044 8816 20488 9061 20488 10041 19282 11902 19004 13420 18355 13371 17521 13616 17521 14057 16501 14008 14555 17682 14555 21551 13813 21649 12700 20620 12330 18122 11588 21355 10197 21355 10105 21649 9734 21208 9363 17976 8621 18073 8158 14008 7138 14057 6304 13861 5840 13371 5655 13420 4172 8816 2688 8914 1761 8473 1576 5535 1205 3771 1205">
            <o:lock v:ext="edit" aspectratio="t"/>
            <v:shape id="_x0000_s1031" type="#_x0000_t75" style="position:absolute;left:3185;top:6052;width:7094;height:3748" o:preferrelative="f">
              <v:fill o:detectmouseclick="t"/>
              <v:path o:extrusionok="t" o:connecttype="none"/>
              <o:lock v:ext="edit" text="t"/>
            </v:shape>
            <v:shape id="_x0000_s1032" type="#_x0000_t32" style="position:absolute;left:3204;top:8725;width:740;height:1;flip:y" o:connectortype="straight" strokeweight="1pt">
              <v:stroke endarrow="open"/>
            </v:shape>
            <v:shapetype id="_x0000_t202" coordsize="21600,21600" o:spt="202" path="m,l,21600r21600,l21600,xe">
              <v:stroke joinstyle="miter"/>
              <v:path gradientshapeok="t" o:connecttype="rect"/>
            </v:shapetype>
            <v:shape id="_x0000_s1033" type="#_x0000_t202" style="position:absolute;left:3185;top:8461;width:818;height:271" filled="f" stroked="f" strokeweight="1pt">
              <v:textbox style="mso-next-textbox:#_x0000_s1033" inset="1.67944mm,.83972mm,1.67944mm,.83972mm">
                <w:txbxContent>
                  <w:p w:rsidR="00EB1C7A" w:rsidRPr="007500A0" w:rsidRDefault="00EB1C7A" w:rsidP="000657D2">
                    <w:pPr>
                      <w:rPr>
                        <w:rFonts w:ascii="GOST type B" w:hAnsi="GOST type B"/>
                        <w:sz w:val="16"/>
                        <w:lang w:val="en-US"/>
                      </w:rPr>
                    </w:pPr>
                    <w:r w:rsidRPr="007500A0">
                      <w:rPr>
                        <w:rFonts w:ascii="GOST type B" w:hAnsi="GOST type B"/>
                        <w:sz w:val="16"/>
                      </w:rPr>
                      <w:t>SYNC M</w:t>
                    </w:r>
                  </w:p>
                </w:txbxContent>
              </v:textbox>
            </v:shape>
            <v:shape id="_x0000_s1034" type="#_x0000_t202" style="position:absolute;left:3185;top:7968;width:786;height:273" filled="f" stroked="f" strokeweight="1pt">
              <v:textbox style="mso-next-textbox:#_x0000_s1034" inset="1.67944mm,.83972mm,1.67944mm,.83972mm">
                <w:txbxContent>
                  <w:p w:rsidR="00EB1C7A" w:rsidRPr="007500A0" w:rsidRDefault="00EB1C7A" w:rsidP="000657D2">
                    <w:pPr>
                      <w:rPr>
                        <w:rFonts w:ascii="GOST type B" w:hAnsi="GOST type B"/>
                        <w:sz w:val="16"/>
                        <w:lang w:val="en-US"/>
                      </w:rPr>
                    </w:pPr>
                    <w:r w:rsidRPr="007500A0">
                      <w:rPr>
                        <w:rFonts w:ascii="GOST type B" w:hAnsi="GOST type B"/>
                        <w:sz w:val="16"/>
                      </w:rPr>
                      <w:t>SYNC B</w:t>
                    </w:r>
                  </w:p>
                </w:txbxContent>
              </v:textbox>
            </v:shape>
            <v:shape id="_x0000_s1035" type="#_x0000_t32" style="position:absolute;left:3205;top:8241;width:739;height:2;flip:y" o:connectortype="straight" strokeweight="1pt">
              <v:stroke endarrow="open"/>
            </v:shape>
            <v:shape id="_x0000_s1036" type="#_x0000_t32" style="position:absolute;left:3648;top:8244;width:1352;height:1" o:connectortype="straight" strokeweight="1pt">
              <v:stroke endarrow="open"/>
            </v:shape>
            <v:shape id="_x0000_s1037" type="#_x0000_t32" style="position:absolute;left:3205;top:7354;width:739;height:2" o:connectortype="straight" strokeweight="1pt">
              <v:stroke endarrow="open"/>
            </v:shape>
            <v:shape id="_x0000_s1038" type="#_x0000_t32" style="position:absolute;left:3916;top:7358;width:161;height:1" o:connectortype="straight" strokeweight="1pt"/>
            <v:shape id="_x0000_s1039" type="#_x0000_t202" style="position:absolute;left:3294;top:7070;width:586;height:273" filled="f" stroked="f" strokeweight="1pt">
              <v:textbox style="mso-next-textbox:#_x0000_s1039"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ПДК</w:t>
                    </w:r>
                  </w:p>
                </w:txbxContent>
              </v:textbox>
            </v:shape>
            <v:shape id="_x0000_s1040" type="#_x0000_t32" style="position:absolute;left:4063;top:6493;width:1;height:850" o:connectortype="straight" strokeweight="1pt"/>
            <v:oval id="_x0000_s1041" style="position:absolute;left:4049;top:7343;width:28;height:30" fillcolor="black" strokeweight="1pt">
              <o:lock v:ext="edit" aspectratio="t"/>
            </v:oval>
            <v:shapetype id="_x0000_t109" coordsize="21600,21600" o:spt="109" path="m,l,21600r21600,l21600,xe">
              <v:stroke joinstyle="miter"/>
              <v:path gradientshapeok="t" o:connecttype="rect"/>
            </v:shapetype>
            <v:shape id="_x0000_s1042" type="#_x0000_t109" style="position:absolute;left:4461;top:6285;width:522;height:510" strokeweight="1pt">
              <v:textbox style="mso-next-textbox:#_x0000_s1042" inset="1.67944mm,.83972mm,1.67944mm,.83972mm">
                <w:txbxContent>
                  <w:p w:rsidR="00EB1C7A" w:rsidRPr="007500A0" w:rsidRDefault="00EB1C7A" w:rsidP="000657D2">
                    <w:pPr>
                      <w:rPr>
                        <w:rFonts w:ascii="GOST type B Cyr" w:hAnsi="GOST type B Cyr"/>
                        <w:sz w:val="16"/>
                      </w:rPr>
                    </w:pPr>
                    <w:r w:rsidRPr="007500A0">
                      <w:rPr>
                        <w:rFonts w:ascii="GOST type B Cyr" w:hAnsi="GOST type B Cyr"/>
                        <w:sz w:val="16"/>
                      </w:rPr>
                      <w:t>НЕ</w:t>
                    </w:r>
                  </w:p>
                </w:txbxContent>
              </v:textbox>
            </v:shape>
            <v:shape id="_x0000_s1043" type="#_x0000_t109" style="position:absolute;left:5660;top:6378;width:400;height:599" strokeweight="1pt">
              <v:textbox style="mso-next-textbox:#_x0000_s1043"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И</w:t>
                    </w:r>
                  </w:p>
                </w:txbxContent>
              </v:textbox>
            </v:shape>
            <v:shape id="_x0000_s1044" type="#_x0000_t32" style="position:absolute;left:4863;top:6496;width:799;height:1" o:connectortype="straight" strokeweight="1pt">
              <v:stroke endarrow="open"/>
            </v:shape>
            <v:shape id="_x0000_s1045" type="#_x0000_t32" style="position:absolute;left:4061;top:6495;width:400;height:1" o:connectortype="straight" strokeweight="1pt">
              <v:stroke endarrow="open"/>
            </v:shape>
            <v:shape id="_x0000_s1046" type="#_x0000_t32" style="position:absolute;left:3880;top:8726;width:1781;height:1" o:connectortype="straight" strokeweight="1pt">
              <v:stroke endarrow="open"/>
            </v:shape>
            <v:shape id="_x0000_s1047" type="#_x0000_t109" style="position:absolute;left:5660;top:7247;width:400;height:600" strokeweight="1pt">
              <v:textbox style="mso-next-textbox:#_x0000_s1047"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И</w:t>
                    </w:r>
                  </w:p>
                </w:txbxContent>
              </v:textbox>
            </v:shape>
            <v:shape id="_x0000_s1048" type="#_x0000_t109" style="position:absolute;left:5660;top:8243;width:400;height:600" strokeweight="1pt">
              <v:textbox style="mso-next-textbox:#_x0000_s1048"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И</w:t>
                    </w:r>
                  </w:p>
                </w:txbxContent>
              </v:textbox>
            </v:shape>
            <v:shape id="_x0000_s1049" type="#_x0000_t109" style="position:absolute;left:5660;top:9112;width:400;height:601" strokeweight="1pt">
              <v:textbox style="mso-next-textbox:#_x0000_s1049"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И</w:t>
                    </w:r>
                  </w:p>
                </w:txbxContent>
              </v:textbox>
            </v:shape>
            <v:shape id="_x0000_s1050" type="#_x0000_t32" style="position:absolute;left:4063;top:7373;width:1;height:2234;flip:x" o:connectortype="straight" strokeweight="1pt"/>
            <v:shape id="_x0000_s1051" type="#_x0000_t109" style="position:absolute;left:4461;top:9400;width:551;height:400" strokeweight="1pt">
              <v:textbox style="mso-next-textbox:#_x0000_s1051" inset="1.67944mm,.83972mm,1.67944mm,.83972mm">
                <w:txbxContent>
                  <w:p w:rsidR="00EB1C7A" w:rsidRPr="007500A0" w:rsidRDefault="00EB1C7A" w:rsidP="000657D2">
                    <w:pPr>
                      <w:rPr>
                        <w:rFonts w:ascii="GOST type B Cyr" w:hAnsi="GOST type B Cyr"/>
                        <w:sz w:val="16"/>
                      </w:rPr>
                    </w:pPr>
                    <w:r w:rsidRPr="007500A0">
                      <w:rPr>
                        <w:rFonts w:ascii="GOST type B Cyr" w:hAnsi="GOST type B Cyr"/>
                        <w:sz w:val="16"/>
                      </w:rPr>
                      <w:t>НЕ</w:t>
                    </w:r>
                  </w:p>
                </w:txbxContent>
              </v:textbox>
            </v:shape>
            <v:shape id="_x0000_s1052" type="#_x0000_t32" style="position:absolute;left:4861;top:9607;width:798;height:3" o:connectortype="straight" strokeweight="1pt">
              <v:stroke endarrow="open"/>
            </v:shape>
            <v:shape id="_x0000_s1053" type="#_x0000_t32" style="position:absolute;left:4061;top:9610;width:400;height:1" o:connectortype="straight" strokeweight="1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4999;top:7736;width:661;height:505;flip:y" o:connectortype="elbow" adj="0,358301,-117428" strokeweight="1pt">
              <v:stroke endarrow="open"/>
            </v:shape>
            <v:shape id="_x0000_s1055" type="#_x0000_t34" style="position:absolute;left:4341;top:8245;width:1320;height:971" o:connectortype="elbow" adj="10760,-186535,-48012" strokeweight="1pt">
              <v:stroke endarrow="open"/>
            </v:shape>
            <v:oval id="_x0000_s1056" style="position:absolute;left:4983;top:8229;width:28;height:29" fillcolor="black" strokeweight="1pt">
              <o:lock v:ext="edit" aspectratio="t"/>
            </v:oval>
            <v:shape id="_x0000_s1057" type="#_x0000_t32" style="position:absolute;left:4091;top:7396;width:1571;height:5" o:connectortype="straight" strokeweight="1pt">
              <v:stroke endarrow="open"/>
            </v:shape>
            <v:shape id="_x0000_s1058" type="#_x0000_t34" style="position:absolute;left:4231;top:7301;width:1877;height:985;rotation:270" o:connectortype="elbow" adj="21591,-194168,-37648" strokeweight="1pt">
              <v:stroke endarrow="open"/>
            </v:shape>
            <v:oval id="_x0000_s1059" style="position:absolute;left:4663;top:8715;width:28;height:29" fillcolor="black" strokeweight="1pt">
              <o:lock v:ext="edit" aspectratio="t"/>
            </v:oval>
            <v:oval id="_x0000_s1060" style="position:absolute;left:5260;top:7343;width:27;height:29" fillcolor="black" strokeweight="1pt">
              <o:lock v:ext="edit" aspectratio="t"/>
            </v:oval>
            <v:shape id="_x0000_s1061" type="#_x0000_t32" style="position:absolute;left:5274;top:7372;width:1;height:977" o:connectortype="straight" strokeweight="1pt"/>
            <v:shape id="_x0000_s1062" type="#_x0000_t32" style="position:absolute;left:5274;top:8349;width:388;height:1" o:connectortype="straight" strokeweight="1pt">
              <v:stroke endarrow="open"/>
            </v:shape>
            <v:shape id="_x0000_s1063" type="#_x0000_t32" style="position:absolute;left:6060;top:6678;width:400;height:1" o:connectortype="straight" strokeweight="1pt"/>
            <v:shape id="_x0000_s1064" type="#_x0000_t32" style="position:absolute;left:6060;top:7547;width:400;height:7" o:connectortype="straight" strokeweight="1pt"/>
            <v:shape id="_x0000_s1065" type="#_x0000_t32" style="position:absolute;left:6060;top:8540;width:400;height:1" o:connectortype="straight" strokeweight="1pt"/>
            <v:shape id="_x0000_s1066" type="#_x0000_t32" style="position:absolute;left:6060;top:9418;width:400;height:1" o:connectortype="straight" strokeweight="1pt"/>
            <v:shape id="_x0000_s1067" type="#_x0000_t109" style="position:absolute;left:6859;top:6795;width:694;height:601" strokeweight="1pt">
              <v:textbox style="mso-next-textbox:#_x0000_s1067"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ИЛИ</w:t>
                    </w:r>
                  </w:p>
                </w:txbxContent>
              </v:textbox>
            </v:shape>
            <v:shape id="_x0000_s1068" type="#_x0000_t32" style="position:absolute;left:6460;top:6922;width:400;height:2" o:connectortype="straight" strokeweight="1pt">
              <v:stroke endarrow="open"/>
            </v:shape>
            <v:shape id="_x0000_s1069" type="#_x0000_t32" style="position:absolute;left:6460;top:7291;width:400;height:2" o:connectortype="straight" strokeweight="1pt">
              <v:stroke endarrow="open"/>
            </v:shape>
            <v:shape id="_x0000_s1070" type="#_x0000_t32" style="position:absolute;left:6460;top:6679;width:1;height:245" o:connectortype="straight" strokeweight="1pt"/>
            <v:shape id="_x0000_s1071" type="#_x0000_t32" style="position:absolute;left:6461;top:7291;width:1;height:256" o:connectortype="straight" strokeweight="1pt"/>
            <v:shape id="_x0000_s1072" type="#_x0000_t109" style="position:absolute;left:6862;top:8657;width:691;height:601" strokeweight="1pt">
              <v:textbox style="mso-next-textbox:#_x0000_s1072" inset="1.67944mm,.83972mm,1.67944mm,.83972mm">
                <w:txbxContent>
                  <w:p w:rsidR="00EB1C7A" w:rsidRPr="007500A0" w:rsidRDefault="00EB1C7A" w:rsidP="000657D2">
                    <w:pPr>
                      <w:rPr>
                        <w:rFonts w:ascii="GOST type B" w:hAnsi="GOST type B"/>
                        <w:sz w:val="16"/>
                      </w:rPr>
                    </w:pPr>
                    <w:r w:rsidRPr="007500A0">
                      <w:rPr>
                        <w:rFonts w:ascii="GOST type B Cyr" w:hAnsi="GOST type B Cyr"/>
                        <w:sz w:val="16"/>
                      </w:rPr>
                      <w:t>ИЛИ</w:t>
                    </w:r>
                  </w:p>
                </w:txbxContent>
              </v:textbox>
            </v:shape>
            <v:shape id="_x0000_s1073" type="#_x0000_t32" style="position:absolute;left:6462;top:8784;width:400;height:2" o:connectortype="straight" strokeweight="1pt">
              <v:stroke endarrow="open"/>
            </v:shape>
            <v:shape id="_x0000_s1074" type="#_x0000_t32" style="position:absolute;left:6462;top:9153;width:400;height:2" o:connectortype="straight" strokeweight="1pt">
              <v:stroke endarrow="open"/>
            </v:shape>
            <v:shape id="_x0000_s1075" type="#_x0000_t32" style="position:absolute;left:6462;top:8541;width:1;height:245" o:connectortype="straight" strokeweight="1pt"/>
            <v:shape id="_x0000_s1076" type="#_x0000_t32" style="position:absolute;left:6463;top:9153;width:1;height:265" o:connectortype="straight" strokeweight="1pt"/>
            <v:shape id="_x0000_s1077" type="#_x0000_t32" style="position:absolute;left:7360;top:7096;width:400;height:2" o:connectortype="straight" strokeweight="1pt"/>
            <v:shape id="_x0000_s1078" type="#_x0000_t32" style="position:absolute;left:7363;top:8957;width:400;height:7" o:connectortype="straight" strokeweight="1pt"/>
            <v:shape id="_x0000_s1079" type="#_x0000_t109" style="position:absolute;left:8160;top:7478;width:913;height:1102" strokeweight="1pt"/>
            <v:shape id="_x0000_s1080" type="#_x0000_t32" style="position:absolute;left:8160;top:8029;width:222;height:1;flip:y" o:connectortype="straight" strokeweight="1pt">
              <v:stroke startarrow="open"/>
            </v:shape>
            <v:rect id="_x0000_s1081" style="position:absolute;left:8604;top:7478;width:469;height:1102" strokeweight="1pt">
              <v:textbox style="mso-next-textbox:#_x0000_s1081" inset="1.67944mm,.83972mm,1.67944mm,.83972mm">
                <w:txbxContent>
                  <w:p w:rsidR="00EB1C7A" w:rsidRPr="007500A0" w:rsidRDefault="00EB1C7A" w:rsidP="000657D2">
                    <w:pPr>
                      <w:rPr>
                        <w:rFonts w:ascii="GOST type B" w:hAnsi="GOST type B"/>
                        <w:sz w:val="16"/>
                        <w:lang w:val="en-US"/>
                      </w:rPr>
                    </w:pPr>
                    <w:r w:rsidRPr="007500A0">
                      <w:rPr>
                        <w:rFonts w:ascii="GOST type B" w:hAnsi="GOST type B"/>
                        <w:sz w:val="16"/>
                      </w:rPr>
                      <w:t>T</w:t>
                    </w:r>
                  </w:p>
                </w:txbxContent>
              </v:textbox>
            </v:rect>
            <v:rect id="_x0000_s1082" style="position:absolute;left:8161;top:7478;width:443;height:551" strokeweight="1pt">
              <v:textbox style="mso-next-textbox:#_x0000_s1082" inset="1.67944mm,.83972mm,1.67944mm,.83972mm">
                <w:txbxContent>
                  <w:p w:rsidR="00EB1C7A" w:rsidRPr="007500A0" w:rsidRDefault="00EB1C7A" w:rsidP="000657D2">
                    <w:pPr>
                      <w:rPr>
                        <w:rFonts w:ascii="GOST type B" w:hAnsi="GOST type B"/>
                        <w:sz w:val="16"/>
                        <w:lang w:val="en-US"/>
                      </w:rPr>
                    </w:pPr>
                    <w:r w:rsidRPr="007500A0">
                      <w:rPr>
                        <w:rFonts w:ascii="GOST type B" w:hAnsi="GOST type B"/>
                        <w:sz w:val="16"/>
                      </w:rPr>
                      <w:t>R</w:t>
                    </w:r>
                  </w:p>
                </w:txbxContent>
              </v:textbox>
            </v:rect>
            <v:rect id="_x0000_s1083" style="position:absolute;left:8160;top:8029;width:444;height:551" strokeweight="1pt">
              <v:textbox style="mso-next-textbox:#_x0000_s1083" inset="1.67944mm,.83972mm,1.67944mm,.83972mm">
                <w:txbxContent>
                  <w:p w:rsidR="00EB1C7A" w:rsidRPr="007500A0" w:rsidRDefault="00EB1C7A" w:rsidP="000657D2">
                    <w:pPr>
                      <w:rPr>
                        <w:rFonts w:ascii="GOST type B" w:hAnsi="GOST type B"/>
                        <w:sz w:val="16"/>
                        <w:lang w:val="en-US"/>
                      </w:rPr>
                    </w:pPr>
                    <w:r w:rsidRPr="007500A0">
                      <w:rPr>
                        <w:rFonts w:ascii="GOST type B" w:hAnsi="GOST type B"/>
                        <w:sz w:val="16"/>
                      </w:rPr>
                      <w:t>S</w:t>
                    </w:r>
                  </w:p>
                </w:txbxContent>
              </v:textbox>
            </v:rect>
            <v:shape id="_x0000_s1084" type="#_x0000_t32" style="position:absolute;left:7761;top:7753;width:400;height:1;flip:x y" o:connectortype="straight" strokeweight="1pt">
              <v:stroke startarrow="open"/>
            </v:shape>
            <v:shape id="_x0000_s1085" type="#_x0000_t32" style="position:absolute;left:7760;top:8305;width:400;height:1;flip:x" o:connectortype="straight" strokeweight="1pt">
              <v:stroke startarrow="open"/>
            </v:shape>
            <v:shape id="_x0000_s1086" type="#_x0000_t32" style="position:absolute;left:7760;top:7095;width:3;height:659" o:connectortype="straight" strokeweight="1pt"/>
            <v:shape id="_x0000_s1087" type="#_x0000_t32" style="position:absolute;left:7763;top:8306;width:1;height:640" o:connectortype="straight" strokeweight="1pt"/>
            <v:shape id="_x0000_s1088" type="#_x0000_t32" style="position:absolute;left:7760;top:7754;width:400;height:2;flip:x y" o:connectortype="straight" strokeweight="1pt">
              <v:stroke startarrow="open"/>
            </v:shape>
            <v:shape id="_x0000_s1089" type="#_x0000_t32" style="position:absolute;left:7759;top:8307;width:400;height:2;flip:x" o:connectortype="straight" strokeweight="1pt">
              <v:stroke startarrow="open"/>
            </v:shape>
            <v:shape id="_x0000_s1090" type="#_x0000_t32" style="position:absolute;left:9073;top:7756;width:1200;height:2;flip:x y" o:connectortype="straight" strokeweight="1pt">
              <v:stroke startarrow="open"/>
            </v:shape>
            <v:shape id="_x0000_s1091" type="#_x0000_t32" style="position:absolute;left:9073;top:8305;width:1200;height:6;flip:x" o:connectortype="straight" strokeweight="1pt">
              <v:stroke startarrow="open"/>
            </v:shape>
            <v:shape id="_x0000_s1092" type="#_x0000_t202" style="position:absolute;left:9073;top:7478;width:1206;height:274" filled="f" stroked="f" strokeweight="1pt">
              <v:textbox style="mso-next-textbox:#_x0000_s1092" inset="1.67944mm,.83972mm,1.67944mm,.83972mm">
                <w:txbxContent>
                  <w:p w:rsidR="00EB1C7A" w:rsidRPr="007500A0" w:rsidRDefault="00EB1C7A">
                    <w:pPr>
                      <w:rPr>
                        <w:rFonts w:ascii="GOST type B Cyr" w:hAnsi="GOST type B Cyr"/>
                        <w:sz w:val="16"/>
                      </w:rPr>
                    </w:pPr>
                    <w:r w:rsidRPr="007500A0">
                      <w:rPr>
                        <w:rFonts w:ascii="GOST type B Cyr" w:hAnsi="GOST type B Cyr"/>
                        <w:sz w:val="16"/>
                      </w:rPr>
                      <w:t>Манчестер-2</w:t>
                    </w:r>
                  </w:p>
                </w:txbxContent>
              </v:textbox>
            </v:shape>
            <w10:wrap type="tight"/>
          </v:group>
        </w:pict>
      </w:r>
    </w:p>
    <w:p w:rsidR="006273C9" w:rsidRPr="006273C9" w:rsidRDefault="006273C9" w:rsidP="0087102F">
      <w:pPr>
        <w:pStyle w:val="af3"/>
        <w:spacing w:before="0" w:after="0" w:line="360" w:lineRule="auto"/>
        <w:ind w:firstLine="709"/>
        <w:rPr>
          <w:sz w:val="28"/>
          <w:szCs w:val="28"/>
          <w:lang w:val="ru-RU"/>
        </w:rPr>
      </w:pPr>
    </w:p>
    <w:p w:rsidR="006273C9" w:rsidRPr="006273C9" w:rsidRDefault="006273C9" w:rsidP="0087102F">
      <w:pPr>
        <w:pStyle w:val="af3"/>
        <w:spacing w:before="0" w:after="0" w:line="360" w:lineRule="auto"/>
        <w:ind w:firstLine="709"/>
        <w:rPr>
          <w:sz w:val="28"/>
          <w:szCs w:val="28"/>
          <w:lang w:val="ru-RU"/>
        </w:rPr>
      </w:pPr>
    </w:p>
    <w:p w:rsidR="000A3B6D" w:rsidRPr="0087102F" w:rsidRDefault="000A3B6D" w:rsidP="0087102F">
      <w:pPr>
        <w:pStyle w:val="af3"/>
        <w:spacing w:before="0" w:after="0" w:line="360" w:lineRule="auto"/>
        <w:ind w:firstLine="709"/>
        <w:rPr>
          <w:sz w:val="28"/>
          <w:szCs w:val="28"/>
          <w:lang w:val="ru-RU"/>
        </w:rPr>
      </w:pPr>
    </w:p>
    <w:p w:rsidR="00997EFC" w:rsidRPr="0087102F" w:rsidRDefault="00997EFC" w:rsidP="0087102F">
      <w:pPr>
        <w:pStyle w:val="af3"/>
        <w:spacing w:before="0" w:after="0" w:line="360" w:lineRule="auto"/>
        <w:ind w:firstLine="709"/>
        <w:rPr>
          <w:sz w:val="28"/>
          <w:szCs w:val="28"/>
          <w:lang w:val="ru-RU"/>
        </w:rPr>
      </w:pPr>
    </w:p>
    <w:p w:rsidR="000E473C" w:rsidRPr="0087102F" w:rsidRDefault="000E473C" w:rsidP="0087102F">
      <w:pPr>
        <w:pStyle w:val="-"/>
        <w:spacing w:line="360" w:lineRule="auto"/>
        <w:ind w:firstLine="709"/>
        <w:rPr>
          <w:sz w:val="28"/>
          <w:szCs w:val="28"/>
        </w:rPr>
      </w:pPr>
    </w:p>
    <w:p w:rsidR="000E473C" w:rsidRPr="0087102F" w:rsidRDefault="000E473C" w:rsidP="0087102F">
      <w:pPr>
        <w:pStyle w:val="af3"/>
        <w:spacing w:before="0" w:after="0" w:line="360" w:lineRule="auto"/>
        <w:ind w:firstLine="709"/>
        <w:rPr>
          <w:sz w:val="28"/>
          <w:szCs w:val="28"/>
          <w:lang w:val="ru-RU"/>
        </w:rPr>
      </w:pPr>
    </w:p>
    <w:p w:rsidR="000E473C" w:rsidRPr="0087102F" w:rsidRDefault="000E473C" w:rsidP="0087102F">
      <w:pPr>
        <w:pStyle w:val="-"/>
        <w:spacing w:line="360" w:lineRule="auto"/>
        <w:ind w:firstLine="709"/>
        <w:rPr>
          <w:sz w:val="28"/>
          <w:szCs w:val="28"/>
        </w:rPr>
      </w:pPr>
    </w:p>
    <w:p w:rsidR="00862654" w:rsidRPr="0087102F" w:rsidRDefault="00862654" w:rsidP="006273C9">
      <w:pPr>
        <w:pStyle w:val="-"/>
        <w:spacing w:line="360" w:lineRule="auto"/>
        <w:ind w:firstLine="709"/>
        <w:rPr>
          <w:sz w:val="28"/>
          <w:szCs w:val="28"/>
        </w:rPr>
      </w:pPr>
      <w:r w:rsidRPr="0087102F">
        <w:rPr>
          <w:sz w:val="28"/>
          <w:szCs w:val="28"/>
        </w:rPr>
        <w:t xml:space="preserve">Рисунок 1.7 – Функциональная схема проектируемого </w:t>
      </w:r>
      <w:r w:rsidR="00DB1EAC" w:rsidRPr="0087102F">
        <w:rPr>
          <w:sz w:val="28"/>
          <w:szCs w:val="28"/>
        </w:rPr>
        <w:t>кодера</w:t>
      </w:r>
      <w:r w:rsidR="00CA1127" w:rsidRPr="0087102F">
        <w:rPr>
          <w:sz w:val="28"/>
          <w:szCs w:val="28"/>
        </w:rPr>
        <w:t xml:space="preserve"> Манчестера-2</w:t>
      </w:r>
    </w:p>
    <w:p w:rsidR="0040068A" w:rsidRPr="0087102F" w:rsidRDefault="007500A0" w:rsidP="0087102F">
      <w:pPr>
        <w:pStyle w:val="-"/>
        <w:spacing w:line="360" w:lineRule="auto"/>
        <w:ind w:firstLine="709"/>
        <w:rPr>
          <w:sz w:val="28"/>
          <w:szCs w:val="28"/>
        </w:rPr>
      </w:pPr>
      <w:r>
        <w:rPr>
          <w:sz w:val="28"/>
          <w:szCs w:val="28"/>
        </w:rPr>
        <w:br w:type="page"/>
      </w:r>
      <w:r w:rsidR="00DB1EAC" w:rsidRPr="0087102F">
        <w:rPr>
          <w:sz w:val="28"/>
          <w:szCs w:val="28"/>
        </w:rPr>
        <w:t>В</w:t>
      </w:r>
      <w:r w:rsidR="00285CD8" w:rsidRPr="0087102F">
        <w:rPr>
          <w:sz w:val="28"/>
          <w:szCs w:val="28"/>
        </w:rPr>
        <w:t>ременные диаграммы работы кодера</w:t>
      </w:r>
      <w:r w:rsidR="00DB1EAC" w:rsidRPr="0087102F">
        <w:rPr>
          <w:sz w:val="28"/>
          <w:szCs w:val="28"/>
        </w:rPr>
        <w:t xml:space="preserve"> Манчестера-2 построенного по данной функционально схеме, представлены на рисунке 1.8. </w:t>
      </w:r>
    </w:p>
    <w:p w:rsidR="00811091" w:rsidRPr="0087102F" w:rsidRDefault="003A2E78" w:rsidP="0087102F">
      <w:pPr>
        <w:pStyle w:val="-"/>
        <w:spacing w:line="360" w:lineRule="auto"/>
        <w:ind w:firstLine="709"/>
        <w:rPr>
          <w:sz w:val="28"/>
          <w:szCs w:val="28"/>
        </w:rPr>
      </w:pPr>
      <w:r>
        <w:rPr>
          <w:noProof/>
        </w:rPr>
        <w:pict>
          <v:group id="_x0000_s1093" editas="canvas" style="position:absolute;left:0;text-align:left;margin-left:-18.15pt;margin-top:22.4pt;width:471.35pt;height:187.9pt;z-index:-251661312" coordorigin="1817,1493" coordsize="7390,2945" wrapcoords="-34 0 -34 21600 1823 21600 20946 21600 21566 21600 21669 21428 21634 0 -34 0">
            <o:lock v:ext="edit" aspectratio="t"/>
            <v:shape id="_x0000_s1094" type="#_x0000_t75" style="position:absolute;left:1817;top:1493;width:7390;height:2945" o:preferrelative="f" filled="t" fillcolor="none">
              <v:fill color2="fill lighten(0)" rotate="t" o:detectmouseclick="t" method="linear sigma" focus="-50%" type="gradient"/>
              <v:path o:extrusionok="t" o:connecttype="none"/>
              <o:lock v:ext="edit" text="t"/>
            </v:shape>
            <v:shape id="_x0000_s1095" type="#_x0000_t75" style="position:absolute;left:2617;top:1574;width:6476;height:2864" stroked="t" strokecolor="#fcfcfc">
              <v:imagedata r:id="rId21" o:title=""/>
            </v:shape>
            <v:rect id="_x0000_s1096" style="position:absolute;left:2476;top:1586;width:230;height:2852" strokecolor="#fcfcfc"/>
            <v:shape id="_x0000_s1097" type="#_x0000_t32" style="position:absolute;left:2706;top:1493;width:1;height:2945;flip:y" o:connectortype="straight">
              <v:stroke endarrow="block"/>
            </v:shape>
            <v:shape id="_x0000_s1098" type="#_x0000_t32" style="position:absolute;left:2223;top:4179;width:6984;height:1" o:connectortype="straight">
              <v:stroke endarrow="block"/>
            </v:shape>
            <v:shape id="_x0000_s1099" type="#_x0000_t32" style="position:absolute;left:2223;top:3533;width:6984;height:1" o:connectortype="straight">
              <v:stroke endarrow="block"/>
            </v:shape>
            <v:shape id="_x0000_s1100" type="#_x0000_t32" style="position:absolute;left:2223;top:2892;width:6984;height:1" o:connectortype="straight">
              <v:stroke endarrow="block"/>
            </v:shape>
            <v:shape id="_x0000_s1101" type="#_x0000_t32" style="position:absolute;left:2223;top:2238;width:6982;height:1" o:connectortype="straight">
              <v:stroke endarrow="block"/>
            </v:shape>
            <v:rect id="_x0000_s1102" style="position:absolute;left:2920;top:1574;width:5968;height:280" fillcolor="#fcfcfc" stroked="f" strokecolor="#bcbcbc">
              <v:textbox style="mso-next-textbox:#_x0000_s1102" inset="6.48pt,3.24pt,6.48pt,3.24pt">
                <w:txbxContent>
                  <w:p w:rsidR="00EB1C7A" w:rsidRPr="00FA63EF" w:rsidRDefault="00EB1C7A" w:rsidP="00FA63EF">
                    <w:pPr>
                      <w:rPr>
                        <w:rFonts w:ascii="GOST type B" w:hAnsi="GOST type B"/>
                        <w:sz w:val="22"/>
                      </w:rPr>
                    </w:pPr>
                    <w:r w:rsidRPr="00FA63EF">
                      <w:rPr>
                        <w:sz w:val="22"/>
                      </w:rPr>
                      <w:t xml:space="preserve">    </w:t>
                    </w:r>
                    <w:r w:rsidRPr="00FA63EF">
                      <w:rPr>
                        <w:rFonts w:ascii="GOST type B" w:hAnsi="GOST type B"/>
                        <w:sz w:val="22"/>
                      </w:rPr>
                      <w:t xml:space="preserve">0 </w:t>
                    </w:r>
                    <w:r>
                      <w:rPr>
                        <w:rFonts w:ascii="GOST type B" w:hAnsi="GOST type B"/>
                        <w:sz w:val="22"/>
                      </w:rPr>
                      <w:t xml:space="preserve"> </w:t>
                    </w:r>
                    <w:r w:rsidRPr="00FA63EF">
                      <w:rPr>
                        <w:rFonts w:ascii="GOST type B" w:hAnsi="GOST type B"/>
                        <w:sz w:val="22"/>
                      </w:rPr>
                      <w:t xml:space="preserve">    1      0     </w:t>
                    </w:r>
                    <w:r>
                      <w:rPr>
                        <w:rFonts w:ascii="GOST type B" w:hAnsi="GOST type B"/>
                        <w:sz w:val="22"/>
                      </w:rPr>
                      <w:t xml:space="preserve"> </w:t>
                    </w:r>
                    <w:r w:rsidRPr="00FA63EF">
                      <w:rPr>
                        <w:rFonts w:ascii="GOST type B" w:hAnsi="GOST type B"/>
                        <w:sz w:val="22"/>
                      </w:rPr>
                      <w:t>1      1      0      0      1      0      1       1      0</w:t>
                    </w:r>
                  </w:p>
                </w:txbxContent>
              </v:textbox>
            </v:rect>
            <v:shape id="_x0000_s1103" type="#_x0000_t202" style="position:absolute;left:8959;top:2239;width:248;height:268" filled="f" stroked="f">
              <v:textbox style="mso-next-textbox:#_x0000_s1103" inset="6.48pt,3.24pt,6.48pt,3.24pt">
                <w:txbxContent>
                  <w:p w:rsidR="00EB1C7A" w:rsidRPr="00FA63EF" w:rsidRDefault="00EB1C7A" w:rsidP="00FA63EF">
                    <w:pPr>
                      <w:rPr>
                        <w:sz w:val="22"/>
                        <w:lang w:val="en-US"/>
                      </w:rPr>
                    </w:pPr>
                    <w:r w:rsidRPr="00FA63EF">
                      <w:rPr>
                        <w:sz w:val="22"/>
                        <w:lang w:val="en-US"/>
                      </w:rPr>
                      <w:t>t</w:t>
                    </w:r>
                  </w:p>
                </w:txbxContent>
              </v:textbox>
            </v:shape>
            <v:shape id="_x0000_s1104" type="#_x0000_t202" style="position:absolute;left:8957;top:2893;width:248;height:268" filled="f" stroked="f">
              <v:textbox style="mso-next-textbox:#_x0000_s1104" inset="6.48pt,3.24pt,6.48pt,3.24pt">
                <w:txbxContent>
                  <w:p w:rsidR="00EB1C7A" w:rsidRPr="00FA63EF" w:rsidRDefault="00EB1C7A" w:rsidP="00FA63EF">
                    <w:pPr>
                      <w:rPr>
                        <w:sz w:val="22"/>
                        <w:lang w:val="en-US"/>
                      </w:rPr>
                    </w:pPr>
                    <w:r w:rsidRPr="00FA63EF">
                      <w:rPr>
                        <w:sz w:val="22"/>
                        <w:lang w:val="en-US"/>
                      </w:rPr>
                      <w:t>t</w:t>
                    </w:r>
                  </w:p>
                </w:txbxContent>
              </v:textbox>
            </v:shape>
            <v:shape id="_x0000_s1105" type="#_x0000_t202" style="position:absolute;left:8957;top:3533;width:248;height:268" filled="f" stroked="f">
              <v:textbox style="mso-next-textbox:#_x0000_s1105" inset="6.48pt,3.24pt,6.48pt,3.24pt">
                <w:txbxContent>
                  <w:p w:rsidR="00EB1C7A" w:rsidRPr="00FA63EF" w:rsidRDefault="00EB1C7A" w:rsidP="00FA63EF">
                    <w:pPr>
                      <w:rPr>
                        <w:sz w:val="22"/>
                        <w:lang w:val="en-US"/>
                      </w:rPr>
                    </w:pPr>
                    <w:r w:rsidRPr="00FA63EF">
                      <w:rPr>
                        <w:sz w:val="22"/>
                        <w:lang w:val="en-US"/>
                      </w:rPr>
                      <w:t>t</w:t>
                    </w:r>
                  </w:p>
                </w:txbxContent>
              </v:textbox>
            </v:shape>
            <v:shape id="_x0000_s1106" type="#_x0000_t202" style="position:absolute;left:8957;top:4170;width:248;height:268" filled="f" stroked="f">
              <v:textbox style="mso-next-textbox:#_x0000_s1106" inset="6.48pt,3.24pt,6.48pt,3.24pt">
                <w:txbxContent>
                  <w:p w:rsidR="00EB1C7A" w:rsidRPr="00FA63EF" w:rsidRDefault="00EB1C7A" w:rsidP="00FA63EF">
                    <w:pPr>
                      <w:rPr>
                        <w:sz w:val="22"/>
                        <w:lang w:val="en-US"/>
                      </w:rPr>
                    </w:pPr>
                    <w:r w:rsidRPr="00FA63EF">
                      <w:rPr>
                        <w:sz w:val="22"/>
                        <w:lang w:val="en-US"/>
                      </w:rPr>
                      <w:t>t</w:t>
                    </w:r>
                  </w:p>
                </w:txbxContent>
              </v:textbox>
            </v:shape>
            <v:shape id="_x0000_s1107" type="#_x0000_t202" style="position:absolute;left:1817;top:2451;width:1025;height:384" filled="f" stroked="f" strokeweight="1pt">
              <v:textbox style="mso-next-textbox:#_x0000_s1107">
                <w:txbxContent>
                  <w:p w:rsidR="00EB1C7A" w:rsidRPr="00FA63EF" w:rsidRDefault="00EB1C7A" w:rsidP="00FA63EF">
                    <w:pPr>
                      <w:rPr>
                        <w:rFonts w:ascii="GOST type B" w:hAnsi="GOST type B"/>
                        <w:sz w:val="28"/>
                        <w:szCs w:val="28"/>
                        <w:lang w:val="en-US"/>
                      </w:rPr>
                    </w:pPr>
                    <w:r w:rsidRPr="00FA63EF">
                      <w:rPr>
                        <w:rFonts w:ascii="GOST type B" w:hAnsi="GOST type B"/>
                        <w:sz w:val="28"/>
                        <w:szCs w:val="28"/>
                        <w:lang w:val="en-US"/>
                      </w:rPr>
                      <w:t>SYNC B</w:t>
                    </w:r>
                  </w:p>
                </w:txbxContent>
              </v:textbox>
            </v:shape>
            <v:shape id="_x0000_s1108" type="#_x0000_t202" style="position:absolute;left:1977;top:1853;width:730;height:385" filled="f" stroked="f" strokeweight="1pt">
              <v:textbox style="mso-next-textbox:#_x0000_s1108">
                <w:txbxContent>
                  <w:p w:rsidR="00EB1C7A" w:rsidRPr="00FA63EF" w:rsidRDefault="00EB1C7A" w:rsidP="00FA63EF">
                    <w:pPr>
                      <w:rPr>
                        <w:rFonts w:ascii="GOST type B Cyr" w:hAnsi="GOST type B Cyr"/>
                        <w:sz w:val="28"/>
                        <w:szCs w:val="28"/>
                      </w:rPr>
                    </w:pPr>
                    <w:r w:rsidRPr="00FA63EF">
                      <w:rPr>
                        <w:rFonts w:ascii="GOST type B Cyr" w:hAnsi="GOST type B Cyr"/>
                        <w:sz w:val="28"/>
                        <w:szCs w:val="28"/>
                      </w:rPr>
                      <w:t>ПДК</w:t>
                    </w:r>
                  </w:p>
                </w:txbxContent>
              </v:textbox>
            </v:shape>
            <v:shape id="_x0000_s1109" type="#_x0000_t202" style="position:absolute;left:1817;top:3096;width:1025;height:437" filled="f" stroked="f" strokeweight="1pt">
              <v:textbox style="mso-next-textbox:#_x0000_s1109">
                <w:txbxContent>
                  <w:p w:rsidR="00EB1C7A" w:rsidRPr="00FA63EF" w:rsidRDefault="00EB1C7A" w:rsidP="00FA63EF">
                    <w:pPr>
                      <w:rPr>
                        <w:rFonts w:ascii="GOST type B" w:hAnsi="GOST type B"/>
                        <w:sz w:val="28"/>
                        <w:szCs w:val="28"/>
                        <w:lang w:val="en-US"/>
                      </w:rPr>
                    </w:pPr>
                    <w:r w:rsidRPr="00FA63EF">
                      <w:rPr>
                        <w:rFonts w:ascii="GOST type B" w:hAnsi="GOST type B"/>
                        <w:sz w:val="28"/>
                        <w:szCs w:val="28"/>
                        <w:lang w:val="en-US"/>
                      </w:rPr>
                      <w:t>SYNC M</w:t>
                    </w:r>
                  </w:p>
                </w:txbxContent>
              </v:textbox>
            </v:shape>
            <v:shape id="_x0000_s1110" type="#_x0000_t202" style="position:absolute;left:2044;top:3736;width:663;height:364" filled="f" stroked="f" strokeweight="1pt">
              <v:textbox style="mso-next-textbox:#_x0000_s1110">
                <w:txbxContent>
                  <w:p w:rsidR="00EB1C7A" w:rsidRPr="00FA63EF" w:rsidRDefault="00EB1C7A" w:rsidP="00FA63EF">
                    <w:pPr>
                      <w:rPr>
                        <w:rFonts w:ascii="GOST type B" w:hAnsi="GOST type B"/>
                        <w:sz w:val="32"/>
                        <w:szCs w:val="32"/>
                        <w:lang w:val="en-US"/>
                      </w:rPr>
                    </w:pPr>
                    <w:r w:rsidRPr="00FA63EF">
                      <w:rPr>
                        <w:rFonts w:ascii="GOST type B" w:hAnsi="GOST type B"/>
                        <w:sz w:val="32"/>
                        <w:szCs w:val="32"/>
                        <w:lang w:val="en-US"/>
                      </w:rPr>
                      <w:t>M2</w:t>
                    </w:r>
                  </w:p>
                </w:txbxContent>
              </v:textbox>
            </v:shape>
            <w10:wrap type="tight"/>
          </v:group>
        </w:pict>
      </w:r>
    </w:p>
    <w:p w:rsidR="00FA63EF" w:rsidRPr="0087102F" w:rsidRDefault="00FA63EF" w:rsidP="0087102F">
      <w:pPr>
        <w:pStyle w:val="af"/>
        <w:spacing w:before="0" w:after="0" w:line="360" w:lineRule="auto"/>
        <w:ind w:firstLine="709"/>
        <w:jc w:val="both"/>
        <w:rPr>
          <w:sz w:val="28"/>
          <w:szCs w:val="28"/>
        </w:rPr>
      </w:pPr>
      <w:r w:rsidRPr="0087102F">
        <w:rPr>
          <w:sz w:val="28"/>
          <w:szCs w:val="28"/>
        </w:rPr>
        <w:t>Рисунок 1.</w:t>
      </w:r>
      <w:r w:rsidR="00DB1EAC" w:rsidRPr="0087102F">
        <w:rPr>
          <w:sz w:val="28"/>
          <w:szCs w:val="28"/>
        </w:rPr>
        <w:t>8</w:t>
      </w:r>
      <w:r w:rsidRPr="0087102F">
        <w:rPr>
          <w:sz w:val="28"/>
          <w:szCs w:val="28"/>
        </w:rPr>
        <w:t xml:space="preserve"> – </w:t>
      </w:r>
      <w:r w:rsidR="00DB1EAC" w:rsidRPr="0087102F">
        <w:rPr>
          <w:sz w:val="28"/>
          <w:szCs w:val="28"/>
        </w:rPr>
        <w:t>Временные диаграммы работы кодера Манчестера-2</w:t>
      </w:r>
    </w:p>
    <w:p w:rsidR="000E473C" w:rsidRPr="0087102F" w:rsidRDefault="004E023B" w:rsidP="006273C9">
      <w:pPr>
        <w:pStyle w:val="-10"/>
        <w:spacing w:before="0" w:after="0" w:line="360" w:lineRule="auto"/>
        <w:ind w:firstLine="709"/>
        <w:jc w:val="center"/>
      </w:pPr>
      <w:r w:rsidRPr="0087102F">
        <w:br w:type="page"/>
      </w:r>
      <w:r w:rsidR="00DB1EAC" w:rsidRPr="0087102F">
        <w:t>2</w:t>
      </w:r>
      <w:r w:rsidR="006273C9">
        <w:t>.</w:t>
      </w:r>
      <w:r w:rsidR="00DB1EAC" w:rsidRPr="0087102F">
        <w:t xml:space="preserve"> Расчет на структурном уровне</w:t>
      </w:r>
    </w:p>
    <w:p w:rsidR="006273C9" w:rsidRDefault="006273C9" w:rsidP="0087102F">
      <w:pPr>
        <w:pStyle w:val="-"/>
        <w:spacing w:line="360" w:lineRule="auto"/>
        <w:ind w:firstLine="709"/>
        <w:rPr>
          <w:sz w:val="28"/>
          <w:szCs w:val="28"/>
        </w:rPr>
      </w:pPr>
    </w:p>
    <w:p w:rsidR="00CA1127" w:rsidRPr="0087102F" w:rsidRDefault="00CA1127" w:rsidP="0087102F">
      <w:pPr>
        <w:pStyle w:val="-"/>
        <w:spacing w:line="360" w:lineRule="auto"/>
        <w:ind w:firstLine="709"/>
        <w:rPr>
          <w:sz w:val="28"/>
          <w:szCs w:val="28"/>
        </w:rPr>
      </w:pPr>
      <w:r w:rsidRPr="0087102F">
        <w:rPr>
          <w:sz w:val="28"/>
          <w:szCs w:val="28"/>
        </w:rPr>
        <w:t>Проведём назначение требований к блокам функциональной схемы, представленной на рисунке 1.7</w:t>
      </w:r>
      <w:r w:rsidR="00452867" w:rsidRPr="0087102F">
        <w:rPr>
          <w:sz w:val="28"/>
          <w:szCs w:val="28"/>
        </w:rPr>
        <w:t>, в соответствии с техническим заданием</w:t>
      </w:r>
      <w:r w:rsidRPr="0087102F">
        <w:rPr>
          <w:sz w:val="28"/>
          <w:szCs w:val="28"/>
        </w:rPr>
        <w:t xml:space="preserve">. </w:t>
      </w:r>
    </w:p>
    <w:p w:rsidR="00656EA5" w:rsidRPr="0087102F" w:rsidRDefault="00656EA5" w:rsidP="0087102F">
      <w:pPr>
        <w:pStyle w:val="-"/>
        <w:spacing w:line="360" w:lineRule="auto"/>
        <w:ind w:firstLine="709"/>
        <w:rPr>
          <w:sz w:val="28"/>
          <w:szCs w:val="28"/>
        </w:rPr>
      </w:pPr>
      <w:r w:rsidRPr="0087102F">
        <w:rPr>
          <w:sz w:val="28"/>
          <w:szCs w:val="28"/>
        </w:rPr>
        <w:t>Так как проектируемый кодер Манчестера-2 не преобразует аналоговую величину в цифровую или наоборот, то отпадает необходимость рассчитывать уровни квантования и погрешности блоков. Это существенно уменьшает объём расчётов на структурном уровне.</w:t>
      </w:r>
    </w:p>
    <w:p w:rsidR="00ED33AC" w:rsidRPr="0087102F" w:rsidRDefault="009F2E45" w:rsidP="0087102F">
      <w:pPr>
        <w:pStyle w:val="-"/>
        <w:spacing w:line="360" w:lineRule="auto"/>
        <w:ind w:firstLine="709"/>
        <w:rPr>
          <w:sz w:val="28"/>
          <w:szCs w:val="28"/>
        </w:rPr>
      </w:pPr>
      <w:r w:rsidRPr="0087102F">
        <w:rPr>
          <w:sz w:val="28"/>
          <w:szCs w:val="28"/>
        </w:rPr>
        <w:t xml:space="preserve">Особенностью составленной функциональной схемы является то, что все блоки, кроме </w:t>
      </w:r>
      <w:r w:rsidRPr="0087102F">
        <w:rPr>
          <w:sz w:val="28"/>
          <w:szCs w:val="28"/>
          <w:lang w:val="en-US"/>
        </w:rPr>
        <w:t>RS</w:t>
      </w:r>
      <w:r w:rsidRPr="0087102F">
        <w:rPr>
          <w:sz w:val="28"/>
          <w:szCs w:val="28"/>
        </w:rPr>
        <w:t>-триггера представляют собой стандартные</w:t>
      </w:r>
      <w:r w:rsidR="00F94462" w:rsidRPr="0087102F">
        <w:rPr>
          <w:sz w:val="28"/>
          <w:szCs w:val="28"/>
        </w:rPr>
        <w:t xml:space="preserve"> логические</w:t>
      </w:r>
      <w:r w:rsidRPr="0087102F">
        <w:rPr>
          <w:sz w:val="28"/>
          <w:szCs w:val="28"/>
        </w:rPr>
        <w:t xml:space="preserve"> вентили.</w:t>
      </w:r>
      <w:r w:rsidR="00ED33AC" w:rsidRPr="0087102F">
        <w:rPr>
          <w:sz w:val="28"/>
          <w:szCs w:val="28"/>
        </w:rPr>
        <w:t xml:space="preserve"> </w:t>
      </w:r>
    </w:p>
    <w:p w:rsidR="00F94462" w:rsidRPr="0087102F" w:rsidRDefault="005545B7" w:rsidP="0087102F">
      <w:pPr>
        <w:pStyle w:val="-"/>
        <w:spacing w:line="360" w:lineRule="auto"/>
        <w:ind w:firstLine="709"/>
        <w:rPr>
          <w:sz w:val="28"/>
          <w:szCs w:val="28"/>
        </w:rPr>
      </w:pPr>
      <w:r w:rsidRPr="0087102F">
        <w:rPr>
          <w:sz w:val="28"/>
          <w:szCs w:val="28"/>
        </w:rPr>
        <w:t>Наиболее критически</w:t>
      </w:r>
      <w:r w:rsidR="002410AD" w:rsidRPr="0087102F">
        <w:rPr>
          <w:sz w:val="28"/>
          <w:szCs w:val="28"/>
        </w:rPr>
        <w:t>м</w:t>
      </w:r>
      <w:r w:rsidRPr="0087102F">
        <w:rPr>
          <w:sz w:val="28"/>
          <w:szCs w:val="28"/>
        </w:rPr>
        <w:t xml:space="preserve"> параметр</w:t>
      </w:r>
      <w:r w:rsidR="002410AD" w:rsidRPr="0087102F">
        <w:rPr>
          <w:sz w:val="28"/>
          <w:szCs w:val="28"/>
        </w:rPr>
        <w:t>ом</w:t>
      </w:r>
      <w:r w:rsidRPr="0087102F">
        <w:rPr>
          <w:sz w:val="28"/>
          <w:szCs w:val="28"/>
        </w:rPr>
        <w:t xml:space="preserve"> для всех узлов проектируемого устройства является </w:t>
      </w:r>
      <w:r w:rsidR="002410AD" w:rsidRPr="0087102F">
        <w:rPr>
          <w:sz w:val="28"/>
          <w:szCs w:val="28"/>
        </w:rPr>
        <w:t>время задержки распространения сигнала (</w:t>
      </w:r>
      <w:r w:rsidR="002410AD" w:rsidRPr="0087102F">
        <w:rPr>
          <w:sz w:val="28"/>
          <w:szCs w:val="28"/>
          <w:lang w:val="en-US"/>
        </w:rPr>
        <w:t>t</w:t>
      </w:r>
      <w:r w:rsidR="002410AD" w:rsidRPr="0087102F">
        <w:rPr>
          <w:sz w:val="28"/>
          <w:szCs w:val="28"/>
          <w:vertAlign w:val="subscript"/>
          <w:lang w:val="en-US"/>
        </w:rPr>
        <w:t>PHL</w:t>
      </w:r>
      <w:r w:rsidR="002410AD" w:rsidRPr="0087102F">
        <w:rPr>
          <w:sz w:val="28"/>
          <w:szCs w:val="28"/>
        </w:rPr>
        <w:t xml:space="preserve"> и </w:t>
      </w:r>
      <w:r w:rsidR="002410AD" w:rsidRPr="0087102F">
        <w:rPr>
          <w:sz w:val="28"/>
          <w:szCs w:val="28"/>
          <w:lang w:val="en-US"/>
        </w:rPr>
        <w:t>t</w:t>
      </w:r>
      <w:r w:rsidR="002410AD" w:rsidRPr="0087102F">
        <w:rPr>
          <w:sz w:val="28"/>
          <w:szCs w:val="28"/>
          <w:vertAlign w:val="subscript"/>
          <w:lang w:val="en-US"/>
        </w:rPr>
        <w:t>PLH</w:t>
      </w:r>
      <w:r w:rsidR="002410AD" w:rsidRPr="0087102F">
        <w:rPr>
          <w:sz w:val="28"/>
          <w:szCs w:val="28"/>
        </w:rPr>
        <w:t xml:space="preserve">), которое, согласно эмпирически полученным значениям, для устойчивой и корректной работы </w:t>
      </w:r>
      <w:r w:rsidR="00112835" w:rsidRPr="0087102F">
        <w:rPr>
          <w:sz w:val="28"/>
          <w:szCs w:val="28"/>
        </w:rPr>
        <w:t xml:space="preserve">кодера </w:t>
      </w:r>
      <w:r w:rsidR="002410AD" w:rsidRPr="0087102F">
        <w:rPr>
          <w:sz w:val="28"/>
          <w:szCs w:val="28"/>
        </w:rPr>
        <w:t>должно быть около 0,5 - 1 нс при длительности</w:t>
      </w:r>
      <w:r w:rsidR="00E86D4F">
        <w:rPr>
          <w:sz w:val="28"/>
          <w:szCs w:val="28"/>
        </w:rPr>
        <w:t xml:space="preserve"> </w:t>
      </w:r>
      <w:r w:rsidR="002410AD" w:rsidRPr="0087102F">
        <w:rPr>
          <w:sz w:val="28"/>
          <w:szCs w:val="28"/>
        </w:rPr>
        <w:t>стробирующих синхроимпульсов – 2</w:t>
      </w:r>
      <w:r w:rsidR="00112835" w:rsidRPr="0087102F">
        <w:rPr>
          <w:sz w:val="28"/>
          <w:szCs w:val="28"/>
        </w:rPr>
        <w:t>-3</w:t>
      </w:r>
      <w:r w:rsidR="002410AD" w:rsidRPr="0087102F">
        <w:rPr>
          <w:sz w:val="28"/>
          <w:szCs w:val="28"/>
        </w:rPr>
        <w:t xml:space="preserve"> нс</w:t>
      </w:r>
      <w:r w:rsidR="00CC35B0" w:rsidRPr="0087102F">
        <w:rPr>
          <w:sz w:val="28"/>
          <w:szCs w:val="28"/>
        </w:rPr>
        <w:t>, т</w:t>
      </w:r>
      <w:r w:rsidR="00112835" w:rsidRPr="0087102F">
        <w:rPr>
          <w:sz w:val="28"/>
          <w:szCs w:val="28"/>
        </w:rPr>
        <w:t>ак как при предельной тактовой частоте работы кодера, равной 80 МГц, длина такта составляет всего 12,5 нс.</w:t>
      </w:r>
    </w:p>
    <w:p w:rsidR="00926CC0" w:rsidRPr="0087102F" w:rsidRDefault="003165E0" w:rsidP="0087102F">
      <w:pPr>
        <w:pStyle w:val="-"/>
        <w:spacing w:line="360" w:lineRule="auto"/>
        <w:ind w:firstLine="709"/>
        <w:rPr>
          <w:sz w:val="28"/>
          <w:szCs w:val="28"/>
        </w:rPr>
      </w:pPr>
      <w:r w:rsidRPr="0087102F">
        <w:rPr>
          <w:sz w:val="28"/>
          <w:szCs w:val="28"/>
        </w:rPr>
        <w:t>Согласно техническому заданию синхросигналы внешние, в уровнях КМДП ИС. Таким образом, верхний уровень напряжения равен 5В, нижний н</w:t>
      </w:r>
      <w:r w:rsidR="00926CC0" w:rsidRPr="0087102F">
        <w:rPr>
          <w:sz w:val="28"/>
          <w:szCs w:val="28"/>
        </w:rPr>
        <w:t>у</w:t>
      </w:r>
      <w:r w:rsidRPr="0087102F">
        <w:rPr>
          <w:sz w:val="28"/>
          <w:szCs w:val="28"/>
        </w:rPr>
        <w:t xml:space="preserve">лю. Длительность строб-импульса </w:t>
      </w:r>
      <w:r w:rsidR="00926CC0" w:rsidRPr="0087102F">
        <w:rPr>
          <w:sz w:val="28"/>
          <w:szCs w:val="28"/>
        </w:rPr>
        <w:t>должна быть</w:t>
      </w:r>
      <w:r w:rsidRPr="0087102F">
        <w:rPr>
          <w:sz w:val="28"/>
          <w:szCs w:val="28"/>
        </w:rPr>
        <w:t xml:space="preserve"> чуть</w:t>
      </w:r>
      <w:r w:rsidR="00A04873" w:rsidRPr="0087102F">
        <w:rPr>
          <w:sz w:val="28"/>
          <w:szCs w:val="28"/>
        </w:rPr>
        <w:t xml:space="preserve"> </w:t>
      </w:r>
      <w:r w:rsidRPr="0087102F">
        <w:rPr>
          <w:sz w:val="28"/>
          <w:szCs w:val="28"/>
        </w:rPr>
        <w:t>больше</w:t>
      </w:r>
      <w:r w:rsidR="00926CC0" w:rsidRPr="0087102F">
        <w:rPr>
          <w:sz w:val="28"/>
          <w:szCs w:val="28"/>
        </w:rPr>
        <w:t xml:space="preserve"> или равн</w:t>
      </w:r>
      <w:r w:rsidR="005033B6" w:rsidRPr="0087102F">
        <w:rPr>
          <w:sz w:val="28"/>
          <w:szCs w:val="28"/>
        </w:rPr>
        <w:t>а</w:t>
      </w:r>
      <w:r w:rsidRPr="0087102F">
        <w:rPr>
          <w:sz w:val="28"/>
          <w:szCs w:val="28"/>
        </w:rPr>
        <w:t xml:space="preserve"> максимальн</w:t>
      </w:r>
      <w:r w:rsidR="00926CC0" w:rsidRPr="0087102F">
        <w:rPr>
          <w:sz w:val="28"/>
          <w:szCs w:val="28"/>
        </w:rPr>
        <w:t>ой</w:t>
      </w:r>
      <w:r w:rsidRPr="0087102F">
        <w:rPr>
          <w:sz w:val="28"/>
          <w:szCs w:val="28"/>
        </w:rPr>
        <w:t xml:space="preserve"> задержк</w:t>
      </w:r>
      <w:r w:rsidR="00926CC0" w:rsidRPr="0087102F">
        <w:rPr>
          <w:sz w:val="28"/>
          <w:szCs w:val="28"/>
        </w:rPr>
        <w:t>е</w:t>
      </w:r>
      <w:r w:rsidRPr="0087102F">
        <w:rPr>
          <w:sz w:val="28"/>
          <w:szCs w:val="28"/>
        </w:rPr>
        <w:t xml:space="preserve"> логических </w:t>
      </w:r>
      <w:r w:rsidR="00926CC0" w:rsidRPr="0087102F">
        <w:rPr>
          <w:sz w:val="28"/>
          <w:szCs w:val="28"/>
        </w:rPr>
        <w:t>вентилей используемых в устройстве, для их надёжного срабатывания. В устройство подаётся два вида синхросигнала</w:t>
      </w:r>
      <w:r w:rsidR="005033B6" w:rsidRPr="0087102F">
        <w:rPr>
          <w:sz w:val="28"/>
          <w:szCs w:val="28"/>
        </w:rPr>
        <w:t>: строб-импульсы первого приходятся на начало такта, стробы-импульсы второго на середину. Внешняя схемотехника, генерирующая синхроимпульсы отвечает за их тактовую синхронизацию с</w:t>
      </w:r>
      <w:r w:rsidR="00E86D4F">
        <w:rPr>
          <w:sz w:val="28"/>
          <w:szCs w:val="28"/>
        </w:rPr>
        <w:t xml:space="preserve"> </w:t>
      </w:r>
      <w:r w:rsidR="005033B6" w:rsidRPr="0087102F">
        <w:rPr>
          <w:sz w:val="28"/>
          <w:szCs w:val="28"/>
        </w:rPr>
        <w:t>поступающим в устройство последовательным кодом.</w:t>
      </w:r>
    </w:p>
    <w:p w:rsidR="00926CC0" w:rsidRPr="0087102F" w:rsidRDefault="00207E14" w:rsidP="0087102F">
      <w:pPr>
        <w:pStyle w:val="-"/>
        <w:spacing w:line="360" w:lineRule="auto"/>
        <w:ind w:firstLine="709"/>
        <w:rPr>
          <w:sz w:val="28"/>
          <w:szCs w:val="28"/>
        </w:rPr>
      </w:pPr>
      <w:r w:rsidRPr="0087102F">
        <w:rPr>
          <w:sz w:val="28"/>
          <w:szCs w:val="28"/>
        </w:rPr>
        <w:t>Входное и выходное напряжение высокого уровня для сигнала для всех блоков должно равняться 5 В</w:t>
      </w:r>
      <w:r w:rsidR="00ED33AC" w:rsidRPr="0087102F">
        <w:rPr>
          <w:sz w:val="28"/>
          <w:szCs w:val="28"/>
        </w:rPr>
        <w:t>, а напряжение низкого уровня фактически н</w:t>
      </w:r>
      <w:r w:rsidR="008D7D89" w:rsidRPr="0087102F">
        <w:rPr>
          <w:sz w:val="28"/>
          <w:szCs w:val="28"/>
        </w:rPr>
        <w:t>у</w:t>
      </w:r>
      <w:r w:rsidR="00ED33AC" w:rsidRPr="0087102F">
        <w:rPr>
          <w:sz w:val="28"/>
          <w:szCs w:val="28"/>
        </w:rPr>
        <w:t>лю.</w:t>
      </w:r>
      <w:r w:rsidR="006273C9">
        <w:rPr>
          <w:sz w:val="28"/>
          <w:szCs w:val="28"/>
        </w:rPr>
        <w:t xml:space="preserve"> </w:t>
      </w:r>
      <w:r w:rsidRPr="0087102F">
        <w:rPr>
          <w:sz w:val="28"/>
          <w:szCs w:val="28"/>
          <w:lang w:val="en-US"/>
        </w:rPr>
        <w:t>RS</w:t>
      </w:r>
      <w:r w:rsidRPr="0087102F">
        <w:rPr>
          <w:sz w:val="28"/>
          <w:szCs w:val="28"/>
        </w:rPr>
        <w:t>-триггер, согласно указанным в техническом задании требованиям о величине внешней нагрузки, должен работать на нагрузку 50 Ом.</w:t>
      </w:r>
    </w:p>
    <w:p w:rsidR="00656EA5" w:rsidRPr="0087102F" w:rsidRDefault="00926CC0" w:rsidP="006273C9">
      <w:pPr>
        <w:pStyle w:val="-10"/>
        <w:spacing w:before="0" w:after="0" w:line="360" w:lineRule="auto"/>
        <w:ind w:firstLine="709"/>
        <w:jc w:val="center"/>
      </w:pPr>
      <w:r w:rsidRPr="0087102F">
        <w:br w:type="page"/>
      </w:r>
      <w:bookmarkStart w:id="4" w:name="_Toc103984022"/>
      <w:r w:rsidR="00656EA5" w:rsidRPr="0087102F">
        <w:t>3</w:t>
      </w:r>
      <w:r w:rsidR="006273C9">
        <w:t>.</w:t>
      </w:r>
      <w:r w:rsidR="00656EA5" w:rsidRPr="0087102F">
        <w:t xml:space="preserve"> В</w:t>
      </w:r>
      <w:bookmarkEnd w:id="4"/>
      <w:r w:rsidR="00656EA5" w:rsidRPr="0087102F">
        <w:t>ыбор элементов электрической схемы</w:t>
      </w:r>
    </w:p>
    <w:p w:rsidR="006273C9" w:rsidRDefault="006273C9" w:rsidP="0087102F">
      <w:pPr>
        <w:pStyle w:val="-"/>
        <w:spacing w:line="360" w:lineRule="auto"/>
        <w:ind w:firstLine="709"/>
        <w:rPr>
          <w:sz w:val="28"/>
          <w:szCs w:val="28"/>
        </w:rPr>
      </w:pPr>
    </w:p>
    <w:p w:rsidR="005F2F68" w:rsidRPr="0087102F" w:rsidRDefault="00E556E3" w:rsidP="0087102F">
      <w:pPr>
        <w:pStyle w:val="-"/>
        <w:spacing w:line="360" w:lineRule="auto"/>
        <w:ind w:firstLine="709"/>
        <w:rPr>
          <w:sz w:val="28"/>
          <w:szCs w:val="28"/>
        </w:rPr>
      </w:pPr>
      <w:r w:rsidRPr="0087102F">
        <w:rPr>
          <w:sz w:val="28"/>
          <w:szCs w:val="28"/>
        </w:rPr>
        <w:t xml:space="preserve">Согласно условиям, поставленным в техническом задании, и расчёта на структурном уровне </w:t>
      </w:r>
      <w:r w:rsidR="008D7D89" w:rsidRPr="0087102F">
        <w:rPr>
          <w:sz w:val="28"/>
          <w:szCs w:val="28"/>
        </w:rPr>
        <w:t xml:space="preserve">логические </w:t>
      </w:r>
      <w:r w:rsidRPr="0087102F">
        <w:rPr>
          <w:sz w:val="28"/>
          <w:szCs w:val="28"/>
        </w:rPr>
        <w:t>должен быть построен на базе КМДП-технологии и обладать высоким быстродействием – время задержки</w:t>
      </w:r>
      <w:r w:rsidR="00E86D4F">
        <w:rPr>
          <w:sz w:val="28"/>
          <w:szCs w:val="28"/>
        </w:rPr>
        <w:t xml:space="preserve"> </w:t>
      </w:r>
      <w:r w:rsidRPr="0087102F">
        <w:rPr>
          <w:sz w:val="28"/>
          <w:szCs w:val="28"/>
        </w:rPr>
        <w:t>должно быть порядка 0,5</w:t>
      </w:r>
      <w:r w:rsidR="005F2F68" w:rsidRPr="0087102F">
        <w:rPr>
          <w:sz w:val="28"/>
          <w:szCs w:val="28"/>
        </w:rPr>
        <w:t xml:space="preserve"> - </w:t>
      </w:r>
      <w:r w:rsidRPr="0087102F">
        <w:rPr>
          <w:sz w:val="28"/>
          <w:szCs w:val="28"/>
        </w:rPr>
        <w:t>1 нс.</w:t>
      </w:r>
      <w:r w:rsidR="008D7D89" w:rsidRPr="0087102F">
        <w:rPr>
          <w:sz w:val="28"/>
          <w:szCs w:val="28"/>
        </w:rPr>
        <w:t xml:space="preserve"> Входное и выходное напряжение высокого уровня для сигнала для всех блоков должно равняться 5 В, а напряжение низкого уровня фактически нулю.</w:t>
      </w:r>
      <w:r w:rsidR="005F2F68" w:rsidRPr="0087102F">
        <w:rPr>
          <w:sz w:val="28"/>
          <w:szCs w:val="28"/>
        </w:rPr>
        <w:t xml:space="preserve"> Этим требования почти в полной мере удовлетворяют микросхемы быстродействующей серии ИС КР1554, разработанной по современной технологии обеспечивающей сочетание малого энергопотребления, характерного для КМДП схем, с высоким быстродействием, свойственного биполярным технологиям.</w:t>
      </w:r>
      <w:r w:rsidR="008D45F1" w:rsidRPr="0087102F">
        <w:rPr>
          <w:sz w:val="28"/>
          <w:szCs w:val="28"/>
        </w:rPr>
        <w:t xml:space="preserve"> Быстродействие КР1554 </w:t>
      </w:r>
      <w:r w:rsidR="00880330" w:rsidRPr="0087102F">
        <w:rPr>
          <w:sz w:val="28"/>
          <w:szCs w:val="28"/>
        </w:rPr>
        <w:t>вполне удовлетворяет</w:t>
      </w:r>
      <w:r w:rsidR="008D45F1" w:rsidRPr="0087102F">
        <w:rPr>
          <w:sz w:val="28"/>
          <w:szCs w:val="28"/>
        </w:rPr>
        <w:t xml:space="preserve"> </w:t>
      </w:r>
      <w:r w:rsidR="00880330" w:rsidRPr="0087102F">
        <w:rPr>
          <w:sz w:val="28"/>
          <w:szCs w:val="28"/>
        </w:rPr>
        <w:t>требованиям, поставленным</w:t>
      </w:r>
      <w:r w:rsidR="008D45F1" w:rsidRPr="0087102F">
        <w:rPr>
          <w:sz w:val="28"/>
          <w:szCs w:val="28"/>
        </w:rPr>
        <w:t xml:space="preserve"> в техническом задании, </w:t>
      </w:r>
      <w:r w:rsidR="00880330" w:rsidRPr="0087102F">
        <w:rPr>
          <w:sz w:val="28"/>
          <w:szCs w:val="28"/>
        </w:rPr>
        <w:t>в любом случае</w:t>
      </w:r>
      <w:r w:rsidR="008D45F1" w:rsidRPr="0087102F">
        <w:rPr>
          <w:sz w:val="28"/>
          <w:szCs w:val="28"/>
        </w:rPr>
        <w:t xml:space="preserve"> более быстрые КМДП ИС в широком доступе отсутствуют</w:t>
      </w:r>
      <w:r w:rsidR="00880330" w:rsidRPr="0087102F">
        <w:rPr>
          <w:sz w:val="28"/>
          <w:szCs w:val="28"/>
        </w:rPr>
        <w:t xml:space="preserve"> [4]</w:t>
      </w:r>
      <w:r w:rsidR="008D45F1" w:rsidRPr="0087102F">
        <w:rPr>
          <w:sz w:val="28"/>
          <w:szCs w:val="28"/>
        </w:rPr>
        <w:t xml:space="preserve">. </w:t>
      </w:r>
      <w:r w:rsidR="00901232" w:rsidRPr="0087102F">
        <w:rPr>
          <w:sz w:val="28"/>
          <w:szCs w:val="28"/>
        </w:rPr>
        <w:t>(Западные аналоги серии КР1554 не превосходят её по быстродействию, так например инвертор КР1554ЛН1, имеет среднюю задержку распространения сигнала 3,5 нс и максимальную 7,0 нс, в то время как для зарубежного аналога этой микросхемы – 74</w:t>
      </w:r>
      <w:r w:rsidR="00901232" w:rsidRPr="0087102F">
        <w:rPr>
          <w:sz w:val="28"/>
          <w:szCs w:val="28"/>
          <w:lang w:val="en-US"/>
        </w:rPr>
        <w:t>ACT</w:t>
      </w:r>
      <w:r w:rsidR="00901232" w:rsidRPr="0087102F">
        <w:rPr>
          <w:sz w:val="28"/>
          <w:szCs w:val="28"/>
        </w:rPr>
        <w:t>04 эти величины равны соответственно 4,5 и 7,5 нс)</w:t>
      </w:r>
      <w:r w:rsidR="00880330" w:rsidRPr="0087102F">
        <w:rPr>
          <w:sz w:val="28"/>
          <w:szCs w:val="28"/>
        </w:rPr>
        <w:t xml:space="preserve">. Кроме того вся серия </w:t>
      </w:r>
      <w:r w:rsidR="009A2E03" w:rsidRPr="0087102F">
        <w:rPr>
          <w:sz w:val="28"/>
          <w:szCs w:val="28"/>
        </w:rPr>
        <w:t>КР1554 способна работать на нагрузку 50 Ом.</w:t>
      </w:r>
      <w:r w:rsidR="004B3BC1" w:rsidRPr="0087102F">
        <w:rPr>
          <w:sz w:val="28"/>
          <w:szCs w:val="28"/>
        </w:rPr>
        <w:t xml:space="preserve"> Напряжение питания для всех элементов выбирается равным +5,5В, так как при таком значении быстродействие вентилей максимально, а также такое напряжение питания обеспечивает необходимое выходное напряжение высокого уровня в 5В.</w:t>
      </w:r>
    </w:p>
    <w:p w:rsidR="008D7D89" w:rsidRPr="0087102F" w:rsidRDefault="005F2F68" w:rsidP="0087102F">
      <w:pPr>
        <w:pStyle w:val="-"/>
        <w:spacing w:line="360" w:lineRule="auto"/>
        <w:ind w:firstLine="709"/>
        <w:rPr>
          <w:sz w:val="28"/>
          <w:szCs w:val="28"/>
        </w:rPr>
      </w:pPr>
      <w:r w:rsidRPr="0087102F">
        <w:rPr>
          <w:sz w:val="28"/>
          <w:szCs w:val="28"/>
        </w:rPr>
        <w:t>Микросхемы серии</w:t>
      </w:r>
      <w:r w:rsidR="00E86D4F">
        <w:rPr>
          <w:sz w:val="28"/>
          <w:szCs w:val="28"/>
        </w:rPr>
        <w:t xml:space="preserve"> </w:t>
      </w:r>
      <w:r w:rsidRPr="0087102F">
        <w:rPr>
          <w:sz w:val="28"/>
          <w:szCs w:val="28"/>
        </w:rPr>
        <w:t>КР1554 изготовляются по 1,4 мкм КМДП технологии с окисной изоляцией, поликремниевым затвором. Использование двухуровневой металлизации позволяет наряду с уменьшением размера кристалла</w:t>
      </w:r>
      <w:r w:rsidR="008D45F1" w:rsidRPr="0087102F">
        <w:rPr>
          <w:sz w:val="28"/>
          <w:szCs w:val="28"/>
        </w:rPr>
        <w:t>,</w:t>
      </w:r>
      <w:r w:rsidRPr="0087102F">
        <w:rPr>
          <w:sz w:val="28"/>
          <w:szCs w:val="28"/>
        </w:rPr>
        <w:t xml:space="preserve"> получить уменьшение амплитуды</w:t>
      </w:r>
      <w:r w:rsidR="00880330" w:rsidRPr="0087102F">
        <w:rPr>
          <w:sz w:val="28"/>
          <w:szCs w:val="28"/>
        </w:rPr>
        <w:t xml:space="preserve"> помех по шинам земли и питания</w:t>
      </w:r>
      <w:r w:rsidR="008D45F1" w:rsidRPr="0087102F">
        <w:rPr>
          <w:sz w:val="28"/>
          <w:szCs w:val="28"/>
        </w:rPr>
        <w:t xml:space="preserve"> </w:t>
      </w:r>
      <w:r w:rsidR="00880330" w:rsidRPr="0087102F">
        <w:rPr>
          <w:sz w:val="28"/>
          <w:szCs w:val="28"/>
        </w:rPr>
        <w:t>[9].</w:t>
      </w:r>
    </w:p>
    <w:p w:rsidR="00DB1EAC" w:rsidRPr="006273C9" w:rsidRDefault="006273C9" w:rsidP="006273C9">
      <w:pPr>
        <w:pStyle w:val="-"/>
        <w:spacing w:line="360" w:lineRule="auto"/>
        <w:ind w:firstLine="709"/>
        <w:jc w:val="center"/>
        <w:rPr>
          <w:b/>
          <w:sz w:val="28"/>
          <w:szCs w:val="28"/>
        </w:rPr>
      </w:pPr>
      <w:r>
        <w:rPr>
          <w:sz w:val="28"/>
          <w:szCs w:val="28"/>
        </w:rPr>
        <w:br w:type="page"/>
      </w:r>
      <w:r w:rsidR="00901232" w:rsidRPr="006273C9">
        <w:rPr>
          <w:b/>
          <w:sz w:val="28"/>
          <w:szCs w:val="28"/>
        </w:rPr>
        <w:t>3.1</w:t>
      </w:r>
      <w:r w:rsidR="00B11164" w:rsidRPr="006273C9">
        <w:rPr>
          <w:b/>
          <w:sz w:val="28"/>
          <w:szCs w:val="28"/>
        </w:rPr>
        <w:t xml:space="preserve"> </w:t>
      </w:r>
      <w:r w:rsidR="00191CD2" w:rsidRPr="006273C9">
        <w:rPr>
          <w:b/>
          <w:sz w:val="28"/>
          <w:szCs w:val="28"/>
        </w:rPr>
        <w:t>Логически</w:t>
      </w:r>
      <w:r w:rsidR="00901232" w:rsidRPr="006273C9">
        <w:rPr>
          <w:b/>
          <w:sz w:val="28"/>
          <w:szCs w:val="28"/>
        </w:rPr>
        <w:t>е</w:t>
      </w:r>
      <w:r w:rsidR="00191CD2" w:rsidRPr="006273C9">
        <w:rPr>
          <w:b/>
          <w:sz w:val="28"/>
          <w:szCs w:val="28"/>
        </w:rPr>
        <w:t xml:space="preserve"> элемент</w:t>
      </w:r>
      <w:r w:rsidR="00901232" w:rsidRPr="006273C9">
        <w:rPr>
          <w:b/>
          <w:sz w:val="28"/>
          <w:szCs w:val="28"/>
        </w:rPr>
        <w:t>ы</w:t>
      </w:r>
      <w:r w:rsidR="00191CD2" w:rsidRPr="006273C9">
        <w:rPr>
          <w:b/>
          <w:sz w:val="28"/>
          <w:szCs w:val="28"/>
        </w:rPr>
        <w:t xml:space="preserve"> «НЕ»</w:t>
      </w:r>
    </w:p>
    <w:p w:rsidR="006273C9" w:rsidRDefault="006273C9" w:rsidP="0087102F">
      <w:pPr>
        <w:pStyle w:val="-"/>
        <w:spacing w:line="360" w:lineRule="auto"/>
        <w:ind w:firstLine="709"/>
        <w:rPr>
          <w:sz w:val="28"/>
          <w:szCs w:val="28"/>
        </w:rPr>
      </w:pPr>
    </w:p>
    <w:p w:rsidR="00DB1EAC" w:rsidRPr="0087102F" w:rsidRDefault="008D45F1" w:rsidP="0087102F">
      <w:pPr>
        <w:pStyle w:val="-"/>
        <w:spacing w:line="360" w:lineRule="auto"/>
        <w:ind w:firstLine="709"/>
        <w:rPr>
          <w:sz w:val="28"/>
          <w:szCs w:val="28"/>
        </w:rPr>
      </w:pPr>
      <w:r w:rsidRPr="0087102F">
        <w:rPr>
          <w:sz w:val="28"/>
          <w:szCs w:val="28"/>
        </w:rPr>
        <w:t>Для реализации логической операции инверсии сигналов используем микросхему КР1554ЛН1, состоящую из шести независимых логических вентилей (инверторов) в одном корпусе. Из шести мы используем в проектируемом устройстве только два</w:t>
      </w:r>
      <w:r w:rsidR="0081155D" w:rsidRPr="0087102F">
        <w:rPr>
          <w:sz w:val="28"/>
          <w:szCs w:val="28"/>
        </w:rPr>
        <w:t>. На рисунке 3.1 представлено условно-графическое представление этой микросхемы</w:t>
      </w:r>
      <w:r w:rsidR="00294DAF" w:rsidRPr="0087102F">
        <w:rPr>
          <w:sz w:val="28"/>
          <w:szCs w:val="28"/>
        </w:rPr>
        <w:t xml:space="preserve"> и</w:t>
      </w:r>
      <w:r w:rsidR="00E86D4F">
        <w:rPr>
          <w:sz w:val="28"/>
          <w:szCs w:val="28"/>
        </w:rPr>
        <w:t xml:space="preserve"> </w:t>
      </w:r>
      <w:r w:rsidR="00294DAF" w:rsidRPr="0087102F">
        <w:rPr>
          <w:sz w:val="28"/>
          <w:szCs w:val="28"/>
        </w:rPr>
        <w:t xml:space="preserve">таблица истинности, где </w:t>
      </w:r>
      <w:r w:rsidR="00294DAF" w:rsidRPr="0087102F">
        <w:rPr>
          <w:sz w:val="28"/>
          <w:szCs w:val="28"/>
          <w:lang w:val="en-US"/>
        </w:rPr>
        <w:t>H</w:t>
      </w:r>
      <w:r w:rsidR="00294DAF" w:rsidRPr="0087102F">
        <w:rPr>
          <w:sz w:val="28"/>
          <w:szCs w:val="28"/>
        </w:rPr>
        <w:t xml:space="preserve"> – высокий уровень напряжения, а </w:t>
      </w:r>
      <w:r w:rsidR="00294DAF" w:rsidRPr="0087102F">
        <w:rPr>
          <w:sz w:val="28"/>
          <w:szCs w:val="28"/>
          <w:lang w:val="en-US"/>
        </w:rPr>
        <w:t>L</w:t>
      </w:r>
      <w:r w:rsidR="00294DAF" w:rsidRPr="0087102F">
        <w:rPr>
          <w:sz w:val="28"/>
          <w:szCs w:val="28"/>
        </w:rPr>
        <w:t xml:space="preserve"> – низкий уровень.</w:t>
      </w:r>
    </w:p>
    <w:p w:rsidR="00DB1EAC" w:rsidRPr="0087102F" w:rsidRDefault="003A2E78" w:rsidP="0087102F">
      <w:pPr>
        <w:spacing w:line="360" w:lineRule="auto"/>
        <w:ind w:firstLine="709"/>
        <w:jc w:val="both"/>
        <w:rPr>
          <w:sz w:val="28"/>
          <w:szCs w:val="28"/>
        </w:rPr>
      </w:pPr>
      <w:r>
        <w:rPr>
          <w:noProof/>
        </w:rPr>
        <w:pict>
          <v:group id="_x0000_s1111" editas="canvas" style="position:absolute;left:0;text-align:left;margin-left:254.5pt;margin-top:22.85pt;width:150.85pt;height:145.7pt;z-index:-251660288" coordorigin="8672,9779" coordsize="2995,2891" wrapcoords="6985 -111 4084 1559 6770 3452 6878 5233 4191 5233 4191 5456 6878 7014 6878 8796 4191 8796 4191 9019 6878 10577 4084 12359 6770 14140 6878 15922 4191 15922 4191 16144 6878 17703 6878 19485 4191 19596 4191 19819 6878 21266 6878 21489 11606 21489 11606 21266 14722 19707 14722 19596 11928 19485 18161 18928 18161 18705 11606 17703 14722 16144 14722 15922 12036 15922 18269 15476 18269 15254 11606 14140 14830 12359 18376 11691 18161 11468 11713 10577 14830 8796 18376 8016 18161 7794 11606 7014 14722 5456 14722 5233 12036 5233 18269 4565 18269 4231 11606 3452 12036 1670 18269 1559 18269 557 11606 -111 6985 -111">
            <o:lock v:ext="edit" aspectratio="t"/>
            <v:shape id="_x0000_s1112" type="#_x0000_t75" style="position:absolute;left:8672;top:9779;width:2995;height:2891" o:preferrelative="f">
              <v:fill o:detectmouseclick="t"/>
              <v:path o:extrusionok="t" o:connecttype="none"/>
              <o:lock v:ext="edit" text="t"/>
            </v:shape>
            <v:rect id="_x0000_s1113" style="position:absolute;left:9673;top:9786;width:600;height:480" strokeweight="1pt">
              <v:textbox style="mso-next-textbox:#_x0000_s1113" inset="1.79528mm,.89761mm,1.79528mm,.89761mm">
                <w:txbxContent>
                  <w:p w:rsidR="00EB1C7A" w:rsidRPr="00A04873" w:rsidRDefault="00EB1C7A" w:rsidP="009C6C28">
                    <w:pPr>
                      <w:rPr>
                        <w:rFonts w:ascii="GOST type B" w:hAnsi="GOST type B"/>
                        <w:i/>
                        <w:sz w:val="34"/>
                        <w:szCs w:val="48"/>
                      </w:rPr>
                    </w:pPr>
                    <w:r w:rsidRPr="00A04873">
                      <w:rPr>
                        <w:rFonts w:ascii="GOST type B" w:hAnsi="GOST type B"/>
                        <w:i/>
                        <w:sz w:val="34"/>
                        <w:szCs w:val="48"/>
                      </w:rPr>
                      <w:t>1</w:t>
                    </w:r>
                  </w:p>
                </w:txbxContent>
              </v:textbox>
            </v:rect>
            <v:rect id="_x0000_s1114" style="position:absolute;left:9673;top:10266;width:600;height:480" strokeweight="1pt">
              <v:textbox style="mso-next-textbox:#_x0000_s1114" inset="1.79528mm,.89761mm,1.79528mm,.89761mm">
                <w:txbxContent>
                  <w:p w:rsidR="00EB1C7A" w:rsidRPr="00A04873" w:rsidRDefault="00EB1C7A" w:rsidP="009C6C28">
                    <w:pPr>
                      <w:rPr>
                        <w:rFonts w:ascii="GOST type B" w:hAnsi="GOST type B"/>
                        <w:i/>
                        <w:sz w:val="34"/>
                        <w:szCs w:val="48"/>
                      </w:rPr>
                    </w:pPr>
                    <w:r w:rsidRPr="00A04873">
                      <w:rPr>
                        <w:rFonts w:ascii="GOST type B" w:hAnsi="GOST type B"/>
                        <w:i/>
                        <w:sz w:val="34"/>
                        <w:szCs w:val="48"/>
                      </w:rPr>
                      <w:t>1</w:t>
                    </w:r>
                  </w:p>
                </w:txbxContent>
              </v:textbox>
            </v:rect>
            <v:rect id="_x0000_s1115" style="position:absolute;left:9673;top:10746;width:600;height:482" strokeweight="1pt">
              <v:textbox style="mso-next-textbox:#_x0000_s1115" inset="1.79528mm,.89761mm,1.79528mm,.89761mm">
                <w:txbxContent>
                  <w:p w:rsidR="00EB1C7A" w:rsidRPr="00A04873" w:rsidRDefault="00EB1C7A" w:rsidP="009C6C28">
                    <w:pPr>
                      <w:rPr>
                        <w:rFonts w:ascii="GOST type B" w:hAnsi="GOST type B"/>
                        <w:i/>
                        <w:sz w:val="34"/>
                        <w:szCs w:val="48"/>
                      </w:rPr>
                    </w:pPr>
                    <w:r w:rsidRPr="00A04873">
                      <w:rPr>
                        <w:rFonts w:ascii="GOST type B" w:hAnsi="GOST type B"/>
                        <w:i/>
                        <w:sz w:val="34"/>
                        <w:szCs w:val="48"/>
                      </w:rPr>
                      <w:t>1</w:t>
                    </w:r>
                  </w:p>
                </w:txbxContent>
              </v:textbox>
            </v:rect>
            <v:rect id="_x0000_s1116" style="position:absolute;left:9673;top:11228;width:600;height:481" strokeweight="1pt">
              <v:textbox style="mso-next-textbox:#_x0000_s1116" inset="1.79528mm,.89761mm,1.79528mm,.89761mm">
                <w:txbxContent>
                  <w:p w:rsidR="00EB1C7A" w:rsidRPr="00A04873" w:rsidRDefault="00EB1C7A" w:rsidP="009C6C28">
                    <w:pPr>
                      <w:rPr>
                        <w:rFonts w:ascii="GOST type B" w:hAnsi="GOST type B"/>
                        <w:i/>
                        <w:sz w:val="34"/>
                        <w:szCs w:val="48"/>
                      </w:rPr>
                    </w:pPr>
                    <w:r w:rsidRPr="00A04873">
                      <w:rPr>
                        <w:rFonts w:ascii="GOST type B" w:hAnsi="GOST type B"/>
                        <w:i/>
                        <w:sz w:val="34"/>
                        <w:szCs w:val="48"/>
                      </w:rPr>
                      <w:t>1</w:t>
                    </w:r>
                  </w:p>
                </w:txbxContent>
              </v:textbox>
            </v:rect>
            <v:rect id="_x0000_s1117" style="position:absolute;left:9673;top:11709;width:600;height:480" strokeweight="1pt">
              <v:textbox style="mso-next-textbox:#_x0000_s1117" inset="1.79528mm,.89761mm,1.79528mm,.89761mm">
                <w:txbxContent>
                  <w:p w:rsidR="00EB1C7A" w:rsidRPr="00A04873" w:rsidRDefault="00EB1C7A" w:rsidP="009C6C28">
                    <w:pPr>
                      <w:rPr>
                        <w:rFonts w:ascii="GOST type B" w:hAnsi="GOST type B"/>
                        <w:i/>
                        <w:sz w:val="34"/>
                        <w:szCs w:val="48"/>
                      </w:rPr>
                    </w:pPr>
                    <w:r w:rsidRPr="00A04873">
                      <w:rPr>
                        <w:rFonts w:ascii="GOST type B" w:hAnsi="GOST type B"/>
                        <w:i/>
                        <w:sz w:val="34"/>
                        <w:szCs w:val="48"/>
                      </w:rPr>
                      <w:t>1</w:t>
                    </w:r>
                  </w:p>
                </w:txbxContent>
              </v:textbox>
            </v:rect>
            <v:rect id="_x0000_s1118" style="position:absolute;left:9673;top:12189;width:600;height:481" strokeweight="1pt">
              <v:textbox style="mso-next-textbox:#_x0000_s1118" inset="1.79528mm,.89761mm,1.79528mm,.89761mm">
                <w:txbxContent>
                  <w:p w:rsidR="00EB1C7A" w:rsidRPr="00A04873" w:rsidRDefault="00EB1C7A" w:rsidP="009C6C28">
                    <w:pPr>
                      <w:rPr>
                        <w:rFonts w:ascii="GOST type B" w:hAnsi="GOST type B"/>
                        <w:i/>
                        <w:sz w:val="34"/>
                        <w:szCs w:val="48"/>
                      </w:rPr>
                    </w:pPr>
                    <w:r w:rsidRPr="00A04873">
                      <w:rPr>
                        <w:rFonts w:ascii="GOST type B" w:hAnsi="GOST type B"/>
                        <w:i/>
                        <w:sz w:val="34"/>
                        <w:szCs w:val="48"/>
                      </w:rPr>
                      <w:t>1</w:t>
                    </w:r>
                  </w:p>
                </w:txbxContent>
              </v:textbox>
            </v:rect>
            <v:shape id="_x0000_s1119" type="#_x0000_t32" style="position:absolute;left:9272;top:10009;width:399;height:1;flip:x y" o:connectortype="straight"/>
            <v:oval id="_x0000_s1120" style="position:absolute;left:10221;top:9957;width:101;height:101"/>
            <v:shape id="_x0000_s1121" type="#_x0000_t32" style="position:absolute;left:10322;top:10007;width:393;height:2" o:connectortype="straight"/>
            <v:shape id="_x0000_s1122" type="#_x0000_t32" style="position:absolute;left:9273;top:10506;width:400;height:1;flip:x y" o:connectortype="straight"/>
            <v:oval id="_x0000_s1123" style="position:absolute;left:10221;top:10454;width:101;height:99"/>
            <v:shape id="_x0000_s1124" type="#_x0000_t32" style="position:absolute;left:10322;top:10503;width:393;height:2" o:connectortype="straight"/>
            <v:shape id="_x0000_s1125" type="#_x0000_t32" style="position:absolute;left:9273;top:10979;width:400;height:1;flip:x y" o:connectortype="straight"/>
            <v:oval id="_x0000_s1126" style="position:absolute;left:10221;top:10927;width:101;height:100"/>
            <v:shape id="_x0000_s1127" type="#_x0000_t32" style="position:absolute;left:10322;top:10977;width:394;height:1" o:connectortype="straight"/>
            <v:shape id="_x0000_s1128" type="#_x0000_t32" style="position:absolute;left:9272;top:11444;width:399;height:1;flip:x y" o:connectortype="straight"/>
            <v:oval id="_x0000_s1129" style="position:absolute;left:10220;top:11392;width:101;height:99"/>
            <v:shape id="_x0000_s1130" type="#_x0000_t32" style="position:absolute;left:10321;top:11442;width:394;height:1" o:connectortype="straight"/>
            <v:shape id="_x0000_s1131" type="#_x0000_t32" style="position:absolute;left:9273;top:11936;width:400;height:2;flip:x y" o:connectortype="straight"/>
            <v:oval id="_x0000_s1132" style="position:absolute;left:10222;top:11885;width:101;height:99"/>
            <v:shape id="_x0000_s1133" type="#_x0000_t32" style="position:absolute;left:10323;top:11935;width:393;height:1" o:connectortype="straight"/>
            <v:shape id="_x0000_s1134" type="#_x0000_t32" style="position:absolute;left:9273;top:12434;width:400;height:1;flip:x y" o:connectortype="straight"/>
            <v:oval id="_x0000_s1135" style="position:absolute;left:10222;top:12381;width:101;height:100"/>
            <v:shape id="_x0000_s1136" type="#_x0000_t32" style="position:absolute;left:10323;top:12432;width:393;height:1" o:connectortype="straight"/>
            <v:shape id="_x0000_s1137" type="#_x0000_t202" style="position:absolute;left:8675;top:9820;width:1000;height:400" filled="f" stroked="f">
              <v:textbox style="mso-next-textbox:#_x0000_s1137"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DI1</w:t>
                    </w:r>
                  </w:p>
                </w:txbxContent>
              </v:textbox>
            </v:shape>
            <v:shape id="_x0000_s1138" type="#_x0000_t202" style="position:absolute;left:8672;top:10316;width:1001;height:400" filled="f" stroked="f">
              <v:textbox style="mso-next-textbox:#_x0000_s1138"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DI2</w:t>
                    </w:r>
                  </w:p>
                </w:txbxContent>
              </v:textbox>
            </v:shape>
            <v:shape id="_x0000_s1139" type="#_x0000_t202" style="position:absolute;left:8675;top:10790;width:1000;height:400" filled="f" stroked="f">
              <v:textbox style="mso-next-textbox:#_x0000_s1139"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DI3</w:t>
                    </w:r>
                  </w:p>
                </w:txbxContent>
              </v:textbox>
            </v:shape>
            <v:shape id="_x0000_s1140" type="#_x0000_t202" style="position:absolute;left:8678;top:11259;width:1001;height:400" filled="f" stroked="f">
              <v:textbox style="mso-next-textbox:#_x0000_s1140"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DI4</w:t>
                    </w:r>
                  </w:p>
                </w:txbxContent>
              </v:textbox>
            </v:shape>
            <v:shape id="_x0000_s1141" type="#_x0000_t202" style="position:absolute;left:8675;top:11755;width:1000;height:400" filled="f" stroked="f">
              <v:textbox style="mso-next-textbox:#_x0000_s1141"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DI5</w:t>
                    </w:r>
                  </w:p>
                </w:txbxContent>
              </v:textbox>
            </v:shape>
            <v:shape id="_x0000_s1142" type="#_x0000_t202" style="position:absolute;left:10664;top:9821;width:999;height:400" filled="f" stroked="f">
              <v:textbox style="mso-next-textbox:#_x0000_s1142"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DO1</w:t>
                    </w:r>
                  </w:p>
                </w:txbxContent>
              </v:textbox>
            </v:shape>
            <v:shape id="_x0000_s1143" type="#_x0000_t202" style="position:absolute;left:10660;top:10317;width:1001;height:400" filled="f" stroked="f">
              <v:textbox style="mso-next-textbox:#_x0000_s1143"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DO2</w:t>
                    </w:r>
                  </w:p>
                </w:txbxContent>
              </v:textbox>
            </v:shape>
            <v:shape id="_x0000_s1144" type="#_x0000_t202" style="position:absolute;left:10664;top:10791;width:999;height:400" filled="f" stroked="f">
              <v:textbox style="mso-next-textbox:#_x0000_s1144"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DO3</w:t>
                    </w:r>
                  </w:p>
                </w:txbxContent>
              </v:textbox>
            </v:shape>
            <v:shape id="_x0000_s1145" type="#_x0000_t202" style="position:absolute;left:10667;top:11260;width:1000;height:400" filled="f" stroked="f">
              <v:textbox style="mso-next-textbox:#_x0000_s1145"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DO4</w:t>
                    </w:r>
                  </w:p>
                </w:txbxContent>
              </v:textbox>
            </v:shape>
            <v:shape id="_x0000_s1146" type="#_x0000_t202" style="position:absolute;left:10664;top:11756;width:999;height:399" filled="f" stroked="f">
              <v:textbox style="mso-next-textbox:#_x0000_s1146"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DO5</w:t>
                    </w:r>
                  </w:p>
                </w:txbxContent>
              </v:textbox>
            </v:shape>
            <v:shape id="_x0000_s1147" type="#_x0000_t202" style="position:absolute;left:10667;top:12230;width:1000;height:399" filled="f" stroked="f">
              <v:textbox style="mso-next-textbox:#_x0000_s1147"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DO6</w:t>
                    </w:r>
                  </w:p>
                </w:txbxContent>
              </v:textbox>
            </v:shape>
            <v:shape id="_x0000_s1148" type="#_x0000_t32" style="position:absolute;left:10790;top:9887;width:419;height:2" o:connectortype="straight" strokeweight="1.25pt"/>
            <v:shape id="_x0000_s1149" type="#_x0000_t32" style="position:absolute;left:10790;top:10373;width:419;height:1" o:connectortype="straight" strokeweight="1.25pt"/>
            <v:shape id="_x0000_s1150" type="#_x0000_t32" style="position:absolute;left:10790;top:10852;width:419;height:1" o:connectortype="straight" strokeweight="1.25pt"/>
            <v:shape id="_x0000_s1151" type="#_x0000_t32" style="position:absolute;left:10790;top:11337;width:419;height:2" o:connectortype="straight" strokeweight="1.25pt"/>
            <v:shape id="_x0000_s1152" type="#_x0000_t32" style="position:absolute;left:10790;top:11829;width:419;height:1" o:connectortype="straight" strokeweight="1.25pt"/>
            <v:shape id="_x0000_s1153" type="#_x0000_t32" style="position:absolute;left:10771;top:12290;width:420;height:2" o:connectortype="straight" strokeweight="1.25pt"/>
            <v:shape id="_x0000_s1154" type="#_x0000_t202" style="position:absolute;left:8672;top:12229;width:1001;height:400" filled="f" stroked="f">
              <v:textbox style="mso-next-textbox:#_x0000_s1154" inset="1.79528mm,.89761mm,1.79528mm,.89761mm">
                <w:txbxContent>
                  <w:p w:rsidR="00EB1C7A" w:rsidRPr="00A04873" w:rsidRDefault="00EB1C7A" w:rsidP="009C6C28">
                    <w:pPr>
                      <w:rPr>
                        <w:rFonts w:ascii="GOST type B" w:hAnsi="GOST type B"/>
                        <w:i/>
                        <w:sz w:val="30"/>
                        <w:szCs w:val="44"/>
                        <w:lang w:val="en-US"/>
                      </w:rPr>
                    </w:pPr>
                    <w:r w:rsidRPr="00A04873">
                      <w:rPr>
                        <w:rFonts w:ascii="GOST type B" w:hAnsi="GOST type B"/>
                        <w:i/>
                        <w:sz w:val="30"/>
                        <w:szCs w:val="44"/>
                        <w:lang w:val="en-US"/>
                      </w:rPr>
                      <w:t>DI6</w:t>
                    </w:r>
                  </w:p>
                </w:txbxContent>
              </v:textbox>
            </v:shape>
            <w10:wrap type="tight"/>
          </v:group>
        </w:pict>
      </w:r>
    </w:p>
    <w:tbl>
      <w:tblPr>
        <w:tblpPr w:leftFromText="180" w:rightFromText="180" w:vertAnchor="text" w:horzAnchor="page" w:tblpX="2653"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290"/>
      </w:tblGrid>
      <w:tr w:rsidR="00E86D4F" w:rsidRPr="00E86D4F" w:rsidTr="00E86D4F">
        <w:trPr>
          <w:trHeight w:val="402"/>
        </w:trPr>
        <w:tc>
          <w:tcPr>
            <w:tcW w:w="1290" w:type="dxa"/>
            <w:tcBorders>
              <w:top w:val="single" w:sz="12" w:space="0" w:color="auto"/>
              <w:left w:val="single" w:sz="12" w:space="0" w:color="auto"/>
              <w:bottom w:val="dotted" w:sz="4" w:space="0" w:color="auto"/>
            </w:tcBorders>
            <w:vAlign w:val="center"/>
          </w:tcPr>
          <w:p w:rsidR="00E86D4F" w:rsidRPr="00E86D4F" w:rsidRDefault="00E86D4F" w:rsidP="00E86D4F">
            <w:pPr>
              <w:spacing w:line="360" w:lineRule="auto"/>
              <w:rPr>
                <w:sz w:val="20"/>
                <w:szCs w:val="20"/>
              </w:rPr>
            </w:pPr>
            <w:r w:rsidRPr="00E86D4F">
              <w:rPr>
                <w:sz w:val="20"/>
                <w:szCs w:val="20"/>
              </w:rPr>
              <w:t>Входы</w:t>
            </w:r>
          </w:p>
        </w:tc>
        <w:tc>
          <w:tcPr>
            <w:tcW w:w="1290" w:type="dxa"/>
            <w:tcBorders>
              <w:top w:val="single" w:sz="12" w:space="0" w:color="auto"/>
              <w:bottom w:val="dotted" w:sz="8" w:space="0" w:color="auto"/>
              <w:right w:val="single" w:sz="12" w:space="0" w:color="auto"/>
            </w:tcBorders>
            <w:vAlign w:val="center"/>
          </w:tcPr>
          <w:p w:rsidR="00E86D4F" w:rsidRPr="00E86D4F" w:rsidRDefault="00E86D4F" w:rsidP="00E86D4F">
            <w:pPr>
              <w:spacing w:line="360" w:lineRule="auto"/>
              <w:rPr>
                <w:sz w:val="20"/>
                <w:szCs w:val="20"/>
              </w:rPr>
            </w:pPr>
            <w:r w:rsidRPr="00E86D4F">
              <w:rPr>
                <w:sz w:val="20"/>
                <w:szCs w:val="20"/>
              </w:rPr>
              <w:t>Выходы</w:t>
            </w:r>
          </w:p>
        </w:tc>
      </w:tr>
      <w:tr w:rsidR="00E86D4F" w:rsidRPr="00E86D4F" w:rsidTr="00E86D4F">
        <w:trPr>
          <w:trHeight w:val="383"/>
        </w:trPr>
        <w:tc>
          <w:tcPr>
            <w:tcW w:w="1290" w:type="dxa"/>
            <w:tcBorders>
              <w:top w:val="single" w:sz="8" w:space="0" w:color="auto"/>
              <w:left w:val="single" w:sz="12" w:space="0" w:color="auto"/>
            </w:tcBorders>
            <w:vAlign w:val="center"/>
          </w:tcPr>
          <w:p w:rsidR="00E86D4F" w:rsidRPr="00E86D4F" w:rsidRDefault="00E86D4F" w:rsidP="00E86D4F">
            <w:pPr>
              <w:spacing w:line="360" w:lineRule="auto"/>
              <w:rPr>
                <w:sz w:val="20"/>
                <w:szCs w:val="20"/>
                <w:lang w:val="en-US"/>
              </w:rPr>
            </w:pPr>
            <w:r w:rsidRPr="00E86D4F">
              <w:rPr>
                <w:sz w:val="20"/>
                <w:szCs w:val="20"/>
                <w:lang w:val="en-US"/>
              </w:rPr>
              <w:t>DIn</w:t>
            </w:r>
          </w:p>
        </w:tc>
        <w:tc>
          <w:tcPr>
            <w:tcW w:w="1290" w:type="dxa"/>
            <w:tcBorders>
              <w:top w:val="single" w:sz="8" w:space="0" w:color="auto"/>
              <w:right w:val="single" w:sz="12" w:space="0" w:color="auto"/>
            </w:tcBorders>
            <w:vAlign w:val="center"/>
          </w:tcPr>
          <w:p w:rsidR="00E86D4F" w:rsidRPr="00E86D4F" w:rsidRDefault="00E86D4F" w:rsidP="00E86D4F">
            <w:pPr>
              <w:spacing w:line="360" w:lineRule="auto"/>
              <w:rPr>
                <w:sz w:val="20"/>
                <w:szCs w:val="20"/>
                <w:lang w:val="en-US"/>
              </w:rPr>
            </w:pPr>
            <w:r w:rsidRPr="00E86D4F">
              <w:rPr>
                <w:sz w:val="20"/>
                <w:szCs w:val="20"/>
                <w:lang w:val="en-US"/>
              </w:rPr>
              <w:t>DOn</w:t>
            </w:r>
          </w:p>
        </w:tc>
      </w:tr>
      <w:tr w:rsidR="00E86D4F" w:rsidRPr="00E86D4F" w:rsidTr="00E86D4F">
        <w:trPr>
          <w:trHeight w:val="402"/>
        </w:trPr>
        <w:tc>
          <w:tcPr>
            <w:tcW w:w="1290" w:type="dxa"/>
            <w:tcBorders>
              <w:left w:val="single" w:sz="12" w:space="0" w:color="auto"/>
              <w:bottom w:val="nil"/>
            </w:tcBorders>
            <w:vAlign w:val="center"/>
          </w:tcPr>
          <w:p w:rsidR="00E86D4F" w:rsidRPr="00E86D4F" w:rsidRDefault="00E86D4F" w:rsidP="00E86D4F">
            <w:pPr>
              <w:spacing w:line="360" w:lineRule="auto"/>
              <w:rPr>
                <w:sz w:val="20"/>
                <w:szCs w:val="20"/>
                <w:lang w:val="en-US"/>
              </w:rPr>
            </w:pPr>
            <w:r w:rsidRPr="00E86D4F">
              <w:rPr>
                <w:sz w:val="20"/>
                <w:szCs w:val="20"/>
                <w:lang w:val="en-US"/>
              </w:rPr>
              <w:t>H</w:t>
            </w:r>
          </w:p>
        </w:tc>
        <w:tc>
          <w:tcPr>
            <w:tcW w:w="1290" w:type="dxa"/>
            <w:tcBorders>
              <w:bottom w:val="nil"/>
              <w:right w:val="single" w:sz="12" w:space="0" w:color="auto"/>
            </w:tcBorders>
            <w:vAlign w:val="center"/>
          </w:tcPr>
          <w:p w:rsidR="00E86D4F" w:rsidRPr="00E86D4F" w:rsidRDefault="00E86D4F" w:rsidP="00E86D4F">
            <w:pPr>
              <w:spacing w:line="360" w:lineRule="auto"/>
              <w:rPr>
                <w:sz w:val="20"/>
                <w:szCs w:val="20"/>
                <w:lang w:val="en-US"/>
              </w:rPr>
            </w:pPr>
            <w:r w:rsidRPr="00E86D4F">
              <w:rPr>
                <w:sz w:val="20"/>
                <w:szCs w:val="20"/>
                <w:lang w:val="en-US"/>
              </w:rPr>
              <w:t>L</w:t>
            </w:r>
          </w:p>
        </w:tc>
      </w:tr>
      <w:tr w:rsidR="00E86D4F" w:rsidRPr="00E86D4F" w:rsidTr="00E86D4F">
        <w:trPr>
          <w:trHeight w:val="420"/>
        </w:trPr>
        <w:tc>
          <w:tcPr>
            <w:tcW w:w="1290" w:type="dxa"/>
            <w:tcBorders>
              <w:top w:val="nil"/>
              <w:left w:val="single" w:sz="12" w:space="0" w:color="auto"/>
              <w:bottom w:val="single" w:sz="12" w:space="0" w:color="auto"/>
            </w:tcBorders>
            <w:vAlign w:val="center"/>
          </w:tcPr>
          <w:p w:rsidR="00E86D4F" w:rsidRPr="00E86D4F" w:rsidRDefault="00E86D4F" w:rsidP="00E86D4F">
            <w:pPr>
              <w:spacing w:line="360" w:lineRule="auto"/>
              <w:rPr>
                <w:sz w:val="20"/>
                <w:szCs w:val="20"/>
                <w:lang w:val="en-US"/>
              </w:rPr>
            </w:pPr>
            <w:r w:rsidRPr="00E86D4F">
              <w:rPr>
                <w:sz w:val="20"/>
                <w:szCs w:val="20"/>
                <w:lang w:val="en-US"/>
              </w:rPr>
              <w:t>L</w:t>
            </w:r>
          </w:p>
        </w:tc>
        <w:tc>
          <w:tcPr>
            <w:tcW w:w="1290" w:type="dxa"/>
            <w:tcBorders>
              <w:top w:val="nil"/>
              <w:bottom w:val="single" w:sz="12" w:space="0" w:color="auto"/>
              <w:right w:val="single" w:sz="12" w:space="0" w:color="auto"/>
            </w:tcBorders>
            <w:vAlign w:val="center"/>
          </w:tcPr>
          <w:p w:rsidR="00E86D4F" w:rsidRPr="00E86D4F" w:rsidRDefault="00E86D4F" w:rsidP="00E86D4F">
            <w:pPr>
              <w:spacing w:line="360" w:lineRule="auto"/>
              <w:rPr>
                <w:sz w:val="20"/>
                <w:szCs w:val="20"/>
                <w:lang w:val="en-US"/>
              </w:rPr>
            </w:pPr>
            <w:r w:rsidRPr="00E86D4F">
              <w:rPr>
                <w:sz w:val="20"/>
                <w:szCs w:val="20"/>
                <w:lang w:val="en-US"/>
              </w:rPr>
              <w:t>H</w:t>
            </w:r>
          </w:p>
        </w:tc>
      </w:tr>
    </w:tbl>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DB1EAC" w:rsidRPr="0087102F" w:rsidRDefault="00300483" w:rsidP="00E86D4F">
      <w:pPr>
        <w:spacing w:line="360" w:lineRule="auto"/>
        <w:jc w:val="both"/>
        <w:rPr>
          <w:sz w:val="28"/>
          <w:szCs w:val="28"/>
        </w:rPr>
      </w:pPr>
      <w:r w:rsidRPr="0087102F">
        <w:rPr>
          <w:sz w:val="28"/>
          <w:szCs w:val="28"/>
        </w:rPr>
        <w:t>а)</w:t>
      </w:r>
      <w:r w:rsidRPr="0087102F">
        <w:rPr>
          <w:sz w:val="28"/>
          <w:szCs w:val="28"/>
        </w:rPr>
        <w:tab/>
      </w:r>
      <w:r w:rsidR="00E86D4F">
        <w:rPr>
          <w:sz w:val="28"/>
          <w:szCs w:val="28"/>
        </w:rPr>
        <w:tab/>
      </w:r>
      <w:r w:rsidR="00E86D4F">
        <w:rPr>
          <w:sz w:val="28"/>
          <w:szCs w:val="28"/>
        </w:rPr>
        <w:tab/>
      </w:r>
      <w:r w:rsidR="00E86D4F">
        <w:rPr>
          <w:sz w:val="28"/>
          <w:szCs w:val="28"/>
        </w:rPr>
        <w:tab/>
      </w:r>
      <w:r w:rsidR="00E86D4F">
        <w:rPr>
          <w:sz w:val="28"/>
          <w:szCs w:val="28"/>
        </w:rPr>
        <w:tab/>
      </w:r>
      <w:r w:rsidR="00E86D4F">
        <w:rPr>
          <w:sz w:val="28"/>
          <w:szCs w:val="28"/>
        </w:rPr>
        <w:tab/>
      </w:r>
      <w:r w:rsidRPr="0087102F">
        <w:rPr>
          <w:sz w:val="28"/>
          <w:szCs w:val="28"/>
        </w:rPr>
        <w:t>б)</w:t>
      </w:r>
    </w:p>
    <w:p w:rsidR="00294DAF" w:rsidRPr="0087102F" w:rsidRDefault="00294DAF" w:rsidP="0087102F">
      <w:pPr>
        <w:pStyle w:val="af"/>
        <w:spacing w:before="0" w:after="0" w:line="360" w:lineRule="auto"/>
        <w:ind w:firstLine="709"/>
        <w:jc w:val="both"/>
        <w:rPr>
          <w:sz w:val="28"/>
          <w:szCs w:val="28"/>
        </w:rPr>
      </w:pPr>
      <w:r w:rsidRPr="0087102F">
        <w:rPr>
          <w:sz w:val="28"/>
          <w:szCs w:val="28"/>
        </w:rPr>
        <w:t xml:space="preserve">Рисунок 3.1 – </w:t>
      </w:r>
      <w:r w:rsidR="00300483" w:rsidRPr="0087102F">
        <w:rPr>
          <w:sz w:val="28"/>
          <w:szCs w:val="28"/>
        </w:rPr>
        <w:t>Таблица истинности (а) и у</w:t>
      </w:r>
      <w:r w:rsidRPr="0087102F">
        <w:rPr>
          <w:sz w:val="28"/>
          <w:szCs w:val="28"/>
        </w:rPr>
        <w:t>словно-графическое обозначение</w:t>
      </w:r>
      <w:r w:rsidR="00300483" w:rsidRPr="0087102F">
        <w:rPr>
          <w:sz w:val="28"/>
          <w:szCs w:val="28"/>
        </w:rPr>
        <w:t xml:space="preserve"> (б)</w:t>
      </w:r>
      <w:r w:rsidRPr="0087102F">
        <w:rPr>
          <w:sz w:val="28"/>
          <w:szCs w:val="28"/>
        </w:rPr>
        <w:t xml:space="preserve"> микросхемы КР1554ЛН1</w:t>
      </w:r>
    </w:p>
    <w:p w:rsidR="00E86D4F" w:rsidRDefault="00E86D4F" w:rsidP="0087102F">
      <w:pPr>
        <w:pStyle w:val="-"/>
        <w:spacing w:line="360" w:lineRule="auto"/>
        <w:ind w:firstLine="709"/>
        <w:rPr>
          <w:sz w:val="28"/>
          <w:szCs w:val="28"/>
        </w:rPr>
      </w:pPr>
    </w:p>
    <w:p w:rsidR="00D830B4" w:rsidRPr="0087102F" w:rsidRDefault="00294DAF" w:rsidP="0087102F">
      <w:pPr>
        <w:pStyle w:val="-"/>
        <w:spacing w:line="360" w:lineRule="auto"/>
        <w:ind w:firstLine="709"/>
        <w:rPr>
          <w:sz w:val="28"/>
          <w:szCs w:val="28"/>
        </w:rPr>
      </w:pPr>
      <w:r w:rsidRPr="0087102F">
        <w:rPr>
          <w:sz w:val="28"/>
          <w:szCs w:val="28"/>
        </w:rPr>
        <w:t>В таблице 1</w:t>
      </w:r>
      <w:r w:rsidR="00E86D4F">
        <w:rPr>
          <w:sz w:val="28"/>
          <w:szCs w:val="28"/>
        </w:rPr>
        <w:t xml:space="preserve"> </w:t>
      </w:r>
      <w:r w:rsidRPr="0087102F">
        <w:rPr>
          <w:sz w:val="28"/>
          <w:szCs w:val="28"/>
        </w:rPr>
        <w:t xml:space="preserve">представлены важнейшие статические и динамические характеристики </w:t>
      </w:r>
      <w:r w:rsidR="00D830B4" w:rsidRPr="0087102F">
        <w:rPr>
          <w:sz w:val="28"/>
          <w:szCs w:val="28"/>
        </w:rPr>
        <w:t xml:space="preserve">данной микросхемы в следующих условиях: </w:t>
      </w:r>
    </w:p>
    <w:p w:rsidR="00D830B4" w:rsidRPr="0087102F" w:rsidRDefault="00D830B4" w:rsidP="0087102F">
      <w:pPr>
        <w:pStyle w:val="-"/>
        <w:spacing w:line="360" w:lineRule="auto"/>
        <w:ind w:firstLine="709"/>
        <w:rPr>
          <w:sz w:val="28"/>
          <w:szCs w:val="28"/>
        </w:rPr>
      </w:pPr>
      <w:r w:rsidRPr="0087102F">
        <w:rPr>
          <w:sz w:val="28"/>
          <w:szCs w:val="28"/>
        </w:rPr>
        <w:t xml:space="preserve">– напряжение питания </w:t>
      </w:r>
      <w:r w:rsidRPr="0087102F">
        <w:rPr>
          <w:sz w:val="28"/>
          <w:szCs w:val="28"/>
          <w:lang w:val="en-US"/>
        </w:rPr>
        <w:t>U</w:t>
      </w:r>
      <w:r w:rsidRPr="0087102F">
        <w:rPr>
          <w:sz w:val="28"/>
          <w:szCs w:val="28"/>
          <w:vertAlign w:val="subscript"/>
          <w:lang w:val="en-US"/>
        </w:rPr>
        <w:t>CC</w:t>
      </w:r>
      <w:r w:rsidRPr="0087102F">
        <w:rPr>
          <w:sz w:val="28"/>
          <w:szCs w:val="28"/>
          <w:vertAlign w:val="subscript"/>
        </w:rPr>
        <w:t xml:space="preserve"> </w:t>
      </w:r>
      <w:r w:rsidRPr="0087102F">
        <w:rPr>
          <w:sz w:val="28"/>
          <w:szCs w:val="28"/>
        </w:rPr>
        <w:t xml:space="preserve">= 5В±0,5В, </w:t>
      </w:r>
    </w:p>
    <w:p w:rsidR="00D830B4" w:rsidRPr="0087102F" w:rsidRDefault="00D830B4" w:rsidP="0087102F">
      <w:pPr>
        <w:pStyle w:val="-"/>
        <w:spacing w:line="360" w:lineRule="auto"/>
        <w:ind w:firstLine="709"/>
        <w:rPr>
          <w:sz w:val="28"/>
          <w:szCs w:val="28"/>
        </w:rPr>
      </w:pPr>
      <w:r w:rsidRPr="0087102F">
        <w:rPr>
          <w:sz w:val="28"/>
          <w:szCs w:val="28"/>
        </w:rPr>
        <w:t xml:space="preserve">– рабочая температура </w:t>
      </w:r>
      <w:r w:rsidRPr="0087102F">
        <w:rPr>
          <w:sz w:val="28"/>
          <w:szCs w:val="28"/>
          <w:lang w:val="en-US"/>
        </w:rPr>
        <w:t>T</w:t>
      </w:r>
      <w:r w:rsidRPr="0087102F">
        <w:rPr>
          <w:sz w:val="28"/>
          <w:szCs w:val="28"/>
        </w:rPr>
        <w:t xml:space="preserve"> = 25</w:t>
      </w:r>
      <w:r w:rsidRPr="0087102F">
        <w:rPr>
          <w:sz w:val="28"/>
          <w:szCs w:val="28"/>
          <w:lang w:val="en-US"/>
        </w:rPr>
        <w:t>C</w:t>
      </w:r>
      <w:r w:rsidRPr="0087102F">
        <w:rPr>
          <w:sz w:val="28"/>
          <w:szCs w:val="28"/>
        </w:rPr>
        <w:t>°,</w:t>
      </w:r>
    </w:p>
    <w:p w:rsidR="00DB1EAC" w:rsidRDefault="00D830B4" w:rsidP="0087102F">
      <w:pPr>
        <w:pStyle w:val="-"/>
        <w:spacing w:line="360" w:lineRule="auto"/>
        <w:ind w:firstLine="709"/>
        <w:rPr>
          <w:sz w:val="28"/>
          <w:szCs w:val="28"/>
        </w:rPr>
      </w:pPr>
      <w:r w:rsidRPr="0087102F">
        <w:rPr>
          <w:sz w:val="28"/>
          <w:szCs w:val="28"/>
        </w:rPr>
        <w:t xml:space="preserve">– емкость нагрузки </w:t>
      </w:r>
      <w:r w:rsidRPr="0087102F">
        <w:rPr>
          <w:sz w:val="28"/>
          <w:szCs w:val="28"/>
          <w:lang w:val="en-US"/>
        </w:rPr>
        <w:t>C</w:t>
      </w:r>
      <w:r w:rsidRPr="0087102F">
        <w:rPr>
          <w:sz w:val="28"/>
          <w:szCs w:val="28"/>
          <w:vertAlign w:val="subscript"/>
          <w:lang w:val="en-US"/>
        </w:rPr>
        <w:t>L</w:t>
      </w:r>
      <w:r w:rsidRPr="0087102F">
        <w:rPr>
          <w:sz w:val="28"/>
          <w:szCs w:val="28"/>
        </w:rPr>
        <w:t>=50 пф.</w:t>
      </w:r>
    </w:p>
    <w:p w:rsidR="00E86D4F" w:rsidRPr="0087102F" w:rsidRDefault="00E86D4F" w:rsidP="0087102F">
      <w:pPr>
        <w:pStyle w:val="-"/>
        <w:spacing w:line="360" w:lineRule="auto"/>
        <w:ind w:firstLine="709"/>
        <w:rPr>
          <w:sz w:val="28"/>
          <w:szCs w:val="28"/>
        </w:rPr>
      </w:pPr>
    </w:p>
    <w:p w:rsidR="00D830B4" w:rsidRPr="0087102F" w:rsidRDefault="00D830B4" w:rsidP="0087102F">
      <w:pPr>
        <w:pStyle w:val="ae"/>
        <w:spacing w:before="0" w:line="360" w:lineRule="auto"/>
        <w:ind w:firstLine="709"/>
        <w:rPr>
          <w:sz w:val="28"/>
          <w:szCs w:val="28"/>
        </w:rPr>
      </w:pPr>
      <w:r w:rsidRPr="0087102F">
        <w:rPr>
          <w:sz w:val="28"/>
          <w:szCs w:val="28"/>
        </w:rPr>
        <w:t xml:space="preserve">Таблица </w:t>
      </w:r>
      <w:r w:rsidR="00FE7F3C" w:rsidRPr="0087102F">
        <w:rPr>
          <w:sz w:val="28"/>
          <w:szCs w:val="28"/>
        </w:rPr>
        <w:t>1</w:t>
      </w:r>
      <w:r w:rsidRPr="0087102F">
        <w:rPr>
          <w:sz w:val="28"/>
          <w:szCs w:val="28"/>
        </w:rPr>
        <w:t xml:space="preserve"> –</w:t>
      </w:r>
      <w:r w:rsidR="00901232" w:rsidRPr="0087102F">
        <w:rPr>
          <w:sz w:val="28"/>
          <w:szCs w:val="28"/>
        </w:rPr>
        <w:t xml:space="preserve"> Важнейшие статические и динамические характеристики КР1554ЛН1</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7"/>
        <w:gridCol w:w="1742"/>
        <w:gridCol w:w="1008"/>
      </w:tblGrid>
      <w:tr w:rsidR="0033129A" w:rsidRPr="00E86D4F" w:rsidTr="00066153">
        <w:trPr>
          <w:trHeight w:val="408"/>
          <w:jc w:val="center"/>
        </w:trPr>
        <w:tc>
          <w:tcPr>
            <w:tcW w:w="6367" w:type="dxa"/>
            <w:tcBorders>
              <w:top w:val="single" w:sz="12" w:space="0" w:color="auto"/>
              <w:left w:val="single" w:sz="12" w:space="0" w:color="auto"/>
              <w:bottom w:val="single" w:sz="12" w:space="0" w:color="auto"/>
              <w:right w:val="single" w:sz="12" w:space="0" w:color="auto"/>
            </w:tcBorders>
          </w:tcPr>
          <w:p w:rsidR="00D830B4" w:rsidRPr="00E86D4F" w:rsidRDefault="00D830B4" w:rsidP="00E86D4F">
            <w:pPr>
              <w:pStyle w:val="-4"/>
              <w:spacing w:line="360" w:lineRule="auto"/>
              <w:jc w:val="left"/>
              <w:rPr>
                <w:b/>
                <w:bCs/>
                <w:sz w:val="20"/>
              </w:rPr>
            </w:pPr>
            <w:r w:rsidRPr="00E86D4F">
              <w:rPr>
                <w:b/>
                <w:bCs/>
                <w:sz w:val="20"/>
              </w:rPr>
              <w:t>Параметр</w:t>
            </w:r>
          </w:p>
        </w:tc>
        <w:tc>
          <w:tcPr>
            <w:tcW w:w="1742" w:type="dxa"/>
            <w:tcBorders>
              <w:top w:val="single" w:sz="12" w:space="0" w:color="auto"/>
              <w:left w:val="single" w:sz="12" w:space="0" w:color="auto"/>
              <w:bottom w:val="single" w:sz="12" w:space="0" w:color="auto"/>
              <w:right w:val="single" w:sz="12" w:space="0" w:color="auto"/>
            </w:tcBorders>
          </w:tcPr>
          <w:p w:rsidR="00D830B4" w:rsidRPr="00E86D4F" w:rsidRDefault="00424F0B" w:rsidP="00E86D4F">
            <w:pPr>
              <w:pStyle w:val="-4"/>
              <w:spacing w:line="360" w:lineRule="auto"/>
              <w:jc w:val="left"/>
              <w:rPr>
                <w:b/>
                <w:bCs/>
                <w:sz w:val="20"/>
              </w:rPr>
            </w:pPr>
            <w:r w:rsidRPr="00E86D4F">
              <w:rPr>
                <w:b/>
                <w:bCs/>
                <w:sz w:val="20"/>
              </w:rPr>
              <w:t>Значение</w:t>
            </w:r>
          </w:p>
        </w:tc>
        <w:tc>
          <w:tcPr>
            <w:tcW w:w="0" w:type="auto"/>
            <w:tcBorders>
              <w:top w:val="single" w:sz="12" w:space="0" w:color="auto"/>
              <w:left w:val="single" w:sz="12" w:space="0" w:color="auto"/>
              <w:bottom w:val="single" w:sz="12" w:space="0" w:color="auto"/>
              <w:right w:val="single" w:sz="12" w:space="0" w:color="auto"/>
            </w:tcBorders>
          </w:tcPr>
          <w:p w:rsidR="00D830B4" w:rsidRPr="00E86D4F" w:rsidRDefault="00424F0B" w:rsidP="00E86D4F">
            <w:pPr>
              <w:pStyle w:val="-4"/>
              <w:spacing w:line="360" w:lineRule="auto"/>
              <w:jc w:val="left"/>
              <w:rPr>
                <w:b/>
                <w:bCs/>
                <w:sz w:val="20"/>
              </w:rPr>
            </w:pPr>
            <w:r w:rsidRPr="00E86D4F">
              <w:rPr>
                <w:b/>
                <w:bCs/>
                <w:sz w:val="20"/>
              </w:rPr>
              <w:t>Ед. изм.</w:t>
            </w:r>
          </w:p>
        </w:tc>
      </w:tr>
      <w:tr w:rsidR="0033129A" w:rsidRPr="00E86D4F" w:rsidTr="00066153">
        <w:trPr>
          <w:trHeight w:val="408"/>
          <w:jc w:val="center"/>
        </w:trPr>
        <w:tc>
          <w:tcPr>
            <w:tcW w:w="6367" w:type="dxa"/>
            <w:tcBorders>
              <w:top w:val="single" w:sz="12" w:space="0" w:color="auto"/>
              <w:left w:val="single" w:sz="12" w:space="0" w:color="auto"/>
            </w:tcBorders>
            <w:vAlign w:val="center"/>
          </w:tcPr>
          <w:p w:rsidR="00D830B4" w:rsidRPr="00E86D4F" w:rsidRDefault="00C3072B" w:rsidP="00E86D4F">
            <w:pPr>
              <w:pStyle w:val="-4"/>
              <w:spacing w:line="360" w:lineRule="auto"/>
              <w:jc w:val="left"/>
              <w:rPr>
                <w:sz w:val="20"/>
              </w:rPr>
            </w:pPr>
            <w:r w:rsidRPr="00E86D4F">
              <w:rPr>
                <w:sz w:val="20"/>
              </w:rPr>
              <w:t>Входное напряжение высокого уровня (U</w:t>
            </w:r>
            <w:r w:rsidRPr="00E86D4F">
              <w:rPr>
                <w:sz w:val="20"/>
                <w:vertAlign w:val="subscript"/>
              </w:rPr>
              <w:t>IH</w:t>
            </w:r>
            <w:r w:rsidRPr="00E86D4F">
              <w:rPr>
                <w:sz w:val="20"/>
              </w:rPr>
              <w:t>)</w:t>
            </w:r>
          </w:p>
        </w:tc>
        <w:tc>
          <w:tcPr>
            <w:tcW w:w="1742" w:type="dxa"/>
            <w:tcBorders>
              <w:top w:val="single" w:sz="12" w:space="0" w:color="auto"/>
            </w:tcBorders>
            <w:vAlign w:val="center"/>
          </w:tcPr>
          <w:p w:rsidR="00D830B4" w:rsidRPr="00E86D4F" w:rsidRDefault="00DE2003" w:rsidP="00E86D4F">
            <w:pPr>
              <w:pStyle w:val="-4"/>
              <w:spacing w:line="360" w:lineRule="auto"/>
              <w:jc w:val="left"/>
              <w:rPr>
                <w:sz w:val="20"/>
              </w:rPr>
            </w:pPr>
            <w:r w:rsidRPr="00E86D4F">
              <w:rPr>
                <w:sz w:val="20"/>
              </w:rPr>
              <w:t>3,85 (мин</w:t>
            </w:r>
            <w:r w:rsidR="00D76B8C" w:rsidRPr="00E86D4F">
              <w:rPr>
                <w:sz w:val="20"/>
              </w:rPr>
              <w:t>.</w:t>
            </w:r>
            <w:r w:rsidRPr="00E86D4F">
              <w:rPr>
                <w:sz w:val="20"/>
              </w:rPr>
              <w:t>)</w:t>
            </w:r>
          </w:p>
        </w:tc>
        <w:tc>
          <w:tcPr>
            <w:tcW w:w="0" w:type="auto"/>
            <w:tcBorders>
              <w:top w:val="single" w:sz="12" w:space="0" w:color="auto"/>
              <w:right w:val="single" w:sz="12" w:space="0" w:color="auto"/>
            </w:tcBorders>
            <w:vAlign w:val="center"/>
          </w:tcPr>
          <w:p w:rsidR="00D830B4" w:rsidRPr="00E86D4F" w:rsidRDefault="00D76B8C" w:rsidP="00E86D4F">
            <w:pPr>
              <w:spacing w:line="360" w:lineRule="auto"/>
              <w:rPr>
                <w:sz w:val="20"/>
                <w:szCs w:val="20"/>
              </w:rPr>
            </w:pPr>
            <w:r w:rsidRPr="00E86D4F">
              <w:rPr>
                <w:sz w:val="20"/>
                <w:szCs w:val="20"/>
              </w:rPr>
              <w:t>В</w:t>
            </w:r>
          </w:p>
        </w:tc>
      </w:tr>
      <w:tr w:rsidR="0033129A" w:rsidRPr="00E86D4F" w:rsidTr="00066153">
        <w:trPr>
          <w:trHeight w:val="408"/>
          <w:jc w:val="center"/>
        </w:trPr>
        <w:tc>
          <w:tcPr>
            <w:tcW w:w="6367" w:type="dxa"/>
            <w:tcBorders>
              <w:left w:val="single" w:sz="12" w:space="0" w:color="auto"/>
            </w:tcBorders>
            <w:vAlign w:val="center"/>
          </w:tcPr>
          <w:p w:rsidR="00D830B4" w:rsidRPr="00E86D4F" w:rsidRDefault="00C3072B" w:rsidP="00E86D4F">
            <w:pPr>
              <w:pStyle w:val="-4"/>
              <w:spacing w:line="360" w:lineRule="auto"/>
              <w:jc w:val="left"/>
              <w:rPr>
                <w:sz w:val="20"/>
              </w:rPr>
            </w:pPr>
            <w:r w:rsidRPr="00E86D4F">
              <w:rPr>
                <w:sz w:val="20"/>
              </w:rPr>
              <w:t>Входное напряжение низкого уровня (U</w:t>
            </w:r>
            <w:r w:rsidRPr="00E86D4F">
              <w:rPr>
                <w:sz w:val="20"/>
                <w:vertAlign w:val="subscript"/>
              </w:rPr>
              <w:t>IL</w:t>
            </w:r>
            <w:r w:rsidRPr="00E86D4F">
              <w:rPr>
                <w:sz w:val="20"/>
              </w:rPr>
              <w:t>)</w:t>
            </w:r>
          </w:p>
        </w:tc>
        <w:tc>
          <w:tcPr>
            <w:tcW w:w="1742" w:type="dxa"/>
            <w:vAlign w:val="center"/>
          </w:tcPr>
          <w:p w:rsidR="00D830B4" w:rsidRPr="00E86D4F" w:rsidRDefault="00DE2003" w:rsidP="00E86D4F">
            <w:pPr>
              <w:pStyle w:val="-4"/>
              <w:spacing w:line="360" w:lineRule="auto"/>
              <w:jc w:val="left"/>
              <w:rPr>
                <w:sz w:val="20"/>
              </w:rPr>
            </w:pPr>
            <w:r w:rsidRPr="00E86D4F">
              <w:rPr>
                <w:sz w:val="20"/>
              </w:rPr>
              <w:t>1,65 (макс</w:t>
            </w:r>
            <w:r w:rsidR="00D76B8C" w:rsidRPr="00E86D4F">
              <w:rPr>
                <w:sz w:val="20"/>
              </w:rPr>
              <w:t>.</w:t>
            </w:r>
            <w:r w:rsidRPr="00E86D4F">
              <w:rPr>
                <w:sz w:val="20"/>
              </w:rPr>
              <w:t>)</w:t>
            </w:r>
          </w:p>
        </w:tc>
        <w:tc>
          <w:tcPr>
            <w:tcW w:w="0" w:type="auto"/>
            <w:tcBorders>
              <w:right w:val="single" w:sz="12" w:space="0" w:color="auto"/>
            </w:tcBorders>
            <w:vAlign w:val="center"/>
          </w:tcPr>
          <w:p w:rsidR="00D830B4" w:rsidRPr="00E86D4F" w:rsidRDefault="00D76B8C" w:rsidP="00E86D4F">
            <w:pPr>
              <w:spacing w:line="360" w:lineRule="auto"/>
              <w:rPr>
                <w:sz w:val="20"/>
                <w:szCs w:val="20"/>
              </w:rPr>
            </w:pPr>
            <w:r w:rsidRPr="00E86D4F">
              <w:rPr>
                <w:sz w:val="20"/>
                <w:szCs w:val="20"/>
              </w:rPr>
              <w:t>В</w:t>
            </w:r>
          </w:p>
        </w:tc>
      </w:tr>
      <w:tr w:rsidR="0033129A" w:rsidRPr="00E86D4F" w:rsidTr="00066153">
        <w:trPr>
          <w:trHeight w:val="408"/>
          <w:jc w:val="center"/>
        </w:trPr>
        <w:tc>
          <w:tcPr>
            <w:tcW w:w="6367" w:type="dxa"/>
            <w:tcBorders>
              <w:left w:val="single" w:sz="12" w:space="0" w:color="auto"/>
            </w:tcBorders>
            <w:vAlign w:val="center"/>
          </w:tcPr>
          <w:p w:rsidR="00D830B4" w:rsidRPr="00E86D4F" w:rsidRDefault="00C3072B" w:rsidP="00E86D4F">
            <w:pPr>
              <w:pStyle w:val="-4"/>
              <w:spacing w:line="360" w:lineRule="auto"/>
              <w:jc w:val="left"/>
              <w:rPr>
                <w:sz w:val="20"/>
              </w:rPr>
            </w:pPr>
            <w:r w:rsidRPr="00E86D4F">
              <w:rPr>
                <w:sz w:val="20"/>
              </w:rPr>
              <w:t>Выходное напряжение высокого уровня (U</w:t>
            </w:r>
            <w:r w:rsidRPr="00E86D4F">
              <w:rPr>
                <w:sz w:val="20"/>
                <w:vertAlign w:val="subscript"/>
              </w:rPr>
              <w:t>IH</w:t>
            </w:r>
            <w:r w:rsidRPr="00E86D4F">
              <w:rPr>
                <w:sz w:val="20"/>
              </w:rPr>
              <w:t>)</w:t>
            </w:r>
          </w:p>
        </w:tc>
        <w:tc>
          <w:tcPr>
            <w:tcW w:w="1742" w:type="dxa"/>
            <w:vAlign w:val="center"/>
          </w:tcPr>
          <w:p w:rsidR="00D830B4" w:rsidRPr="00E86D4F" w:rsidRDefault="00DE2003" w:rsidP="00E86D4F">
            <w:pPr>
              <w:pStyle w:val="-4"/>
              <w:spacing w:line="360" w:lineRule="auto"/>
              <w:jc w:val="left"/>
              <w:rPr>
                <w:sz w:val="20"/>
              </w:rPr>
            </w:pPr>
            <w:r w:rsidRPr="00E86D4F">
              <w:rPr>
                <w:sz w:val="20"/>
              </w:rPr>
              <w:t>4,86 (мин</w:t>
            </w:r>
            <w:r w:rsidR="00D76B8C" w:rsidRPr="00E86D4F">
              <w:rPr>
                <w:sz w:val="20"/>
              </w:rPr>
              <w:t>.</w:t>
            </w:r>
            <w:r w:rsidRPr="00E86D4F">
              <w:rPr>
                <w:sz w:val="20"/>
              </w:rPr>
              <w:t>)</w:t>
            </w:r>
          </w:p>
        </w:tc>
        <w:tc>
          <w:tcPr>
            <w:tcW w:w="0" w:type="auto"/>
            <w:tcBorders>
              <w:right w:val="single" w:sz="12" w:space="0" w:color="auto"/>
            </w:tcBorders>
            <w:vAlign w:val="center"/>
          </w:tcPr>
          <w:p w:rsidR="00D830B4" w:rsidRPr="00E86D4F" w:rsidRDefault="00D76B8C" w:rsidP="00E86D4F">
            <w:pPr>
              <w:spacing w:line="360" w:lineRule="auto"/>
              <w:rPr>
                <w:sz w:val="20"/>
                <w:szCs w:val="20"/>
              </w:rPr>
            </w:pPr>
            <w:r w:rsidRPr="00E86D4F">
              <w:rPr>
                <w:sz w:val="20"/>
                <w:szCs w:val="20"/>
              </w:rPr>
              <w:t>В</w:t>
            </w:r>
          </w:p>
        </w:tc>
      </w:tr>
      <w:tr w:rsidR="0033129A" w:rsidRPr="00E86D4F" w:rsidTr="00066153">
        <w:trPr>
          <w:trHeight w:val="408"/>
          <w:jc w:val="center"/>
        </w:trPr>
        <w:tc>
          <w:tcPr>
            <w:tcW w:w="6367" w:type="dxa"/>
            <w:tcBorders>
              <w:left w:val="single" w:sz="12" w:space="0" w:color="auto"/>
            </w:tcBorders>
            <w:vAlign w:val="center"/>
          </w:tcPr>
          <w:p w:rsidR="00D830B4" w:rsidRPr="00E86D4F" w:rsidRDefault="00C3072B" w:rsidP="00E86D4F">
            <w:pPr>
              <w:pStyle w:val="-4"/>
              <w:spacing w:line="360" w:lineRule="auto"/>
              <w:jc w:val="left"/>
              <w:rPr>
                <w:sz w:val="20"/>
              </w:rPr>
            </w:pPr>
            <w:r w:rsidRPr="00E86D4F">
              <w:rPr>
                <w:sz w:val="20"/>
              </w:rPr>
              <w:t>Выходное напряжение низкого уровня (U</w:t>
            </w:r>
            <w:r w:rsidRPr="00E86D4F">
              <w:rPr>
                <w:sz w:val="20"/>
                <w:vertAlign w:val="subscript"/>
              </w:rPr>
              <w:t>IL</w:t>
            </w:r>
            <w:r w:rsidRPr="00E86D4F">
              <w:rPr>
                <w:sz w:val="20"/>
              </w:rPr>
              <w:t>)</w:t>
            </w:r>
          </w:p>
        </w:tc>
        <w:tc>
          <w:tcPr>
            <w:tcW w:w="1742" w:type="dxa"/>
            <w:vAlign w:val="center"/>
          </w:tcPr>
          <w:p w:rsidR="00D830B4" w:rsidRPr="00E86D4F" w:rsidRDefault="00DE2003" w:rsidP="00E86D4F">
            <w:pPr>
              <w:pStyle w:val="-4"/>
              <w:spacing w:line="360" w:lineRule="auto"/>
              <w:jc w:val="left"/>
              <w:rPr>
                <w:sz w:val="20"/>
              </w:rPr>
            </w:pPr>
            <w:r w:rsidRPr="00E86D4F">
              <w:rPr>
                <w:sz w:val="20"/>
              </w:rPr>
              <w:t>0,1 (макс</w:t>
            </w:r>
            <w:r w:rsidR="00D76B8C" w:rsidRPr="00E86D4F">
              <w:rPr>
                <w:sz w:val="20"/>
              </w:rPr>
              <w:t>.</w:t>
            </w:r>
            <w:r w:rsidRPr="00E86D4F">
              <w:rPr>
                <w:sz w:val="20"/>
              </w:rPr>
              <w:t>)</w:t>
            </w:r>
          </w:p>
        </w:tc>
        <w:tc>
          <w:tcPr>
            <w:tcW w:w="0" w:type="auto"/>
            <w:tcBorders>
              <w:right w:val="single" w:sz="12" w:space="0" w:color="auto"/>
            </w:tcBorders>
            <w:vAlign w:val="center"/>
          </w:tcPr>
          <w:p w:rsidR="00D830B4" w:rsidRPr="00E86D4F" w:rsidRDefault="00D76B8C" w:rsidP="00E86D4F">
            <w:pPr>
              <w:spacing w:line="360" w:lineRule="auto"/>
              <w:rPr>
                <w:sz w:val="20"/>
                <w:szCs w:val="20"/>
              </w:rPr>
            </w:pPr>
            <w:r w:rsidRPr="00E86D4F">
              <w:rPr>
                <w:sz w:val="20"/>
                <w:szCs w:val="20"/>
              </w:rPr>
              <w:t>В</w:t>
            </w:r>
          </w:p>
        </w:tc>
      </w:tr>
      <w:tr w:rsidR="0033129A" w:rsidRPr="00E86D4F" w:rsidTr="00066153">
        <w:trPr>
          <w:trHeight w:val="408"/>
          <w:jc w:val="center"/>
        </w:trPr>
        <w:tc>
          <w:tcPr>
            <w:tcW w:w="6367" w:type="dxa"/>
            <w:tcBorders>
              <w:left w:val="single" w:sz="12" w:space="0" w:color="auto"/>
            </w:tcBorders>
            <w:vAlign w:val="center"/>
          </w:tcPr>
          <w:p w:rsidR="00DE2003" w:rsidRPr="00E86D4F" w:rsidRDefault="00C3072B" w:rsidP="00E86D4F">
            <w:pPr>
              <w:pStyle w:val="-4"/>
              <w:spacing w:line="360" w:lineRule="auto"/>
              <w:jc w:val="left"/>
              <w:rPr>
                <w:sz w:val="20"/>
              </w:rPr>
            </w:pPr>
            <w:r w:rsidRPr="00E86D4F">
              <w:rPr>
                <w:sz w:val="20"/>
              </w:rPr>
              <w:t>Входной ток</w:t>
            </w:r>
            <w:r w:rsidR="00424F0B" w:rsidRPr="00E86D4F">
              <w:rPr>
                <w:sz w:val="20"/>
              </w:rPr>
              <w:t xml:space="preserve"> (I</w:t>
            </w:r>
            <w:r w:rsidR="00424F0B" w:rsidRPr="00E86D4F">
              <w:rPr>
                <w:sz w:val="20"/>
                <w:vertAlign w:val="subscript"/>
              </w:rPr>
              <w:t>I</w:t>
            </w:r>
            <w:r w:rsidR="00424F0B" w:rsidRPr="00E86D4F">
              <w:rPr>
                <w:sz w:val="20"/>
              </w:rPr>
              <w:t>)</w:t>
            </w:r>
          </w:p>
        </w:tc>
        <w:tc>
          <w:tcPr>
            <w:tcW w:w="1742" w:type="dxa"/>
            <w:vAlign w:val="center"/>
          </w:tcPr>
          <w:p w:rsidR="00D830B4" w:rsidRPr="00E86D4F" w:rsidRDefault="00BC4122" w:rsidP="00E86D4F">
            <w:pPr>
              <w:pStyle w:val="-4"/>
              <w:spacing w:line="360" w:lineRule="auto"/>
              <w:jc w:val="left"/>
              <w:rPr>
                <w:sz w:val="20"/>
              </w:rPr>
            </w:pPr>
            <w:r w:rsidRPr="00E86D4F">
              <w:rPr>
                <w:sz w:val="20"/>
              </w:rPr>
              <w:t>±0,1 (макс</w:t>
            </w:r>
            <w:r w:rsidR="00D76B8C" w:rsidRPr="00E86D4F">
              <w:rPr>
                <w:sz w:val="20"/>
              </w:rPr>
              <w:t>.</w:t>
            </w:r>
            <w:r w:rsidRPr="00E86D4F">
              <w:rPr>
                <w:sz w:val="20"/>
              </w:rPr>
              <w:t>)</w:t>
            </w:r>
          </w:p>
        </w:tc>
        <w:tc>
          <w:tcPr>
            <w:tcW w:w="0" w:type="auto"/>
            <w:tcBorders>
              <w:right w:val="single" w:sz="12" w:space="0" w:color="auto"/>
            </w:tcBorders>
            <w:vAlign w:val="center"/>
          </w:tcPr>
          <w:p w:rsidR="00D830B4" w:rsidRPr="00E86D4F" w:rsidRDefault="00D76B8C" w:rsidP="00E86D4F">
            <w:pPr>
              <w:spacing w:line="360" w:lineRule="auto"/>
              <w:rPr>
                <w:sz w:val="20"/>
                <w:szCs w:val="20"/>
              </w:rPr>
            </w:pPr>
            <w:r w:rsidRPr="00E86D4F">
              <w:rPr>
                <w:sz w:val="20"/>
                <w:szCs w:val="20"/>
              </w:rPr>
              <w:t>мкА</w:t>
            </w:r>
          </w:p>
        </w:tc>
      </w:tr>
      <w:tr w:rsidR="0033129A" w:rsidRPr="00E86D4F" w:rsidTr="00066153">
        <w:trPr>
          <w:trHeight w:val="408"/>
          <w:jc w:val="center"/>
        </w:trPr>
        <w:tc>
          <w:tcPr>
            <w:tcW w:w="6367" w:type="dxa"/>
            <w:tcBorders>
              <w:left w:val="single" w:sz="12" w:space="0" w:color="auto"/>
            </w:tcBorders>
            <w:vAlign w:val="center"/>
          </w:tcPr>
          <w:p w:rsidR="00BC4122" w:rsidRPr="00E86D4F" w:rsidRDefault="00BC4122" w:rsidP="00E86D4F">
            <w:pPr>
              <w:pStyle w:val="-4"/>
              <w:spacing w:line="360" w:lineRule="auto"/>
              <w:jc w:val="left"/>
              <w:rPr>
                <w:sz w:val="20"/>
              </w:rPr>
            </w:pPr>
            <w:r w:rsidRPr="00E86D4F">
              <w:rPr>
                <w:sz w:val="20"/>
              </w:rPr>
              <w:t>Время задержки распространения сигнала при включ</w:t>
            </w:r>
            <w:r w:rsidR="00D76B8C" w:rsidRPr="00E86D4F">
              <w:rPr>
                <w:sz w:val="20"/>
              </w:rPr>
              <w:t xml:space="preserve">ении </w:t>
            </w:r>
            <w:r w:rsidRPr="00E86D4F">
              <w:rPr>
                <w:sz w:val="20"/>
              </w:rPr>
              <w:t>(t</w:t>
            </w:r>
            <w:r w:rsidRPr="00E86D4F">
              <w:rPr>
                <w:sz w:val="20"/>
                <w:vertAlign w:val="subscript"/>
              </w:rPr>
              <w:t>PHL</w:t>
            </w:r>
            <w:r w:rsidRPr="00E86D4F">
              <w:rPr>
                <w:sz w:val="20"/>
              </w:rPr>
              <w:t>)</w:t>
            </w:r>
          </w:p>
        </w:tc>
        <w:tc>
          <w:tcPr>
            <w:tcW w:w="1742" w:type="dxa"/>
            <w:vAlign w:val="center"/>
          </w:tcPr>
          <w:p w:rsidR="00BC4122" w:rsidRPr="00E86D4F" w:rsidRDefault="00BC4122" w:rsidP="00E86D4F">
            <w:pPr>
              <w:pStyle w:val="-4"/>
              <w:spacing w:line="360" w:lineRule="auto"/>
              <w:jc w:val="left"/>
              <w:rPr>
                <w:sz w:val="20"/>
              </w:rPr>
            </w:pPr>
            <w:r w:rsidRPr="00E86D4F">
              <w:rPr>
                <w:sz w:val="20"/>
              </w:rPr>
              <w:t>6,5 (макс</w:t>
            </w:r>
            <w:r w:rsidR="00D76B8C" w:rsidRPr="00E86D4F">
              <w:rPr>
                <w:sz w:val="20"/>
              </w:rPr>
              <w:t>.</w:t>
            </w:r>
            <w:r w:rsidRPr="00E86D4F">
              <w:rPr>
                <w:sz w:val="20"/>
              </w:rPr>
              <w:t>)</w:t>
            </w:r>
          </w:p>
        </w:tc>
        <w:tc>
          <w:tcPr>
            <w:tcW w:w="0" w:type="auto"/>
            <w:tcBorders>
              <w:right w:val="single" w:sz="12" w:space="0" w:color="auto"/>
            </w:tcBorders>
            <w:vAlign w:val="center"/>
          </w:tcPr>
          <w:p w:rsidR="00BC4122" w:rsidRPr="00E86D4F" w:rsidRDefault="00D76B8C" w:rsidP="00E86D4F">
            <w:pPr>
              <w:spacing w:line="360" w:lineRule="auto"/>
              <w:rPr>
                <w:sz w:val="20"/>
                <w:szCs w:val="20"/>
              </w:rPr>
            </w:pPr>
            <w:r w:rsidRPr="00E86D4F">
              <w:rPr>
                <w:sz w:val="20"/>
                <w:szCs w:val="20"/>
              </w:rPr>
              <w:t>нс</w:t>
            </w:r>
          </w:p>
        </w:tc>
      </w:tr>
      <w:tr w:rsidR="0033129A" w:rsidRPr="00E86D4F" w:rsidTr="00066153">
        <w:trPr>
          <w:trHeight w:val="408"/>
          <w:jc w:val="center"/>
        </w:trPr>
        <w:tc>
          <w:tcPr>
            <w:tcW w:w="6367" w:type="dxa"/>
            <w:tcBorders>
              <w:left w:val="single" w:sz="12" w:space="0" w:color="auto"/>
              <w:bottom w:val="single" w:sz="12" w:space="0" w:color="auto"/>
            </w:tcBorders>
            <w:vAlign w:val="center"/>
          </w:tcPr>
          <w:p w:rsidR="00BC4122" w:rsidRPr="00E86D4F" w:rsidRDefault="00BC4122" w:rsidP="00E86D4F">
            <w:pPr>
              <w:pStyle w:val="-4"/>
              <w:spacing w:line="360" w:lineRule="auto"/>
              <w:jc w:val="left"/>
              <w:rPr>
                <w:sz w:val="20"/>
              </w:rPr>
            </w:pPr>
            <w:r w:rsidRPr="00E86D4F">
              <w:rPr>
                <w:sz w:val="20"/>
              </w:rPr>
              <w:t>Время задержки распространения сигнала при выключ</w:t>
            </w:r>
            <w:r w:rsidR="00D76B8C" w:rsidRPr="00E86D4F">
              <w:rPr>
                <w:sz w:val="20"/>
              </w:rPr>
              <w:t>ении</w:t>
            </w:r>
            <w:r w:rsidRPr="00E86D4F">
              <w:rPr>
                <w:sz w:val="20"/>
              </w:rPr>
              <w:t xml:space="preserve"> (t</w:t>
            </w:r>
            <w:r w:rsidRPr="00E86D4F">
              <w:rPr>
                <w:sz w:val="20"/>
                <w:vertAlign w:val="subscript"/>
              </w:rPr>
              <w:t>PLH</w:t>
            </w:r>
            <w:r w:rsidRPr="00E86D4F">
              <w:rPr>
                <w:sz w:val="20"/>
              </w:rPr>
              <w:t>)</w:t>
            </w:r>
          </w:p>
        </w:tc>
        <w:tc>
          <w:tcPr>
            <w:tcW w:w="1742" w:type="dxa"/>
            <w:tcBorders>
              <w:bottom w:val="single" w:sz="12" w:space="0" w:color="auto"/>
            </w:tcBorders>
            <w:vAlign w:val="center"/>
          </w:tcPr>
          <w:p w:rsidR="00BC4122" w:rsidRPr="00E86D4F" w:rsidRDefault="00D76B8C" w:rsidP="00E86D4F">
            <w:pPr>
              <w:pStyle w:val="-4"/>
              <w:spacing w:line="360" w:lineRule="auto"/>
              <w:jc w:val="left"/>
              <w:rPr>
                <w:sz w:val="20"/>
              </w:rPr>
            </w:pPr>
            <w:r w:rsidRPr="00E86D4F">
              <w:rPr>
                <w:sz w:val="20"/>
              </w:rPr>
              <w:t>7.0 (макс.)</w:t>
            </w:r>
          </w:p>
        </w:tc>
        <w:tc>
          <w:tcPr>
            <w:tcW w:w="0" w:type="auto"/>
            <w:tcBorders>
              <w:bottom w:val="single" w:sz="12" w:space="0" w:color="auto"/>
              <w:right w:val="single" w:sz="12" w:space="0" w:color="auto"/>
            </w:tcBorders>
            <w:vAlign w:val="center"/>
          </w:tcPr>
          <w:p w:rsidR="00BC4122" w:rsidRPr="00E86D4F" w:rsidRDefault="00D76B8C" w:rsidP="00E86D4F">
            <w:pPr>
              <w:spacing w:line="360" w:lineRule="auto"/>
              <w:rPr>
                <w:sz w:val="20"/>
                <w:szCs w:val="20"/>
              </w:rPr>
            </w:pPr>
            <w:r w:rsidRPr="00E86D4F">
              <w:rPr>
                <w:sz w:val="20"/>
                <w:szCs w:val="20"/>
              </w:rPr>
              <w:t>нс</w:t>
            </w:r>
          </w:p>
        </w:tc>
      </w:tr>
    </w:tbl>
    <w:p w:rsidR="00DB1EAC" w:rsidRPr="0087102F" w:rsidRDefault="00DB1EAC" w:rsidP="0087102F">
      <w:pPr>
        <w:spacing w:line="360" w:lineRule="auto"/>
        <w:ind w:firstLine="709"/>
        <w:jc w:val="both"/>
        <w:rPr>
          <w:sz w:val="28"/>
          <w:szCs w:val="28"/>
        </w:rPr>
      </w:pPr>
    </w:p>
    <w:p w:rsidR="00DB1EAC" w:rsidRPr="0087102F" w:rsidRDefault="00901232" w:rsidP="00066153">
      <w:pPr>
        <w:pStyle w:val="-20"/>
        <w:numPr>
          <w:ilvl w:val="0"/>
          <w:numId w:val="0"/>
        </w:numPr>
        <w:spacing w:line="360" w:lineRule="auto"/>
        <w:ind w:firstLine="709"/>
        <w:jc w:val="center"/>
        <w:rPr>
          <w:sz w:val="28"/>
          <w:szCs w:val="28"/>
        </w:rPr>
      </w:pPr>
      <w:r w:rsidRPr="0087102F">
        <w:rPr>
          <w:sz w:val="28"/>
          <w:szCs w:val="28"/>
        </w:rPr>
        <w:t>3.2 Логические элементы «</w:t>
      </w:r>
      <w:r w:rsidR="00453D52" w:rsidRPr="0087102F">
        <w:rPr>
          <w:sz w:val="28"/>
          <w:szCs w:val="28"/>
        </w:rPr>
        <w:t>2</w:t>
      </w:r>
      <w:r w:rsidRPr="0087102F">
        <w:rPr>
          <w:sz w:val="28"/>
          <w:szCs w:val="28"/>
        </w:rPr>
        <w:t>И»</w:t>
      </w:r>
    </w:p>
    <w:p w:rsidR="00066153" w:rsidRDefault="00066153" w:rsidP="0087102F">
      <w:pPr>
        <w:pStyle w:val="-"/>
        <w:spacing w:line="360" w:lineRule="auto"/>
        <w:ind w:firstLine="709"/>
        <w:rPr>
          <w:sz w:val="28"/>
          <w:szCs w:val="28"/>
          <w:lang w:val="en-US"/>
        </w:rPr>
      </w:pPr>
    </w:p>
    <w:p w:rsidR="00901232" w:rsidRPr="0087102F" w:rsidRDefault="00901232" w:rsidP="0087102F">
      <w:pPr>
        <w:pStyle w:val="-"/>
        <w:spacing w:line="360" w:lineRule="auto"/>
        <w:ind w:firstLine="709"/>
        <w:rPr>
          <w:sz w:val="28"/>
          <w:szCs w:val="28"/>
        </w:rPr>
      </w:pPr>
      <w:r w:rsidRPr="0087102F">
        <w:rPr>
          <w:sz w:val="28"/>
          <w:szCs w:val="28"/>
        </w:rPr>
        <w:t>Для реализации функции логического умножения сигналов используем микросхему КР1554ЛИ1, состоящую из четырёх независимых логических вентилей в одном корпусе. В проектируемом устройстве задействованы все четыре элемента 2И. На рисунке 3.2 представлено условно-графическое представление этой микросхемы и</w:t>
      </w:r>
      <w:r w:rsidR="00E86D4F">
        <w:rPr>
          <w:sz w:val="28"/>
          <w:szCs w:val="28"/>
        </w:rPr>
        <w:t xml:space="preserve"> </w:t>
      </w:r>
      <w:r w:rsidRPr="0087102F">
        <w:rPr>
          <w:sz w:val="28"/>
          <w:szCs w:val="28"/>
        </w:rPr>
        <w:t xml:space="preserve">таблица истинности, где </w:t>
      </w:r>
      <w:r w:rsidRPr="0087102F">
        <w:rPr>
          <w:sz w:val="28"/>
          <w:szCs w:val="28"/>
          <w:lang w:val="en-US"/>
        </w:rPr>
        <w:t>H</w:t>
      </w:r>
      <w:r w:rsidRPr="0087102F">
        <w:rPr>
          <w:sz w:val="28"/>
          <w:szCs w:val="28"/>
        </w:rPr>
        <w:t xml:space="preserve"> – высокий уровень напряжения, а </w:t>
      </w:r>
      <w:r w:rsidRPr="0087102F">
        <w:rPr>
          <w:sz w:val="28"/>
          <w:szCs w:val="28"/>
          <w:lang w:val="en-US"/>
        </w:rPr>
        <w:t>L</w:t>
      </w:r>
      <w:r w:rsidRPr="0087102F">
        <w:rPr>
          <w:sz w:val="28"/>
          <w:szCs w:val="28"/>
        </w:rPr>
        <w:t xml:space="preserve"> – низкий уровень.</w:t>
      </w:r>
    </w:p>
    <w:p w:rsidR="00DB1EAC" w:rsidRPr="0087102F" w:rsidRDefault="00DB1EAC" w:rsidP="0087102F">
      <w:pPr>
        <w:spacing w:line="360" w:lineRule="auto"/>
        <w:ind w:firstLine="709"/>
        <w:jc w:val="both"/>
        <w:rPr>
          <w:sz w:val="28"/>
          <w:szCs w:val="28"/>
        </w:rPr>
      </w:pPr>
    </w:p>
    <w:tbl>
      <w:tblPr>
        <w:tblpPr w:leftFromText="180" w:rightFromText="180" w:vertAnchor="text" w:horzAnchor="page" w:tblpX="2218"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290"/>
        <w:gridCol w:w="1290"/>
      </w:tblGrid>
      <w:tr w:rsidR="006D5BC7" w:rsidRPr="00E86D4F" w:rsidTr="006D5BC7">
        <w:trPr>
          <w:trHeight w:val="402"/>
        </w:trPr>
        <w:tc>
          <w:tcPr>
            <w:tcW w:w="2580" w:type="dxa"/>
            <w:gridSpan w:val="2"/>
            <w:tcBorders>
              <w:top w:val="single" w:sz="12" w:space="0" w:color="auto"/>
              <w:left w:val="single" w:sz="12" w:space="0" w:color="auto"/>
              <w:bottom w:val="dotted" w:sz="4" w:space="0" w:color="auto"/>
              <w:right w:val="single" w:sz="6" w:space="0" w:color="auto"/>
            </w:tcBorders>
            <w:vAlign w:val="center"/>
          </w:tcPr>
          <w:p w:rsidR="006D5BC7" w:rsidRPr="00E86D4F" w:rsidRDefault="006D5BC7" w:rsidP="006D5BC7">
            <w:pPr>
              <w:spacing w:line="360" w:lineRule="auto"/>
              <w:rPr>
                <w:sz w:val="20"/>
                <w:szCs w:val="20"/>
              </w:rPr>
            </w:pPr>
            <w:r w:rsidRPr="00E86D4F">
              <w:rPr>
                <w:sz w:val="20"/>
                <w:szCs w:val="20"/>
              </w:rPr>
              <w:t>Входы</w:t>
            </w:r>
          </w:p>
        </w:tc>
        <w:tc>
          <w:tcPr>
            <w:tcW w:w="1290" w:type="dxa"/>
            <w:tcBorders>
              <w:top w:val="single" w:sz="12" w:space="0" w:color="auto"/>
              <w:left w:val="single" w:sz="6" w:space="0" w:color="auto"/>
              <w:bottom w:val="dotted" w:sz="8" w:space="0" w:color="auto"/>
              <w:right w:val="single" w:sz="12" w:space="0" w:color="auto"/>
            </w:tcBorders>
            <w:vAlign w:val="center"/>
          </w:tcPr>
          <w:p w:rsidR="006D5BC7" w:rsidRPr="00E86D4F" w:rsidRDefault="006D5BC7" w:rsidP="006D5BC7">
            <w:pPr>
              <w:spacing w:line="360" w:lineRule="auto"/>
              <w:rPr>
                <w:sz w:val="20"/>
                <w:szCs w:val="20"/>
              </w:rPr>
            </w:pPr>
            <w:r w:rsidRPr="00E86D4F">
              <w:rPr>
                <w:sz w:val="20"/>
                <w:szCs w:val="20"/>
              </w:rPr>
              <w:t>Выходы</w:t>
            </w:r>
          </w:p>
        </w:tc>
      </w:tr>
      <w:tr w:rsidR="006D5BC7" w:rsidRPr="00E86D4F" w:rsidTr="006D5BC7">
        <w:trPr>
          <w:trHeight w:val="383"/>
        </w:trPr>
        <w:tc>
          <w:tcPr>
            <w:tcW w:w="1290" w:type="dxa"/>
            <w:tcBorders>
              <w:top w:val="single" w:sz="8" w:space="0" w:color="auto"/>
              <w:left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DIx</w:t>
            </w:r>
          </w:p>
        </w:tc>
        <w:tc>
          <w:tcPr>
            <w:tcW w:w="1290" w:type="dxa"/>
            <w:tcBorders>
              <w:top w:val="single" w:sz="8" w:space="0" w:color="auto"/>
              <w:right w:val="single" w:sz="6"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DIy</w:t>
            </w:r>
          </w:p>
        </w:tc>
        <w:tc>
          <w:tcPr>
            <w:tcW w:w="1290" w:type="dxa"/>
            <w:tcBorders>
              <w:top w:val="single" w:sz="8" w:space="0" w:color="auto"/>
              <w:left w:val="single" w:sz="6" w:space="0" w:color="auto"/>
              <w:right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DOn</w:t>
            </w:r>
          </w:p>
        </w:tc>
      </w:tr>
      <w:tr w:rsidR="006D5BC7" w:rsidRPr="00E86D4F" w:rsidTr="006D5BC7">
        <w:trPr>
          <w:trHeight w:val="402"/>
        </w:trPr>
        <w:tc>
          <w:tcPr>
            <w:tcW w:w="1290" w:type="dxa"/>
            <w:tcBorders>
              <w:left w:val="single" w:sz="12" w:space="0" w:color="auto"/>
              <w:bottom w:val="nil"/>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c>
          <w:tcPr>
            <w:tcW w:w="1290" w:type="dxa"/>
            <w:tcBorders>
              <w:bottom w:val="nil"/>
              <w:right w:val="single" w:sz="6"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c>
          <w:tcPr>
            <w:tcW w:w="1290" w:type="dxa"/>
            <w:tcBorders>
              <w:left w:val="single" w:sz="6" w:space="0" w:color="auto"/>
              <w:bottom w:val="nil"/>
              <w:right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r>
      <w:tr w:rsidR="006D5BC7" w:rsidRPr="00E86D4F" w:rsidTr="006D5BC7">
        <w:trPr>
          <w:trHeight w:val="402"/>
        </w:trPr>
        <w:tc>
          <w:tcPr>
            <w:tcW w:w="1290" w:type="dxa"/>
            <w:tcBorders>
              <w:top w:val="nil"/>
              <w:left w:val="single" w:sz="12" w:space="0" w:color="auto"/>
              <w:bottom w:val="nil"/>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c>
          <w:tcPr>
            <w:tcW w:w="1290" w:type="dxa"/>
            <w:tcBorders>
              <w:top w:val="nil"/>
              <w:bottom w:val="nil"/>
              <w:right w:val="single" w:sz="6"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H</w:t>
            </w:r>
          </w:p>
        </w:tc>
        <w:tc>
          <w:tcPr>
            <w:tcW w:w="1290" w:type="dxa"/>
            <w:tcBorders>
              <w:top w:val="nil"/>
              <w:left w:val="single" w:sz="6" w:space="0" w:color="auto"/>
              <w:bottom w:val="nil"/>
              <w:right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r>
      <w:tr w:rsidR="006D5BC7" w:rsidRPr="00E86D4F" w:rsidTr="006D5BC7">
        <w:trPr>
          <w:trHeight w:val="402"/>
        </w:trPr>
        <w:tc>
          <w:tcPr>
            <w:tcW w:w="1290" w:type="dxa"/>
            <w:tcBorders>
              <w:top w:val="nil"/>
              <w:left w:val="single" w:sz="12" w:space="0" w:color="auto"/>
              <w:bottom w:val="nil"/>
            </w:tcBorders>
            <w:vAlign w:val="center"/>
          </w:tcPr>
          <w:p w:rsidR="006D5BC7" w:rsidRPr="00E86D4F" w:rsidRDefault="006D5BC7" w:rsidP="006D5BC7">
            <w:pPr>
              <w:spacing w:line="360" w:lineRule="auto"/>
              <w:rPr>
                <w:sz w:val="20"/>
                <w:szCs w:val="20"/>
                <w:lang w:val="en-US"/>
              </w:rPr>
            </w:pPr>
            <w:r w:rsidRPr="00E86D4F">
              <w:rPr>
                <w:sz w:val="20"/>
                <w:szCs w:val="20"/>
                <w:lang w:val="en-US"/>
              </w:rPr>
              <w:t>H</w:t>
            </w:r>
          </w:p>
        </w:tc>
        <w:tc>
          <w:tcPr>
            <w:tcW w:w="1290" w:type="dxa"/>
            <w:tcBorders>
              <w:top w:val="nil"/>
              <w:bottom w:val="nil"/>
              <w:right w:val="single" w:sz="6"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c>
          <w:tcPr>
            <w:tcW w:w="1290" w:type="dxa"/>
            <w:tcBorders>
              <w:top w:val="nil"/>
              <w:left w:val="single" w:sz="6" w:space="0" w:color="auto"/>
              <w:bottom w:val="nil"/>
              <w:right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L</w:t>
            </w:r>
          </w:p>
        </w:tc>
      </w:tr>
      <w:tr w:rsidR="006D5BC7" w:rsidRPr="00E86D4F" w:rsidTr="006D5BC7">
        <w:trPr>
          <w:trHeight w:val="420"/>
        </w:trPr>
        <w:tc>
          <w:tcPr>
            <w:tcW w:w="1290" w:type="dxa"/>
            <w:tcBorders>
              <w:top w:val="nil"/>
              <w:left w:val="single" w:sz="12" w:space="0" w:color="auto"/>
              <w:bottom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H</w:t>
            </w:r>
          </w:p>
        </w:tc>
        <w:tc>
          <w:tcPr>
            <w:tcW w:w="1290" w:type="dxa"/>
            <w:tcBorders>
              <w:top w:val="nil"/>
              <w:bottom w:val="single" w:sz="12" w:space="0" w:color="auto"/>
              <w:right w:val="single" w:sz="6"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H</w:t>
            </w:r>
          </w:p>
        </w:tc>
        <w:tc>
          <w:tcPr>
            <w:tcW w:w="1290" w:type="dxa"/>
            <w:tcBorders>
              <w:top w:val="nil"/>
              <w:left w:val="single" w:sz="6" w:space="0" w:color="auto"/>
              <w:bottom w:val="single" w:sz="12" w:space="0" w:color="auto"/>
              <w:right w:val="single" w:sz="12" w:space="0" w:color="auto"/>
            </w:tcBorders>
            <w:vAlign w:val="center"/>
          </w:tcPr>
          <w:p w:rsidR="006D5BC7" w:rsidRPr="00E86D4F" w:rsidRDefault="006D5BC7" w:rsidP="006D5BC7">
            <w:pPr>
              <w:spacing w:line="360" w:lineRule="auto"/>
              <w:rPr>
                <w:sz w:val="20"/>
                <w:szCs w:val="20"/>
                <w:lang w:val="en-US"/>
              </w:rPr>
            </w:pPr>
            <w:r w:rsidRPr="00E86D4F">
              <w:rPr>
                <w:sz w:val="20"/>
                <w:szCs w:val="20"/>
                <w:lang w:val="en-US"/>
              </w:rPr>
              <w:t>H</w:t>
            </w:r>
          </w:p>
        </w:tc>
      </w:tr>
    </w:tbl>
    <w:p w:rsidR="00DB1EAC" w:rsidRPr="0087102F" w:rsidRDefault="003A2E78" w:rsidP="0087102F">
      <w:pPr>
        <w:spacing w:line="360" w:lineRule="auto"/>
        <w:ind w:firstLine="709"/>
        <w:jc w:val="both"/>
        <w:rPr>
          <w:sz w:val="28"/>
          <w:szCs w:val="28"/>
        </w:rPr>
      </w:pPr>
      <w:r>
        <w:rPr>
          <w:noProof/>
        </w:rPr>
        <w:pict>
          <v:group id="_x0000_s1155" editas="canvas" style="position:absolute;left:0;text-align:left;margin-left:36.85pt;margin-top:4.55pt;width:170.9pt;height:171.55pt;z-index:-251659264;mso-position-horizontal-relative:text;mso-position-vertical-relative:text" coordorigin="8645,9781" coordsize="3023,2074" wrapcoords="7200 0 4358 1321 4358 1415 7105 1509 7105 3018 4358 3584 4358 3679 7105 4528 7105 6037 4358 6414 4358 6508 7105 7546 4453 8866 4453 8961 7105 9055 7105 10564 4358 11413 4358 11507 7105 12073 7105 13583 4453 13677 4453 13866 7105 15092 4358 16224 4358 16318 7105 16601 7105 18110 4358 18487 4358 18676 7105 19619 7105 19997 11747 19997 11747 18110 14400 17355 14400 17167 11747 16601 11747 13583 14400 12356 14400 12262 11747 12073 11747 7546 14400 7546 14400 7357 11747 6037 11747 3018 14400 2358 14400 2169 11747 1509 11747 0 7200 0">
            <v:shape id="_x0000_s1156" type="#_x0000_t75" style="position:absolute;left:8645;top:9781;width:3023;height:2074" o:preferrelative="f">
              <v:fill o:detectmouseclick="t"/>
              <v:path o:extrusionok="t" o:connecttype="none"/>
              <o:lock v:ext="edit" aspectratio="f" text="t"/>
            </v:shape>
            <v:rect id="_x0000_s1157" style="position:absolute;left:9673;top:9786;width:600;height:480" strokeweight="1pt">
              <v:textbox style="mso-next-textbox:#_x0000_s1157" inset="1.96181mm,.98086mm,1.96181mm,.98086mm">
                <w:txbxContent>
                  <w:p w:rsidR="00EB1C7A" w:rsidRPr="00A04873" w:rsidRDefault="00EB1C7A" w:rsidP="008464A8">
                    <w:pPr>
                      <w:rPr>
                        <w:rFonts w:ascii="GOST type B" w:hAnsi="GOST type B"/>
                        <w:i/>
                        <w:sz w:val="37"/>
                        <w:szCs w:val="48"/>
                        <w:lang w:val="en-US"/>
                      </w:rPr>
                    </w:pPr>
                    <w:r w:rsidRPr="00A04873">
                      <w:rPr>
                        <w:rFonts w:ascii="GOST type B" w:hAnsi="GOST type B"/>
                        <w:i/>
                        <w:sz w:val="37"/>
                        <w:szCs w:val="48"/>
                        <w:lang w:val="en-US"/>
                      </w:rPr>
                      <w:t>&amp;</w:t>
                    </w:r>
                  </w:p>
                </w:txbxContent>
              </v:textbox>
            </v:rect>
            <v:rect id="_x0000_s1158" style="position:absolute;left:9673;top:10266;width:600;height:480" strokeweight="1pt">
              <v:textbox style="mso-next-textbox:#_x0000_s1158" inset="1.96181mm,.98086mm,1.96181mm,.98086mm">
                <w:txbxContent>
                  <w:p w:rsidR="00EB1C7A" w:rsidRPr="00A04873" w:rsidRDefault="00EB1C7A" w:rsidP="008464A8">
                    <w:pPr>
                      <w:rPr>
                        <w:rFonts w:ascii="GOST type B" w:hAnsi="GOST type B"/>
                        <w:i/>
                        <w:sz w:val="37"/>
                        <w:szCs w:val="48"/>
                        <w:lang w:val="en-US"/>
                      </w:rPr>
                    </w:pPr>
                    <w:r w:rsidRPr="00A04873">
                      <w:rPr>
                        <w:rFonts w:ascii="GOST type B" w:hAnsi="GOST type B"/>
                        <w:i/>
                        <w:sz w:val="37"/>
                        <w:szCs w:val="48"/>
                        <w:lang w:val="en-US"/>
                      </w:rPr>
                      <w:t>&amp;</w:t>
                    </w:r>
                  </w:p>
                </w:txbxContent>
              </v:textbox>
            </v:rect>
            <v:rect id="_x0000_s1159" style="position:absolute;left:9673;top:10746;width:600;height:482" strokeweight="1pt">
              <v:textbox style="mso-next-textbox:#_x0000_s1159" inset="1.96181mm,.98086mm,1.96181mm,.98086mm">
                <w:txbxContent>
                  <w:p w:rsidR="00EB1C7A" w:rsidRPr="00A04873" w:rsidRDefault="00EB1C7A" w:rsidP="008464A8">
                    <w:pPr>
                      <w:rPr>
                        <w:rFonts w:ascii="GOST type B" w:hAnsi="GOST type B"/>
                        <w:i/>
                        <w:sz w:val="37"/>
                        <w:szCs w:val="48"/>
                        <w:lang w:val="en-US"/>
                      </w:rPr>
                    </w:pPr>
                    <w:r w:rsidRPr="00A04873">
                      <w:rPr>
                        <w:rFonts w:ascii="GOST type B" w:hAnsi="GOST type B"/>
                        <w:i/>
                        <w:sz w:val="37"/>
                        <w:szCs w:val="48"/>
                        <w:lang w:val="en-US"/>
                      </w:rPr>
                      <w:t>&amp;</w:t>
                    </w:r>
                  </w:p>
                </w:txbxContent>
              </v:textbox>
            </v:rect>
            <v:rect id="_x0000_s1160" style="position:absolute;left:9673;top:11228;width:600;height:481" strokeweight="1pt">
              <v:textbox style="mso-next-textbox:#_x0000_s1160" inset="1.96181mm,.98086mm,1.96181mm,.98086mm">
                <w:txbxContent>
                  <w:p w:rsidR="00EB1C7A" w:rsidRPr="00A04873" w:rsidRDefault="00EB1C7A" w:rsidP="008464A8">
                    <w:pPr>
                      <w:rPr>
                        <w:rFonts w:ascii="GOST type B" w:hAnsi="GOST type B"/>
                        <w:i/>
                        <w:sz w:val="37"/>
                        <w:szCs w:val="48"/>
                        <w:lang w:val="en-US"/>
                      </w:rPr>
                    </w:pPr>
                    <w:r w:rsidRPr="00A04873">
                      <w:rPr>
                        <w:rFonts w:ascii="GOST type B" w:hAnsi="GOST type B"/>
                        <w:i/>
                        <w:sz w:val="37"/>
                        <w:szCs w:val="48"/>
                        <w:lang w:val="en-US"/>
                      </w:rPr>
                      <w:t>&amp;</w:t>
                    </w:r>
                  </w:p>
                </w:txbxContent>
              </v:textbox>
            </v:rect>
            <v:shape id="_x0000_s1161" type="#_x0000_t32" style="position:absolute;left:9266;top:9915;width:398;height:1;flip:x y" o:connectortype="straight"/>
            <v:shape id="_x0000_s1162" type="#_x0000_t32" style="position:absolute;left:10267;top:10008;width:392;height:1" o:connectortype="straight"/>
            <v:shape id="_x0000_s1163" type="#_x0000_t32" style="position:absolute;left:9269;top:10413;width:398;height:1;flip:x y" o:connectortype="straight"/>
            <v:shape id="_x0000_s1164" type="#_x0000_t32" style="position:absolute;left:10267;top:10502;width:392;height:3" o:connectortype="straight"/>
            <v:shape id="_x0000_s1165" type="#_x0000_t32" style="position:absolute;left:9269;top:10886;width:398;height:1;flip:x y" o:connectortype="straight"/>
            <v:shape id="_x0000_s1166" type="#_x0000_t32" style="position:absolute;left:10267;top:10976;width:393;height:2" o:connectortype="straight"/>
            <v:shape id="_x0000_s1167" type="#_x0000_t32" style="position:absolute;left:9266;top:11349;width:398;height:1;flip:x y" o:connectortype="straight"/>
            <v:shape id="_x0000_s1168" type="#_x0000_t32" style="position:absolute;left:10265;top:11442;width:394;height:1" o:connectortype="straight"/>
            <v:shape id="_x0000_s1169" type="#_x0000_t202" style="position:absolute;left:8653;top:9786;width:1020;height:400" filled="f" stroked="f">
              <v:textbox style="mso-next-textbox:#_x0000_s1169"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DI1</w:t>
                    </w:r>
                  </w:p>
                </w:txbxContent>
              </v:textbox>
            </v:shape>
            <v:shape id="_x0000_s1170" type="#_x0000_t202" style="position:absolute;left:8651;top:10282;width:999;height:402" filled="f" stroked="f">
              <v:textbox style="mso-next-textbox:#_x0000_s1170"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DI3</w:t>
                    </w:r>
                  </w:p>
                </w:txbxContent>
              </v:textbox>
            </v:shape>
            <v:shape id="_x0000_s1171" type="#_x0000_t202" style="position:absolute;left:8653;top:10756;width:1002;height:402" filled="f" stroked="f">
              <v:textbox style="mso-next-textbox:#_x0000_s1171"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DI8</w:t>
                    </w:r>
                  </w:p>
                </w:txbxContent>
              </v:textbox>
            </v:shape>
            <v:shape id="_x0000_s1172" type="#_x0000_t202" style="position:absolute;left:8655;top:11225;width:1002;height:401" filled="f" stroked="f">
              <v:textbox style="mso-next-textbox:#_x0000_s1172"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DI6</w:t>
                    </w:r>
                  </w:p>
                </w:txbxContent>
              </v:textbox>
            </v:shape>
            <v:shape id="_x0000_s1173" type="#_x0000_t202" style="position:absolute;left:10669;top:9866;width:999;height:400" filled="f" stroked="f">
              <v:textbox style="mso-next-textbox:#_x0000_s1173"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DO1</w:t>
                    </w:r>
                  </w:p>
                </w:txbxContent>
              </v:textbox>
            </v:shape>
            <v:shape id="_x0000_s1174" type="#_x0000_t202" style="position:absolute;left:10667;top:10350;width:1001;height:400" filled="f" stroked="f">
              <v:textbox style="mso-next-textbox:#_x0000_s1174"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DO2</w:t>
                    </w:r>
                  </w:p>
                </w:txbxContent>
              </v:textbox>
            </v:shape>
            <v:shape id="_x0000_s1175" type="#_x0000_t202" style="position:absolute;left:10659;top:10828;width:998;height:400" filled="f" stroked="f">
              <v:textbox style="mso-next-textbox:#_x0000_s1175"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DO3</w:t>
                    </w:r>
                  </w:p>
                </w:txbxContent>
              </v:textbox>
            </v:shape>
            <v:shape id="_x0000_s1176" type="#_x0000_t202" style="position:absolute;left:10667;top:11309;width:1000;height:400" filled="f" stroked="f">
              <v:textbox style="mso-next-textbox:#_x0000_s1176"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DO4</w:t>
                    </w:r>
                  </w:p>
                </w:txbxContent>
              </v:textbox>
            </v:shape>
            <v:shape id="_x0000_s1177" type="#_x0000_t32" style="position:absolute;left:9272;top:10144;width:399;height:2;flip:x y" o:connectortype="straight"/>
            <v:shape id="_x0000_s1178" type="#_x0000_t32" style="position:absolute;left:9275;top:10642;width:398;height:2;flip:x y" o:connectortype="straight"/>
            <v:shape id="_x0000_s1179" type="#_x0000_t32" style="position:absolute;left:9275;top:11116;width:398;height:1;flip:x y" o:connectortype="straight"/>
            <v:shape id="_x0000_s1180" type="#_x0000_t32" style="position:absolute;left:9272;top:11578;width:399;height:2;flip:x y" o:connectortype="straight"/>
            <v:shape id="_x0000_s1181" type="#_x0000_t202" style="position:absolute;left:8645;top:10017;width:1001;height:398" filled="f" stroked="f">
              <v:textbox style="mso-next-textbox:#_x0000_s1181"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DI2</w:t>
                    </w:r>
                  </w:p>
                </w:txbxContent>
              </v:textbox>
            </v:shape>
            <v:shape id="_x0000_s1182" type="#_x0000_t202" style="position:absolute;left:8655;top:10511;width:1002;height:402" filled="f" stroked="f">
              <v:textbox style="mso-next-textbox:#_x0000_s1182"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DI4</w:t>
                    </w:r>
                  </w:p>
                </w:txbxContent>
              </v:textbox>
            </v:shape>
            <v:shape id="_x0000_s1183" type="#_x0000_t202" style="position:absolute;left:8645;top:10985;width:1001;height:402" filled="f" stroked="f">
              <v:textbox style="mso-next-textbox:#_x0000_s1183"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DI7</w:t>
                    </w:r>
                  </w:p>
                </w:txbxContent>
              </v:textbox>
            </v:shape>
            <v:shape id="_x0000_s1184" type="#_x0000_t202" style="position:absolute;left:8645;top:11455;width:1001;height:400" filled="f" stroked="f">
              <v:textbox style="mso-next-textbox:#_x0000_s1184" inset="1.96181mm,.98086mm,1.96181mm,.98086mm">
                <w:txbxContent>
                  <w:p w:rsidR="00EB1C7A" w:rsidRPr="00A04873" w:rsidRDefault="00EB1C7A" w:rsidP="008464A8">
                    <w:pPr>
                      <w:rPr>
                        <w:rFonts w:ascii="GOST type B" w:hAnsi="GOST type B"/>
                        <w:i/>
                        <w:sz w:val="33"/>
                        <w:szCs w:val="44"/>
                        <w:lang w:val="en-US"/>
                      </w:rPr>
                    </w:pPr>
                    <w:r w:rsidRPr="00A04873">
                      <w:rPr>
                        <w:rFonts w:ascii="GOST type B" w:hAnsi="GOST type B"/>
                        <w:i/>
                        <w:sz w:val="33"/>
                        <w:szCs w:val="44"/>
                        <w:lang w:val="en-US"/>
                      </w:rPr>
                      <w:t>DI5</w:t>
                    </w:r>
                  </w:p>
                </w:txbxContent>
              </v:textbox>
            </v:shape>
            <w10:wrap type="tight"/>
          </v:group>
        </w:pict>
      </w: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E86D4F" w:rsidRDefault="00E86D4F" w:rsidP="0087102F">
      <w:pPr>
        <w:spacing w:line="360" w:lineRule="auto"/>
        <w:ind w:firstLine="709"/>
        <w:jc w:val="both"/>
        <w:rPr>
          <w:sz w:val="28"/>
          <w:szCs w:val="28"/>
        </w:rPr>
      </w:pPr>
    </w:p>
    <w:p w:rsidR="00DB1EAC" w:rsidRPr="0087102F" w:rsidRDefault="00300483" w:rsidP="0087102F">
      <w:pPr>
        <w:spacing w:line="360" w:lineRule="auto"/>
        <w:ind w:firstLine="709"/>
        <w:jc w:val="both"/>
        <w:rPr>
          <w:sz w:val="28"/>
          <w:szCs w:val="28"/>
        </w:rPr>
      </w:pPr>
      <w:r w:rsidRPr="0087102F">
        <w:rPr>
          <w:sz w:val="28"/>
          <w:szCs w:val="28"/>
        </w:rPr>
        <w:t>а)</w:t>
      </w:r>
      <w:r w:rsidRPr="0087102F">
        <w:rPr>
          <w:sz w:val="28"/>
          <w:szCs w:val="28"/>
        </w:rPr>
        <w:tab/>
      </w:r>
      <w:r w:rsidRPr="0087102F">
        <w:rPr>
          <w:sz w:val="28"/>
          <w:szCs w:val="28"/>
        </w:rPr>
        <w:tab/>
      </w:r>
      <w:r w:rsidRPr="0087102F">
        <w:rPr>
          <w:sz w:val="28"/>
          <w:szCs w:val="28"/>
        </w:rPr>
        <w:tab/>
      </w:r>
      <w:r w:rsidRPr="0087102F">
        <w:rPr>
          <w:sz w:val="28"/>
          <w:szCs w:val="28"/>
        </w:rPr>
        <w:tab/>
      </w:r>
      <w:r w:rsidRPr="0087102F">
        <w:rPr>
          <w:sz w:val="28"/>
          <w:szCs w:val="28"/>
        </w:rPr>
        <w:tab/>
      </w:r>
      <w:r w:rsidRPr="0087102F">
        <w:rPr>
          <w:sz w:val="28"/>
          <w:szCs w:val="28"/>
        </w:rPr>
        <w:tab/>
      </w:r>
      <w:r w:rsidR="00E86D4F">
        <w:rPr>
          <w:sz w:val="28"/>
          <w:szCs w:val="28"/>
        </w:rPr>
        <w:t xml:space="preserve"> </w:t>
      </w:r>
      <w:r w:rsidRPr="0087102F">
        <w:rPr>
          <w:sz w:val="28"/>
          <w:szCs w:val="28"/>
        </w:rPr>
        <w:t>б)</w:t>
      </w:r>
    </w:p>
    <w:p w:rsidR="00E81018" w:rsidRPr="0087102F" w:rsidRDefault="00E81018" w:rsidP="0087102F">
      <w:pPr>
        <w:pStyle w:val="af"/>
        <w:spacing w:before="0" w:after="0" w:line="360" w:lineRule="auto"/>
        <w:ind w:firstLine="709"/>
        <w:jc w:val="both"/>
        <w:rPr>
          <w:sz w:val="28"/>
          <w:szCs w:val="28"/>
        </w:rPr>
      </w:pPr>
      <w:r w:rsidRPr="0087102F">
        <w:rPr>
          <w:sz w:val="28"/>
          <w:szCs w:val="28"/>
        </w:rPr>
        <w:t>Рисунок 3.</w:t>
      </w:r>
      <w:r w:rsidR="005938E2" w:rsidRPr="0087102F">
        <w:rPr>
          <w:sz w:val="28"/>
          <w:szCs w:val="28"/>
        </w:rPr>
        <w:t>2</w:t>
      </w:r>
      <w:r w:rsidRPr="0087102F">
        <w:rPr>
          <w:sz w:val="28"/>
          <w:szCs w:val="28"/>
        </w:rPr>
        <w:t xml:space="preserve"> – </w:t>
      </w:r>
      <w:r w:rsidR="002730F3" w:rsidRPr="0087102F">
        <w:rPr>
          <w:sz w:val="28"/>
          <w:szCs w:val="28"/>
        </w:rPr>
        <w:t xml:space="preserve">Таблица истинности (а) и условно-графическое обозначение (б) микросхемы </w:t>
      </w:r>
      <w:r w:rsidRPr="0087102F">
        <w:rPr>
          <w:sz w:val="28"/>
          <w:szCs w:val="28"/>
        </w:rPr>
        <w:t>КР1554ЛИ1</w:t>
      </w:r>
    </w:p>
    <w:p w:rsidR="006D5BC7" w:rsidRDefault="006D5BC7" w:rsidP="0087102F">
      <w:pPr>
        <w:pStyle w:val="-"/>
        <w:spacing w:line="360" w:lineRule="auto"/>
        <w:ind w:firstLine="709"/>
        <w:rPr>
          <w:sz w:val="28"/>
          <w:szCs w:val="28"/>
        </w:rPr>
      </w:pPr>
    </w:p>
    <w:p w:rsidR="00E81018" w:rsidRPr="0087102F" w:rsidRDefault="00E81018" w:rsidP="0087102F">
      <w:pPr>
        <w:pStyle w:val="-"/>
        <w:spacing w:line="360" w:lineRule="auto"/>
        <w:ind w:firstLine="709"/>
        <w:rPr>
          <w:sz w:val="28"/>
          <w:szCs w:val="28"/>
        </w:rPr>
      </w:pPr>
      <w:r w:rsidRPr="0087102F">
        <w:rPr>
          <w:sz w:val="28"/>
          <w:szCs w:val="28"/>
        </w:rPr>
        <w:t xml:space="preserve">В таблице </w:t>
      </w:r>
      <w:r w:rsidR="005938E2" w:rsidRPr="0087102F">
        <w:rPr>
          <w:sz w:val="28"/>
          <w:szCs w:val="28"/>
        </w:rPr>
        <w:t>2</w:t>
      </w:r>
      <w:r w:rsidR="00E86D4F">
        <w:rPr>
          <w:sz w:val="28"/>
          <w:szCs w:val="28"/>
        </w:rPr>
        <w:t xml:space="preserve"> </w:t>
      </w:r>
      <w:r w:rsidRPr="0087102F">
        <w:rPr>
          <w:sz w:val="28"/>
          <w:szCs w:val="28"/>
        </w:rPr>
        <w:t xml:space="preserve">представлены важнейшие динамические характеристики данной микросхемы в следующих условиях: </w:t>
      </w:r>
    </w:p>
    <w:p w:rsidR="00E81018" w:rsidRPr="0087102F" w:rsidRDefault="00E81018" w:rsidP="0087102F">
      <w:pPr>
        <w:pStyle w:val="-"/>
        <w:spacing w:line="360" w:lineRule="auto"/>
        <w:ind w:firstLine="709"/>
        <w:rPr>
          <w:sz w:val="28"/>
          <w:szCs w:val="28"/>
        </w:rPr>
      </w:pPr>
      <w:r w:rsidRPr="0087102F">
        <w:rPr>
          <w:sz w:val="28"/>
          <w:szCs w:val="28"/>
        </w:rPr>
        <w:t xml:space="preserve">– напряжение питания </w:t>
      </w:r>
      <w:r w:rsidRPr="0087102F">
        <w:rPr>
          <w:sz w:val="28"/>
          <w:szCs w:val="28"/>
          <w:lang w:val="en-US"/>
        </w:rPr>
        <w:t>U</w:t>
      </w:r>
      <w:r w:rsidRPr="0087102F">
        <w:rPr>
          <w:sz w:val="28"/>
          <w:szCs w:val="28"/>
          <w:vertAlign w:val="subscript"/>
          <w:lang w:val="en-US"/>
        </w:rPr>
        <w:t>CC</w:t>
      </w:r>
      <w:r w:rsidRPr="0087102F">
        <w:rPr>
          <w:sz w:val="28"/>
          <w:szCs w:val="28"/>
          <w:vertAlign w:val="subscript"/>
        </w:rPr>
        <w:t xml:space="preserve"> </w:t>
      </w:r>
      <w:r w:rsidRPr="0087102F">
        <w:rPr>
          <w:sz w:val="28"/>
          <w:szCs w:val="28"/>
        </w:rPr>
        <w:t xml:space="preserve">= 5В±0,5В, </w:t>
      </w:r>
    </w:p>
    <w:p w:rsidR="00E81018" w:rsidRPr="0087102F" w:rsidRDefault="00E81018" w:rsidP="0087102F">
      <w:pPr>
        <w:pStyle w:val="-"/>
        <w:spacing w:line="360" w:lineRule="auto"/>
        <w:ind w:firstLine="709"/>
        <w:rPr>
          <w:sz w:val="28"/>
          <w:szCs w:val="28"/>
        </w:rPr>
      </w:pPr>
      <w:r w:rsidRPr="0087102F">
        <w:rPr>
          <w:sz w:val="28"/>
          <w:szCs w:val="28"/>
        </w:rPr>
        <w:t xml:space="preserve">– рабочая температура </w:t>
      </w:r>
      <w:r w:rsidRPr="0087102F">
        <w:rPr>
          <w:sz w:val="28"/>
          <w:szCs w:val="28"/>
          <w:lang w:val="en-US"/>
        </w:rPr>
        <w:t>T</w:t>
      </w:r>
      <w:r w:rsidRPr="0087102F">
        <w:rPr>
          <w:sz w:val="28"/>
          <w:szCs w:val="28"/>
        </w:rPr>
        <w:t xml:space="preserve"> = 25</w:t>
      </w:r>
      <w:r w:rsidRPr="0087102F">
        <w:rPr>
          <w:sz w:val="28"/>
          <w:szCs w:val="28"/>
          <w:lang w:val="en-US"/>
        </w:rPr>
        <w:t>C</w:t>
      </w:r>
      <w:r w:rsidRPr="0087102F">
        <w:rPr>
          <w:sz w:val="28"/>
          <w:szCs w:val="28"/>
        </w:rPr>
        <w:t>°,</w:t>
      </w:r>
    </w:p>
    <w:p w:rsidR="00E81018" w:rsidRPr="0087102F" w:rsidRDefault="00E81018" w:rsidP="0087102F">
      <w:pPr>
        <w:pStyle w:val="-"/>
        <w:spacing w:line="360" w:lineRule="auto"/>
        <w:ind w:firstLine="709"/>
        <w:rPr>
          <w:sz w:val="28"/>
          <w:szCs w:val="28"/>
        </w:rPr>
      </w:pPr>
      <w:r w:rsidRPr="0087102F">
        <w:rPr>
          <w:sz w:val="28"/>
          <w:szCs w:val="28"/>
        </w:rPr>
        <w:t xml:space="preserve">– емкость нагрузки </w:t>
      </w:r>
      <w:r w:rsidRPr="0087102F">
        <w:rPr>
          <w:sz w:val="28"/>
          <w:szCs w:val="28"/>
          <w:lang w:val="en-US"/>
        </w:rPr>
        <w:t>C</w:t>
      </w:r>
      <w:r w:rsidRPr="0087102F">
        <w:rPr>
          <w:sz w:val="28"/>
          <w:szCs w:val="28"/>
          <w:vertAlign w:val="subscript"/>
          <w:lang w:val="en-US"/>
        </w:rPr>
        <w:t>L</w:t>
      </w:r>
      <w:r w:rsidRPr="0087102F">
        <w:rPr>
          <w:sz w:val="28"/>
          <w:szCs w:val="28"/>
        </w:rPr>
        <w:t>=50 пф.</w:t>
      </w:r>
    </w:p>
    <w:p w:rsidR="00E81018" w:rsidRPr="0087102F" w:rsidRDefault="006D5BC7" w:rsidP="0087102F">
      <w:pPr>
        <w:pStyle w:val="ae"/>
        <w:spacing w:before="0" w:line="360" w:lineRule="auto"/>
        <w:ind w:firstLine="709"/>
        <w:rPr>
          <w:sz w:val="28"/>
          <w:szCs w:val="28"/>
        </w:rPr>
      </w:pPr>
      <w:r>
        <w:rPr>
          <w:sz w:val="28"/>
          <w:szCs w:val="28"/>
        </w:rPr>
        <w:br w:type="page"/>
      </w:r>
      <w:r w:rsidR="00E81018" w:rsidRPr="0087102F">
        <w:rPr>
          <w:sz w:val="28"/>
          <w:szCs w:val="28"/>
        </w:rPr>
        <w:t>Таблица 2 – Важнейшие динамические характеристики КР1554Л</w:t>
      </w:r>
      <w:r w:rsidR="005938E2" w:rsidRPr="0087102F">
        <w:rPr>
          <w:sz w:val="28"/>
          <w:szCs w:val="28"/>
        </w:rPr>
        <w:t>И</w:t>
      </w:r>
      <w:r w:rsidR="00E81018" w:rsidRPr="0087102F">
        <w:rPr>
          <w:sz w:val="28"/>
          <w:szCs w:val="28"/>
        </w:rPr>
        <w:t>1</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1736"/>
        <w:gridCol w:w="1004"/>
      </w:tblGrid>
      <w:tr w:rsidR="0033129A" w:rsidRPr="006D5BC7" w:rsidTr="00066153">
        <w:trPr>
          <w:trHeight w:val="407"/>
          <w:jc w:val="center"/>
        </w:trPr>
        <w:tc>
          <w:tcPr>
            <w:tcW w:w="6346" w:type="dxa"/>
            <w:tcBorders>
              <w:top w:val="single" w:sz="12" w:space="0" w:color="auto"/>
              <w:left w:val="single" w:sz="12" w:space="0" w:color="auto"/>
              <w:bottom w:val="single" w:sz="12" w:space="0" w:color="auto"/>
              <w:right w:val="single" w:sz="12" w:space="0" w:color="auto"/>
            </w:tcBorders>
          </w:tcPr>
          <w:p w:rsidR="00E81018" w:rsidRPr="006D5BC7" w:rsidRDefault="00E81018" w:rsidP="006D5BC7">
            <w:pPr>
              <w:pStyle w:val="-4"/>
              <w:spacing w:line="360" w:lineRule="auto"/>
              <w:jc w:val="left"/>
              <w:rPr>
                <w:b/>
                <w:bCs/>
                <w:sz w:val="20"/>
              </w:rPr>
            </w:pPr>
            <w:r w:rsidRPr="006D5BC7">
              <w:rPr>
                <w:b/>
                <w:bCs/>
                <w:sz w:val="20"/>
              </w:rPr>
              <w:t>Параметр</w:t>
            </w:r>
          </w:p>
        </w:tc>
        <w:tc>
          <w:tcPr>
            <w:tcW w:w="1736" w:type="dxa"/>
            <w:tcBorders>
              <w:top w:val="single" w:sz="12" w:space="0" w:color="auto"/>
              <w:left w:val="single" w:sz="12" w:space="0" w:color="auto"/>
              <w:bottom w:val="single" w:sz="12" w:space="0" w:color="auto"/>
              <w:right w:val="single" w:sz="12" w:space="0" w:color="auto"/>
            </w:tcBorders>
          </w:tcPr>
          <w:p w:rsidR="00E81018" w:rsidRPr="006D5BC7" w:rsidRDefault="00E81018" w:rsidP="006D5BC7">
            <w:pPr>
              <w:pStyle w:val="-4"/>
              <w:spacing w:line="360" w:lineRule="auto"/>
              <w:jc w:val="left"/>
              <w:rPr>
                <w:b/>
                <w:bCs/>
                <w:sz w:val="20"/>
              </w:rPr>
            </w:pPr>
            <w:r w:rsidRPr="006D5BC7">
              <w:rPr>
                <w:b/>
                <w:bCs/>
                <w:sz w:val="20"/>
              </w:rPr>
              <w:t>Значение</w:t>
            </w:r>
          </w:p>
        </w:tc>
        <w:tc>
          <w:tcPr>
            <w:tcW w:w="0" w:type="auto"/>
            <w:tcBorders>
              <w:top w:val="single" w:sz="12" w:space="0" w:color="auto"/>
              <w:left w:val="single" w:sz="12" w:space="0" w:color="auto"/>
              <w:bottom w:val="single" w:sz="12" w:space="0" w:color="auto"/>
              <w:right w:val="single" w:sz="12" w:space="0" w:color="auto"/>
            </w:tcBorders>
          </w:tcPr>
          <w:p w:rsidR="00E81018" w:rsidRPr="006D5BC7" w:rsidRDefault="00E81018" w:rsidP="006D5BC7">
            <w:pPr>
              <w:pStyle w:val="-4"/>
              <w:spacing w:line="360" w:lineRule="auto"/>
              <w:jc w:val="left"/>
              <w:rPr>
                <w:b/>
                <w:bCs/>
                <w:sz w:val="20"/>
              </w:rPr>
            </w:pPr>
            <w:r w:rsidRPr="006D5BC7">
              <w:rPr>
                <w:b/>
                <w:bCs/>
                <w:sz w:val="20"/>
              </w:rPr>
              <w:t>Ед. изм.</w:t>
            </w:r>
          </w:p>
        </w:tc>
      </w:tr>
      <w:tr w:rsidR="0033129A" w:rsidRPr="006D5BC7" w:rsidTr="00066153">
        <w:trPr>
          <w:trHeight w:val="407"/>
          <w:jc w:val="center"/>
        </w:trPr>
        <w:tc>
          <w:tcPr>
            <w:tcW w:w="6346" w:type="dxa"/>
            <w:tcBorders>
              <w:left w:val="single" w:sz="12" w:space="0" w:color="auto"/>
            </w:tcBorders>
            <w:vAlign w:val="center"/>
          </w:tcPr>
          <w:p w:rsidR="00E81018" w:rsidRPr="006D5BC7" w:rsidRDefault="00E81018" w:rsidP="006D5BC7">
            <w:pPr>
              <w:pStyle w:val="-4"/>
              <w:spacing w:line="360" w:lineRule="auto"/>
              <w:jc w:val="left"/>
              <w:rPr>
                <w:sz w:val="20"/>
              </w:rPr>
            </w:pPr>
            <w:r w:rsidRPr="006D5BC7">
              <w:rPr>
                <w:sz w:val="20"/>
              </w:rPr>
              <w:t>Время задержки распространения сигнала при включении (t</w:t>
            </w:r>
            <w:r w:rsidRPr="006D5BC7">
              <w:rPr>
                <w:sz w:val="20"/>
                <w:vertAlign w:val="subscript"/>
              </w:rPr>
              <w:t>PHL</w:t>
            </w:r>
            <w:r w:rsidRPr="006D5BC7">
              <w:rPr>
                <w:sz w:val="20"/>
              </w:rPr>
              <w:t>)</w:t>
            </w:r>
          </w:p>
        </w:tc>
        <w:tc>
          <w:tcPr>
            <w:tcW w:w="1736" w:type="dxa"/>
            <w:vAlign w:val="center"/>
          </w:tcPr>
          <w:p w:rsidR="00E81018" w:rsidRPr="006D5BC7" w:rsidRDefault="005938E2" w:rsidP="006D5BC7">
            <w:pPr>
              <w:pStyle w:val="-4"/>
              <w:spacing w:line="360" w:lineRule="auto"/>
              <w:jc w:val="left"/>
              <w:rPr>
                <w:sz w:val="20"/>
              </w:rPr>
            </w:pPr>
            <w:r w:rsidRPr="006D5BC7">
              <w:rPr>
                <w:sz w:val="20"/>
              </w:rPr>
              <w:t>7</w:t>
            </w:r>
            <w:r w:rsidR="00E81018" w:rsidRPr="006D5BC7">
              <w:rPr>
                <w:sz w:val="20"/>
              </w:rPr>
              <w:t>,</w:t>
            </w:r>
            <w:r w:rsidRPr="006D5BC7">
              <w:rPr>
                <w:sz w:val="20"/>
              </w:rPr>
              <w:t>0</w:t>
            </w:r>
            <w:r w:rsidR="00E81018" w:rsidRPr="006D5BC7">
              <w:rPr>
                <w:sz w:val="20"/>
              </w:rPr>
              <w:t xml:space="preserve"> (макс.)</w:t>
            </w:r>
          </w:p>
        </w:tc>
        <w:tc>
          <w:tcPr>
            <w:tcW w:w="0" w:type="auto"/>
            <w:tcBorders>
              <w:right w:val="single" w:sz="12" w:space="0" w:color="auto"/>
            </w:tcBorders>
            <w:vAlign w:val="center"/>
          </w:tcPr>
          <w:p w:rsidR="00E81018" w:rsidRPr="006D5BC7" w:rsidRDefault="00E81018" w:rsidP="006D5BC7">
            <w:pPr>
              <w:spacing w:line="360" w:lineRule="auto"/>
              <w:rPr>
                <w:sz w:val="20"/>
                <w:szCs w:val="20"/>
              </w:rPr>
            </w:pPr>
            <w:r w:rsidRPr="006D5BC7">
              <w:rPr>
                <w:sz w:val="20"/>
                <w:szCs w:val="20"/>
              </w:rPr>
              <w:t>нс</w:t>
            </w:r>
          </w:p>
        </w:tc>
      </w:tr>
      <w:tr w:rsidR="0033129A" w:rsidRPr="006D5BC7" w:rsidTr="00066153">
        <w:trPr>
          <w:trHeight w:val="407"/>
          <w:jc w:val="center"/>
        </w:trPr>
        <w:tc>
          <w:tcPr>
            <w:tcW w:w="6346" w:type="dxa"/>
            <w:tcBorders>
              <w:left w:val="single" w:sz="12" w:space="0" w:color="auto"/>
              <w:bottom w:val="single" w:sz="12" w:space="0" w:color="auto"/>
            </w:tcBorders>
            <w:vAlign w:val="center"/>
          </w:tcPr>
          <w:p w:rsidR="00E81018" w:rsidRPr="006D5BC7" w:rsidRDefault="00E81018" w:rsidP="006D5BC7">
            <w:pPr>
              <w:pStyle w:val="-4"/>
              <w:spacing w:line="360" w:lineRule="auto"/>
              <w:jc w:val="left"/>
              <w:rPr>
                <w:sz w:val="20"/>
              </w:rPr>
            </w:pPr>
            <w:r w:rsidRPr="006D5BC7">
              <w:rPr>
                <w:sz w:val="20"/>
              </w:rPr>
              <w:t>Время задержки распространения сигнала при выключении (t</w:t>
            </w:r>
            <w:r w:rsidRPr="006D5BC7">
              <w:rPr>
                <w:sz w:val="20"/>
                <w:vertAlign w:val="subscript"/>
              </w:rPr>
              <w:t>PLH</w:t>
            </w:r>
            <w:r w:rsidRPr="006D5BC7">
              <w:rPr>
                <w:sz w:val="20"/>
              </w:rPr>
              <w:t>)</w:t>
            </w:r>
          </w:p>
        </w:tc>
        <w:tc>
          <w:tcPr>
            <w:tcW w:w="1736" w:type="dxa"/>
            <w:tcBorders>
              <w:bottom w:val="single" w:sz="12" w:space="0" w:color="auto"/>
            </w:tcBorders>
            <w:vAlign w:val="center"/>
          </w:tcPr>
          <w:p w:rsidR="00E81018" w:rsidRPr="006D5BC7" w:rsidRDefault="005938E2" w:rsidP="006D5BC7">
            <w:pPr>
              <w:pStyle w:val="-4"/>
              <w:spacing w:line="360" w:lineRule="auto"/>
              <w:jc w:val="left"/>
              <w:rPr>
                <w:sz w:val="20"/>
              </w:rPr>
            </w:pPr>
            <w:r w:rsidRPr="006D5BC7">
              <w:rPr>
                <w:sz w:val="20"/>
              </w:rPr>
              <w:t>7.5</w:t>
            </w:r>
            <w:r w:rsidR="00E81018" w:rsidRPr="006D5BC7">
              <w:rPr>
                <w:sz w:val="20"/>
              </w:rPr>
              <w:t xml:space="preserve"> (макс.)</w:t>
            </w:r>
          </w:p>
        </w:tc>
        <w:tc>
          <w:tcPr>
            <w:tcW w:w="0" w:type="auto"/>
            <w:tcBorders>
              <w:bottom w:val="single" w:sz="12" w:space="0" w:color="auto"/>
              <w:right w:val="single" w:sz="12" w:space="0" w:color="auto"/>
            </w:tcBorders>
            <w:vAlign w:val="center"/>
          </w:tcPr>
          <w:p w:rsidR="00E81018" w:rsidRPr="006D5BC7" w:rsidRDefault="00E81018" w:rsidP="006D5BC7">
            <w:pPr>
              <w:spacing w:line="360" w:lineRule="auto"/>
              <w:rPr>
                <w:sz w:val="20"/>
                <w:szCs w:val="20"/>
              </w:rPr>
            </w:pPr>
            <w:r w:rsidRPr="006D5BC7">
              <w:rPr>
                <w:sz w:val="20"/>
                <w:szCs w:val="20"/>
              </w:rPr>
              <w:t>нс</w:t>
            </w:r>
          </w:p>
        </w:tc>
      </w:tr>
    </w:tbl>
    <w:p w:rsidR="00E81018" w:rsidRPr="0087102F" w:rsidRDefault="00E81018" w:rsidP="0087102F">
      <w:pPr>
        <w:spacing w:line="360" w:lineRule="auto"/>
        <w:ind w:firstLine="709"/>
        <w:jc w:val="both"/>
        <w:rPr>
          <w:sz w:val="28"/>
          <w:szCs w:val="28"/>
        </w:rPr>
      </w:pPr>
    </w:p>
    <w:p w:rsidR="005938E2" w:rsidRPr="0087102F" w:rsidRDefault="005938E2" w:rsidP="0087102F">
      <w:pPr>
        <w:pStyle w:val="-"/>
        <w:spacing w:line="360" w:lineRule="auto"/>
        <w:ind w:firstLine="709"/>
        <w:rPr>
          <w:sz w:val="28"/>
          <w:szCs w:val="28"/>
        </w:rPr>
      </w:pPr>
      <w:r w:rsidRPr="0087102F">
        <w:rPr>
          <w:sz w:val="28"/>
          <w:szCs w:val="28"/>
        </w:rPr>
        <w:t>Статические характеристики полностью идентичны</w:t>
      </w:r>
      <w:r w:rsidR="00E86D4F">
        <w:rPr>
          <w:sz w:val="28"/>
          <w:szCs w:val="28"/>
        </w:rPr>
        <w:t xml:space="preserve"> </w:t>
      </w:r>
      <w:r w:rsidRPr="0087102F">
        <w:rPr>
          <w:sz w:val="28"/>
          <w:szCs w:val="28"/>
        </w:rPr>
        <w:t>соответствующим характеристикам микросхемы КР1554ЛН1. Среднее значение задержки для всех элементов серии КР1554 равно 3,5 нс.</w:t>
      </w:r>
    </w:p>
    <w:p w:rsidR="005938E2" w:rsidRPr="0087102F" w:rsidRDefault="005938E2" w:rsidP="0087102F">
      <w:pPr>
        <w:pStyle w:val="-"/>
        <w:spacing w:line="360" w:lineRule="auto"/>
        <w:ind w:firstLine="709"/>
        <w:rPr>
          <w:sz w:val="28"/>
          <w:szCs w:val="28"/>
        </w:rPr>
      </w:pPr>
    </w:p>
    <w:p w:rsidR="005938E2" w:rsidRPr="0087102F" w:rsidRDefault="005938E2" w:rsidP="006D5BC7">
      <w:pPr>
        <w:pStyle w:val="-20"/>
        <w:numPr>
          <w:ilvl w:val="0"/>
          <w:numId w:val="0"/>
        </w:numPr>
        <w:spacing w:line="360" w:lineRule="auto"/>
        <w:ind w:firstLine="709"/>
        <w:jc w:val="center"/>
        <w:rPr>
          <w:sz w:val="28"/>
          <w:szCs w:val="28"/>
        </w:rPr>
      </w:pPr>
      <w:r w:rsidRPr="0087102F">
        <w:rPr>
          <w:sz w:val="28"/>
          <w:szCs w:val="28"/>
        </w:rPr>
        <w:t>3.</w:t>
      </w:r>
      <w:r w:rsidR="00FE7F3C" w:rsidRPr="0087102F">
        <w:rPr>
          <w:sz w:val="28"/>
          <w:szCs w:val="28"/>
        </w:rPr>
        <w:t>3</w:t>
      </w:r>
      <w:r w:rsidRPr="0087102F">
        <w:rPr>
          <w:sz w:val="28"/>
          <w:szCs w:val="28"/>
        </w:rPr>
        <w:t xml:space="preserve"> Логические элементы «</w:t>
      </w:r>
      <w:r w:rsidR="00453D52" w:rsidRPr="0087102F">
        <w:rPr>
          <w:sz w:val="28"/>
          <w:szCs w:val="28"/>
        </w:rPr>
        <w:t>2</w:t>
      </w:r>
      <w:r w:rsidRPr="0087102F">
        <w:rPr>
          <w:sz w:val="28"/>
          <w:szCs w:val="28"/>
        </w:rPr>
        <w:t>ИЛИ»</w:t>
      </w:r>
    </w:p>
    <w:p w:rsidR="006D5BC7" w:rsidRDefault="006D5BC7" w:rsidP="0087102F">
      <w:pPr>
        <w:pStyle w:val="-"/>
        <w:spacing w:line="360" w:lineRule="auto"/>
        <w:ind w:firstLine="709"/>
        <w:rPr>
          <w:sz w:val="28"/>
          <w:szCs w:val="28"/>
        </w:rPr>
      </w:pPr>
    </w:p>
    <w:p w:rsidR="005938E2" w:rsidRDefault="005938E2" w:rsidP="0087102F">
      <w:pPr>
        <w:pStyle w:val="-"/>
        <w:spacing w:line="360" w:lineRule="auto"/>
        <w:ind w:firstLine="709"/>
        <w:rPr>
          <w:sz w:val="28"/>
          <w:szCs w:val="28"/>
          <w:lang w:val="en-US"/>
        </w:rPr>
      </w:pPr>
      <w:r w:rsidRPr="0087102F">
        <w:rPr>
          <w:sz w:val="28"/>
          <w:szCs w:val="28"/>
        </w:rPr>
        <w:t xml:space="preserve">Для реализации функции логического </w:t>
      </w:r>
      <w:r w:rsidR="00453D52" w:rsidRPr="0087102F">
        <w:rPr>
          <w:sz w:val="28"/>
          <w:szCs w:val="28"/>
        </w:rPr>
        <w:t>сложения</w:t>
      </w:r>
      <w:r w:rsidRPr="0087102F">
        <w:rPr>
          <w:sz w:val="28"/>
          <w:szCs w:val="28"/>
        </w:rPr>
        <w:t xml:space="preserve"> сигналов используем микросхему КР1554Л</w:t>
      </w:r>
      <w:r w:rsidR="00FE7F3C" w:rsidRPr="0087102F">
        <w:rPr>
          <w:sz w:val="28"/>
          <w:szCs w:val="28"/>
        </w:rPr>
        <w:t>Л</w:t>
      </w:r>
      <w:r w:rsidRPr="0087102F">
        <w:rPr>
          <w:sz w:val="28"/>
          <w:szCs w:val="28"/>
        </w:rPr>
        <w:t xml:space="preserve">1, состоящую из четырёх независимых логических вентилей в одном корпусе. В проектируемом устройстве задействованы </w:t>
      </w:r>
      <w:r w:rsidR="00453D52" w:rsidRPr="0087102F">
        <w:rPr>
          <w:sz w:val="28"/>
          <w:szCs w:val="28"/>
        </w:rPr>
        <w:t>два вентиля</w:t>
      </w:r>
      <w:r w:rsidRPr="0087102F">
        <w:rPr>
          <w:sz w:val="28"/>
          <w:szCs w:val="28"/>
        </w:rPr>
        <w:t xml:space="preserve"> 2</w:t>
      </w:r>
      <w:r w:rsidR="00453D52" w:rsidRPr="0087102F">
        <w:rPr>
          <w:sz w:val="28"/>
          <w:szCs w:val="28"/>
        </w:rPr>
        <w:t>ИЛ</w:t>
      </w:r>
      <w:r w:rsidRPr="0087102F">
        <w:rPr>
          <w:sz w:val="28"/>
          <w:szCs w:val="28"/>
        </w:rPr>
        <w:t>И. На рисунке 3.</w:t>
      </w:r>
      <w:r w:rsidR="00453D52" w:rsidRPr="0087102F">
        <w:rPr>
          <w:sz w:val="28"/>
          <w:szCs w:val="28"/>
        </w:rPr>
        <w:t>3</w:t>
      </w:r>
      <w:r w:rsidRPr="0087102F">
        <w:rPr>
          <w:sz w:val="28"/>
          <w:szCs w:val="28"/>
        </w:rPr>
        <w:t xml:space="preserve"> представлено условно-графическое представление этой микросхемы и</w:t>
      </w:r>
      <w:r w:rsidR="00E86D4F">
        <w:rPr>
          <w:sz w:val="28"/>
          <w:szCs w:val="28"/>
        </w:rPr>
        <w:t xml:space="preserve"> </w:t>
      </w:r>
      <w:r w:rsidRPr="0087102F">
        <w:rPr>
          <w:sz w:val="28"/>
          <w:szCs w:val="28"/>
        </w:rPr>
        <w:t xml:space="preserve">таблица истинности, где </w:t>
      </w:r>
      <w:r w:rsidRPr="0087102F">
        <w:rPr>
          <w:sz w:val="28"/>
          <w:szCs w:val="28"/>
          <w:lang w:val="en-US"/>
        </w:rPr>
        <w:t>H</w:t>
      </w:r>
      <w:r w:rsidRPr="0087102F">
        <w:rPr>
          <w:sz w:val="28"/>
          <w:szCs w:val="28"/>
        </w:rPr>
        <w:t xml:space="preserve"> – высокий уровень напряжения, а </w:t>
      </w:r>
      <w:r w:rsidRPr="0087102F">
        <w:rPr>
          <w:sz w:val="28"/>
          <w:szCs w:val="28"/>
          <w:lang w:val="en-US"/>
        </w:rPr>
        <w:t>L</w:t>
      </w:r>
      <w:r w:rsidRPr="0087102F">
        <w:rPr>
          <w:sz w:val="28"/>
          <w:szCs w:val="28"/>
        </w:rPr>
        <w:t xml:space="preserve"> – низкий уровень.</w:t>
      </w:r>
    </w:p>
    <w:p w:rsidR="00066153" w:rsidRPr="00066153" w:rsidRDefault="00066153" w:rsidP="0087102F">
      <w:pPr>
        <w:pStyle w:val="-"/>
        <w:spacing w:line="360" w:lineRule="auto"/>
        <w:ind w:firstLine="709"/>
        <w:rPr>
          <w:sz w:val="28"/>
          <w:szCs w:val="28"/>
          <w:lang w:val="en-US"/>
        </w:rPr>
      </w:pPr>
    </w:p>
    <w:p w:rsidR="005938E2" w:rsidRPr="0087102F" w:rsidRDefault="005938E2" w:rsidP="0087102F">
      <w:pPr>
        <w:spacing w:line="360" w:lineRule="auto"/>
        <w:ind w:firstLine="709"/>
        <w:jc w:val="both"/>
        <w:rPr>
          <w:sz w:val="28"/>
          <w:szCs w:val="28"/>
        </w:rPr>
      </w:pPr>
    </w:p>
    <w:tbl>
      <w:tblPr>
        <w:tblpPr w:leftFromText="180" w:rightFromText="180" w:vertAnchor="text" w:horzAnchor="page" w:tblpX="1646"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290"/>
        <w:gridCol w:w="1290"/>
      </w:tblGrid>
      <w:tr w:rsidR="00300483" w:rsidRPr="006D5BC7" w:rsidTr="00300483">
        <w:trPr>
          <w:trHeight w:val="402"/>
        </w:trPr>
        <w:tc>
          <w:tcPr>
            <w:tcW w:w="2580" w:type="dxa"/>
            <w:gridSpan w:val="2"/>
            <w:tcBorders>
              <w:top w:val="single" w:sz="12" w:space="0" w:color="auto"/>
              <w:left w:val="single" w:sz="12" w:space="0" w:color="auto"/>
              <w:bottom w:val="dotted" w:sz="4" w:space="0" w:color="auto"/>
              <w:right w:val="single" w:sz="6" w:space="0" w:color="auto"/>
            </w:tcBorders>
            <w:vAlign w:val="center"/>
          </w:tcPr>
          <w:p w:rsidR="00300483" w:rsidRPr="006D5BC7" w:rsidRDefault="00300483" w:rsidP="006D5BC7">
            <w:pPr>
              <w:spacing w:line="360" w:lineRule="auto"/>
              <w:rPr>
                <w:sz w:val="20"/>
                <w:szCs w:val="20"/>
              </w:rPr>
            </w:pPr>
            <w:r w:rsidRPr="006D5BC7">
              <w:rPr>
                <w:sz w:val="20"/>
                <w:szCs w:val="20"/>
              </w:rPr>
              <w:t>Входы</w:t>
            </w:r>
          </w:p>
        </w:tc>
        <w:tc>
          <w:tcPr>
            <w:tcW w:w="1290" w:type="dxa"/>
            <w:tcBorders>
              <w:top w:val="single" w:sz="12" w:space="0" w:color="auto"/>
              <w:left w:val="single" w:sz="6" w:space="0" w:color="auto"/>
              <w:bottom w:val="dotted" w:sz="8" w:space="0" w:color="auto"/>
              <w:right w:val="single" w:sz="12" w:space="0" w:color="auto"/>
            </w:tcBorders>
            <w:vAlign w:val="center"/>
          </w:tcPr>
          <w:p w:rsidR="00300483" w:rsidRPr="006D5BC7" w:rsidRDefault="00300483" w:rsidP="006D5BC7">
            <w:pPr>
              <w:spacing w:line="360" w:lineRule="auto"/>
              <w:rPr>
                <w:sz w:val="20"/>
                <w:szCs w:val="20"/>
              </w:rPr>
            </w:pPr>
            <w:r w:rsidRPr="006D5BC7">
              <w:rPr>
                <w:sz w:val="20"/>
                <w:szCs w:val="20"/>
              </w:rPr>
              <w:t>Выходы</w:t>
            </w:r>
          </w:p>
        </w:tc>
      </w:tr>
      <w:tr w:rsidR="00300483" w:rsidRPr="006D5BC7" w:rsidTr="00300483">
        <w:trPr>
          <w:trHeight w:val="383"/>
        </w:trPr>
        <w:tc>
          <w:tcPr>
            <w:tcW w:w="1290" w:type="dxa"/>
            <w:tcBorders>
              <w:top w:val="single" w:sz="8" w:space="0" w:color="auto"/>
              <w:left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Dn.1</w:t>
            </w:r>
          </w:p>
        </w:tc>
        <w:tc>
          <w:tcPr>
            <w:tcW w:w="1290" w:type="dxa"/>
            <w:tcBorders>
              <w:top w:val="single" w:sz="8" w:space="0" w:color="auto"/>
              <w:right w:val="single" w:sz="6"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Dn.2</w:t>
            </w:r>
          </w:p>
        </w:tc>
        <w:tc>
          <w:tcPr>
            <w:tcW w:w="1290" w:type="dxa"/>
            <w:tcBorders>
              <w:top w:val="single" w:sz="8" w:space="0" w:color="auto"/>
              <w:left w:val="single" w:sz="6" w:space="0" w:color="auto"/>
              <w:right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Dn</w:t>
            </w:r>
          </w:p>
        </w:tc>
      </w:tr>
      <w:tr w:rsidR="00300483" w:rsidRPr="006D5BC7" w:rsidTr="00300483">
        <w:trPr>
          <w:trHeight w:val="402"/>
        </w:trPr>
        <w:tc>
          <w:tcPr>
            <w:tcW w:w="1290" w:type="dxa"/>
            <w:tcBorders>
              <w:left w:val="single" w:sz="12" w:space="0" w:color="auto"/>
              <w:bottom w:val="nil"/>
            </w:tcBorders>
            <w:vAlign w:val="center"/>
          </w:tcPr>
          <w:p w:rsidR="00300483" w:rsidRPr="006D5BC7" w:rsidRDefault="00300483" w:rsidP="006D5BC7">
            <w:pPr>
              <w:spacing w:line="360" w:lineRule="auto"/>
              <w:rPr>
                <w:sz w:val="20"/>
                <w:szCs w:val="20"/>
                <w:lang w:val="en-US"/>
              </w:rPr>
            </w:pPr>
            <w:r w:rsidRPr="006D5BC7">
              <w:rPr>
                <w:sz w:val="20"/>
                <w:szCs w:val="20"/>
                <w:lang w:val="en-US"/>
              </w:rPr>
              <w:t>L</w:t>
            </w:r>
          </w:p>
        </w:tc>
        <w:tc>
          <w:tcPr>
            <w:tcW w:w="1290" w:type="dxa"/>
            <w:tcBorders>
              <w:bottom w:val="nil"/>
              <w:right w:val="single" w:sz="6"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L</w:t>
            </w:r>
          </w:p>
        </w:tc>
        <w:tc>
          <w:tcPr>
            <w:tcW w:w="1290" w:type="dxa"/>
            <w:tcBorders>
              <w:left w:val="single" w:sz="6" w:space="0" w:color="auto"/>
              <w:bottom w:val="nil"/>
              <w:right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L</w:t>
            </w:r>
          </w:p>
        </w:tc>
      </w:tr>
      <w:tr w:rsidR="00300483" w:rsidRPr="006D5BC7" w:rsidTr="00300483">
        <w:trPr>
          <w:trHeight w:val="402"/>
        </w:trPr>
        <w:tc>
          <w:tcPr>
            <w:tcW w:w="1290" w:type="dxa"/>
            <w:tcBorders>
              <w:top w:val="nil"/>
              <w:left w:val="single" w:sz="12" w:space="0" w:color="auto"/>
              <w:bottom w:val="nil"/>
            </w:tcBorders>
            <w:vAlign w:val="center"/>
          </w:tcPr>
          <w:p w:rsidR="00300483" w:rsidRPr="006D5BC7" w:rsidRDefault="00300483" w:rsidP="006D5BC7">
            <w:pPr>
              <w:spacing w:line="360" w:lineRule="auto"/>
              <w:rPr>
                <w:sz w:val="20"/>
                <w:szCs w:val="20"/>
                <w:lang w:val="en-US"/>
              </w:rPr>
            </w:pPr>
            <w:r w:rsidRPr="006D5BC7">
              <w:rPr>
                <w:sz w:val="20"/>
                <w:szCs w:val="20"/>
                <w:lang w:val="en-US"/>
              </w:rPr>
              <w:t>L</w:t>
            </w:r>
          </w:p>
        </w:tc>
        <w:tc>
          <w:tcPr>
            <w:tcW w:w="1290" w:type="dxa"/>
            <w:tcBorders>
              <w:top w:val="nil"/>
              <w:bottom w:val="nil"/>
              <w:right w:val="single" w:sz="6"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c>
          <w:tcPr>
            <w:tcW w:w="1290" w:type="dxa"/>
            <w:tcBorders>
              <w:top w:val="nil"/>
              <w:left w:val="single" w:sz="6" w:space="0" w:color="auto"/>
              <w:bottom w:val="nil"/>
              <w:right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r>
      <w:tr w:rsidR="00300483" w:rsidRPr="006D5BC7" w:rsidTr="00300483">
        <w:trPr>
          <w:trHeight w:val="402"/>
        </w:trPr>
        <w:tc>
          <w:tcPr>
            <w:tcW w:w="1290" w:type="dxa"/>
            <w:tcBorders>
              <w:top w:val="nil"/>
              <w:left w:val="single" w:sz="12" w:space="0" w:color="auto"/>
              <w:bottom w:val="nil"/>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c>
          <w:tcPr>
            <w:tcW w:w="1290" w:type="dxa"/>
            <w:tcBorders>
              <w:top w:val="nil"/>
              <w:bottom w:val="nil"/>
              <w:right w:val="single" w:sz="6"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L</w:t>
            </w:r>
          </w:p>
        </w:tc>
        <w:tc>
          <w:tcPr>
            <w:tcW w:w="1290" w:type="dxa"/>
            <w:tcBorders>
              <w:top w:val="nil"/>
              <w:left w:val="single" w:sz="6" w:space="0" w:color="auto"/>
              <w:bottom w:val="nil"/>
              <w:right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r>
      <w:tr w:rsidR="00300483" w:rsidRPr="006D5BC7" w:rsidTr="00300483">
        <w:trPr>
          <w:trHeight w:val="420"/>
        </w:trPr>
        <w:tc>
          <w:tcPr>
            <w:tcW w:w="1290" w:type="dxa"/>
            <w:tcBorders>
              <w:top w:val="nil"/>
              <w:left w:val="single" w:sz="12" w:space="0" w:color="auto"/>
              <w:bottom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c>
          <w:tcPr>
            <w:tcW w:w="1290" w:type="dxa"/>
            <w:tcBorders>
              <w:top w:val="nil"/>
              <w:bottom w:val="single" w:sz="12" w:space="0" w:color="auto"/>
              <w:right w:val="single" w:sz="6"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c>
          <w:tcPr>
            <w:tcW w:w="1290" w:type="dxa"/>
            <w:tcBorders>
              <w:top w:val="nil"/>
              <w:left w:val="single" w:sz="6" w:space="0" w:color="auto"/>
              <w:bottom w:val="single" w:sz="12" w:space="0" w:color="auto"/>
              <w:right w:val="single" w:sz="12" w:space="0" w:color="auto"/>
            </w:tcBorders>
            <w:vAlign w:val="center"/>
          </w:tcPr>
          <w:p w:rsidR="00300483" w:rsidRPr="006D5BC7" w:rsidRDefault="00300483" w:rsidP="006D5BC7">
            <w:pPr>
              <w:spacing w:line="360" w:lineRule="auto"/>
              <w:rPr>
                <w:sz w:val="20"/>
                <w:szCs w:val="20"/>
                <w:lang w:val="en-US"/>
              </w:rPr>
            </w:pPr>
            <w:r w:rsidRPr="006D5BC7">
              <w:rPr>
                <w:sz w:val="20"/>
                <w:szCs w:val="20"/>
                <w:lang w:val="en-US"/>
              </w:rPr>
              <w:t>H</w:t>
            </w:r>
          </w:p>
        </w:tc>
      </w:tr>
    </w:tbl>
    <w:p w:rsidR="005938E2" w:rsidRDefault="003A2E78" w:rsidP="0087102F">
      <w:pPr>
        <w:spacing w:line="360" w:lineRule="auto"/>
        <w:ind w:firstLine="709"/>
        <w:jc w:val="both"/>
        <w:rPr>
          <w:sz w:val="28"/>
          <w:szCs w:val="28"/>
        </w:rPr>
      </w:pPr>
      <w:r>
        <w:rPr>
          <w:noProof/>
        </w:rPr>
        <w:pict>
          <v:group id="_x0000_s1185" editas="canvas" style="position:absolute;left:0;text-align:left;margin-left:44.1pt;margin-top:1.05pt;width:155.8pt;height:156.35pt;z-index:-251658240;mso-position-horizontal-relative:text;mso-position-vertical-relative:text" coordorigin="8645,9786" coordsize="3188,2069" wrapcoords="6750 -104 4154 1142 4154 1350 6646 1558 6646 3219 4154 3531 4154 3635 6646 4881 4154 6335 4154 6542 6646 6542 6646 8204 4154 8723 4154 8827 6646 9865 4154 11319 4154 11527 6646 11527 6646 13188 4154 13708 4154 13812 6646 14850 4154 16096 4154 16304 6646 16512 6646 18173 4154 18485 4154 18588 6646 19835 6646 19938 11112 19938 11112 18173 13604 17342 13604 17135 11112 16512 11112 13188 13604 12462 13604 12254 11112 11527 11112 8204 13604 7477 13604 7269 11112 6542 11112 3219 13604 2285 13604 2077 11112 1558 11112 -104 6750 -104">
            <v:shape id="_x0000_s1186" type="#_x0000_t75" style="position:absolute;left:8645;top:9786;width:3188;height:2069" o:preferrelative="f">
              <v:fill o:detectmouseclick="t"/>
              <v:path o:extrusionok="t" o:connecttype="none"/>
              <o:lock v:ext="edit" aspectratio="f" text="t"/>
            </v:shape>
            <v:rect id="_x0000_s1187" style="position:absolute;left:9673;top:9786;width:600;height:480" strokeweight="1pt">
              <v:textbox style="mso-next-textbox:#_x0000_s1187" inset="1.77794mm,.88894mm,1.77794mm,.88894mm">
                <w:txbxContent>
                  <w:p w:rsidR="00EB1C7A" w:rsidRPr="00A04873" w:rsidRDefault="00EB1C7A" w:rsidP="005938E2">
                    <w:pPr>
                      <w:rPr>
                        <w:rFonts w:ascii="GOST type B" w:hAnsi="GOST type B"/>
                        <w:i/>
                        <w:sz w:val="34"/>
                        <w:szCs w:val="48"/>
                        <w:lang w:val="en-US"/>
                      </w:rPr>
                    </w:pPr>
                    <w:r w:rsidRPr="00A04873">
                      <w:rPr>
                        <w:rFonts w:ascii="GOST type B" w:hAnsi="GOST type B"/>
                        <w:i/>
                        <w:sz w:val="34"/>
                        <w:szCs w:val="48"/>
                        <w:lang w:val="en-US"/>
                      </w:rPr>
                      <w:t>1</w:t>
                    </w:r>
                  </w:p>
                </w:txbxContent>
              </v:textbox>
            </v:rect>
            <v:rect id="_x0000_s1188" style="position:absolute;left:9673;top:10266;width:600;height:480" strokeweight="1pt">
              <v:textbox style="mso-next-textbox:#_x0000_s1188" inset="1.77794mm,.88894mm,1.77794mm,.88894mm">
                <w:txbxContent>
                  <w:p w:rsidR="00EB1C7A" w:rsidRPr="00A04873" w:rsidRDefault="00EB1C7A" w:rsidP="005938E2">
                    <w:pPr>
                      <w:rPr>
                        <w:rFonts w:ascii="GOST type B" w:hAnsi="GOST type B"/>
                        <w:i/>
                        <w:sz w:val="34"/>
                        <w:szCs w:val="48"/>
                        <w:lang w:val="en-US"/>
                      </w:rPr>
                    </w:pPr>
                    <w:r w:rsidRPr="00A04873">
                      <w:rPr>
                        <w:rFonts w:ascii="GOST type B" w:hAnsi="GOST type B"/>
                        <w:i/>
                        <w:sz w:val="34"/>
                        <w:szCs w:val="48"/>
                        <w:lang w:val="en-US"/>
                      </w:rPr>
                      <w:t>1</w:t>
                    </w:r>
                  </w:p>
                </w:txbxContent>
              </v:textbox>
            </v:rect>
            <v:rect id="_x0000_s1189" style="position:absolute;left:9673;top:10746;width:600;height:482" strokeweight="1pt">
              <v:textbox style="mso-next-textbox:#_x0000_s1189" inset="1.77794mm,.88894mm,1.77794mm,.88894mm">
                <w:txbxContent>
                  <w:p w:rsidR="00EB1C7A" w:rsidRPr="00A04873" w:rsidRDefault="00EB1C7A" w:rsidP="005938E2">
                    <w:pPr>
                      <w:rPr>
                        <w:rFonts w:ascii="GOST type B" w:hAnsi="GOST type B"/>
                        <w:i/>
                        <w:sz w:val="34"/>
                        <w:szCs w:val="48"/>
                        <w:lang w:val="en-US"/>
                      </w:rPr>
                    </w:pPr>
                    <w:r w:rsidRPr="00A04873">
                      <w:rPr>
                        <w:rFonts w:ascii="GOST type B" w:hAnsi="GOST type B"/>
                        <w:i/>
                        <w:sz w:val="34"/>
                        <w:szCs w:val="48"/>
                        <w:lang w:val="en-US"/>
                      </w:rPr>
                      <w:t>1</w:t>
                    </w:r>
                  </w:p>
                </w:txbxContent>
              </v:textbox>
            </v:rect>
            <v:rect id="_x0000_s1190" style="position:absolute;left:9673;top:11228;width:600;height:481" strokeweight="1pt">
              <v:textbox style="mso-next-textbox:#_x0000_s1190" inset="1.77794mm,.88894mm,1.77794mm,.88894mm">
                <w:txbxContent>
                  <w:p w:rsidR="00EB1C7A" w:rsidRPr="00A04873" w:rsidRDefault="00EB1C7A" w:rsidP="005938E2">
                    <w:pPr>
                      <w:rPr>
                        <w:rFonts w:ascii="GOST type B" w:hAnsi="GOST type B"/>
                        <w:i/>
                        <w:sz w:val="34"/>
                        <w:szCs w:val="48"/>
                        <w:lang w:val="en-US"/>
                      </w:rPr>
                    </w:pPr>
                    <w:r w:rsidRPr="00A04873">
                      <w:rPr>
                        <w:rFonts w:ascii="GOST type B" w:hAnsi="GOST type B"/>
                        <w:i/>
                        <w:sz w:val="34"/>
                        <w:szCs w:val="48"/>
                        <w:lang w:val="en-US"/>
                      </w:rPr>
                      <w:t>1</w:t>
                    </w:r>
                  </w:p>
                </w:txbxContent>
              </v:textbox>
            </v:rect>
            <v:shape id="_x0000_s1191" type="#_x0000_t32" style="position:absolute;left:9266;top:9915;width:398;height:1;flip:x y" o:connectortype="straight"/>
            <v:shape id="_x0000_s1192" type="#_x0000_t32" style="position:absolute;left:10267;top:10008;width:392;height:1" o:connectortype="straight"/>
            <v:shape id="_x0000_s1193" type="#_x0000_t32" style="position:absolute;left:9269;top:10413;width:398;height:1;flip:x y" o:connectortype="straight"/>
            <v:shape id="_x0000_s1194" type="#_x0000_t32" style="position:absolute;left:10267;top:10502;width:392;height:3" o:connectortype="straight"/>
            <v:shape id="_x0000_s1195" type="#_x0000_t32" style="position:absolute;left:9269;top:10886;width:398;height:1;flip:x y" o:connectortype="straight"/>
            <v:shape id="_x0000_s1196" type="#_x0000_t32" style="position:absolute;left:10267;top:10976;width:393;height:2" o:connectortype="straight"/>
            <v:shape id="_x0000_s1197" type="#_x0000_t32" style="position:absolute;left:9266;top:11349;width:398;height:1;flip:x y" o:connectortype="straight"/>
            <v:shape id="_x0000_s1198" type="#_x0000_t32" style="position:absolute;left:10265;top:11442;width:394;height:1" o:connectortype="straight"/>
            <v:shape id="_x0000_s1199" type="#_x0000_t202" style="position:absolute;left:8653;top:9786;width:1020;height:400" filled="f" stroked="f">
              <v:textbox style="mso-next-textbox:#_x0000_s1199"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D1.1</w:t>
                    </w:r>
                  </w:p>
                </w:txbxContent>
              </v:textbox>
            </v:shape>
            <v:shape id="_x0000_s1200" type="#_x0000_t202" style="position:absolute;left:8651;top:10282;width:999;height:402" filled="f" stroked="f">
              <v:textbox style="mso-next-textbox:#_x0000_s1200"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D2.1</w:t>
                    </w:r>
                  </w:p>
                </w:txbxContent>
              </v:textbox>
            </v:shape>
            <v:shape id="_x0000_s1201" type="#_x0000_t202" style="position:absolute;left:8653;top:10756;width:1002;height:402" filled="f" stroked="f">
              <v:textbox style="mso-next-textbox:#_x0000_s1201"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D3.1</w:t>
                    </w:r>
                  </w:p>
                </w:txbxContent>
              </v:textbox>
            </v:shape>
            <v:shape id="_x0000_s1202" type="#_x0000_t202" style="position:absolute;left:8655;top:11225;width:1002;height:401" filled="f" stroked="f">
              <v:textbox style="mso-next-textbox:#_x0000_s1202"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D4.1</w:t>
                    </w:r>
                  </w:p>
                </w:txbxContent>
              </v:textbox>
            </v:shape>
            <v:shape id="_x0000_s1203" type="#_x0000_t202" style="position:absolute;left:10669;top:9866;width:999;height:400" filled="f" stroked="f">
              <v:textbox style="mso-next-textbox:#_x0000_s1203"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D1</w:t>
                    </w:r>
                  </w:p>
                </w:txbxContent>
              </v:textbox>
            </v:shape>
            <v:shape id="_x0000_s1204" type="#_x0000_t202" style="position:absolute;left:10667;top:10350;width:1001;height:400" filled="f" stroked="f">
              <v:textbox style="mso-next-textbox:#_x0000_s1204"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D2</w:t>
                    </w:r>
                  </w:p>
                </w:txbxContent>
              </v:textbox>
            </v:shape>
            <v:shape id="_x0000_s1205" type="#_x0000_t202" style="position:absolute;left:10659;top:10828;width:998;height:400" filled="f" stroked="f">
              <v:textbox style="mso-next-textbox:#_x0000_s1205"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D3</w:t>
                    </w:r>
                  </w:p>
                </w:txbxContent>
              </v:textbox>
            </v:shape>
            <v:shape id="_x0000_s1206" type="#_x0000_t202" style="position:absolute;left:10667;top:11309;width:1000;height:400" filled="f" stroked="f">
              <v:textbox style="mso-next-textbox:#_x0000_s1206"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D4</w:t>
                    </w:r>
                  </w:p>
                </w:txbxContent>
              </v:textbox>
            </v:shape>
            <v:shape id="_x0000_s1207" type="#_x0000_t32" style="position:absolute;left:9272;top:10144;width:399;height:2;flip:x y" o:connectortype="straight"/>
            <v:shape id="_x0000_s1208" type="#_x0000_t32" style="position:absolute;left:9275;top:10642;width:398;height:2;flip:x y" o:connectortype="straight"/>
            <v:shape id="_x0000_s1209" type="#_x0000_t32" style="position:absolute;left:9275;top:11116;width:398;height:1;flip:x y" o:connectortype="straight"/>
            <v:shape id="_x0000_s1210" type="#_x0000_t32" style="position:absolute;left:9272;top:11578;width:399;height:2;flip:x y" o:connectortype="straight"/>
            <v:shape id="_x0000_s1211" type="#_x0000_t202" style="position:absolute;left:8645;top:10017;width:1001;height:398" filled="f" stroked="f">
              <v:textbox style="mso-next-textbox:#_x0000_s1211"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D2.2</w:t>
                    </w:r>
                  </w:p>
                </w:txbxContent>
              </v:textbox>
            </v:shape>
            <v:shape id="_x0000_s1212" type="#_x0000_t202" style="position:absolute;left:8655;top:10511;width:1002;height:402" filled="f" stroked="f">
              <v:textbox style="mso-next-textbox:#_x0000_s1212"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D2.2</w:t>
                    </w:r>
                  </w:p>
                </w:txbxContent>
              </v:textbox>
            </v:shape>
            <v:shape id="_x0000_s1213" type="#_x0000_t202" style="position:absolute;left:8645;top:10985;width:1001;height:402" filled="f" stroked="f">
              <v:textbox style="mso-next-textbox:#_x0000_s1213"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D3.2</w:t>
                    </w:r>
                  </w:p>
                </w:txbxContent>
              </v:textbox>
            </v:shape>
            <v:shape id="_x0000_s1214" type="#_x0000_t202" style="position:absolute;left:8645;top:11455;width:1001;height:400" filled="f" stroked="f">
              <v:textbox style="mso-next-textbox:#_x0000_s1214" inset="1.77794mm,.88894mm,1.77794mm,.88894mm">
                <w:txbxContent>
                  <w:p w:rsidR="00EB1C7A" w:rsidRPr="00A04873" w:rsidRDefault="00EB1C7A" w:rsidP="005938E2">
                    <w:pPr>
                      <w:rPr>
                        <w:rFonts w:ascii="GOST type B" w:hAnsi="GOST type B"/>
                        <w:i/>
                        <w:sz w:val="30"/>
                        <w:szCs w:val="44"/>
                        <w:lang w:val="en-US"/>
                      </w:rPr>
                    </w:pPr>
                    <w:r w:rsidRPr="00A04873">
                      <w:rPr>
                        <w:rFonts w:ascii="GOST type B" w:hAnsi="GOST type B"/>
                        <w:i/>
                        <w:sz w:val="30"/>
                        <w:szCs w:val="44"/>
                        <w:lang w:val="en-US"/>
                      </w:rPr>
                      <w:t>D4.2</w:t>
                    </w:r>
                  </w:p>
                </w:txbxContent>
              </v:textbox>
            </v:shape>
            <w10:wrap type="tight"/>
          </v:group>
        </w:pict>
      </w:r>
    </w:p>
    <w:p w:rsidR="006D5BC7" w:rsidRPr="0087102F" w:rsidRDefault="006D5BC7" w:rsidP="0087102F">
      <w:pPr>
        <w:spacing w:line="360" w:lineRule="auto"/>
        <w:ind w:firstLine="709"/>
        <w:jc w:val="both"/>
        <w:rPr>
          <w:sz w:val="28"/>
          <w:szCs w:val="28"/>
        </w:rPr>
      </w:pPr>
    </w:p>
    <w:p w:rsidR="005938E2" w:rsidRPr="0087102F" w:rsidRDefault="005938E2" w:rsidP="0087102F">
      <w:pPr>
        <w:spacing w:line="360" w:lineRule="auto"/>
        <w:ind w:firstLine="709"/>
        <w:jc w:val="both"/>
        <w:rPr>
          <w:sz w:val="28"/>
          <w:szCs w:val="28"/>
        </w:rPr>
      </w:pPr>
    </w:p>
    <w:p w:rsidR="005938E2" w:rsidRPr="0087102F" w:rsidRDefault="005938E2" w:rsidP="0087102F">
      <w:pPr>
        <w:spacing w:line="360" w:lineRule="auto"/>
        <w:ind w:firstLine="709"/>
        <w:jc w:val="both"/>
        <w:rPr>
          <w:sz w:val="28"/>
          <w:szCs w:val="28"/>
        </w:rPr>
      </w:pPr>
    </w:p>
    <w:p w:rsidR="005938E2" w:rsidRPr="0087102F" w:rsidRDefault="005938E2" w:rsidP="0087102F">
      <w:pPr>
        <w:spacing w:line="360" w:lineRule="auto"/>
        <w:ind w:firstLine="709"/>
        <w:jc w:val="both"/>
        <w:rPr>
          <w:sz w:val="28"/>
          <w:szCs w:val="28"/>
        </w:rPr>
      </w:pPr>
    </w:p>
    <w:p w:rsidR="005938E2" w:rsidRPr="0087102F" w:rsidRDefault="005938E2" w:rsidP="0087102F">
      <w:pPr>
        <w:spacing w:line="360" w:lineRule="auto"/>
        <w:ind w:firstLine="709"/>
        <w:jc w:val="both"/>
        <w:rPr>
          <w:sz w:val="28"/>
          <w:szCs w:val="28"/>
        </w:rPr>
      </w:pPr>
    </w:p>
    <w:p w:rsidR="00300483" w:rsidRPr="0087102F" w:rsidRDefault="00300483" w:rsidP="0087102F">
      <w:pPr>
        <w:spacing w:line="360" w:lineRule="auto"/>
        <w:ind w:firstLine="709"/>
        <w:jc w:val="both"/>
        <w:rPr>
          <w:sz w:val="28"/>
          <w:szCs w:val="28"/>
        </w:rPr>
      </w:pPr>
    </w:p>
    <w:p w:rsidR="005938E2" w:rsidRPr="0087102F" w:rsidRDefault="00300483" w:rsidP="0087102F">
      <w:pPr>
        <w:pStyle w:val="-"/>
        <w:spacing w:line="360" w:lineRule="auto"/>
        <w:ind w:firstLine="709"/>
        <w:rPr>
          <w:sz w:val="28"/>
          <w:szCs w:val="28"/>
        </w:rPr>
      </w:pPr>
      <w:r w:rsidRPr="0087102F">
        <w:rPr>
          <w:sz w:val="28"/>
          <w:szCs w:val="28"/>
        </w:rPr>
        <w:t>а)</w:t>
      </w:r>
      <w:r w:rsidRPr="0087102F">
        <w:rPr>
          <w:sz w:val="28"/>
          <w:szCs w:val="28"/>
        </w:rPr>
        <w:tab/>
      </w:r>
      <w:r w:rsidRPr="0087102F">
        <w:rPr>
          <w:sz w:val="28"/>
          <w:szCs w:val="28"/>
        </w:rPr>
        <w:tab/>
      </w:r>
      <w:r w:rsidRPr="0087102F">
        <w:rPr>
          <w:sz w:val="28"/>
          <w:szCs w:val="28"/>
        </w:rPr>
        <w:tab/>
      </w:r>
      <w:r w:rsidRPr="0087102F">
        <w:rPr>
          <w:sz w:val="28"/>
          <w:szCs w:val="28"/>
        </w:rPr>
        <w:tab/>
      </w:r>
      <w:r w:rsidRPr="0087102F">
        <w:rPr>
          <w:sz w:val="28"/>
          <w:szCs w:val="28"/>
        </w:rPr>
        <w:tab/>
      </w:r>
      <w:r w:rsidR="002730F3" w:rsidRPr="0087102F">
        <w:rPr>
          <w:sz w:val="28"/>
          <w:szCs w:val="28"/>
        </w:rPr>
        <w:tab/>
      </w:r>
      <w:r w:rsidR="00E86D4F">
        <w:rPr>
          <w:sz w:val="28"/>
          <w:szCs w:val="28"/>
        </w:rPr>
        <w:t xml:space="preserve"> </w:t>
      </w:r>
      <w:r w:rsidRPr="0087102F">
        <w:rPr>
          <w:sz w:val="28"/>
          <w:szCs w:val="28"/>
        </w:rPr>
        <w:t>б)</w:t>
      </w:r>
    </w:p>
    <w:p w:rsidR="005938E2" w:rsidRDefault="005938E2" w:rsidP="0087102F">
      <w:pPr>
        <w:pStyle w:val="af"/>
        <w:spacing w:before="0" w:after="0" w:line="360" w:lineRule="auto"/>
        <w:ind w:firstLine="709"/>
        <w:jc w:val="both"/>
        <w:rPr>
          <w:sz w:val="28"/>
          <w:szCs w:val="28"/>
        </w:rPr>
      </w:pPr>
      <w:r w:rsidRPr="0087102F">
        <w:rPr>
          <w:sz w:val="28"/>
          <w:szCs w:val="28"/>
        </w:rPr>
        <w:t>Рисунок 3.</w:t>
      </w:r>
      <w:r w:rsidR="00FE7F3C" w:rsidRPr="0087102F">
        <w:rPr>
          <w:sz w:val="28"/>
          <w:szCs w:val="28"/>
        </w:rPr>
        <w:t>3</w:t>
      </w:r>
      <w:r w:rsidRPr="0087102F">
        <w:rPr>
          <w:sz w:val="28"/>
          <w:szCs w:val="28"/>
        </w:rPr>
        <w:t xml:space="preserve"> – </w:t>
      </w:r>
      <w:r w:rsidR="002730F3" w:rsidRPr="0087102F">
        <w:rPr>
          <w:sz w:val="28"/>
          <w:szCs w:val="28"/>
        </w:rPr>
        <w:t xml:space="preserve">Таблица истинности (а) и условно-графическое обозначение (б) микросхемы </w:t>
      </w:r>
      <w:r w:rsidRPr="0087102F">
        <w:rPr>
          <w:sz w:val="28"/>
          <w:szCs w:val="28"/>
        </w:rPr>
        <w:t>КР1554Л</w:t>
      </w:r>
      <w:r w:rsidR="00FE7F3C" w:rsidRPr="0087102F">
        <w:rPr>
          <w:sz w:val="28"/>
          <w:szCs w:val="28"/>
        </w:rPr>
        <w:t>Л</w:t>
      </w:r>
      <w:r w:rsidRPr="0087102F">
        <w:rPr>
          <w:sz w:val="28"/>
          <w:szCs w:val="28"/>
        </w:rPr>
        <w:t>1</w:t>
      </w:r>
    </w:p>
    <w:p w:rsidR="005938E2" w:rsidRPr="0087102F" w:rsidRDefault="006D5BC7" w:rsidP="006D5BC7">
      <w:pPr>
        <w:pStyle w:val="af"/>
        <w:spacing w:before="0" w:after="0" w:line="360" w:lineRule="auto"/>
        <w:ind w:firstLine="709"/>
        <w:jc w:val="both"/>
        <w:rPr>
          <w:sz w:val="28"/>
          <w:szCs w:val="28"/>
        </w:rPr>
      </w:pPr>
      <w:r>
        <w:rPr>
          <w:sz w:val="28"/>
          <w:szCs w:val="28"/>
        </w:rPr>
        <w:br w:type="page"/>
      </w:r>
      <w:r w:rsidR="005938E2" w:rsidRPr="0087102F">
        <w:rPr>
          <w:sz w:val="28"/>
          <w:szCs w:val="28"/>
        </w:rPr>
        <w:t>Статические характеристики</w:t>
      </w:r>
      <w:r w:rsidR="00FE7F3C" w:rsidRPr="0087102F">
        <w:rPr>
          <w:sz w:val="28"/>
          <w:szCs w:val="28"/>
        </w:rPr>
        <w:t xml:space="preserve"> и динамические характеристики КР1554ЛЛ1</w:t>
      </w:r>
      <w:r w:rsidR="005938E2" w:rsidRPr="0087102F">
        <w:rPr>
          <w:sz w:val="28"/>
          <w:szCs w:val="28"/>
        </w:rPr>
        <w:t xml:space="preserve"> полностью идентичны</w:t>
      </w:r>
      <w:r w:rsidR="00E86D4F">
        <w:rPr>
          <w:sz w:val="28"/>
          <w:szCs w:val="28"/>
        </w:rPr>
        <w:t xml:space="preserve"> </w:t>
      </w:r>
      <w:r w:rsidR="005938E2" w:rsidRPr="0087102F">
        <w:rPr>
          <w:sz w:val="28"/>
          <w:szCs w:val="28"/>
        </w:rPr>
        <w:t>соответствующим характеристикам микросхемы</w:t>
      </w:r>
      <w:r w:rsidR="00FE7F3C" w:rsidRPr="0087102F">
        <w:rPr>
          <w:sz w:val="28"/>
          <w:szCs w:val="28"/>
        </w:rPr>
        <w:t xml:space="preserve"> КР1554ЛИ</w:t>
      </w:r>
      <w:r w:rsidR="005938E2" w:rsidRPr="0087102F">
        <w:rPr>
          <w:sz w:val="28"/>
          <w:szCs w:val="28"/>
        </w:rPr>
        <w:t>1</w:t>
      </w:r>
      <w:r w:rsidR="00FE7F3C" w:rsidRPr="0087102F">
        <w:rPr>
          <w:sz w:val="28"/>
          <w:szCs w:val="28"/>
        </w:rPr>
        <w:t>, рассмотренной выше.</w:t>
      </w:r>
    </w:p>
    <w:p w:rsidR="005938E2" w:rsidRPr="0087102F" w:rsidRDefault="005938E2" w:rsidP="0087102F">
      <w:pPr>
        <w:pStyle w:val="-"/>
        <w:spacing w:line="360" w:lineRule="auto"/>
        <w:ind w:firstLine="709"/>
        <w:rPr>
          <w:sz w:val="28"/>
          <w:szCs w:val="28"/>
        </w:rPr>
      </w:pPr>
    </w:p>
    <w:p w:rsidR="00FE7F3C" w:rsidRPr="0087102F" w:rsidRDefault="00FE7F3C" w:rsidP="006D5BC7">
      <w:pPr>
        <w:pStyle w:val="-20"/>
        <w:numPr>
          <w:ilvl w:val="0"/>
          <w:numId w:val="0"/>
        </w:numPr>
        <w:spacing w:line="360" w:lineRule="auto"/>
        <w:ind w:firstLine="709"/>
        <w:jc w:val="center"/>
        <w:rPr>
          <w:sz w:val="28"/>
          <w:szCs w:val="28"/>
        </w:rPr>
      </w:pPr>
      <w:r w:rsidRPr="0087102F">
        <w:rPr>
          <w:sz w:val="28"/>
          <w:szCs w:val="28"/>
        </w:rPr>
        <w:t xml:space="preserve">3.4 Асинхронный </w:t>
      </w:r>
      <w:r w:rsidRPr="0087102F">
        <w:rPr>
          <w:sz w:val="28"/>
          <w:szCs w:val="28"/>
          <w:lang w:val="en-US"/>
        </w:rPr>
        <w:t>RS</w:t>
      </w:r>
      <w:r w:rsidRPr="007500A0">
        <w:rPr>
          <w:sz w:val="28"/>
          <w:szCs w:val="28"/>
        </w:rPr>
        <w:t>-</w:t>
      </w:r>
      <w:r w:rsidRPr="0087102F">
        <w:rPr>
          <w:sz w:val="28"/>
          <w:szCs w:val="28"/>
        </w:rPr>
        <w:t>триггер</w:t>
      </w:r>
    </w:p>
    <w:p w:rsidR="006D5BC7" w:rsidRDefault="006D5BC7" w:rsidP="0087102F">
      <w:pPr>
        <w:pStyle w:val="-"/>
        <w:spacing w:line="360" w:lineRule="auto"/>
        <w:ind w:firstLine="709"/>
        <w:rPr>
          <w:sz w:val="28"/>
          <w:szCs w:val="28"/>
        </w:rPr>
      </w:pPr>
    </w:p>
    <w:p w:rsidR="007529C1" w:rsidRPr="0087102F" w:rsidRDefault="00EB2E00" w:rsidP="0087102F">
      <w:pPr>
        <w:pStyle w:val="-"/>
        <w:spacing w:line="360" w:lineRule="auto"/>
        <w:ind w:firstLine="709"/>
        <w:rPr>
          <w:sz w:val="28"/>
          <w:szCs w:val="28"/>
        </w:rPr>
      </w:pPr>
      <w:r w:rsidRPr="0087102F">
        <w:rPr>
          <w:sz w:val="28"/>
          <w:szCs w:val="28"/>
        </w:rPr>
        <w:t xml:space="preserve">Функцию асинхронного </w:t>
      </w:r>
      <w:r w:rsidRPr="0087102F">
        <w:rPr>
          <w:sz w:val="28"/>
          <w:szCs w:val="28"/>
          <w:lang w:val="en-US"/>
        </w:rPr>
        <w:t>RS</w:t>
      </w:r>
      <w:r w:rsidRPr="0087102F">
        <w:rPr>
          <w:sz w:val="28"/>
          <w:szCs w:val="28"/>
        </w:rPr>
        <w:t>-триггера в проектируемом кодере Манчестера-2 могут выполнять микросхемы КР1554ТВ9, КР1554ТВ15, КР1554ТМ2</w:t>
      </w:r>
      <w:r w:rsidR="009566DB" w:rsidRPr="0087102F">
        <w:rPr>
          <w:sz w:val="28"/>
          <w:szCs w:val="28"/>
        </w:rPr>
        <w:t xml:space="preserve"> [9]</w:t>
      </w:r>
      <w:r w:rsidRPr="0087102F">
        <w:rPr>
          <w:sz w:val="28"/>
          <w:szCs w:val="28"/>
        </w:rPr>
        <w:t xml:space="preserve">. </w:t>
      </w:r>
    </w:p>
    <w:p w:rsidR="00036FF2" w:rsidRPr="0087102F" w:rsidRDefault="00EB2E00" w:rsidP="0087102F">
      <w:pPr>
        <w:pStyle w:val="-"/>
        <w:spacing w:line="360" w:lineRule="auto"/>
        <w:ind w:firstLine="709"/>
        <w:rPr>
          <w:sz w:val="28"/>
          <w:szCs w:val="28"/>
        </w:rPr>
      </w:pPr>
      <w:r w:rsidRPr="0087102F">
        <w:rPr>
          <w:sz w:val="28"/>
          <w:szCs w:val="28"/>
        </w:rPr>
        <w:t xml:space="preserve">ИС КР1554ТВ9 и КР1554ТВ15 </w:t>
      </w:r>
      <w:r w:rsidR="007529C1" w:rsidRPr="0087102F">
        <w:rPr>
          <w:sz w:val="28"/>
          <w:szCs w:val="28"/>
        </w:rPr>
        <w:t>состоят из двух независимых</w:t>
      </w:r>
      <w:r w:rsidRPr="0087102F">
        <w:rPr>
          <w:sz w:val="28"/>
          <w:szCs w:val="28"/>
        </w:rPr>
        <w:t xml:space="preserve"> </w:t>
      </w:r>
      <w:r w:rsidRPr="0087102F">
        <w:rPr>
          <w:sz w:val="28"/>
          <w:szCs w:val="28"/>
          <w:lang w:val="en-US"/>
        </w:rPr>
        <w:t>JK</w:t>
      </w:r>
      <w:r w:rsidR="007529C1" w:rsidRPr="0087102F">
        <w:rPr>
          <w:sz w:val="28"/>
          <w:szCs w:val="28"/>
        </w:rPr>
        <w:t xml:space="preserve">-триггеров, имеющих общую цепь питания и асинхронные входы установки </w:t>
      </w:r>
      <w:r w:rsidR="00855DAC" w:rsidRPr="0087102F">
        <w:rPr>
          <w:position w:val="-6"/>
          <w:sz w:val="28"/>
          <w:szCs w:val="28"/>
        </w:rPr>
        <w:object w:dxaOrig="240" w:dyaOrig="320">
          <v:shape id="_x0000_i1033" type="#_x0000_t75" style="width:12pt;height:15.75pt" o:ole="">
            <v:imagedata r:id="rId22" o:title=""/>
          </v:shape>
          <o:OLEObject Type="Embed" ProgID="Equation.3" ShapeID="_x0000_i1033" DrawAspect="Content" ObjectID="_1457730451" r:id="rId23"/>
        </w:object>
      </w:r>
      <w:r w:rsidR="00E86D4F">
        <w:rPr>
          <w:sz w:val="28"/>
          <w:szCs w:val="28"/>
        </w:rPr>
        <w:t xml:space="preserve"> </w:t>
      </w:r>
      <w:r w:rsidR="007529C1" w:rsidRPr="0087102F">
        <w:rPr>
          <w:sz w:val="28"/>
          <w:szCs w:val="28"/>
        </w:rPr>
        <w:t xml:space="preserve">и сброса </w:t>
      </w:r>
      <w:r w:rsidR="00855DAC" w:rsidRPr="0087102F">
        <w:rPr>
          <w:position w:val="-4"/>
          <w:sz w:val="28"/>
          <w:szCs w:val="28"/>
        </w:rPr>
        <w:object w:dxaOrig="260" w:dyaOrig="300">
          <v:shape id="_x0000_i1034" type="#_x0000_t75" style="width:12.75pt;height:15pt" o:ole="">
            <v:imagedata r:id="rId24" o:title=""/>
          </v:shape>
          <o:OLEObject Type="Embed" ProgID="Equation.3" ShapeID="_x0000_i1034" DrawAspect="Content" ObjectID="_1457730452" r:id="rId25"/>
        </w:object>
      </w:r>
      <w:r w:rsidR="007529C1" w:rsidRPr="0087102F">
        <w:rPr>
          <w:sz w:val="28"/>
          <w:szCs w:val="28"/>
        </w:rPr>
        <w:t xml:space="preserve"> </w:t>
      </w:r>
      <w:r w:rsidR="007529C1" w:rsidRPr="0087102F">
        <w:rPr>
          <w:sz w:val="28"/>
          <w:szCs w:val="28"/>
          <w:lang w:val="en-US"/>
        </w:rPr>
        <w:t>c</w:t>
      </w:r>
      <w:r w:rsidR="007529C1" w:rsidRPr="0087102F">
        <w:rPr>
          <w:sz w:val="28"/>
          <w:szCs w:val="28"/>
        </w:rPr>
        <w:t xml:space="preserve"> активным низким уровнем, что позволяет использовать их как </w:t>
      </w:r>
      <w:r w:rsidR="007529C1" w:rsidRPr="0087102F">
        <w:rPr>
          <w:sz w:val="28"/>
          <w:szCs w:val="28"/>
          <w:lang w:val="en-US"/>
        </w:rPr>
        <w:t>RS</w:t>
      </w:r>
      <w:r w:rsidR="007529C1" w:rsidRPr="0087102F">
        <w:rPr>
          <w:sz w:val="28"/>
          <w:szCs w:val="28"/>
        </w:rPr>
        <w:t xml:space="preserve">-триггер. </w:t>
      </w:r>
      <w:r w:rsidR="006D3675" w:rsidRPr="0087102F">
        <w:rPr>
          <w:sz w:val="28"/>
          <w:szCs w:val="28"/>
        </w:rPr>
        <w:t xml:space="preserve">КР1554ТМ2 содержит два независимых </w:t>
      </w:r>
      <w:r w:rsidR="006D3675" w:rsidRPr="0087102F">
        <w:rPr>
          <w:sz w:val="28"/>
          <w:szCs w:val="28"/>
          <w:lang w:val="en-US"/>
        </w:rPr>
        <w:t>D</w:t>
      </w:r>
      <w:r w:rsidR="006D3675" w:rsidRPr="0087102F">
        <w:rPr>
          <w:sz w:val="28"/>
          <w:szCs w:val="28"/>
        </w:rPr>
        <w:t>-</w:t>
      </w:r>
      <w:r w:rsidR="00036FF2" w:rsidRPr="0087102F">
        <w:rPr>
          <w:sz w:val="28"/>
          <w:szCs w:val="28"/>
        </w:rPr>
        <w:t>триггера</w:t>
      </w:r>
      <w:r w:rsidR="006D3675" w:rsidRPr="0087102F">
        <w:rPr>
          <w:sz w:val="28"/>
          <w:szCs w:val="28"/>
        </w:rPr>
        <w:t xml:space="preserve">, каждый из которых имеет </w:t>
      </w:r>
      <w:r w:rsidR="00BB25F9" w:rsidRPr="0087102F">
        <w:rPr>
          <w:sz w:val="28"/>
          <w:szCs w:val="28"/>
        </w:rPr>
        <w:t xml:space="preserve">два дополнительных входа </w:t>
      </w:r>
      <w:r w:rsidR="00855DAC" w:rsidRPr="0087102F">
        <w:rPr>
          <w:position w:val="-6"/>
          <w:sz w:val="28"/>
          <w:szCs w:val="28"/>
        </w:rPr>
        <w:object w:dxaOrig="240" w:dyaOrig="320">
          <v:shape id="_x0000_i1035" type="#_x0000_t75" style="width:12pt;height:15.75pt" o:ole="">
            <v:imagedata r:id="rId22" o:title=""/>
          </v:shape>
          <o:OLEObject Type="Embed" ProgID="Equation.3" ShapeID="_x0000_i1035" DrawAspect="Content" ObjectID="_1457730453" r:id="rId26"/>
        </w:object>
      </w:r>
      <w:r w:rsidR="00BB25F9" w:rsidRPr="0087102F">
        <w:rPr>
          <w:sz w:val="28"/>
          <w:szCs w:val="28"/>
        </w:rPr>
        <w:t xml:space="preserve"> и </w:t>
      </w:r>
      <w:r w:rsidR="00855DAC" w:rsidRPr="0087102F">
        <w:rPr>
          <w:position w:val="-4"/>
          <w:sz w:val="28"/>
          <w:szCs w:val="28"/>
        </w:rPr>
        <w:object w:dxaOrig="260" w:dyaOrig="300">
          <v:shape id="_x0000_i1036" type="#_x0000_t75" style="width:12.75pt;height:15pt" o:ole="">
            <v:imagedata r:id="rId24" o:title=""/>
          </v:shape>
          <o:OLEObject Type="Embed" ProgID="Equation.3" ShapeID="_x0000_i1036" DrawAspect="Content" ObjectID="_1457730454" r:id="rId27"/>
        </w:object>
      </w:r>
      <w:r w:rsidR="00BB25F9" w:rsidRPr="0087102F">
        <w:rPr>
          <w:sz w:val="28"/>
          <w:szCs w:val="28"/>
        </w:rPr>
        <w:t xml:space="preserve"> асинхронной установки</w:t>
      </w:r>
      <w:r w:rsidR="00E86D4F">
        <w:rPr>
          <w:sz w:val="28"/>
          <w:szCs w:val="28"/>
        </w:rPr>
        <w:t xml:space="preserve"> </w:t>
      </w:r>
      <w:r w:rsidR="00BB25F9" w:rsidRPr="0087102F">
        <w:rPr>
          <w:sz w:val="28"/>
          <w:szCs w:val="28"/>
        </w:rPr>
        <w:t>триггера в единичное и нулевое состояние.</w:t>
      </w:r>
      <w:r w:rsidR="00036FF2" w:rsidRPr="0087102F">
        <w:rPr>
          <w:sz w:val="28"/>
          <w:szCs w:val="28"/>
        </w:rPr>
        <w:t xml:space="preserve"> </w:t>
      </w:r>
    </w:p>
    <w:p w:rsidR="005938E2" w:rsidRPr="0087102F" w:rsidRDefault="00036FF2" w:rsidP="0087102F">
      <w:pPr>
        <w:pStyle w:val="-"/>
        <w:spacing w:line="360" w:lineRule="auto"/>
        <w:ind w:firstLine="709"/>
        <w:rPr>
          <w:sz w:val="28"/>
          <w:szCs w:val="28"/>
        </w:rPr>
      </w:pPr>
      <w:r w:rsidRPr="0087102F">
        <w:rPr>
          <w:sz w:val="28"/>
          <w:szCs w:val="28"/>
        </w:rPr>
        <w:t>Однако в ходе разработки</w:t>
      </w:r>
      <w:r w:rsidR="00B15F79" w:rsidRPr="0087102F">
        <w:rPr>
          <w:sz w:val="28"/>
          <w:szCs w:val="28"/>
        </w:rPr>
        <w:t xml:space="preserve"> было выяснено, что наиболее оптимальным решением является реализация </w:t>
      </w:r>
      <w:r w:rsidR="00B15F79" w:rsidRPr="0087102F">
        <w:rPr>
          <w:sz w:val="28"/>
          <w:szCs w:val="28"/>
          <w:lang w:val="en-US"/>
        </w:rPr>
        <w:t>RS</w:t>
      </w:r>
      <w:r w:rsidR="00B15F79" w:rsidRPr="0087102F">
        <w:rPr>
          <w:sz w:val="28"/>
          <w:szCs w:val="28"/>
        </w:rPr>
        <w:t>-триггера на базе двух логических вентилей ИЛИ-НЕ</w:t>
      </w:r>
      <w:r w:rsidR="009566DB" w:rsidRPr="0087102F">
        <w:rPr>
          <w:sz w:val="28"/>
          <w:szCs w:val="28"/>
        </w:rPr>
        <w:t xml:space="preserve"> [5]</w:t>
      </w:r>
      <w:r w:rsidR="0028208F" w:rsidRPr="0087102F">
        <w:rPr>
          <w:sz w:val="28"/>
          <w:szCs w:val="28"/>
        </w:rPr>
        <w:t>.</w:t>
      </w:r>
      <w:r w:rsidR="009954C5" w:rsidRPr="0087102F">
        <w:rPr>
          <w:sz w:val="28"/>
          <w:szCs w:val="28"/>
        </w:rPr>
        <w:t xml:space="preserve"> Такую функцию реализует микросхема КР1554ЛЕ1</w:t>
      </w:r>
      <w:r w:rsidR="0028208F" w:rsidRPr="0087102F">
        <w:rPr>
          <w:sz w:val="28"/>
          <w:szCs w:val="28"/>
        </w:rPr>
        <w:t>, состоящая из четырёх вентилей ИЛИ-НЕ в одном корпусе</w:t>
      </w:r>
      <w:r w:rsidR="00B15F79" w:rsidRPr="0087102F">
        <w:rPr>
          <w:sz w:val="28"/>
          <w:szCs w:val="28"/>
        </w:rPr>
        <w:t xml:space="preserve">. </w:t>
      </w:r>
      <w:r w:rsidR="00A85A38" w:rsidRPr="0087102F">
        <w:rPr>
          <w:sz w:val="28"/>
          <w:szCs w:val="28"/>
        </w:rPr>
        <w:t>Причины такого решения вполне очевидны: два логических элемента обладают меньшим энергопотреблением, большим быстродействием (9,5 нс для микросхем КР1554ТВ9, КР1554ТВ15 и КР1554ТМ2 против</w:t>
      </w:r>
      <w:r w:rsidR="00E86D4F">
        <w:rPr>
          <w:sz w:val="28"/>
          <w:szCs w:val="28"/>
        </w:rPr>
        <w:t xml:space="preserve"> </w:t>
      </w:r>
      <w:r w:rsidR="00A85A38" w:rsidRPr="0087102F">
        <w:rPr>
          <w:sz w:val="28"/>
          <w:szCs w:val="28"/>
        </w:rPr>
        <w:t xml:space="preserve">6,5 нс для </w:t>
      </w:r>
      <w:r w:rsidR="009566DB" w:rsidRPr="0087102F">
        <w:rPr>
          <w:sz w:val="28"/>
          <w:szCs w:val="28"/>
        </w:rPr>
        <w:t>КР1554ЛЕ1 выполняющего функцию 2ИЛИ-НЕ</w:t>
      </w:r>
      <w:r w:rsidR="00A85A38" w:rsidRPr="0087102F">
        <w:rPr>
          <w:sz w:val="28"/>
          <w:szCs w:val="28"/>
        </w:rPr>
        <w:t>)</w:t>
      </w:r>
      <w:r w:rsidR="009566DB" w:rsidRPr="0087102F">
        <w:rPr>
          <w:sz w:val="28"/>
          <w:szCs w:val="28"/>
        </w:rPr>
        <w:t xml:space="preserve">, и, в конечном счёте, меньшей аппаратной избыточностью (в структуру производимых промышленностью микросхем-триггеров входит 20-24 логических элемента, в то время как функцию </w:t>
      </w:r>
      <w:r w:rsidR="009566DB" w:rsidRPr="0087102F">
        <w:rPr>
          <w:sz w:val="28"/>
          <w:szCs w:val="28"/>
          <w:lang w:val="en-US"/>
        </w:rPr>
        <w:t>RS</w:t>
      </w:r>
      <w:r w:rsidR="009566DB" w:rsidRPr="0087102F">
        <w:rPr>
          <w:sz w:val="28"/>
          <w:szCs w:val="28"/>
        </w:rPr>
        <w:t xml:space="preserve">-триггера можно реализовать всего лишь на двух), чем микросхемы КР1554ТВ9, КР1554ТВ15 и КР1554ТМ2. </w:t>
      </w:r>
      <w:r w:rsidR="00300483" w:rsidRPr="0087102F">
        <w:rPr>
          <w:sz w:val="28"/>
          <w:szCs w:val="28"/>
        </w:rPr>
        <w:t>На рисунке 3.4</w:t>
      </w:r>
      <w:r w:rsidR="00CC19C5" w:rsidRPr="0087102F">
        <w:rPr>
          <w:sz w:val="28"/>
          <w:szCs w:val="28"/>
        </w:rPr>
        <w:t xml:space="preserve"> показана структурная схема асинхронного </w:t>
      </w:r>
      <w:r w:rsidR="00CC19C5" w:rsidRPr="0087102F">
        <w:rPr>
          <w:sz w:val="28"/>
          <w:szCs w:val="28"/>
          <w:lang w:val="en-US"/>
        </w:rPr>
        <w:t>RS</w:t>
      </w:r>
      <w:r w:rsidR="00CC19C5" w:rsidRPr="0087102F">
        <w:rPr>
          <w:sz w:val="28"/>
          <w:szCs w:val="28"/>
        </w:rPr>
        <w:t>-триггера на двухвходовых логических элементах ИЛИ-НЕ, а также его таблица переходов и временная диаграмма.</w:t>
      </w:r>
    </w:p>
    <w:tbl>
      <w:tblPr>
        <w:tblpPr w:leftFromText="180" w:rightFromText="180" w:vertAnchor="text" w:horzAnchor="margin" w:tblpXSpec="center"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5"/>
        <w:gridCol w:w="885"/>
      </w:tblGrid>
      <w:tr w:rsidR="00066153" w:rsidRPr="006D5BC7" w:rsidTr="00066153">
        <w:trPr>
          <w:trHeight w:val="386"/>
        </w:trPr>
        <w:tc>
          <w:tcPr>
            <w:tcW w:w="885" w:type="dxa"/>
            <w:tcBorders>
              <w:top w:val="single" w:sz="12" w:space="0" w:color="auto"/>
              <w:left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S</w:t>
            </w:r>
          </w:p>
        </w:tc>
        <w:tc>
          <w:tcPr>
            <w:tcW w:w="885" w:type="dxa"/>
            <w:tcBorders>
              <w:top w:val="single" w:sz="12" w:space="0" w:color="auto"/>
              <w:right w:val="single" w:sz="6"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R</w:t>
            </w:r>
          </w:p>
        </w:tc>
        <w:tc>
          <w:tcPr>
            <w:tcW w:w="885" w:type="dxa"/>
            <w:tcBorders>
              <w:top w:val="single" w:sz="12" w:space="0" w:color="auto"/>
              <w:left w:val="single" w:sz="6" w:space="0" w:color="auto"/>
              <w:right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Q</w:t>
            </w:r>
            <w:r w:rsidRPr="006D5BC7">
              <w:rPr>
                <w:sz w:val="20"/>
                <w:szCs w:val="20"/>
                <w:vertAlign w:val="superscript"/>
                <w:lang w:val="en-US"/>
              </w:rPr>
              <w:t>n+1</w:t>
            </w:r>
          </w:p>
        </w:tc>
      </w:tr>
      <w:tr w:rsidR="00066153" w:rsidRPr="006D5BC7" w:rsidTr="00066153">
        <w:trPr>
          <w:trHeight w:val="405"/>
        </w:trPr>
        <w:tc>
          <w:tcPr>
            <w:tcW w:w="885" w:type="dxa"/>
            <w:tcBorders>
              <w:left w:val="single" w:sz="12" w:space="0" w:color="auto"/>
              <w:bottom w:val="nil"/>
            </w:tcBorders>
            <w:vAlign w:val="center"/>
          </w:tcPr>
          <w:p w:rsidR="00066153" w:rsidRPr="006D5BC7" w:rsidRDefault="00066153" w:rsidP="00066153">
            <w:pPr>
              <w:spacing w:line="360" w:lineRule="auto"/>
              <w:rPr>
                <w:sz w:val="20"/>
                <w:szCs w:val="20"/>
                <w:lang w:val="en-US"/>
              </w:rPr>
            </w:pPr>
            <w:r w:rsidRPr="006D5BC7">
              <w:rPr>
                <w:sz w:val="20"/>
                <w:szCs w:val="20"/>
                <w:lang w:val="en-US"/>
              </w:rPr>
              <w:t>1</w:t>
            </w:r>
          </w:p>
        </w:tc>
        <w:tc>
          <w:tcPr>
            <w:tcW w:w="885" w:type="dxa"/>
            <w:tcBorders>
              <w:bottom w:val="nil"/>
              <w:right w:val="single" w:sz="6"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0</w:t>
            </w:r>
          </w:p>
        </w:tc>
        <w:tc>
          <w:tcPr>
            <w:tcW w:w="885" w:type="dxa"/>
            <w:tcBorders>
              <w:left w:val="single" w:sz="6" w:space="0" w:color="auto"/>
              <w:bottom w:val="nil"/>
              <w:right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1</w:t>
            </w:r>
          </w:p>
        </w:tc>
      </w:tr>
      <w:tr w:rsidR="00066153" w:rsidRPr="006D5BC7" w:rsidTr="00066153">
        <w:trPr>
          <w:trHeight w:val="405"/>
        </w:trPr>
        <w:tc>
          <w:tcPr>
            <w:tcW w:w="885" w:type="dxa"/>
            <w:tcBorders>
              <w:top w:val="nil"/>
              <w:left w:val="single" w:sz="12" w:space="0" w:color="auto"/>
              <w:bottom w:val="nil"/>
            </w:tcBorders>
            <w:vAlign w:val="center"/>
          </w:tcPr>
          <w:p w:rsidR="00066153" w:rsidRPr="006D5BC7" w:rsidRDefault="00066153" w:rsidP="00066153">
            <w:pPr>
              <w:spacing w:line="360" w:lineRule="auto"/>
              <w:rPr>
                <w:sz w:val="20"/>
                <w:szCs w:val="20"/>
                <w:lang w:val="en-US"/>
              </w:rPr>
            </w:pPr>
            <w:r w:rsidRPr="006D5BC7">
              <w:rPr>
                <w:sz w:val="20"/>
                <w:szCs w:val="20"/>
                <w:lang w:val="en-US"/>
              </w:rPr>
              <w:t>0</w:t>
            </w:r>
          </w:p>
        </w:tc>
        <w:tc>
          <w:tcPr>
            <w:tcW w:w="885" w:type="dxa"/>
            <w:tcBorders>
              <w:top w:val="nil"/>
              <w:bottom w:val="nil"/>
              <w:right w:val="single" w:sz="6"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1</w:t>
            </w:r>
          </w:p>
        </w:tc>
        <w:tc>
          <w:tcPr>
            <w:tcW w:w="885" w:type="dxa"/>
            <w:tcBorders>
              <w:top w:val="nil"/>
              <w:left w:val="single" w:sz="6" w:space="0" w:color="auto"/>
              <w:bottom w:val="nil"/>
              <w:right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0</w:t>
            </w:r>
          </w:p>
        </w:tc>
      </w:tr>
      <w:tr w:rsidR="00066153" w:rsidRPr="006D5BC7" w:rsidTr="00066153">
        <w:trPr>
          <w:trHeight w:val="405"/>
        </w:trPr>
        <w:tc>
          <w:tcPr>
            <w:tcW w:w="885" w:type="dxa"/>
            <w:tcBorders>
              <w:top w:val="nil"/>
              <w:left w:val="single" w:sz="12" w:space="0" w:color="auto"/>
              <w:bottom w:val="nil"/>
            </w:tcBorders>
            <w:vAlign w:val="center"/>
          </w:tcPr>
          <w:p w:rsidR="00066153" w:rsidRPr="006D5BC7" w:rsidRDefault="00066153" w:rsidP="00066153">
            <w:pPr>
              <w:spacing w:line="360" w:lineRule="auto"/>
              <w:rPr>
                <w:sz w:val="20"/>
                <w:szCs w:val="20"/>
                <w:lang w:val="en-US"/>
              </w:rPr>
            </w:pPr>
            <w:r w:rsidRPr="006D5BC7">
              <w:rPr>
                <w:sz w:val="20"/>
                <w:szCs w:val="20"/>
                <w:lang w:val="en-US"/>
              </w:rPr>
              <w:t>0</w:t>
            </w:r>
          </w:p>
        </w:tc>
        <w:tc>
          <w:tcPr>
            <w:tcW w:w="885" w:type="dxa"/>
            <w:tcBorders>
              <w:top w:val="nil"/>
              <w:bottom w:val="nil"/>
              <w:right w:val="single" w:sz="6"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0</w:t>
            </w:r>
          </w:p>
        </w:tc>
        <w:tc>
          <w:tcPr>
            <w:tcW w:w="885" w:type="dxa"/>
            <w:tcBorders>
              <w:top w:val="nil"/>
              <w:left w:val="single" w:sz="6" w:space="0" w:color="auto"/>
              <w:bottom w:val="nil"/>
              <w:right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Q</w:t>
            </w:r>
            <w:r w:rsidRPr="006D5BC7">
              <w:rPr>
                <w:sz w:val="20"/>
                <w:szCs w:val="20"/>
                <w:vertAlign w:val="superscript"/>
                <w:lang w:val="en-US"/>
              </w:rPr>
              <w:t>n</w:t>
            </w:r>
          </w:p>
        </w:tc>
      </w:tr>
      <w:tr w:rsidR="00066153" w:rsidRPr="006D5BC7" w:rsidTr="00066153">
        <w:trPr>
          <w:trHeight w:val="423"/>
        </w:trPr>
        <w:tc>
          <w:tcPr>
            <w:tcW w:w="885" w:type="dxa"/>
            <w:tcBorders>
              <w:top w:val="nil"/>
              <w:left w:val="single" w:sz="12" w:space="0" w:color="auto"/>
              <w:bottom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1</w:t>
            </w:r>
          </w:p>
        </w:tc>
        <w:tc>
          <w:tcPr>
            <w:tcW w:w="885" w:type="dxa"/>
            <w:tcBorders>
              <w:top w:val="nil"/>
              <w:bottom w:val="single" w:sz="12" w:space="0" w:color="auto"/>
              <w:right w:val="single" w:sz="6"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1</w:t>
            </w:r>
          </w:p>
        </w:tc>
        <w:tc>
          <w:tcPr>
            <w:tcW w:w="885" w:type="dxa"/>
            <w:tcBorders>
              <w:top w:val="nil"/>
              <w:left w:val="single" w:sz="6" w:space="0" w:color="auto"/>
              <w:bottom w:val="single" w:sz="12" w:space="0" w:color="auto"/>
              <w:right w:val="single" w:sz="12" w:space="0" w:color="auto"/>
            </w:tcBorders>
            <w:vAlign w:val="center"/>
          </w:tcPr>
          <w:p w:rsidR="00066153" w:rsidRPr="006D5BC7" w:rsidRDefault="00066153" w:rsidP="00066153">
            <w:pPr>
              <w:spacing w:line="360" w:lineRule="auto"/>
              <w:rPr>
                <w:sz w:val="20"/>
                <w:szCs w:val="20"/>
                <w:lang w:val="en-US"/>
              </w:rPr>
            </w:pPr>
            <w:r w:rsidRPr="006D5BC7">
              <w:rPr>
                <w:sz w:val="20"/>
                <w:szCs w:val="20"/>
                <w:lang w:val="en-US"/>
              </w:rPr>
              <w:t>X</w:t>
            </w:r>
          </w:p>
        </w:tc>
      </w:tr>
    </w:tbl>
    <w:p w:rsidR="005938E2" w:rsidRPr="0087102F" w:rsidRDefault="003A2E78" w:rsidP="0087102F">
      <w:pPr>
        <w:pStyle w:val="-"/>
        <w:spacing w:line="360" w:lineRule="auto"/>
        <w:ind w:firstLine="709"/>
        <w:rPr>
          <w:sz w:val="28"/>
          <w:szCs w:val="28"/>
        </w:rPr>
      </w:pPr>
      <w:r>
        <w:rPr>
          <w:noProof/>
        </w:rPr>
        <w:pict>
          <v:group id="_x0000_s1215" editas="canvas" style="position:absolute;left:0;text-align:left;margin-left:16.9pt;margin-top:4.4pt;width:108.7pt;height:105.7pt;z-index:-251657216;mso-position-horizontal-relative:text;mso-position-vertical-relative:text" coordorigin="4233,2567" coordsize="1534,1491" wrapcoords="6703 0 2979 1991 2979 2298 6554 2451 6554 4902 4171 5362 3724 5821 3724 8732 5065 9804 6703 9804 4767 12255 4022 12409 3724 13174 3724 15932 5214 17157 6703 17157 2830 19609 6703 21294 13109 21294 13109 19609 21153 17617 21302 17311 16386 17157 20110 14706 15492 12409 15046 12255 13109 9804 14748 9804 16088 8579 15939 4902 21302 3523 21153 3370 13109 2451 13109 0 6703 0">
            <o:lock v:ext="edit" aspectratio="t"/>
            <v:shape id="_x0000_s1216" type="#_x0000_t75" style="position:absolute;left:4233;top:2567;width:1534;height:1491" o:preferrelative="f">
              <v:fill o:detectmouseclick="t"/>
              <v:path o:extrusionok="t" o:connecttype="none"/>
              <o:lock v:ext="edit" text="t"/>
            </v:shape>
            <v:rect id="_x0000_s1217" style="position:absolute;left:4736;top:3538;width:414;height:513" strokeweight="1pt">
              <v:textbox style="mso-next-textbox:#_x0000_s1217" inset="1.77794mm,.88894mm,1.77794mm,.88894mm">
                <w:txbxContent>
                  <w:p w:rsidR="00EB1C7A" w:rsidRPr="00A04873" w:rsidRDefault="00EB1C7A" w:rsidP="007411C9">
                    <w:pPr>
                      <w:rPr>
                        <w:rFonts w:ascii="GOST type B" w:hAnsi="GOST type B"/>
                        <w:i/>
                        <w:sz w:val="34"/>
                        <w:szCs w:val="48"/>
                        <w:lang w:val="en-US"/>
                      </w:rPr>
                    </w:pPr>
                    <w:r w:rsidRPr="00A04873">
                      <w:rPr>
                        <w:rFonts w:ascii="GOST type B" w:hAnsi="GOST type B"/>
                        <w:i/>
                        <w:sz w:val="34"/>
                        <w:szCs w:val="48"/>
                        <w:lang w:val="en-US"/>
                      </w:rPr>
                      <w:t>1</w:t>
                    </w:r>
                  </w:p>
                </w:txbxContent>
              </v:textbox>
            </v:rect>
            <v:shape id="_x0000_s1218" type="#_x0000_t32" style="position:absolute;left:4530;top:3686;width:200;height:2;flip:x y" o:connectortype="straight" strokeweight="1pt"/>
            <v:shape id="_x0000_s1219" type="#_x0000_t32" style="position:absolute;left:5145;top:3784;width:600;height:1" o:connectortype="straight" strokeweight="1pt"/>
            <v:shape id="_x0000_s1220" type="#_x0000_t32" style="position:absolute;left:4456;top:3933;width:280;height:1;flip:x y" o:connectortype="straight" strokeweight="1pt"/>
            <v:shape id="_x0000_s1221" type="#_x0000_t202" style="position:absolute;left:4233;top:3785;width:333;height:268" filled="f" stroked="f">
              <v:textbox style="mso-next-textbox:#_x0000_s1221" inset="1.77794mm,.88894mm,1.77794mm,.88894mm">
                <w:txbxContent>
                  <w:p w:rsidR="00EB1C7A" w:rsidRPr="00A04873" w:rsidRDefault="00EB1C7A" w:rsidP="007411C9">
                    <w:pPr>
                      <w:rPr>
                        <w:rFonts w:ascii="GOST type B" w:hAnsi="GOST type B"/>
                        <w:i/>
                        <w:sz w:val="30"/>
                        <w:szCs w:val="44"/>
                        <w:lang w:val="en-US"/>
                      </w:rPr>
                    </w:pPr>
                    <w:r w:rsidRPr="00A04873">
                      <w:rPr>
                        <w:rFonts w:ascii="GOST type B" w:hAnsi="GOST type B"/>
                        <w:i/>
                        <w:sz w:val="30"/>
                        <w:szCs w:val="44"/>
                        <w:lang w:val="en-US"/>
                      </w:rPr>
                      <w:t>S</w:t>
                    </w:r>
                  </w:p>
                </w:txbxContent>
              </v:textbox>
            </v:shape>
            <v:oval id="_x0000_s1222" style="position:absolute;left:5108;top:3742;width:71;height:74"/>
            <v:rect id="_x0000_s1223" style="position:absolute;left:4735;top:2574;width:414;height:513" strokeweight="1pt">
              <v:textbox style="mso-next-textbox:#_x0000_s1223" inset="1.77794mm,.88894mm,1.77794mm,.88894mm">
                <w:txbxContent>
                  <w:p w:rsidR="00EB1C7A" w:rsidRPr="00A04873" w:rsidRDefault="00EB1C7A" w:rsidP="007411C9">
                    <w:pPr>
                      <w:rPr>
                        <w:rFonts w:ascii="GOST type B" w:hAnsi="GOST type B"/>
                        <w:i/>
                        <w:sz w:val="34"/>
                        <w:szCs w:val="48"/>
                        <w:lang w:val="en-US"/>
                      </w:rPr>
                    </w:pPr>
                    <w:r w:rsidRPr="00A04873">
                      <w:rPr>
                        <w:rFonts w:ascii="GOST type B" w:hAnsi="GOST type B"/>
                        <w:i/>
                        <w:sz w:val="34"/>
                        <w:szCs w:val="48"/>
                        <w:lang w:val="en-US"/>
                      </w:rPr>
                      <w:t>1</w:t>
                    </w:r>
                  </w:p>
                </w:txbxContent>
              </v:textbox>
            </v:rect>
            <v:shape id="_x0000_s1224" type="#_x0000_t32" style="position:absolute;left:4456;top:2721;width:280;height:2;flip:x y" o:connectortype="straight" strokeweight="1pt"/>
            <v:shape id="_x0000_s1225" type="#_x0000_t32" style="position:absolute;left:5144;top:2819;width:600;height:2" o:connectortype="straight" strokeweight="1pt"/>
            <v:shape id="_x0000_s1226" type="#_x0000_t202" style="position:absolute;left:4233;top:2574;width:292;height:318" filled="f" stroked="f">
              <v:textbox style="mso-next-textbox:#_x0000_s1226" inset="1.77794mm,.88894mm,1.77794mm,.88894mm">
                <w:txbxContent>
                  <w:p w:rsidR="00EB1C7A" w:rsidRPr="00A04873" w:rsidRDefault="00EB1C7A" w:rsidP="007411C9">
                    <w:pPr>
                      <w:rPr>
                        <w:rFonts w:ascii="GOST type B" w:hAnsi="GOST type B"/>
                        <w:i/>
                        <w:sz w:val="30"/>
                        <w:szCs w:val="44"/>
                        <w:lang w:val="en-US"/>
                      </w:rPr>
                    </w:pPr>
                    <w:r w:rsidRPr="00A04873">
                      <w:rPr>
                        <w:rFonts w:ascii="GOST type B" w:hAnsi="GOST type B"/>
                        <w:i/>
                        <w:sz w:val="30"/>
                        <w:szCs w:val="44"/>
                        <w:lang w:val="en-US"/>
                      </w:rPr>
                      <w:t>R</w:t>
                    </w:r>
                  </w:p>
                </w:txbxContent>
              </v:textbox>
            </v:shape>
            <v:shape id="_x0000_s1227" type="#_x0000_t202" style="position:absolute;left:5442;top:2567;width:303;height:278" filled="f" stroked="f">
              <v:textbox style="mso-next-textbox:#_x0000_s1227" inset="1.77794mm,.88894mm,1.77794mm,.88894mm">
                <w:txbxContent>
                  <w:p w:rsidR="00EB1C7A" w:rsidRPr="00A04873" w:rsidRDefault="00EB1C7A" w:rsidP="007411C9">
                    <w:pPr>
                      <w:rPr>
                        <w:rFonts w:ascii="GOST type B" w:hAnsi="GOST type B"/>
                        <w:i/>
                        <w:sz w:val="30"/>
                        <w:szCs w:val="44"/>
                        <w:lang w:val="en-US"/>
                      </w:rPr>
                    </w:pPr>
                    <w:r w:rsidRPr="00A04873">
                      <w:rPr>
                        <w:rFonts w:ascii="GOST type B" w:hAnsi="GOST type B"/>
                        <w:i/>
                        <w:sz w:val="30"/>
                        <w:szCs w:val="44"/>
                        <w:lang w:val="en-US"/>
                      </w:rPr>
                      <w:t>Q</w:t>
                    </w:r>
                  </w:p>
                </w:txbxContent>
              </v:textbox>
            </v:shape>
            <v:shape id="_x0000_s1228" type="#_x0000_t32" style="position:absolute;left:4528;top:2963;width:200;height:4;flip:x y" o:connectortype="straight" strokeweight="1pt"/>
            <v:oval id="_x0000_s1229" style="position:absolute;left:5108;top:2776;width:70;height:76"/>
            <v:shape id="_x0000_s1230" type="#_x0000_t32" style="position:absolute;left:4405;top:3565;width:241;height:2;rotation:90" o:connectortype="straight" strokeweight="1pt"/>
            <v:shape id="_x0000_s1231" type="#_x0000_t32" style="position:absolute;left:4526;top:2967;width:2;height:217;flip:x" o:connectortype="straight" strokeweight="1pt"/>
            <v:shape id="_x0000_s1232" type="#_x0000_t32" style="position:absolute;left:5349;top:2819;width:2;height:364;flip:x" o:connectortype="straight" strokeweight="1pt"/>
            <v:shape id="_x0000_s1233" type="#_x0000_t32" style="position:absolute;left:4525;top:3184;width:828;height:258;flip:x y" o:connectortype="straight" strokeweight="1pt"/>
            <v:shape id="_x0000_s1234" type="#_x0000_t32" style="position:absolute;left:5352;top:3442;width:1;height:342" o:connectortype="straight" strokeweight="1pt"/>
            <v:shape id="_x0000_s1235" type="#_x0000_t32" style="position:absolute;left:4530;top:3184;width:821;height:260;flip:x" o:connectortype="straight" strokeweight="1pt"/>
            <v:oval id="_x0000_s1236" style="position:absolute;left:5326;top:3755;width:51;height:50" fillcolor="black"/>
            <v:oval id="_x0000_s1237" style="position:absolute;left:5326;top:2802;width:50;height:50" fillcolor="black"/>
            <v:shape id="_x0000_s1238" type="#_x0000_t202" style="position:absolute;left:5441;top:3538;width:304;height:342" filled="f" stroked="f">
              <v:textbox style="mso-next-textbox:#_x0000_s1238" inset="1.77794mm,.88894mm,1.77794mm,.88894mm">
                <w:txbxContent>
                  <w:p w:rsidR="00EB1C7A" w:rsidRPr="00A04873" w:rsidRDefault="00EB1C7A" w:rsidP="007411C9">
                    <w:pPr>
                      <w:rPr>
                        <w:rFonts w:ascii="GOST type B" w:hAnsi="GOST type B"/>
                        <w:i/>
                        <w:sz w:val="30"/>
                        <w:szCs w:val="44"/>
                        <w:lang w:val="en-US"/>
                      </w:rPr>
                    </w:pPr>
                    <w:r w:rsidRPr="00A04873">
                      <w:rPr>
                        <w:rFonts w:ascii="GOST type B" w:hAnsi="GOST type B"/>
                        <w:i/>
                        <w:sz w:val="30"/>
                        <w:szCs w:val="44"/>
                        <w:lang w:val="en-US"/>
                      </w:rPr>
                      <w:t>Q</w:t>
                    </w:r>
                  </w:p>
                </w:txbxContent>
              </v:textbox>
            </v:shape>
            <v:shape id="_x0000_s1239" type="#_x0000_t32" style="position:absolute;left:5572;top:3595;width:79;height:1" o:connectortype="straight"/>
            <w10:wrap type="tight"/>
          </v:group>
        </w:pict>
      </w:r>
    </w:p>
    <w:p w:rsidR="0072271D" w:rsidRPr="0087102F" w:rsidRDefault="003A2E78" w:rsidP="0087102F">
      <w:pPr>
        <w:pStyle w:val="-"/>
        <w:spacing w:line="360" w:lineRule="auto"/>
        <w:ind w:firstLine="709"/>
        <w:rPr>
          <w:sz w:val="28"/>
          <w:szCs w:val="28"/>
        </w:rPr>
      </w:pPr>
      <w:r>
        <w:rPr>
          <w:noProof/>
        </w:rPr>
        <w:pict>
          <v:group id="_x0000_s1240" editas="canvas" style="position:absolute;left:0;text-align:left;margin-left:311.55pt;margin-top:-9.4pt;width:169.05pt;height:138.35pt;z-index:-251656192" coordorigin="4516,7538" coordsize="3707,3033" wrapcoords="1536 1409 1536 5635 3168 7043 3744 7043 1824 7865 1344 8217 1440 12326 1920 12678 3744 12678 3744 14557 1728 14909 1344 15143 1440 19370 4128 19487 19680 19487 20160 19487 20448 19135 19488 19017 13152 18313 19296 16552 19392 16317 12864 14557 12864 12678 20256 12678 20256 12209 12864 10800 12864 7043 20256 5870 20448 5283 17184 5165 17376 2700 15456 2465 2016 1409 1536 1409">
            <o:lock v:ext="edit" aspectratio="t"/>
            <v:shape id="_x0000_s1241" type="#_x0000_t75" style="position:absolute;left:4516;top:7538;width:3707;height:3033" o:preferrelative="f">
              <v:fill o:detectmouseclick="t"/>
              <v:path o:extrusionok="t" o:connecttype="none"/>
              <o:lock v:ext="edit" text="t"/>
            </v:shape>
            <v:shape id="_x0000_s1242" type="#_x0000_t32" style="position:absolute;left:4828;top:7718;width:2;height:622;flip:y" o:connectortype="straight">
              <v:stroke endarrow="block" endarrowwidth="narrow" endarrowlength="short"/>
            </v:shape>
            <v:shape id="_x0000_s1243" type="#_x0000_t32" style="position:absolute;left:4830;top:8334;width:3202;height:1" o:connectortype="straight">
              <v:stroke endarrow="block" endarrowwidth="narrow" endarrowlength="short"/>
            </v:shape>
            <v:shape id="_x0000_s1244" type="#_x0000_t202" style="position:absolute;left:4537;top:7538;width:291;height:320" filled="f" stroked="f">
              <v:textbox style="mso-next-textbox:#_x0000_s1244"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S</w:t>
                    </w:r>
                  </w:p>
                </w:txbxContent>
              </v:textbox>
            </v:shape>
            <v:shape id="_x0000_s1245" type="#_x0000_t202" style="position:absolute;left:7870;top:8339;width:289;height:318" filled="f" stroked="f">
              <v:textbox style="mso-next-textbox:#_x0000_s1245"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t</w:t>
                    </w:r>
                  </w:p>
                </w:txbxContent>
              </v:textbox>
            </v:shape>
            <v:shape id="_x0000_s1246" type="#_x0000_t202" style="position:absolute;left:4604;top:8256;width:308;height:317" filled="f" stroked="f">
              <v:textbox style="mso-next-textbox:#_x0000_s1246"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0</w:t>
                    </w:r>
                  </w:p>
                </w:txbxContent>
              </v:textbox>
            </v:shape>
            <v:shape id="_x0000_s1247" type="#_x0000_t32" style="position:absolute;left:4830;top:8333;width:400;height:1" o:connectortype="straight" strokeweight="1.5pt"/>
            <v:shape id="_x0000_s1248" type="#_x0000_t32" style="position:absolute;left:5216;top:7933;width:720;height:1" o:connectortype="straight" strokeweight="1.5pt"/>
            <v:shape id="_x0000_s1249" type="#_x0000_t32" style="position:absolute;left:5017;top:8132;width:400;height:1;rotation:90" o:connectortype="straight" strokeweight="1.5pt"/>
            <v:shape id="_x0000_s1250" type="#_x0000_t32" style="position:absolute;left:5730;top:8132;width:400;height:1;rotation:90" o:connectortype="straight" strokeweight="1.5pt"/>
            <v:shape id="_x0000_s1251" type="#_x0000_t32" style="position:absolute;left:5925;top:8333;width:786;height:1" o:connectortype="straight" strokeweight="1.5pt"/>
            <v:shape id="_x0000_s1252" type="#_x0000_t32" style="position:absolute;left:6512;top:8132;width:400;height:2;rotation:90" o:connectortype="straight" strokeweight="1.5pt"/>
            <v:shape id="_x0000_s1253" type="#_x0000_t32" style="position:absolute;left:7231;top:8134;width:400;height:2;rotation:90" o:connectortype="straight" strokeweight="1.5pt"/>
            <v:shape id="_x0000_s1254" type="#_x0000_t32" style="position:absolute;left:7430;top:8335;width:400;height:1" o:connectortype="straight" strokeweight="1.5pt"/>
            <v:shape id="_x0000_s1255" type="#_x0000_t32" style="position:absolute;left:6713;top:7933;width:719;height:1" o:connectortype="straight" strokeweight="1.5pt"/>
            <v:shape id="_x0000_s1256" type="#_x0000_t32" style="position:absolute;left:4809;top:9277;width:3203;height:1" o:connectortype="straight">
              <v:stroke endarrow="block" endarrowwidth="narrow" endarrowlength="short"/>
            </v:shape>
            <v:shape id="_x0000_s1257" type="#_x0000_t202" style="position:absolute;left:4516;top:8478;width:292;height:320" filled="f" stroked="f">
              <v:textbox style="mso-next-textbox:#_x0000_s1257"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R</w:t>
                    </w:r>
                  </w:p>
                </w:txbxContent>
              </v:textbox>
            </v:shape>
            <v:shape id="_x0000_s1258" type="#_x0000_t202" style="position:absolute;left:7870;top:9277;width:291;height:318" filled="f" stroked="f">
              <v:textbox style="mso-next-textbox:#_x0000_s1258"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t</w:t>
                    </w:r>
                  </w:p>
                </w:txbxContent>
              </v:textbox>
            </v:shape>
            <v:shape id="_x0000_s1259" type="#_x0000_t202" style="position:absolute;left:4575;top:9199;width:337;height:318" filled="f" stroked="f">
              <v:textbox style="mso-next-textbox:#_x0000_s1259"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0</w:t>
                    </w:r>
                  </w:p>
                </w:txbxContent>
              </v:textbox>
            </v:shape>
            <v:shape id="_x0000_s1260" type="#_x0000_t32" style="position:absolute;left:4830;top:8876;width:239;height:1" o:connectortype="straight" strokeweight="1.5pt"/>
            <v:shape id="_x0000_s1261" type="#_x0000_t32" style="position:absolute;left:4862;top:9073;width:400;height:2;rotation:90" o:connectortype="straight" strokeweight="1.5pt"/>
            <v:shape id="_x0000_s1262" type="#_x0000_t32" style="position:absolute;left:5057;top:9274;width:1119;height:1" o:connectortype="straight" strokeweight="1.5pt"/>
            <v:shape id="_x0000_s1263" type="#_x0000_t32" style="position:absolute;left:5987;top:9071;width:400;height:3;rotation:90" o:connectortype="straight" strokeweight="1.5pt"/>
            <v:shape id="_x0000_s1264" type="#_x0000_t32" style="position:absolute;left:6389;top:9072;width:400;height:2;rotation:90" o:connectortype="straight" strokeweight="1.5pt"/>
            <v:shape id="_x0000_s1265" type="#_x0000_t32" style="position:absolute;left:6590;top:9273;width:1240;height:1" o:connectortype="straight" strokeweight="1.5pt"/>
            <v:shape id="_x0000_s1266" type="#_x0000_t32" style="position:absolute;left:6188;top:8873;width:400;height:1" o:connectortype="straight" strokeweight="1.5pt"/>
            <v:shape id="_x0000_s1267" type="#_x0000_t32" style="position:absolute;left:4809;top:10253;width:3203;height:1" o:connectortype="straight">
              <v:stroke endarrow="block" endarrowwidth="narrow" endarrowlength="short"/>
            </v:shape>
            <v:shape id="_x0000_s1268" type="#_x0000_t202" style="position:absolute;left:4516;top:9467;width:293;height:320" filled="f" stroked="f">
              <v:textbox style="mso-next-textbox:#_x0000_s1268"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Q</w:t>
                    </w:r>
                  </w:p>
                </w:txbxContent>
              </v:textbox>
            </v:shape>
            <v:shape id="_x0000_s1269" type="#_x0000_t202" style="position:absolute;left:7870;top:10254;width:289;height:317" filled="f" stroked="f">
              <v:textbox style="mso-next-textbox:#_x0000_s1269"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t</w:t>
                    </w:r>
                  </w:p>
                </w:txbxContent>
              </v:textbox>
            </v:shape>
            <v:shape id="_x0000_s1270" type="#_x0000_t202" style="position:absolute;left:4575;top:10174;width:337;height:317" filled="f" stroked="f">
              <v:textbox style="mso-next-textbox:#_x0000_s1270" inset="1.1379mm,.56892mm,1.1379mm,.56892mm">
                <w:txbxContent>
                  <w:p w:rsidR="00EB1C7A" w:rsidRPr="00A04873" w:rsidRDefault="00EB1C7A" w:rsidP="00F916D4">
                    <w:pPr>
                      <w:rPr>
                        <w:rFonts w:ascii="GOST type B" w:hAnsi="GOST type B"/>
                        <w:i/>
                        <w:sz w:val="19"/>
                        <w:szCs w:val="44"/>
                        <w:lang w:val="en-US"/>
                      </w:rPr>
                    </w:pPr>
                    <w:r w:rsidRPr="00A04873">
                      <w:rPr>
                        <w:rFonts w:ascii="GOST type B" w:hAnsi="GOST type B"/>
                        <w:i/>
                        <w:sz w:val="19"/>
                        <w:szCs w:val="44"/>
                        <w:lang w:val="en-US"/>
                      </w:rPr>
                      <w:t>0</w:t>
                    </w:r>
                  </w:p>
                </w:txbxContent>
              </v:textbox>
            </v:shape>
            <v:shape id="_x0000_s1271" type="#_x0000_t32" style="position:absolute;left:4810;top:10249;width:400;height:3" o:connectortype="straight" strokeweight="1.5pt"/>
            <v:shape id="_x0000_s1272" type="#_x0000_t32" style="position:absolute;left:5196;top:9849;width:979;height:2" o:connectortype="straight" strokeweight="1.5pt"/>
            <v:shape id="_x0000_s1273" type="#_x0000_t32" style="position:absolute;left:4997;top:10048;width:400;height:1;rotation:90" o:connectortype="straight" strokeweight="1.5pt"/>
            <v:shape id="_x0000_s1274" type="#_x0000_t32" style="position:absolute;left:5975;top:10050;width:402;height:1;rotation:90" o:connectortype="straight" strokeweight="1.5pt"/>
            <v:shape id="_x0000_s1275" type="#_x0000_t32" style="position:absolute;left:6176;top:10252;width:515;height:2;flip:y" o:connectortype="straight" strokeweight="1.5pt"/>
            <v:shape id="_x0000_s1276" type="#_x0000_t32" style="position:absolute;left:6492;top:10048;width:400;height:2;rotation:90" o:connectortype="straight" strokeweight="1.5pt"/>
            <v:shape id="_x0000_s1277" type="#_x0000_t32" style="position:absolute;left:6693;top:9849;width:1123;height:1" o:connectortype="straight" strokeweight="1.5pt"/>
            <v:shape id="_x0000_s1278" type="#_x0000_t32" style="position:absolute;left:5196;top:8336;width:14;height:1918;flip:x" o:connectortype="straight" strokeweight=".5pt">
              <v:stroke dashstyle="dash"/>
            </v:shape>
            <v:shape id="_x0000_s1279" type="#_x0000_t32" style="position:absolute;left:6176;top:8336;width:9;height:1913;flip:x" o:connectortype="straight" strokeweight=".5pt">
              <v:stroke dashstyle="dash"/>
            </v:shape>
            <v:shape id="_x0000_s1280" type="#_x0000_t32" style="position:absolute;left:6691;top:8336;width:13;height:1916;flip:x" o:connectortype="straight" strokeweight=".5pt">
              <v:stroke dashstyle="dash"/>
            </v:shape>
            <v:shape id="_x0000_s1281" type="#_x0000_t32" style="position:absolute;left:4805;top:8657;width:2;height:621;flip:y" o:connectortype="straight">
              <v:stroke endarrow="block" endarrowwidth="narrow" endarrowlength="short"/>
            </v:shape>
            <v:shape id="_x0000_s1282" type="#_x0000_t32" style="position:absolute;left:4810;top:9628;width:1;height:621;flip:y" o:connectortype="straight">
              <v:stroke endarrow="block" endarrowwidth="narrow" endarrowlength="short"/>
            </v:shape>
            <w10:wrap type="tight"/>
          </v:group>
        </w:pict>
      </w:r>
    </w:p>
    <w:p w:rsidR="005938E2" w:rsidRPr="0087102F" w:rsidRDefault="005938E2" w:rsidP="0087102F">
      <w:pPr>
        <w:pStyle w:val="-"/>
        <w:spacing w:line="360" w:lineRule="auto"/>
        <w:ind w:firstLine="709"/>
        <w:rPr>
          <w:sz w:val="28"/>
          <w:szCs w:val="28"/>
        </w:rPr>
      </w:pPr>
    </w:p>
    <w:p w:rsidR="005938E2" w:rsidRPr="0087102F" w:rsidRDefault="005938E2" w:rsidP="0087102F">
      <w:pPr>
        <w:pStyle w:val="-"/>
        <w:spacing w:line="360" w:lineRule="auto"/>
        <w:ind w:firstLine="709"/>
        <w:rPr>
          <w:sz w:val="28"/>
          <w:szCs w:val="28"/>
        </w:rPr>
      </w:pPr>
    </w:p>
    <w:p w:rsidR="0072271D" w:rsidRPr="0087102F" w:rsidRDefault="0072271D" w:rsidP="0087102F">
      <w:pPr>
        <w:pStyle w:val="-"/>
        <w:spacing w:line="360" w:lineRule="auto"/>
        <w:ind w:firstLine="709"/>
        <w:rPr>
          <w:sz w:val="28"/>
          <w:szCs w:val="28"/>
          <w:lang w:val="en-US"/>
        </w:rPr>
      </w:pPr>
    </w:p>
    <w:p w:rsidR="0072271D" w:rsidRPr="0087102F" w:rsidRDefault="0072271D" w:rsidP="0087102F">
      <w:pPr>
        <w:pStyle w:val="-"/>
        <w:spacing w:line="360" w:lineRule="auto"/>
        <w:ind w:firstLine="709"/>
        <w:rPr>
          <w:sz w:val="28"/>
          <w:szCs w:val="28"/>
          <w:lang w:val="en-US"/>
        </w:rPr>
      </w:pPr>
    </w:p>
    <w:p w:rsidR="005B69CD" w:rsidRPr="0087102F" w:rsidRDefault="005B69CD" w:rsidP="0087102F">
      <w:pPr>
        <w:pStyle w:val="-"/>
        <w:spacing w:line="360" w:lineRule="auto"/>
        <w:ind w:firstLine="709"/>
        <w:rPr>
          <w:sz w:val="28"/>
          <w:szCs w:val="28"/>
        </w:rPr>
      </w:pPr>
      <w:r w:rsidRPr="0087102F">
        <w:rPr>
          <w:sz w:val="28"/>
          <w:szCs w:val="28"/>
        </w:rPr>
        <w:t>а)</w:t>
      </w:r>
      <w:r w:rsidRPr="0087102F">
        <w:rPr>
          <w:sz w:val="28"/>
          <w:szCs w:val="28"/>
        </w:rPr>
        <w:tab/>
      </w:r>
      <w:r w:rsidRPr="0087102F">
        <w:rPr>
          <w:sz w:val="28"/>
          <w:szCs w:val="28"/>
        </w:rPr>
        <w:tab/>
      </w:r>
      <w:r w:rsidRPr="0087102F">
        <w:rPr>
          <w:sz w:val="28"/>
          <w:szCs w:val="28"/>
        </w:rPr>
        <w:tab/>
      </w:r>
      <w:r w:rsidRPr="0087102F">
        <w:rPr>
          <w:sz w:val="28"/>
          <w:szCs w:val="28"/>
        </w:rPr>
        <w:tab/>
        <w:t>б)</w:t>
      </w:r>
      <w:r w:rsidRPr="0087102F">
        <w:rPr>
          <w:sz w:val="28"/>
          <w:szCs w:val="28"/>
        </w:rPr>
        <w:tab/>
      </w:r>
      <w:r w:rsidRPr="0087102F">
        <w:rPr>
          <w:sz w:val="28"/>
          <w:szCs w:val="28"/>
        </w:rPr>
        <w:tab/>
      </w:r>
      <w:r w:rsidRPr="0087102F">
        <w:rPr>
          <w:sz w:val="28"/>
          <w:szCs w:val="28"/>
        </w:rPr>
        <w:tab/>
      </w:r>
      <w:r w:rsidRPr="0087102F">
        <w:rPr>
          <w:sz w:val="28"/>
          <w:szCs w:val="28"/>
        </w:rPr>
        <w:tab/>
      </w:r>
      <w:r w:rsidRPr="0087102F">
        <w:rPr>
          <w:sz w:val="28"/>
          <w:szCs w:val="28"/>
        </w:rPr>
        <w:tab/>
        <w:t>в)</w:t>
      </w:r>
    </w:p>
    <w:p w:rsidR="005B69CD" w:rsidRPr="0087102F" w:rsidRDefault="005B69CD" w:rsidP="0087102F">
      <w:pPr>
        <w:pStyle w:val="af"/>
        <w:spacing w:before="0" w:after="0" w:line="360" w:lineRule="auto"/>
        <w:ind w:firstLine="709"/>
        <w:jc w:val="both"/>
        <w:rPr>
          <w:sz w:val="28"/>
          <w:szCs w:val="28"/>
        </w:rPr>
      </w:pPr>
      <w:r w:rsidRPr="0087102F">
        <w:rPr>
          <w:sz w:val="28"/>
          <w:szCs w:val="28"/>
        </w:rPr>
        <w:t xml:space="preserve">Рисунок 3.4 – Структурная схема асинхронного </w:t>
      </w:r>
      <w:r w:rsidRPr="0087102F">
        <w:rPr>
          <w:sz w:val="28"/>
          <w:szCs w:val="28"/>
          <w:lang w:val="en-US"/>
        </w:rPr>
        <w:t>RS</w:t>
      </w:r>
      <w:r w:rsidRPr="0087102F">
        <w:rPr>
          <w:sz w:val="28"/>
          <w:szCs w:val="28"/>
        </w:rPr>
        <w:t>-триггера</w:t>
      </w:r>
      <w:r w:rsidR="00E86D4F">
        <w:rPr>
          <w:sz w:val="28"/>
          <w:szCs w:val="28"/>
        </w:rPr>
        <w:t xml:space="preserve"> </w:t>
      </w:r>
      <w:r w:rsidRPr="0087102F">
        <w:rPr>
          <w:sz w:val="28"/>
          <w:szCs w:val="28"/>
        </w:rPr>
        <w:t>на логических элементах ИЛИ-НЕ (а), его таблица переходов (б) и временные диаграммы (в)</w:t>
      </w:r>
    </w:p>
    <w:p w:rsidR="00066153" w:rsidRDefault="00066153" w:rsidP="0087102F">
      <w:pPr>
        <w:pStyle w:val="-"/>
        <w:spacing w:line="360" w:lineRule="auto"/>
        <w:ind w:firstLine="709"/>
        <w:rPr>
          <w:sz w:val="28"/>
          <w:szCs w:val="28"/>
          <w:lang w:val="en-US"/>
        </w:rPr>
      </w:pPr>
    </w:p>
    <w:p w:rsidR="00DD5B53" w:rsidRDefault="00926CC0" w:rsidP="0087102F">
      <w:pPr>
        <w:pStyle w:val="-"/>
        <w:spacing w:line="360" w:lineRule="auto"/>
        <w:ind w:firstLine="709"/>
        <w:rPr>
          <w:sz w:val="28"/>
          <w:szCs w:val="28"/>
        </w:rPr>
      </w:pPr>
      <w:r w:rsidRPr="0087102F">
        <w:rPr>
          <w:sz w:val="28"/>
          <w:szCs w:val="28"/>
        </w:rPr>
        <w:t>Полная схема кодера Манчестера-2, полученная после объединения описанных выше элементов, показана на рисунке 2.9.</w:t>
      </w:r>
    </w:p>
    <w:p w:rsidR="006D5BC7" w:rsidRPr="0087102F" w:rsidRDefault="006D5BC7" w:rsidP="0087102F">
      <w:pPr>
        <w:pStyle w:val="-"/>
        <w:spacing w:line="360" w:lineRule="auto"/>
        <w:ind w:firstLine="709"/>
        <w:rPr>
          <w:sz w:val="28"/>
          <w:szCs w:val="28"/>
        </w:rPr>
      </w:pPr>
    </w:p>
    <w:p w:rsidR="00066153" w:rsidRDefault="003A2E78" w:rsidP="0087102F">
      <w:pPr>
        <w:pStyle w:val="af"/>
        <w:spacing w:before="0" w:after="0" w:line="360" w:lineRule="auto"/>
        <w:ind w:firstLine="709"/>
        <w:jc w:val="both"/>
        <w:rPr>
          <w:lang w:val="en-US"/>
        </w:rPr>
      </w:pPr>
      <w:r>
        <w:pict>
          <v:shape id="_x0000_i1037" type="#_x0000_t75" style="width:369pt;height:204.75pt" wrapcoords="-32 0 -32 21543 21600 21543 21600 0 -32 0" o:allowoverlap="f">
            <v:imagedata r:id="rId28" o:title=""/>
          </v:shape>
        </w:pict>
      </w:r>
    </w:p>
    <w:p w:rsidR="00926CC0" w:rsidRPr="0087102F" w:rsidRDefault="00926CC0" w:rsidP="0087102F">
      <w:pPr>
        <w:pStyle w:val="af"/>
        <w:spacing w:before="0" w:after="0" w:line="360" w:lineRule="auto"/>
        <w:ind w:firstLine="709"/>
        <w:jc w:val="both"/>
        <w:rPr>
          <w:sz w:val="28"/>
          <w:szCs w:val="28"/>
        </w:rPr>
      </w:pPr>
      <w:r w:rsidRPr="0087102F">
        <w:rPr>
          <w:sz w:val="28"/>
          <w:szCs w:val="28"/>
        </w:rPr>
        <w:t>Рисунок 3.</w:t>
      </w:r>
      <w:r w:rsidR="001F1FAA" w:rsidRPr="0087102F">
        <w:rPr>
          <w:sz w:val="28"/>
          <w:szCs w:val="28"/>
        </w:rPr>
        <w:t>5</w:t>
      </w:r>
      <w:r w:rsidRPr="0087102F">
        <w:rPr>
          <w:sz w:val="28"/>
          <w:szCs w:val="28"/>
        </w:rPr>
        <w:t xml:space="preserve"> – Преобразователь кода в Манчестер-2</w:t>
      </w:r>
    </w:p>
    <w:p w:rsidR="0027722A" w:rsidRPr="0087102F" w:rsidRDefault="0027722A" w:rsidP="006D5BC7">
      <w:pPr>
        <w:pStyle w:val="-10"/>
        <w:spacing w:before="0" w:after="0" w:line="360" w:lineRule="auto"/>
        <w:ind w:firstLine="709"/>
        <w:jc w:val="center"/>
      </w:pPr>
      <w:r w:rsidRPr="0087102F">
        <w:br w:type="page"/>
      </w:r>
      <w:bookmarkStart w:id="5" w:name="_Toc103984029"/>
      <w:r w:rsidRPr="0087102F">
        <w:t>4</w:t>
      </w:r>
      <w:r w:rsidR="006D5BC7">
        <w:t>.</w:t>
      </w:r>
      <w:r w:rsidR="006D5BC7" w:rsidRPr="0087102F">
        <w:t xml:space="preserve"> Электрическое моделирование</w:t>
      </w:r>
      <w:bookmarkEnd w:id="5"/>
    </w:p>
    <w:p w:rsidR="006D5BC7" w:rsidRDefault="006D5BC7" w:rsidP="0087102F">
      <w:pPr>
        <w:pStyle w:val="af1"/>
        <w:spacing w:after="0"/>
        <w:ind w:left="0"/>
        <w:rPr>
          <w:sz w:val="28"/>
          <w:szCs w:val="28"/>
        </w:rPr>
      </w:pPr>
    </w:p>
    <w:p w:rsidR="006D5BC7" w:rsidRDefault="003A2E78" w:rsidP="0087102F">
      <w:pPr>
        <w:pStyle w:val="af1"/>
        <w:spacing w:after="0"/>
        <w:ind w:left="0"/>
      </w:pPr>
      <w:r>
        <w:pict>
          <v:shape id="_x0000_i1038" type="#_x0000_t75" style="width:350.25pt;height:150.75pt" wrapcoords="-32 0 -32 21525 21600 21525 21600 0 -32 0" o:allowoverlap="f">
            <v:imagedata r:id="rId29" o:title=""/>
          </v:shape>
        </w:pict>
      </w:r>
    </w:p>
    <w:p w:rsidR="006D5BC7" w:rsidRPr="006D5BC7" w:rsidRDefault="006D5BC7" w:rsidP="0087102F">
      <w:pPr>
        <w:pStyle w:val="af1"/>
        <w:spacing w:after="0"/>
        <w:ind w:left="0"/>
        <w:rPr>
          <w:sz w:val="28"/>
          <w:szCs w:val="28"/>
        </w:rPr>
      </w:pPr>
      <w:r w:rsidRPr="006D5BC7">
        <w:rPr>
          <w:sz w:val="28"/>
          <w:szCs w:val="28"/>
        </w:rPr>
        <w:t>Рисунок 4.1 – Схема преобразователя кода для моделирования.</w:t>
      </w:r>
    </w:p>
    <w:p w:rsidR="006D5BC7" w:rsidRDefault="006D5BC7" w:rsidP="0087102F">
      <w:pPr>
        <w:pStyle w:val="af1"/>
        <w:spacing w:after="0"/>
        <w:ind w:left="0"/>
      </w:pPr>
    </w:p>
    <w:p w:rsidR="004D3045" w:rsidRPr="0087102F" w:rsidRDefault="001F1FAA" w:rsidP="0087102F">
      <w:pPr>
        <w:pStyle w:val="af1"/>
        <w:spacing w:after="0"/>
        <w:ind w:left="0"/>
        <w:rPr>
          <w:sz w:val="28"/>
          <w:szCs w:val="28"/>
        </w:rPr>
      </w:pPr>
      <w:r w:rsidRPr="0087102F">
        <w:rPr>
          <w:sz w:val="28"/>
          <w:szCs w:val="28"/>
        </w:rPr>
        <w:t xml:space="preserve">Осуществим моделирование полученного преобразователя последовательного двоичного кода в Манчестер-2 в пакете программ схемотехнического моделирования </w:t>
      </w:r>
      <w:r w:rsidRPr="0087102F">
        <w:rPr>
          <w:sz w:val="28"/>
          <w:szCs w:val="28"/>
          <w:lang w:val="en-US"/>
        </w:rPr>
        <w:t>Micro</w:t>
      </w:r>
      <w:r w:rsidRPr="0087102F">
        <w:rPr>
          <w:sz w:val="28"/>
          <w:szCs w:val="28"/>
        </w:rPr>
        <w:t>-</w:t>
      </w:r>
      <w:r w:rsidRPr="0087102F">
        <w:rPr>
          <w:sz w:val="28"/>
          <w:szCs w:val="28"/>
          <w:lang w:val="en-US"/>
        </w:rPr>
        <w:t>Cap</w:t>
      </w:r>
      <w:r w:rsidRPr="0087102F">
        <w:rPr>
          <w:sz w:val="28"/>
          <w:szCs w:val="28"/>
        </w:rPr>
        <w:t xml:space="preserve"> 7. Благодаря простоте устройства смоделировать работу сразу всего кодера, а не отдельных его узлов. Схема для моделирования представлена на рисунке 4.1.</w:t>
      </w:r>
    </w:p>
    <w:p w:rsidR="00267D87" w:rsidRDefault="000620B8" w:rsidP="0087102F">
      <w:pPr>
        <w:pStyle w:val="-"/>
        <w:spacing w:line="360" w:lineRule="auto"/>
        <w:ind w:firstLine="709"/>
        <w:rPr>
          <w:sz w:val="28"/>
          <w:szCs w:val="28"/>
        </w:rPr>
      </w:pPr>
      <w:r w:rsidRPr="0087102F">
        <w:rPr>
          <w:sz w:val="28"/>
          <w:szCs w:val="28"/>
        </w:rPr>
        <w:t xml:space="preserve">В качестве источника последовательного кода используем генератор цифровых сигналов </w:t>
      </w:r>
      <w:r w:rsidRPr="0087102F">
        <w:rPr>
          <w:sz w:val="28"/>
          <w:szCs w:val="28"/>
          <w:lang w:val="en-US"/>
        </w:rPr>
        <w:t>Stim</w:t>
      </w:r>
      <w:r w:rsidRPr="0087102F">
        <w:rPr>
          <w:sz w:val="28"/>
          <w:szCs w:val="28"/>
        </w:rPr>
        <w:t>1. Зададим цифровой сигнал, например, зацикленную последовательность из шести бит 011010. Данная последовательность выбрана, потому что в ней присутствует все виды переходов и чередований: переход с логического нуля в логическую единицу и наоборот,</w:t>
      </w:r>
      <w:r w:rsidR="00E86D4F">
        <w:rPr>
          <w:sz w:val="28"/>
          <w:szCs w:val="28"/>
        </w:rPr>
        <w:t xml:space="preserve"> </w:t>
      </w:r>
      <w:r w:rsidRPr="0087102F">
        <w:rPr>
          <w:sz w:val="28"/>
          <w:szCs w:val="28"/>
        </w:rPr>
        <w:t>подряд идущие единицы и нули (два подряд идущих нуля получаются на стыке циклов, каждый из которых начинается и заканчивается нулем).</w:t>
      </w:r>
      <w:r w:rsidR="00267D87" w:rsidRPr="0087102F">
        <w:rPr>
          <w:sz w:val="28"/>
          <w:szCs w:val="28"/>
        </w:rPr>
        <w:t xml:space="preserve"> </w:t>
      </w:r>
      <w:r w:rsidRPr="0087102F">
        <w:rPr>
          <w:sz w:val="28"/>
          <w:szCs w:val="28"/>
        </w:rPr>
        <w:t xml:space="preserve">Частоту последовательного двоичного кода установим максимально возможную из рабочего диапазона частот устройства – 80 </w:t>
      </w:r>
      <w:r w:rsidR="00267D87" w:rsidRPr="0087102F">
        <w:rPr>
          <w:sz w:val="28"/>
          <w:szCs w:val="28"/>
        </w:rPr>
        <w:t xml:space="preserve">МГц. При такой частоте длина одного такта составит </w:t>
      </w:r>
    </w:p>
    <w:p w:rsidR="006D5BC7" w:rsidRPr="007500A0" w:rsidRDefault="006D5BC7" w:rsidP="0087102F">
      <w:pPr>
        <w:pStyle w:val="-"/>
        <w:spacing w:line="360" w:lineRule="auto"/>
        <w:ind w:firstLine="709"/>
        <w:rPr>
          <w:sz w:val="28"/>
          <w:szCs w:val="28"/>
        </w:rPr>
      </w:pPr>
    </w:p>
    <w:p w:rsidR="00267D87" w:rsidRPr="0087102F" w:rsidRDefault="00855DAC" w:rsidP="0087102F">
      <w:pPr>
        <w:pStyle w:val="af3"/>
        <w:spacing w:before="0" w:after="0" w:line="360" w:lineRule="auto"/>
        <w:ind w:firstLine="709"/>
        <w:rPr>
          <w:sz w:val="28"/>
          <w:szCs w:val="28"/>
          <w:lang w:val="ru-RU"/>
        </w:rPr>
      </w:pPr>
      <w:r w:rsidRPr="0087102F">
        <w:rPr>
          <w:position w:val="-10"/>
          <w:sz w:val="28"/>
          <w:szCs w:val="28"/>
          <w:lang w:val="ru-RU"/>
        </w:rPr>
        <w:object w:dxaOrig="3980" w:dyaOrig="360">
          <v:shape id="_x0000_i1039" type="#_x0000_t75" style="width:198.75pt;height:18pt" o:ole="">
            <v:imagedata r:id="rId30" o:title=""/>
          </v:shape>
          <o:OLEObject Type="Embed" ProgID="Equation.3" ShapeID="_x0000_i1039" DrawAspect="Content" ObjectID="_1457730455" r:id="rId31"/>
        </w:object>
      </w:r>
      <w:r w:rsidR="00267D87" w:rsidRPr="0087102F">
        <w:rPr>
          <w:sz w:val="28"/>
          <w:szCs w:val="28"/>
          <w:lang w:val="ru-RU"/>
        </w:rPr>
        <w:t>.</w:t>
      </w:r>
      <w:r w:rsidR="006D5BC7" w:rsidRPr="0087102F">
        <w:rPr>
          <w:sz w:val="28"/>
          <w:szCs w:val="28"/>
          <w:lang w:val="ru-RU"/>
        </w:rPr>
        <w:t xml:space="preserve"> </w:t>
      </w:r>
      <w:r w:rsidR="00267D87" w:rsidRPr="0087102F">
        <w:rPr>
          <w:sz w:val="28"/>
          <w:szCs w:val="28"/>
          <w:lang w:val="ru-RU"/>
        </w:rPr>
        <w:t>(3)</w:t>
      </w:r>
    </w:p>
    <w:p w:rsidR="00267D87" w:rsidRPr="0087102F" w:rsidRDefault="006D5BC7" w:rsidP="0087102F">
      <w:pPr>
        <w:pStyle w:val="-"/>
        <w:spacing w:line="360" w:lineRule="auto"/>
        <w:ind w:firstLine="709"/>
        <w:rPr>
          <w:sz w:val="28"/>
          <w:szCs w:val="28"/>
        </w:rPr>
      </w:pPr>
      <w:r>
        <w:rPr>
          <w:sz w:val="28"/>
          <w:szCs w:val="28"/>
        </w:rPr>
        <w:br w:type="page"/>
      </w:r>
      <w:r w:rsidR="00C3463E" w:rsidRPr="0087102F">
        <w:rPr>
          <w:sz w:val="28"/>
          <w:szCs w:val="28"/>
        </w:rPr>
        <w:t xml:space="preserve">Окно свойств генератора цифровых сигналов </w:t>
      </w:r>
      <w:r w:rsidR="00C3463E" w:rsidRPr="0087102F">
        <w:rPr>
          <w:sz w:val="28"/>
          <w:szCs w:val="28"/>
          <w:lang w:val="en-US"/>
        </w:rPr>
        <w:t>Stim</w:t>
      </w:r>
      <w:r w:rsidR="00C3463E" w:rsidRPr="0087102F">
        <w:rPr>
          <w:sz w:val="28"/>
          <w:szCs w:val="28"/>
        </w:rPr>
        <w:t xml:space="preserve">1 </w:t>
      </w:r>
      <w:r w:rsidR="00C3463E" w:rsidRPr="0087102F">
        <w:rPr>
          <w:sz w:val="28"/>
          <w:szCs w:val="28"/>
          <w:lang w:val="en-US"/>
        </w:rPr>
        <w:t>c</w:t>
      </w:r>
      <w:r w:rsidR="00C3463E" w:rsidRPr="0087102F">
        <w:rPr>
          <w:sz w:val="28"/>
          <w:szCs w:val="28"/>
        </w:rPr>
        <w:t xml:space="preserve"> заданными атрибутами представлено на рисунке 4.2.</w:t>
      </w:r>
    </w:p>
    <w:p w:rsidR="00C314AA" w:rsidRPr="0087102F" w:rsidRDefault="00FF6D12" w:rsidP="0087102F">
      <w:pPr>
        <w:pStyle w:val="-"/>
        <w:spacing w:line="360" w:lineRule="auto"/>
        <w:ind w:firstLine="709"/>
        <w:rPr>
          <w:sz w:val="28"/>
          <w:szCs w:val="28"/>
        </w:rPr>
      </w:pPr>
      <w:r w:rsidRPr="0087102F">
        <w:rPr>
          <w:sz w:val="28"/>
          <w:szCs w:val="28"/>
        </w:rPr>
        <w:t xml:space="preserve">Сходным образом зададим параметры для генераторов синхросигнала, роль которых также будет выполнять </w:t>
      </w:r>
      <w:r w:rsidRPr="0087102F">
        <w:rPr>
          <w:sz w:val="28"/>
          <w:szCs w:val="28"/>
          <w:lang w:val="en-US"/>
        </w:rPr>
        <w:t>Stim</w:t>
      </w:r>
      <w:r w:rsidRPr="0087102F">
        <w:rPr>
          <w:sz w:val="28"/>
          <w:szCs w:val="28"/>
        </w:rPr>
        <w:t>1. Длительность строб-импульса возьмём для удобства равной 1 наносекунде, хотя в идеально</w:t>
      </w:r>
      <w:r w:rsidR="00FA5CA5" w:rsidRPr="0087102F">
        <w:rPr>
          <w:sz w:val="28"/>
          <w:szCs w:val="28"/>
        </w:rPr>
        <w:t xml:space="preserve">м случае длительность строба может быть бесконечно малой. Строб-импульс </w:t>
      </w:r>
      <w:r w:rsidR="00FA5CA5" w:rsidRPr="0087102F">
        <w:rPr>
          <w:sz w:val="28"/>
          <w:szCs w:val="28"/>
          <w:lang w:val="en-US"/>
        </w:rPr>
        <w:t>SYNC</w:t>
      </w:r>
      <w:r w:rsidR="00FA5CA5" w:rsidRPr="0087102F">
        <w:rPr>
          <w:sz w:val="28"/>
          <w:szCs w:val="28"/>
        </w:rPr>
        <w:t xml:space="preserve"> </w:t>
      </w:r>
      <w:r w:rsidR="00FA5CA5" w:rsidRPr="0087102F">
        <w:rPr>
          <w:sz w:val="28"/>
          <w:szCs w:val="28"/>
          <w:lang w:val="en-US"/>
        </w:rPr>
        <w:t>B</w:t>
      </w:r>
      <w:r w:rsidR="00FA5CA5" w:rsidRPr="0087102F">
        <w:rPr>
          <w:sz w:val="28"/>
          <w:szCs w:val="28"/>
        </w:rPr>
        <w:t xml:space="preserve"> будет </w:t>
      </w:r>
      <w:r w:rsidR="006D5BC7" w:rsidRPr="0087102F">
        <w:rPr>
          <w:sz w:val="28"/>
          <w:szCs w:val="28"/>
        </w:rPr>
        <w:t>находиться</w:t>
      </w:r>
      <w:r w:rsidR="00FA5CA5" w:rsidRPr="0087102F">
        <w:rPr>
          <w:sz w:val="28"/>
          <w:szCs w:val="28"/>
        </w:rPr>
        <w:t xml:space="preserve"> в начале такта, а строб </w:t>
      </w:r>
      <w:r w:rsidR="00FA5CA5" w:rsidRPr="0087102F">
        <w:rPr>
          <w:sz w:val="28"/>
          <w:szCs w:val="28"/>
          <w:lang w:val="en-US"/>
        </w:rPr>
        <w:t>SYNC</w:t>
      </w:r>
      <w:r w:rsidR="00FA5CA5" w:rsidRPr="0087102F">
        <w:rPr>
          <w:sz w:val="28"/>
          <w:szCs w:val="28"/>
        </w:rPr>
        <w:t xml:space="preserve"> </w:t>
      </w:r>
      <w:r w:rsidR="00FA5CA5" w:rsidRPr="0087102F">
        <w:rPr>
          <w:sz w:val="28"/>
          <w:szCs w:val="28"/>
          <w:lang w:val="en-US"/>
        </w:rPr>
        <w:t>M</w:t>
      </w:r>
      <w:r w:rsidR="00FA5CA5" w:rsidRPr="0087102F">
        <w:rPr>
          <w:sz w:val="28"/>
          <w:szCs w:val="28"/>
        </w:rPr>
        <w:t xml:space="preserve"> смещён на полтакта, то есть на 6,25 нс. </w:t>
      </w:r>
      <w:r w:rsidR="00C314AA" w:rsidRPr="0087102F">
        <w:rPr>
          <w:sz w:val="28"/>
          <w:szCs w:val="28"/>
        </w:rPr>
        <w:t xml:space="preserve">Окно свойств компонентов </w:t>
      </w:r>
      <w:r w:rsidR="00C314AA" w:rsidRPr="0087102F">
        <w:rPr>
          <w:sz w:val="28"/>
          <w:szCs w:val="28"/>
          <w:lang w:val="en-US"/>
        </w:rPr>
        <w:t>Stim</w:t>
      </w:r>
      <w:r w:rsidR="00C314AA" w:rsidRPr="0087102F">
        <w:rPr>
          <w:sz w:val="28"/>
          <w:szCs w:val="28"/>
        </w:rPr>
        <w:t>1, выполняющих роль генераторов синхроимпульсов представлено на рисунке на 4.</w:t>
      </w:r>
      <w:r w:rsidR="00D26D66" w:rsidRPr="0087102F">
        <w:rPr>
          <w:sz w:val="28"/>
          <w:szCs w:val="28"/>
        </w:rPr>
        <w:t>3</w:t>
      </w:r>
      <w:r w:rsidR="00C314AA" w:rsidRPr="0087102F">
        <w:rPr>
          <w:sz w:val="28"/>
          <w:szCs w:val="28"/>
        </w:rPr>
        <w:t xml:space="preserve">. </w:t>
      </w:r>
    </w:p>
    <w:p w:rsidR="003A3A8F" w:rsidRPr="007500A0" w:rsidRDefault="003A3A8F" w:rsidP="0087102F">
      <w:pPr>
        <w:pStyle w:val="-"/>
        <w:spacing w:line="360" w:lineRule="auto"/>
        <w:ind w:firstLine="709"/>
        <w:rPr>
          <w:sz w:val="28"/>
          <w:szCs w:val="28"/>
        </w:rPr>
      </w:pPr>
      <w:r w:rsidRPr="0087102F">
        <w:rPr>
          <w:sz w:val="28"/>
          <w:szCs w:val="28"/>
        </w:rPr>
        <w:t>В первую очередь проведём моделирование без задержек, чтобы проверить правильно ли</w:t>
      </w:r>
      <w:r w:rsidR="00E86D4F">
        <w:rPr>
          <w:sz w:val="28"/>
          <w:szCs w:val="28"/>
        </w:rPr>
        <w:t xml:space="preserve"> </w:t>
      </w:r>
      <w:r w:rsidRPr="0087102F">
        <w:rPr>
          <w:sz w:val="28"/>
          <w:szCs w:val="28"/>
        </w:rPr>
        <w:t>в принцип</w:t>
      </w:r>
      <w:r w:rsidR="00841C1F" w:rsidRPr="0087102F">
        <w:rPr>
          <w:sz w:val="28"/>
          <w:szCs w:val="28"/>
        </w:rPr>
        <w:t>е</w:t>
      </w:r>
      <w:r w:rsidRPr="0087102F">
        <w:rPr>
          <w:sz w:val="28"/>
          <w:szCs w:val="28"/>
        </w:rPr>
        <w:t xml:space="preserve"> работает созданная схема. Для всех логических компонентов, содержащихся в схеме, в таком режиме моделирования устанавливаются нулевые задержки. </w:t>
      </w:r>
      <w:r w:rsidR="00841C1F" w:rsidRPr="0087102F">
        <w:rPr>
          <w:sz w:val="28"/>
          <w:szCs w:val="28"/>
        </w:rPr>
        <w:t xml:space="preserve">Тип моделирования </w:t>
      </w:r>
      <w:r w:rsidR="003F03DA" w:rsidRPr="0087102F">
        <w:rPr>
          <w:sz w:val="28"/>
          <w:szCs w:val="28"/>
        </w:rPr>
        <w:t>– анализ переходных процессов, д</w:t>
      </w:r>
      <w:r w:rsidR="00841C1F" w:rsidRPr="0087102F">
        <w:rPr>
          <w:sz w:val="28"/>
          <w:szCs w:val="28"/>
        </w:rPr>
        <w:t xml:space="preserve">лительность моделирования </w:t>
      </w:r>
      <w:r w:rsidR="003F03DA" w:rsidRPr="0087102F">
        <w:rPr>
          <w:sz w:val="28"/>
          <w:szCs w:val="28"/>
        </w:rPr>
        <w:t>равна</w:t>
      </w:r>
      <w:r w:rsidR="00841C1F" w:rsidRPr="0087102F">
        <w:rPr>
          <w:sz w:val="28"/>
          <w:szCs w:val="28"/>
        </w:rPr>
        <w:t xml:space="preserve"> 150 нс.</w:t>
      </w:r>
      <w:r w:rsidR="003F03DA" w:rsidRPr="0087102F">
        <w:rPr>
          <w:sz w:val="28"/>
          <w:szCs w:val="28"/>
        </w:rPr>
        <w:t xml:space="preserve"> Окно настроек моделирования показано на рисунке </w:t>
      </w:r>
      <w:r w:rsidR="003F03DA" w:rsidRPr="007500A0">
        <w:rPr>
          <w:sz w:val="28"/>
          <w:szCs w:val="28"/>
        </w:rPr>
        <w:t>4.</w:t>
      </w:r>
      <w:r w:rsidR="00D26D66" w:rsidRPr="0087102F">
        <w:rPr>
          <w:sz w:val="28"/>
          <w:szCs w:val="28"/>
        </w:rPr>
        <w:t>4</w:t>
      </w:r>
      <w:r w:rsidR="003F03DA" w:rsidRPr="007500A0">
        <w:rPr>
          <w:sz w:val="28"/>
          <w:szCs w:val="28"/>
        </w:rPr>
        <w:t>.</w:t>
      </w:r>
    </w:p>
    <w:p w:rsidR="00FF6D12" w:rsidRPr="0087102F" w:rsidRDefault="00FF6D12" w:rsidP="0087102F">
      <w:pPr>
        <w:pStyle w:val="-"/>
        <w:spacing w:line="360" w:lineRule="auto"/>
        <w:ind w:firstLine="709"/>
        <w:rPr>
          <w:sz w:val="28"/>
          <w:szCs w:val="28"/>
        </w:rPr>
      </w:pPr>
    </w:p>
    <w:p w:rsidR="00267D87" w:rsidRPr="0087102F" w:rsidRDefault="003A2E78" w:rsidP="0087102F">
      <w:pPr>
        <w:pStyle w:val="-"/>
        <w:spacing w:line="360" w:lineRule="auto"/>
        <w:ind w:firstLine="709"/>
        <w:rPr>
          <w:sz w:val="28"/>
          <w:szCs w:val="28"/>
        </w:rPr>
      </w:pPr>
      <w:r>
        <w:pict>
          <v:shape id="_x0000_i1040" type="#_x0000_t75" style="width:292.5pt;height:284.25pt" wrapcoords="-55 0 -55 21543 21600 21543 21600 0 -55 0" o:allowoverlap="f">
            <v:imagedata r:id="rId32" o:title="" cropbottom="11177f"/>
          </v:shape>
        </w:pict>
      </w:r>
    </w:p>
    <w:p w:rsidR="003F03DA" w:rsidRPr="0087102F" w:rsidRDefault="003F03DA" w:rsidP="0087102F">
      <w:pPr>
        <w:pStyle w:val="af"/>
        <w:spacing w:before="0" w:after="0" w:line="360" w:lineRule="auto"/>
        <w:ind w:firstLine="709"/>
        <w:jc w:val="both"/>
        <w:rPr>
          <w:sz w:val="28"/>
          <w:szCs w:val="28"/>
        </w:rPr>
      </w:pPr>
      <w:r w:rsidRPr="0087102F">
        <w:rPr>
          <w:sz w:val="28"/>
          <w:szCs w:val="28"/>
        </w:rPr>
        <w:t>Рисунок 4.</w:t>
      </w:r>
      <w:r w:rsidR="00D26D66" w:rsidRPr="0087102F">
        <w:rPr>
          <w:sz w:val="28"/>
          <w:szCs w:val="28"/>
        </w:rPr>
        <w:t>2</w:t>
      </w:r>
      <w:r w:rsidRPr="0087102F">
        <w:rPr>
          <w:sz w:val="28"/>
          <w:szCs w:val="28"/>
        </w:rPr>
        <w:t xml:space="preserve"> – Окно свойств компонента генерирующего входящий двоичный сигнал</w:t>
      </w:r>
    </w:p>
    <w:p w:rsidR="001149CB" w:rsidRPr="001149CB" w:rsidRDefault="003A2E78" w:rsidP="0087102F">
      <w:pPr>
        <w:pStyle w:val="-"/>
        <w:spacing w:line="360" w:lineRule="auto"/>
        <w:ind w:firstLine="709"/>
        <w:rPr>
          <w:sz w:val="28"/>
          <w:szCs w:val="28"/>
        </w:rPr>
      </w:pPr>
      <w:r>
        <w:pict>
          <v:shape id="_x0000_i1041" type="#_x0000_t75" style="width:241.5pt;height:229.5pt" wrapcoords="-66 0 -66 21532 21600 21532 21600 0 -66 0" o:allowoverlap="f">
            <v:imagedata r:id="rId33" o:title="" cropbottom="11258f"/>
          </v:shape>
        </w:pict>
      </w:r>
      <w:r w:rsidR="001149CB">
        <w:t xml:space="preserve"> </w:t>
      </w:r>
      <w:r w:rsidR="001149CB" w:rsidRPr="001149CB">
        <w:rPr>
          <w:sz w:val="28"/>
          <w:szCs w:val="28"/>
        </w:rPr>
        <w:t>а)</w:t>
      </w:r>
    </w:p>
    <w:p w:rsidR="003F03DA" w:rsidRPr="0087102F" w:rsidRDefault="003A2E78" w:rsidP="0087102F">
      <w:pPr>
        <w:pStyle w:val="-"/>
        <w:spacing w:line="360" w:lineRule="auto"/>
        <w:ind w:firstLine="709"/>
        <w:rPr>
          <w:sz w:val="28"/>
          <w:szCs w:val="28"/>
        </w:rPr>
      </w:pPr>
      <w:r>
        <w:rPr>
          <w:sz w:val="28"/>
          <w:szCs w:val="28"/>
        </w:rPr>
        <w:pict>
          <v:shape id="_x0000_i1042" type="#_x0000_t75" style="width:245.25pt;height:229.5pt" wrapcoords="-66 0 -66 21532 21600 21532 21600 0 -66 0" o:allowoverlap="f">
            <v:imagedata r:id="rId34" o:title="" cropbottom="11416f"/>
          </v:shape>
        </w:pict>
      </w:r>
      <w:r w:rsidR="001149CB">
        <w:rPr>
          <w:sz w:val="28"/>
          <w:szCs w:val="28"/>
        </w:rPr>
        <w:t xml:space="preserve"> б)</w:t>
      </w:r>
    </w:p>
    <w:p w:rsidR="003F03DA" w:rsidRPr="0087102F" w:rsidRDefault="003F03DA" w:rsidP="0087102F">
      <w:pPr>
        <w:pStyle w:val="af"/>
        <w:spacing w:before="0" w:after="0" w:line="360" w:lineRule="auto"/>
        <w:ind w:firstLine="709"/>
        <w:jc w:val="both"/>
        <w:rPr>
          <w:sz w:val="28"/>
          <w:szCs w:val="28"/>
        </w:rPr>
      </w:pPr>
      <w:r w:rsidRPr="0087102F">
        <w:rPr>
          <w:sz w:val="28"/>
          <w:szCs w:val="28"/>
        </w:rPr>
        <w:t>Рисунок 4.</w:t>
      </w:r>
      <w:r w:rsidR="00D26D66" w:rsidRPr="0087102F">
        <w:rPr>
          <w:sz w:val="28"/>
          <w:szCs w:val="28"/>
        </w:rPr>
        <w:t>3</w:t>
      </w:r>
      <w:r w:rsidRPr="0087102F">
        <w:rPr>
          <w:sz w:val="28"/>
          <w:szCs w:val="28"/>
        </w:rPr>
        <w:t xml:space="preserve"> – Окн</w:t>
      </w:r>
      <w:r w:rsidR="00D26D66" w:rsidRPr="0087102F">
        <w:rPr>
          <w:sz w:val="28"/>
          <w:szCs w:val="28"/>
        </w:rPr>
        <w:t>а</w:t>
      </w:r>
      <w:r w:rsidRPr="0087102F">
        <w:rPr>
          <w:sz w:val="28"/>
          <w:szCs w:val="28"/>
        </w:rPr>
        <w:t xml:space="preserve"> свойств </w:t>
      </w:r>
      <w:r w:rsidR="00D26D66" w:rsidRPr="0087102F">
        <w:rPr>
          <w:sz w:val="28"/>
          <w:szCs w:val="28"/>
        </w:rPr>
        <w:t xml:space="preserve">генераторов синхросигналов </w:t>
      </w:r>
      <w:r w:rsidR="00D26D66" w:rsidRPr="0087102F">
        <w:rPr>
          <w:sz w:val="28"/>
          <w:szCs w:val="28"/>
          <w:lang w:val="en-US"/>
        </w:rPr>
        <w:t>SYNC</w:t>
      </w:r>
      <w:r w:rsidR="00D26D66" w:rsidRPr="0087102F">
        <w:rPr>
          <w:sz w:val="28"/>
          <w:szCs w:val="28"/>
        </w:rPr>
        <w:t xml:space="preserve"> </w:t>
      </w:r>
      <w:r w:rsidR="00D26D66" w:rsidRPr="0087102F">
        <w:rPr>
          <w:sz w:val="28"/>
          <w:szCs w:val="28"/>
          <w:lang w:val="en-US"/>
        </w:rPr>
        <w:t>B</w:t>
      </w:r>
      <w:r w:rsidR="00D26D66" w:rsidRPr="0087102F">
        <w:rPr>
          <w:sz w:val="28"/>
          <w:szCs w:val="28"/>
        </w:rPr>
        <w:t xml:space="preserve"> (а) и </w:t>
      </w:r>
      <w:r w:rsidR="00D26D66" w:rsidRPr="0087102F">
        <w:rPr>
          <w:sz w:val="28"/>
          <w:szCs w:val="28"/>
          <w:lang w:val="en-US"/>
        </w:rPr>
        <w:t>SYNC</w:t>
      </w:r>
      <w:r w:rsidR="00D26D66" w:rsidRPr="0087102F">
        <w:rPr>
          <w:sz w:val="28"/>
          <w:szCs w:val="28"/>
        </w:rPr>
        <w:t xml:space="preserve"> М (б)</w:t>
      </w:r>
    </w:p>
    <w:p w:rsidR="001149CB" w:rsidRDefault="001149CB" w:rsidP="0087102F">
      <w:pPr>
        <w:pStyle w:val="-"/>
        <w:spacing w:line="360" w:lineRule="auto"/>
        <w:ind w:firstLine="709"/>
        <w:rPr>
          <w:sz w:val="28"/>
          <w:szCs w:val="28"/>
        </w:rPr>
      </w:pPr>
    </w:p>
    <w:p w:rsidR="00D26D66" w:rsidRDefault="00A13BC8" w:rsidP="0087102F">
      <w:pPr>
        <w:pStyle w:val="-"/>
        <w:spacing w:line="360" w:lineRule="auto"/>
        <w:ind w:firstLine="709"/>
        <w:rPr>
          <w:sz w:val="28"/>
          <w:szCs w:val="28"/>
        </w:rPr>
      </w:pPr>
      <w:r w:rsidRPr="0087102F">
        <w:rPr>
          <w:sz w:val="28"/>
          <w:szCs w:val="28"/>
        </w:rPr>
        <w:t xml:space="preserve">В свойствах анализа переходных процессов задаем построение временных диаграмм работы генератора последовательного двоичного кода (значения с 1-го узла), генератора синхросигнала </w:t>
      </w:r>
      <w:r w:rsidRPr="0087102F">
        <w:rPr>
          <w:sz w:val="28"/>
          <w:szCs w:val="28"/>
          <w:lang w:val="en-US"/>
        </w:rPr>
        <w:t>SYNC</w:t>
      </w:r>
      <w:r w:rsidRPr="0087102F">
        <w:rPr>
          <w:sz w:val="28"/>
          <w:szCs w:val="28"/>
        </w:rPr>
        <w:t xml:space="preserve"> </w:t>
      </w:r>
      <w:r w:rsidRPr="0087102F">
        <w:rPr>
          <w:sz w:val="28"/>
          <w:szCs w:val="28"/>
          <w:lang w:val="en-US"/>
        </w:rPr>
        <w:t>B</w:t>
      </w:r>
      <w:r w:rsidRPr="0087102F">
        <w:rPr>
          <w:sz w:val="28"/>
          <w:szCs w:val="28"/>
        </w:rPr>
        <w:t xml:space="preserve"> (значения с 2-го узла), генератора синхросигнала </w:t>
      </w:r>
      <w:r w:rsidRPr="0087102F">
        <w:rPr>
          <w:sz w:val="28"/>
          <w:szCs w:val="28"/>
          <w:lang w:val="en-US"/>
        </w:rPr>
        <w:t>SYNC</w:t>
      </w:r>
      <w:r w:rsidRPr="0087102F">
        <w:rPr>
          <w:sz w:val="28"/>
          <w:szCs w:val="28"/>
        </w:rPr>
        <w:t xml:space="preserve"> </w:t>
      </w:r>
      <w:r w:rsidRPr="0087102F">
        <w:rPr>
          <w:sz w:val="28"/>
          <w:szCs w:val="28"/>
          <w:lang w:val="en-US"/>
        </w:rPr>
        <w:t>M</w:t>
      </w:r>
      <w:r w:rsidRPr="0087102F">
        <w:rPr>
          <w:sz w:val="28"/>
          <w:szCs w:val="28"/>
        </w:rPr>
        <w:t xml:space="preserve"> (значения с 3-го узла), </w:t>
      </w:r>
      <w:r w:rsidR="00F1687D" w:rsidRPr="0087102F">
        <w:rPr>
          <w:sz w:val="28"/>
          <w:szCs w:val="28"/>
        </w:rPr>
        <w:t xml:space="preserve">логического входа </w:t>
      </w:r>
      <w:r w:rsidR="00F1687D" w:rsidRPr="0087102F">
        <w:rPr>
          <w:sz w:val="28"/>
          <w:szCs w:val="28"/>
          <w:lang w:val="en-US"/>
        </w:rPr>
        <w:t>S</w:t>
      </w:r>
      <w:r w:rsidR="00F1687D" w:rsidRPr="0087102F">
        <w:rPr>
          <w:sz w:val="28"/>
          <w:szCs w:val="28"/>
        </w:rPr>
        <w:t xml:space="preserve"> асинхронного </w:t>
      </w:r>
      <w:r w:rsidR="00F1687D" w:rsidRPr="0087102F">
        <w:rPr>
          <w:sz w:val="28"/>
          <w:szCs w:val="28"/>
          <w:lang w:val="en-US"/>
        </w:rPr>
        <w:t>RS</w:t>
      </w:r>
      <w:r w:rsidR="00F1687D" w:rsidRPr="0087102F">
        <w:rPr>
          <w:sz w:val="28"/>
          <w:szCs w:val="28"/>
        </w:rPr>
        <w:t xml:space="preserve">-триггера (значения с 11-го узла), логического входа </w:t>
      </w:r>
      <w:r w:rsidR="00F1687D" w:rsidRPr="0087102F">
        <w:rPr>
          <w:sz w:val="28"/>
          <w:szCs w:val="28"/>
          <w:lang w:val="en-US"/>
        </w:rPr>
        <w:t>R</w:t>
      </w:r>
      <w:r w:rsidR="00F1687D" w:rsidRPr="0087102F">
        <w:rPr>
          <w:sz w:val="28"/>
          <w:szCs w:val="28"/>
        </w:rPr>
        <w:t xml:space="preserve"> (значения с 11-го узла)</w:t>
      </w:r>
      <w:r w:rsidR="00EB1C7A" w:rsidRPr="0087102F">
        <w:rPr>
          <w:sz w:val="28"/>
          <w:szCs w:val="28"/>
        </w:rPr>
        <w:t xml:space="preserve">. Конечный результат работы схемы в виде сигнала в коде Манчестер-2 получаем на выходе </w:t>
      </w:r>
      <w:r w:rsidR="00EB1C7A" w:rsidRPr="0087102F">
        <w:rPr>
          <w:sz w:val="28"/>
          <w:szCs w:val="28"/>
          <w:lang w:val="en-US"/>
        </w:rPr>
        <w:t>Q</w:t>
      </w:r>
      <w:r w:rsidR="00EB1C7A" w:rsidRPr="0087102F">
        <w:rPr>
          <w:sz w:val="28"/>
          <w:szCs w:val="28"/>
        </w:rPr>
        <w:t xml:space="preserve"> </w:t>
      </w:r>
      <w:r w:rsidR="00EB1C7A" w:rsidRPr="0087102F">
        <w:rPr>
          <w:sz w:val="28"/>
          <w:szCs w:val="28"/>
          <w:lang w:val="en-US"/>
        </w:rPr>
        <w:t>RS</w:t>
      </w:r>
      <w:r w:rsidR="00EB1C7A" w:rsidRPr="0087102F">
        <w:rPr>
          <w:sz w:val="28"/>
          <w:szCs w:val="28"/>
        </w:rPr>
        <w:t>-триггера (10-ый узел схемы).</w:t>
      </w:r>
    </w:p>
    <w:p w:rsidR="0014443A" w:rsidRPr="0087102F" w:rsidRDefault="003A2E78" w:rsidP="0087102F">
      <w:pPr>
        <w:pStyle w:val="-"/>
        <w:spacing w:line="360" w:lineRule="auto"/>
        <w:ind w:firstLine="709"/>
        <w:rPr>
          <w:sz w:val="28"/>
          <w:szCs w:val="28"/>
        </w:rPr>
      </w:pPr>
      <w:r>
        <w:rPr>
          <w:noProof/>
        </w:rPr>
        <w:pict>
          <v:shape id="_x0000_s1283" type="#_x0000_t75" style="position:absolute;left:0;text-align:left;margin-left:36.6pt;margin-top:3.95pt;width:424.35pt;height:237.05pt;z-index:-251655168" wrapcoords="-32 0 -32 21543 21600 21543 21600 0 -32 0">
            <v:imagedata r:id="rId35" o:title=""/>
            <w10:wrap type="tight"/>
          </v:shape>
        </w:pict>
      </w:r>
    </w:p>
    <w:p w:rsidR="00F8632D" w:rsidRPr="0087102F" w:rsidRDefault="00F8632D" w:rsidP="0087102F">
      <w:pPr>
        <w:pStyle w:val="-"/>
        <w:spacing w:line="360" w:lineRule="auto"/>
        <w:ind w:firstLine="709"/>
        <w:rPr>
          <w:sz w:val="28"/>
          <w:szCs w:val="28"/>
        </w:rPr>
      </w:pPr>
    </w:p>
    <w:p w:rsidR="00F8632D" w:rsidRPr="0087102F" w:rsidRDefault="00F8632D"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9C4797" w:rsidRPr="0087102F" w:rsidRDefault="009C4797" w:rsidP="0087102F">
      <w:pPr>
        <w:pStyle w:val="-"/>
        <w:spacing w:line="360" w:lineRule="auto"/>
        <w:ind w:firstLine="709"/>
        <w:rPr>
          <w:sz w:val="28"/>
          <w:szCs w:val="28"/>
        </w:rPr>
      </w:pPr>
    </w:p>
    <w:p w:rsidR="00A13BC8" w:rsidRDefault="00A13BC8" w:rsidP="0087102F">
      <w:pPr>
        <w:pStyle w:val="af"/>
        <w:spacing w:before="0" w:after="0" w:line="360" w:lineRule="auto"/>
        <w:ind w:firstLine="709"/>
        <w:jc w:val="both"/>
        <w:rPr>
          <w:sz w:val="28"/>
          <w:szCs w:val="28"/>
        </w:rPr>
      </w:pPr>
      <w:r w:rsidRPr="0087102F">
        <w:rPr>
          <w:sz w:val="28"/>
          <w:szCs w:val="28"/>
        </w:rPr>
        <w:t>Рисунок 4.</w:t>
      </w:r>
      <w:r w:rsidR="00EB1C7A" w:rsidRPr="0087102F">
        <w:rPr>
          <w:sz w:val="28"/>
          <w:szCs w:val="28"/>
        </w:rPr>
        <w:t>4</w:t>
      </w:r>
      <w:r w:rsidRPr="0087102F">
        <w:rPr>
          <w:sz w:val="28"/>
          <w:szCs w:val="28"/>
        </w:rPr>
        <w:t xml:space="preserve"> – Окно свойств анализа переходных процессов </w:t>
      </w:r>
    </w:p>
    <w:p w:rsidR="001149CB" w:rsidRPr="0087102F" w:rsidRDefault="003A2E78" w:rsidP="0087102F">
      <w:pPr>
        <w:pStyle w:val="af"/>
        <w:spacing w:before="0" w:after="0" w:line="360" w:lineRule="auto"/>
        <w:ind w:firstLine="709"/>
        <w:jc w:val="both"/>
        <w:rPr>
          <w:sz w:val="28"/>
          <w:szCs w:val="28"/>
        </w:rPr>
      </w:pPr>
      <w:r>
        <w:rPr>
          <w:noProof/>
        </w:rPr>
        <w:pict>
          <v:shape id="_x0000_s1284" type="#_x0000_t75" style="position:absolute;left:0;text-align:left;margin-left:13.45pt;margin-top:29.65pt;width:422.15pt;height:182.35pt;z-index:-251654144" wrapcoords="-32 0 -32 21526 21600 21526 21600 0 -32 0">
            <v:imagedata r:id="rId36" o:title=""/>
            <w10:wrap type="tight"/>
          </v:shape>
        </w:pict>
      </w:r>
    </w:p>
    <w:p w:rsidR="00EB1C7A" w:rsidRPr="0087102F" w:rsidRDefault="00EB1C7A" w:rsidP="0087102F">
      <w:pPr>
        <w:pStyle w:val="af"/>
        <w:spacing w:before="0" w:after="0" w:line="360" w:lineRule="auto"/>
        <w:ind w:firstLine="709"/>
        <w:jc w:val="both"/>
        <w:rPr>
          <w:sz w:val="28"/>
          <w:szCs w:val="28"/>
        </w:rPr>
      </w:pPr>
      <w:r w:rsidRPr="0087102F">
        <w:rPr>
          <w:sz w:val="28"/>
          <w:szCs w:val="28"/>
        </w:rPr>
        <w:t xml:space="preserve">Рисунок 4.5 – Моделирование работы кодера Манчестера-2 </w:t>
      </w:r>
    </w:p>
    <w:p w:rsidR="001149CB" w:rsidRDefault="001149CB" w:rsidP="0087102F">
      <w:pPr>
        <w:pStyle w:val="-"/>
        <w:spacing w:line="360" w:lineRule="auto"/>
        <w:ind w:firstLine="709"/>
        <w:rPr>
          <w:sz w:val="28"/>
          <w:szCs w:val="28"/>
        </w:rPr>
      </w:pPr>
    </w:p>
    <w:p w:rsidR="009C4797" w:rsidRPr="0087102F" w:rsidRDefault="00EB1C7A" w:rsidP="0087102F">
      <w:pPr>
        <w:pStyle w:val="-"/>
        <w:spacing w:line="360" w:lineRule="auto"/>
        <w:ind w:firstLine="709"/>
        <w:rPr>
          <w:sz w:val="28"/>
          <w:szCs w:val="28"/>
        </w:rPr>
      </w:pPr>
      <w:r w:rsidRPr="0087102F">
        <w:rPr>
          <w:sz w:val="28"/>
          <w:szCs w:val="28"/>
        </w:rPr>
        <w:t xml:space="preserve">На рисунке 4.5 представлены временные диаграммы работы некоторых узлов проектируемого устройства, полученные в результате моделирования в среде </w:t>
      </w:r>
      <w:r w:rsidRPr="0087102F">
        <w:rPr>
          <w:sz w:val="28"/>
          <w:szCs w:val="28"/>
          <w:lang w:val="en-US"/>
        </w:rPr>
        <w:t>Micro</w:t>
      </w:r>
      <w:r w:rsidRPr="0087102F">
        <w:rPr>
          <w:sz w:val="28"/>
          <w:szCs w:val="28"/>
        </w:rPr>
        <w:t>-</w:t>
      </w:r>
      <w:r w:rsidRPr="0087102F">
        <w:rPr>
          <w:sz w:val="28"/>
          <w:szCs w:val="28"/>
          <w:lang w:val="en-US"/>
        </w:rPr>
        <w:t>CAP</w:t>
      </w:r>
      <w:r w:rsidRPr="0087102F">
        <w:rPr>
          <w:sz w:val="28"/>
          <w:szCs w:val="28"/>
        </w:rPr>
        <w:t xml:space="preserve">. </w:t>
      </w:r>
      <w:r w:rsidR="00E716ED" w:rsidRPr="0087102F">
        <w:rPr>
          <w:sz w:val="28"/>
          <w:szCs w:val="28"/>
        </w:rPr>
        <w:t xml:space="preserve">Как видно из картины моделирования в идеальных условиях, при нулевой задержке на логических элементах, схема работает корректно. Строб-импульсы располагаются на соответствующих местах: стробы синхросигнала </w:t>
      </w:r>
      <w:r w:rsidR="00E716ED" w:rsidRPr="0087102F">
        <w:rPr>
          <w:sz w:val="28"/>
          <w:szCs w:val="28"/>
          <w:lang w:val="en-US"/>
        </w:rPr>
        <w:t>SYNC</w:t>
      </w:r>
      <w:r w:rsidR="00E716ED" w:rsidRPr="0087102F">
        <w:rPr>
          <w:sz w:val="28"/>
          <w:szCs w:val="28"/>
        </w:rPr>
        <w:t xml:space="preserve"> </w:t>
      </w:r>
      <w:r w:rsidR="00E716ED" w:rsidRPr="0087102F">
        <w:rPr>
          <w:sz w:val="28"/>
          <w:szCs w:val="28"/>
          <w:lang w:val="en-US"/>
        </w:rPr>
        <w:t>B</w:t>
      </w:r>
      <w:r w:rsidR="00E716ED" w:rsidRPr="0087102F">
        <w:rPr>
          <w:sz w:val="28"/>
          <w:szCs w:val="28"/>
        </w:rPr>
        <w:t xml:space="preserve"> в начале каждого такта (такты для наглядности отмечены пунктирной линией), и чередуются через каждые 12,5 нс, приходясь соответственно на 12,5 нс, 25 нс, 37,5 нс, 50 нс и так далее. Ровно на 6,25 нс от него отстаёт строб синхросигнала </w:t>
      </w:r>
      <w:r w:rsidR="00E716ED" w:rsidRPr="0087102F">
        <w:rPr>
          <w:sz w:val="28"/>
          <w:szCs w:val="28"/>
          <w:lang w:val="en-US"/>
        </w:rPr>
        <w:t>SYNC</w:t>
      </w:r>
      <w:r w:rsidR="00E716ED" w:rsidRPr="0087102F">
        <w:rPr>
          <w:sz w:val="28"/>
          <w:szCs w:val="28"/>
        </w:rPr>
        <w:t xml:space="preserve"> </w:t>
      </w:r>
      <w:r w:rsidR="00E716ED" w:rsidRPr="0087102F">
        <w:rPr>
          <w:sz w:val="28"/>
          <w:szCs w:val="28"/>
          <w:lang w:val="en-US"/>
        </w:rPr>
        <w:t>M</w:t>
      </w:r>
      <w:r w:rsidR="00E716ED" w:rsidRPr="0087102F">
        <w:rPr>
          <w:sz w:val="28"/>
          <w:szCs w:val="28"/>
        </w:rPr>
        <w:t xml:space="preserve"> и приходится на середину такта, как и полагается по теоретическим выкладкам. Стробированные сигналы без искажений и </w:t>
      </w:r>
      <w:r w:rsidR="001149CB" w:rsidRPr="0087102F">
        <w:rPr>
          <w:sz w:val="28"/>
          <w:szCs w:val="28"/>
        </w:rPr>
        <w:t>замедлений,</w:t>
      </w:r>
      <w:r w:rsidR="00E716ED" w:rsidRPr="0087102F">
        <w:rPr>
          <w:sz w:val="28"/>
          <w:szCs w:val="28"/>
        </w:rPr>
        <w:t xml:space="preserve"> пройдя через цепочку логических </w:t>
      </w:r>
      <w:r w:rsidR="001149CB" w:rsidRPr="0087102F">
        <w:rPr>
          <w:sz w:val="28"/>
          <w:szCs w:val="28"/>
        </w:rPr>
        <w:t>вентилей,</w:t>
      </w:r>
      <w:r w:rsidR="00E716ED" w:rsidRPr="0087102F">
        <w:rPr>
          <w:sz w:val="28"/>
          <w:szCs w:val="28"/>
        </w:rPr>
        <w:t xml:space="preserve"> поступают на входы </w:t>
      </w:r>
      <w:r w:rsidR="00743836" w:rsidRPr="0087102F">
        <w:rPr>
          <w:sz w:val="28"/>
          <w:szCs w:val="28"/>
          <w:lang w:val="en-US"/>
        </w:rPr>
        <w:t>S</w:t>
      </w:r>
      <w:r w:rsidR="00E716ED" w:rsidRPr="0087102F">
        <w:rPr>
          <w:sz w:val="28"/>
          <w:szCs w:val="28"/>
        </w:rPr>
        <w:t xml:space="preserve"> (</w:t>
      </w:r>
      <w:r w:rsidR="00743836" w:rsidRPr="0087102F">
        <w:rPr>
          <w:sz w:val="28"/>
          <w:szCs w:val="28"/>
          <w:lang w:val="en-US"/>
        </w:rPr>
        <w:t>d</w:t>
      </w:r>
      <w:r w:rsidR="00743836" w:rsidRPr="0087102F">
        <w:rPr>
          <w:sz w:val="28"/>
          <w:szCs w:val="28"/>
        </w:rPr>
        <w:t>(11)</w:t>
      </w:r>
      <w:r w:rsidR="00E716ED" w:rsidRPr="0087102F">
        <w:rPr>
          <w:sz w:val="28"/>
          <w:szCs w:val="28"/>
        </w:rPr>
        <w:t xml:space="preserve">) и </w:t>
      </w:r>
      <w:r w:rsidR="00743836" w:rsidRPr="0087102F">
        <w:rPr>
          <w:sz w:val="28"/>
          <w:szCs w:val="28"/>
          <w:lang w:val="en-US"/>
        </w:rPr>
        <w:t>R</w:t>
      </w:r>
      <w:r w:rsidR="00743836" w:rsidRPr="0087102F">
        <w:rPr>
          <w:sz w:val="28"/>
          <w:szCs w:val="28"/>
        </w:rPr>
        <w:t xml:space="preserve"> (</w:t>
      </w:r>
      <w:r w:rsidR="00743836" w:rsidRPr="0087102F">
        <w:rPr>
          <w:sz w:val="28"/>
          <w:szCs w:val="28"/>
          <w:lang w:val="en-US"/>
        </w:rPr>
        <w:t>d</w:t>
      </w:r>
      <w:r w:rsidR="00743836" w:rsidRPr="0087102F">
        <w:rPr>
          <w:sz w:val="28"/>
          <w:szCs w:val="28"/>
        </w:rPr>
        <w:t>(8)) входы триггера, вызывая необходимые для формирования Манчестера-2 переключения логических уровней. И в результате на 10-ом узле мы получаем искомый сигнал в Манчестерском кодировании. В его правильности легко убедится, визуально анализируя временные диаграммы. Действительно, на логический нуль последовательного двоичного кода всегда приходится переход манчестерского кода с верхнего уровня на нижний и наоборот. Также корректно осуществляются рабочие переходы с уровня на уровень при кодировании подряд идущих нулей и единиц. Таким образом, мы убедились, что схема принципиально работает правильно.</w:t>
      </w:r>
    </w:p>
    <w:p w:rsidR="00743836" w:rsidRPr="0087102F" w:rsidRDefault="00743836" w:rsidP="0087102F">
      <w:pPr>
        <w:pStyle w:val="-"/>
        <w:spacing w:line="360" w:lineRule="auto"/>
        <w:ind w:firstLine="709"/>
        <w:rPr>
          <w:sz w:val="28"/>
          <w:szCs w:val="28"/>
        </w:rPr>
      </w:pPr>
      <w:r w:rsidRPr="0087102F">
        <w:rPr>
          <w:sz w:val="28"/>
          <w:szCs w:val="28"/>
        </w:rPr>
        <w:t xml:space="preserve">Однако в реальности не существует элементов с мгновенным быстродействием, поэтому необходимо исследовать, будет ли соответствовать данное устройство </w:t>
      </w:r>
      <w:r w:rsidR="001149CB" w:rsidRPr="0087102F">
        <w:rPr>
          <w:sz w:val="28"/>
          <w:szCs w:val="28"/>
        </w:rPr>
        <w:t>требованиям,</w:t>
      </w:r>
      <w:r w:rsidRPr="0087102F">
        <w:rPr>
          <w:sz w:val="28"/>
          <w:szCs w:val="28"/>
        </w:rPr>
        <w:t xml:space="preserve"> предъявляемым техническим заданием, при использовании реального элементного базиса. На этапе выбора элементов проектируемого устройства было принято решение использовать наиболее быстродействующие на данный момент КМПД микросхемы серии КР1554.</w:t>
      </w:r>
      <w:r w:rsidR="00344669" w:rsidRPr="0087102F">
        <w:rPr>
          <w:sz w:val="28"/>
          <w:szCs w:val="28"/>
        </w:rPr>
        <w:t xml:space="preserve"> Задержки распространения сигнала реальных логических вентилей были внесены в параметры компонентов используемых в </w:t>
      </w:r>
      <w:r w:rsidR="00344669" w:rsidRPr="0087102F">
        <w:rPr>
          <w:sz w:val="28"/>
          <w:szCs w:val="28"/>
          <w:lang w:val="en-US"/>
        </w:rPr>
        <w:t>Micro</w:t>
      </w:r>
      <w:r w:rsidR="00344669" w:rsidRPr="0087102F">
        <w:rPr>
          <w:sz w:val="28"/>
          <w:szCs w:val="28"/>
        </w:rPr>
        <w:t>-</w:t>
      </w:r>
      <w:r w:rsidR="00344669" w:rsidRPr="0087102F">
        <w:rPr>
          <w:sz w:val="28"/>
          <w:szCs w:val="28"/>
          <w:lang w:val="en-US"/>
        </w:rPr>
        <w:t>CAP</w:t>
      </w:r>
      <w:r w:rsidR="00344669" w:rsidRPr="0087102F">
        <w:rPr>
          <w:sz w:val="28"/>
          <w:szCs w:val="28"/>
        </w:rPr>
        <w:t>. Свойства элементов с внесёнными реальными параметрами приведены на рисунке 4.6.</w:t>
      </w:r>
    </w:p>
    <w:p w:rsidR="001149CB" w:rsidRPr="001149CB" w:rsidRDefault="00066153" w:rsidP="0087102F">
      <w:pPr>
        <w:spacing w:line="360" w:lineRule="auto"/>
        <w:ind w:firstLine="709"/>
        <w:jc w:val="both"/>
        <w:rPr>
          <w:sz w:val="28"/>
          <w:szCs w:val="28"/>
        </w:rPr>
      </w:pPr>
      <w:r>
        <w:rPr>
          <w:sz w:val="28"/>
          <w:szCs w:val="28"/>
        </w:rPr>
        <w:br w:type="page"/>
      </w:r>
      <w:r w:rsidR="003A2E78">
        <w:rPr>
          <w:sz w:val="28"/>
          <w:szCs w:val="28"/>
        </w:rPr>
        <w:pict>
          <v:shape id="_x0000_i1043" type="#_x0000_t75" style="width:250.5pt;height:192.75pt" wrapcoords="-65 0 -65 21516 21600 21516 21600 0 -65 0" o:allowoverlap="f">
            <v:imagedata r:id="rId37" o:title="" cropbottom="22901f"/>
          </v:shape>
        </w:pict>
      </w:r>
      <w:r w:rsidR="001149CB" w:rsidRPr="001149CB">
        <w:rPr>
          <w:sz w:val="28"/>
          <w:szCs w:val="28"/>
        </w:rPr>
        <w:t>а</w:t>
      </w:r>
      <w:r w:rsidR="001149CB">
        <w:rPr>
          <w:sz w:val="28"/>
          <w:szCs w:val="28"/>
        </w:rPr>
        <w:t>)</w:t>
      </w:r>
    </w:p>
    <w:p w:rsidR="001149CB" w:rsidRDefault="001149CB" w:rsidP="0087102F">
      <w:pPr>
        <w:spacing w:line="360" w:lineRule="auto"/>
        <w:ind w:firstLine="709"/>
        <w:jc w:val="both"/>
      </w:pPr>
    </w:p>
    <w:p w:rsidR="009C4797" w:rsidRDefault="003A2E78" w:rsidP="0087102F">
      <w:pPr>
        <w:spacing w:line="360" w:lineRule="auto"/>
        <w:ind w:firstLine="709"/>
        <w:jc w:val="both"/>
      </w:pPr>
      <w:r>
        <w:pict>
          <v:shape id="_x0000_i1044" type="#_x0000_t75" style="width:250.5pt;height:192.75pt" wrapcoords="-65 0 -65 21516 21600 21516 21600 0 -65 0" o:allowoverlap="f">
            <v:imagedata r:id="rId38" o:title="" cropbottom="22940f"/>
          </v:shape>
        </w:pict>
      </w:r>
      <w:r w:rsidR="001149CB" w:rsidRPr="001149CB">
        <w:rPr>
          <w:sz w:val="28"/>
          <w:szCs w:val="28"/>
        </w:rPr>
        <w:t>б</w:t>
      </w:r>
      <w:r w:rsidR="001149CB">
        <w:t>)</w:t>
      </w:r>
    </w:p>
    <w:p w:rsidR="00066153" w:rsidRDefault="00066153" w:rsidP="001149CB">
      <w:pPr>
        <w:spacing w:line="360" w:lineRule="auto"/>
        <w:ind w:firstLine="709"/>
        <w:jc w:val="both"/>
        <w:rPr>
          <w:sz w:val="28"/>
          <w:szCs w:val="28"/>
          <w:lang w:val="en-US"/>
        </w:rPr>
      </w:pPr>
    </w:p>
    <w:p w:rsidR="001149CB" w:rsidRDefault="003A2E78" w:rsidP="001149CB">
      <w:pPr>
        <w:spacing w:line="360" w:lineRule="auto"/>
        <w:ind w:firstLine="709"/>
        <w:jc w:val="both"/>
        <w:rPr>
          <w:sz w:val="28"/>
          <w:szCs w:val="28"/>
        </w:rPr>
      </w:pPr>
      <w:r>
        <w:rPr>
          <w:sz w:val="28"/>
          <w:szCs w:val="28"/>
        </w:rPr>
      </w:r>
      <w:r>
        <w:rPr>
          <w:sz w:val="28"/>
          <w:szCs w:val="28"/>
        </w:rPr>
        <w:pict>
          <v:group id="_x0000_s1285" style="width:250.6pt;height:193.6pt;mso-position-horizontal-relative:char;mso-position-vertical-relative:line" coordorigin="6275,9864" coordsize="5012,3872">
            <v:shape id="_x0000_s1286" type="#_x0000_t75" style="position:absolute;left:6275;top:9864;width:5012;height:3872" wrapcoords="-39 0 -39 21567 21600 21567 21600 0 -39 0">
              <v:imagedata r:id="rId39" o:title="" cropbottom="22787f"/>
            </v:shape>
            <v:shape id="_x0000_s1287" type="#_x0000_t75" style="position:absolute;left:6275;top:11389;width:1096;height:123" wrapcoords="-65 0 -65 21517 21600 21517 21600 0 -65 0">
              <v:imagedata r:id="rId37" o:title="" croptop="16859f" cropbottom="47318f" cropright="51204f"/>
            </v:shape>
            <w10:wrap type="none"/>
            <w10:anchorlock/>
          </v:group>
        </w:pict>
      </w:r>
      <w:r w:rsidR="001149CB">
        <w:rPr>
          <w:sz w:val="28"/>
          <w:szCs w:val="28"/>
        </w:rPr>
        <w:t>в)</w:t>
      </w:r>
    </w:p>
    <w:p w:rsidR="009C4797" w:rsidRPr="0087102F" w:rsidRDefault="00066153" w:rsidP="001149CB">
      <w:pPr>
        <w:spacing w:line="360" w:lineRule="auto"/>
        <w:ind w:firstLine="709"/>
        <w:jc w:val="both"/>
        <w:rPr>
          <w:sz w:val="28"/>
          <w:szCs w:val="28"/>
        </w:rPr>
      </w:pPr>
      <w:r>
        <w:rPr>
          <w:sz w:val="28"/>
          <w:szCs w:val="28"/>
        </w:rPr>
        <w:br w:type="page"/>
      </w:r>
      <w:r w:rsidR="003A2E78">
        <w:rPr>
          <w:sz w:val="28"/>
          <w:szCs w:val="28"/>
        </w:rPr>
      </w:r>
      <w:r w:rsidR="003A2E78">
        <w:rPr>
          <w:sz w:val="28"/>
          <w:szCs w:val="28"/>
        </w:rPr>
        <w:pict>
          <v:group id="_x0000_s1288" style="width:250.6pt;height:193.6pt;mso-position-horizontal-relative:char;mso-position-vertical-relative:line" coordorigin="1198,9864" coordsize="5012,3872">
            <v:shape id="_x0000_s1289" type="#_x0000_t75" style="position:absolute;left:1198;top:9864;width:5012;height:3872" wrapcoords="-39 0 -39 21567 21600 21567 21600 0 -39 0">
              <v:imagedata r:id="rId40" o:title="" cropbottom="22787f"/>
            </v:shape>
            <v:shape id="_x0000_s1290" type="#_x0000_t75" style="position:absolute;left:1198;top:11392;width:1216;height:120" wrapcoords="-65 0 -65 21517 21600 21517 21600 0 -65 0">
              <v:imagedata r:id="rId37" o:title="" croptop="16848f" cropbottom="47362f" cropright="49636f"/>
            </v:shape>
            <w10:wrap type="none"/>
            <w10:anchorlock/>
          </v:group>
        </w:pict>
      </w:r>
      <w:r w:rsidR="001149CB">
        <w:rPr>
          <w:sz w:val="28"/>
          <w:szCs w:val="28"/>
        </w:rPr>
        <w:t>г)</w:t>
      </w:r>
    </w:p>
    <w:p w:rsidR="008F7498" w:rsidRPr="0087102F" w:rsidRDefault="00AA166B" w:rsidP="0087102F">
      <w:pPr>
        <w:pStyle w:val="-"/>
        <w:spacing w:line="360" w:lineRule="auto"/>
        <w:ind w:firstLine="709"/>
        <w:rPr>
          <w:sz w:val="28"/>
          <w:szCs w:val="28"/>
        </w:rPr>
      </w:pPr>
      <w:r w:rsidRPr="0087102F">
        <w:rPr>
          <w:sz w:val="28"/>
          <w:szCs w:val="28"/>
        </w:rPr>
        <w:t>Рисунок 4.</w:t>
      </w:r>
      <w:r w:rsidR="00C600C3" w:rsidRPr="0087102F">
        <w:rPr>
          <w:sz w:val="28"/>
          <w:szCs w:val="28"/>
        </w:rPr>
        <w:t>6</w:t>
      </w:r>
      <w:r w:rsidRPr="0087102F">
        <w:rPr>
          <w:sz w:val="28"/>
          <w:szCs w:val="28"/>
        </w:rPr>
        <w:t xml:space="preserve"> – </w:t>
      </w:r>
      <w:r w:rsidR="008F7498" w:rsidRPr="0087102F">
        <w:rPr>
          <w:sz w:val="28"/>
          <w:szCs w:val="28"/>
        </w:rPr>
        <w:t>Параметры</w:t>
      </w:r>
      <w:r w:rsidR="00E86D4F">
        <w:rPr>
          <w:sz w:val="28"/>
          <w:szCs w:val="28"/>
        </w:rPr>
        <w:t xml:space="preserve"> </w:t>
      </w:r>
      <w:r w:rsidR="008F7498" w:rsidRPr="0087102F">
        <w:rPr>
          <w:sz w:val="28"/>
          <w:szCs w:val="28"/>
        </w:rPr>
        <w:t xml:space="preserve">логических элементов входящих в моделируемую схему: элемент «НЕ» (а), элемент «И» (б), элемент «ИЛИ» (в), элемент «ИЛИ-НЕ» (г) </w:t>
      </w:r>
    </w:p>
    <w:p w:rsidR="008F7498" w:rsidRPr="0087102F" w:rsidRDefault="008F7498" w:rsidP="0087102F">
      <w:pPr>
        <w:pStyle w:val="-"/>
        <w:spacing w:line="360" w:lineRule="auto"/>
        <w:ind w:firstLine="709"/>
        <w:rPr>
          <w:sz w:val="28"/>
          <w:szCs w:val="28"/>
        </w:rPr>
      </w:pPr>
    </w:p>
    <w:p w:rsidR="008F7498" w:rsidRDefault="00C600C3" w:rsidP="0087102F">
      <w:pPr>
        <w:pStyle w:val="-"/>
        <w:spacing w:line="360" w:lineRule="auto"/>
        <w:ind w:firstLine="709"/>
        <w:rPr>
          <w:sz w:val="28"/>
          <w:szCs w:val="28"/>
        </w:rPr>
      </w:pPr>
      <w:r w:rsidRPr="0087102F">
        <w:rPr>
          <w:sz w:val="28"/>
          <w:szCs w:val="28"/>
        </w:rPr>
        <w:t xml:space="preserve">После задания реальных задержек для логических элементов, было анализ переходных процессов, он показал достаточно странную </w:t>
      </w:r>
      <w:r w:rsidR="001149CB" w:rsidRPr="0087102F">
        <w:rPr>
          <w:sz w:val="28"/>
          <w:szCs w:val="28"/>
        </w:rPr>
        <w:t>картину,</w:t>
      </w:r>
      <w:r w:rsidRPr="0087102F">
        <w:rPr>
          <w:sz w:val="28"/>
          <w:szCs w:val="28"/>
        </w:rPr>
        <w:t xml:space="preserve"> приведённую на рисунке 4.7.</w:t>
      </w:r>
    </w:p>
    <w:p w:rsidR="00066153" w:rsidRDefault="00066153" w:rsidP="001149CB">
      <w:pPr>
        <w:pStyle w:val="-"/>
        <w:spacing w:line="360" w:lineRule="auto"/>
        <w:ind w:firstLine="709"/>
        <w:rPr>
          <w:sz w:val="28"/>
          <w:szCs w:val="28"/>
          <w:lang w:val="en-US"/>
        </w:rPr>
      </w:pPr>
    </w:p>
    <w:p w:rsidR="00C600C3" w:rsidRDefault="003A2E78" w:rsidP="001149CB">
      <w:pPr>
        <w:pStyle w:val="-"/>
        <w:spacing w:line="360" w:lineRule="auto"/>
        <w:ind w:firstLine="709"/>
        <w:rPr>
          <w:sz w:val="28"/>
          <w:szCs w:val="28"/>
        </w:rPr>
      </w:pPr>
      <w:r>
        <w:rPr>
          <w:noProof/>
        </w:rPr>
        <w:pict>
          <v:shape id="_x0000_s1291" type="#_x0000_t75" style="position:absolute;left:0;text-align:left;margin-left:15.9pt;margin-top:2.9pt;width:391.6pt;height:168.4pt;z-index:-251653120" wrapcoords="-32 0 -32 21526 21600 21526 21600 0 -32 0">
            <v:imagedata r:id="rId41" o:title=""/>
            <w10:wrap type="tight"/>
          </v:shape>
        </w:pict>
      </w:r>
      <w:r w:rsidR="00C600C3" w:rsidRPr="0087102F">
        <w:rPr>
          <w:sz w:val="28"/>
          <w:szCs w:val="28"/>
        </w:rPr>
        <w:t xml:space="preserve">Рисунок 4.7 – </w:t>
      </w:r>
      <w:r w:rsidR="0095726B" w:rsidRPr="0087102F">
        <w:rPr>
          <w:sz w:val="28"/>
          <w:szCs w:val="28"/>
        </w:rPr>
        <w:t xml:space="preserve">Моделирование </w:t>
      </w:r>
      <w:r w:rsidR="00C600C3" w:rsidRPr="0087102F">
        <w:rPr>
          <w:sz w:val="28"/>
          <w:szCs w:val="28"/>
        </w:rPr>
        <w:t>с задержками</w:t>
      </w:r>
      <w:r w:rsidR="00B15453" w:rsidRPr="0087102F">
        <w:rPr>
          <w:sz w:val="28"/>
          <w:szCs w:val="28"/>
        </w:rPr>
        <w:t xml:space="preserve"> при длительности стробов 1 нс</w:t>
      </w:r>
    </w:p>
    <w:p w:rsidR="001149CB" w:rsidRPr="0087102F" w:rsidRDefault="001149CB" w:rsidP="001149CB">
      <w:pPr>
        <w:pStyle w:val="-"/>
        <w:spacing w:line="360" w:lineRule="auto"/>
        <w:ind w:firstLine="709"/>
        <w:rPr>
          <w:sz w:val="28"/>
          <w:szCs w:val="28"/>
        </w:rPr>
      </w:pPr>
    </w:p>
    <w:p w:rsidR="008F7498" w:rsidRDefault="00C600C3" w:rsidP="0087102F">
      <w:pPr>
        <w:pStyle w:val="-"/>
        <w:spacing w:line="360" w:lineRule="auto"/>
        <w:ind w:firstLine="709"/>
        <w:rPr>
          <w:sz w:val="28"/>
          <w:szCs w:val="28"/>
        </w:rPr>
      </w:pPr>
      <w:r w:rsidRPr="0087102F">
        <w:rPr>
          <w:sz w:val="28"/>
          <w:szCs w:val="28"/>
        </w:rPr>
        <w:t xml:space="preserve">Логические </w:t>
      </w:r>
      <w:r w:rsidR="001149CB" w:rsidRPr="0087102F">
        <w:rPr>
          <w:sz w:val="28"/>
          <w:szCs w:val="28"/>
        </w:rPr>
        <w:t>вентили,</w:t>
      </w:r>
      <w:r w:rsidRPr="0087102F">
        <w:rPr>
          <w:sz w:val="28"/>
          <w:szCs w:val="28"/>
        </w:rPr>
        <w:t xml:space="preserve"> несмотря на</w:t>
      </w:r>
      <w:r w:rsidR="00073F4F" w:rsidRPr="0087102F">
        <w:rPr>
          <w:sz w:val="28"/>
          <w:szCs w:val="28"/>
        </w:rPr>
        <w:t xml:space="preserve"> </w:t>
      </w:r>
      <w:r w:rsidR="001149CB" w:rsidRPr="0087102F">
        <w:rPr>
          <w:sz w:val="28"/>
          <w:szCs w:val="28"/>
        </w:rPr>
        <w:t>поступающие,</w:t>
      </w:r>
      <w:r w:rsidR="00073F4F" w:rsidRPr="0087102F">
        <w:rPr>
          <w:sz w:val="28"/>
          <w:szCs w:val="28"/>
        </w:rPr>
        <w:t xml:space="preserve"> на их логические входы сигналы, на выходе давала лишь непрерывный низкий уровень. В результате анализа данной ситуации было выяснено, что </w:t>
      </w:r>
      <w:r w:rsidR="00BF6720" w:rsidRPr="0087102F">
        <w:rPr>
          <w:sz w:val="28"/>
          <w:szCs w:val="28"/>
        </w:rPr>
        <w:t xml:space="preserve">причиной такого поведения логических элементов является то, что элемент не реагирует на </w:t>
      </w:r>
      <w:r w:rsidR="001149CB" w:rsidRPr="0087102F">
        <w:rPr>
          <w:sz w:val="28"/>
          <w:szCs w:val="28"/>
        </w:rPr>
        <w:t>сигнал,</w:t>
      </w:r>
      <w:r w:rsidR="00BF6720" w:rsidRPr="0087102F">
        <w:rPr>
          <w:sz w:val="28"/>
          <w:szCs w:val="28"/>
        </w:rPr>
        <w:t xml:space="preserve"> длительность которого меньше, чем среднее время задержки распространения сигнала в данном логическом элементе. Путем многократного моделирования с различными длительностями</w:t>
      </w:r>
      <w:r w:rsidR="000F517B" w:rsidRPr="0087102F">
        <w:rPr>
          <w:sz w:val="28"/>
          <w:szCs w:val="28"/>
        </w:rPr>
        <w:t xml:space="preserve"> строб-импульса, было выяснено, что устройство </w:t>
      </w:r>
      <w:r w:rsidR="00C31A8F" w:rsidRPr="0087102F">
        <w:rPr>
          <w:sz w:val="28"/>
          <w:szCs w:val="28"/>
        </w:rPr>
        <w:t>корректно</w:t>
      </w:r>
      <w:r w:rsidR="000F517B" w:rsidRPr="0087102F">
        <w:rPr>
          <w:sz w:val="28"/>
          <w:szCs w:val="28"/>
        </w:rPr>
        <w:t xml:space="preserve"> </w:t>
      </w:r>
      <w:r w:rsidR="001149CB" w:rsidRPr="0087102F">
        <w:rPr>
          <w:sz w:val="28"/>
          <w:szCs w:val="28"/>
        </w:rPr>
        <w:t>работает,</w:t>
      </w:r>
      <w:r w:rsidR="000F517B" w:rsidRPr="0087102F">
        <w:rPr>
          <w:sz w:val="28"/>
          <w:szCs w:val="28"/>
        </w:rPr>
        <w:t xml:space="preserve"> начиная с длительности 4 нс, однако конечный</w:t>
      </w:r>
      <w:r w:rsidR="00C31A8F" w:rsidRPr="0087102F">
        <w:rPr>
          <w:sz w:val="28"/>
          <w:szCs w:val="28"/>
        </w:rPr>
        <w:t xml:space="preserve"> сигнал в</w:t>
      </w:r>
      <w:r w:rsidR="000F517B" w:rsidRPr="0087102F">
        <w:rPr>
          <w:sz w:val="28"/>
          <w:szCs w:val="28"/>
        </w:rPr>
        <w:t xml:space="preserve"> Манчестерск</w:t>
      </w:r>
      <w:r w:rsidR="00C31A8F" w:rsidRPr="0087102F">
        <w:rPr>
          <w:sz w:val="28"/>
          <w:szCs w:val="28"/>
        </w:rPr>
        <w:t>ом</w:t>
      </w:r>
      <w:r w:rsidR="000F517B" w:rsidRPr="0087102F">
        <w:rPr>
          <w:sz w:val="28"/>
          <w:szCs w:val="28"/>
        </w:rPr>
        <w:t xml:space="preserve"> код</w:t>
      </w:r>
      <w:r w:rsidR="00C31A8F" w:rsidRPr="0087102F">
        <w:rPr>
          <w:sz w:val="28"/>
          <w:szCs w:val="28"/>
        </w:rPr>
        <w:t>е</w:t>
      </w:r>
      <w:r w:rsidR="000F517B" w:rsidRPr="0087102F">
        <w:rPr>
          <w:sz w:val="28"/>
          <w:szCs w:val="28"/>
        </w:rPr>
        <w:t xml:space="preserve"> при этом сильно искажен, что может привести к ошибкам декодирования на </w:t>
      </w:r>
      <w:r w:rsidR="001149CB" w:rsidRPr="0087102F">
        <w:rPr>
          <w:sz w:val="28"/>
          <w:szCs w:val="28"/>
        </w:rPr>
        <w:t>устройстве,</w:t>
      </w:r>
      <w:r w:rsidR="000F517B" w:rsidRPr="0087102F">
        <w:rPr>
          <w:sz w:val="28"/>
          <w:szCs w:val="28"/>
        </w:rPr>
        <w:t xml:space="preserve"> принимающем закодированный сигнал.</w:t>
      </w:r>
      <w:r w:rsidR="00C31A8F" w:rsidRPr="0087102F">
        <w:rPr>
          <w:sz w:val="28"/>
          <w:szCs w:val="28"/>
        </w:rPr>
        <w:t xml:space="preserve"> Оптимальная длительность строб-импульса равна 7 нс, так как искажение выходящего из кодера сигнала при этом минимально возможное (на частоте 80 МГц).</w:t>
      </w:r>
      <w:r w:rsidR="004B3BC1" w:rsidRPr="0087102F">
        <w:rPr>
          <w:sz w:val="28"/>
          <w:szCs w:val="28"/>
        </w:rPr>
        <w:t xml:space="preserve"> Полученные при таких условиях временные диаграммы приведены на рисунке 4.8.</w:t>
      </w:r>
    </w:p>
    <w:p w:rsidR="00066153" w:rsidRDefault="00066153" w:rsidP="0087102F">
      <w:pPr>
        <w:pStyle w:val="-"/>
        <w:spacing w:line="360" w:lineRule="auto"/>
        <w:ind w:firstLine="709"/>
        <w:rPr>
          <w:lang w:val="en-US"/>
        </w:rPr>
      </w:pPr>
    </w:p>
    <w:p w:rsidR="009C4797" w:rsidRPr="0087102F" w:rsidRDefault="003A2E78" w:rsidP="0087102F">
      <w:pPr>
        <w:pStyle w:val="-"/>
        <w:spacing w:line="360" w:lineRule="auto"/>
        <w:ind w:firstLine="709"/>
        <w:rPr>
          <w:sz w:val="28"/>
          <w:szCs w:val="28"/>
        </w:rPr>
      </w:pPr>
      <w:r>
        <w:pict>
          <v:shape id="_x0000_i1047" type="#_x0000_t75" style="width:418.5pt;height:198pt" wrapcoords="-32 0 -32 21533 21600 21533 21600 0 -32 0" o:allowoverlap="f">
            <v:imagedata r:id="rId42" o:title=""/>
          </v:shape>
        </w:pict>
      </w:r>
    </w:p>
    <w:p w:rsidR="0095726B" w:rsidRPr="0087102F" w:rsidRDefault="0095726B" w:rsidP="0087102F">
      <w:pPr>
        <w:pStyle w:val="af"/>
        <w:spacing w:before="0" w:after="0" w:line="360" w:lineRule="auto"/>
        <w:ind w:firstLine="709"/>
        <w:jc w:val="both"/>
        <w:rPr>
          <w:sz w:val="28"/>
          <w:szCs w:val="28"/>
        </w:rPr>
      </w:pPr>
      <w:r w:rsidRPr="0087102F">
        <w:rPr>
          <w:sz w:val="28"/>
          <w:szCs w:val="28"/>
        </w:rPr>
        <w:t>Рисунок 4.8 – Моделирование с задержками при длительности стробов 7 нс</w:t>
      </w:r>
    </w:p>
    <w:p w:rsidR="001149CB" w:rsidRDefault="001149CB" w:rsidP="0087102F">
      <w:pPr>
        <w:pStyle w:val="-"/>
        <w:spacing w:line="360" w:lineRule="auto"/>
        <w:ind w:firstLine="709"/>
        <w:rPr>
          <w:sz w:val="28"/>
          <w:szCs w:val="28"/>
        </w:rPr>
      </w:pPr>
    </w:p>
    <w:p w:rsidR="001149CB" w:rsidRDefault="003A2E78" w:rsidP="0087102F">
      <w:pPr>
        <w:pStyle w:val="-"/>
        <w:spacing w:line="360" w:lineRule="auto"/>
        <w:ind w:firstLine="709"/>
      </w:pPr>
      <w:r>
        <w:pict>
          <v:shape id="_x0000_i1048" type="#_x0000_t75" style="width:363.75pt;height:76.5pt" wrapcoords="-32 0 -32 21450 21600 21450 21600 0 -32 0" o:allowoverlap="f">
            <v:imagedata r:id="rId43" o:title=""/>
          </v:shape>
        </w:pict>
      </w:r>
    </w:p>
    <w:p w:rsidR="00B15453" w:rsidRPr="0087102F" w:rsidRDefault="00955530" w:rsidP="0087102F">
      <w:pPr>
        <w:pStyle w:val="-"/>
        <w:spacing w:line="360" w:lineRule="auto"/>
        <w:ind w:firstLine="709"/>
        <w:rPr>
          <w:sz w:val="28"/>
          <w:szCs w:val="28"/>
        </w:rPr>
      </w:pPr>
      <w:r>
        <w:br w:type="page"/>
      </w:r>
      <w:r w:rsidR="0095726B" w:rsidRPr="0087102F">
        <w:rPr>
          <w:sz w:val="28"/>
          <w:szCs w:val="28"/>
        </w:rPr>
        <w:t>В нижней части рисунка 4.8 помещена временная диаграмма кода Манчестер-2 полученного без задержек. Она позволяет</w:t>
      </w:r>
      <w:r w:rsidR="00E86D4F">
        <w:rPr>
          <w:sz w:val="28"/>
          <w:szCs w:val="28"/>
        </w:rPr>
        <w:t xml:space="preserve"> </w:t>
      </w:r>
      <w:r w:rsidR="00B15453" w:rsidRPr="0087102F">
        <w:rPr>
          <w:sz w:val="28"/>
          <w:szCs w:val="28"/>
        </w:rPr>
        <w:t>визуально оценить время задержки устройства в целом и</w:t>
      </w:r>
      <w:r w:rsidR="008643C6" w:rsidRPr="0087102F">
        <w:rPr>
          <w:sz w:val="28"/>
          <w:szCs w:val="28"/>
        </w:rPr>
        <w:t>,</w:t>
      </w:r>
      <w:r w:rsidR="00B15453" w:rsidRPr="0087102F">
        <w:rPr>
          <w:sz w:val="28"/>
          <w:szCs w:val="28"/>
        </w:rPr>
        <w:t xml:space="preserve"> </w:t>
      </w:r>
      <w:r w:rsidR="008643C6" w:rsidRPr="0087102F">
        <w:rPr>
          <w:sz w:val="28"/>
          <w:szCs w:val="28"/>
        </w:rPr>
        <w:t xml:space="preserve">сравнивая, </w:t>
      </w:r>
      <w:r w:rsidR="00B15453" w:rsidRPr="0087102F">
        <w:rPr>
          <w:sz w:val="28"/>
          <w:szCs w:val="28"/>
        </w:rPr>
        <w:t xml:space="preserve">убедится в правильности кодирования при наличии задержек у элементов схемы. Согласно </w:t>
      </w:r>
      <w:r w:rsidR="001149CB" w:rsidRPr="0087102F">
        <w:rPr>
          <w:sz w:val="28"/>
          <w:szCs w:val="28"/>
        </w:rPr>
        <w:t>измерениям,</w:t>
      </w:r>
      <w:r w:rsidR="00B15453" w:rsidRPr="0087102F">
        <w:rPr>
          <w:sz w:val="28"/>
          <w:szCs w:val="28"/>
        </w:rPr>
        <w:t xml:space="preserve"> сделанным в </w:t>
      </w:r>
      <w:r w:rsidR="00B15453" w:rsidRPr="0087102F">
        <w:rPr>
          <w:sz w:val="28"/>
          <w:szCs w:val="28"/>
          <w:lang w:val="en-US"/>
        </w:rPr>
        <w:t>Micro</w:t>
      </w:r>
      <w:r w:rsidR="00B15453" w:rsidRPr="0087102F">
        <w:rPr>
          <w:sz w:val="28"/>
          <w:szCs w:val="28"/>
        </w:rPr>
        <w:t>-</w:t>
      </w:r>
      <w:r w:rsidR="00B15453" w:rsidRPr="0087102F">
        <w:rPr>
          <w:sz w:val="28"/>
          <w:szCs w:val="28"/>
          <w:lang w:val="en-US"/>
        </w:rPr>
        <w:t>CAP</w:t>
      </w:r>
      <w:r w:rsidR="00B15453" w:rsidRPr="0087102F">
        <w:rPr>
          <w:sz w:val="28"/>
          <w:szCs w:val="28"/>
        </w:rPr>
        <w:t>, задержка распространения сигнала, создаваемая кодером равно 16,5 или 20 нс, в зависимости от пути прохождения сигнала в кодере. Убедится</w:t>
      </w:r>
      <w:r w:rsidR="001149CB">
        <w:rPr>
          <w:sz w:val="28"/>
          <w:szCs w:val="28"/>
        </w:rPr>
        <w:t>,</w:t>
      </w:r>
      <w:r w:rsidR="00B15453" w:rsidRPr="0087102F">
        <w:rPr>
          <w:sz w:val="28"/>
          <w:szCs w:val="28"/>
        </w:rPr>
        <w:t xml:space="preserve"> в этом можно взглянув на рисунок 4.9.</w:t>
      </w:r>
    </w:p>
    <w:p w:rsidR="00B15453" w:rsidRPr="0087102F" w:rsidRDefault="00B15453" w:rsidP="0087102F">
      <w:pPr>
        <w:pStyle w:val="-"/>
        <w:spacing w:line="360" w:lineRule="auto"/>
        <w:ind w:firstLine="709"/>
        <w:rPr>
          <w:sz w:val="28"/>
          <w:szCs w:val="28"/>
        </w:rPr>
      </w:pPr>
      <w:r w:rsidRPr="0087102F">
        <w:rPr>
          <w:sz w:val="28"/>
          <w:szCs w:val="28"/>
        </w:rPr>
        <w:t>Разница в 3,5 нс объясняется темп, что в некоторых случаях сигналу нужно пройти через инверторы, которые добавляют эти 3,5 нс, а в некоторых – нет.</w:t>
      </w:r>
    </w:p>
    <w:p w:rsidR="008643C6" w:rsidRDefault="008643C6" w:rsidP="0087102F">
      <w:pPr>
        <w:pStyle w:val="-"/>
        <w:spacing w:line="360" w:lineRule="auto"/>
        <w:ind w:firstLine="709"/>
        <w:rPr>
          <w:sz w:val="28"/>
          <w:szCs w:val="28"/>
        </w:rPr>
      </w:pPr>
      <w:r w:rsidRPr="0087102F">
        <w:rPr>
          <w:sz w:val="28"/>
          <w:szCs w:val="28"/>
        </w:rPr>
        <w:t xml:space="preserve">В результате проведённого моделирования мы удостоверились, что созданное устройство удовлетворяет </w:t>
      </w:r>
      <w:r w:rsidR="001149CB" w:rsidRPr="0087102F">
        <w:rPr>
          <w:sz w:val="28"/>
          <w:szCs w:val="28"/>
        </w:rPr>
        <w:t>требованиям,</w:t>
      </w:r>
      <w:r w:rsidRPr="0087102F">
        <w:rPr>
          <w:sz w:val="28"/>
          <w:szCs w:val="28"/>
        </w:rPr>
        <w:t xml:space="preserve"> поставленным в техническом задании</w:t>
      </w:r>
      <w:r w:rsidR="001149CB">
        <w:rPr>
          <w:sz w:val="28"/>
          <w:szCs w:val="28"/>
        </w:rPr>
        <w:t>,</w:t>
      </w:r>
      <w:r w:rsidRPr="0087102F">
        <w:rPr>
          <w:sz w:val="28"/>
          <w:szCs w:val="28"/>
        </w:rPr>
        <w:t xml:space="preserve"> и корректно кодирует последовательный двоичный код в код Манчестер-2 с небольшой задержкой в 20 нс.</w:t>
      </w:r>
    </w:p>
    <w:p w:rsidR="008643C6" w:rsidRPr="00955530" w:rsidRDefault="00955530" w:rsidP="00955530">
      <w:pPr>
        <w:pStyle w:val="-"/>
        <w:spacing w:line="360" w:lineRule="auto"/>
        <w:ind w:firstLine="709"/>
        <w:jc w:val="center"/>
        <w:rPr>
          <w:b/>
          <w:sz w:val="28"/>
          <w:szCs w:val="28"/>
        </w:rPr>
      </w:pPr>
      <w:r>
        <w:rPr>
          <w:sz w:val="28"/>
          <w:szCs w:val="28"/>
        </w:rPr>
        <w:br w:type="page"/>
      </w:r>
      <w:bookmarkStart w:id="6" w:name="_Toc136919489"/>
      <w:r w:rsidR="00DB7D4B" w:rsidRPr="00955530">
        <w:rPr>
          <w:b/>
          <w:sz w:val="28"/>
          <w:szCs w:val="28"/>
        </w:rPr>
        <w:t>5. А</w:t>
      </w:r>
      <w:r w:rsidR="001149CB" w:rsidRPr="00955530">
        <w:rPr>
          <w:b/>
          <w:sz w:val="28"/>
          <w:szCs w:val="28"/>
        </w:rPr>
        <w:t>нализ метрологических характеристик</w:t>
      </w:r>
    </w:p>
    <w:p w:rsidR="001149CB" w:rsidRDefault="001149CB" w:rsidP="0087102F">
      <w:pPr>
        <w:spacing w:line="360" w:lineRule="auto"/>
        <w:ind w:firstLine="709"/>
        <w:jc w:val="both"/>
        <w:rPr>
          <w:sz w:val="28"/>
          <w:szCs w:val="28"/>
        </w:rPr>
      </w:pPr>
    </w:p>
    <w:p w:rsidR="008643C6" w:rsidRPr="0087102F" w:rsidRDefault="008643C6" w:rsidP="0087102F">
      <w:pPr>
        <w:spacing w:line="360" w:lineRule="auto"/>
        <w:ind w:firstLine="709"/>
        <w:jc w:val="both"/>
        <w:rPr>
          <w:sz w:val="28"/>
          <w:szCs w:val="28"/>
        </w:rPr>
      </w:pPr>
      <w:r w:rsidRPr="0087102F">
        <w:rPr>
          <w:sz w:val="28"/>
          <w:szCs w:val="28"/>
        </w:rPr>
        <w:t>Для подтверждения работоспособности проектируемого устройства «</w:t>
      </w:r>
      <w:r w:rsidR="005750FB" w:rsidRPr="0087102F">
        <w:rPr>
          <w:sz w:val="28"/>
          <w:szCs w:val="28"/>
        </w:rPr>
        <w:t>Преобразователь кода</w:t>
      </w:r>
      <w:r w:rsidRPr="0087102F">
        <w:rPr>
          <w:sz w:val="28"/>
          <w:szCs w:val="28"/>
        </w:rPr>
        <w:t>»</w:t>
      </w:r>
      <w:r w:rsidR="005750FB" w:rsidRPr="0087102F">
        <w:rPr>
          <w:sz w:val="28"/>
          <w:szCs w:val="28"/>
        </w:rPr>
        <w:t xml:space="preserve"> из последовательного двоичного в Манчестер-2</w:t>
      </w:r>
      <w:r w:rsidRPr="0087102F">
        <w:rPr>
          <w:sz w:val="28"/>
          <w:szCs w:val="28"/>
        </w:rPr>
        <w:t xml:space="preserve"> и соответствия его требованиям технического задания приведем его основные характеристики:</w:t>
      </w:r>
    </w:p>
    <w:p w:rsidR="008643C6" w:rsidRPr="0087102F" w:rsidRDefault="005750FB" w:rsidP="0087102F">
      <w:pPr>
        <w:spacing w:line="360" w:lineRule="auto"/>
        <w:ind w:firstLine="709"/>
        <w:jc w:val="both"/>
        <w:rPr>
          <w:sz w:val="28"/>
          <w:szCs w:val="28"/>
        </w:rPr>
      </w:pPr>
      <w:r w:rsidRPr="0087102F">
        <w:rPr>
          <w:sz w:val="28"/>
          <w:szCs w:val="28"/>
        </w:rPr>
        <w:t>–</w:t>
      </w:r>
      <w:r w:rsidR="008643C6" w:rsidRPr="0087102F">
        <w:rPr>
          <w:sz w:val="28"/>
          <w:szCs w:val="28"/>
        </w:rPr>
        <w:t xml:space="preserve"> Обеспечено</w:t>
      </w:r>
      <w:r w:rsidRPr="0087102F">
        <w:rPr>
          <w:sz w:val="28"/>
          <w:szCs w:val="28"/>
        </w:rPr>
        <w:t xml:space="preserve"> кодирование поступающего последовательного двоичного сигнала с верхним уровнем 5</w:t>
      </w:r>
      <w:r w:rsidR="007C4CDB" w:rsidRPr="0087102F">
        <w:rPr>
          <w:sz w:val="28"/>
          <w:szCs w:val="28"/>
        </w:rPr>
        <w:t xml:space="preserve"> </w:t>
      </w:r>
      <w:r w:rsidRPr="0087102F">
        <w:rPr>
          <w:sz w:val="28"/>
          <w:szCs w:val="28"/>
        </w:rPr>
        <w:t>В и нижним ≈0</w:t>
      </w:r>
      <w:r w:rsidR="007C4CDB" w:rsidRPr="0087102F">
        <w:rPr>
          <w:sz w:val="28"/>
          <w:szCs w:val="28"/>
        </w:rPr>
        <w:t xml:space="preserve"> </w:t>
      </w:r>
      <w:r w:rsidRPr="0087102F">
        <w:rPr>
          <w:sz w:val="28"/>
          <w:szCs w:val="28"/>
        </w:rPr>
        <w:t>В в код униполярный двухуровневый Манчестер-2, также обладающим напряжением верхнего уровня 5В, при параллельном поступлении двух синхросигналов, отличающихся друг от друга на время поступления строб-импульсов: у первого синхросигнала строб-импульс в начале каждого такта, у второго – в середине.</w:t>
      </w:r>
      <w:r w:rsidR="00634E52" w:rsidRPr="0087102F">
        <w:rPr>
          <w:sz w:val="28"/>
          <w:szCs w:val="28"/>
        </w:rPr>
        <w:t xml:space="preserve"> Подтверждено в ходе моделирования</w:t>
      </w:r>
      <w:r w:rsidR="007C4CDB" w:rsidRPr="0087102F">
        <w:rPr>
          <w:sz w:val="28"/>
          <w:szCs w:val="28"/>
        </w:rPr>
        <w:t>.</w:t>
      </w:r>
    </w:p>
    <w:p w:rsidR="005750FB" w:rsidRPr="0087102F" w:rsidRDefault="005750FB" w:rsidP="0087102F">
      <w:pPr>
        <w:spacing w:line="360" w:lineRule="auto"/>
        <w:ind w:firstLine="709"/>
        <w:jc w:val="both"/>
        <w:rPr>
          <w:sz w:val="28"/>
          <w:szCs w:val="28"/>
        </w:rPr>
      </w:pPr>
      <w:r w:rsidRPr="0087102F">
        <w:rPr>
          <w:sz w:val="28"/>
          <w:szCs w:val="28"/>
        </w:rPr>
        <w:t xml:space="preserve">– Устройство способно корректно работать во всём диапазоне тактовых частот вплоть до 80 МГц. </w:t>
      </w:r>
    </w:p>
    <w:p w:rsidR="008643C6" w:rsidRDefault="005750FB" w:rsidP="0087102F">
      <w:pPr>
        <w:spacing w:line="360" w:lineRule="auto"/>
        <w:ind w:firstLine="709"/>
        <w:jc w:val="both"/>
        <w:rPr>
          <w:sz w:val="28"/>
          <w:szCs w:val="28"/>
        </w:rPr>
      </w:pPr>
      <w:r w:rsidRPr="0087102F">
        <w:rPr>
          <w:sz w:val="28"/>
          <w:szCs w:val="28"/>
        </w:rPr>
        <w:t>– Обеспечена возможность работы на внешнюю нагрузку 50 Ом.</w:t>
      </w:r>
      <w:r w:rsidR="008643C6" w:rsidRPr="0087102F">
        <w:rPr>
          <w:sz w:val="28"/>
          <w:szCs w:val="28"/>
        </w:rPr>
        <w:t xml:space="preserve"> </w:t>
      </w:r>
    </w:p>
    <w:p w:rsidR="00F60105" w:rsidRPr="00DB7D4B" w:rsidRDefault="00DB7D4B" w:rsidP="00DB7D4B">
      <w:pPr>
        <w:spacing w:line="360" w:lineRule="auto"/>
        <w:ind w:firstLine="709"/>
        <w:jc w:val="center"/>
        <w:rPr>
          <w:b/>
          <w:iCs/>
          <w:caps/>
          <w:sz w:val="28"/>
          <w:szCs w:val="28"/>
        </w:rPr>
      </w:pPr>
      <w:r>
        <w:rPr>
          <w:sz w:val="28"/>
          <w:szCs w:val="28"/>
        </w:rPr>
        <w:br w:type="page"/>
      </w:r>
      <w:r w:rsidRPr="00DB7D4B">
        <w:rPr>
          <w:b/>
          <w:iCs/>
          <w:sz w:val="28"/>
          <w:szCs w:val="28"/>
        </w:rPr>
        <w:t>Список использованных источников</w:t>
      </w:r>
      <w:bookmarkEnd w:id="6"/>
    </w:p>
    <w:p w:rsidR="00DB7D4B" w:rsidRPr="0087102F" w:rsidRDefault="00DB7D4B" w:rsidP="00DB7D4B">
      <w:pPr>
        <w:spacing w:line="360" w:lineRule="auto"/>
        <w:ind w:firstLine="709"/>
        <w:jc w:val="both"/>
        <w:rPr>
          <w:iCs/>
          <w:caps/>
          <w:sz w:val="28"/>
          <w:szCs w:val="28"/>
        </w:rPr>
      </w:pPr>
    </w:p>
    <w:p w:rsidR="00F60105" w:rsidRPr="0087102F" w:rsidRDefault="00F60105" w:rsidP="00955530">
      <w:pPr>
        <w:pStyle w:val="-"/>
        <w:numPr>
          <w:ilvl w:val="0"/>
          <w:numId w:val="10"/>
        </w:numPr>
        <w:tabs>
          <w:tab w:val="left" w:pos="709"/>
        </w:tabs>
        <w:spacing w:line="360" w:lineRule="auto"/>
        <w:ind w:left="0" w:firstLine="0"/>
        <w:rPr>
          <w:sz w:val="28"/>
          <w:szCs w:val="28"/>
        </w:rPr>
      </w:pPr>
      <w:r w:rsidRPr="0087102F">
        <w:rPr>
          <w:sz w:val="28"/>
          <w:szCs w:val="28"/>
        </w:rPr>
        <w:t>Хвощ С.Т. и др. Организация последовательных мультиплексных каналов</w:t>
      </w:r>
      <w:r w:rsidR="00E86D4F">
        <w:rPr>
          <w:sz w:val="28"/>
          <w:szCs w:val="28"/>
        </w:rPr>
        <w:t xml:space="preserve"> </w:t>
      </w:r>
      <w:r w:rsidRPr="0087102F">
        <w:rPr>
          <w:sz w:val="28"/>
          <w:szCs w:val="28"/>
        </w:rPr>
        <w:t>систем автоматического управления</w:t>
      </w:r>
      <w:r w:rsidR="00400607" w:rsidRPr="0087102F">
        <w:rPr>
          <w:sz w:val="28"/>
          <w:szCs w:val="28"/>
        </w:rPr>
        <w:t xml:space="preserve"> / С.Т. Хвощ, В.В. Дорошенко, В.В. Горовой; Под общ. ред. С.Т. Хвоща</w:t>
      </w:r>
      <w:r w:rsidR="00E86D4F">
        <w:rPr>
          <w:sz w:val="28"/>
          <w:szCs w:val="28"/>
        </w:rPr>
        <w:t xml:space="preserve"> </w:t>
      </w:r>
      <w:r w:rsidRPr="0087102F">
        <w:rPr>
          <w:sz w:val="28"/>
          <w:szCs w:val="28"/>
        </w:rPr>
        <w:t xml:space="preserve">– СПб.: Машиностроение, 1989. – 271 </w:t>
      </w:r>
      <w:r w:rsidR="00400607" w:rsidRPr="0087102F">
        <w:rPr>
          <w:sz w:val="28"/>
          <w:szCs w:val="28"/>
        </w:rPr>
        <w:t>с.</w:t>
      </w:r>
    </w:p>
    <w:p w:rsidR="00F60105" w:rsidRPr="0087102F" w:rsidRDefault="00F60105" w:rsidP="00955530">
      <w:pPr>
        <w:pStyle w:val="-"/>
        <w:numPr>
          <w:ilvl w:val="0"/>
          <w:numId w:val="10"/>
        </w:numPr>
        <w:tabs>
          <w:tab w:val="left" w:pos="709"/>
        </w:tabs>
        <w:spacing w:line="360" w:lineRule="auto"/>
        <w:ind w:left="0" w:firstLine="0"/>
        <w:rPr>
          <w:sz w:val="28"/>
          <w:szCs w:val="28"/>
        </w:rPr>
      </w:pPr>
      <w:r w:rsidRPr="0087102F">
        <w:rPr>
          <w:sz w:val="28"/>
          <w:szCs w:val="28"/>
        </w:rPr>
        <w:t>Никонов А.В.</w:t>
      </w:r>
      <w:r w:rsidR="00400607" w:rsidRPr="0087102F">
        <w:rPr>
          <w:sz w:val="28"/>
          <w:szCs w:val="28"/>
        </w:rPr>
        <w:t xml:space="preserve"> </w:t>
      </w:r>
      <w:r w:rsidRPr="0087102F">
        <w:rPr>
          <w:sz w:val="28"/>
          <w:szCs w:val="28"/>
        </w:rPr>
        <w:t>Электротехника и электроника: Конспект лекций.- Омск: Изд-во ОмГТУ, 2005. – 84 с.</w:t>
      </w:r>
    </w:p>
    <w:p w:rsidR="005B29A0" w:rsidRPr="0087102F" w:rsidRDefault="005B29A0" w:rsidP="00955530">
      <w:pPr>
        <w:pStyle w:val="-"/>
        <w:numPr>
          <w:ilvl w:val="0"/>
          <w:numId w:val="10"/>
        </w:numPr>
        <w:tabs>
          <w:tab w:val="left" w:pos="709"/>
        </w:tabs>
        <w:spacing w:line="360" w:lineRule="auto"/>
        <w:ind w:left="0" w:firstLine="0"/>
        <w:rPr>
          <w:sz w:val="28"/>
          <w:szCs w:val="28"/>
        </w:rPr>
      </w:pPr>
      <w:r w:rsidRPr="0087102F">
        <w:rPr>
          <w:sz w:val="28"/>
          <w:szCs w:val="28"/>
        </w:rPr>
        <w:t>Никонов А.В. Основные узлы цифровых измерительных устройств: Учебное пособие. Омск: Издательство ОмГТУ, 2001. – 50 с.</w:t>
      </w:r>
    </w:p>
    <w:p w:rsidR="005B29A0" w:rsidRPr="0087102F" w:rsidRDefault="005B29A0" w:rsidP="00955530">
      <w:pPr>
        <w:pStyle w:val="-"/>
        <w:numPr>
          <w:ilvl w:val="0"/>
          <w:numId w:val="10"/>
        </w:numPr>
        <w:tabs>
          <w:tab w:val="left" w:pos="709"/>
        </w:tabs>
        <w:spacing w:line="360" w:lineRule="auto"/>
        <w:ind w:left="0" w:firstLine="0"/>
        <w:rPr>
          <w:sz w:val="28"/>
          <w:szCs w:val="28"/>
        </w:rPr>
      </w:pPr>
      <w:r w:rsidRPr="0087102F">
        <w:rPr>
          <w:sz w:val="28"/>
          <w:szCs w:val="28"/>
        </w:rPr>
        <w:t xml:space="preserve">Никонов А.В., Никонова Г.В. Разработка электрических функциональных устройств: </w:t>
      </w:r>
      <w:r w:rsidR="000C792C" w:rsidRPr="0087102F">
        <w:rPr>
          <w:sz w:val="28"/>
          <w:szCs w:val="28"/>
        </w:rPr>
        <w:t>Методическое указание для курсового проектирования</w:t>
      </w:r>
      <w:r w:rsidRPr="0087102F">
        <w:rPr>
          <w:sz w:val="28"/>
          <w:szCs w:val="28"/>
        </w:rPr>
        <w:t>. Омск: Издательство ОмГТУ, 200</w:t>
      </w:r>
      <w:r w:rsidR="000C792C" w:rsidRPr="0087102F">
        <w:rPr>
          <w:sz w:val="28"/>
          <w:szCs w:val="28"/>
        </w:rPr>
        <w:t>5</w:t>
      </w:r>
      <w:r w:rsidRPr="0087102F">
        <w:rPr>
          <w:sz w:val="28"/>
          <w:szCs w:val="28"/>
        </w:rPr>
        <w:t xml:space="preserve">. – </w:t>
      </w:r>
      <w:r w:rsidR="000C792C" w:rsidRPr="0087102F">
        <w:rPr>
          <w:sz w:val="28"/>
          <w:szCs w:val="28"/>
        </w:rPr>
        <w:t>66</w:t>
      </w:r>
      <w:r w:rsidRPr="0087102F">
        <w:rPr>
          <w:sz w:val="28"/>
          <w:szCs w:val="28"/>
        </w:rPr>
        <w:t xml:space="preserve"> с.</w:t>
      </w:r>
    </w:p>
    <w:p w:rsidR="00F60105" w:rsidRPr="0087102F" w:rsidRDefault="00F60105" w:rsidP="00955530">
      <w:pPr>
        <w:pStyle w:val="-"/>
        <w:numPr>
          <w:ilvl w:val="0"/>
          <w:numId w:val="10"/>
        </w:numPr>
        <w:tabs>
          <w:tab w:val="left" w:pos="709"/>
        </w:tabs>
        <w:spacing w:line="360" w:lineRule="auto"/>
        <w:ind w:left="0" w:firstLine="0"/>
        <w:rPr>
          <w:sz w:val="28"/>
          <w:szCs w:val="28"/>
        </w:rPr>
      </w:pPr>
      <w:r w:rsidRPr="0087102F">
        <w:rPr>
          <w:sz w:val="28"/>
          <w:szCs w:val="28"/>
        </w:rPr>
        <w:t>Забродин Ю.С. Промышленная электроника: Учебн. для вузов. – М.: Высшая школа, 1982. – 496 с.</w:t>
      </w:r>
    </w:p>
    <w:p w:rsidR="007C17D1" w:rsidRPr="0087102F" w:rsidRDefault="007C17D1" w:rsidP="00955530">
      <w:pPr>
        <w:pStyle w:val="-"/>
        <w:numPr>
          <w:ilvl w:val="0"/>
          <w:numId w:val="10"/>
        </w:numPr>
        <w:tabs>
          <w:tab w:val="left" w:pos="709"/>
        </w:tabs>
        <w:spacing w:line="360" w:lineRule="auto"/>
        <w:ind w:left="0" w:firstLine="0"/>
        <w:rPr>
          <w:sz w:val="28"/>
          <w:szCs w:val="28"/>
        </w:rPr>
      </w:pPr>
      <w:r w:rsidRPr="0087102F">
        <w:rPr>
          <w:sz w:val="28"/>
          <w:szCs w:val="28"/>
        </w:rPr>
        <w:t>Одинец А.И. Цифровые устройства: Учеб. Пособие. – Омск: Изд-во ОмГТУ, 2000. – 64 с.</w:t>
      </w:r>
    </w:p>
    <w:p w:rsidR="00400607" w:rsidRPr="0087102F" w:rsidRDefault="000C792C" w:rsidP="00955530">
      <w:pPr>
        <w:pStyle w:val="-"/>
        <w:numPr>
          <w:ilvl w:val="0"/>
          <w:numId w:val="10"/>
        </w:numPr>
        <w:tabs>
          <w:tab w:val="left" w:pos="709"/>
        </w:tabs>
        <w:spacing w:line="360" w:lineRule="auto"/>
        <w:ind w:left="0" w:firstLine="0"/>
        <w:rPr>
          <w:sz w:val="28"/>
          <w:szCs w:val="28"/>
        </w:rPr>
      </w:pPr>
      <w:r w:rsidRPr="0087102F">
        <w:rPr>
          <w:sz w:val="28"/>
          <w:szCs w:val="28"/>
        </w:rPr>
        <w:t>Разевиг В.</w:t>
      </w:r>
      <w:r w:rsidR="00400607" w:rsidRPr="0087102F">
        <w:rPr>
          <w:sz w:val="28"/>
          <w:szCs w:val="28"/>
        </w:rPr>
        <w:t xml:space="preserve">Д. Схемотехническое моделирование с помощью </w:t>
      </w:r>
      <w:r w:rsidR="00400607" w:rsidRPr="0087102F">
        <w:rPr>
          <w:sz w:val="28"/>
          <w:szCs w:val="28"/>
          <w:lang w:val="en-US"/>
        </w:rPr>
        <w:t>Micro</w:t>
      </w:r>
      <w:r w:rsidR="00400607" w:rsidRPr="0087102F">
        <w:rPr>
          <w:sz w:val="28"/>
          <w:szCs w:val="28"/>
        </w:rPr>
        <w:t>-</w:t>
      </w:r>
      <w:r w:rsidR="00400607" w:rsidRPr="0087102F">
        <w:rPr>
          <w:sz w:val="28"/>
          <w:szCs w:val="28"/>
          <w:lang w:val="en-US"/>
        </w:rPr>
        <w:t>CAP</w:t>
      </w:r>
      <w:r w:rsidR="00400607" w:rsidRPr="0087102F">
        <w:rPr>
          <w:sz w:val="28"/>
          <w:szCs w:val="28"/>
        </w:rPr>
        <w:t xml:space="preserve"> 7.– М.: Горячая линия–Телеком, 2003.– 368 с.</w:t>
      </w:r>
    </w:p>
    <w:p w:rsidR="000C792C" w:rsidRPr="0087102F" w:rsidRDefault="00400607" w:rsidP="00955530">
      <w:pPr>
        <w:numPr>
          <w:ilvl w:val="0"/>
          <w:numId w:val="10"/>
        </w:numPr>
        <w:tabs>
          <w:tab w:val="left" w:pos="709"/>
        </w:tabs>
        <w:spacing w:line="360" w:lineRule="auto"/>
        <w:ind w:left="0" w:firstLine="0"/>
        <w:jc w:val="both"/>
        <w:rPr>
          <w:sz w:val="28"/>
          <w:szCs w:val="28"/>
        </w:rPr>
      </w:pPr>
      <w:r w:rsidRPr="0087102F">
        <w:rPr>
          <w:sz w:val="28"/>
          <w:szCs w:val="28"/>
        </w:rPr>
        <w:t>Хоровиц П., Хилл У. Искусство схемотехники: В 2-х т. Т.1. Пер. с англ. Изд.</w:t>
      </w:r>
      <w:r w:rsidR="00E86D4F">
        <w:rPr>
          <w:sz w:val="28"/>
          <w:szCs w:val="28"/>
        </w:rPr>
        <w:t xml:space="preserve"> </w:t>
      </w:r>
      <w:r w:rsidRPr="0087102F">
        <w:rPr>
          <w:sz w:val="28"/>
          <w:szCs w:val="28"/>
        </w:rPr>
        <w:t>2-е, стереотип.— М.: Мир, 1984. – 601 с.</w:t>
      </w:r>
    </w:p>
    <w:p w:rsidR="00BD3AE9" w:rsidRPr="0087102F" w:rsidRDefault="00FC0676" w:rsidP="00955530">
      <w:pPr>
        <w:pStyle w:val="-"/>
        <w:numPr>
          <w:ilvl w:val="0"/>
          <w:numId w:val="10"/>
        </w:numPr>
        <w:tabs>
          <w:tab w:val="left" w:pos="709"/>
        </w:tabs>
        <w:spacing w:line="360" w:lineRule="auto"/>
        <w:ind w:left="0" w:firstLine="0"/>
        <w:rPr>
          <w:sz w:val="28"/>
          <w:szCs w:val="28"/>
        </w:rPr>
      </w:pPr>
      <w:r w:rsidRPr="0087102F">
        <w:rPr>
          <w:sz w:val="28"/>
          <w:szCs w:val="28"/>
        </w:rPr>
        <w:t>Логические ИС. КР1533, КР1554:</w:t>
      </w:r>
      <w:r w:rsidR="005B29A0" w:rsidRPr="0087102F">
        <w:rPr>
          <w:sz w:val="28"/>
          <w:szCs w:val="28"/>
        </w:rPr>
        <w:t xml:space="preserve"> </w:t>
      </w:r>
      <w:r w:rsidRPr="0087102F">
        <w:rPr>
          <w:sz w:val="28"/>
          <w:szCs w:val="28"/>
        </w:rPr>
        <w:t>Справочник</w:t>
      </w:r>
      <w:r w:rsidR="005B29A0" w:rsidRPr="0087102F">
        <w:rPr>
          <w:sz w:val="28"/>
          <w:szCs w:val="28"/>
        </w:rPr>
        <w:t xml:space="preserve"> в 2-х ч. Ч.2.</w:t>
      </w:r>
      <w:r w:rsidR="00E86D4F">
        <w:rPr>
          <w:sz w:val="28"/>
          <w:szCs w:val="28"/>
        </w:rPr>
        <w:t xml:space="preserve"> </w:t>
      </w:r>
      <w:r w:rsidRPr="0087102F">
        <w:rPr>
          <w:sz w:val="28"/>
          <w:szCs w:val="28"/>
        </w:rPr>
        <w:t>/ Сост.: Е.П. Лисовый</w:t>
      </w:r>
      <w:r w:rsidR="005B29A0" w:rsidRPr="0087102F">
        <w:rPr>
          <w:sz w:val="28"/>
          <w:szCs w:val="28"/>
        </w:rPr>
        <w:t xml:space="preserve"> </w:t>
      </w:r>
      <w:r w:rsidRPr="0087102F">
        <w:rPr>
          <w:sz w:val="28"/>
          <w:szCs w:val="28"/>
        </w:rPr>
        <w:t>– М.: Книга, 19</w:t>
      </w:r>
      <w:r w:rsidR="005B29A0" w:rsidRPr="0087102F">
        <w:rPr>
          <w:sz w:val="28"/>
          <w:szCs w:val="28"/>
        </w:rPr>
        <w:t>97</w:t>
      </w:r>
      <w:r w:rsidRPr="0087102F">
        <w:rPr>
          <w:sz w:val="28"/>
          <w:szCs w:val="28"/>
        </w:rPr>
        <w:t xml:space="preserve">. – </w:t>
      </w:r>
      <w:r w:rsidR="005B29A0" w:rsidRPr="0087102F">
        <w:rPr>
          <w:sz w:val="28"/>
          <w:szCs w:val="28"/>
        </w:rPr>
        <w:t>496</w:t>
      </w:r>
      <w:r w:rsidR="00BD3AE9" w:rsidRPr="0087102F">
        <w:rPr>
          <w:sz w:val="28"/>
          <w:szCs w:val="28"/>
        </w:rPr>
        <w:t xml:space="preserve"> с.</w:t>
      </w:r>
    </w:p>
    <w:p w:rsidR="00BD3AE9" w:rsidRPr="0087102F" w:rsidRDefault="00BD3AE9" w:rsidP="00955530">
      <w:pPr>
        <w:pStyle w:val="-"/>
        <w:tabs>
          <w:tab w:val="left" w:pos="709"/>
        </w:tabs>
        <w:spacing w:line="360" w:lineRule="auto"/>
        <w:ind w:firstLine="0"/>
        <w:rPr>
          <w:sz w:val="28"/>
          <w:szCs w:val="28"/>
        </w:rPr>
      </w:pPr>
      <w:r w:rsidRPr="0087102F">
        <w:rPr>
          <w:sz w:val="28"/>
          <w:szCs w:val="28"/>
        </w:rPr>
        <w:t>10 Нефедов, А.В Интегральные схемы и их зарубежные аналоги: В 8-х т. Т.6 Серии К565-599. – М.:</w:t>
      </w:r>
      <w:r w:rsidR="00F07702" w:rsidRPr="0087102F">
        <w:rPr>
          <w:sz w:val="28"/>
          <w:szCs w:val="28"/>
        </w:rPr>
        <w:t xml:space="preserve"> Высшая школа, 1997 – 511 с.</w:t>
      </w:r>
    </w:p>
    <w:p w:rsidR="005D0D35" w:rsidRPr="0087102F" w:rsidRDefault="007C17D1" w:rsidP="00955530">
      <w:pPr>
        <w:pStyle w:val="-"/>
        <w:tabs>
          <w:tab w:val="left" w:pos="709"/>
        </w:tabs>
        <w:spacing w:line="360" w:lineRule="auto"/>
        <w:ind w:firstLine="0"/>
        <w:rPr>
          <w:sz w:val="28"/>
          <w:szCs w:val="28"/>
        </w:rPr>
      </w:pPr>
      <w:r w:rsidRPr="0087102F">
        <w:rPr>
          <w:sz w:val="28"/>
          <w:szCs w:val="28"/>
        </w:rPr>
        <w:t>1</w:t>
      </w:r>
      <w:r w:rsidR="00955530" w:rsidRPr="00955530">
        <w:rPr>
          <w:sz w:val="28"/>
          <w:szCs w:val="28"/>
        </w:rPr>
        <w:t>1</w:t>
      </w:r>
      <w:r w:rsidR="005D0D35" w:rsidRPr="0087102F">
        <w:rPr>
          <w:sz w:val="28"/>
          <w:szCs w:val="28"/>
        </w:rPr>
        <w:t xml:space="preserve"> </w:t>
      </w:r>
      <w:r w:rsidR="000C792C" w:rsidRPr="0087102F">
        <w:rPr>
          <w:sz w:val="28"/>
          <w:szCs w:val="28"/>
        </w:rPr>
        <w:t>Олифер В.Г. Основы четей передачи данных: курс лекций / В.Г. Олифер, Н.А. Олифер, Интернет ун-т информ. технологий. – М.: Интернет-Ун-т Информ. Технологий, 2003. – 246 с.</w:t>
      </w:r>
    </w:p>
    <w:p w:rsidR="005D0D35" w:rsidRPr="0087102F" w:rsidRDefault="005D0D35" w:rsidP="00955530">
      <w:pPr>
        <w:pStyle w:val="-"/>
        <w:tabs>
          <w:tab w:val="left" w:pos="709"/>
        </w:tabs>
        <w:spacing w:line="360" w:lineRule="auto"/>
        <w:ind w:firstLine="0"/>
        <w:rPr>
          <w:sz w:val="28"/>
          <w:szCs w:val="28"/>
        </w:rPr>
      </w:pPr>
      <w:r w:rsidRPr="0087102F">
        <w:rPr>
          <w:sz w:val="28"/>
          <w:szCs w:val="28"/>
        </w:rPr>
        <w:t>1</w:t>
      </w:r>
      <w:r w:rsidR="00955530" w:rsidRPr="00955530">
        <w:rPr>
          <w:sz w:val="28"/>
          <w:szCs w:val="28"/>
        </w:rPr>
        <w:t>2</w:t>
      </w:r>
      <w:r w:rsidRPr="0087102F">
        <w:rPr>
          <w:b/>
          <w:sz w:val="28"/>
          <w:szCs w:val="28"/>
        </w:rPr>
        <w:t xml:space="preserve"> </w:t>
      </w:r>
      <w:r w:rsidRPr="0087102F">
        <w:rPr>
          <w:sz w:val="28"/>
          <w:szCs w:val="28"/>
        </w:rPr>
        <w:t>Олифер</w:t>
      </w:r>
      <w:r w:rsidR="00E86D4F">
        <w:rPr>
          <w:sz w:val="28"/>
          <w:szCs w:val="28"/>
        </w:rPr>
        <w:t xml:space="preserve"> </w:t>
      </w:r>
      <w:r w:rsidRPr="0087102F">
        <w:rPr>
          <w:sz w:val="28"/>
          <w:szCs w:val="28"/>
        </w:rPr>
        <w:t>В.Г. Компьютерные сети. Принципы, технологии, протоколы: учебник для вузов / В.Г. Олифер, Н.А. Олифер. – 3-е изд. – СПб: Питер, 2006 – 957 с.</w:t>
      </w:r>
    </w:p>
    <w:p w:rsidR="00DB1EAC" w:rsidRPr="0087102F" w:rsidRDefault="005D0D35" w:rsidP="00955530">
      <w:pPr>
        <w:pStyle w:val="-"/>
        <w:tabs>
          <w:tab w:val="left" w:pos="709"/>
        </w:tabs>
        <w:spacing w:line="360" w:lineRule="auto"/>
        <w:ind w:firstLine="0"/>
        <w:rPr>
          <w:sz w:val="28"/>
          <w:szCs w:val="28"/>
        </w:rPr>
      </w:pPr>
      <w:r w:rsidRPr="0087102F">
        <w:rPr>
          <w:sz w:val="28"/>
          <w:szCs w:val="28"/>
        </w:rPr>
        <w:t>1</w:t>
      </w:r>
      <w:r w:rsidR="00955530">
        <w:rPr>
          <w:sz w:val="28"/>
          <w:szCs w:val="28"/>
          <w:lang w:val="en-US"/>
        </w:rPr>
        <w:t>3</w:t>
      </w:r>
      <w:r w:rsidRPr="0087102F">
        <w:rPr>
          <w:sz w:val="28"/>
          <w:szCs w:val="28"/>
        </w:rPr>
        <w:t xml:space="preserve"> Халсалл, Фред. Передача данных, сети компьютеров и взаимосвязь открытых систем</w:t>
      </w:r>
      <w:r w:rsidR="00E86D4F">
        <w:rPr>
          <w:sz w:val="28"/>
          <w:szCs w:val="28"/>
        </w:rPr>
        <w:t xml:space="preserve"> </w:t>
      </w:r>
      <w:r w:rsidRPr="0087102F">
        <w:rPr>
          <w:sz w:val="28"/>
          <w:szCs w:val="28"/>
        </w:rPr>
        <w:t>Ф. Халсалл; Пер. с англ. Т. М. Тер-Микаэляна – М.: Радио и связь, 1995 – 408 с.</w:t>
      </w:r>
    </w:p>
    <w:p w:rsidR="005D0D35" w:rsidRPr="0087102F" w:rsidRDefault="005D0D35" w:rsidP="00955530">
      <w:pPr>
        <w:pStyle w:val="-"/>
        <w:tabs>
          <w:tab w:val="left" w:pos="709"/>
        </w:tabs>
        <w:spacing w:line="360" w:lineRule="auto"/>
        <w:ind w:firstLine="0"/>
        <w:rPr>
          <w:sz w:val="28"/>
          <w:szCs w:val="28"/>
        </w:rPr>
      </w:pPr>
      <w:r w:rsidRPr="0087102F">
        <w:rPr>
          <w:sz w:val="28"/>
          <w:szCs w:val="28"/>
        </w:rPr>
        <w:t>1</w:t>
      </w:r>
      <w:r w:rsidR="00955530" w:rsidRPr="00955530">
        <w:rPr>
          <w:sz w:val="28"/>
          <w:szCs w:val="28"/>
        </w:rPr>
        <w:t>4</w:t>
      </w:r>
      <w:r w:rsidR="00E86D4F">
        <w:rPr>
          <w:sz w:val="28"/>
          <w:szCs w:val="28"/>
        </w:rPr>
        <w:t xml:space="preserve"> </w:t>
      </w:r>
      <w:r w:rsidRPr="0087102F">
        <w:rPr>
          <w:sz w:val="28"/>
          <w:szCs w:val="28"/>
        </w:rPr>
        <w:t>Гук, М. Аппаратные средства локальных сетей: энцкл. / М. Гук, Гл. ред. Е. Строганова. – СПб.: Питер, 2001. – 572 с.</w:t>
      </w:r>
    </w:p>
    <w:p w:rsidR="005D0D35" w:rsidRPr="0087102F" w:rsidRDefault="005D0D35" w:rsidP="00955530">
      <w:pPr>
        <w:pStyle w:val="-"/>
        <w:tabs>
          <w:tab w:val="left" w:pos="709"/>
        </w:tabs>
        <w:spacing w:line="360" w:lineRule="auto"/>
        <w:ind w:firstLine="0"/>
        <w:rPr>
          <w:sz w:val="28"/>
          <w:szCs w:val="28"/>
        </w:rPr>
      </w:pPr>
      <w:r w:rsidRPr="0087102F">
        <w:rPr>
          <w:sz w:val="28"/>
          <w:szCs w:val="28"/>
        </w:rPr>
        <w:t>1</w:t>
      </w:r>
      <w:r w:rsidR="00955530" w:rsidRPr="00955530">
        <w:rPr>
          <w:sz w:val="28"/>
          <w:szCs w:val="28"/>
        </w:rPr>
        <w:t>5</w:t>
      </w:r>
      <w:r w:rsidR="00320732" w:rsidRPr="0087102F">
        <w:rPr>
          <w:sz w:val="28"/>
          <w:szCs w:val="28"/>
        </w:rPr>
        <w:t xml:space="preserve"> Алексенко А.Г. Основы микросхемотехники. Элементы морфологии микроэлектронной аппаратуры. – 2-е изд., перераб и доп. М.: Сов. радио, 1977 – 408 с.</w:t>
      </w:r>
    </w:p>
    <w:p w:rsidR="00320732" w:rsidRPr="0087102F" w:rsidRDefault="00955530" w:rsidP="00955530">
      <w:pPr>
        <w:pStyle w:val="-"/>
        <w:tabs>
          <w:tab w:val="left" w:pos="709"/>
        </w:tabs>
        <w:spacing w:line="360" w:lineRule="auto"/>
        <w:ind w:firstLine="0"/>
        <w:rPr>
          <w:sz w:val="28"/>
          <w:szCs w:val="28"/>
        </w:rPr>
      </w:pPr>
      <w:r>
        <w:rPr>
          <w:sz w:val="28"/>
          <w:szCs w:val="28"/>
        </w:rPr>
        <w:t>1</w:t>
      </w:r>
      <w:r w:rsidRPr="00955530">
        <w:rPr>
          <w:sz w:val="28"/>
          <w:szCs w:val="28"/>
        </w:rPr>
        <w:t>6</w:t>
      </w:r>
      <w:r w:rsidR="00320732" w:rsidRPr="0087102F">
        <w:rPr>
          <w:sz w:val="28"/>
          <w:szCs w:val="28"/>
        </w:rPr>
        <w:t xml:space="preserve"> Потемкин И.С. Функциональные узлы цифровой автоматики. – М.: Энергоатомиздат, 1988. – 320 с.</w:t>
      </w:r>
    </w:p>
    <w:p w:rsidR="00320732" w:rsidRPr="0087102F" w:rsidRDefault="007C17D1" w:rsidP="00955530">
      <w:pPr>
        <w:pStyle w:val="-"/>
        <w:tabs>
          <w:tab w:val="left" w:pos="709"/>
        </w:tabs>
        <w:spacing w:line="360" w:lineRule="auto"/>
        <w:ind w:firstLine="0"/>
        <w:rPr>
          <w:sz w:val="28"/>
          <w:szCs w:val="28"/>
        </w:rPr>
      </w:pPr>
      <w:r w:rsidRPr="0087102F">
        <w:rPr>
          <w:sz w:val="28"/>
          <w:szCs w:val="28"/>
        </w:rPr>
        <w:t>16</w:t>
      </w:r>
      <w:r w:rsidR="00320732" w:rsidRPr="0087102F">
        <w:rPr>
          <w:sz w:val="28"/>
          <w:szCs w:val="28"/>
        </w:rPr>
        <w:t>. Александров К.К, Кузьмина Е.Г, Электротхнические чертежи и схемы. – М.: Энергоатомиздат, 1990. – 288 с.</w:t>
      </w:r>
    </w:p>
    <w:p w:rsidR="009B4191" w:rsidRPr="0087102F" w:rsidRDefault="007C17D1" w:rsidP="00955530">
      <w:pPr>
        <w:pStyle w:val="-"/>
        <w:tabs>
          <w:tab w:val="left" w:pos="709"/>
        </w:tabs>
        <w:spacing w:line="360" w:lineRule="auto"/>
        <w:ind w:firstLine="0"/>
        <w:rPr>
          <w:sz w:val="28"/>
          <w:szCs w:val="28"/>
        </w:rPr>
      </w:pPr>
      <w:r w:rsidRPr="0087102F">
        <w:rPr>
          <w:sz w:val="28"/>
          <w:szCs w:val="28"/>
        </w:rPr>
        <w:t>1</w:t>
      </w:r>
      <w:r w:rsidR="00955530" w:rsidRPr="00955530">
        <w:rPr>
          <w:sz w:val="28"/>
          <w:szCs w:val="28"/>
        </w:rPr>
        <w:t>7</w:t>
      </w:r>
      <w:r w:rsidR="009B4191" w:rsidRPr="0087102F">
        <w:rPr>
          <w:sz w:val="28"/>
          <w:szCs w:val="28"/>
        </w:rPr>
        <w:t xml:space="preserve"> Шило В.Л. Популярные микросхемы КМОП: Справочник – М.: «Ягуар», 1993. – 63 с.</w:t>
      </w:r>
    </w:p>
    <w:p w:rsidR="009B4191" w:rsidRPr="0087102F" w:rsidRDefault="007C17D1" w:rsidP="00955530">
      <w:pPr>
        <w:pStyle w:val="-"/>
        <w:tabs>
          <w:tab w:val="left" w:pos="709"/>
        </w:tabs>
        <w:spacing w:line="360" w:lineRule="auto"/>
        <w:ind w:firstLine="0"/>
        <w:rPr>
          <w:sz w:val="28"/>
          <w:szCs w:val="28"/>
        </w:rPr>
      </w:pPr>
      <w:r w:rsidRPr="0087102F">
        <w:rPr>
          <w:sz w:val="28"/>
          <w:szCs w:val="28"/>
        </w:rPr>
        <w:t>18</w:t>
      </w:r>
      <w:r w:rsidR="009B4191" w:rsidRPr="0087102F">
        <w:rPr>
          <w:sz w:val="28"/>
          <w:szCs w:val="28"/>
        </w:rPr>
        <w:t xml:space="preserve"> Бирюков, С.А. Цифровые устройства на МОП - интегральных микросхемах – М: Радио и связь, 1990 – 576 с.</w:t>
      </w:r>
      <w:bookmarkStart w:id="7" w:name="_GoBack"/>
      <w:bookmarkEnd w:id="7"/>
    </w:p>
    <w:sectPr w:rsidR="009B4191" w:rsidRPr="0087102F" w:rsidSect="00D80A8A">
      <w:footerReference w:type="even" r:id="rId4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DA5" w:rsidRDefault="00FE5DA5">
      <w:r>
        <w:separator/>
      </w:r>
    </w:p>
  </w:endnote>
  <w:endnote w:type="continuationSeparator" w:id="0">
    <w:p w:rsidR="00FE5DA5" w:rsidRDefault="00FE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B">
    <w:altName w:val="Century Gothic"/>
    <w:panose1 w:val="00000000000000000000"/>
    <w:charset w:val="00"/>
    <w:family w:val="swiss"/>
    <w:notTrueType/>
    <w:pitch w:val="variable"/>
    <w:sig w:usb0="00000003" w:usb1="00000000" w:usb2="00000000" w:usb3="00000000" w:csb0="00000001" w:csb1="00000000"/>
  </w:font>
  <w:font w:name="GOST type B Cyr">
    <w:altName w:val="Century Gothic"/>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C7A" w:rsidRDefault="00EB1C7A" w:rsidP="009656C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B1C7A" w:rsidRDefault="00EB1C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DA5" w:rsidRDefault="00FE5DA5">
      <w:r>
        <w:separator/>
      </w:r>
    </w:p>
  </w:footnote>
  <w:footnote w:type="continuationSeparator" w:id="0">
    <w:p w:rsidR="00FE5DA5" w:rsidRDefault="00FE5D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19E9"/>
    <w:multiLevelType w:val="multilevel"/>
    <w:tmpl w:val="5E9858DE"/>
    <w:lvl w:ilvl="0">
      <w:start w:val="1"/>
      <w:numFmt w:val="decimal"/>
      <w:pStyle w:val="M1"/>
      <w:lvlText w:val="%1"/>
      <w:lvlJc w:val="left"/>
      <w:pPr>
        <w:tabs>
          <w:tab w:val="num" w:pos="360"/>
        </w:tabs>
        <w:ind w:left="360" w:hanging="360"/>
      </w:pPr>
      <w:rPr>
        <w:rFonts w:cs="Times New Roman" w:hint="default"/>
        <w:sz w:val="28"/>
        <w:szCs w:val="28"/>
      </w:rPr>
    </w:lvl>
    <w:lvl w:ilvl="1">
      <w:start w:val="1"/>
      <w:numFmt w:val="decimal"/>
      <w:pStyle w:val="M11"/>
      <w:lvlText w:val="%1.%2"/>
      <w:lvlJc w:val="lef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2">
      <w:start w:val="1"/>
      <w:numFmt w:val="decimal"/>
      <w:pStyle w:val="M110"/>
      <w:lvlText w:val="%1.%2.%3"/>
      <w:lvlJc w:val="left"/>
      <w:pPr>
        <w:tabs>
          <w:tab w:val="num" w:pos="1440"/>
        </w:tabs>
        <w:ind w:left="1440" w:hanging="720"/>
      </w:pPr>
      <w:rPr>
        <w:rFonts w:cs="Times New Roman" w:hint="default"/>
        <w:sz w:val="28"/>
        <w:szCs w:val="28"/>
      </w:rPr>
    </w:lvl>
    <w:lvl w:ilvl="3">
      <w:start w:val="1"/>
      <w:numFmt w:val="decimal"/>
      <w:lvlText w:val="%1.%2.%3.%4"/>
      <w:lvlJc w:val="left"/>
      <w:pPr>
        <w:tabs>
          <w:tab w:val="num" w:pos="2160"/>
        </w:tabs>
        <w:ind w:left="2160" w:hanging="1080"/>
      </w:pPr>
      <w:rPr>
        <w:rFonts w:cs="Times New Roman" w:hint="default"/>
        <w:sz w:val="24"/>
      </w:rPr>
    </w:lvl>
    <w:lvl w:ilvl="4">
      <w:start w:val="1"/>
      <w:numFmt w:val="decimal"/>
      <w:lvlText w:val="%1.%2.%3.%4.%5"/>
      <w:lvlJc w:val="left"/>
      <w:pPr>
        <w:tabs>
          <w:tab w:val="num" w:pos="2520"/>
        </w:tabs>
        <w:ind w:left="2520" w:hanging="1080"/>
      </w:pPr>
      <w:rPr>
        <w:rFonts w:cs="Times New Roman" w:hint="default"/>
        <w:sz w:val="24"/>
      </w:rPr>
    </w:lvl>
    <w:lvl w:ilvl="5">
      <w:start w:val="1"/>
      <w:numFmt w:val="decimal"/>
      <w:lvlText w:val="%1.%2.%3.%4.%5.%6"/>
      <w:lvlJc w:val="left"/>
      <w:pPr>
        <w:tabs>
          <w:tab w:val="num" w:pos="3240"/>
        </w:tabs>
        <w:ind w:left="3240" w:hanging="1440"/>
      </w:pPr>
      <w:rPr>
        <w:rFonts w:cs="Times New Roman" w:hint="default"/>
        <w:sz w:val="24"/>
      </w:rPr>
    </w:lvl>
    <w:lvl w:ilvl="6">
      <w:start w:val="1"/>
      <w:numFmt w:val="decimal"/>
      <w:lvlText w:val="%1.%2.%3.%4.%5.%6.%7"/>
      <w:lvlJc w:val="left"/>
      <w:pPr>
        <w:tabs>
          <w:tab w:val="num" w:pos="3600"/>
        </w:tabs>
        <w:ind w:left="3600" w:hanging="1440"/>
      </w:pPr>
      <w:rPr>
        <w:rFonts w:cs="Times New Roman" w:hint="default"/>
        <w:sz w:val="24"/>
      </w:rPr>
    </w:lvl>
    <w:lvl w:ilvl="7">
      <w:start w:val="1"/>
      <w:numFmt w:val="decimal"/>
      <w:lvlText w:val="%1.%2.%3.%4.%5.%6.%7.%8"/>
      <w:lvlJc w:val="left"/>
      <w:pPr>
        <w:tabs>
          <w:tab w:val="num" w:pos="4320"/>
        </w:tabs>
        <w:ind w:left="4320" w:hanging="1800"/>
      </w:pPr>
      <w:rPr>
        <w:rFonts w:cs="Times New Roman" w:hint="default"/>
        <w:sz w:val="24"/>
      </w:rPr>
    </w:lvl>
    <w:lvl w:ilvl="8">
      <w:start w:val="1"/>
      <w:numFmt w:val="decimal"/>
      <w:lvlText w:val="%1.%2.%3.%4.%5.%6.%7.%8.%9"/>
      <w:lvlJc w:val="left"/>
      <w:pPr>
        <w:tabs>
          <w:tab w:val="num" w:pos="5040"/>
        </w:tabs>
        <w:ind w:left="5040" w:hanging="2160"/>
      </w:pPr>
      <w:rPr>
        <w:rFonts w:cs="Times New Roman" w:hint="default"/>
        <w:sz w:val="24"/>
      </w:rPr>
    </w:lvl>
  </w:abstractNum>
  <w:abstractNum w:abstractNumId="1">
    <w:nsid w:val="056179B8"/>
    <w:multiLevelType w:val="multilevel"/>
    <w:tmpl w:val="CCBCF40A"/>
    <w:lvl w:ilvl="0">
      <w:start w:val="1"/>
      <w:numFmt w:val="decimal"/>
      <w:pStyle w:val="-1"/>
      <w:suff w:val="space"/>
      <w:lvlText w:val="%1"/>
      <w:lvlJc w:val="left"/>
      <w:pPr>
        <w:ind w:firstLine="720"/>
      </w:pPr>
      <w:rPr>
        <w:rFonts w:cs="Times New Roman" w:hint="default"/>
      </w:rPr>
    </w:lvl>
    <w:lvl w:ilvl="1">
      <w:start w:val="1"/>
      <w:numFmt w:val="decimal"/>
      <w:pStyle w:val="-2"/>
      <w:suff w:val="space"/>
      <w:lvlText w:val="%1.%2"/>
      <w:lvlJc w:val="left"/>
      <w:pPr>
        <w:ind w:firstLine="720"/>
      </w:pPr>
      <w:rPr>
        <w:rFonts w:cs="Times New Roman" w:hint="default"/>
      </w:rPr>
    </w:lvl>
    <w:lvl w:ilvl="2">
      <w:start w:val="1"/>
      <w:numFmt w:val="decimal"/>
      <w:pStyle w:val="-3"/>
      <w:suff w:val="space"/>
      <w:lvlText w:val="%1.%2.%3"/>
      <w:lvlJc w:val="left"/>
      <w:pPr>
        <w:ind w:firstLine="720"/>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D2873AA"/>
    <w:multiLevelType w:val="hybridMultilevel"/>
    <w:tmpl w:val="1A966082"/>
    <w:lvl w:ilvl="0" w:tplc="2968D9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07905A7"/>
    <w:multiLevelType w:val="hybridMultilevel"/>
    <w:tmpl w:val="F8B269D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nsid w:val="26BB130A"/>
    <w:multiLevelType w:val="multilevel"/>
    <w:tmpl w:val="979A8C48"/>
    <w:lvl w:ilvl="0">
      <w:start w:val="1"/>
      <w:numFmt w:val="decimal"/>
      <w:lvlText w:val="%1"/>
      <w:lvlJc w:val="left"/>
      <w:pPr>
        <w:tabs>
          <w:tab w:val="num" w:pos="1080"/>
        </w:tabs>
        <w:ind w:firstLine="720"/>
      </w:pPr>
      <w:rPr>
        <w:rFonts w:cs="Times New Roman" w:hint="default"/>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5">
    <w:nsid w:val="2A1C41BB"/>
    <w:multiLevelType w:val="hybridMultilevel"/>
    <w:tmpl w:val="E11C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964200"/>
    <w:multiLevelType w:val="multilevel"/>
    <w:tmpl w:val="B5D676B6"/>
    <w:lvl w:ilvl="0">
      <w:start w:val="1"/>
      <w:numFmt w:val="decimal"/>
      <w:lvlText w:val="%1"/>
      <w:lvlJc w:val="left"/>
      <w:pPr>
        <w:tabs>
          <w:tab w:val="num" w:pos="1080"/>
        </w:tabs>
        <w:ind w:firstLine="720"/>
      </w:pPr>
      <w:rPr>
        <w:rFonts w:cs="Times New Roman" w:hint="default"/>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7">
    <w:nsid w:val="56B77292"/>
    <w:multiLevelType w:val="multilevel"/>
    <w:tmpl w:val="743EE6E2"/>
    <w:lvl w:ilvl="0">
      <w:start w:val="1"/>
      <w:numFmt w:val="decimal"/>
      <w:pStyle w:val="a"/>
      <w:suff w:val="space"/>
      <w:lvlText w:val="%1"/>
      <w:lvlJc w:val="left"/>
      <w:pPr>
        <w:ind w:firstLine="720"/>
      </w:pPr>
      <w:rPr>
        <w:rFonts w:cs="Times New Roman" w:hint="default"/>
      </w:rPr>
    </w:lvl>
    <w:lvl w:ilvl="1">
      <w:start w:val="1"/>
      <w:numFmt w:val="decimal"/>
      <w:pStyle w:val="7-"/>
      <w:suff w:val="space"/>
      <w:lvlText w:val="%1.%2"/>
      <w:lvlJc w:val="left"/>
      <w:pPr>
        <w:ind w:firstLine="720"/>
      </w:pPr>
      <w:rPr>
        <w:rFonts w:cs="Times New Roman" w:hint="default"/>
      </w:rPr>
    </w:lvl>
    <w:lvl w:ilvl="2">
      <w:start w:val="1"/>
      <w:numFmt w:val="decimal"/>
      <w:suff w:val="space"/>
      <w:lvlText w:val="%1.%2.%3"/>
      <w:lvlJc w:val="left"/>
      <w:pPr>
        <w:ind w:left="11" w:firstLine="709"/>
      </w:pPr>
      <w:rPr>
        <w:rFonts w:cs="Times New Roman" w:hint="default"/>
      </w:rPr>
    </w:lvl>
    <w:lvl w:ilvl="3">
      <w:start w:val="1"/>
      <w:numFmt w:val="decimal"/>
      <w:suff w:val="space"/>
      <w:lvlText w:val="%1.%2.%3.%4"/>
      <w:lvlJc w:val="left"/>
      <w:pPr>
        <w:ind w:left="11" w:firstLine="709"/>
      </w:pPr>
      <w:rPr>
        <w:rFonts w:cs="Times New Roman" w:hint="default"/>
      </w:rPr>
    </w:lvl>
    <w:lvl w:ilvl="4">
      <w:start w:val="1"/>
      <w:numFmt w:val="decimal"/>
      <w:suff w:val="space"/>
      <w:lvlText w:val="%1.%2.%3.%4.%5"/>
      <w:lvlJc w:val="left"/>
      <w:pPr>
        <w:ind w:left="11" w:firstLine="709"/>
      </w:pPr>
      <w:rPr>
        <w:rFonts w:cs="Times New Roman" w:hint="default"/>
      </w:rPr>
    </w:lvl>
    <w:lvl w:ilvl="5">
      <w:start w:val="1"/>
      <w:numFmt w:val="decimal"/>
      <w:lvlText w:val="%1.%2.%3.%4.%5.%6"/>
      <w:lvlJc w:val="left"/>
      <w:pPr>
        <w:tabs>
          <w:tab w:val="num" w:pos="1163"/>
        </w:tabs>
        <w:ind w:left="1163" w:hanging="1152"/>
      </w:pPr>
      <w:rPr>
        <w:rFonts w:cs="Times New Roman" w:hint="default"/>
      </w:rPr>
    </w:lvl>
    <w:lvl w:ilvl="6">
      <w:start w:val="1"/>
      <w:numFmt w:val="decimal"/>
      <w:lvlText w:val="%1.%2.%3.%4.%5.%6.%7"/>
      <w:lvlJc w:val="left"/>
      <w:pPr>
        <w:tabs>
          <w:tab w:val="num" w:pos="1307"/>
        </w:tabs>
        <w:ind w:left="1307" w:hanging="1296"/>
      </w:pPr>
      <w:rPr>
        <w:rFonts w:cs="Times New Roman" w:hint="default"/>
      </w:rPr>
    </w:lvl>
    <w:lvl w:ilvl="7">
      <w:start w:val="1"/>
      <w:numFmt w:val="decimal"/>
      <w:lvlText w:val="%1.%2.%3.%4.%5.%6.%7.%8"/>
      <w:lvlJc w:val="left"/>
      <w:pPr>
        <w:tabs>
          <w:tab w:val="num" w:pos="1451"/>
        </w:tabs>
        <w:ind w:left="1451" w:hanging="1440"/>
      </w:pPr>
      <w:rPr>
        <w:rFonts w:cs="Times New Roman" w:hint="default"/>
      </w:rPr>
    </w:lvl>
    <w:lvl w:ilvl="8">
      <w:start w:val="1"/>
      <w:numFmt w:val="decimal"/>
      <w:lvlText w:val="%1.%2.%3.%4.%5.%6.%7.%8.%9"/>
      <w:lvlJc w:val="left"/>
      <w:pPr>
        <w:tabs>
          <w:tab w:val="num" w:pos="1595"/>
        </w:tabs>
        <w:ind w:left="1595" w:hanging="1584"/>
      </w:pPr>
      <w:rPr>
        <w:rFonts w:cs="Times New Roman" w:hint="default"/>
      </w:rPr>
    </w:lvl>
  </w:abstractNum>
  <w:abstractNum w:abstractNumId="8">
    <w:nsid w:val="609A2DB5"/>
    <w:multiLevelType w:val="multilevel"/>
    <w:tmpl w:val="6282878E"/>
    <w:lvl w:ilvl="0">
      <w:start w:val="1"/>
      <w:numFmt w:val="decimal"/>
      <w:lvlText w:val="%1 "/>
      <w:lvlJc w:val="left"/>
      <w:pPr>
        <w:tabs>
          <w:tab w:val="num" w:pos="0"/>
        </w:tabs>
        <w:ind w:firstLine="720"/>
      </w:pPr>
      <w:rPr>
        <w:rFonts w:cs="Times New Roman" w:hint="default"/>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9">
    <w:nsid w:val="6CDC7259"/>
    <w:multiLevelType w:val="hybridMultilevel"/>
    <w:tmpl w:val="8C3079E6"/>
    <w:lvl w:ilvl="0" w:tplc="08E24610">
      <w:start w:val="1"/>
      <w:numFmt w:val="decimal"/>
      <w:lvlText w:val="%1."/>
      <w:lvlJc w:val="left"/>
      <w:pPr>
        <w:tabs>
          <w:tab w:val="num" w:pos="1220"/>
        </w:tabs>
        <w:ind w:left="1220" w:hanging="360"/>
      </w:pPr>
      <w:rPr>
        <w:rFonts w:cs="Times New Roman"/>
        <w:b/>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10">
    <w:nsid w:val="708A3DE4"/>
    <w:multiLevelType w:val="hybridMultilevel"/>
    <w:tmpl w:val="9DB48958"/>
    <w:lvl w:ilvl="0" w:tplc="2968D9A4">
      <w:start w:val="1"/>
      <w:numFmt w:val="decimal"/>
      <w:lvlText w:val="%1"/>
      <w:lvlJc w:val="left"/>
      <w:pPr>
        <w:ind w:left="1440" w:hanging="360"/>
      </w:pPr>
      <w:rPr>
        <w:rFonts w:ascii="Times New Roman" w:eastAsia="Times New Roman" w:hAnsi="Times New Roman"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7AF970C5"/>
    <w:multiLevelType w:val="hybridMultilevel"/>
    <w:tmpl w:val="07DE1E22"/>
    <w:lvl w:ilvl="0" w:tplc="2968D9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
  </w:num>
  <w:num w:numId="3">
    <w:abstractNumId w:val="6"/>
  </w:num>
  <w:num w:numId="4">
    <w:abstractNumId w:val="7"/>
    <w:lvlOverride w:ilvl="0">
      <w:startOverride w:val="1"/>
    </w:lvlOverride>
  </w:num>
  <w:num w:numId="5">
    <w:abstractNumId w:val="4"/>
  </w:num>
  <w:num w:numId="6">
    <w:abstractNumId w:val="8"/>
  </w:num>
  <w:num w:numId="7">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10"/>
  </w:num>
  <w:num w:numId="11">
    <w:abstractNumId w:val="2"/>
  </w:num>
  <w:num w:numId="12">
    <w:abstractNumId w:val="11"/>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4988"/>
    <w:rsid w:val="00000F2D"/>
    <w:rsid w:val="000101AD"/>
    <w:rsid w:val="0001301F"/>
    <w:rsid w:val="0002609E"/>
    <w:rsid w:val="00036D32"/>
    <w:rsid w:val="00036FF2"/>
    <w:rsid w:val="000379E7"/>
    <w:rsid w:val="00054BEB"/>
    <w:rsid w:val="00057377"/>
    <w:rsid w:val="000611E6"/>
    <w:rsid w:val="000620B8"/>
    <w:rsid w:val="000657D2"/>
    <w:rsid w:val="00066153"/>
    <w:rsid w:val="00073F4F"/>
    <w:rsid w:val="00076060"/>
    <w:rsid w:val="00085185"/>
    <w:rsid w:val="00092500"/>
    <w:rsid w:val="000A3B6D"/>
    <w:rsid w:val="000A4AD1"/>
    <w:rsid w:val="000C792C"/>
    <w:rsid w:val="000E473C"/>
    <w:rsid w:val="000F084D"/>
    <w:rsid w:val="000F34D7"/>
    <w:rsid w:val="000F517B"/>
    <w:rsid w:val="0010181B"/>
    <w:rsid w:val="00112835"/>
    <w:rsid w:val="001149CB"/>
    <w:rsid w:val="00116687"/>
    <w:rsid w:val="00117FAC"/>
    <w:rsid w:val="00125329"/>
    <w:rsid w:val="00135E68"/>
    <w:rsid w:val="001429CD"/>
    <w:rsid w:val="0014443A"/>
    <w:rsid w:val="00144988"/>
    <w:rsid w:val="00144DB2"/>
    <w:rsid w:val="00145D01"/>
    <w:rsid w:val="00167865"/>
    <w:rsid w:val="00170C85"/>
    <w:rsid w:val="001716DF"/>
    <w:rsid w:val="00191CD2"/>
    <w:rsid w:val="001A244F"/>
    <w:rsid w:val="001C0115"/>
    <w:rsid w:val="001D0E86"/>
    <w:rsid w:val="001D476D"/>
    <w:rsid w:val="001E122C"/>
    <w:rsid w:val="001E4AF2"/>
    <w:rsid w:val="001F03B0"/>
    <w:rsid w:val="001F1516"/>
    <w:rsid w:val="001F1FAA"/>
    <w:rsid w:val="001F4F8F"/>
    <w:rsid w:val="00207E14"/>
    <w:rsid w:val="002106C2"/>
    <w:rsid w:val="0021117F"/>
    <w:rsid w:val="00213886"/>
    <w:rsid w:val="00230ECB"/>
    <w:rsid w:val="002410AD"/>
    <w:rsid w:val="00246243"/>
    <w:rsid w:val="0025344E"/>
    <w:rsid w:val="00254F1F"/>
    <w:rsid w:val="0026441A"/>
    <w:rsid w:val="00267D87"/>
    <w:rsid w:val="002730F3"/>
    <w:rsid w:val="0027722A"/>
    <w:rsid w:val="0028208F"/>
    <w:rsid w:val="00285CD8"/>
    <w:rsid w:val="002862D6"/>
    <w:rsid w:val="0028675B"/>
    <w:rsid w:val="00294DAF"/>
    <w:rsid w:val="002A391F"/>
    <w:rsid w:val="002D22C5"/>
    <w:rsid w:val="002D603C"/>
    <w:rsid w:val="002E4081"/>
    <w:rsid w:val="002E54A2"/>
    <w:rsid w:val="002F49B5"/>
    <w:rsid w:val="00300483"/>
    <w:rsid w:val="0030427F"/>
    <w:rsid w:val="00307C06"/>
    <w:rsid w:val="003165E0"/>
    <w:rsid w:val="00320732"/>
    <w:rsid w:val="003207D0"/>
    <w:rsid w:val="00322146"/>
    <w:rsid w:val="00323D80"/>
    <w:rsid w:val="0033129A"/>
    <w:rsid w:val="00332EBB"/>
    <w:rsid w:val="00332F21"/>
    <w:rsid w:val="003427B1"/>
    <w:rsid w:val="00344669"/>
    <w:rsid w:val="003462CD"/>
    <w:rsid w:val="003649C0"/>
    <w:rsid w:val="00370300"/>
    <w:rsid w:val="003805D1"/>
    <w:rsid w:val="00381073"/>
    <w:rsid w:val="0038304D"/>
    <w:rsid w:val="003A2E78"/>
    <w:rsid w:val="003A3A8F"/>
    <w:rsid w:val="003B4AB1"/>
    <w:rsid w:val="003B7B86"/>
    <w:rsid w:val="003C3D05"/>
    <w:rsid w:val="003F03DA"/>
    <w:rsid w:val="003F4F9D"/>
    <w:rsid w:val="00400607"/>
    <w:rsid w:val="0040068A"/>
    <w:rsid w:val="00416977"/>
    <w:rsid w:val="00424F0B"/>
    <w:rsid w:val="004278B1"/>
    <w:rsid w:val="00431293"/>
    <w:rsid w:val="004343FB"/>
    <w:rsid w:val="00434C15"/>
    <w:rsid w:val="00447A79"/>
    <w:rsid w:val="00452867"/>
    <w:rsid w:val="00453D52"/>
    <w:rsid w:val="004565BC"/>
    <w:rsid w:val="00476F07"/>
    <w:rsid w:val="00481EC4"/>
    <w:rsid w:val="004859FE"/>
    <w:rsid w:val="004A0703"/>
    <w:rsid w:val="004A1C95"/>
    <w:rsid w:val="004B3BC1"/>
    <w:rsid w:val="004B3D90"/>
    <w:rsid w:val="004C2B00"/>
    <w:rsid w:val="004D11DE"/>
    <w:rsid w:val="004D3045"/>
    <w:rsid w:val="004E023B"/>
    <w:rsid w:val="004E2770"/>
    <w:rsid w:val="004E3A74"/>
    <w:rsid w:val="004E7D81"/>
    <w:rsid w:val="004F1CCB"/>
    <w:rsid w:val="005033B6"/>
    <w:rsid w:val="00504E35"/>
    <w:rsid w:val="005278F0"/>
    <w:rsid w:val="00540FB1"/>
    <w:rsid w:val="005448F8"/>
    <w:rsid w:val="005531F8"/>
    <w:rsid w:val="005545B7"/>
    <w:rsid w:val="00571072"/>
    <w:rsid w:val="005732C7"/>
    <w:rsid w:val="005750FB"/>
    <w:rsid w:val="005938E2"/>
    <w:rsid w:val="005A0115"/>
    <w:rsid w:val="005A37E3"/>
    <w:rsid w:val="005B29A0"/>
    <w:rsid w:val="005B69CD"/>
    <w:rsid w:val="005D0D35"/>
    <w:rsid w:val="005D52DD"/>
    <w:rsid w:val="005D6D19"/>
    <w:rsid w:val="005D7B64"/>
    <w:rsid w:val="005D7FB4"/>
    <w:rsid w:val="005E2F7A"/>
    <w:rsid w:val="005E6DF0"/>
    <w:rsid w:val="005E7829"/>
    <w:rsid w:val="005F2F68"/>
    <w:rsid w:val="00617B8C"/>
    <w:rsid w:val="0062051A"/>
    <w:rsid w:val="00621733"/>
    <w:rsid w:val="006273C9"/>
    <w:rsid w:val="00634E52"/>
    <w:rsid w:val="00635BFE"/>
    <w:rsid w:val="0063699F"/>
    <w:rsid w:val="00656EA5"/>
    <w:rsid w:val="00681361"/>
    <w:rsid w:val="00682713"/>
    <w:rsid w:val="0068439C"/>
    <w:rsid w:val="006A313C"/>
    <w:rsid w:val="006B21B1"/>
    <w:rsid w:val="006D3675"/>
    <w:rsid w:val="006D5BC7"/>
    <w:rsid w:val="006E6D05"/>
    <w:rsid w:val="006E7885"/>
    <w:rsid w:val="006F3853"/>
    <w:rsid w:val="00700757"/>
    <w:rsid w:val="00700AB1"/>
    <w:rsid w:val="00720358"/>
    <w:rsid w:val="0072271D"/>
    <w:rsid w:val="00724DCB"/>
    <w:rsid w:val="00727D58"/>
    <w:rsid w:val="00732D88"/>
    <w:rsid w:val="007411C9"/>
    <w:rsid w:val="00743269"/>
    <w:rsid w:val="00743836"/>
    <w:rsid w:val="00747D4E"/>
    <w:rsid w:val="007500A0"/>
    <w:rsid w:val="007529C1"/>
    <w:rsid w:val="00760DDA"/>
    <w:rsid w:val="00766D1B"/>
    <w:rsid w:val="0078778B"/>
    <w:rsid w:val="007879C7"/>
    <w:rsid w:val="007B0695"/>
    <w:rsid w:val="007B57C8"/>
    <w:rsid w:val="007B74C8"/>
    <w:rsid w:val="007C17D1"/>
    <w:rsid w:val="007C4CDB"/>
    <w:rsid w:val="007E48C9"/>
    <w:rsid w:val="007E7C6B"/>
    <w:rsid w:val="007F0C09"/>
    <w:rsid w:val="00800613"/>
    <w:rsid w:val="0080369D"/>
    <w:rsid w:val="00806E23"/>
    <w:rsid w:val="00811091"/>
    <w:rsid w:val="0081155D"/>
    <w:rsid w:val="008123AE"/>
    <w:rsid w:val="00813F1E"/>
    <w:rsid w:val="008173FD"/>
    <w:rsid w:val="00821A17"/>
    <w:rsid w:val="00823572"/>
    <w:rsid w:val="00830F80"/>
    <w:rsid w:val="008316A4"/>
    <w:rsid w:val="00841C1F"/>
    <w:rsid w:val="008464A8"/>
    <w:rsid w:val="00855DAC"/>
    <w:rsid w:val="00862654"/>
    <w:rsid w:val="008643C6"/>
    <w:rsid w:val="0087102F"/>
    <w:rsid w:val="008723D5"/>
    <w:rsid w:val="0087264F"/>
    <w:rsid w:val="008748ED"/>
    <w:rsid w:val="00876AFC"/>
    <w:rsid w:val="00880330"/>
    <w:rsid w:val="00890664"/>
    <w:rsid w:val="008C3E10"/>
    <w:rsid w:val="008D0DA2"/>
    <w:rsid w:val="008D45F1"/>
    <w:rsid w:val="008D7D89"/>
    <w:rsid w:val="008E4EB0"/>
    <w:rsid w:val="008E5B7A"/>
    <w:rsid w:val="008F7498"/>
    <w:rsid w:val="009004FB"/>
    <w:rsid w:val="00901232"/>
    <w:rsid w:val="00902ACC"/>
    <w:rsid w:val="00912097"/>
    <w:rsid w:val="00912CB8"/>
    <w:rsid w:val="00917D21"/>
    <w:rsid w:val="00922D4E"/>
    <w:rsid w:val="00926CC0"/>
    <w:rsid w:val="00930C79"/>
    <w:rsid w:val="009350CC"/>
    <w:rsid w:val="0094780F"/>
    <w:rsid w:val="009535EF"/>
    <w:rsid w:val="00955530"/>
    <w:rsid w:val="009566DB"/>
    <w:rsid w:val="0095726B"/>
    <w:rsid w:val="009656C7"/>
    <w:rsid w:val="00966023"/>
    <w:rsid w:val="009704BB"/>
    <w:rsid w:val="009767BC"/>
    <w:rsid w:val="009917B2"/>
    <w:rsid w:val="009954C5"/>
    <w:rsid w:val="00997EFC"/>
    <w:rsid w:val="009A2E03"/>
    <w:rsid w:val="009A518A"/>
    <w:rsid w:val="009B4191"/>
    <w:rsid w:val="009C4797"/>
    <w:rsid w:val="009C6C28"/>
    <w:rsid w:val="009C7EC6"/>
    <w:rsid w:val="009F2E45"/>
    <w:rsid w:val="00A04873"/>
    <w:rsid w:val="00A07EA1"/>
    <w:rsid w:val="00A13BC8"/>
    <w:rsid w:val="00A24280"/>
    <w:rsid w:val="00A31BA5"/>
    <w:rsid w:val="00A36CE5"/>
    <w:rsid w:val="00A422BA"/>
    <w:rsid w:val="00A44861"/>
    <w:rsid w:val="00A44E8F"/>
    <w:rsid w:val="00A46236"/>
    <w:rsid w:val="00A525D2"/>
    <w:rsid w:val="00A67585"/>
    <w:rsid w:val="00A85A38"/>
    <w:rsid w:val="00A92C33"/>
    <w:rsid w:val="00A9732D"/>
    <w:rsid w:val="00AA166B"/>
    <w:rsid w:val="00AA4E74"/>
    <w:rsid w:val="00AB0CE3"/>
    <w:rsid w:val="00AC4404"/>
    <w:rsid w:val="00AD492E"/>
    <w:rsid w:val="00AE59DC"/>
    <w:rsid w:val="00AE5F72"/>
    <w:rsid w:val="00AF09C0"/>
    <w:rsid w:val="00AF17A9"/>
    <w:rsid w:val="00B01D9D"/>
    <w:rsid w:val="00B07A88"/>
    <w:rsid w:val="00B11164"/>
    <w:rsid w:val="00B12B3C"/>
    <w:rsid w:val="00B15453"/>
    <w:rsid w:val="00B15F79"/>
    <w:rsid w:val="00B2020A"/>
    <w:rsid w:val="00B2494F"/>
    <w:rsid w:val="00B55652"/>
    <w:rsid w:val="00B62EC6"/>
    <w:rsid w:val="00B74810"/>
    <w:rsid w:val="00BA06B6"/>
    <w:rsid w:val="00BA3A27"/>
    <w:rsid w:val="00BA3D92"/>
    <w:rsid w:val="00BA5495"/>
    <w:rsid w:val="00BA552C"/>
    <w:rsid w:val="00BB25F9"/>
    <w:rsid w:val="00BB5249"/>
    <w:rsid w:val="00BB6ACC"/>
    <w:rsid w:val="00BC4122"/>
    <w:rsid w:val="00BD050A"/>
    <w:rsid w:val="00BD3AE9"/>
    <w:rsid w:val="00BD4498"/>
    <w:rsid w:val="00BD7159"/>
    <w:rsid w:val="00BE67B3"/>
    <w:rsid w:val="00BF2A93"/>
    <w:rsid w:val="00BF6720"/>
    <w:rsid w:val="00C058FC"/>
    <w:rsid w:val="00C06882"/>
    <w:rsid w:val="00C24D34"/>
    <w:rsid w:val="00C3072B"/>
    <w:rsid w:val="00C314AA"/>
    <w:rsid w:val="00C31A8F"/>
    <w:rsid w:val="00C3463E"/>
    <w:rsid w:val="00C53C64"/>
    <w:rsid w:val="00C600C3"/>
    <w:rsid w:val="00C67302"/>
    <w:rsid w:val="00C758AC"/>
    <w:rsid w:val="00C80F5A"/>
    <w:rsid w:val="00C921D8"/>
    <w:rsid w:val="00CA1127"/>
    <w:rsid w:val="00CC19C5"/>
    <w:rsid w:val="00CC35B0"/>
    <w:rsid w:val="00CF747D"/>
    <w:rsid w:val="00D1061C"/>
    <w:rsid w:val="00D13E3E"/>
    <w:rsid w:val="00D155DF"/>
    <w:rsid w:val="00D26D66"/>
    <w:rsid w:val="00D41F89"/>
    <w:rsid w:val="00D443A9"/>
    <w:rsid w:val="00D62F28"/>
    <w:rsid w:val="00D76B8C"/>
    <w:rsid w:val="00D80A8A"/>
    <w:rsid w:val="00D82999"/>
    <w:rsid w:val="00D830B4"/>
    <w:rsid w:val="00DB1EAC"/>
    <w:rsid w:val="00DB7D4B"/>
    <w:rsid w:val="00DD5B53"/>
    <w:rsid w:val="00DE2003"/>
    <w:rsid w:val="00DE7153"/>
    <w:rsid w:val="00DF2DAA"/>
    <w:rsid w:val="00E05281"/>
    <w:rsid w:val="00E123EA"/>
    <w:rsid w:val="00E12461"/>
    <w:rsid w:val="00E15F9D"/>
    <w:rsid w:val="00E25B1F"/>
    <w:rsid w:val="00E313D1"/>
    <w:rsid w:val="00E556E3"/>
    <w:rsid w:val="00E5570A"/>
    <w:rsid w:val="00E562FB"/>
    <w:rsid w:val="00E62861"/>
    <w:rsid w:val="00E716ED"/>
    <w:rsid w:val="00E7440B"/>
    <w:rsid w:val="00E74DE9"/>
    <w:rsid w:val="00E81018"/>
    <w:rsid w:val="00E81F2A"/>
    <w:rsid w:val="00E85906"/>
    <w:rsid w:val="00E86D4F"/>
    <w:rsid w:val="00E941B5"/>
    <w:rsid w:val="00E973DE"/>
    <w:rsid w:val="00EA3D52"/>
    <w:rsid w:val="00EB1C7A"/>
    <w:rsid w:val="00EB23B1"/>
    <w:rsid w:val="00EB2E00"/>
    <w:rsid w:val="00EC07DC"/>
    <w:rsid w:val="00EC155C"/>
    <w:rsid w:val="00EC2D59"/>
    <w:rsid w:val="00ED33AC"/>
    <w:rsid w:val="00EE14C4"/>
    <w:rsid w:val="00EE6C27"/>
    <w:rsid w:val="00EF65A9"/>
    <w:rsid w:val="00F01F53"/>
    <w:rsid w:val="00F01FD6"/>
    <w:rsid w:val="00F07702"/>
    <w:rsid w:val="00F10005"/>
    <w:rsid w:val="00F1687D"/>
    <w:rsid w:val="00F266AB"/>
    <w:rsid w:val="00F34783"/>
    <w:rsid w:val="00F37466"/>
    <w:rsid w:val="00F42681"/>
    <w:rsid w:val="00F53915"/>
    <w:rsid w:val="00F60105"/>
    <w:rsid w:val="00F64359"/>
    <w:rsid w:val="00F827FF"/>
    <w:rsid w:val="00F8632D"/>
    <w:rsid w:val="00F908CE"/>
    <w:rsid w:val="00F916D4"/>
    <w:rsid w:val="00F93905"/>
    <w:rsid w:val="00F93CC3"/>
    <w:rsid w:val="00F94462"/>
    <w:rsid w:val="00F953B3"/>
    <w:rsid w:val="00FA5CA5"/>
    <w:rsid w:val="00FA63EF"/>
    <w:rsid w:val="00FA6A4A"/>
    <w:rsid w:val="00FA6EAD"/>
    <w:rsid w:val="00FB1CE8"/>
    <w:rsid w:val="00FC0676"/>
    <w:rsid w:val="00FC1FDC"/>
    <w:rsid w:val="00FC31A0"/>
    <w:rsid w:val="00FD51B0"/>
    <w:rsid w:val="00FD6505"/>
    <w:rsid w:val="00FE5DA5"/>
    <w:rsid w:val="00FE7F3C"/>
    <w:rsid w:val="00FF68CE"/>
    <w:rsid w:val="00FF6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15"/>
    <o:shapelayout v:ext="edit">
      <o:idmap v:ext="edit" data="1"/>
      <o:rules v:ext="edit">
        <o:r id="V:Rule1" type="connector" idref="#_x0000_s1026"/>
        <o:r id="V:Rule2" type="connector" idref="#_x0000_s1032"/>
        <o:r id="V:Rule3" type="connector" idref="#_x0000_s1035"/>
        <o:r id="V:Rule4" type="connector" idref="#_x0000_s1036"/>
        <o:r id="V:Rule5" type="connector" idref="#_x0000_s1037"/>
        <o:r id="V:Rule6" type="connector" idref="#_x0000_s1038"/>
        <o:r id="V:Rule7" type="connector" idref="#_x0000_s1040"/>
        <o:r id="V:Rule8" type="connector" idref="#_x0000_s1044"/>
        <o:r id="V:Rule9" type="connector" idref="#_x0000_s1045"/>
        <o:r id="V:Rule10" type="connector" idref="#_x0000_s1046"/>
        <o:r id="V:Rule11" type="connector" idref="#_x0000_s1050"/>
        <o:r id="V:Rule12" type="connector" idref="#_x0000_s1052"/>
        <o:r id="V:Rule13" type="connector" idref="#_x0000_s1053"/>
        <o:r id="V:Rule14" type="connector" idref="#_x0000_s1054"/>
        <o:r id="V:Rule15" type="connector" idref="#_x0000_s1055"/>
        <o:r id="V:Rule16" type="connector" idref="#_x0000_s1057"/>
        <o:r id="V:Rule17" type="connector" idref="#_x0000_s1058"/>
        <o:r id="V:Rule18" type="connector" idref="#_x0000_s1061"/>
        <o:r id="V:Rule19" type="connector" idref="#_x0000_s1062"/>
        <o:r id="V:Rule20" type="connector" idref="#_x0000_s1063"/>
        <o:r id="V:Rule21" type="connector" idref="#_x0000_s1064"/>
        <o:r id="V:Rule22" type="connector" idref="#_x0000_s1065"/>
        <o:r id="V:Rule23" type="connector" idref="#_x0000_s1066"/>
        <o:r id="V:Rule24" type="connector" idref="#_x0000_s1068"/>
        <o:r id="V:Rule25" type="connector" idref="#_x0000_s1069"/>
        <o:r id="V:Rule26" type="connector" idref="#_x0000_s1070"/>
        <o:r id="V:Rule27" type="connector" idref="#_x0000_s1071"/>
        <o:r id="V:Rule28" type="connector" idref="#_x0000_s1073"/>
        <o:r id="V:Rule29" type="connector" idref="#_x0000_s1074"/>
        <o:r id="V:Rule30" type="connector" idref="#_x0000_s1075"/>
        <o:r id="V:Rule31" type="connector" idref="#_x0000_s1076"/>
        <o:r id="V:Rule32" type="connector" idref="#_x0000_s1077"/>
        <o:r id="V:Rule33" type="connector" idref="#_x0000_s1078"/>
        <o:r id="V:Rule34" type="connector" idref="#_x0000_s1080"/>
        <o:r id="V:Rule35" type="connector" idref="#_x0000_s1084"/>
        <o:r id="V:Rule36" type="connector" idref="#_x0000_s1085"/>
        <o:r id="V:Rule37" type="connector" idref="#_x0000_s1086"/>
        <o:r id="V:Rule38" type="connector" idref="#_x0000_s1087"/>
        <o:r id="V:Rule39" type="connector" idref="#_x0000_s1088"/>
        <o:r id="V:Rule40" type="connector" idref="#_x0000_s1089"/>
        <o:r id="V:Rule41" type="connector" idref="#_x0000_s1090"/>
        <o:r id="V:Rule42" type="connector" idref="#_x0000_s1091"/>
        <o:r id="V:Rule43" type="connector" idref="#_x0000_s1097"/>
        <o:r id="V:Rule44" type="connector" idref="#_x0000_s1098"/>
        <o:r id="V:Rule45" type="connector" idref="#_x0000_s1099"/>
        <o:r id="V:Rule46" type="connector" idref="#_x0000_s1100"/>
        <o:r id="V:Rule47" type="connector" idref="#_x0000_s1101"/>
        <o:r id="V:Rule48" type="connector" idref="#_x0000_s1119"/>
        <o:r id="V:Rule49" type="connector" idref="#_x0000_s1121"/>
        <o:r id="V:Rule50" type="connector" idref="#_x0000_s1122"/>
        <o:r id="V:Rule51" type="connector" idref="#_x0000_s1124"/>
        <o:r id="V:Rule52" type="connector" idref="#_x0000_s1125"/>
        <o:r id="V:Rule53" type="connector" idref="#_x0000_s1127"/>
        <o:r id="V:Rule54" type="connector" idref="#_x0000_s1128"/>
        <o:r id="V:Rule55" type="connector" idref="#_x0000_s1130"/>
        <o:r id="V:Rule56" type="connector" idref="#_x0000_s1131"/>
        <o:r id="V:Rule57" type="connector" idref="#_x0000_s1133"/>
        <o:r id="V:Rule58" type="connector" idref="#_x0000_s1134"/>
        <o:r id="V:Rule59" type="connector" idref="#_x0000_s1136"/>
        <o:r id="V:Rule60" type="connector" idref="#_x0000_s1148"/>
        <o:r id="V:Rule61" type="connector" idref="#_x0000_s1149"/>
        <o:r id="V:Rule62" type="connector" idref="#_x0000_s1150"/>
        <o:r id="V:Rule63" type="connector" idref="#_x0000_s1151"/>
        <o:r id="V:Rule64" type="connector" idref="#_x0000_s1152"/>
        <o:r id="V:Rule65" type="connector" idref="#_x0000_s1153"/>
        <o:r id="V:Rule66" type="connector" idref="#_x0000_s1161"/>
        <o:r id="V:Rule67" type="connector" idref="#_x0000_s1162"/>
        <o:r id="V:Rule68" type="connector" idref="#_x0000_s1163"/>
        <o:r id="V:Rule69" type="connector" idref="#_x0000_s1164"/>
        <o:r id="V:Rule70" type="connector" idref="#_x0000_s1165"/>
        <o:r id="V:Rule71" type="connector" idref="#_x0000_s1166"/>
        <o:r id="V:Rule72" type="connector" idref="#_x0000_s1167"/>
        <o:r id="V:Rule73" type="connector" idref="#_x0000_s1168"/>
        <o:r id="V:Rule74" type="connector" idref="#_x0000_s1177"/>
        <o:r id="V:Rule75" type="connector" idref="#_x0000_s1178"/>
        <o:r id="V:Rule76" type="connector" idref="#_x0000_s1179"/>
        <o:r id="V:Rule77" type="connector" idref="#_x0000_s1180"/>
        <o:r id="V:Rule78" type="connector" idref="#_x0000_s1191"/>
        <o:r id="V:Rule79" type="connector" idref="#_x0000_s1192"/>
        <o:r id="V:Rule80" type="connector" idref="#_x0000_s1193"/>
        <o:r id="V:Rule81" type="connector" idref="#_x0000_s1194"/>
        <o:r id="V:Rule82" type="connector" idref="#_x0000_s1195"/>
        <o:r id="V:Rule83" type="connector" idref="#_x0000_s1196"/>
        <o:r id="V:Rule84" type="connector" idref="#_x0000_s1197"/>
        <o:r id="V:Rule85" type="connector" idref="#_x0000_s1198"/>
        <o:r id="V:Rule86" type="connector" idref="#_x0000_s1207"/>
        <o:r id="V:Rule87" type="connector" idref="#_x0000_s1208"/>
        <o:r id="V:Rule88" type="connector" idref="#_x0000_s1209"/>
        <o:r id="V:Rule89" type="connector" idref="#_x0000_s1210"/>
        <o:r id="V:Rule90" type="connector" idref="#_x0000_s1218"/>
        <o:r id="V:Rule91" type="connector" idref="#_x0000_s1219"/>
        <o:r id="V:Rule92" type="connector" idref="#_x0000_s1220"/>
        <o:r id="V:Rule93" type="connector" idref="#_x0000_s1224"/>
        <o:r id="V:Rule94" type="connector" idref="#_x0000_s1225"/>
        <o:r id="V:Rule95" type="connector" idref="#_x0000_s1228"/>
        <o:r id="V:Rule96" type="connector" idref="#_x0000_s1230"/>
        <o:r id="V:Rule97" type="connector" idref="#_x0000_s1231"/>
        <o:r id="V:Rule98" type="connector" idref="#_x0000_s1232"/>
        <o:r id="V:Rule99" type="connector" idref="#_x0000_s1233"/>
        <o:r id="V:Rule100" type="connector" idref="#_x0000_s1234"/>
        <o:r id="V:Rule101" type="connector" idref="#_x0000_s1235"/>
        <o:r id="V:Rule102" type="connector" idref="#_x0000_s1239"/>
        <o:r id="V:Rule103" type="connector" idref="#_x0000_s1242"/>
        <o:r id="V:Rule104" type="connector" idref="#_x0000_s1243"/>
        <o:r id="V:Rule105" type="connector" idref="#_x0000_s1247"/>
        <o:r id="V:Rule106" type="connector" idref="#_x0000_s1248"/>
        <o:r id="V:Rule107" type="connector" idref="#_x0000_s1249"/>
        <o:r id="V:Rule108" type="connector" idref="#_x0000_s1250"/>
        <o:r id="V:Rule109" type="connector" idref="#_x0000_s1251"/>
        <o:r id="V:Rule110" type="connector" idref="#_x0000_s1252"/>
        <o:r id="V:Rule111" type="connector" idref="#_x0000_s1253"/>
        <o:r id="V:Rule112" type="connector" idref="#_x0000_s1254"/>
        <o:r id="V:Rule113" type="connector" idref="#_x0000_s1255"/>
        <o:r id="V:Rule114" type="connector" idref="#_x0000_s1256"/>
        <o:r id="V:Rule115" type="connector" idref="#_x0000_s1260"/>
        <o:r id="V:Rule116" type="connector" idref="#_x0000_s1261"/>
        <o:r id="V:Rule117" type="connector" idref="#_x0000_s1262"/>
        <o:r id="V:Rule118" type="connector" idref="#_x0000_s1263"/>
        <o:r id="V:Rule119" type="connector" idref="#_x0000_s1264"/>
        <o:r id="V:Rule120" type="connector" idref="#_x0000_s1265"/>
        <o:r id="V:Rule121" type="connector" idref="#_x0000_s1266"/>
        <o:r id="V:Rule122" type="connector" idref="#_x0000_s1267"/>
        <o:r id="V:Rule123" type="connector" idref="#_x0000_s1271"/>
        <o:r id="V:Rule124" type="connector" idref="#_x0000_s1272"/>
        <o:r id="V:Rule125" type="connector" idref="#_x0000_s1273"/>
        <o:r id="V:Rule126" type="connector" idref="#_x0000_s1274"/>
        <o:r id="V:Rule127" type="connector" idref="#_x0000_s1275"/>
        <o:r id="V:Rule128" type="connector" idref="#_x0000_s1276"/>
        <o:r id="V:Rule129" type="connector" idref="#_x0000_s1277"/>
        <o:r id="V:Rule130" type="connector" idref="#_x0000_s1278"/>
        <o:r id="V:Rule131" type="connector" idref="#_x0000_s1279"/>
        <o:r id="V:Rule132" type="connector" idref="#_x0000_s1280"/>
        <o:r id="V:Rule133" type="connector" idref="#_x0000_s1281"/>
        <o:r id="V:Rule134" type="connector" idref="#_x0000_s1282"/>
      </o:rules>
    </o:shapelayout>
  </w:shapeDefaults>
  <w:decimalSymbol w:val=","/>
  <w:listSeparator w:val=";"/>
  <w14:defaultImageDpi w14:val="0"/>
  <w15:docId w15:val="{2D257BF2-A244-4B36-91A5-36261F38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656C7"/>
    <w:rPr>
      <w:sz w:val="24"/>
      <w:szCs w:val="24"/>
    </w:rPr>
  </w:style>
  <w:style w:type="paragraph" w:styleId="3">
    <w:name w:val="heading 3"/>
    <w:basedOn w:val="a0"/>
    <w:next w:val="a0"/>
    <w:link w:val="30"/>
    <w:uiPriority w:val="9"/>
    <w:qFormat/>
    <w:rsid w:val="00F60105"/>
    <w:pPr>
      <w:keepNext/>
      <w:spacing w:before="240" w:after="60" w:line="360" w:lineRule="auto"/>
      <w:ind w:firstLine="709"/>
      <w:jc w:val="both"/>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locked/>
    <w:rsid w:val="00F60105"/>
    <w:rPr>
      <w:rFonts w:ascii="Arial" w:hAnsi="Arial" w:cs="Arial"/>
      <w:b/>
      <w:bCs/>
      <w:sz w:val="26"/>
      <w:szCs w:val="26"/>
    </w:rPr>
  </w:style>
  <w:style w:type="paragraph" w:styleId="a4">
    <w:name w:val="footer"/>
    <w:basedOn w:val="a0"/>
    <w:link w:val="a5"/>
    <w:uiPriority w:val="99"/>
    <w:rsid w:val="009656C7"/>
    <w:pPr>
      <w:tabs>
        <w:tab w:val="center" w:pos="4677"/>
        <w:tab w:val="right" w:pos="9355"/>
      </w:tabs>
    </w:pPr>
  </w:style>
  <w:style w:type="character" w:customStyle="1" w:styleId="a5">
    <w:name w:val="Нижний колонтитул Знак"/>
    <w:basedOn w:val="a1"/>
    <w:link w:val="a4"/>
    <w:uiPriority w:val="99"/>
    <w:semiHidden/>
    <w:locked/>
    <w:rPr>
      <w:rFonts w:cs="Times New Roman"/>
      <w:sz w:val="24"/>
      <w:szCs w:val="24"/>
    </w:rPr>
  </w:style>
  <w:style w:type="character" w:styleId="a6">
    <w:name w:val="page number"/>
    <w:basedOn w:val="a1"/>
    <w:uiPriority w:val="99"/>
    <w:rsid w:val="009656C7"/>
    <w:rPr>
      <w:rFonts w:cs="Times New Roman"/>
    </w:rPr>
  </w:style>
  <w:style w:type="paragraph" w:customStyle="1" w:styleId="a">
    <w:name w:val="ГОСТ исп источник"/>
    <w:basedOn w:val="-"/>
    <w:rsid w:val="00FC31A0"/>
    <w:pPr>
      <w:numPr>
        <w:numId w:val="1"/>
      </w:numPr>
      <w:jc w:val="left"/>
    </w:pPr>
  </w:style>
  <w:style w:type="paragraph" w:customStyle="1" w:styleId="-">
    <w:name w:val="ГОСТ-абзац"/>
    <w:basedOn w:val="a0"/>
    <w:rsid w:val="009656C7"/>
    <w:pPr>
      <w:spacing w:line="288" w:lineRule="auto"/>
      <w:ind w:firstLine="720"/>
      <w:jc w:val="both"/>
    </w:pPr>
  </w:style>
  <w:style w:type="paragraph" w:customStyle="1" w:styleId="-1">
    <w:name w:val="ГОСТ-уровень1"/>
    <w:basedOn w:val="-"/>
    <w:next w:val="-"/>
    <w:rsid w:val="009656C7"/>
    <w:pPr>
      <w:numPr>
        <w:numId w:val="2"/>
      </w:numPr>
      <w:outlineLvl w:val="0"/>
    </w:pPr>
    <w:rPr>
      <w:lang w:val="en-US"/>
    </w:rPr>
  </w:style>
  <w:style w:type="paragraph" w:customStyle="1" w:styleId="a7">
    <w:name w:val="ГОСТ заг ненум разд"/>
    <w:basedOn w:val="a0"/>
    <w:next w:val="-"/>
    <w:rsid w:val="009656C7"/>
    <w:pPr>
      <w:keepNext/>
      <w:suppressAutoHyphens/>
      <w:spacing w:before="240" w:after="240" w:line="288" w:lineRule="auto"/>
      <w:ind w:firstLine="720"/>
      <w:outlineLvl w:val="0"/>
    </w:pPr>
    <w:rPr>
      <w:b/>
      <w:sz w:val="28"/>
      <w:szCs w:val="28"/>
    </w:rPr>
  </w:style>
  <w:style w:type="paragraph" w:customStyle="1" w:styleId="-2">
    <w:name w:val="ГОСТ-уровень2"/>
    <w:basedOn w:val="-"/>
    <w:rsid w:val="009656C7"/>
    <w:pPr>
      <w:numPr>
        <w:ilvl w:val="1"/>
        <w:numId w:val="2"/>
      </w:numPr>
      <w:outlineLvl w:val="1"/>
    </w:pPr>
  </w:style>
  <w:style w:type="paragraph" w:customStyle="1" w:styleId="-20">
    <w:name w:val="ГОСТ-уровень2 заг"/>
    <w:basedOn w:val="-2"/>
    <w:next w:val="-3"/>
    <w:rsid w:val="009656C7"/>
    <w:pPr>
      <w:keepNext/>
      <w:suppressAutoHyphens/>
      <w:jc w:val="left"/>
    </w:pPr>
    <w:rPr>
      <w:b/>
    </w:rPr>
  </w:style>
  <w:style w:type="paragraph" w:customStyle="1" w:styleId="-3">
    <w:name w:val="ГОСТ-уровень3"/>
    <w:basedOn w:val="-"/>
    <w:rsid w:val="009656C7"/>
    <w:pPr>
      <w:numPr>
        <w:ilvl w:val="2"/>
        <w:numId w:val="2"/>
      </w:numPr>
      <w:outlineLvl w:val="2"/>
    </w:pPr>
  </w:style>
  <w:style w:type="paragraph" w:customStyle="1" w:styleId="-0">
    <w:name w:val="ГОСТ-перечень"/>
    <w:basedOn w:val="-"/>
    <w:rsid w:val="009656C7"/>
    <w:pPr>
      <w:jc w:val="left"/>
    </w:pPr>
  </w:style>
  <w:style w:type="table" w:styleId="a8">
    <w:name w:val="Table Grid"/>
    <w:basedOn w:val="a2"/>
    <w:uiPriority w:val="59"/>
    <w:rsid w:val="00787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заголовок под"/>
    <w:basedOn w:val="a0"/>
    <w:rsid w:val="0001301F"/>
    <w:pPr>
      <w:spacing w:before="120" w:after="120"/>
      <w:ind w:right="159" w:firstLine="567"/>
      <w:jc w:val="both"/>
    </w:pPr>
    <w:rPr>
      <w:kern w:val="28"/>
      <w:sz w:val="28"/>
      <w:szCs w:val="20"/>
    </w:rPr>
  </w:style>
  <w:style w:type="character" w:customStyle="1" w:styleId="aa">
    <w:name w:val="Выделенный текст"/>
    <w:basedOn w:val="a1"/>
    <w:rsid w:val="009656C7"/>
    <w:rPr>
      <w:rFonts w:cs="Times New Roman"/>
      <w:i/>
      <w:color w:val="auto"/>
    </w:rPr>
  </w:style>
  <w:style w:type="paragraph" w:customStyle="1" w:styleId="-21">
    <w:name w:val="ГОСТ-перечень 2"/>
    <w:basedOn w:val="-"/>
    <w:rsid w:val="009656C7"/>
    <w:pPr>
      <w:ind w:firstLine="1440"/>
      <w:jc w:val="left"/>
    </w:pPr>
  </w:style>
  <w:style w:type="paragraph" w:styleId="ab">
    <w:name w:val="Document Map"/>
    <w:basedOn w:val="a0"/>
    <w:link w:val="ac"/>
    <w:uiPriority w:val="99"/>
    <w:semiHidden/>
    <w:rsid w:val="000A4AD1"/>
    <w:pPr>
      <w:shd w:val="clear" w:color="auto" w:fill="000080"/>
    </w:pPr>
    <w:rPr>
      <w:rFonts w:ascii="Tahoma" w:hAnsi="Tahoma"/>
      <w:sz w:val="20"/>
      <w:szCs w:val="20"/>
    </w:rPr>
  </w:style>
  <w:style w:type="character" w:customStyle="1" w:styleId="ac">
    <w:name w:val="Схема документа Знак"/>
    <w:basedOn w:val="a1"/>
    <w:link w:val="ab"/>
    <w:uiPriority w:val="99"/>
    <w:semiHidden/>
    <w:locked/>
    <w:rPr>
      <w:rFonts w:ascii="Tahoma" w:hAnsi="Tahoma" w:cs="Tahoma"/>
      <w:sz w:val="16"/>
      <w:szCs w:val="16"/>
    </w:rPr>
  </w:style>
  <w:style w:type="paragraph" w:customStyle="1" w:styleId="-10">
    <w:name w:val="ГОСТ-уровень1 заг"/>
    <w:basedOn w:val="-1"/>
    <w:next w:val="-2"/>
    <w:rsid w:val="00AD492E"/>
    <w:pPr>
      <w:keepNext/>
      <w:numPr>
        <w:numId w:val="0"/>
      </w:numPr>
      <w:suppressAutoHyphens/>
      <w:spacing w:before="240" w:after="240"/>
      <w:ind w:firstLine="720"/>
      <w:jc w:val="left"/>
    </w:pPr>
    <w:rPr>
      <w:b/>
      <w:sz w:val="28"/>
      <w:szCs w:val="28"/>
      <w:lang w:val="ru-RU"/>
    </w:rPr>
  </w:style>
  <w:style w:type="paragraph" w:customStyle="1" w:styleId="7-">
    <w:name w:val="7-подраздел"/>
    <w:basedOn w:val="a0"/>
    <w:rsid w:val="00FC31A0"/>
    <w:pPr>
      <w:numPr>
        <w:ilvl w:val="1"/>
        <w:numId w:val="1"/>
      </w:numPr>
    </w:pPr>
  </w:style>
  <w:style w:type="paragraph" w:styleId="ad">
    <w:name w:val="Normal (Web)"/>
    <w:basedOn w:val="a0"/>
    <w:uiPriority w:val="99"/>
    <w:rsid w:val="005E2F7A"/>
    <w:pPr>
      <w:spacing w:before="100" w:beforeAutospacing="1" w:after="100" w:afterAutospacing="1"/>
    </w:pPr>
  </w:style>
  <w:style w:type="paragraph" w:customStyle="1" w:styleId="-4">
    <w:name w:val="Стиль ГОСТ-абзац_таблица"/>
    <w:basedOn w:val="-"/>
    <w:rsid w:val="00BA3A27"/>
    <w:pPr>
      <w:ind w:firstLine="0"/>
    </w:pPr>
    <w:rPr>
      <w:szCs w:val="20"/>
    </w:rPr>
  </w:style>
  <w:style w:type="paragraph" w:customStyle="1" w:styleId="ae">
    <w:name w:val="Таблица подпись"/>
    <w:basedOn w:val="-"/>
    <w:rsid w:val="009A518A"/>
    <w:pPr>
      <w:spacing w:before="120"/>
      <w:ind w:firstLine="0"/>
    </w:pPr>
    <w:rPr>
      <w:szCs w:val="20"/>
    </w:rPr>
  </w:style>
  <w:style w:type="paragraph" w:customStyle="1" w:styleId="af">
    <w:name w:val="Под рисунком"/>
    <w:basedOn w:val="a0"/>
    <w:rsid w:val="005278F0"/>
    <w:pPr>
      <w:spacing w:before="100" w:after="240" w:line="288" w:lineRule="auto"/>
      <w:jc w:val="center"/>
    </w:pPr>
    <w:rPr>
      <w:szCs w:val="20"/>
    </w:rPr>
  </w:style>
  <w:style w:type="paragraph" w:styleId="af0">
    <w:name w:val="caption"/>
    <w:basedOn w:val="a0"/>
    <w:next w:val="a0"/>
    <w:uiPriority w:val="35"/>
    <w:qFormat/>
    <w:rsid w:val="000E473C"/>
    <w:rPr>
      <w:b/>
      <w:bCs/>
      <w:sz w:val="20"/>
      <w:szCs w:val="20"/>
    </w:rPr>
  </w:style>
  <w:style w:type="paragraph" w:styleId="af1">
    <w:name w:val="Body Text Indent"/>
    <w:basedOn w:val="a0"/>
    <w:link w:val="af2"/>
    <w:uiPriority w:val="99"/>
    <w:rsid w:val="000E473C"/>
    <w:pPr>
      <w:spacing w:after="120" w:line="360" w:lineRule="auto"/>
      <w:ind w:left="283" w:firstLine="709"/>
      <w:jc w:val="both"/>
    </w:pPr>
  </w:style>
  <w:style w:type="character" w:customStyle="1" w:styleId="af2">
    <w:name w:val="Основной текст с отступом Знак"/>
    <w:basedOn w:val="a1"/>
    <w:link w:val="af1"/>
    <w:uiPriority w:val="99"/>
    <w:locked/>
    <w:rsid w:val="000E473C"/>
    <w:rPr>
      <w:rFonts w:cs="Times New Roman"/>
      <w:sz w:val="24"/>
      <w:szCs w:val="24"/>
    </w:rPr>
  </w:style>
  <w:style w:type="paragraph" w:customStyle="1" w:styleId="af3">
    <w:name w:val="Формулы"/>
    <w:basedOn w:val="-"/>
    <w:qFormat/>
    <w:rsid w:val="00B2020A"/>
    <w:pPr>
      <w:spacing w:before="100" w:after="100"/>
    </w:pPr>
    <w:rPr>
      <w:lang w:val="en-US"/>
    </w:rPr>
  </w:style>
  <w:style w:type="paragraph" w:customStyle="1" w:styleId="af4">
    <w:name w:val="ОСНтекст"/>
    <w:basedOn w:val="a0"/>
    <w:rsid w:val="00CA1127"/>
    <w:pPr>
      <w:spacing w:before="120" w:after="120" w:line="288" w:lineRule="auto"/>
      <w:ind w:right="159" w:firstLine="567"/>
      <w:jc w:val="both"/>
    </w:pPr>
    <w:rPr>
      <w:rFonts w:cs="Arial"/>
      <w:bCs/>
      <w:kern w:val="28"/>
    </w:rPr>
  </w:style>
  <w:style w:type="paragraph" w:customStyle="1" w:styleId="1">
    <w:name w:val="Заголовок1"/>
    <w:basedOn w:val="a0"/>
    <w:next w:val="a0"/>
    <w:link w:val="10"/>
    <w:rsid w:val="00656EA5"/>
    <w:pPr>
      <w:spacing w:before="240" w:after="240" w:line="360" w:lineRule="auto"/>
      <w:ind w:firstLine="709"/>
      <w:contextualSpacing/>
      <w:jc w:val="both"/>
    </w:pPr>
    <w:rPr>
      <w:b/>
      <w:caps/>
      <w:szCs w:val="32"/>
    </w:rPr>
  </w:style>
  <w:style w:type="character" w:customStyle="1" w:styleId="10">
    <w:name w:val="Заголовок1 Знак"/>
    <w:basedOn w:val="a1"/>
    <w:link w:val="1"/>
    <w:locked/>
    <w:rsid w:val="00656EA5"/>
    <w:rPr>
      <w:rFonts w:cs="Times New Roman"/>
      <w:b/>
      <w:caps/>
      <w:sz w:val="32"/>
      <w:szCs w:val="32"/>
    </w:rPr>
  </w:style>
  <w:style w:type="paragraph" w:customStyle="1" w:styleId="text">
    <w:name w:val="text"/>
    <w:basedOn w:val="a0"/>
    <w:link w:val="text0"/>
    <w:rsid w:val="00F60105"/>
    <w:pPr>
      <w:spacing w:line="288" w:lineRule="auto"/>
      <w:ind w:firstLine="709"/>
      <w:jc w:val="both"/>
    </w:pPr>
  </w:style>
  <w:style w:type="character" w:customStyle="1" w:styleId="text0">
    <w:name w:val="text Знак"/>
    <w:basedOn w:val="a1"/>
    <w:link w:val="text"/>
    <w:locked/>
    <w:rsid w:val="00F60105"/>
    <w:rPr>
      <w:rFonts w:cs="Times New Roman"/>
      <w:sz w:val="24"/>
      <w:szCs w:val="24"/>
    </w:rPr>
  </w:style>
  <w:style w:type="character" w:styleId="af5">
    <w:name w:val="Hyperlink"/>
    <w:basedOn w:val="a1"/>
    <w:uiPriority w:val="99"/>
    <w:rsid w:val="00F60105"/>
    <w:rPr>
      <w:rFonts w:cs="Times New Roman"/>
      <w:color w:val="0000FF"/>
      <w:u w:val="single"/>
    </w:rPr>
  </w:style>
  <w:style w:type="paragraph" w:customStyle="1" w:styleId="af6">
    <w:name w:val="Титульный лист"/>
    <w:basedOn w:val="a0"/>
    <w:rsid w:val="00A422BA"/>
    <w:pPr>
      <w:spacing w:line="288" w:lineRule="auto"/>
      <w:jc w:val="center"/>
    </w:pPr>
    <w:rPr>
      <w:sz w:val="28"/>
    </w:rPr>
  </w:style>
  <w:style w:type="paragraph" w:styleId="af7">
    <w:name w:val="header"/>
    <w:basedOn w:val="a0"/>
    <w:link w:val="af8"/>
    <w:uiPriority w:val="99"/>
    <w:rsid w:val="00170C85"/>
    <w:pPr>
      <w:tabs>
        <w:tab w:val="center" w:pos="4677"/>
        <w:tab w:val="right" w:pos="9355"/>
      </w:tabs>
    </w:pPr>
  </w:style>
  <w:style w:type="character" w:customStyle="1" w:styleId="af8">
    <w:name w:val="Верхний колонтитул Знак"/>
    <w:basedOn w:val="a1"/>
    <w:link w:val="af7"/>
    <w:uiPriority w:val="99"/>
    <w:locked/>
    <w:rsid w:val="00170C85"/>
    <w:rPr>
      <w:rFonts w:cs="Times New Roman"/>
      <w:sz w:val="24"/>
      <w:szCs w:val="24"/>
    </w:rPr>
  </w:style>
  <w:style w:type="paragraph" w:customStyle="1" w:styleId="-5">
    <w:name w:val="Заголовок-н"/>
    <w:basedOn w:val="a0"/>
    <w:rsid w:val="00CF747D"/>
    <w:pPr>
      <w:pageBreakBefore/>
      <w:spacing w:before="240" w:after="240" w:line="360" w:lineRule="auto"/>
      <w:ind w:firstLine="709"/>
      <w:contextualSpacing/>
      <w:jc w:val="center"/>
    </w:pPr>
    <w:rPr>
      <w:b/>
      <w:caps/>
      <w:szCs w:val="32"/>
    </w:rPr>
  </w:style>
  <w:style w:type="paragraph" w:customStyle="1" w:styleId="M1">
    <w:name w:val="M1заголовок"/>
    <w:basedOn w:val="a0"/>
    <w:rsid w:val="00CF747D"/>
    <w:pPr>
      <w:keepNext/>
      <w:numPr>
        <w:numId w:val="14"/>
      </w:numPr>
      <w:tabs>
        <w:tab w:val="clear" w:pos="360"/>
        <w:tab w:val="num" w:pos="567"/>
      </w:tabs>
      <w:suppressAutoHyphens/>
      <w:spacing w:before="240" w:after="240" w:line="360" w:lineRule="auto"/>
      <w:outlineLvl w:val="1"/>
    </w:pPr>
    <w:rPr>
      <w:b/>
      <w:sz w:val="28"/>
      <w:szCs w:val="28"/>
    </w:rPr>
  </w:style>
  <w:style w:type="paragraph" w:customStyle="1" w:styleId="M11">
    <w:name w:val="M1.1"/>
    <w:basedOn w:val="a0"/>
    <w:rsid w:val="00CF747D"/>
    <w:pPr>
      <w:keepNext/>
      <w:numPr>
        <w:ilvl w:val="1"/>
        <w:numId w:val="14"/>
      </w:numPr>
      <w:suppressAutoHyphens/>
      <w:spacing w:before="240" w:after="240" w:line="360" w:lineRule="auto"/>
      <w:outlineLvl w:val="2"/>
    </w:pPr>
    <w:rPr>
      <w:b/>
      <w:sz w:val="28"/>
      <w:szCs w:val="28"/>
    </w:rPr>
  </w:style>
  <w:style w:type="paragraph" w:customStyle="1" w:styleId="M110">
    <w:name w:val="M1.1заголовок"/>
    <w:basedOn w:val="M11"/>
    <w:rsid w:val="00CF747D"/>
    <w:pPr>
      <w:numPr>
        <w:ilvl w:val="2"/>
      </w:numPr>
      <w:tabs>
        <w:tab w:val="num" w:pos="1134"/>
      </w:tabs>
      <w:ind w:left="1134" w:hanging="708"/>
    </w:pPr>
  </w:style>
  <w:style w:type="paragraph" w:customStyle="1" w:styleId="M10">
    <w:name w:val="M1"/>
    <w:basedOn w:val="M1"/>
    <w:rsid w:val="00CF747D"/>
    <w:pPr>
      <w:spacing w:before="0"/>
      <w:ind w:left="357" w:hanging="357"/>
    </w:pPr>
  </w:style>
  <w:style w:type="paragraph" w:styleId="2">
    <w:name w:val="toc 2"/>
    <w:basedOn w:val="a0"/>
    <w:next w:val="a0"/>
    <w:autoRedefine/>
    <w:uiPriority w:val="39"/>
    <w:rsid w:val="00CF747D"/>
    <w:pPr>
      <w:ind w:left="200"/>
    </w:pPr>
    <w:rPr>
      <w:sz w:val="20"/>
      <w:szCs w:val="20"/>
    </w:rPr>
  </w:style>
  <w:style w:type="paragraph" w:styleId="31">
    <w:name w:val="toc 3"/>
    <w:basedOn w:val="a0"/>
    <w:next w:val="a0"/>
    <w:autoRedefine/>
    <w:uiPriority w:val="39"/>
    <w:rsid w:val="00CF747D"/>
    <w:pPr>
      <w:tabs>
        <w:tab w:val="right" w:leader="dot" w:pos="10195"/>
      </w:tabs>
      <w:spacing w:line="288" w:lineRule="auto"/>
      <w:ind w:left="403"/>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119483">
      <w:marLeft w:val="0"/>
      <w:marRight w:val="0"/>
      <w:marTop w:val="0"/>
      <w:marBottom w:val="0"/>
      <w:divBdr>
        <w:top w:val="none" w:sz="0" w:space="0" w:color="auto"/>
        <w:left w:val="none" w:sz="0" w:space="0" w:color="auto"/>
        <w:bottom w:val="none" w:sz="0" w:space="0" w:color="auto"/>
        <w:right w:val="none" w:sz="0" w:space="0" w:color="auto"/>
      </w:divBdr>
    </w:div>
    <w:div w:id="2019119484">
      <w:marLeft w:val="0"/>
      <w:marRight w:val="0"/>
      <w:marTop w:val="0"/>
      <w:marBottom w:val="0"/>
      <w:divBdr>
        <w:top w:val="none" w:sz="0" w:space="0" w:color="auto"/>
        <w:left w:val="none" w:sz="0" w:space="0" w:color="auto"/>
        <w:bottom w:val="none" w:sz="0" w:space="0" w:color="auto"/>
        <w:right w:val="none" w:sz="0" w:space="0" w:color="auto"/>
      </w:divBdr>
    </w:div>
    <w:div w:id="2019119485">
      <w:marLeft w:val="0"/>
      <w:marRight w:val="0"/>
      <w:marTop w:val="0"/>
      <w:marBottom w:val="0"/>
      <w:divBdr>
        <w:top w:val="none" w:sz="0" w:space="0" w:color="auto"/>
        <w:left w:val="none" w:sz="0" w:space="0" w:color="auto"/>
        <w:bottom w:val="none" w:sz="0" w:space="0" w:color="auto"/>
        <w:right w:val="none" w:sz="0" w:space="0" w:color="auto"/>
      </w:divBdr>
    </w:div>
    <w:div w:id="20191194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oleObject" Target="embeddings/oleObject7.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oleObject" Target="embeddings/oleObject6.bin"/><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DECB8-8D35-4A72-9623-C40E6F10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5686</Words>
  <Characters>32412</Characters>
  <Application>Microsoft Office Word</Application>
  <DocSecurity>0</DocSecurity>
  <Lines>270</Lines>
  <Paragraphs>76</Paragraphs>
  <ScaleCrop>false</ScaleCrop>
  <Company>ОмГТУ, каф. АСОИУ</Company>
  <LinksUpToDate>false</LinksUpToDate>
  <CharactersWithSpaces>38022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положения ГОСТ 7.32-2001</dc:title>
  <dc:subject>ГОСТ 7.32-2001</dc:subject>
  <dc:creator>Богатов Р.Н.</dc:creator>
  <cp:keywords/>
  <dc:description/>
  <cp:lastModifiedBy>admin</cp:lastModifiedBy>
  <cp:revision>2</cp:revision>
  <cp:lastPrinted>2007-06-22T08:01:00Z</cp:lastPrinted>
  <dcterms:created xsi:type="dcterms:W3CDTF">2014-03-30T21:21:00Z</dcterms:created>
  <dcterms:modified xsi:type="dcterms:W3CDTF">2014-03-30T21:21:00Z</dcterms:modified>
</cp:coreProperties>
</file>