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  <w:r w:rsidRPr="006A480D">
        <w:rPr>
          <w:sz w:val="28"/>
        </w:rPr>
        <w:t>Московский Государственный Технический Университет им. Н.Э.Баумана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  <w:r w:rsidRPr="006A480D">
        <w:rPr>
          <w:sz w:val="28"/>
        </w:rPr>
        <w:t xml:space="preserve">Кафедра </w:t>
      </w:r>
      <w:r w:rsidR="00107452" w:rsidRPr="006A480D">
        <w:rPr>
          <w:sz w:val="28"/>
        </w:rPr>
        <w:t>"</w:t>
      </w:r>
      <w:r w:rsidRPr="006A480D">
        <w:rPr>
          <w:sz w:val="28"/>
        </w:rPr>
        <w:t>Детали машин</w:t>
      </w:r>
      <w:r w:rsidR="00107452" w:rsidRPr="006A480D">
        <w:rPr>
          <w:sz w:val="28"/>
        </w:rPr>
        <w:t>"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pStyle w:val="7"/>
        <w:keepNext w:val="0"/>
        <w:suppressAutoHyphens/>
        <w:spacing w:line="360" w:lineRule="auto"/>
        <w:ind w:firstLine="709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BA72AB" w:rsidP="00107452">
      <w:pPr>
        <w:suppressAutoHyphens/>
        <w:spacing w:line="360" w:lineRule="auto"/>
        <w:ind w:firstLine="709"/>
        <w:jc w:val="center"/>
        <w:rPr>
          <w:sz w:val="28"/>
        </w:rPr>
      </w:pPr>
      <w:r w:rsidRPr="006A480D">
        <w:rPr>
          <w:sz w:val="28"/>
        </w:rPr>
        <w:t>Пресс испытательный</w:t>
      </w:r>
    </w:p>
    <w:p w:rsidR="00A80475" w:rsidRPr="006A480D" w:rsidRDefault="00A80475" w:rsidP="00107452">
      <w:pPr>
        <w:pStyle w:val="8"/>
        <w:keepNext w:val="0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>Пояснительная записка</w:t>
      </w:r>
    </w:p>
    <w:p w:rsidR="00A80475" w:rsidRPr="006A480D" w:rsidRDefault="00FC4DD7" w:rsidP="00107452">
      <w:pPr>
        <w:suppressAutoHyphens/>
        <w:spacing w:line="360" w:lineRule="auto"/>
        <w:ind w:firstLine="709"/>
        <w:jc w:val="center"/>
        <w:rPr>
          <w:sz w:val="28"/>
        </w:rPr>
      </w:pPr>
      <w:r w:rsidRPr="006A480D">
        <w:rPr>
          <w:sz w:val="28"/>
        </w:rPr>
        <w:t xml:space="preserve">ДМ </w:t>
      </w:r>
      <w:r w:rsidR="00AD6E4E" w:rsidRPr="006A480D">
        <w:rPr>
          <w:sz w:val="28"/>
        </w:rPr>
        <w:t>545</w:t>
      </w:r>
      <w:r w:rsidRPr="006A480D">
        <w:rPr>
          <w:sz w:val="28"/>
        </w:rPr>
        <w:t>-0</w:t>
      </w:r>
      <w:r w:rsidR="00AD6E4E" w:rsidRPr="006A480D">
        <w:rPr>
          <w:sz w:val="28"/>
        </w:rPr>
        <w:t>3</w:t>
      </w:r>
      <w:r w:rsidR="00A80475" w:rsidRPr="006A480D">
        <w:rPr>
          <w:sz w:val="28"/>
        </w:rPr>
        <w:t>.00.00 ПЗ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107452" w:rsidRPr="006A480D" w:rsidRDefault="00FC4DD7" w:rsidP="00107452">
      <w:pPr>
        <w:suppressAutoHyphens/>
        <w:spacing w:line="360" w:lineRule="auto"/>
        <w:ind w:firstLine="5670"/>
        <w:rPr>
          <w:sz w:val="28"/>
          <w:lang w:val="en-US"/>
        </w:rPr>
      </w:pPr>
      <w:r w:rsidRPr="006A480D">
        <w:rPr>
          <w:sz w:val="28"/>
        </w:rPr>
        <w:t>Студент</w:t>
      </w:r>
      <w:r w:rsidR="00107452" w:rsidRPr="006A480D">
        <w:rPr>
          <w:sz w:val="28"/>
        </w:rPr>
        <w:t xml:space="preserve"> </w:t>
      </w:r>
      <w:r w:rsidR="0043394C" w:rsidRPr="006A480D">
        <w:rPr>
          <w:sz w:val="28"/>
        </w:rPr>
        <w:t>Тамбовцев</w:t>
      </w:r>
      <w:r w:rsidRPr="006A480D">
        <w:rPr>
          <w:sz w:val="28"/>
        </w:rPr>
        <w:t xml:space="preserve"> </w:t>
      </w:r>
      <w:r w:rsidR="0043394C" w:rsidRPr="006A480D">
        <w:rPr>
          <w:sz w:val="28"/>
        </w:rPr>
        <w:t>М.В</w:t>
      </w:r>
      <w:r w:rsidR="00107452" w:rsidRPr="006A480D">
        <w:rPr>
          <w:sz w:val="28"/>
        </w:rPr>
        <w:t>.</w:t>
      </w:r>
    </w:p>
    <w:p w:rsidR="00A80475" w:rsidRPr="006A480D" w:rsidRDefault="00A80475" w:rsidP="00107452">
      <w:pPr>
        <w:suppressAutoHyphens/>
        <w:spacing w:line="360" w:lineRule="auto"/>
        <w:ind w:firstLine="5670"/>
        <w:rPr>
          <w:sz w:val="28"/>
        </w:rPr>
      </w:pPr>
      <w:r w:rsidRPr="006A480D">
        <w:rPr>
          <w:sz w:val="28"/>
        </w:rPr>
        <w:t xml:space="preserve">гр. </w:t>
      </w:r>
      <w:r w:rsidR="0043394C" w:rsidRPr="006A480D">
        <w:rPr>
          <w:sz w:val="28"/>
        </w:rPr>
        <w:t>СМ2</w:t>
      </w:r>
      <w:r w:rsidRPr="006A480D">
        <w:rPr>
          <w:sz w:val="28"/>
        </w:rPr>
        <w:t>-61</w:t>
      </w:r>
    </w:p>
    <w:p w:rsidR="00107452" w:rsidRPr="006A480D" w:rsidRDefault="00A80475" w:rsidP="00107452">
      <w:pPr>
        <w:suppressAutoHyphens/>
        <w:spacing w:line="360" w:lineRule="auto"/>
        <w:ind w:firstLine="5670"/>
        <w:rPr>
          <w:sz w:val="28"/>
        </w:rPr>
      </w:pPr>
      <w:r w:rsidRPr="006A480D">
        <w:rPr>
          <w:sz w:val="28"/>
        </w:rPr>
        <w:t>Руководитель проекта</w:t>
      </w:r>
    </w:p>
    <w:p w:rsidR="00A80475" w:rsidRPr="006A480D" w:rsidRDefault="0043394C" w:rsidP="00107452">
      <w:pPr>
        <w:suppressAutoHyphens/>
        <w:spacing w:line="360" w:lineRule="auto"/>
        <w:ind w:firstLine="5670"/>
        <w:rPr>
          <w:sz w:val="28"/>
          <w:lang w:val="en-US"/>
        </w:rPr>
      </w:pPr>
      <w:r w:rsidRPr="006A480D">
        <w:rPr>
          <w:sz w:val="28"/>
        </w:rPr>
        <w:t>Леликов О.П.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752401" w:rsidRPr="006A480D" w:rsidRDefault="00752401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752401" w:rsidRPr="006A480D" w:rsidRDefault="00752401" w:rsidP="001074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07452" w:rsidRPr="006A480D" w:rsidRDefault="00107452" w:rsidP="001074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752401" w:rsidRPr="006A480D" w:rsidRDefault="00752401" w:rsidP="00107452">
      <w:pPr>
        <w:suppressAutoHyphens/>
        <w:spacing w:line="360" w:lineRule="auto"/>
        <w:ind w:firstLine="709"/>
        <w:jc w:val="center"/>
        <w:rPr>
          <w:sz w:val="28"/>
        </w:rPr>
      </w:pPr>
    </w:p>
    <w:p w:rsidR="000D0F9F" w:rsidRPr="006A480D" w:rsidRDefault="00A80475" w:rsidP="00107452">
      <w:pPr>
        <w:suppressAutoHyphens/>
        <w:spacing w:line="360" w:lineRule="auto"/>
        <w:ind w:firstLine="709"/>
        <w:jc w:val="center"/>
        <w:rPr>
          <w:sz w:val="28"/>
        </w:rPr>
      </w:pPr>
      <w:r w:rsidRPr="006A480D">
        <w:rPr>
          <w:sz w:val="28"/>
        </w:rPr>
        <w:t>Москва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200</w:t>
      </w:r>
      <w:r w:rsidR="0043394C" w:rsidRPr="006A480D">
        <w:rPr>
          <w:sz w:val="28"/>
        </w:rPr>
        <w:t>6 г.</w:t>
      </w:r>
    </w:p>
    <w:p w:rsidR="00A80475" w:rsidRPr="006A480D" w:rsidRDefault="000D0F9F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6A480D">
        <w:rPr>
          <w:sz w:val="28"/>
        </w:rPr>
        <w:br w:type="page"/>
      </w:r>
      <w:r w:rsidRPr="006A480D">
        <w:rPr>
          <w:bCs/>
          <w:sz w:val="28"/>
        </w:rPr>
        <w:t>Содержание</w:t>
      </w:r>
    </w:p>
    <w:p w:rsidR="000D0F9F" w:rsidRPr="006A480D" w:rsidRDefault="000D0F9F" w:rsidP="006A480D">
      <w:pPr>
        <w:suppressAutoHyphens/>
        <w:spacing w:line="360" w:lineRule="auto"/>
        <w:rPr>
          <w:bCs/>
          <w:sz w:val="28"/>
        </w:rPr>
      </w:pP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1.</w:t>
      </w:r>
      <w:r w:rsidR="000D0F9F" w:rsidRPr="006A480D">
        <w:rPr>
          <w:rStyle w:val="a8"/>
          <w:bCs/>
          <w:noProof/>
          <w:color w:val="auto"/>
          <w:sz w:val="28"/>
          <w:u w:val="none"/>
        </w:rPr>
        <w:t xml:space="preserve"> </w:t>
      </w:r>
      <w:r w:rsidRPr="006A480D">
        <w:rPr>
          <w:rStyle w:val="a8"/>
          <w:bCs/>
          <w:noProof/>
          <w:color w:val="auto"/>
          <w:sz w:val="28"/>
          <w:u w:val="none"/>
        </w:rPr>
        <w:t>Расчет шарико-винтовой передачи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2.</w:t>
      </w:r>
      <w:r w:rsidR="000D0F9F" w:rsidRPr="006A480D">
        <w:rPr>
          <w:rStyle w:val="a8"/>
          <w:bCs/>
          <w:noProof/>
          <w:color w:val="auto"/>
          <w:sz w:val="28"/>
          <w:u w:val="none"/>
        </w:rPr>
        <w:t xml:space="preserve"> </w:t>
      </w:r>
      <w:r w:rsidRPr="006A480D">
        <w:rPr>
          <w:rStyle w:val="a8"/>
          <w:bCs/>
          <w:noProof/>
          <w:color w:val="auto"/>
          <w:sz w:val="28"/>
          <w:u w:val="none"/>
        </w:rPr>
        <w:t>Кинематический расчет</w:t>
      </w:r>
    </w:p>
    <w:p w:rsidR="0027428C" w:rsidRPr="006A480D" w:rsidRDefault="000D0F9F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2.</w:t>
      </w:r>
      <w:r w:rsidRPr="006A480D">
        <w:rPr>
          <w:rStyle w:val="a8"/>
          <w:noProof/>
          <w:color w:val="auto"/>
          <w:sz w:val="28"/>
          <w:u w:val="none"/>
          <w:lang w:val="en-US"/>
        </w:rPr>
        <w:t>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Подбор электродвигателя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2.</w:t>
      </w:r>
      <w:r w:rsidR="000D0F9F" w:rsidRPr="006A480D">
        <w:rPr>
          <w:rStyle w:val="a8"/>
          <w:bCs/>
          <w:noProof/>
          <w:color w:val="auto"/>
          <w:sz w:val="28"/>
          <w:u w:val="none"/>
          <w:lang w:val="en-US"/>
        </w:rPr>
        <w:t>2</w:t>
      </w:r>
      <w:r w:rsidRPr="006A480D">
        <w:rPr>
          <w:rStyle w:val="a8"/>
          <w:bCs/>
          <w:noProof/>
          <w:color w:val="auto"/>
          <w:sz w:val="28"/>
          <w:u w:val="none"/>
        </w:rPr>
        <w:t xml:space="preserve"> Выбор варианта редуктора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3.</w:t>
      </w:r>
      <w:r w:rsidR="000D0F9F" w:rsidRPr="006A480D">
        <w:rPr>
          <w:rStyle w:val="a8"/>
          <w:bCs/>
          <w:noProof/>
          <w:color w:val="auto"/>
          <w:sz w:val="28"/>
          <w:u w:val="none"/>
        </w:rPr>
        <w:t xml:space="preserve"> </w:t>
      </w:r>
      <w:r w:rsidRPr="006A480D">
        <w:rPr>
          <w:rStyle w:val="a8"/>
          <w:bCs/>
          <w:noProof/>
          <w:color w:val="auto"/>
          <w:sz w:val="28"/>
          <w:u w:val="none"/>
        </w:rPr>
        <w:t>Расчет ременной передачи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4.</w:t>
      </w:r>
      <w:r w:rsidR="000D0F9F" w:rsidRPr="006A480D">
        <w:rPr>
          <w:rStyle w:val="a8"/>
          <w:bCs/>
          <w:noProof/>
          <w:color w:val="auto"/>
          <w:sz w:val="28"/>
          <w:u w:val="none"/>
        </w:rPr>
        <w:t xml:space="preserve"> </w:t>
      </w:r>
      <w:r w:rsidRPr="006A480D">
        <w:rPr>
          <w:rStyle w:val="a8"/>
          <w:bCs/>
          <w:noProof/>
          <w:color w:val="auto"/>
          <w:sz w:val="28"/>
          <w:u w:val="none"/>
        </w:rPr>
        <w:t>Эскизное проектирование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4.1 Предварительный расчет диаметров валов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4.2 Предварительный расчет длин валов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4.3 Конструирование зубчатой передачи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4.3.1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Конструирование червячного колеса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4.3.2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Конструирование червяка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4.4 Конструирование крышек подшипников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4.4.1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Конструирование крышки подшипника для быстроходного вала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4.4.2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Конструирование крышки подшипника для тихоходного вала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4.5 Конструирование корпуса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4.6 Конструирование крышки люков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5. Расчет подшипников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5.1 Выбор типа и схемы установки подшипников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5.2 Расчет подшипников на быстроходном валу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6A480D">
        <w:rPr>
          <w:rStyle w:val="a8"/>
          <w:noProof/>
          <w:color w:val="auto"/>
          <w:sz w:val="28"/>
          <w:u w:val="none"/>
        </w:rPr>
        <w:t>5.2.1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Определение сил, нагружающих подшипник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5.2.2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Выбор подшипника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5.2.3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на ресурс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5.2.4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Подбор посадки подшипника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6A480D">
        <w:rPr>
          <w:rStyle w:val="a8"/>
          <w:noProof/>
          <w:color w:val="auto"/>
          <w:sz w:val="28"/>
          <w:u w:val="none"/>
        </w:rPr>
        <w:t>5.3 Расчет подшипников на тихоходном валу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5.3.1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Определение сил, нагружающих подшипник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5.3.2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Выбор подшипника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5.3.3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на ресурс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5.3.4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Подбор посадки подшипника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lang w:val="en-US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6. Проверочный расчет валов на прочность</w:t>
      </w:r>
    </w:p>
    <w:p w:rsidR="0027428C" w:rsidRPr="006A480D" w:rsidRDefault="000D0F9F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быстроходного вала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6.1.1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вала на статическую прочность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6.1.2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вала на сопротивление усталости</w:t>
      </w:r>
    </w:p>
    <w:p w:rsidR="0027428C" w:rsidRPr="006A480D" w:rsidRDefault="000D0F9F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тихоходного вала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6.2.1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на статическую прочность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6.2.2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вала на сопротивление усталости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7. Расчет соединений.</w:t>
      </w:r>
    </w:p>
    <w:p w:rsidR="0027428C" w:rsidRPr="006A480D" w:rsidRDefault="000D0F9F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7.1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Шпоночные соединения</w:t>
      </w:r>
    </w:p>
    <w:p w:rsidR="0027428C" w:rsidRPr="006A480D" w:rsidRDefault="000D0F9F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7.2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соединений с натягом</w:t>
      </w:r>
    </w:p>
    <w:p w:rsidR="0027428C" w:rsidRPr="006A480D" w:rsidRDefault="000D0F9F" w:rsidP="006A480D">
      <w:pPr>
        <w:pStyle w:val="3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7.2.1</w:t>
      </w:r>
      <w:r w:rsidR="0027428C" w:rsidRPr="006A480D">
        <w:rPr>
          <w:rStyle w:val="a8"/>
          <w:noProof/>
          <w:color w:val="auto"/>
          <w:sz w:val="28"/>
          <w:u w:val="none"/>
        </w:rPr>
        <w:t xml:space="preserve"> Расчет посадки венца червячного колеса на вал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8. Выбор смазочных материалов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8.1 Смазывание передач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8.2 Смазывание подшипников</w:t>
      </w:r>
    </w:p>
    <w:p w:rsidR="0027428C" w:rsidRPr="006A480D" w:rsidRDefault="0027428C" w:rsidP="006A480D">
      <w:pPr>
        <w:pStyle w:val="2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8.3 Смазывание шарико-винтовой передачи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noProof/>
          <w:color w:val="auto"/>
          <w:sz w:val="28"/>
          <w:u w:val="none"/>
        </w:rPr>
        <w:t>9. Проектирование рамы</w:t>
      </w:r>
    </w:p>
    <w:p w:rsidR="0027428C" w:rsidRPr="006A480D" w:rsidRDefault="0027428C" w:rsidP="006A480D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80D">
        <w:rPr>
          <w:rStyle w:val="a8"/>
          <w:bCs/>
          <w:noProof/>
          <w:color w:val="auto"/>
          <w:sz w:val="28"/>
          <w:u w:val="none"/>
        </w:rPr>
        <w:t>Список используемой литературы</w:t>
      </w:r>
    </w:p>
    <w:p w:rsidR="004F141D" w:rsidRPr="006A480D" w:rsidRDefault="004F141D" w:rsidP="006A480D">
      <w:pPr>
        <w:suppressAutoHyphens/>
        <w:spacing w:line="360" w:lineRule="auto"/>
        <w:rPr>
          <w:sz w:val="28"/>
        </w:rPr>
      </w:pPr>
    </w:p>
    <w:p w:rsidR="00A80475" w:rsidRPr="006A480D" w:rsidRDefault="000D0F9F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  <w:bookmarkStart w:id="0" w:name="_Toc105142390"/>
      <w:r w:rsidRPr="006A480D">
        <w:rPr>
          <w:bCs/>
          <w:sz w:val="28"/>
        </w:rPr>
        <w:br w:type="page"/>
      </w:r>
      <w:bookmarkStart w:id="1" w:name="_Toc137186516"/>
      <w:r w:rsidRPr="00F60478">
        <w:rPr>
          <w:bCs/>
          <w:sz w:val="28"/>
        </w:rPr>
        <w:t xml:space="preserve">1. </w:t>
      </w:r>
      <w:r w:rsidR="006604AF" w:rsidRPr="006A480D">
        <w:rPr>
          <w:bCs/>
          <w:sz w:val="28"/>
        </w:rPr>
        <w:t>Расчет шарико-винтовой передачи</w:t>
      </w:r>
      <w:bookmarkEnd w:id="0"/>
      <w:bookmarkEnd w:id="1"/>
    </w:p>
    <w:p w:rsidR="008045C2" w:rsidRPr="006A480D" w:rsidRDefault="008045C2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2" w:name="_Toc105142391"/>
    </w:p>
    <w:p w:rsidR="00107452" w:rsidRPr="006A480D" w:rsidRDefault="008045C2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Полный расчет шарико-винтовой передачи</w:t>
      </w:r>
      <w:r w:rsidR="006104F7" w:rsidRPr="006A480D">
        <w:rPr>
          <w:b w:val="0"/>
          <w:i w:val="0"/>
          <w:szCs w:val="24"/>
        </w:rPr>
        <w:t xml:space="preserve"> (ШВП)</w:t>
      </w:r>
      <w:r w:rsidRPr="006A480D">
        <w:rPr>
          <w:b w:val="0"/>
          <w:i w:val="0"/>
          <w:szCs w:val="24"/>
        </w:rPr>
        <w:t xml:space="preserve"> проводится на компьютере с помощью специальной программы.</w:t>
      </w:r>
    </w:p>
    <w:p w:rsidR="00F37E18" w:rsidRPr="006A480D" w:rsidRDefault="00F37E18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Входные параметры расчета данной передачи</w:t>
      </w:r>
      <w:r w:rsidR="005D4547" w:rsidRPr="006A480D">
        <w:rPr>
          <w:b w:val="0"/>
          <w:i w:val="0"/>
          <w:szCs w:val="24"/>
        </w:rPr>
        <w:t xml:space="preserve"> и параметры выбора варианта приведены в Приложении 1.</w:t>
      </w:r>
    </w:p>
    <w:p w:rsidR="00D16149" w:rsidRPr="006A480D" w:rsidRDefault="00D16149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Частота (мин</w:t>
      </w:r>
      <w:r w:rsidRPr="006A480D">
        <w:rPr>
          <w:b w:val="0"/>
          <w:i w:val="0"/>
          <w:szCs w:val="24"/>
          <w:vertAlign w:val="superscript"/>
        </w:rPr>
        <w:t>-1</w:t>
      </w:r>
      <w:r w:rsidRPr="006A480D">
        <w:rPr>
          <w:b w:val="0"/>
          <w:i w:val="0"/>
          <w:szCs w:val="24"/>
        </w:rPr>
        <w:t>) вращения винта определяется по формуле:</w:t>
      </w:r>
    </w:p>
    <w:p w:rsidR="000D0F9F" w:rsidRPr="006A480D" w:rsidRDefault="000D0F9F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lang w:val="en-US"/>
        </w:rPr>
      </w:pPr>
    </w:p>
    <w:p w:rsidR="00DC19E8" w:rsidRPr="006A480D" w:rsidRDefault="00B248B5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lang w:val="en-US"/>
        </w:rPr>
      </w:pPr>
      <w:r>
        <w:rPr>
          <w:b w:val="0"/>
          <w:i w:val="0"/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5.25pt">
            <v:imagedata r:id="rId8" o:title=""/>
          </v:shape>
        </w:pict>
      </w:r>
    </w:p>
    <w:p w:rsidR="000D0F9F" w:rsidRPr="006A480D" w:rsidRDefault="000D0F9F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lang w:val="en-US"/>
        </w:rPr>
      </w:pPr>
    </w:p>
    <w:p w:rsidR="00D16149" w:rsidRPr="006A480D" w:rsidRDefault="00D16149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 xml:space="preserve">где </w:t>
      </w:r>
      <w:r w:rsidRPr="006A480D">
        <w:rPr>
          <w:b w:val="0"/>
          <w:i w:val="0"/>
          <w:szCs w:val="24"/>
          <w:lang w:val="en-US"/>
        </w:rPr>
        <w:t>V</w:t>
      </w:r>
      <w:r w:rsidRPr="006A480D">
        <w:rPr>
          <w:b w:val="0"/>
          <w:i w:val="0"/>
          <w:szCs w:val="24"/>
          <w:vertAlign w:val="subscript"/>
        </w:rPr>
        <w:t>прес</w:t>
      </w:r>
      <w:r w:rsidRPr="006A480D">
        <w:rPr>
          <w:b w:val="0"/>
          <w:i w:val="0"/>
          <w:szCs w:val="24"/>
        </w:rPr>
        <w:t xml:space="preserve"> – скорость прессования, </w:t>
      </w:r>
      <w:r w:rsidRPr="006A480D">
        <w:rPr>
          <w:b w:val="0"/>
          <w:i w:val="0"/>
          <w:szCs w:val="24"/>
          <w:lang w:val="en-US"/>
        </w:rPr>
        <w:t>V</w:t>
      </w:r>
      <w:r w:rsidRPr="006A480D">
        <w:rPr>
          <w:b w:val="0"/>
          <w:i w:val="0"/>
          <w:szCs w:val="24"/>
          <w:vertAlign w:val="subscript"/>
        </w:rPr>
        <w:t>прес</w:t>
      </w:r>
      <w:r w:rsidRPr="006A480D">
        <w:rPr>
          <w:b w:val="0"/>
          <w:i w:val="0"/>
          <w:szCs w:val="24"/>
        </w:rPr>
        <w:t xml:space="preserve">=0,00315 м/с; </w:t>
      </w:r>
      <w:r w:rsidRPr="006A480D">
        <w:rPr>
          <w:b w:val="0"/>
          <w:i w:val="0"/>
          <w:szCs w:val="24"/>
          <w:lang w:val="en-US"/>
        </w:rPr>
        <w:t>p</w:t>
      </w:r>
      <w:r w:rsidRPr="006A480D">
        <w:rPr>
          <w:b w:val="0"/>
          <w:i w:val="0"/>
          <w:szCs w:val="24"/>
        </w:rPr>
        <w:t xml:space="preserve"> – шаг винта, р=20мм.</w:t>
      </w:r>
    </w:p>
    <w:p w:rsidR="000D0F9F" w:rsidRPr="006A480D" w:rsidRDefault="000D0F9F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lang w:val="en-US"/>
        </w:rPr>
      </w:pPr>
    </w:p>
    <w:p w:rsidR="008F73C7" w:rsidRPr="006A480D" w:rsidRDefault="00B248B5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lang w:val="en-US"/>
        </w:rPr>
      </w:pPr>
      <w:r>
        <w:rPr>
          <w:b w:val="0"/>
          <w:i w:val="0"/>
          <w:position w:val="-24"/>
          <w:lang w:val="en-US"/>
        </w:rPr>
        <w:pict>
          <v:shape id="_x0000_i1026" type="#_x0000_t75" style="width:132.75pt;height:30.75pt">
            <v:imagedata r:id="rId9" o:title=""/>
          </v:shape>
        </w:pict>
      </w:r>
    </w:p>
    <w:p w:rsidR="000D0F9F" w:rsidRPr="006A480D" w:rsidRDefault="000D0F9F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  <w:lang w:val="en-US"/>
        </w:rPr>
      </w:pPr>
    </w:p>
    <w:p w:rsidR="005D4547" w:rsidRPr="006A480D" w:rsidRDefault="00943668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После анализа предварительных </w:t>
      </w:r>
      <w:r w:rsidR="005D4547" w:rsidRPr="006A480D">
        <w:rPr>
          <w:sz w:val="28"/>
        </w:rPr>
        <w:t>результатов</w:t>
      </w:r>
      <w:r w:rsidRPr="006A480D">
        <w:rPr>
          <w:sz w:val="28"/>
        </w:rPr>
        <w:t xml:space="preserve"> </w:t>
      </w:r>
      <w:r w:rsidR="005D4547" w:rsidRPr="006A480D">
        <w:rPr>
          <w:sz w:val="28"/>
        </w:rPr>
        <w:t>выбираем вариант №3</w:t>
      </w:r>
      <w:r w:rsidRPr="006A480D">
        <w:rPr>
          <w:sz w:val="28"/>
        </w:rPr>
        <w:t>,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так как в этом случае передача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при прочих равных условиях имеет меньшие габариты</w:t>
      </w:r>
      <w:r w:rsidR="005D4547" w:rsidRPr="006A480D">
        <w:rPr>
          <w:sz w:val="28"/>
        </w:rPr>
        <w:t>.</w:t>
      </w:r>
    </w:p>
    <w:p w:rsidR="008045C2" w:rsidRPr="006A480D" w:rsidRDefault="008045C2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Результатом</w:t>
      </w:r>
      <w:r w:rsidR="00107452" w:rsidRPr="006A480D">
        <w:rPr>
          <w:b w:val="0"/>
          <w:i w:val="0"/>
          <w:szCs w:val="24"/>
        </w:rPr>
        <w:t xml:space="preserve"> </w:t>
      </w:r>
      <w:r w:rsidR="00943668" w:rsidRPr="006A480D">
        <w:rPr>
          <w:b w:val="0"/>
          <w:i w:val="0"/>
          <w:szCs w:val="24"/>
        </w:rPr>
        <w:t xml:space="preserve">окончательного расчета передачи является </w:t>
      </w:r>
      <w:r w:rsidRPr="006A480D">
        <w:rPr>
          <w:b w:val="0"/>
          <w:i w:val="0"/>
          <w:szCs w:val="24"/>
        </w:rPr>
        <w:t xml:space="preserve">Приложение </w:t>
      </w:r>
      <w:r w:rsidR="005D4547" w:rsidRPr="006A480D">
        <w:rPr>
          <w:b w:val="0"/>
          <w:i w:val="0"/>
          <w:szCs w:val="24"/>
        </w:rPr>
        <w:t>2</w:t>
      </w:r>
      <w:r w:rsidRPr="006A480D">
        <w:rPr>
          <w:b w:val="0"/>
          <w:i w:val="0"/>
          <w:szCs w:val="24"/>
        </w:rPr>
        <w:t>.</w:t>
      </w:r>
    </w:p>
    <w:p w:rsidR="00C8044B" w:rsidRPr="006A480D" w:rsidRDefault="00C8044B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</w:p>
    <w:p w:rsidR="006604AF" w:rsidRPr="006A480D" w:rsidRDefault="006A480D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  <w:bookmarkStart w:id="3" w:name="_Toc137186517"/>
      <w:r>
        <w:rPr>
          <w:bCs/>
          <w:sz w:val="28"/>
          <w:lang w:val="en-US"/>
        </w:rPr>
        <w:br w:type="page"/>
      </w:r>
      <w:r w:rsidR="000D0F9F" w:rsidRPr="006A480D">
        <w:rPr>
          <w:bCs/>
          <w:sz w:val="28"/>
          <w:lang w:val="en-US"/>
        </w:rPr>
        <w:t xml:space="preserve">2. </w:t>
      </w:r>
      <w:r w:rsidR="006604AF" w:rsidRPr="006A480D">
        <w:rPr>
          <w:bCs/>
          <w:sz w:val="28"/>
        </w:rPr>
        <w:t>Кинематический расчет</w:t>
      </w:r>
      <w:bookmarkEnd w:id="3"/>
    </w:p>
    <w:p w:rsidR="008045C2" w:rsidRPr="006A480D" w:rsidRDefault="008045C2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</w:p>
    <w:p w:rsidR="00A80475" w:rsidRPr="006A480D" w:rsidRDefault="006604AF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4" w:name="_Toc137186518"/>
      <w:r w:rsidRPr="006A480D">
        <w:rPr>
          <w:sz w:val="28"/>
        </w:rPr>
        <w:t>2</w:t>
      </w:r>
      <w:r w:rsidR="00A80475" w:rsidRPr="006A480D">
        <w:rPr>
          <w:sz w:val="28"/>
        </w:rPr>
        <w:t>.</w:t>
      </w:r>
      <w:r w:rsidR="000D0F9F" w:rsidRPr="006A480D">
        <w:rPr>
          <w:sz w:val="28"/>
          <w:lang w:val="en-US"/>
        </w:rPr>
        <w:t>1</w:t>
      </w:r>
      <w:r w:rsidR="00A80475" w:rsidRPr="006A480D">
        <w:rPr>
          <w:sz w:val="28"/>
        </w:rPr>
        <w:t xml:space="preserve"> Подбор электродвигателя</w:t>
      </w:r>
      <w:bookmarkEnd w:id="2"/>
      <w:bookmarkEnd w:id="4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</w:p>
    <w:p w:rsidR="00A80475" w:rsidRPr="006A480D" w:rsidRDefault="00A80475" w:rsidP="00107452">
      <w:pPr>
        <w:pStyle w:val="a5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>Для выбора электродвигателя определяют требуемую его мощность и частоту вращения. Потребляемую мощность (кВт) привода определяют по формуле: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27" type="#_x0000_t75" style="width:78.75pt;height:35.25pt">
            <v:imagedata r:id="rId10" o:title=""/>
          </v:shape>
        </w:pict>
      </w:r>
      <w:r w:rsidR="00A80475" w:rsidRPr="006A480D">
        <w:rPr>
          <w:sz w:val="28"/>
        </w:rPr>
        <w:t>,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8D208B" w:rsidRPr="006A480D">
        <w:rPr>
          <w:sz w:val="28"/>
          <w:lang w:val="en-US"/>
        </w:rPr>
        <w:t>T</w:t>
      </w:r>
      <w:r w:rsidRPr="006A480D">
        <w:rPr>
          <w:sz w:val="28"/>
          <w:vertAlign w:val="subscript"/>
        </w:rPr>
        <w:t xml:space="preserve"> </w:t>
      </w:r>
      <w:r w:rsidR="008D208B" w:rsidRPr="006A480D">
        <w:rPr>
          <w:sz w:val="28"/>
        </w:rPr>
        <w:t>–</w:t>
      </w:r>
      <w:r w:rsidRPr="006A480D">
        <w:rPr>
          <w:sz w:val="28"/>
        </w:rPr>
        <w:t xml:space="preserve"> </w:t>
      </w:r>
      <w:r w:rsidR="008D208B" w:rsidRPr="006A480D">
        <w:rPr>
          <w:sz w:val="28"/>
        </w:rPr>
        <w:t>момент на тихоходном валу</w:t>
      </w:r>
      <w:r w:rsidRPr="006A480D">
        <w:rPr>
          <w:sz w:val="28"/>
        </w:rPr>
        <w:t xml:space="preserve">, </w:t>
      </w:r>
      <w:r w:rsidR="008D208B" w:rsidRPr="006A480D">
        <w:rPr>
          <w:sz w:val="28"/>
          <w:lang w:val="en-US"/>
        </w:rPr>
        <w:t>T</w:t>
      </w:r>
      <w:r w:rsidR="008D208B" w:rsidRPr="006A480D">
        <w:rPr>
          <w:sz w:val="28"/>
        </w:rPr>
        <w:t>=241.9 Нм (по результатам расчета ШВП)</w:t>
      </w:r>
      <w:r w:rsidRPr="006A480D">
        <w:rPr>
          <w:sz w:val="28"/>
        </w:rPr>
        <w:t xml:space="preserve">; </w:t>
      </w:r>
      <w:r w:rsidR="008D208B" w:rsidRPr="006A480D">
        <w:rPr>
          <w:sz w:val="28"/>
          <w:lang w:val="en-US"/>
        </w:rPr>
        <w:t>n</w:t>
      </w:r>
      <w:r w:rsidR="00AC151A" w:rsidRPr="006A480D">
        <w:rPr>
          <w:sz w:val="28"/>
        </w:rPr>
        <w:t xml:space="preserve"> – </w:t>
      </w:r>
      <w:r w:rsidR="008D208B" w:rsidRPr="006A480D">
        <w:rPr>
          <w:sz w:val="28"/>
        </w:rPr>
        <w:t>частота вращения тихоходного вала</w:t>
      </w:r>
      <w:r w:rsidRPr="006A480D">
        <w:rPr>
          <w:sz w:val="28"/>
        </w:rPr>
        <w:t xml:space="preserve">, </w:t>
      </w:r>
      <w:r w:rsidR="000F640C" w:rsidRPr="006A480D">
        <w:rPr>
          <w:sz w:val="28"/>
          <w:lang w:val="en-US"/>
        </w:rPr>
        <w:t>n</w:t>
      </w:r>
      <w:r w:rsidR="000F640C" w:rsidRPr="006A480D">
        <w:rPr>
          <w:sz w:val="28"/>
        </w:rPr>
        <w:t>=9.45 об/мин (по результатам расчета ШВП)</w:t>
      </w:r>
      <w:r w:rsidRPr="006A480D">
        <w:rPr>
          <w:sz w:val="28"/>
        </w:rPr>
        <w:t xml:space="preserve">; </w:t>
      </w:r>
      <w:r w:rsidRPr="006A480D">
        <w:rPr>
          <w:sz w:val="28"/>
          <w:szCs w:val="28"/>
        </w:rPr>
        <w:sym w:font="Symbol" w:char="F068"/>
      </w:r>
      <w:r w:rsidRPr="006A480D">
        <w:rPr>
          <w:sz w:val="28"/>
          <w:vertAlign w:val="subscript"/>
        </w:rPr>
        <w:t xml:space="preserve">общ </w:t>
      </w:r>
      <w:r w:rsidRPr="006A480D">
        <w:rPr>
          <w:sz w:val="28"/>
        </w:rPr>
        <w:t>– общий КПД кинематической цепи.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28" type="#_x0000_t75" style="width:116.25pt;height:20.25pt">
            <v:imagedata r:id="rId11" o:title=""/>
          </v:shape>
        </w:pict>
      </w:r>
      <w:r w:rsidR="00A80475" w:rsidRPr="006A480D">
        <w:rPr>
          <w:sz w:val="28"/>
        </w:rPr>
        <w:t>,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Pr="006A480D">
        <w:rPr>
          <w:sz w:val="28"/>
          <w:szCs w:val="28"/>
        </w:rPr>
        <w:sym w:font="Symbol" w:char="F068"/>
      </w:r>
      <w:r w:rsidRPr="006A480D">
        <w:rPr>
          <w:sz w:val="28"/>
          <w:vertAlign w:val="subscript"/>
        </w:rPr>
        <w:t xml:space="preserve">ред </w:t>
      </w:r>
      <w:r w:rsidRPr="006A480D">
        <w:rPr>
          <w:sz w:val="28"/>
        </w:rPr>
        <w:t>– КПД редуктора,</w:t>
      </w:r>
      <w:r w:rsidR="00107452" w:rsidRPr="006A480D">
        <w:rPr>
          <w:sz w:val="28"/>
          <w:vertAlign w:val="subscript"/>
        </w:rPr>
        <w:t xml:space="preserve"> </w:t>
      </w:r>
      <w:r w:rsidR="00B248B5">
        <w:rPr>
          <w:position w:val="-14"/>
          <w:sz w:val="28"/>
        </w:rPr>
        <w:pict>
          <v:shape id="_x0000_i1029" type="#_x0000_t75" style="width:48.75pt;height:18.75pt">
            <v:imagedata r:id="rId12" o:title=""/>
          </v:shape>
        </w:pict>
      </w:r>
      <w:r w:rsidRPr="006A480D">
        <w:rPr>
          <w:sz w:val="28"/>
        </w:rPr>
        <w:t xml:space="preserve">; </w:t>
      </w:r>
      <w:r w:rsidRPr="006A480D">
        <w:rPr>
          <w:sz w:val="28"/>
          <w:szCs w:val="28"/>
        </w:rPr>
        <w:sym w:font="Symbol" w:char="F068"/>
      </w:r>
      <w:r w:rsidRPr="006A480D">
        <w:rPr>
          <w:sz w:val="28"/>
          <w:vertAlign w:val="subscript"/>
        </w:rPr>
        <w:t>подш</w:t>
      </w:r>
      <w:r w:rsidRPr="006A480D">
        <w:rPr>
          <w:sz w:val="28"/>
        </w:rPr>
        <w:t xml:space="preserve">– КПД подшипника, </w:t>
      </w:r>
      <w:r w:rsidRPr="006A480D">
        <w:rPr>
          <w:sz w:val="28"/>
          <w:szCs w:val="28"/>
        </w:rPr>
        <w:sym w:font="Symbol" w:char="F068"/>
      </w:r>
      <w:r w:rsidRPr="006A480D">
        <w:rPr>
          <w:sz w:val="28"/>
          <w:vertAlign w:val="subscript"/>
        </w:rPr>
        <w:t xml:space="preserve">подш </w:t>
      </w:r>
      <w:r w:rsidRPr="006A480D">
        <w:rPr>
          <w:sz w:val="28"/>
        </w:rPr>
        <w:t xml:space="preserve">=0,99; </w:t>
      </w:r>
      <w:r w:rsidRPr="006A480D">
        <w:rPr>
          <w:sz w:val="28"/>
          <w:szCs w:val="28"/>
        </w:rPr>
        <w:sym w:font="Symbol" w:char="F068"/>
      </w:r>
      <w:r w:rsidR="000F640C" w:rsidRPr="006A480D">
        <w:rPr>
          <w:sz w:val="28"/>
          <w:vertAlign w:val="subscript"/>
        </w:rPr>
        <w:t>рем.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 xml:space="preserve">– КПД </w:t>
      </w:r>
      <w:r w:rsidR="000F640C" w:rsidRPr="006A480D">
        <w:rPr>
          <w:sz w:val="28"/>
        </w:rPr>
        <w:t>ременной передачи</w:t>
      </w:r>
      <w:r w:rsidRPr="006A480D">
        <w:rPr>
          <w:sz w:val="28"/>
        </w:rPr>
        <w:t xml:space="preserve">, </w:t>
      </w:r>
      <w:r w:rsidRPr="006A480D">
        <w:rPr>
          <w:sz w:val="28"/>
          <w:szCs w:val="28"/>
        </w:rPr>
        <w:sym w:font="Symbol" w:char="F068"/>
      </w:r>
      <w:r w:rsidR="000F640C" w:rsidRPr="006A480D">
        <w:rPr>
          <w:sz w:val="28"/>
          <w:vertAlign w:val="subscript"/>
        </w:rPr>
        <w:t>рем.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=0,9</w:t>
      </w:r>
      <w:r w:rsidR="000F640C" w:rsidRPr="006A480D">
        <w:rPr>
          <w:sz w:val="28"/>
        </w:rPr>
        <w:t>5</w:t>
      </w:r>
      <w:r w:rsidR="0041539C" w:rsidRPr="006A480D">
        <w:rPr>
          <w:sz w:val="28"/>
        </w:rPr>
        <w:t xml:space="preserve"> [2, с. 7]</w:t>
      </w:r>
      <w:r w:rsidRPr="006A480D">
        <w:rPr>
          <w:sz w:val="28"/>
        </w:rPr>
        <w:t>;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30" type="#_x0000_t75" style="width:140.25pt;height:18.75pt">
            <v:imagedata r:id="rId13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31" type="#_x0000_t75" style="width:117.75pt;height:33pt">
            <v:imagedata r:id="rId14" o:title=""/>
          </v:shape>
        </w:pict>
      </w:r>
      <w:r w:rsidR="00A80475" w:rsidRPr="006A480D">
        <w:rPr>
          <w:sz w:val="28"/>
        </w:rPr>
        <w:t xml:space="preserve"> кВт</w:t>
      </w:r>
      <w:r>
        <w:rPr>
          <w:position w:val="-10"/>
          <w:sz w:val="28"/>
        </w:rPr>
        <w:pict>
          <v:shape id="_x0000_i1032" type="#_x0000_t75" style="width:9pt;height:17.25pt">
            <v:imagedata r:id="rId15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6A480D">
        <w:rPr>
          <w:sz w:val="28"/>
        </w:rPr>
        <w:t>Определ</w:t>
      </w:r>
      <w:r w:rsidR="00BF5B47" w:rsidRPr="006A480D">
        <w:rPr>
          <w:sz w:val="28"/>
        </w:rPr>
        <w:t xml:space="preserve">им </w:t>
      </w:r>
      <w:r w:rsidRPr="006A480D">
        <w:rPr>
          <w:sz w:val="28"/>
        </w:rPr>
        <w:t xml:space="preserve">общее передаточное число </w:t>
      </w:r>
      <w:r w:rsidR="00BF5B47" w:rsidRPr="006A480D">
        <w:rPr>
          <w:sz w:val="28"/>
        </w:rPr>
        <w:t>механизма</w:t>
      </w:r>
      <w:r w:rsidRPr="006A480D">
        <w:rPr>
          <w:sz w:val="28"/>
        </w:rPr>
        <w:t xml:space="preserve"> </w:t>
      </w:r>
      <w:r w:rsidR="00BF5B47" w:rsidRPr="006A480D">
        <w:rPr>
          <w:sz w:val="28"/>
          <w:lang w:val="en-US"/>
        </w:rPr>
        <w:t>U</w:t>
      </w:r>
      <w:r w:rsidRPr="006A480D">
        <w:rPr>
          <w:sz w:val="28"/>
          <w:vertAlign w:val="subscript"/>
        </w:rPr>
        <w:t>общ: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33" type="#_x0000_t75" style="width:111pt;height:30.75pt">
            <v:imagedata r:id="rId16" o:title=""/>
          </v:shape>
        </w:pict>
      </w:r>
    </w:p>
    <w:p w:rsidR="006A480D" w:rsidRDefault="006A480D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6A480D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80475" w:rsidRPr="006A480D">
        <w:rPr>
          <w:sz w:val="28"/>
        </w:rPr>
        <w:t xml:space="preserve">где </w:t>
      </w:r>
      <w:r w:rsidR="00A80475" w:rsidRPr="006A480D">
        <w:rPr>
          <w:sz w:val="28"/>
          <w:lang w:val="en-US"/>
        </w:rPr>
        <w:t>n</w:t>
      </w:r>
      <w:r w:rsidR="00A80475" w:rsidRPr="006A480D">
        <w:rPr>
          <w:sz w:val="28"/>
          <w:vertAlign w:val="subscript"/>
        </w:rPr>
        <w:t xml:space="preserve">э </w:t>
      </w:r>
      <w:r w:rsidR="00A80475" w:rsidRPr="006A480D">
        <w:rPr>
          <w:sz w:val="28"/>
        </w:rPr>
        <w:t>– ча</w:t>
      </w:r>
      <w:r w:rsidR="00903676" w:rsidRPr="006A480D">
        <w:rPr>
          <w:sz w:val="28"/>
        </w:rPr>
        <w:t>стота вращения электродвигателя</w:t>
      </w:r>
      <w:r w:rsidR="00012DB8" w:rsidRPr="006A480D">
        <w:rPr>
          <w:sz w:val="28"/>
        </w:rPr>
        <w:t xml:space="preserve">; </w:t>
      </w:r>
      <w:r w:rsidR="00012DB8" w:rsidRPr="006A480D">
        <w:rPr>
          <w:sz w:val="28"/>
          <w:lang w:val="en-US"/>
        </w:rPr>
        <w:t>n</w:t>
      </w:r>
      <w:r w:rsidR="00012DB8" w:rsidRPr="006A480D">
        <w:rPr>
          <w:sz w:val="28"/>
        </w:rPr>
        <w:t xml:space="preserve"> – частота вращения тихоходного вала, </w:t>
      </w:r>
      <w:r w:rsidR="00012DB8" w:rsidRPr="006A480D">
        <w:rPr>
          <w:sz w:val="28"/>
          <w:lang w:val="en-US"/>
        </w:rPr>
        <w:t>n</w:t>
      </w:r>
      <w:r w:rsidR="00012DB8" w:rsidRPr="006A480D">
        <w:rPr>
          <w:sz w:val="28"/>
        </w:rPr>
        <w:t>=9.45 мин</w:t>
      </w:r>
      <w:r w:rsidR="00012DB8" w:rsidRPr="006A480D">
        <w:rPr>
          <w:sz w:val="28"/>
          <w:vertAlign w:val="superscript"/>
        </w:rPr>
        <w:t>-1</w:t>
      </w:r>
      <w:r w:rsidR="00903676" w:rsidRPr="006A480D">
        <w:rPr>
          <w:sz w:val="28"/>
        </w:rPr>
        <w:t xml:space="preserve">; </w:t>
      </w:r>
      <w:r w:rsidR="00903676" w:rsidRPr="006A480D">
        <w:rPr>
          <w:sz w:val="28"/>
          <w:lang w:val="en-US"/>
        </w:rPr>
        <w:t>U</w:t>
      </w:r>
      <w:r w:rsidR="00903676" w:rsidRPr="006A480D">
        <w:rPr>
          <w:sz w:val="28"/>
          <w:vertAlign w:val="subscript"/>
        </w:rPr>
        <w:t>ред</w:t>
      </w:r>
      <w:r w:rsidR="00903676" w:rsidRPr="006A480D">
        <w:rPr>
          <w:sz w:val="28"/>
        </w:rPr>
        <w:t xml:space="preserve"> – передаточное число червячной передачи, </w:t>
      </w:r>
      <w:r w:rsidR="00903676" w:rsidRPr="006A480D">
        <w:rPr>
          <w:sz w:val="28"/>
          <w:lang w:val="en-US"/>
        </w:rPr>
        <w:t>U</w:t>
      </w:r>
      <w:r w:rsidR="00903676" w:rsidRPr="006A480D">
        <w:rPr>
          <w:sz w:val="28"/>
          <w:vertAlign w:val="subscript"/>
        </w:rPr>
        <w:t>ред</w:t>
      </w:r>
      <w:r w:rsidR="00903676" w:rsidRPr="006A480D">
        <w:rPr>
          <w:sz w:val="28"/>
        </w:rPr>
        <w:t>=50;</w:t>
      </w:r>
    </w:p>
    <w:p w:rsidR="00903676" w:rsidRPr="006A480D" w:rsidRDefault="00903676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U</w:t>
      </w:r>
      <w:r w:rsidRPr="006A480D">
        <w:rPr>
          <w:sz w:val="28"/>
          <w:vertAlign w:val="subscript"/>
        </w:rPr>
        <w:t>рем</w:t>
      </w:r>
      <w:r w:rsidRPr="006A480D">
        <w:rPr>
          <w:sz w:val="28"/>
        </w:rPr>
        <w:t xml:space="preserve"> – передаточное число ременной передачи, </w:t>
      </w:r>
      <w:r w:rsidRPr="006A480D">
        <w:rPr>
          <w:sz w:val="28"/>
          <w:lang w:val="en-US"/>
        </w:rPr>
        <w:t>U</w:t>
      </w:r>
      <w:r w:rsidRPr="006A480D">
        <w:rPr>
          <w:sz w:val="28"/>
          <w:vertAlign w:val="subscript"/>
        </w:rPr>
        <w:t>рем</w:t>
      </w:r>
      <w:r w:rsidRPr="006A480D">
        <w:rPr>
          <w:sz w:val="28"/>
        </w:rPr>
        <w:t>=2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[2, с. 7].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Расчетная частота электродвигателя: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34" type="#_x0000_t75" style="width:87pt;height:18.75pt">
            <v:imagedata r:id="rId17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vertAlign w:val="superscript"/>
          <w:lang w:val="en-US"/>
        </w:rPr>
      </w:pPr>
      <w:r>
        <w:rPr>
          <w:position w:val="-12"/>
          <w:sz w:val="28"/>
          <w:lang w:val="en-US"/>
        </w:rPr>
        <w:pict>
          <v:shape id="_x0000_i1035" type="#_x0000_t75" style="width:107.25pt;height:18pt">
            <v:imagedata r:id="rId18" o:title=""/>
          </v:shape>
        </w:pict>
      </w:r>
      <w:r w:rsidR="00A80475" w:rsidRPr="006A480D">
        <w:rPr>
          <w:sz w:val="28"/>
        </w:rPr>
        <w:t xml:space="preserve"> мин</w:t>
      </w:r>
      <w:r w:rsidR="00A80475" w:rsidRPr="006A480D">
        <w:rPr>
          <w:sz w:val="28"/>
          <w:vertAlign w:val="superscript"/>
        </w:rPr>
        <w:t>-1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D03" w:rsidRPr="006A480D" w:rsidRDefault="00441D03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Для расчетов по табл. 24.9 [2,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 459] выбирается электродвигатель АИР 71А6/915 с мощностью </w:t>
      </w:r>
      <w:r w:rsidRPr="006A480D">
        <w:rPr>
          <w:sz w:val="28"/>
          <w:lang w:val="en-US"/>
        </w:rPr>
        <w:t>P</w:t>
      </w:r>
      <w:r w:rsidRPr="006A480D">
        <w:rPr>
          <w:sz w:val="28"/>
          <w:vertAlign w:val="subscript"/>
        </w:rPr>
        <w:t>э</w:t>
      </w:r>
      <w:r w:rsidRPr="006A480D">
        <w:rPr>
          <w:sz w:val="28"/>
        </w:rPr>
        <w:t>= 0,37 кВт.</w:t>
      </w:r>
    </w:p>
    <w:p w:rsidR="00441D03" w:rsidRPr="006A480D" w:rsidRDefault="00441D03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Уточним передаточное число редуктора</w:t>
      </w:r>
      <w:r w:rsidR="008938C8" w:rsidRPr="006A480D">
        <w:rPr>
          <w:sz w:val="28"/>
        </w:rPr>
        <w:t>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938C8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36" type="#_x0000_t75" style="width:1in;height:35.25pt">
            <v:imagedata r:id="rId19" o:title=""/>
          </v:shape>
        </w:pict>
      </w:r>
    </w:p>
    <w:p w:rsidR="008938C8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37" type="#_x0000_t75" style="width:104.25pt;height:30.75pt">
            <v:imagedata r:id="rId20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07452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этому значению </w:t>
      </w:r>
      <w:r w:rsidR="00B623B5" w:rsidRPr="006A480D">
        <w:rPr>
          <w:sz w:val="28"/>
        </w:rPr>
        <w:t>передаточного числа</w:t>
      </w:r>
      <w:r w:rsidRPr="006A480D">
        <w:rPr>
          <w:sz w:val="28"/>
        </w:rPr>
        <w:t xml:space="preserve"> будет производиться далее расчет.</w:t>
      </w:r>
    </w:p>
    <w:p w:rsidR="00165D69" w:rsidRPr="006A480D" w:rsidRDefault="00165D69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bookmarkStart w:id="5" w:name="_Toc137186519"/>
      <w:r w:rsidRPr="006A480D">
        <w:rPr>
          <w:bCs/>
          <w:sz w:val="28"/>
        </w:rPr>
        <w:t>2.</w:t>
      </w:r>
      <w:r w:rsidR="000D0F9F" w:rsidRPr="006A480D">
        <w:rPr>
          <w:bCs/>
          <w:sz w:val="28"/>
          <w:lang w:val="en-US"/>
        </w:rPr>
        <w:t>2</w:t>
      </w:r>
      <w:r w:rsidRPr="006A480D">
        <w:rPr>
          <w:bCs/>
          <w:sz w:val="28"/>
        </w:rPr>
        <w:t xml:space="preserve"> Выбор варианта редуктора</w:t>
      </w:r>
      <w:bookmarkEnd w:id="5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При конструировании должны быть выбраны оптимальные параметры изделия наилучшим образом, удовлетворяющие различным, часто противоречивым требованиям: наименьшей массе, габаритам, стоимости, наибольшему КПД, требуемой жесткости, надежности.</w:t>
      </w:r>
    </w:p>
    <w:p w:rsidR="00A80475" w:rsidRPr="006A480D" w:rsidRDefault="00A80475" w:rsidP="00107452">
      <w:pPr>
        <w:pStyle w:val="a5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>Применение ЭВМ для расчетов передач расширяет объем используемой информации, позволяет произвести расчеты с перебором значений наиболее значимых параметров: способа термической обработки или применяемых материалов (допускаемых напряжений) и др. Пользователю необходимо провести анализ влияния этих параметров на качественные показатели и с учетом налагаемых ограничений выбрать оптимальный вариант.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Расчет проводится в два этапа. На первом отыскивают возможные проектные решения и определяют основные показатели качества, необходимые для выбора рационального варианта: массу механизма, межосевое расстояние, материал венца колеса, коэффициент полезного действия. Анализируя результаты расчета, выбирают рациональный вариант.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На втором этапе для выбранного варианта получают все расчетные параметры, требуемые для выпуска чертежей, а также силы в зацеплении, необходимые для расчетов валов и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подшипников.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В качестве критерия оптимальности наиболее часто принимают массу изделия. Так как в данном случае производство редукторов </w:t>
      </w:r>
      <w:r w:rsidR="00B623B5" w:rsidRPr="006A480D">
        <w:rPr>
          <w:sz w:val="28"/>
        </w:rPr>
        <w:t>мелко</w:t>
      </w:r>
      <w:r w:rsidRPr="006A480D">
        <w:rPr>
          <w:sz w:val="28"/>
        </w:rPr>
        <w:t>серийное, то желательно чтобы размеры и стоимость были минимальны.</w:t>
      </w:r>
    </w:p>
    <w:p w:rsidR="00107452" w:rsidRPr="006A480D" w:rsidRDefault="00C8044B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Исходные данные к расчету червячной передачи и параметры для выбора варианта приведены в Приложении 2.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После анализа полученных результатов выбираем вариант №</w:t>
      </w:r>
      <w:r w:rsidR="00CF59FD" w:rsidRPr="006A480D">
        <w:rPr>
          <w:sz w:val="28"/>
        </w:rPr>
        <w:t>2</w:t>
      </w:r>
      <w:r w:rsidRPr="006A480D">
        <w:rPr>
          <w:sz w:val="28"/>
        </w:rPr>
        <w:t>,</w:t>
      </w:r>
      <w:r w:rsidR="005F1455" w:rsidRPr="006A480D">
        <w:rPr>
          <w:sz w:val="28"/>
        </w:rPr>
        <w:t xml:space="preserve"> так как имеет выше КПД по сравнению с вариантом №3, вариант №1 не подходит вследствии малого межосевого расстояния.</w:t>
      </w:r>
    </w:p>
    <w:p w:rsidR="005F1455" w:rsidRPr="006A480D" w:rsidRDefault="005F145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Окончательный расчет передачи по варианту №2 приведен в Приложении 3.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C1398E" w:rsidRDefault="006A480D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  <w:lang w:val="en-US"/>
        </w:rPr>
      </w:pPr>
      <w:bookmarkStart w:id="6" w:name="_Toc137186520"/>
      <w:r>
        <w:rPr>
          <w:bCs/>
          <w:sz w:val="28"/>
        </w:rPr>
        <w:br w:type="page"/>
      </w:r>
      <w:r w:rsidR="00D775C4" w:rsidRPr="006A480D">
        <w:rPr>
          <w:bCs/>
          <w:sz w:val="28"/>
        </w:rPr>
        <w:t>3.</w:t>
      </w:r>
      <w:r w:rsidR="000D0F9F" w:rsidRPr="006A480D">
        <w:rPr>
          <w:bCs/>
          <w:sz w:val="28"/>
          <w:lang w:val="en-US"/>
        </w:rPr>
        <w:t xml:space="preserve"> </w:t>
      </w:r>
      <w:r w:rsidR="00D775C4" w:rsidRPr="006A480D">
        <w:rPr>
          <w:bCs/>
          <w:sz w:val="28"/>
        </w:rPr>
        <w:t>Расчет ременной передачи</w:t>
      </w:r>
      <w:bookmarkEnd w:id="6"/>
    </w:p>
    <w:p w:rsidR="006A480D" w:rsidRPr="006A480D" w:rsidRDefault="006A480D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  <w:lang w:val="en-US"/>
        </w:rPr>
      </w:pPr>
    </w:p>
    <w:p w:rsidR="00107452" w:rsidRPr="006A480D" w:rsidRDefault="00D775C4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Полный расчет проводится на компьютере с помощью специальной программы.</w:t>
      </w:r>
    </w:p>
    <w:p w:rsidR="002C2019" w:rsidRPr="006A480D" w:rsidRDefault="00D775C4" w:rsidP="00107452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Cs w:val="24"/>
        </w:rPr>
      </w:pPr>
      <w:r w:rsidRPr="006A480D">
        <w:rPr>
          <w:b w:val="0"/>
          <w:i w:val="0"/>
          <w:szCs w:val="24"/>
        </w:rPr>
        <w:t>Входные параметры расчета данной передачи</w:t>
      </w:r>
      <w:r w:rsidR="002C2019" w:rsidRPr="006A480D">
        <w:rPr>
          <w:b w:val="0"/>
          <w:i w:val="0"/>
          <w:szCs w:val="24"/>
        </w:rPr>
        <w:t xml:space="preserve"> мощность электродвигателя </w:t>
      </w:r>
      <w:r w:rsidR="00B248B5">
        <w:rPr>
          <w:b w:val="0"/>
          <w:i w:val="0"/>
          <w:position w:val="-12"/>
          <w:szCs w:val="24"/>
        </w:rPr>
        <w:pict>
          <v:shape id="_x0000_i1038" type="#_x0000_t75" style="width:72.75pt;height:18pt">
            <v:imagedata r:id="rId21" o:title=""/>
          </v:shape>
        </w:pict>
      </w:r>
      <w:r w:rsidR="0027428C" w:rsidRPr="006A480D">
        <w:rPr>
          <w:b w:val="0"/>
          <w:i w:val="0"/>
          <w:szCs w:val="24"/>
        </w:rPr>
        <w:t xml:space="preserve">, частота вращения </w:t>
      </w:r>
      <w:r w:rsidR="00B248B5">
        <w:rPr>
          <w:b w:val="0"/>
          <w:i w:val="0"/>
          <w:position w:val="-12"/>
          <w:szCs w:val="24"/>
        </w:rPr>
        <w:pict>
          <v:shape id="_x0000_i1039" type="#_x0000_t75" style="width:75pt;height:18.75pt">
            <v:imagedata r:id="rId22" o:title=""/>
          </v:shape>
        </w:pict>
      </w:r>
      <w:r w:rsidR="0027428C" w:rsidRPr="006A480D">
        <w:rPr>
          <w:b w:val="0"/>
          <w:i w:val="0"/>
          <w:szCs w:val="24"/>
        </w:rPr>
        <w:t>.</w:t>
      </w:r>
    </w:p>
    <w:p w:rsidR="00C1398E" w:rsidRPr="006A480D" w:rsidRDefault="0027428C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  <w:bookmarkStart w:id="7" w:name="_Toc137186521"/>
      <w:r w:rsidRPr="006A480D">
        <w:rPr>
          <w:bCs/>
          <w:sz w:val="28"/>
        </w:rPr>
        <w:t>Результаты расчета приведены в Приложении 4</w:t>
      </w:r>
      <w:bookmarkEnd w:id="7"/>
    </w:p>
    <w:p w:rsidR="0027428C" w:rsidRPr="006A480D" w:rsidRDefault="0027428C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</w:p>
    <w:p w:rsidR="00A80475" w:rsidRPr="00F60478" w:rsidRDefault="006A480D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</w:rPr>
      </w:pPr>
      <w:bookmarkStart w:id="8" w:name="_Toc137186522"/>
      <w:r>
        <w:rPr>
          <w:bCs/>
          <w:sz w:val="28"/>
        </w:rPr>
        <w:br w:type="page"/>
      </w:r>
      <w:r w:rsidR="006546D4" w:rsidRPr="006A480D">
        <w:rPr>
          <w:bCs/>
          <w:sz w:val="28"/>
        </w:rPr>
        <w:t>4</w:t>
      </w:r>
      <w:r w:rsidR="00A80475" w:rsidRPr="006A480D">
        <w:rPr>
          <w:bCs/>
          <w:sz w:val="28"/>
        </w:rPr>
        <w:t>.</w:t>
      </w:r>
      <w:r w:rsidR="000D0F9F" w:rsidRPr="00F60478">
        <w:rPr>
          <w:bCs/>
          <w:sz w:val="28"/>
        </w:rPr>
        <w:t xml:space="preserve"> </w:t>
      </w:r>
      <w:r w:rsidR="00A80475" w:rsidRPr="006A480D">
        <w:rPr>
          <w:bCs/>
          <w:sz w:val="28"/>
        </w:rPr>
        <w:t>Эскизное проектирование</w:t>
      </w:r>
      <w:bookmarkEnd w:id="8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80475" w:rsidRPr="00F60478" w:rsidRDefault="006546D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9" w:name="_Toc137186523"/>
      <w:r w:rsidRPr="006A480D">
        <w:rPr>
          <w:sz w:val="28"/>
        </w:rPr>
        <w:t>4</w:t>
      </w:r>
      <w:r w:rsidR="00A80475" w:rsidRPr="006A480D">
        <w:rPr>
          <w:sz w:val="28"/>
        </w:rPr>
        <w:t>.1 Предварительный расчет диаметров валов</w:t>
      </w:r>
      <w:bookmarkEnd w:id="9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</w:p>
    <w:p w:rsidR="00107452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Предварительные оценки значений диаметров (мм) различных участков стальных валов редуктора определяют по формулам [2 с.4</w:t>
      </w:r>
      <w:r w:rsidR="00752401" w:rsidRPr="006A480D">
        <w:rPr>
          <w:sz w:val="28"/>
        </w:rPr>
        <w:t>5</w:t>
      </w:r>
      <w:r w:rsidRPr="006A480D">
        <w:rPr>
          <w:sz w:val="28"/>
        </w:rPr>
        <w:t>].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A480D">
        <w:rPr>
          <w:iCs/>
          <w:sz w:val="28"/>
        </w:rPr>
        <w:t>Для быстроходного вала: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6"/>
          <w:sz w:val="28"/>
          <w:lang w:val="en-US"/>
        </w:rPr>
        <w:pict>
          <v:shape id="_x0000_i1040" type="#_x0000_t75" style="width:92.25pt;height:21.75pt">
            <v:imagedata r:id="rId23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305F13" w:rsidRPr="006A480D">
        <w:rPr>
          <w:sz w:val="28"/>
          <w:lang w:val="en-US"/>
        </w:rPr>
        <w:t>U</w:t>
      </w:r>
      <w:r w:rsidR="00305F13" w:rsidRPr="006A480D">
        <w:rPr>
          <w:sz w:val="28"/>
          <w:vertAlign w:val="subscript"/>
        </w:rPr>
        <w:t>рем</w:t>
      </w:r>
      <w:r w:rsidRPr="006A480D">
        <w:rPr>
          <w:sz w:val="28"/>
        </w:rPr>
        <w:t xml:space="preserve"> – </w:t>
      </w:r>
      <w:r w:rsidR="00305F13" w:rsidRPr="006A480D">
        <w:rPr>
          <w:sz w:val="28"/>
        </w:rPr>
        <w:t xml:space="preserve">передаточное число ременной передачи; </w:t>
      </w:r>
      <w:r w:rsidR="00305F13" w:rsidRPr="006A480D">
        <w:rPr>
          <w:sz w:val="28"/>
          <w:lang w:val="en-US"/>
        </w:rPr>
        <w:t>d</w:t>
      </w:r>
      <w:r w:rsidR="00305F13" w:rsidRPr="006A480D">
        <w:rPr>
          <w:sz w:val="28"/>
          <w:vertAlign w:val="subscript"/>
        </w:rPr>
        <w:t>э</w:t>
      </w:r>
      <w:r w:rsidR="00305F13" w:rsidRPr="006A480D">
        <w:rPr>
          <w:sz w:val="28"/>
        </w:rPr>
        <w:t xml:space="preserve"> – диаметр вала электродвигателя.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41" type="#_x0000_t75" style="width:110.25pt;height:18.75pt">
            <v:imagedata r:id="rId24" o:title=""/>
          </v:shape>
        </w:pict>
      </w:r>
      <w:r w:rsidR="00A80475" w:rsidRPr="006A480D">
        <w:rPr>
          <w:sz w:val="28"/>
        </w:rPr>
        <w:t xml:space="preserve"> </w:t>
      </w:r>
      <w:r>
        <w:rPr>
          <w:position w:val="-6"/>
          <w:sz w:val="28"/>
          <w:lang w:val="en-US"/>
        </w:rPr>
        <w:pict>
          <v:shape id="_x0000_i1042" type="#_x0000_t75" style="width:20.25pt;height:11.25pt">
            <v:imagedata r:id="rId25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По таблице 24</w:t>
      </w:r>
      <w:r w:rsidR="004A3E42" w:rsidRPr="006A480D">
        <w:rPr>
          <w:sz w:val="28"/>
        </w:rPr>
        <w:t>.27</w:t>
      </w:r>
      <w:r w:rsidRPr="006A480D">
        <w:rPr>
          <w:sz w:val="28"/>
        </w:rPr>
        <w:t xml:space="preserve"> [2, стр. 4</w:t>
      </w:r>
      <w:r w:rsidR="004A3E42" w:rsidRPr="006A480D">
        <w:rPr>
          <w:sz w:val="28"/>
        </w:rPr>
        <w:t>75</w:t>
      </w:r>
      <w:r w:rsidRPr="006A480D">
        <w:rPr>
          <w:sz w:val="28"/>
        </w:rPr>
        <w:t xml:space="preserve">] выбираем стандартный диаметр: </w:t>
      </w:r>
      <w:r w:rsidRPr="006A480D">
        <w:rPr>
          <w:sz w:val="28"/>
          <w:lang w:val="en-US"/>
        </w:rPr>
        <w:t>d</w:t>
      </w:r>
      <w:r w:rsidR="00B93E8E" w:rsidRPr="006A480D">
        <w:rPr>
          <w:sz w:val="28"/>
        </w:rPr>
        <w:t xml:space="preserve"> = </w:t>
      </w:r>
      <w:r w:rsidR="00305F13" w:rsidRPr="006A480D">
        <w:rPr>
          <w:sz w:val="28"/>
        </w:rPr>
        <w:t>2</w:t>
      </w:r>
      <w:r w:rsidR="00B93E8E" w:rsidRPr="006A480D">
        <w:rPr>
          <w:sz w:val="28"/>
        </w:rPr>
        <w:t>2</w:t>
      </w:r>
      <w:r w:rsidRPr="006A480D">
        <w:rPr>
          <w:sz w:val="28"/>
        </w:rPr>
        <w:t xml:space="preserve"> </w:t>
      </w:r>
      <w:r w:rsidR="00B248B5">
        <w:rPr>
          <w:position w:val="-6"/>
          <w:sz w:val="28"/>
          <w:lang w:val="en-US"/>
        </w:rPr>
        <w:pict>
          <v:shape id="_x0000_i1043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Диаметр вала под подшипник качения</w:t>
      </w:r>
      <w:r w:rsidR="00EE0850" w:rsidRPr="006A480D">
        <w:rPr>
          <w:sz w:val="28"/>
        </w:rPr>
        <w:t xml:space="preserve"> [2 с.45]</w:t>
      </w:r>
      <w:r w:rsidRPr="006A480D">
        <w:rPr>
          <w:sz w:val="28"/>
        </w:rPr>
        <w:t>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44" type="#_x0000_t75" style="width:1in;height:18.75pt">
            <v:imagedata r:id="rId26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5" type="#_x0000_t75" style="width:93pt;height:18pt">
            <v:imagedata r:id="rId27" o:title=""/>
          </v:shape>
        </w:pict>
      </w:r>
      <w:r>
        <w:rPr>
          <w:position w:val="-6"/>
          <w:sz w:val="28"/>
          <w:lang w:val="en-US"/>
        </w:rPr>
        <w:pict>
          <v:shape id="_x0000_i1046" type="#_x0000_t75" style="width:20.25pt;height:11.25pt">
            <v:imagedata r:id="rId28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A4C51" w:rsidRPr="006A480D" w:rsidRDefault="00DA4C51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ряду нормальных линейных размеров принимаем </w:t>
      </w:r>
      <w:r w:rsidRPr="006A480D">
        <w:rPr>
          <w:sz w:val="28"/>
          <w:lang w:val="en-US"/>
        </w:rPr>
        <w:t>d</w:t>
      </w:r>
      <w:r w:rsidR="0048734A" w:rsidRPr="006A480D">
        <w:rPr>
          <w:sz w:val="28"/>
          <w:vertAlign w:val="subscript"/>
        </w:rPr>
        <w:t>п</w:t>
      </w:r>
      <w:r w:rsidR="0015494E" w:rsidRPr="006A480D">
        <w:rPr>
          <w:sz w:val="28"/>
        </w:rPr>
        <w:t>=</w:t>
      </w:r>
      <w:r w:rsidR="004A3E42" w:rsidRPr="006A480D">
        <w:rPr>
          <w:sz w:val="28"/>
        </w:rPr>
        <w:t>30</w:t>
      </w:r>
      <w:r w:rsidR="0048734A" w:rsidRPr="006A480D">
        <w:rPr>
          <w:sz w:val="28"/>
        </w:rPr>
        <w:t xml:space="preserve"> мм.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Диаметр заплечика подшипника: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47" type="#_x0000_t75" style="width:78pt;height:17.25pt">
            <v:imagedata r:id="rId29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8" type="#_x0000_t75" style="width:96pt;height:18pt">
            <v:imagedata r:id="rId30" o:title=""/>
          </v:shape>
        </w:pict>
      </w:r>
      <w:r>
        <w:rPr>
          <w:position w:val="-6"/>
          <w:sz w:val="28"/>
          <w:lang w:val="en-US"/>
        </w:rPr>
        <w:pict>
          <v:shape id="_x0000_i1049" type="#_x0000_t75" style="width:20.25pt;height:11.25pt">
            <v:imagedata r:id="rId28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ряду нормальных линейных размеров </w:t>
      </w:r>
      <w:r w:rsidR="00B248B5">
        <w:rPr>
          <w:position w:val="-12"/>
          <w:sz w:val="28"/>
          <w:lang w:val="en-US"/>
        </w:rPr>
        <w:pict>
          <v:shape id="_x0000_i1050" type="#_x0000_t75" style="width:45.75pt;height:18pt">
            <v:imagedata r:id="rId31" o:title=""/>
          </v:shape>
        </w:pict>
      </w:r>
      <w:r w:rsidR="00B248B5">
        <w:rPr>
          <w:position w:val="-6"/>
          <w:sz w:val="28"/>
          <w:lang w:val="en-US"/>
        </w:rPr>
        <w:pict>
          <v:shape id="_x0000_i1051" type="#_x0000_t75" style="width:20.25pt;height:11.25pt">
            <v:imagedata r:id="rId28" o:title=""/>
          </v:shape>
        </w:pict>
      </w:r>
    </w:p>
    <w:p w:rsidR="00A80475" w:rsidRPr="006A480D" w:rsidRDefault="00A80475" w:rsidP="00107452">
      <w:pPr>
        <w:pStyle w:val="a5"/>
        <w:suppressAutoHyphens/>
        <w:spacing w:line="360" w:lineRule="auto"/>
        <w:ind w:firstLine="709"/>
        <w:rPr>
          <w:iCs/>
          <w:sz w:val="28"/>
        </w:rPr>
      </w:pPr>
      <w:r w:rsidRPr="006A480D">
        <w:rPr>
          <w:iCs/>
          <w:sz w:val="28"/>
        </w:rPr>
        <w:t>Для тихоходного вала:</w:t>
      </w:r>
    </w:p>
    <w:p w:rsidR="00076F08" w:rsidRPr="006A480D" w:rsidRDefault="00076F08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Так как тихоходный вал является корпусом гаек шарико–винтовой передачи, то размеры будем определять по [</w:t>
      </w:r>
      <w:r w:rsidR="000C39E8" w:rsidRPr="006A480D">
        <w:rPr>
          <w:sz w:val="28"/>
        </w:rPr>
        <w:t>6,</w:t>
      </w:r>
      <w:r w:rsidR="006104F7" w:rsidRPr="006A480D">
        <w:rPr>
          <w:sz w:val="28"/>
        </w:rPr>
        <w:t xml:space="preserve"> с. 341</w:t>
      </w:r>
      <w:r w:rsidRPr="006A480D">
        <w:rPr>
          <w:sz w:val="28"/>
        </w:rPr>
        <w:t>]</w:t>
      </w:r>
      <w:r w:rsidR="006104F7" w:rsidRPr="006A480D">
        <w:rPr>
          <w:sz w:val="28"/>
        </w:rPr>
        <w:t xml:space="preserve"> для стандартной ШВП</w:t>
      </w:r>
      <w:r w:rsidR="001C7161" w:rsidRPr="006A480D">
        <w:rPr>
          <w:sz w:val="28"/>
        </w:rPr>
        <w:t>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Диаметр вала под подшипник качения: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52" type="#_x0000_t75" style="width:45.75pt;height:18pt">
            <v:imagedata r:id="rId32" o:title=""/>
          </v:shape>
        </w:pict>
      </w:r>
      <w:r>
        <w:rPr>
          <w:position w:val="-6"/>
          <w:sz w:val="28"/>
          <w:lang w:val="en-US"/>
        </w:rPr>
        <w:pict>
          <v:shape id="_x0000_i1053" type="#_x0000_t75" style="width:20.25pt;height:11.25pt">
            <v:imagedata r:id="rId25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Диаметр заплечика подшипника: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54" type="#_x0000_t75" style="width:78.75pt;height:17.25pt">
            <v:imagedata r:id="rId33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55" type="#_x0000_t75" style="width:105.75pt;height:18pt">
            <v:imagedata r:id="rId34" o:title=""/>
          </v:shape>
        </w:pict>
      </w:r>
      <w:r>
        <w:rPr>
          <w:position w:val="-6"/>
          <w:sz w:val="28"/>
          <w:lang w:val="en-US"/>
        </w:rPr>
        <w:pict>
          <v:shape id="_x0000_i1056" type="#_x0000_t75" style="width:20.25pt;height:11.25pt">
            <v:imagedata r:id="rId25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принимается </w:t>
      </w:r>
      <w:r w:rsidR="00B248B5">
        <w:rPr>
          <w:position w:val="-10"/>
          <w:sz w:val="28"/>
          <w:lang w:val="en-US"/>
        </w:rPr>
        <w:pict>
          <v:shape id="_x0000_i1057" type="#_x0000_t75" style="width:21pt;height:17.25pt">
            <v:imagedata r:id="rId35" o:title=""/>
          </v:shape>
        </w:pict>
      </w:r>
      <w:r w:rsidR="00756A8B" w:rsidRPr="006A480D">
        <w:rPr>
          <w:sz w:val="28"/>
        </w:rPr>
        <w:t xml:space="preserve"> = </w:t>
      </w:r>
      <w:r w:rsidR="001C7161" w:rsidRPr="006A480D">
        <w:rPr>
          <w:sz w:val="28"/>
        </w:rPr>
        <w:t>130</w:t>
      </w:r>
      <w:r w:rsidR="00B248B5">
        <w:rPr>
          <w:position w:val="-6"/>
          <w:sz w:val="28"/>
          <w:lang w:val="en-US"/>
        </w:rPr>
        <w:pict>
          <v:shape id="_x0000_i1058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Диаметр под </w:t>
      </w:r>
      <w:r w:rsidR="001C7161" w:rsidRPr="006A480D">
        <w:rPr>
          <w:sz w:val="28"/>
        </w:rPr>
        <w:t>венец червячного колеса</w:t>
      </w:r>
      <w:r w:rsidRPr="006A480D">
        <w:rPr>
          <w:sz w:val="28"/>
        </w:rPr>
        <w:t>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59" type="#_x0000_t75" style="width:45.75pt;height:18pt">
            <v:imagedata r:id="rId36" o:title=""/>
          </v:shape>
        </w:pict>
      </w:r>
      <w:r>
        <w:rPr>
          <w:position w:val="-6"/>
          <w:sz w:val="28"/>
          <w:lang w:val="en-US"/>
        </w:rPr>
        <w:pict>
          <v:shape id="_x0000_i1060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F60478" w:rsidRDefault="006546D4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10" w:name="_Toc137186524"/>
      <w:r w:rsidRPr="006A480D">
        <w:rPr>
          <w:sz w:val="28"/>
        </w:rPr>
        <w:t>4</w:t>
      </w:r>
      <w:r w:rsidR="00A80475" w:rsidRPr="006A480D">
        <w:rPr>
          <w:sz w:val="28"/>
        </w:rPr>
        <w:t>.2 Предварительный расчет длин валов</w:t>
      </w:r>
      <w:bookmarkEnd w:id="10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Предварительные оценки значений длин (мм) различных участков стальных валов редуктора определяют по формулам [2 с.</w:t>
      </w:r>
      <w:r w:rsidR="00752401" w:rsidRPr="006A480D">
        <w:rPr>
          <w:sz w:val="28"/>
        </w:rPr>
        <w:t>53</w:t>
      </w:r>
      <w:r w:rsidRPr="006A480D">
        <w:rPr>
          <w:sz w:val="28"/>
        </w:rPr>
        <w:t>]: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A480D">
        <w:rPr>
          <w:iCs/>
          <w:sz w:val="28"/>
        </w:rPr>
        <w:t>Для быстроходного вала: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Длина посадочного вала: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61" type="#_x0000_t75" style="width:60.75pt;height:18.75pt">
            <v:imagedata r:id="rId37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62" type="#_x0000_t75" style="width:84.75pt;height:18pt">
            <v:imagedata r:id="rId38" o:title=""/>
          </v:shape>
        </w:pict>
      </w:r>
      <w:r>
        <w:rPr>
          <w:position w:val="-6"/>
          <w:sz w:val="28"/>
          <w:lang w:val="en-US"/>
        </w:rPr>
        <w:pict>
          <v:shape id="_x0000_i1063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Длина промежуточного участка:</w:t>
      </w:r>
    </w:p>
    <w:p w:rsidR="00A80475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248B5">
        <w:rPr>
          <w:position w:val="-10"/>
          <w:sz w:val="28"/>
          <w:lang w:val="en-US"/>
        </w:rPr>
        <w:pict>
          <v:shape id="_x0000_i1064" type="#_x0000_t75" style="width:63.75pt;height:17.25pt">
            <v:imagedata r:id="rId39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65" type="#_x0000_t75" style="width:84.75pt;height:18pt">
            <v:imagedata r:id="rId40" o:title=""/>
          </v:shape>
        </w:pict>
      </w:r>
      <w:r>
        <w:rPr>
          <w:position w:val="-6"/>
          <w:sz w:val="28"/>
          <w:lang w:val="en-US"/>
        </w:rPr>
        <w:pict>
          <v:shape id="_x0000_i1066" type="#_x0000_t75" style="width:20.25pt;height:11.25pt">
            <v:imagedata r:id="rId25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iCs/>
          <w:sz w:val="28"/>
        </w:rPr>
        <w:t>Для тихоходного вала:</w:t>
      </w:r>
    </w:p>
    <w:p w:rsidR="00A80475" w:rsidRPr="006A480D" w:rsidRDefault="00433D0B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Длины тихоходного вала определим по [6, с. 341] для стандартной ШВП. Уточним после прорисовки.</w:t>
      </w:r>
    </w:p>
    <w:p w:rsidR="00433D0B" w:rsidRPr="006A480D" w:rsidRDefault="00433D0B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</w:p>
    <w:p w:rsidR="00A80475" w:rsidRPr="006A480D" w:rsidRDefault="006546D4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11" w:name="_Toc137186525"/>
      <w:r w:rsidRPr="006A480D">
        <w:rPr>
          <w:sz w:val="28"/>
        </w:rPr>
        <w:t>4</w:t>
      </w:r>
      <w:r w:rsidR="00A80475" w:rsidRPr="006A480D">
        <w:rPr>
          <w:sz w:val="28"/>
        </w:rPr>
        <w:t>.3 Конструирование зубчатой передачи</w:t>
      </w:r>
      <w:bookmarkEnd w:id="11"/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</w:p>
    <w:p w:rsidR="00A80475" w:rsidRPr="006A480D" w:rsidRDefault="006546D4" w:rsidP="00107452">
      <w:pPr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  <w:bookmarkStart w:id="12" w:name="_Toc137186526"/>
      <w:r w:rsidRPr="006A480D">
        <w:rPr>
          <w:sz w:val="28"/>
        </w:rPr>
        <w:t>4</w:t>
      </w:r>
      <w:r w:rsidR="000D0F9F" w:rsidRPr="006A480D">
        <w:rPr>
          <w:sz w:val="28"/>
        </w:rPr>
        <w:t>.3.1</w:t>
      </w:r>
      <w:r w:rsidR="00A80475" w:rsidRPr="006A480D">
        <w:rPr>
          <w:sz w:val="28"/>
        </w:rPr>
        <w:t xml:space="preserve"> Конструирование </w:t>
      </w:r>
      <w:r w:rsidR="00752401" w:rsidRPr="006A480D">
        <w:rPr>
          <w:sz w:val="28"/>
        </w:rPr>
        <w:t xml:space="preserve">червячного </w:t>
      </w:r>
      <w:r w:rsidR="00A80475" w:rsidRPr="006A480D">
        <w:rPr>
          <w:sz w:val="28"/>
        </w:rPr>
        <w:t>колеса</w:t>
      </w:r>
      <w:bookmarkEnd w:id="12"/>
    </w:p>
    <w:p w:rsidR="00A80475" w:rsidRPr="006A480D" w:rsidRDefault="00714720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Материал </w:t>
      </w:r>
      <w:r w:rsidR="00752401" w:rsidRPr="006A480D">
        <w:rPr>
          <w:sz w:val="28"/>
        </w:rPr>
        <w:t>БрО5Ц5С5 ГОСТ 613-79</w: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Ширина венца </w:t>
      </w:r>
      <w:r w:rsidR="004F3F70" w:rsidRPr="006A480D">
        <w:rPr>
          <w:sz w:val="28"/>
        </w:rPr>
        <w:t>34</w:t>
      </w:r>
      <w:r w:rsidR="00B248B5">
        <w:rPr>
          <w:position w:val="-6"/>
          <w:sz w:val="28"/>
          <w:lang w:val="en-US"/>
        </w:rPr>
        <w:pict>
          <v:shape id="_x0000_i1067" type="#_x0000_t75" style="width:20.25pt;height:11.25pt">
            <v:imagedata r:id="rId25" o:title=""/>
          </v:shape>
        </w:pict>
      </w:r>
    </w:p>
    <w:p w:rsidR="00A80475" w:rsidRPr="006A480D" w:rsidRDefault="00496B47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Число зубьев </w:t>
      </w:r>
      <w:r w:rsidR="004F3F70" w:rsidRPr="006A480D">
        <w:rPr>
          <w:sz w:val="28"/>
        </w:rPr>
        <w:t>58</w: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Диаметр </w:t>
      </w:r>
      <w:r w:rsidR="004F3F70" w:rsidRPr="006A480D">
        <w:rPr>
          <w:sz w:val="28"/>
        </w:rPr>
        <w:t>отверстия под вал</w:t>
      </w:r>
      <w:r w:rsidRPr="006A480D">
        <w:rPr>
          <w:sz w:val="28"/>
        </w:rPr>
        <w:t xml:space="preserve"> </w:t>
      </w:r>
      <w:r w:rsidR="00B248B5">
        <w:rPr>
          <w:position w:val="-6"/>
          <w:sz w:val="28"/>
          <w:lang w:val="en-US"/>
        </w:rPr>
        <w:pict>
          <v:shape id="_x0000_i1068" type="#_x0000_t75" style="width:39.75pt;height:14.25pt">
            <v:imagedata r:id="rId41" o:title=""/>
          </v:shape>
        </w:pict>
      </w:r>
      <w:r w:rsidR="00B248B5">
        <w:rPr>
          <w:position w:val="-6"/>
          <w:sz w:val="28"/>
          <w:lang w:val="en-US"/>
        </w:rPr>
        <w:pict>
          <v:shape id="_x0000_i1069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Модуль зацепления </w:t>
      </w:r>
      <w:r w:rsidR="00B248B5">
        <w:rPr>
          <w:position w:val="-6"/>
          <w:sz w:val="28"/>
          <w:lang w:val="en-US"/>
        </w:rPr>
        <w:pict>
          <v:shape id="_x0000_i1070" type="#_x0000_t75" style="width:30.75pt;height:14.25pt">
            <v:imagedata r:id="rId42" o:title=""/>
          </v:shape>
        </w:pict>
      </w:r>
      <w:r w:rsidR="00B248B5">
        <w:rPr>
          <w:position w:val="-6"/>
          <w:sz w:val="28"/>
          <w:lang w:val="en-US"/>
        </w:rPr>
        <w:pict>
          <v:shape id="_x0000_i1071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Ширина торцов венца </w:t>
      </w:r>
      <w:r w:rsidR="00B248B5">
        <w:rPr>
          <w:position w:val="-10"/>
          <w:sz w:val="28"/>
          <w:lang w:val="en-US"/>
        </w:rPr>
        <w:pict>
          <v:shape id="_x0000_i1072" type="#_x0000_t75" style="width:206.25pt;height:15.75pt">
            <v:imagedata r:id="rId43" o:title=""/>
          </v:shape>
        </w:pict>
      </w:r>
      <w:r w:rsidR="00B248B5">
        <w:rPr>
          <w:position w:val="-6"/>
          <w:sz w:val="28"/>
          <w:lang w:val="en-US"/>
        </w:rPr>
        <w:pict>
          <v:shape id="_x0000_i1073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Фаски на торцах венца </w:t>
      </w:r>
      <w:r w:rsidR="00B248B5">
        <w:rPr>
          <w:position w:val="-10"/>
          <w:sz w:val="28"/>
          <w:lang w:val="en-US"/>
        </w:rPr>
        <w:pict>
          <v:shape id="_x0000_i1074" type="#_x0000_t75" style="width:30pt;height:15.75pt">
            <v:imagedata r:id="rId44" o:title=""/>
          </v:shape>
        </w:pict>
      </w:r>
      <w:r w:rsidR="00B248B5">
        <w:rPr>
          <w:position w:val="-6"/>
          <w:sz w:val="28"/>
          <w:lang w:val="en-US"/>
        </w:rPr>
        <w:pict>
          <v:shape id="_x0000_i1075" type="#_x0000_t75" style="width:20.25pt;height:11.25pt">
            <v:imagedata r:id="rId25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Угол фаски </w:t>
      </w:r>
      <w:r w:rsidR="00B248B5">
        <w:rPr>
          <w:position w:val="-10"/>
          <w:sz w:val="28"/>
          <w:lang w:val="en-US"/>
        </w:rPr>
        <w:pict>
          <v:shape id="_x0000_i1076" type="#_x0000_t75" style="width:48pt;height:17.25pt">
            <v:imagedata r:id="rId45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</w:p>
    <w:p w:rsidR="00A80475" w:rsidRPr="006A480D" w:rsidRDefault="006546D4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13" w:name="_Toc137186527"/>
      <w:r w:rsidRPr="006A480D">
        <w:rPr>
          <w:sz w:val="28"/>
        </w:rPr>
        <w:t>4</w:t>
      </w:r>
      <w:r w:rsidR="00A80475" w:rsidRPr="006A480D">
        <w:rPr>
          <w:sz w:val="28"/>
        </w:rPr>
        <w:t>.3.</w:t>
      </w:r>
      <w:r w:rsidR="004F3F70" w:rsidRPr="006A480D">
        <w:rPr>
          <w:sz w:val="28"/>
        </w:rPr>
        <w:t>2</w:t>
      </w:r>
      <w:r w:rsidR="00A80475" w:rsidRPr="006A480D">
        <w:rPr>
          <w:sz w:val="28"/>
        </w:rPr>
        <w:t xml:space="preserve"> Конструирование </w:t>
      </w:r>
      <w:r w:rsidR="00AE4213" w:rsidRPr="006A480D">
        <w:rPr>
          <w:sz w:val="28"/>
        </w:rPr>
        <w:t>червяка</w:t>
      </w:r>
      <w:bookmarkEnd w:id="13"/>
    </w:p>
    <w:p w:rsidR="00107452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Выполняют </w:t>
      </w:r>
      <w:r w:rsidR="00433D0B" w:rsidRPr="006A480D">
        <w:rPr>
          <w:sz w:val="28"/>
        </w:rPr>
        <w:t>червяк</w:t>
      </w:r>
      <w:r w:rsidR="00F60478">
        <w:rPr>
          <w:sz w:val="28"/>
        </w:rPr>
        <w:t xml:space="preserve"> за одно целое с валом</w:t>
      </w:r>
      <w:r w:rsidR="00433D0B" w:rsidRPr="006A480D">
        <w:rPr>
          <w:sz w:val="28"/>
        </w:rPr>
        <w:t>.</w:t>
      </w:r>
      <w:r w:rsidRPr="006A480D">
        <w:rPr>
          <w:sz w:val="28"/>
        </w:rPr>
        <w:t xml:space="preserve"> Все параметры берутся из распечатки.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C1398E" w:rsidP="00107452">
      <w:pPr>
        <w:pStyle w:val="23"/>
        <w:suppressAutoHyphens/>
        <w:spacing w:line="360" w:lineRule="auto"/>
        <w:ind w:left="0" w:firstLine="709"/>
        <w:jc w:val="both"/>
        <w:outlineLvl w:val="1"/>
        <w:rPr>
          <w:sz w:val="28"/>
          <w:lang w:val="en-US"/>
        </w:rPr>
      </w:pPr>
      <w:bookmarkStart w:id="14" w:name="_Toc137186528"/>
      <w:r w:rsidRPr="006A480D">
        <w:rPr>
          <w:sz w:val="28"/>
        </w:rPr>
        <w:t>4</w:t>
      </w:r>
      <w:r w:rsidR="00A80475" w:rsidRPr="006A480D">
        <w:rPr>
          <w:sz w:val="28"/>
        </w:rPr>
        <w:t>.4 Конструирование крышек подшипников</w:t>
      </w:r>
      <w:bookmarkEnd w:id="14"/>
    </w:p>
    <w:p w:rsidR="000D0F9F" w:rsidRPr="006A480D" w:rsidRDefault="000D0F9F" w:rsidP="00107452">
      <w:pPr>
        <w:pStyle w:val="23"/>
        <w:suppressAutoHyphens/>
        <w:spacing w:line="360" w:lineRule="auto"/>
        <w:ind w:left="0" w:firstLine="709"/>
        <w:jc w:val="both"/>
        <w:outlineLvl w:val="1"/>
        <w:rPr>
          <w:sz w:val="28"/>
          <w:lang w:val="en-US"/>
        </w:rPr>
      </w:pP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>Материал для всех крышек подшипников СЧ15.</w:t>
      </w:r>
    </w:p>
    <w:p w:rsidR="00A80475" w:rsidRPr="00F60478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Все крышки назначаются </w:t>
      </w:r>
      <w:r w:rsidR="00C66FF9" w:rsidRPr="006A480D">
        <w:rPr>
          <w:sz w:val="28"/>
        </w:rPr>
        <w:t>привертными</w:t>
      </w:r>
      <w:r w:rsidRPr="006A480D">
        <w:rPr>
          <w:sz w:val="28"/>
        </w:rPr>
        <w:t>. Определяющим при конструировании крышки является диаметр отверстия в корпусе под подшипник</w:t>
      </w:r>
      <w:r w:rsidR="00C72ED2" w:rsidRPr="006A480D">
        <w:rPr>
          <w:sz w:val="28"/>
        </w:rPr>
        <w:t xml:space="preserve">. </w:t>
      </w:r>
      <w:r w:rsidRPr="006A480D">
        <w:rPr>
          <w:sz w:val="28"/>
        </w:rPr>
        <w:t>При установке в крышке подшипников манжетного уплотнения выполняют расточку отверстия так, чтобы можно было выпрессовать изношенную манжету</w:t>
      </w:r>
      <w:r w:rsidR="00F60478" w:rsidRPr="00F60478">
        <w:rPr>
          <w:sz w:val="28"/>
        </w:rPr>
        <w:t>.</w: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</w:p>
    <w:p w:rsidR="00A80475" w:rsidRPr="006A480D" w:rsidRDefault="00C1398E" w:rsidP="00107452">
      <w:pPr>
        <w:pStyle w:val="23"/>
        <w:suppressAutoHyphens/>
        <w:spacing w:line="360" w:lineRule="auto"/>
        <w:ind w:left="0" w:firstLine="709"/>
        <w:jc w:val="both"/>
        <w:outlineLvl w:val="2"/>
        <w:rPr>
          <w:sz w:val="28"/>
        </w:rPr>
      </w:pPr>
      <w:bookmarkStart w:id="15" w:name="_Toc137186529"/>
      <w:r w:rsidRPr="006A480D">
        <w:rPr>
          <w:sz w:val="28"/>
        </w:rPr>
        <w:t>4</w:t>
      </w:r>
      <w:r w:rsidR="000D0F9F" w:rsidRPr="006A480D">
        <w:rPr>
          <w:sz w:val="28"/>
        </w:rPr>
        <w:t>.4.1</w:t>
      </w:r>
      <w:r w:rsidR="00A80475" w:rsidRPr="006A480D">
        <w:rPr>
          <w:sz w:val="28"/>
        </w:rPr>
        <w:t xml:space="preserve"> Конструирование крышки подшипника для быстроходного вала</w:t>
      </w:r>
      <w:bookmarkEnd w:id="15"/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Наружный диаметр крышки </w:t>
      </w:r>
      <w:r w:rsidR="00B248B5">
        <w:rPr>
          <w:position w:val="-6"/>
          <w:sz w:val="28"/>
          <w:lang w:val="en-US"/>
        </w:rPr>
        <w:pict>
          <v:shape id="_x0000_i1077" type="#_x0000_t75" style="width:36.75pt;height:14.25pt">
            <v:imagedata r:id="rId46" o:title=""/>
          </v:shape>
        </w:pict>
      </w:r>
      <w:r w:rsidR="00B248B5">
        <w:rPr>
          <w:position w:val="-6"/>
          <w:sz w:val="28"/>
          <w:lang w:val="en-US"/>
        </w:rPr>
        <w:pict>
          <v:shape id="_x0000_i1078" type="#_x0000_t75" style="width:20.25pt;height:11.25pt">
            <v:imagedata r:id="rId47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Толщина стенки </w:t>
      </w:r>
      <w:r w:rsidR="00B248B5">
        <w:rPr>
          <w:position w:val="-6"/>
          <w:sz w:val="28"/>
          <w:lang w:val="en-US"/>
        </w:rPr>
        <w:pict>
          <v:shape id="_x0000_i1079" type="#_x0000_t75" style="width:29.25pt;height:14.25pt">
            <v:imagedata r:id="rId48" o:title=""/>
          </v:shape>
        </w:pict>
      </w:r>
      <w:r w:rsidR="00B248B5">
        <w:rPr>
          <w:position w:val="-6"/>
          <w:sz w:val="28"/>
          <w:lang w:val="en-US"/>
        </w:rPr>
        <w:pict>
          <v:shape id="_x0000_i1080" type="#_x0000_t75" style="width:20.25pt;height:11.25pt">
            <v:imagedata r:id="rId47" o:title=""/>
          </v:shape>
        </w:pict>
      </w:r>
      <w:r w:rsidR="003228FE" w:rsidRPr="006A480D">
        <w:rPr>
          <w:sz w:val="28"/>
        </w:rPr>
        <w:t>[2 с.169]</w: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Толщина боковой стенки </w:t>
      </w:r>
      <w:r w:rsidR="00B248B5">
        <w:rPr>
          <w:position w:val="-12"/>
          <w:sz w:val="28"/>
          <w:lang w:val="en-US"/>
        </w:rPr>
        <w:pict>
          <v:shape id="_x0000_i1081" type="#_x0000_t75" style="width:51.75pt;height:18pt">
            <v:imagedata r:id="rId49" o:title=""/>
          </v:shape>
        </w:pict>
      </w:r>
      <w:r w:rsidR="00B248B5">
        <w:rPr>
          <w:position w:val="-6"/>
          <w:sz w:val="28"/>
          <w:lang w:val="en-US"/>
        </w:rPr>
        <w:pict>
          <v:shape id="_x0000_i1082" type="#_x0000_t75" style="width:20.25pt;height:11.25pt">
            <v:imagedata r:id="rId47" o:title=""/>
          </v:shape>
        </w:pict>
      </w:r>
    </w:p>
    <w:p w:rsidR="00107452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>Размеры других элементов:</w:t>
      </w:r>
    </w:p>
    <w:p w:rsidR="000D0F9F" w:rsidRPr="006A480D" w:rsidRDefault="000D0F9F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3228FE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3" type="#_x0000_t75" style="width:165.75pt;height:18.75pt">
            <v:imagedata r:id="rId50" o:title=""/>
          </v:shape>
        </w:pict>
      </w:r>
    </w:p>
    <w:p w:rsidR="00A80475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84" type="#_x0000_t75" style="width:107.25pt;height:18pt">
            <v:imagedata r:id="rId51" o:title=""/>
          </v:shape>
        </w:pict>
      </w:r>
      <w:r>
        <w:rPr>
          <w:position w:val="-6"/>
          <w:sz w:val="28"/>
          <w:lang w:val="en-US"/>
        </w:rPr>
        <w:pict>
          <v:shape id="_x0000_i1085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  <w:lang w:val="en-US"/>
        </w:rPr>
        <w:pict>
          <v:shape id="_x0000_i1086" type="#_x0000_t75" style="width:48.75pt;height:14.25pt">
            <v:imagedata r:id="rId52" o:title=""/>
          </v:shape>
        </w:pict>
      </w:r>
      <w:r>
        <w:rPr>
          <w:position w:val="-6"/>
          <w:sz w:val="28"/>
          <w:lang w:val="en-US"/>
        </w:rPr>
        <w:pict>
          <v:shape id="_x0000_i1087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pStyle w:val="23"/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position w:val="-6"/>
          <w:sz w:val="28"/>
          <w:lang w:val="en-US"/>
        </w:rPr>
        <w:pict>
          <v:shape id="_x0000_i1088" type="#_x0000_t75" style="width:42.75pt;height:14.25pt">
            <v:imagedata r:id="rId53" o:title=""/>
          </v:shape>
        </w:pict>
      </w:r>
      <w:r>
        <w:rPr>
          <w:position w:val="-6"/>
          <w:sz w:val="28"/>
          <w:lang w:val="en-US"/>
        </w:rPr>
        <w:pict>
          <v:shape id="_x0000_i1089" type="#_x0000_t75" style="width:20.25pt;height:11.25pt">
            <v:imagedata r:id="rId47" o:title=""/>
          </v:shape>
        </w:pict>
      </w:r>
      <w:r w:rsidR="003228FE" w:rsidRPr="006A480D">
        <w:rPr>
          <w:sz w:val="28"/>
        </w:rPr>
        <w:t>[2 с.159].</w:t>
      </w:r>
    </w:p>
    <w:p w:rsidR="000D0F9F" w:rsidRPr="006A480D" w:rsidRDefault="000D0F9F" w:rsidP="00107452">
      <w:pPr>
        <w:pStyle w:val="23"/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A80475" w:rsidRPr="006A480D" w:rsidRDefault="003228FE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>Диаметр отверстия под манжету 52 мм.</w:t>
      </w:r>
    </w:p>
    <w:p w:rsidR="003228FE" w:rsidRPr="006A480D" w:rsidRDefault="003228FE" w:rsidP="00107452">
      <w:pPr>
        <w:pStyle w:val="23"/>
        <w:suppressAutoHyphens/>
        <w:spacing w:line="360" w:lineRule="auto"/>
        <w:ind w:left="0" w:firstLine="709"/>
        <w:jc w:val="both"/>
        <w:outlineLvl w:val="2"/>
        <w:rPr>
          <w:sz w:val="28"/>
        </w:rPr>
      </w:pPr>
    </w:p>
    <w:p w:rsidR="00A80475" w:rsidRPr="006A480D" w:rsidRDefault="00C1398E" w:rsidP="00107452">
      <w:pPr>
        <w:pStyle w:val="23"/>
        <w:suppressAutoHyphens/>
        <w:spacing w:line="360" w:lineRule="auto"/>
        <w:ind w:left="0" w:firstLine="709"/>
        <w:jc w:val="both"/>
        <w:outlineLvl w:val="2"/>
        <w:rPr>
          <w:sz w:val="28"/>
        </w:rPr>
      </w:pPr>
      <w:bookmarkStart w:id="16" w:name="_Toc137186530"/>
      <w:r w:rsidRPr="006A480D">
        <w:rPr>
          <w:sz w:val="28"/>
        </w:rPr>
        <w:t>4.4.2</w:t>
      </w:r>
      <w:r w:rsidR="00A80475" w:rsidRPr="006A480D">
        <w:rPr>
          <w:sz w:val="28"/>
        </w:rPr>
        <w:t xml:space="preserve"> Конструирование крышки подшипника для тихоходного вала</w:t>
      </w:r>
      <w:bookmarkEnd w:id="16"/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Наружный диаметр крышки </w:t>
      </w:r>
      <w:r w:rsidR="00B248B5">
        <w:rPr>
          <w:position w:val="-6"/>
          <w:sz w:val="28"/>
          <w:lang w:val="en-US"/>
        </w:rPr>
        <w:pict>
          <v:shape id="_x0000_i1090" type="#_x0000_t75" style="width:42pt;height:14.25pt">
            <v:imagedata r:id="rId54" o:title=""/>
          </v:shape>
        </w:pict>
      </w:r>
      <w:r w:rsidR="00B248B5">
        <w:rPr>
          <w:position w:val="-6"/>
          <w:sz w:val="28"/>
          <w:lang w:val="en-US"/>
        </w:rPr>
        <w:pict>
          <v:shape id="_x0000_i1091" type="#_x0000_t75" style="width:20.25pt;height:11.25pt">
            <v:imagedata r:id="rId47" o:title=""/>
          </v:shape>
        </w:pic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Толщина стенки </w:t>
      </w:r>
      <w:r w:rsidR="00B248B5">
        <w:rPr>
          <w:position w:val="-6"/>
          <w:sz w:val="28"/>
          <w:lang w:val="en-US"/>
        </w:rPr>
        <w:pict>
          <v:shape id="_x0000_i1092" type="#_x0000_t75" style="width:27.75pt;height:14.25pt">
            <v:imagedata r:id="rId55" o:title=""/>
          </v:shape>
        </w:pict>
      </w:r>
      <w:r w:rsidR="00B248B5">
        <w:rPr>
          <w:position w:val="-6"/>
          <w:sz w:val="28"/>
          <w:lang w:val="en-US"/>
        </w:rPr>
        <w:pict>
          <v:shape id="_x0000_i1093" type="#_x0000_t75" style="width:20.25pt;height:11.25pt">
            <v:imagedata r:id="rId47" o:title=""/>
          </v:shape>
        </w:pict>
      </w:r>
      <w:r w:rsidR="00E321F2" w:rsidRPr="006A480D">
        <w:rPr>
          <w:sz w:val="28"/>
        </w:rPr>
        <w:t>[2 с.169]</w:t>
      </w:r>
    </w:p>
    <w:p w:rsidR="00A80475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 xml:space="preserve">Толщина боковой стенки </w:t>
      </w:r>
      <w:r w:rsidR="00B248B5">
        <w:rPr>
          <w:position w:val="-12"/>
          <w:sz w:val="28"/>
          <w:lang w:val="en-US"/>
        </w:rPr>
        <w:pict>
          <v:shape id="_x0000_i1094" type="#_x0000_t75" style="width:51pt;height:18pt">
            <v:imagedata r:id="rId56" o:title=""/>
          </v:shape>
        </w:pict>
      </w:r>
      <w:r w:rsidR="00B248B5">
        <w:rPr>
          <w:position w:val="-6"/>
          <w:sz w:val="28"/>
          <w:lang w:val="en-US"/>
        </w:rPr>
        <w:pict>
          <v:shape id="_x0000_i1095" type="#_x0000_t75" style="width:20.25pt;height:11.25pt">
            <v:imagedata r:id="rId47" o:title=""/>
          </v:shape>
        </w:pict>
      </w:r>
    </w:p>
    <w:p w:rsidR="00107452" w:rsidRPr="006A480D" w:rsidRDefault="00A8047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>Размеры других элементов:</w:t>
      </w:r>
    </w:p>
    <w:p w:rsidR="000D0F9F" w:rsidRPr="006A480D" w:rsidRDefault="000D0F9F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E321F2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6" type="#_x0000_t75" style="width:233.25pt;height:18.75pt">
            <v:imagedata r:id="rId57" o:title=""/>
          </v:shape>
        </w:pict>
      </w:r>
    </w:p>
    <w:p w:rsidR="00A80475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97" type="#_x0000_t75" style="width:180pt;height:18pt">
            <v:imagedata r:id="rId58" o:title=""/>
          </v:shape>
        </w:pict>
      </w:r>
      <w:r>
        <w:rPr>
          <w:position w:val="-6"/>
          <w:sz w:val="28"/>
          <w:lang w:val="en-US"/>
        </w:rPr>
        <w:pict>
          <v:shape id="_x0000_i1098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  <w:lang w:val="en-US"/>
        </w:rPr>
        <w:pict>
          <v:shape id="_x0000_i1099" type="#_x0000_t75" style="width:54pt;height:14.25pt">
            <v:imagedata r:id="rId59" o:title=""/>
          </v:shape>
        </w:pict>
      </w:r>
      <w:r>
        <w:rPr>
          <w:position w:val="-6"/>
          <w:sz w:val="28"/>
          <w:lang w:val="en-US"/>
        </w:rPr>
        <w:pict>
          <v:shape id="_x0000_i1100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position w:val="-6"/>
          <w:sz w:val="28"/>
          <w:lang w:val="en-US"/>
        </w:rPr>
        <w:pict>
          <v:shape id="_x0000_i1101" type="#_x0000_t75" style="width:42pt;height:14.25pt">
            <v:imagedata r:id="rId60" o:title=""/>
          </v:shape>
        </w:pict>
      </w:r>
      <w:r w:rsidR="00743A99" w:rsidRPr="006A480D">
        <w:rPr>
          <w:sz w:val="28"/>
        </w:rPr>
        <w:t>[2 с.159].</w:t>
      </w:r>
    </w:p>
    <w:p w:rsidR="000D0F9F" w:rsidRPr="006A480D" w:rsidRDefault="000D0F9F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743A99" w:rsidRPr="006A480D" w:rsidRDefault="00743A99" w:rsidP="00107452">
      <w:pPr>
        <w:pStyle w:val="23"/>
        <w:suppressAutoHyphens/>
        <w:spacing w:line="360" w:lineRule="auto"/>
        <w:ind w:left="0" w:firstLine="709"/>
        <w:jc w:val="both"/>
        <w:rPr>
          <w:sz w:val="28"/>
        </w:rPr>
      </w:pPr>
      <w:r w:rsidRPr="006A480D">
        <w:rPr>
          <w:sz w:val="28"/>
        </w:rPr>
        <w:t>Диаметр отверстия под манжету 150 мм.</w:t>
      </w:r>
    </w:p>
    <w:p w:rsidR="00A80475" w:rsidRPr="006A480D" w:rsidRDefault="00A01974" w:rsidP="00A0197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bookmarkStart w:id="17" w:name="_Toc137186531"/>
      <w:r w:rsidR="00C1398E" w:rsidRPr="006A480D">
        <w:rPr>
          <w:sz w:val="28"/>
        </w:rPr>
        <w:t>4</w:t>
      </w:r>
      <w:r w:rsidR="00A80475" w:rsidRPr="006A480D">
        <w:rPr>
          <w:sz w:val="28"/>
        </w:rPr>
        <w:t>.5 Конструирование корпуса</w:t>
      </w:r>
      <w:bookmarkEnd w:id="17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Чтобы поверхности вращающихся колес не задевали за внутренние поверхности стенок корпуса, между ними оставляют зазор: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"/>
          <w:sz w:val="28"/>
          <w:lang w:val="en-US"/>
        </w:rPr>
        <w:pict>
          <v:shape id="_x0000_i1102" type="#_x0000_t75" style="width:56.25pt;height:17.25pt">
            <v:imagedata r:id="rId61" o:title=""/>
          </v:shape>
        </w:pict>
      </w:r>
      <w:r w:rsidR="00A80475" w:rsidRPr="006A480D">
        <w:rPr>
          <w:sz w:val="28"/>
        </w:rPr>
        <w:t>,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Pr="006A480D">
        <w:rPr>
          <w:sz w:val="28"/>
          <w:lang w:val="en-US"/>
        </w:rPr>
        <w:t>L</w:t>
      </w:r>
      <w:r w:rsidRPr="006A480D">
        <w:rPr>
          <w:sz w:val="28"/>
        </w:rPr>
        <w:t xml:space="preserve"> – расстояние между внешними поверхностями деталей передач.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8"/>
          <w:sz w:val="28"/>
          <w:lang w:val="en-US"/>
        </w:rPr>
        <w:pict>
          <v:shape id="_x0000_i1103" type="#_x0000_t75" style="width:83.25pt;height:18pt">
            <v:imagedata r:id="rId62" o:title=""/>
          </v:shape>
        </w:pict>
      </w:r>
      <w:r>
        <w:rPr>
          <w:position w:val="-6"/>
          <w:sz w:val="28"/>
          <w:lang w:val="en-US"/>
        </w:rPr>
        <w:pict>
          <v:shape id="_x0000_i1104" type="#_x0000_t75" style="width:20.25pt;height:11.25pt">
            <v:imagedata r:id="rId47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Расстояние между дном корпуса и поверхностью колес: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05" type="#_x0000_t75" style="width:42.75pt;height:18pt">
            <v:imagedata r:id="rId63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06" type="#_x0000_t75" style="width:66pt;height:18pt">
            <v:imagedata r:id="rId64" o:title=""/>
          </v:shape>
        </w:pict>
      </w:r>
      <w:r>
        <w:rPr>
          <w:position w:val="-6"/>
          <w:sz w:val="28"/>
          <w:lang w:val="en-US"/>
        </w:rPr>
        <w:pict>
          <v:shape id="_x0000_i1107" type="#_x0000_t75" style="width:20.25pt;height:11.25pt">
            <v:imagedata r:id="rId47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Толщина стенки, отвечающая требованиям технологии литья, необходимой прочности и жесткости корпуса: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08" type="#_x0000_t75" style="width:57pt;height:20.25pt">
            <v:imagedata r:id="rId65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  <w:lang w:val="en-US"/>
        </w:rPr>
        <w:pict>
          <v:shape id="_x0000_i1109" type="#_x0000_t75" style="width:78.75pt;height:17.25pt">
            <v:imagedata r:id="rId66" o:title=""/>
          </v:shape>
        </w:pict>
      </w:r>
      <w:r>
        <w:rPr>
          <w:position w:val="-6"/>
          <w:sz w:val="28"/>
          <w:lang w:val="en-US"/>
        </w:rPr>
        <w:pict>
          <v:shape id="_x0000_i1110" type="#_x0000_t75" style="width:20.25pt;height:11.25pt">
            <v:imagedata r:id="rId47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Корпус имеет довольно простую форму, поэтому, сравнивая литье по выпловляемым моделям и литье в оболочковые формы, которое значительно дешевле первого, выбираем второй способ. Этот способ применяется для отливок простой формы из чугуна и стали.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01974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18" w:name="_Toc137186532"/>
      <w:r>
        <w:rPr>
          <w:sz w:val="28"/>
        </w:rPr>
        <w:br w:type="page"/>
      </w:r>
      <w:r w:rsidR="00C1398E" w:rsidRPr="006A480D">
        <w:rPr>
          <w:sz w:val="28"/>
        </w:rPr>
        <w:t>4</w:t>
      </w:r>
      <w:r w:rsidR="00A80475" w:rsidRPr="006A480D">
        <w:rPr>
          <w:sz w:val="28"/>
        </w:rPr>
        <w:t>.6 Конструирование крышки люков</w:t>
      </w:r>
      <w:bookmarkEnd w:id="18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Для заливки масла в редуктор, контроля правильности зацепления и для внешнего осмотра деталей делают люки. Конструируют крышку-отдушину.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Параметры крышки: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Длина крышки </w:t>
      </w:r>
      <w:r w:rsidR="00B248B5">
        <w:rPr>
          <w:position w:val="-6"/>
          <w:sz w:val="28"/>
          <w:lang w:val="en-US"/>
        </w:rPr>
        <w:pict>
          <v:shape id="_x0000_i1111" type="#_x0000_t75" style="width:39.75pt;height:14.25pt">
            <v:imagedata r:id="rId67" o:title=""/>
          </v:shape>
        </w:pict>
      </w:r>
      <w:r w:rsidRPr="006A480D">
        <w:rPr>
          <w:sz w:val="28"/>
        </w:rPr>
        <w:t xml:space="preserve"> </w:t>
      </w:r>
      <w:r w:rsidR="00B248B5">
        <w:rPr>
          <w:position w:val="-6"/>
          <w:sz w:val="28"/>
          <w:lang w:val="en-US"/>
        </w:rPr>
        <w:pict>
          <v:shape id="_x0000_i1112" type="#_x0000_t75" style="width:20.25pt;height:11.25pt">
            <v:imagedata r:id="rId47" o:title=""/>
          </v:shape>
        </w:pict>
      </w:r>
    </w:p>
    <w:p w:rsidR="00107452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Толщина штампованного стального листа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113" type="#_x0000_t75" style="width:126pt;height:17.25pt">
            <v:imagedata r:id="rId68" o:title=""/>
          </v:shape>
        </w:pict>
      </w:r>
      <w:r>
        <w:rPr>
          <w:position w:val="-10"/>
          <w:sz w:val="28"/>
          <w:lang w:val="en-US"/>
        </w:rPr>
        <w:pict>
          <v:shape id="_x0000_i1114" type="#_x0000_t75" style="width:119.25pt;height:15.75pt">
            <v:imagedata r:id="rId69" o:title=""/>
          </v:shape>
        </w:pict>
      </w:r>
      <w:r>
        <w:rPr>
          <w:position w:val="-6"/>
          <w:sz w:val="28"/>
          <w:lang w:val="en-US"/>
        </w:rPr>
        <w:pict>
          <v:shape id="_x0000_i1115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116" type="#_x0000_t75" style="width:135pt;height:15.75pt">
            <v:imagedata r:id="rId70" o:title=""/>
          </v:shape>
        </w:pict>
      </w:r>
      <w:r>
        <w:rPr>
          <w:position w:val="-6"/>
          <w:sz w:val="28"/>
          <w:lang w:val="en-US"/>
        </w:rPr>
        <w:pict>
          <v:shape id="_x0000_i1117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  <w:lang w:val="en-US"/>
        </w:rPr>
        <w:pict>
          <v:shape id="_x0000_i1118" type="#_x0000_t75" style="width:48pt;height:14.25pt">
            <v:imagedata r:id="rId71" o:title=""/>
          </v:shape>
        </w:pict>
      </w:r>
      <w:r>
        <w:rPr>
          <w:position w:val="-6"/>
          <w:sz w:val="28"/>
          <w:lang w:val="en-US"/>
        </w:rPr>
        <w:pict>
          <v:shape id="_x0000_i1119" type="#_x0000_t75" style="width:20.25pt;height:11.25pt">
            <v:imagedata r:id="rId47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20" type="#_x0000_t75" style="width:152.25pt;height:18pt">
            <v:imagedata r:id="rId72" o:title=""/>
          </v:shape>
        </w:pict>
      </w:r>
      <w:r>
        <w:rPr>
          <w:position w:val="-6"/>
          <w:sz w:val="28"/>
          <w:lang w:val="en-US"/>
        </w:rPr>
        <w:pict>
          <v:shape id="_x0000_i1121" type="#_x0000_t75" style="width:20.25pt;height:11.25pt">
            <v:imagedata r:id="rId47" o:title=""/>
          </v:shape>
        </w:pict>
      </w:r>
    </w:p>
    <w:p w:rsidR="00427E6A" w:rsidRPr="006A480D" w:rsidRDefault="00427E6A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546D4" w:rsidRPr="006A480D" w:rsidRDefault="000D0F9F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  <w:lang w:val="en-US"/>
        </w:rPr>
      </w:pPr>
      <w:bookmarkStart w:id="19" w:name="_Toc137186533"/>
      <w:r w:rsidRPr="006A480D">
        <w:rPr>
          <w:bCs/>
          <w:sz w:val="28"/>
        </w:rPr>
        <w:br w:type="page"/>
      </w:r>
      <w:r w:rsidR="00C1398E" w:rsidRPr="006A480D">
        <w:rPr>
          <w:bCs/>
          <w:sz w:val="28"/>
        </w:rPr>
        <w:t>5</w:t>
      </w:r>
      <w:r w:rsidR="006546D4" w:rsidRPr="006A480D">
        <w:rPr>
          <w:bCs/>
          <w:sz w:val="28"/>
        </w:rPr>
        <w:t>. Расчет подшипников</w:t>
      </w:r>
      <w:bookmarkEnd w:id="19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20" w:name="_Toc137186534"/>
      <w:r w:rsidRPr="006A480D">
        <w:rPr>
          <w:sz w:val="28"/>
        </w:rPr>
        <w:t>5</w:t>
      </w:r>
      <w:r w:rsidR="006546D4" w:rsidRPr="006A480D">
        <w:rPr>
          <w:sz w:val="28"/>
        </w:rPr>
        <w:t>.1 Выбор типа и схемы установки подшипников</w:t>
      </w:r>
      <w:bookmarkEnd w:id="20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107452" w:rsidRPr="006A480D" w:rsidRDefault="006546D4" w:rsidP="00107452">
      <w:pPr>
        <w:pStyle w:val="a5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 xml:space="preserve">Для фиксирования от осевых смещений поставим подшипники по схеме </w:t>
      </w:r>
      <w:r w:rsidR="00107452" w:rsidRPr="006A480D">
        <w:rPr>
          <w:sz w:val="28"/>
        </w:rPr>
        <w:t>"</w:t>
      </w:r>
      <w:r w:rsidRPr="006A480D">
        <w:rPr>
          <w:sz w:val="28"/>
        </w:rPr>
        <w:t>враспор</w:t>
      </w:r>
      <w:r w:rsidR="00107452" w:rsidRPr="006A480D">
        <w:rPr>
          <w:sz w:val="28"/>
        </w:rPr>
        <w:t>"</w:t>
      </w:r>
      <w:r w:rsidRPr="006A480D">
        <w:rPr>
          <w:sz w:val="28"/>
        </w:rPr>
        <w:t>.</w:t>
      </w:r>
    </w:p>
    <w:p w:rsidR="00107452" w:rsidRPr="006A480D" w:rsidRDefault="006546D4" w:rsidP="00107452">
      <w:pPr>
        <w:pStyle w:val="a5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 xml:space="preserve">Предварительно назначаются </w:t>
      </w:r>
      <w:r w:rsidR="00960492" w:rsidRPr="006A480D">
        <w:rPr>
          <w:sz w:val="28"/>
        </w:rPr>
        <w:t xml:space="preserve">конические роликоподшипники </w:t>
      </w:r>
      <w:r w:rsidRPr="006A480D">
        <w:rPr>
          <w:sz w:val="28"/>
        </w:rPr>
        <w:t>для всех валов редуктора:</w:t>
      </w:r>
    </w:p>
    <w:p w:rsidR="00107452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Выбирается подшипник 7306 ГОСТ 27365-87 с параметрами:</w:t>
      </w:r>
    </w:p>
    <w:p w:rsidR="00107452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30 мм, </w:t>
      </w: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72 мм, В = 19 мм 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 52,8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or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=39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e</w:t>
      </w:r>
      <w:r w:rsidRPr="006A480D">
        <w:rPr>
          <w:sz w:val="28"/>
        </w:rPr>
        <w:t xml:space="preserve">=0,31, </w:t>
      </w:r>
      <w:r w:rsidRPr="006A480D">
        <w:rPr>
          <w:sz w:val="28"/>
          <w:lang w:val="en-US"/>
        </w:rPr>
        <w:t>Y</w:t>
      </w:r>
      <w:r w:rsidRPr="006A480D">
        <w:rPr>
          <w:sz w:val="28"/>
        </w:rPr>
        <w:t>=1.9.</w:t>
      </w:r>
    </w:p>
    <w:p w:rsidR="00107452" w:rsidRPr="006A480D" w:rsidRDefault="008E226E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Выбирается подшипник 7224 ГОСТ 27365-87 с параметрами:</w:t>
      </w:r>
    </w:p>
    <w:p w:rsidR="008E226E" w:rsidRPr="006A480D" w:rsidRDefault="008E226E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=120 мм, </w:t>
      </w: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180 мм, В =36 мм 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 252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or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=236,6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e</w:t>
      </w:r>
      <w:r w:rsidRPr="006A480D">
        <w:rPr>
          <w:sz w:val="28"/>
        </w:rPr>
        <w:t xml:space="preserve">=0,369, </w:t>
      </w:r>
      <w:r w:rsidRPr="006A480D">
        <w:rPr>
          <w:sz w:val="28"/>
          <w:lang w:val="en-US"/>
        </w:rPr>
        <w:t>Y</w:t>
      </w:r>
      <w:r w:rsidRPr="006A480D">
        <w:rPr>
          <w:sz w:val="28"/>
        </w:rPr>
        <w:t>=1.</w:t>
      </w:r>
      <w:r w:rsidR="00A01974">
        <w:rPr>
          <w:sz w:val="28"/>
        </w:rPr>
        <w:t>624</w:t>
      </w:r>
      <w:r w:rsidRPr="006A480D">
        <w:rPr>
          <w:sz w:val="28"/>
        </w:rPr>
        <w:t>.</w:t>
      </w:r>
    </w:p>
    <w:p w:rsidR="00C1398E" w:rsidRPr="006A480D" w:rsidRDefault="00C1398E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21" w:name="_Toc137186535"/>
      <w:r w:rsidRPr="006A480D">
        <w:rPr>
          <w:sz w:val="28"/>
        </w:rPr>
        <w:t>5</w:t>
      </w:r>
      <w:r w:rsidR="006546D4" w:rsidRPr="006A480D">
        <w:rPr>
          <w:sz w:val="28"/>
        </w:rPr>
        <w:t>.2 Расчет подшипников на быстроходном валу</w:t>
      </w:r>
      <w:bookmarkEnd w:id="21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2" w:name="_Toc137186536"/>
      <w:r w:rsidRPr="006A480D">
        <w:rPr>
          <w:sz w:val="28"/>
        </w:rPr>
        <w:t>5</w:t>
      </w:r>
      <w:r w:rsidR="000D0F9F" w:rsidRPr="006A480D">
        <w:rPr>
          <w:sz w:val="28"/>
        </w:rPr>
        <w:t>.2.1</w:t>
      </w:r>
      <w:r w:rsidR="006546D4" w:rsidRPr="006A480D">
        <w:rPr>
          <w:sz w:val="28"/>
        </w:rPr>
        <w:t xml:space="preserve"> Определение сил, нагружающих подшипник.</w:t>
      </w:r>
      <w:bookmarkEnd w:id="22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Реакции от консольной силы: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tabs>
          <w:tab w:val="left" w:pos="349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425.25pt;height:198pt">
            <v:imagedata r:id="rId73" o:title=""/>
          </v:shape>
        </w:pict>
      </w: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48B5">
        <w:rPr>
          <w:position w:val="-106"/>
          <w:sz w:val="28"/>
        </w:rPr>
        <w:pict>
          <v:shape id="_x0000_i1123" type="#_x0000_t75" style="width:195.75pt;height:111.75pt">
            <v:imagedata r:id="rId74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Реакции от сил в зацеплении: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425.25pt;height:188.25pt">
            <v:imagedata r:id="rId75" o:title=""/>
          </v:shape>
        </w:pict>
      </w:r>
    </w:p>
    <w:p w:rsidR="00A01974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-вертикальные составляющие: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34"/>
          <w:sz w:val="28"/>
        </w:rPr>
        <w:pict>
          <v:shape id="_x0000_i1125" type="#_x0000_t75" style="width:285.75pt;height:140.25pt">
            <v:imagedata r:id="rId76" o:title=""/>
          </v:shape>
        </w:pict>
      </w:r>
    </w:p>
    <w:p w:rsidR="006546D4" w:rsidRPr="006A480D" w:rsidRDefault="006546D4" w:rsidP="00107452">
      <w:pPr>
        <w:tabs>
          <w:tab w:val="left" w:pos="747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-горизонтальные составляющие:</w:t>
      </w:r>
    </w:p>
    <w:p w:rsidR="000D0F9F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248B5">
        <w:rPr>
          <w:position w:val="-134"/>
          <w:sz w:val="28"/>
        </w:rPr>
        <w:pict>
          <v:shape id="_x0000_i1126" type="#_x0000_t75" style="width:150.75pt;height:140.25pt">
            <v:imagedata r:id="rId77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Суммарные реакции: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27" type="#_x0000_t75" style="width:93pt;height:24pt">
            <v:imagedata r:id="rId78" o:title=""/>
          </v:shape>
        </w:pict>
      </w:r>
    </w:p>
    <w:p w:rsidR="006546D4" w:rsidRPr="006A480D" w:rsidRDefault="00B248B5" w:rsidP="00107452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28" type="#_x0000_t75" style="width:9pt;height:17.25pt" o:bullet="t">
            <v:imagedata r:id="rId15" o:title=""/>
          </v:shape>
        </w:pict>
      </w:r>
      <w:r>
        <w:rPr>
          <w:position w:val="-14"/>
          <w:sz w:val="28"/>
        </w:rPr>
        <w:pict>
          <v:shape id="_x0000_i1129" type="#_x0000_t75" style="width:132pt;height:23.25pt">
            <v:imagedata r:id="rId79" o:title=""/>
          </v:shape>
        </w:pict>
      </w:r>
    </w:p>
    <w:p w:rsidR="006546D4" w:rsidRPr="006A480D" w:rsidRDefault="00B248B5" w:rsidP="00107452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0" type="#_x0000_t75" style="width:9pt;height:17.25pt" o:bullet="t">
            <v:imagedata r:id="rId15" o:title=""/>
          </v:shape>
        </w:pict>
      </w:r>
      <w:r>
        <w:rPr>
          <w:position w:val="-12"/>
          <w:sz w:val="28"/>
        </w:rPr>
        <w:pict>
          <v:shape id="_x0000_i1131" type="#_x0000_t75" style="width:132pt;height:21.75pt">
            <v:imagedata r:id="rId80" o:title=""/>
          </v:shape>
        </w:pict>
      </w:r>
    </w:p>
    <w:p w:rsidR="006546D4" w:rsidRPr="006A480D" w:rsidRDefault="006546D4" w:rsidP="00107452">
      <w:pPr>
        <w:pStyle w:val="a3"/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Суммарные реакции на валу:</w: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32" type="#_x0000_t75" style="width:81pt;height:18.75pt">
            <v:imagedata r:id="rId81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3" type="#_x0000_t75" style="width:102pt;height:18pt">
            <v:imagedata r:id="rId82" o:title=""/>
          </v:shape>
        </w:pict>
      </w:r>
      <w:r>
        <w:rPr>
          <w:position w:val="-4"/>
          <w:sz w:val="28"/>
          <w:lang w:val="en-US"/>
        </w:rPr>
        <w:pict>
          <v:shape id="_x0000_i1134" type="#_x0000_t75" style="width:14.25pt;height:12.75pt">
            <v:imagedata r:id="rId83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35" type="#_x0000_t75" style="width:102pt;height:18pt">
            <v:imagedata r:id="rId84" o:title=""/>
          </v:shape>
        </w:pict>
      </w:r>
      <w:r>
        <w:rPr>
          <w:position w:val="-4"/>
          <w:sz w:val="28"/>
          <w:lang w:val="en-US"/>
        </w:rPr>
        <w:pict>
          <v:shape id="_x0000_i1136" type="#_x0000_t75" style="width:14.25pt;height:12.75pt">
            <v:imagedata r:id="rId83" o:title=""/>
          </v:shape>
        </w:pict>
      </w:r>
    </w:p>
    <w:p w:rsidR="000D0F9F" w:rsidRPr="006A480D" w:rsidRDefault="000D0F9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3" w:name="_Toc137186537"/>
      <w:r w:rsidRPr="006A480D">
        <w:rPr>
          <w:sz w:val="28"/>
        </w:rPr>
        <w:t>5</w:t>
      </w:r>
      <w:r w:rsidR="000D0F9F" w:rsidRPr="006A480D">
        <w:rPr>
          <w:sz w:val="28"/>
        </w:rPr>
        <w:t>.2.2</w:t>
      </w:r>
      <w:r w:rsidR="006546D4" w:rsidRPr="006A480D">
        <w:rPr>
          <w:sz w:val="28"/>
        </w:rPr>
        <w:t xml:space="preserve"> Выбор подшипника</w:t>
      </w:r>
      <w:bookmarkEnd w:id="23"/>
    </w:p>
    <w:p w:rsidR="006546D4" w:rsidRPr="006A480D" w:rsidRDefault="006546D4" w:rsidP="00A01974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Выбирается подшипник 7306 ГОСТ 27365-87 с параметрами:</w:t>
      </w:r>
      <w:r w:rsidR="00A01974" w:rsidRPr="00A01974">
        <w:rPr>
          <w:sz w:val="28"/>
        </w:rPr>
        <w:t xml:space="preserve"> </w:t>
      </w: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30 мм, </w:t>
      </w: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72 мм, В = 19 мм 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 52,8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or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=39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e</w:t>
      </w:r>
      <w:r w:rsidRPr="006A480D">
        <w:rPr>
          <w:sz w:val="28"/>
        </w:rPr>
        <w:t xml:space="preserve">=0,31, </w:t>
      </w:r>
      <w:r w:rsidRPr="006A480D">
        <w:rPr>
          <w:sz w:val="28"/>
          <w:lang w:val="en-US"/>
        </w:rPr>
        <w:t>Y</w:t>
      </w:r>
      <w:r w:rsidRPr="006A480D">
        <w:rPr>
          <w:sz w:val="28"/>
        </w:rPr>
        <w:t>=1.9.</w:t>
      </w:r>
      <w:r w:rsidR="00A01974" w:rsidRPr="00A01974">
        <w:rPr>
          <w:sz w:val="28"/>
        </w:rPr>
        <w:t xml:space="preserve"> </w:t>
      </w:r>
      <w:r w:rsidRPr="006A480D">
        <w:rPr>
          <w:sz w:val="28"/>
        </w:rPr>
        <w:t>Более нагруженной является опора 2. Дальнейший расчет будет вестись по ней.</w:t>
      </w:r>
    </w:p>
    <w:p w:rsidR="006546D4" w:rsidRPr="006A480D" w:rsidRDefault="006546D4" w:rsidP="00107452">
      <w:pPr>
        <w:pStyle w:val="6"/>
        <w:keepNext w:val="0"/>
        <w:suppressAutoHyphens/>
        <w:spacing w:line="360" w:lineRule="auto"/>
        <w:ind w:firstLine="709"/>
        <w:rPr>
          <w:sz w:val="28"/>
          <w:u w:val="none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4" w:name="_Toc137186538"/>
      <w:r w:rsidRPr="006A480D">
        <w:rPr>
          <w:sz w:val="28"/>
        </w:rPr>
        <w:t>5</w:t>
      </w:r>
      <w:r w:rsidR="005F0367" w:rsidRPr="006A480D">
        <w:rPr>
          <w:sz w:val="28"/>
        </w:rPr>
        <w:t>.2.3</w:t>
      </w:r>
      <w:r w:rsidR="006546D4" w:rsidRPr="006A480D">
        <w:rPr>
          <w:sz w:val="28"/>
        </w:rPr>
        <w:t xml:space="preserve"> Расчет на ресурс</w:t>
      </w:r>
      <w:bookmarkEnd w:id="24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Радиальная сила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1974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37" type="#_x0000_t75" style="width:1in;height:18.75pt">
            <v:imagedata r:id="rId85" o:title=""/>
          </v:shape>
        </w:pict>
      </w: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546D4" w:rsidRPr="006A480D">
        <w:rPr>
          <w:sz w:val="28"/>
        </w:rPr>
        <w:t xml:space="preserve">где </w:t>
      </w:r>
      <w:r w:rsidR="00B248B5">
        <w:rPr>
          <w:position w:val="-18"/>
          <w:sz w:val="28"/>
        </w:rPr>
        <w:pict>
          <v:shape id="_x0000_i1138" type="#_x0000_t75" style="width:21pt;height:21pt" fillcolor="window">
            <v:imagedata r:id="rId86" o:title=""/>
          </v:shape>
        </w:pict>
      </w:r>
      <w:r w:rsidR="006546D4" w:rsidRPr="006A480D">
        <w:rPr>
          <w:sz w:val="28"/>
        </w:rPr>
        <w:t xml:space="preserve"> - коэффициент эквивалентности. Для режима нагружения </w:t>
      </w:r>
      <w:r w:rsidR="006546D4" w:rsidRPr="006A480D">
        <w:rPr>
          <w:sz w:val="28"/>
          <w:lang w:val="en-US"/>
        </w:rPr>
        <w:t>II</w:t>
      </w:r>
      <w:r w:rsidR="006546D4" w:rsidRPr="006A480D">
        <w:rPr>
          <w:sz w:val="28"/>
        </w:rPr>
        <w:t xml:space="preserve"> </w:t>
      </w:r>
      <w:r w:rsidR="00B248B5">
        <w:rPr>
          <w:position w:val="-18"/>
          <w:sz w:val="28"/>
        </w:rPr>
        <w:pict>
          <v:shape id="_x0000_i1139" type="#_x0000_t75" style="width:56.25pt;height:21pt" fillcolor="window">
            <v:imagedata r:id="rId87" o:title=""/>
          </v:shape>
        </w:pict>
      </w:r>
      <w:r w:rsidR="006546D4" w:rsidRPr="006A480D">
        <w:rPr>
          <w:sz w:val="28"/>
        </w:rPr>
        <w:t xml:space="preserve"> [2 </w:t>
      </w:r>
      <w:r w:rsidR="006546D4" w:rsidRPr="006A480D">
        <w:rPr>
          <w:sz w:val="28"/>
          <w:lang w:val="en-US"/>
        </w:rPr>
        <w:t>c</w:t>
      </w:r>
      <w:r w:rsidR="006546D4" w:rsidRPr="006A480D">
        <w:rPr>
          <w:sz w:val="28"/>
        </w:rPr>
        <w:t>.118].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0" type="#_x0000_t75" style="width:102.75pt;height:18pt">
            <v:imagedata r:id="rId88" o:title=""/>
          </v:shape>
        </w:pict>
      </w:r>
      <w:r>
        <w:rPr>
          <w:position w:val="-4"/>
          <w:sz w:val="28"/>
          <w:lang w:val="en-US"/>
        </w:rPr>
        <w:pict>
          <v:shape id="_x0000_i1141" type="#_x0000_t75" style="width:14.25pt;height:12.75pt">
            <v:imagedata r:id="rId83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2" type="#_x0000_t75" style="width:108.75pt;height:18pt">
            <v:imagedata r:id="rId89" o:title=""/>
          </v:shape>
        </w:pict>
      </w:r>
      <w:r>
        <w:rPr>
          <w:position w:val="-4"/>
          <w:sz w:val="28"/>
          <w:lang w:val="en-US"/>
        </w:rPr>
        <w:pict>
          <v:shape id="_x0000_i1143" type="#_x0000_t75" style="width:14.25pt;height:12.75pt">
            <v:imagedata r:id="rId83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Минимально допустимые осевые нагрузки: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144" type="#_x0000_t75" style="width:147pt;height:14.25pt">
            <v:imagedata r:id="rId90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45" type="#_x0000_t75" style="width:126pt;height:1in">
            <v:imagedata r:id="rId91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Осевые нагрузки: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</w:rPr>
        <w:pict>
          <v:shape id="_x0000_i1146" type="#_x0000_t75" style="width:123pt;height:54pt">
            <v:imagedata r:id="rId92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V</w:t>
      </w:r>
      <w:r w:rsidRPr="006A480D">
        <w:rPr>
          <w:sz w:val="28"/>
        </w:rPr>
        <w:t xml:space="preserve">- коэффициент вращения кольца, </w:t>
      </w:r>
      <w:r w:rsidRPr="006A480D">
        <w:rPr>
          <w:sz w:val="28"/>
          <w:lang w:val="en-US"/>
        </w:rPr>
        <w:t>V</w:t>
      </w:r>
      <w:r w:rsidRPr="006A480D">
        <w:rPr>
          <w:sz w:val="28"/>
        </w:rPr>
        <w:t>=1 при вращении внутреннего кольца подшипника относительно направления радиальной нагрузки.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Принимаем </w:t>
      </w:r>
      <w:r w:rsidRPr="006A480D">
        <w:rPr>
          <w:sz w:val="28"/>
          <w:lang w:val="en-US"/>
        </w:rPr>
        <w:t>X</w:t>
      </w:r>
      <w:r w:rsidRPr="006A480D">
        <w:rPr>
          <w:sz w:val="28"/>
        </w:rPr>
        <w:t xml:space="preserve">=0.4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.116]. Эквивалентная радиальная динамическая нагрузка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6"/>
          <w:sz w:val="28"/>
        </w:rPr>
        <w:pict>
          <v:shape id="_x0000_i1147" type="#_x0000_t75" style="width:164.25pt;height:32.25pt">
            <v:imagedata r:id="rId93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1974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B248B5">
        <w:rPr>
          <w:position w:val="-20"/>
          <w:sz w:val="28"/>
        </w:rPr>
        <w:pict>
          <v:shape id="_x0000_i1148" type="#_x0000_t75" style="width:21pt;height:21.75pt" fillcolor="window">
            <v:imagedata r:id="rId94" o:title=""/>
          </v:shape>
        </w:pict>
      </w:r>
      <w:r w:rsidRPr="006A480D">
        <w:rPr>
          <w:sz w:val="28"/>
        </w:rPr>
        <w:t xml:space="preserve"> - коэффициент безопасности, по таблице 7.6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.118]</w:t>
      </w:r>
      <w:r w:rsidR="00B248B5">
        <w:rPr>
          <w:position w:val="-12"/>
          <w:sz w:val="28"/>
        </w:rPr>
        <w:pict>
          <v:shape id="_x0000_i1149" type="#_x0000_t75" style="width:44.25pt;height:18pt">
            <v:imagedata r:id="rId95" o:title=""/>
          </v:shape>
        </w:pict>
      </w:r>
      <w:r w:rsidRPr="006A480D">
        <w:rPr>
          <w:sz w:val="28"/>
        </w:rPr>
        <w:t xml:space="preserve">; </w:t>
      </w:r>
      <w:r w:rsidR="00B248B5">
        <w:rPr>
          <w:position w:val="-18"/>
          <w:sz w:val="28"/>
          <w:lang w:val="en-US"/>
        </w:rPr>
        <w:pict>
          <v:shape id="_x0000_i1150" type="#_x0000_t75" style="width:20.25pt;height:21pt" fillcolor="window">
            <v:imagedata r:id="rId96" o:title=""/>
          </v:shape>
        </w:pict>
      </w:r>
      <w:r w:rsidRPr="006A480D">
        <w:rPr>
          <w:sz w:val="28"/>
        </w:rPr>
        <w:t xml:space="preserve"> - температурный коэффициент, </w:t>
      </w:r>
      <w:r w:rsidR="00B248B5">
        <w:rPr>
          <w:position w:val="-18"/>
          <w:sz w:val="28"/>
          <w:lang w:val="en-US"/>
        </w:rPr>
        <w:pict>
          <v:shape id="_x0000_i1151" type="#_x0000_t75" style="width:36.75pt;height:21pt" fillcolor="window">
            <v:imagedata r:id="rId97" o:title=""/>
          </v:shape>
        </w:pict>
      </w:r>
      <w:r w:rsidRPr="006A480D">
        <w:rPr>
          <w:sz w:val="28"/>
        </w:rPr>
        <w:t xml:space="preserve">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.117].</w:t>
      </w: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B248B5">
        <w:rPr>
          <w:position w:val="-12"/>
          <w:sz w:val="28"/>
        </w:rPr>
        <w:pict>
          <v:shape id="_x0000_i1152" type="#_x0000_t75" style="width:3in;height:18pt">
            <v:imagedata r:id="rId98" o:title=""/>
          </v:shape>
        </w:pict>
      </w:r>
      <w:r w:rsidR="00B248B5">
        <w:rPr>
          <w:position w:val="-4"/>
          <w:sz w:val="28"/>
          <w:lang w:val="en-US"/>
        </w:rPr>
        <w:pict>
          <v:shape id="_x0000_i1153" type="#_x0000_t75" style="width:14.25pt;height:12.75pt">
            <v:imagedata r:id="rId83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Расчетный ресурс (долговечность) подшипника (ч):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54" type="#_x0000_t75" style="width:126.75pt;height:36pt">
            <v:imagedata r:id="rId99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где </w:t>
      </w:r>
      <w:r w:rsidR="00B248B5">
        <w:rPr>
          <w:position w:val="-18"/>
          <w:sz w:val="28"/>
        </w:rPr>
        <w:pict>
          <v:shape id="_x0000_i1155" type="#_x0000_t75" style="width:12.75pt;height:21pt" fillcolor="window">
            <v:imagedata r:id="rId100" o:title=""/>
          </v:shape>
        </w:pict>
      </w:r>
      <w:r w:rsidRPr="006A480D">
        <w:rPr>
          <w:sz w:val="28"/>
        </w:rPr>
        <w:t xml:space="preserve"> - коэффициент долговечности, по таблице 7.7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.119] </w:t>
      </w:r>
      <w:r w:rsidR="00B248B5">
        <w:rPr>
          <w:position w:val="-18"/>
          <w:sz w:val="28"/>
        </w:rPr>
        <w:pict>
          <v:shape id="_x0000_i1156" type="#_x0000_t75" style="width:30pt;height:21pt" fillcolor="window">
            <v:imagedata r:id="rId101" o:title=""/>
          </v:shape>
        </w:pict>
      </w:r>
      <w:r w:rsidRPr="006A480D">
        <w:rPr>
          <w:sz w:val="28"/>
        </w:rPr>
        <w:t xml:space="preserve">; </w:t>
      </w:r>
      <w:r w:rsidR="00B248B5">
        <w:rPr>
          <w:position w:val="-20"/>
          <w:sz w:val="28"/>
        </w:rPr>
        <w:pict>
          <v:shape id="_x0000_i1157" type="#_x0000_t75" style="width:21pt;height:21.75pt" fillcolor="window">
            <v:imagedata r:id="rId102" o:title=""/>
          </v:shape>
        </w:pict>
      </w:r>
      <w:r w:rsidRPr="006A480D">
        <w:rPr>
          <w:sz w:val="28"/>
        </w:rPr>
        <w:t xml:space="preserve"> - коэффициент, характеризующий совместное влияние на долговечность особых свойств металла деталей подшипника и условий его эксплуатации, </w:t>
      </w:r>
      <w:r w:rsidR="00B248B5">
        <w:rPr>
          <w:position w:val="-20"/>
          <w:sz w:val="28"/>
        </w:rPr>
        <w:pict>
          <v:shape id="_x0000_i1158" type="#_x0000_t75" style="width:50.25pt;height:21.75pt" fillcolor="window">
            <v:imagedata r:id="rId103" o:title=""/>
          </v:shape>
        </w:pict>
      </w:r>
      <w:r w:rsidRPr="006A480D">
        <w:rPr>
          <w:sz w:val="28"/>
        </w:rPr>
        <w:t xml:space="preserve">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.119].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159" type="#_x0000_t75" style="width:192pt;height:33pt">
            <v:imagedata r:id="rId104" o:title=""/>
          </v:shape>
        </w:pict>
      </w:r>
      <w:r>
        <w:rPr>
          <w:position w:val="-6"/>
          <w:sz w:val="28"/>
          <w:lang w:val="en-US"/>
        </w:rPr>
        <w:pict>
          <v:shape id="_x0000_i1160" type="#_x0000_t75" style="width:9pt;height:11.25pt">
            <v:imagedata r:id="rId105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1" type="#_x0000_t75" style="width:81.75pt;height:18pt">
            <v:imagedata r:id="rId106" o:title=""/>
          </v:shape>
        </w:pict>
      </w:r>
      <w:r>
        <w:rPr>
          <w:position w:val="-6"/>
          <w:sz w:val="28"/>
          <w:lang w:val="en-US"/>
        </w:rPr>
        <w:pict>
          <v:shape id="_x0000_i1162" type="#_x0000_t75" style="width:9pt;height:11.25pt">
            <v:imagedata r:id="rId105" o:title=""/>
          </v:shape>
        </w:pict>
      </w:r>
      <w:r w:rsidR="006546D4" w:rsidRPr="006A480D">
        <w:rPr>
          <w:sz w:val="28"/>
        </w:rPr>
        <w:t>, следовательно выбранный подшипник подходит.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5" w:name="_Toc137186539"/>
      <w:r w:rsidRPr="006A480D">
        <w:rPr>
          <w:sz w:val="28"/>
        </w:rPr>
        <w:t>5</w:t>
      </w:r>
      <w:r w:rsidR="005F0367" w:rsidRPr="006A480D">
        <w:rPr>
          <w:sz w:val="28"/>
        </w:rPr>
        <w:t>.2.4</w:t>
      </w:r>
      <w:r w:rsidR="006546D4" w:rsidRPr="006A480D">
        <w:rPr>
          <w:sz w:val="28"/>
        </w:rPr>
        <w:t xml:space="preserve"> Подбор посадки подшипника</w:t>
      </w:r>
      <w:bookmarkEnd w:id="25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Внутреннее кольцо подшипника вращается, нагружение циркуляционное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63" type="#_x0000_t75" style="width:93.75pt;height:33.75pt">
            <v:imagedata r:id="rId107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таблице 7.8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.131] выбирается поле допуска на вал </w:t>
      </w:r>
      <w:r w:rsidR="00B248B5">
        <w:rPr>
          <w:position w:val="-6"/>
          <w:sz w:val="28"/>
        </w:rPr>
        <w:pict>
          <v:shape id="_x0000_i1164" type="#_x0000_t75" style="width:15.75pt;height:14.25pt">
            <v:imagedata r:id="rId108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Нагружение наружнего кольца подшипника - местное.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таблице 7.9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.131] выбирается поле допуска на отверстие 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>7.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A01974" w:rsidRDefault="00A01974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26" w:name="_Toc137186540"/>
      <w:r>
        <w:rPr>
          <w:sz w:val="28"/>
        </w:rPr>
        <w:br w:type="page"/>
      </w:r>
      <w:r w:rsidR="00C1398E" w:rsidRPr="006A480D">
        <w:rPr>
          <w:sz w:val="28"/>
        </w:rPr>
        <w:t>5</w:t>
      </w:r>
      <w:r w:rsidR="006546D4" w:rsidRPr="006A480D">
        <w:rPr>
          <w:sz w:val="28"/>
        </w:rPr>
        <w:t>.3 Расчет подшипников на тихоходном валу</w:t>
      </w:r>
      <w:bookmarkEnd w:id="26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7" w:name="_Toc137186541"/>
      <w:r w:rsidRPr="006A480D">
        <w:rPr>
          <w:sz w:val="28"/>
        </w:rPr>
        <w:t>5</w:t>
      </w:r>
      <w:r w:rsidR="005F0367" w:rsidRPr="006A480D">
        <w:rPr>
          <w:sz w:val="28"/>
        </w:rPr>
        <w:t>.3.1</w:t>
      </w:r>
      <w:r w:rsidR="006546D4" w:rsidRPr="006A480D">
        <w:rPr>
          <w:sz w:val="28"/>
        </w:rPr>
        <w:t xml:space="preserve"> Определение сил, нагружающих подшипник</w:t>
      </w:r>
      <w:bookmarkEnd w:id="27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Реакции от сил в зацеплении: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65" type="#_x0000_t75" style="width:362.25pt;height:171.75pt">
            <v:imagedata r:id="rId109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-вертикальные составляющие: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34"/>
          <w:sz w:val="28"/>
        </w:rPr>
        <w:pict>
          <v:shape id="_x0000_i1166" type="#_x0000_t75" style="width:279pt;height:140.25pt">
            <v:imagedata r:id="rId110" o:title=""/>
          </v:shape>
        </w:pict>
      </w:r>
    </w:p>
    <w:p w:rsidR="006546D4" w:rsidRPr="006A480D" w:rsidRDefault="006546D4" w:rsidP="00107452">
      <w:pPr>
        <w:tabs>
          <w:tab w:val="left" w:pos="747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-горизонтальные составляющие: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67" type="#_x0000_t75" style="width:162pt;height:87pt">
            <v:imagedata r:id="rId111" o:title=""/>
          </v:shape>
        </w:pict>
      </w:r>
    </w:p>
    <w:p w:rsidR="006546D4" w:rsidRPr="006A480D" w:rsidRDefault="00A01974" w:rsidP="00A01974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6546D4" w:rsidRPr="006A480D">
        <w:rPr>
          <w:sz w:val="28"/>
        </w:rPr>
        <w:t>Полные реакции.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8" type="#_x0000_t75" style="width:93pt;height:24pt">
            <v:imagedata r:id="rId112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9" type="#_x0000_t75" style="width:131.25pt;height:21.75pt">
            <v:imagedata r:id="rId113" o:title=""/>
          </v:shape>
        </w:pict>
      </w:r>
      <w:r>
        <w:rPr>
          <w:position w:val="-4"/>
          <w:sz w:val="28"/>
          <w:lang w:val="en-US"/>
        </w:rPr>
        <w:pict>
          <v:shape id="_x0000_i1170" type="#_x0000_t75" style="width:14.25pt;height:12.75pt">
            <v:imagedata r:id="rId83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1" type="#_x0000_t75" style="width:132.75pt;height:21.75pt">
            <v:imagedata r:id="rId114" o:title=""/>
          </v:shape>
        </w:pict>
      </w:r>
      <w:r>
        <w:rPr>
          <w:position w:val="-4"/>
          <w:sz w:val="28"/>
          <w:lang w:val="en-US"/>
        </w:rPr>
        <w:pict>
          <v:shape id="_x0000_i1172" type="#_x0000_t75" style="width:14.25pt;height:12.75pt">
            <v:imagedata r:id="rId83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Более нагруженной является опора 2. Дальнейший расчет будет вестись по ней.</w:t>
      </w:r>
    </w:p>
    <w:p w:rsidR="006546D4" w:rsidRPr="006A480D" w:rsidRDefault="006546D4" w:rsidP="00107452">
      <w:pPr>
        <w:pStyle w:val="a3"/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8" w:name="_Toc137186542"/>
      <w:r w:rsidRPr="006A480D">
        <w:rPr>
          <w:sz w:val="28"/>
        </w:rPr>
        <w:t>5</w:t>
      </w:r>
      <w:r w:rsidR="005F0367" w:rsidRPr="006A480D">
        <w:rPr>
          <w:sz w:val="28"/>
        </w:rPr>
        <w:t>.3.2</w:t>
      </w:r>
      <w:r w:rsidR="006546D4" w:rsidRPr="006A480D">
        <w:rPr>
          <w:sz w:val="28"/>
        </w:rPr>
        <w:t xml:space="preserve"> Выбор подшипника</w:t>
      </w:r>
      <w:bookmarkEnd w:id="28"/>
    </w:p>
    <w:p w:rsidR="00107452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Выбирается подшипник 7224 ГОСТ 27365-87 с параметрами: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=120 мм, </w:t>
      </w:r>
      <w:r w:rsidRPr="006A480D">
        <w:rPr>
          <w:sz w:val="28"/>
          <w:lang w:val="en-US"/>
        </w:rPr>
        <w:t>D</w:t>
      </w:r>
      <w:r w:rsidRPr="006A480D">
        <w:rPr>
          <w:sz w:val="28"/>
        </w:rPr>
        <w:t xml:space="preserve"> = 180 мм, В =36 мм 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 252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C</w:t>
      </w:r>
      <w:r w:rsidRPr="006A480D">
        <w:rPr>
          <w:sz w:val="28"/>
          <w:vertAlign w:val="subscript"/>
          <w:lang w:val="en-US"/>
        </w:rPr>
        <w:t>or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=236,6 к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 xml:space="preserve">, </w:t>
      </w:r>
      <w:r w:rsidRPr="006A480D">
        <w:rPr>
          <w:sz w:val="28"/>
          <w:lang w:val="en-US"/>
        </w:rPr>
        <w:t>e</w:t>
      </w:r>
      <w:r w:rsidRPr="006A480D">
        <w:rPr>
          <w:sz w:val="28"/>
        </w:rPr>
        <w:t xml:space="preserve">=0,369, </w:t>
      </w:r>
      <w:r w:rsidRPr="006A480D">
        <w:rPr>
          <w:sz w:val="28"/>
          <w:lang w:val="en-US"/>
        </w:rPr>
        <w:t>Y</w:t>
      </w:r>
      <w:r w:rsidRPr="006A480D">
        <w:rPr>
          <w:sz w:val="28"/>
        </w:rPr>
        <w:t>=1.624 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01974" w:rsidRPr="00A01974" w:rsidRDefault="00C1398E" w:rsidP="00A01974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29" w:name="_Toc137186543"/>
      <w:r w:rsidRPr="006A480D">
        <w:rPr>
          <w:sz w:val="28"/>
        </w:rPr>
        <w:t>5</w:t>
      </w:r>
      <w:r w:rsidR="006546D4" w:rsidRPr="006A480D">
        <w:rPr>
          <w:sz w:val="28"/>
        </w:rPr>
        <w:t>.3.3 Расчет на ресурс</w:t>
      </w:r>
      <w:bookmarkEnd w:id="29"/>
    </w:p>
    <w:p w:rsidR="006546D4" w:rsidRPr="00A01974" w:rsidRDefault="006546D4" w:rsidP="00A01974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r w:rsidRPr="006A480D">
        <w:rPr>
          <w:sz w:val="28"/>
        </w:rPr>
        <w:t>Радиальная сила</w:t>
      </w:r>
    </w:p>
    <w:p w:rsidR="005F0367" w:rsidRPr="00A01974" w:rsidRDefault="005F0367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173" type="#_x0000_t75" style="width:1in;height:18.75pt">
            <v:imagedata r:id="rId85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B248B5">
        <w:rPr>
          <w:position w:val="-18"/>
          <w:sz w:val="28"/>
        </w:rPr>
        <w:pict>
          <v:shape id="_x0000_i1174" type="#_x0000_t75" style="width:21pt;height:21pt" fillcolor="window">
            <v:imagedata r:id="rId86" o:title=""/>
          </v:shape>
        </w:pict>
      </w:r>
      <w:r w:rsidRPr="006A480D">
        <w:rPr>
          <w:sz w:val="28"/>
        </w:rPr>
        <w:t xml:space="preserve"> - коэффициент эквивалентности. Для режима нагружения </w:t>
      </w:r>
      <w:r w:rsidRPr="006A480D">
        <w:rPr>
          <w:sz w:val="28"/>
          <w:lang w:val="en-US"/>
        </w:rPr>
        <w:t>II</w:t>
      </w:r>
      <w:r w:rsidRPr="006A480D">
        <w:rPr>
          <w:sz w:val="28"/>
        </w:rPr>
        <w:t xml:space="preserve"> </w:t>
      </w:r>
      <w:r w:rsidR="00B248B5">
        <w:rPr>
          <w:position w:val="-18"/>
          <w:sz w:val="28"/>
        </w:rPr>
        <w:pict>
          <v:shape id="_x0000_i1175" type="#_x0000_t75" style="width:56.25pt;height:21pt" fillcolor="window">
            <v:imagedata r:id="rId87" o:title=""/>
          </v:shape>
        </w:pict>
      </w:r>
      <w:r w:rsidRPr="006A480D">
        <w:rPr>
          <w:sz w:val="28"/>
        </w:rPr>
        <w:t xml:space="preserve">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.118].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6" type="#_x0000_t75" style="width:113.25pt;height:18pt">
            <v:imagedata r:id="rId115" o:title=""/>
          </v:shape>
        </w:pict>
      </w:r>
      <w:r>
        <w:rPr>
          <w:position w:val="-4"/>
          <w:sz w:val="28"/>
          <w:lang w:val="en-US"/>
        </w:rPr>
        <w:pict>
          <v:shape id="_x0000_i1177" type="#_x0000_t75" style="width:14.25pt;height:12.75pt">
            <v:imagedata r:id="rId83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8" type="#_x0000_t75" style="width:114.75pt;height:18pt">
            <v:imagedata r:id="rId116" o:title=""/>
          </v:shape>
        </w:pict>
      </w:r>
      <w:r>
        <w:rPr>
          <w:position w:val="-4"/>
          <w:sz w:val="28"/>
          <w:lang w:val="en-US"/>
        </w:rPr>
        <w:pict>
          <v:shape id="_x0000_i1179" type="#_x0000_t75" style="width:14.25pt;height:12.75pt">
            <v:imagedata r:id="rId83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Минимально допустимые осевые нагрузки: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48B5">
        <w:rPr>
          <w:position w:val="-6"/>
          <w:sz w:val="28"/>
        </w:rPr>
        <w:pict>
          <v:shape id="_x0000_i1180" type="#_x0000_t75" style="width:153pt;height:14.25pt">
            <v:imagedata r:id="rId117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81" type="#_x0000_t75" style="width:132pt;height:1in">
            <v:imagedata r:id="rId118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Осевые нагрузки: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</w:rPr>
        <w:pict>
          <v:shape id="_x0000_i1182" type="#_x0000_t75" style="width:141.75pt;height:54pt">
            <v:imagedata r:id="rId119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  <w:lang w:val="en-US"/>
        </w:rPr>
        <w:t>V</w:t>
      </w:r>
      <w:r w:rsidRPr="006A480D">
        <w:rPr>
          <w:sz w:val="28"/>
        </w:rPr>
        <w:t xml:space="preserve">- коэффициент вращения кольца, </w:t>
      </w:r>
      <w:r w:rsidRPr="006A480D">
        <w:rPr>
          <w:sz w:val="28"/>
          <w:lang w:val="en-US"/>
        </w:rPr>
        <w:t>V</w:t>
      </w:r>
      <w:r w:rsidRPr="006A480D">
        <w:rPr>
          <w:sz w:val="28"/>
        </w:rPr>
        <w:t>=1 при вращении внутреннего кольца подшипника относительно направления радиальной нагрузки.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Принимаем </w:t>
      </w:r>
      <w:r w:rsidRPr="006A480D">
        <w:rPr>
          <w:sz w:val="28"/>
          <w:lang w:val="en-US"/>
        </w:rPr>
        <w:t>X</w:t>
      </w:r>
      <w:r w:rsidRPr="006A480D">
        <w:rPr>
          <w:sz w:val="28"/>
        </w:rPr>
        <w:t xml:space="preserve">=0.4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.116]. Эквивалентная радиальная динамическая нагрузка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6"/>
          <w:sz w:val="28"/>
        </w:rPr>
        <w:pict>
          <v:shape id="_x0000_i1183" type="#_x0000_t75" style="width:164.25pt;height:32.25pt">
            <v:imagedata r:id="rId93" o:title=""/>
          </v:shape>
        </w:pic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B248B5">
        <w:rPr>
          <w:position w:val="-20"/>
          <w:sz w:val="28"/>
        </w:rPr>
        <w:pict>
          <v:shape id="_x0000_i1184" type="#_x0000_t75" style="width:21pt;height:21.75pt" fillcolor="window">
            <v:imagedata r:id="rId94" o:title=""/>
          </v:shape>
        </w:pict>
      </w:r>
      <w:r w:rsidRPr="006A480D">
        <w:rPr>
          <w:sz w:val="28"/>
        </w:rPr>
        <w:t xml:space="preserve"> - коэффициент безопасности, по таблице 7.6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.118]</w:t>
      </w:r>
      <w:r w:rsidR="00B248B5">
        <w:rPr>
          <w:position w:val="-12"/>
          <w:sz w:val="28"/>
        </w:rPr>
        <w:pict>
          <v:shape id="_x0000_i1185" type="#_x0000_t75" style="width:44.25pt;height:18pt">
            <v:imagedata r:id="rId95" o:title=""/>
          </v:shape>
        </w:pict>
      </w:r>
      <w:r w:rsidRPr="006A480D">
        <w:rPr>
          <w:sz w:val="28"/>
        </w:rPr>
        <w:t xml:space="preserve">; </w:t>
      </w:r>
      <w:r w:rsidR="00B248B5">
        <w:rPr>
          <w:position w:val="-18"/>
          <w:sz w:val="28"/>
          <w:lang w:val="en-US"/>
        </w:rPr>
        <w:pict>
          <v:shape id="_x0000_i1186" type="#_x0000_t75" style="width:20.25pt;height:21pt" fillcolor="window">
            <v:imagedata r:id="rId96" o:title=""/>
          </v:shape>
        </w:pict>
      </w:r>
      <w:r w:rsidRPr="006A480D">
        <w:rPr>
          <w:sz w:val="28"/>
        </w:rPr>
        <w:t xml:space="preserve"> - температурный коэффициент, </w:t>
      </w:r>
      <w:r w:rsidR="00B248B5">
        <w:rPr>
          <w:position w:val="-18"/>
          <w:sz w:val="28"/>
          <w:lang w:val="en-US"/>
        </w:rPr>
        <w:pict>
          <v:shape id="_x0000_i1187" type="#_x0000_t75" style="width:36.75pt;height:21pt" fillcolor="window">
            <v:imagedata r:id="rId97" o:title=""/>
          </v:shape>
        </w:pict>
      </w:r>
      <w:r w:rsidRPr="006A480D">
        <w:rPr>
          <w:sz w:val="28"/>
        </w:rPr>
        <w:t xml:space="preserve">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.117].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88" type="#_x0000_t75" style="width:249.75pt;height:18pt">
            <v:imagedata r:id="rId120" o:title=""/>
          </v:shape>
        </w:pict>
      </w:r>
    </w:p>
    <w:p w:rsidR="006546D4" w:rsidRPr="006A480D" w:rsidRDefault="006546D4" w:rsidP="00107452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Рассчитывается ресурс: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89" type="#_x0000_t75" style="width:126.75pt;height:36pt">
            <v:imagedata r:id="rId121" o:title=""/>
          </v:shape>
        </w:pict>
      </w:r>
    </w:p>
    <w:p w:rsidR="006546D4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A01974">
        <w:rPr>
          <w:sz w:val="28"/>
        </w:rPr>
        <w:br w:type="page"/>
      </w:r>
      <w:r w:rsidR="006546D4" w:rsidRPr="006A480D">
        <w:rPr>
          <w:sz w:val="28"/>
        </w:rPr>
        <w:t xml:space="preserve">где </w:t>
      </w:r>
      <w:r w:rsidR="00B248B5">
        <w:rPr>
          <w:position w:val="-18"/>
          <w:sz w:val="28"/>
        </w:rPr>
        <w:pict>
          <v:shape id="_x0000_i1190" type="#_x0000_t75" style="width:12.75pt;height:21pt" fillcolor="window">
            <v:imagedata r:id="rId100" o:title=""/>
          </v:shape>
        </w:pict>
      </w:r>
      <w:r w:rsidR="006546D4" w:rsidRPr="006A480D">
        <w:rPr>
          <w:sz w:val="28"/>
        </w:rPr>
        <w:t xml:space="preserve"> - коэффициент долговечности, по таблице 7.7 [2 </w:t>
      </w:r>
      <w:r w:rsidR="006546D4" w:rsidRPr="006A480D">
        <w:rPr>
          <w:sz w:val="28"/>
          <w:lang w:val="en-US"/>
        </w:rPr>
        <w:t>c</w:t>
      </w:r>
      <w:r w:rsidR="006546D4" w:rsidRPr="006A480D">
        <w:rPr>
          <w:sz w:val="28"/>
        </w:rPr>
        <w:t xml:space="preserve">.119] </w:t>
      </w:r>
      <w:r w:rsidR="00B248B5">
        <w:rPr>
          <w:position w:val="-18"/>
          <w:sz w:val="28"/>
        </w:rPr>
        <w:pict>
          <v:shape id="_x0000_i1191" type="#_x0000_t75" style="width:30pt;height:21pt" fillcolor="window">
            <v:imagedata r:id="rId101" o:title=""/>
          </v:shape>
        </w:pict>
      </w:r>
      <w:r w:rsidR="006546D4" w:rsidRPr="006A480D">
        <w:rPr>
          <w:sz w:val="28"/>
        </w:rPr>
        <w:t xml:space="preserve">; </w:t>
      </w:r>
      <w:r w:rsidR="00B248B5">
        <w:rPr>
          <w:position w:val="-20"/>
          <w:sz w:val="28"/>
        </w:rPr>
        <w:pict>
          <v:shape id="_x0000_i1192" type="#_x0000_t75" style="width:21pt;height:21.75pt" fillcolor="window">
            <v:imagedata r:id="rId102" o:title=""/>
          </v:shape>
        </w:pict>
      </w:r>
      <w:r w:rsidR="006546D4" w:rsidRPr="006A480D">
        <w:rPr>
          <w:sz w:val="28"/>
        </w:rPr>
        <w:t xml:space="preserve"> - коэффициент, характеризующий совместное влияние на долговечность особых свойств металла деталей подшипника и условий его эксплуатации, </w:t>
      </w:r>
      <w:r w:rsidR="00B248B5">
        <w:rPr>
          <w:position w:val="-20"/>
          <w:sz w:val="28"/>
        </w:rPr>
        <w:pict>
          <v:shape id="_x0000_i1193" type="#_x0000_t75" style="width:50.25pt;height:21.75pt" fillcolor="window">
            <v:imagedata r:id="rId103" o:title=""/>
          </v:shape>
        </w:pict>
      </w:r>
      <w:r w:rsidR="006546D4" w:rsidRPr="006A480D">
        <w:rPr>
          <w:sz w:val="28"/>
        </w:rPr>
        <w:t xml:space="preserve"> [2 </w:t>
      </w:r>
      <w:r w:rsidR="006546D4" w:rsidRPr="006A480D">
        <w:rPr>
          <w:sz w:val="28"/>
          <w:lang w:val="en-US"/>
        </w:rPr>
        <w:t>c</w:t>
      </w:r>
      <w:r w:rsidR="006546D4" w:rsidRPr="006A480D">
        <w:rPr>
          <w:sz w:val="28"/>
        </w:rPr>
        <w:t>.119].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194" type="#_x0000_t75" style="width:198pt;height:33pt">
            <v:imagedata r:id="rId122" o:title=""/>
          </v:shape>
        </w:pict>
      </w:r>
      <w:r>
        <w:rPr>
          <w:position w:val="-6"/>
          <w:sz w:val="28"/>
          <w:lang w:val="en-US"/>
        </w:rPr>
        <w:pict>
          <v:shape id="_x0000_i1195" type="#_x0000_t75" style="width:9pt;height:11.25pt">
            <v:imagedata r:id="rId123" o:title=""/>
          </v:shape>
        </w:pict>
      </w: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6" type="#_x0000_t75" style="width:81.75pt;height:18pt">
            <v:imagedata r:id="rId124" o:title=""/>
          </v:shape>
        </w:pict>
      </w:r>
      <w:r>
        <w:rPr>
          <w:position w:val="-6"/>
          <w:sz w:val="28"/>
          <w:lang w:val="en-US"/>
        </w:rPr>
        <w:pict>
          <v:shape id="_x0000_i1197" type="#_x0000_t75" style="width:9pt;height:11.25pt">
            <v:imagedata r:id="rId105" o:title=""/>
          </v:shape>
        </w:pict>
      </w:r>
      <w:r w:rsidR="006546D4" w:rsidRPr="006A480D">
        <w:rPr>
          <w:sz w:val="28"/>
        </w:rPr>
        <w:t>, следовательно выбранный подшипник подходит.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0" w:name="_Toc137186544"/>
      <w:r w:rsidRPr="006A480D">
        <w:rPr>
          <w:sz w:val="28"/>
        </w:rPr>
        <w:t>5</w:t>
      </w:r>
      <w:r w:rsidR="005F0367" w:rsidRPr="006A480D">
        <w:rPr>
          <w:sz w:val="28"/>
        </w:rPr>
        <w:t>.3.4</w:t>
      </w:r>
      <w:r w:rsidR="006546D4" w:rsidRPr="006A480D">
        <w:rPr>
          <w:sz w:val="28"/>
        </w:rPr>
        <w:t xml:space="preserve"> Подбор посадки подшипника</w:t>
      </w:r>
      <w:bookmarkEnd w:id="30"/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Внутреннее кольцо подшипника вращается, нагружение циркуляционное.</w:t>
      </w:r>
    </w:p>
    <w:p w:rsidR="005F0367" w:rsidRPr="006A480D" w:rsidRDefault="005F0367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98" type="#_x0000_t75" style="width:102pt;height:33.75pt">
            <v:imagedata r:id="rId125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таблице 7.8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.131] выбирается поле допуска на вал </w:t>
      </w:r>
      <w:r w:rsidR="00B248B5">
        <w:rPr>
          <w:position w:val="-6"/>
          <w:sz w:val="28"/>
        </w:rPr>
        <w:pict>
          <v:shape id="_x0000_i1199" type="#_x0000_t75" style="width:15.75pt;height:14.25pt">
            <v:imagedata r:id="rId126" o:title=""/>
          </v:shape>
        </w:pic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Нагружение наружного кольца подшипника - местное</w:t>
      </w:r>
    </w:p>
    <w:p w:rsidR="006546D4" w:rsidRPr="006A480D" w:rsidRDefault="006546D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таблице 7.9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.131] выбирается поле допуска на отверстие </w:t>
      </w:r>
      <w:r w:rsidRPr="006A480D">
        <w:rPr>
          <w:sz w:val="28"/>
          <w:lang w:val="en-US"/>
        </w:rPr>
        <w:t>H</w:t>
      </w:r>
      <w:r w:rsidRPr="006A480D">
        <w:rPr>
          <w:sz w:val="28"/>
        </w:rPr>
        <w:t>7.</w:t>
      </w:r>
    </w:p>
    <w:p w:rsidR="00427E6A" w:rsidRPr="006A480D" w:rsidRDefault="00427E6A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275A0F" w:rsidRPr="006A480D" w:rsidRDefault="005F0367" w:rsidP="00107452">
      <w:pPr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  <w:bookmarkStart w:id="31" w:name="_Toc137186545"/>
      <w:r w:rsidRPr="006A480D">
        <w:rPr>
          <w:bCs/>
          <w:sz w:val="28"/>
        </w:rPr>
        <w:br w:type="page"/>
      </w:r>
      <w:r w:rsidR="00C1398E" w:rsidRPr="006A480D">
        <w:rPr>
          <w:bCs/>
          <w:sz w:val="28"/>
        </w:rPr>
        <w:t>6</w:t>
      </w:r>
      <w:r w:rsidR="00275A0F" w:rsidRPr="006A480D">
        <w:rPr>
          <w:bCs/>
          <w:sz w:val="28"/>
        </w:rPr>
        <w:t>. Проверочный расчет валов на прочность</w:t>
      </w:r>
      <w:bookmarkEnd w:id="31"/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Проверку статической прочности выполняют в целях предупреждения пластических деформаций в период действия кратковременных перегрузок.</w:t>
      </w:r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Уточненные расчеты на сопротивление усталости отражают влияние разновидности цикла напряжений, статических и усталостных характеристик материалов, размеров, формы и состояния поверхности.</w:t>
      </w:r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275A0F" w:rsidRPr="006A480D" w:rsidRDefault="00C1398E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32" w:name="_Toc137186546"/>
      <w:r w:rsidRPr="006A480D">
        <w:rPr>
          <w:sz w:val="28"/>
        </w:rPr>
        <w:t>6</w:t>
      </w:r>
      <w:r w:rsidR="00EE355C" w:rsidRPr="006A480D">
        <w:rPr>
          <w:sz w:val="28"/>
        </w:rPr>
        <w:t>.1</w:t>
      </w:r>
      <w:r w:rsidR="00275A0F" w:rsidRPr="006A480D">
        <w:rPr>
          <w:sz w:val="28"/>
        </w:rPr>
        <w:t xml:space="preserve"> Расчет быстроходного вала</w:t>
      </w:r>
      <w:bookmarkEnd w:id="32"/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5D1B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3" w:name="_Toc137186547"/>
      <w:r w:rsidRPr="006A480D">
        <w:rPr>
          <w:sz w:val="28"/>
        </w:rPr>
        <w:t>6</w:t>
      </w:r>
      <w:r w:rsidR="00EE355C" w:rsidRPr="006A480D">
        <w:rPr>
          <w:sz w:val="28"/>
        </w:rPr>
        <w:t>.1.1</w:t>
      </w:r>
      <w:r w:rsidR="00275A0F" w:rsidRPr="006A480D">
        <w:rPr>
          <w:sz w:val="28"/>
        </w:rPr>
        <w:t xml:space="preserve"> </w:t>
      </w:r>
      <w:r w:rsidR="00655D1B" w:rsidRPr="006A480D">
        <w:rPr>
          <w:sz w:val="28"/>
        </w:rPr>
        <w:t>Расчет вала на статическую прочность.</w:t>
      </w:r>
      <w:bookmarkEnd w:id="33"/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4" w:name="_Toc137186548"/>
      <w:r w:rsidRPr="006A480D">
        <w:rPr>
          <w:sz w:val="28"/>
        </w:rPr>
        <w:t>Расчетная схема представлена на рис.1:</w:t>
      </w:r>
      <w:bookmarkEnd w:id="34"/>
    </w:p>
    <w:p w:rsidR="004D781C" w:rsidRPr="006A480D" w:rsidRDefault="004D781C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Наиболее опасным является сечение 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-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.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4D781C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200" type="#_x0000_t75" style="width:66.75pt;height:1in">
            <v:imagedata r:id="rId127" o:title=""/>
          </v:shape>
        </w:pict>
      </w:r>
    </w:p>
    <w:p w:rsidR="00995D9F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201" type="#_x0000_t75" style="width:261.75pt;height:23.25pt">
            <v:imagedata r:id="rId128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Определяем </w:t>
      </w:r>
      <w:r w:rsidR="00FD7C41" w:rsidRPr="006A480D">
        <w:rPr>
          <w:sz w:val="28"/>
        </w:rPr>
        <w:t>геометрические характеристики опасного сечения: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7C41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92"/>
          <w:sz w:val="28"/>
        </w:rPr>
        <w:pict>
          <v:shape id="_x0000_i1202" type="#_x0000_t75" style="width:174pt;height:99.75pt">
            <v:imagedata r:id="rId129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7C41" w:rsidRPr="006A480D" w:rsidRDefault="00FD7C41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Определяем напряжения в сечении 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-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:</w:t>
      </w:r>
    </w:p>
    <w:p w:rsidR="00FD7C41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B248B5">
        <w:rPr>
          <w:position w:val="-134"/>
          <w:sz w:val="28"/>
        </w:rPr>
        <w:pict>
          <v:shape id="_x0000_i1203" type="#_x0000_t75" style="width:189pt;height:140.25pt">
            <v:imagedata r:id="rId130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C6CBE" w:rsidRPr="006A480D" w:rsidRDefault="001C6CBE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Частные коэффициенты запаса: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C6CBE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8"/>
          <w:sz w:val="28"/>
        </w:rPr>
        <w:pict>
          <v:shape id="_x0000_i1204" type="#_x0000_t75" style="width:81.75pt;height:134.25pt">
            <v:imagedata r:id="rId131" o:title=""/>
          </v:shape>
        </w:pict>
      </w:r>
      <w:r w:rsidR="001C6CBE" w:rsidRPr="006A480D">
        <w:rPr>
          <w:sz w:val="28"/>
        </w:rPr>
        <w:t>,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C6CBE" w:rsidRPr="006A480D" w:rsidRDefault="001C6CBE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B248B5">
        <w:rPr>
          <w:position w:val="-12"/>
          <w:sz w:val="28"/>
        </w:rPr>
        <w:pict>
          <v:shape id="_x0000_i1205" type="#_x0000_t75" style="width:30.75pt;height:18pt">
            <v:imagedata r:id="rId132" o:title=""/>
          </v:shape>
        </w:pict>
      </w:r>
      <w:r w:rsidRPr="006A480D">
        <w:rPr>
          <w:sz w:val="28"/>
        </w:rPr>
        <w:t xml:space="preserve">- пределы текучести материала по нормальным и касательным напряжениям, </w:t>
      </w:r>
      <w:r w:rsidR="00B248B5">
        <w:rPr>
          <w:position w:val="-12"/>
          <w:sz w:val="28"/>
        </w:rPr>
        <w:pict>
          <v:shape id="_x0000_i1206" type="#_x0000_t75" style="width:1in;height:18pt">
            <v:imagedata r:id="rId133" o:title=""/>
          </v:shape>
        </w:pict>
      </w:r>
      <w:r w:rsidRPr="006A480D">
        <w:rPr>
          <w:sz w:val="28"/>
        </w:rPr>
        <w:t>,</w:t>
      </w:r>
      <w:r w:rsidR="00B248B5">
        <w:rPr>
          <w:position w:val="-12"/>
          <w:sz w:val="28"/>
        </w:rPr>
        <w:pict>
          <v:shape id="_x0000_i1207" type="#_x0000_t75" style="width:69.75pt;height:18pt">
            <v:imagedata r:id="rId134" o:title=""/>
          </v:shape>
        </w:pict>
      </w:r>
      <w:r w:rsidR="00DC3970" w:rsidRPr="006A480D">
        <w:rPr>
          <w:sz w:val="28"/>
        </w:rPr>
        <w:t xml:space="preserve">[2, с. </w:t>
      </w:r>
      <w:r w:rsidR="00A4768C" w:rsidRPr="006A480D">
        <w:rPr>
          <w:sz w:val="28"/>
        </w:rPr>
        <w:t>185</w:t>
      </w:r>
      <w:r w:rsidR="00DC3970" w:rsidRPr="006A480D">
        <w:rPr>
          <w:sz w:val="28"/>
        </w:rPr>
        <w:t>].</w:t>
      </w:r>
    </w:p>
    <w:p w:rsidR="00DC3970" w:rsidRPr="006A480D" w:rsidRDefault="00DC3970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Общий коэффициент запаса прочности: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C3970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208" type="#_x0000_t75" style="width:132pt;height:74.25pt">
            <v:imagedata r:id="rId135" o:title=""/>
          </v:shape>
        </w:pict>
      </w:r>
    </w:p>
    <w:p w:rsidR="00DC3970" w:rsidRPr="006A480D" w:rsidRDefault="00DC3970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55D1B" w:rsidRPr="006A480D" w:rsidRDefault="00A01974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5" w:name="_Toc137186549"/>
      <w:r>
        <w:rPr>
          <w:sz w:val="28"/>
        </w:rPr>
        <w:br w:type="page"/>
      </w:r>
      <w:r w:rsidR="00C1398E" w:rsidRPr="006A480D">
        <w:rPr>
          <w:sz w:val="28"/>
        </w:rPr>
        <w:t>6</w:t>
      </w:r>
      <w:r w:rsidR="00655D1B" w:rsidRPr="006A480D">
        <w:rPr>
          <w:sz w:val="28"/>
        </w:rPr>
        <w:t>.1.</w:t>
      </w:r>
      <w:r w:rsidR="008E226E" w:rsidRPr="006A480D">
        <w:rPr>
          <w:sz w:val="28"/>
        </w:rPr>
        <w:t>2</w:t>
      </w:r>
      <w:r w:rsidR="00655D1B" w:rsidRPr="006A480D">
        <w:rPr>
          <w:sz w:val="28"/>
        </w:rPr>
        <w:t xml:space="preserve"> Расчет вала на сопротивление</w:t>
      </w:r>
      <w:r w:rsidR="009872EE" w:rsidRPr="006A480D">
        <w:rPr>
          <w:sz w:val="28"/>
        </w:rPr>
        <w:t xml:space="preserve"> </w:t>
      </w:r>
      <w:r w:rsidR="00655D1B" w:rsidRPr="006A480D">
        <w:rPr>
          <w:sz w:val="28"/>
        </w:rPr>
        <w:t>усталости.</w:t>
      </w:r>
      <w:bookmarkEnd w:id="35"/>
    </w:p>
    <w:p w:rsidR="00995D9F" w:rsidRPr="006A480D" w:rsidRDefault="00995D9F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Определим амплитуды напряжений и среднее напряжение цикла: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95D9F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209" type="#_x0000_t75" style="width:191.25pt;height:1in">
            <v:imagedata r:id="rId136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1974" w:rsidRPr="006A480D" w:rsidRDefault="00EE355C" w:rsidP="00A01974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Коэффициенты</w:t>
      </w:r>
      <w:r w:rsidR="00A01974" w:rsidRPr="00A01974">
        <w:rPr>
          <w:sz w:val="28"/>
        </w:rPr>
        <w:t xml:space="preserve"> </w:t>
      </w:r>
      <w:r w:rsidR="00A01974" w:rsidRPr="006A480D">
        <w:rPr>
          <w:sz w:val="28"/>
        </w:rPr>
        <w:t xml:space="preserve">берутся по таблицам 10.7 – 10.13 [2 </w:t>
      </w:r>
      <w:r w:rsidR="00A01974" w:rsidRPr="006A480D">
        <w:rPr>
          <w:sz w:val="28"/>
          <w:lang w:val="en-US"/>
        </w:rPr>
        <w:t>c</w:t>
      </w:r>
      <w:r w:rsidR="00A01974" w:rsidRPr="006A480D">
        <w:rPr>
          <w:sz w:val="28"/>
        </w:rPr>
        <w:t>. 191-192].</w:t>
      </w:r>
    </w:p>
    <w:p w:rsidR="00EE355C" w:rsidRPr="00A01974" w:rsidRDefault="00EE355C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C868D6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8"/>
          <w:sz w:val="28"/>
        </w:rPr>
        <w:pict>
          <v:shape id="_x0000_i1210" type="#_x0000_t75" style="width:158.25pt;height:54pt">
            <v:imagedata r:id="rId137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868D6" w:rsidRPr="006A480D" w:rsidRDefault="001458B1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Коэффициенты снижения предела выносливости: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95D9F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4"/>
          <w:sz w:val="28"/>
        </w:rPr>
        <w:pict>
          <v:shape id="_x0000_i1211" type="#_x0000_t75" style="width:177pt;height:150pt" fillcolor="window">
            <v:imagedata r:id="rId138" o:title=""/>
          </v:shape>
        </w:pict>
      </w:r>
    </w:p>
    <w:p w:rsidR="00960492" w:rsidRPr="006A480D" w:rsidRDefault="00960492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9B6B13" w:rsidRPr="006A480D" w:rsidRDefault="009B6B13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 влияния асимметрии цикла: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1974" w:rsidRDefault="00B248B5" w:rsidP="00A0197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8"/>
          <w:sz w:val="28"/>
        </w:rPr>
        <w:pict>
          <v:shape id="_x0000_i1212" type="#_x0000_t75" style="width:95.25pt;height:74.25pt">
            <v:imagedata r:id="rId139" o:title=""/>
          </v:shape>
        </w:pict>
      </w:r>
    </w:p>
    <w:p w:rsidR="00A01974" w:rsidRDefault="00A01974" w:rsidP="00A0197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B6B13" w:rsidRPr="00A01974" w:rsidRDefault="00A01974" w:rsidP="00A01974">
      <w:pPr>
        <w:suppressAutoHyphens/>
        <w:spacing w:line="360" w:lineRule="auto"/>
        <w:ind w:firstLine="709"/>
        <w:jc w:val="both"/>
        <w:rPr>
          <w:sz w:val="28"/>
        </w:rPr>
      </w:pPr>
      <w:r w:rsidRPr="00A01974">
        <w:rPr>
          <w:sz w:val="28"/>
        </w:rPr>
        <w:br w:type="page"/>
      </w:r>
      <w:r w:rsidR="009B6B13" w:rsidRPr="006A480D">
        <w:rPr>
          <w:sz w:val="28"/>
        </w:rPr>
        <w:t>Пределы выносливости вала в рассматриваемом сечении.</w:t>
      </w:r>
    </w:p>
    <w:p w:rsidR="00EE355C" w:rsidRPr="00A01974" w:rsidRDefault="00EE355C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9B6B13" w:rsidRPr="006A480D" w:rsidRDefault="00B248B5" w:rsidP="00107452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4"/>
          <w:sz w:val="28"/>
        </w:rPr>
        <w:pict>
          <v:shape id="_x0000_i1213" type="#_x0000_t75" style="width:273.75pt;height:81.75pt" fillcolor="window">
            <v:imagedata r:id="rId140" o:title=""/>
          </v:shape>
        </w:pict>
      </w:r>
    </w:p>
    <w:p w:rsidR="00275A0F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8"/>
          <w:sz w:val="28"/>
        </w:rPr>
        <w:pict>
          <v:shape id="_x0000_i1214" type="#_x0000_t75" style="width:140.25pt;height:63.75pt">
            <v:imagedata r:id="rId141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2F23" w:rsidRPr="006A480D" w:rsidRDefault="00492F23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Коэффициенты запаса по нормальным и касательным напряжениям.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2F23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8"/>
          <w:sz w:val="28"/>
        </w:rPr>
        <w:pict>
          <v:shape id="_x0000_i1215" type="#_x0000_t75" style="width:168pt;height:42pt" fillcolor="window">
            <v:imagedata r:id="rId142" o:title=""/>
          </v:shape>
        </w:pict>
      </w:r>
    </w:p>
    <w:p w:rsidR="00492F23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8"/>
          <w:sz w:val="28"/>
        </w:rPr>
        <w:pict>
          <v:shape id="_x0000_i1216" type="#_x0000_t75" style="width:129pt;height:63.75pt">
            <v:imagedata r:id="rId143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83C1F" w:rsidRPr="006A480D" w:rsidRDefault="00E83C1F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Коэффициент запаса прочности в рассматриваемом сечении: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83C1F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90"/>
          <w:sz w:val="28"/>
        </w:rPr>
        <w:pict>
          <v:shape id="_x0000_i1217" type="#_x0000_t75" style="width:131.25pt;height:96pt" fillcolor="window">
            <v:imagedata r:id="rId144" o:title=""/>
          </v:shape>
        </w:pict>
      </w:r>
      <w:r w:rsidR="00E83C1F" w:rsidRPr="006A480D">
        <w:rPr>
          <w:sz w:val="28"/>
        </w:rPr>
        <w:t>,</w: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5A0F" w:rsidRPr="006A480D" w:rsidRDefault="00A0197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36" w:name="_Toc137186550"/>
      <w:r>
        <w:rPr>
          <w:sz w:val="28"/>
        </w:rPr>
        <w:br w:type="page"/>
      </w:r>
      <w:r w:rsidR="00C1398E" w:rsidRPr="006A480D">
        <w:rPr>
          <w:sz w:val="28"/>
        </w:rPr>
        <w:t>6</w:t>
      </w:r>
      <w:r w:rsidR="00275A0F" w:rsidRPr="006A480D">
        <w:rPr>
          <w:sz w:val="28"/>
        </w:rPr>
        <w:t>.</w:t>
      </w:r>
      <w:r w:rsidR="00B311C7" w:rsidRPr="006A480D">
        <w:rPr>
          <w:sz w:val="28"/>
        </w:rPr>
        <w:t>2</w:t>
      </w:r>
      <w:r w:rsidR="00275A0F" w:rsidRPr="006A480D">
        <w:rPr>
          <w:sz w:val="28"/>
        </w:rPr>
        <w:t>. Расчет тихоходного вала</w:t>
      </w:r>
      <w:bookmarkEnd w:id="36"/>
    </w:p>
    <w:p w:rsidR="00B311C7" w:rsidRPr="006A480D" w:rsidRDefault="00B311C7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</w:p>
    <w:p w:rsidR="00275A0F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7" w:name="_Toc137186551"/>
      <w:r w:rsidRPr="006A480D">
        <w:rPr>
          <w:sz w:val="28"/>
        </w:rPr>
        <w:t>6</w:t>
      </w:r>
      <w:r w:rsidR="00275A0F" w:rsidRPr="006A480D">
        <w:rPr>
          <w:sz w:val="28"/>
        </w:rPr>
        <w:t>.</w:t>
      </w:r>
      <w:r w:rsidR="00B311C7" w:rsidRPr="006A480D">
        <w:rPr>
          <w:sz w:val="28"/>
        </w:rPr>
        <w:t>2</w:t>
      </w:r>
      <w:r w:rsidR="00EE355C" w:rsidRPr="006A480D">
        <w:rPr>
          <w:sz w:val="28"/>
        </w:rPr>
        <w:t>.1</w:t>
      </w:r>
      <w:r w:rsidR="00275A0F" w:rsidRPr="006A480D">
        <w:rPr>
          <w:sz w:val="28"/>
        </w:rPr>
        <w:t xml:space="preserve"> Расчет на статическую прочность</w:t>
      </w:r>
      <w:bookmarkEnd w:id="37"/>
    </w:p>
    <w:p w:rsidR="00A01974" w:rsidRDefault="00B311C7" w:rsidP="00A01974">
      <w:pPr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  <w:bookmarkStart w:id="38" w:name="_Toc137186552"/>
      <w:r w:rsidRPr="006A480D">
        <w:rPr>
          <w:sz w:val="28"/>
        </w:rPr>
        <w:t>Расчетная схема представлена на рис.2:</w:t>
      </w:r>
      <w:bookmarkEnd w:id="38"/>
      <w:r w:rsidR="00A01974" w:rsidRPr="00A01974">
        <w:rPr>
          <w:sz w:val="28"/>
        </w:rPr>
        <w:t xml:space="preserve"> </w:t>
      </w:r>
      <w:r w:rsidRPr="006A480D">
        <w:rPr>
          <w:sz w:val="28"/>
        </w:rPr>
        <w:t xml:space="preserve">Наиболее опасным является сечение 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-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.</w:t>
      </w:r>
    </w:p>
    <w:p w:rsidR="00A01974" w:rsidRDefault="00A01974" w:rsidP="00A01974">
      <w:pPr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</w:p>
    <w:p w:rsidR="00B311C7" w:rsidRPr="006A480D" w:rsidRDefault="00B248B5" w:rsidP="00A01974">
      <w:pPr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  <w:r>
        <w:rPr>
          <w:position w:val="-66"/>
          <w:sz w:val="28"/>
        </w:rPr>
        <w:pict>
          <v:shape id="_x0000_i1218" type="#_x0000_t75" style="width:68.25pt;height:1in">
            <v:imagedata r:id="rId145" o:title=""/>
          </v:shape>
        </w:pict>
      </w:r>
    </w:p>
    <w:p w:rsidR="00B311C7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219" type="#_x0000_t75" style="width:218.25pt;height:23.25pt">
            <v:imagedata r:id="rId146" o:title=""/>
          </v:shape>
        </w:pict>
      </w:r>
    </w:p>
    <w:p w:rsidR="00EE355C" w:rsidRPr="006A480D" w:rsidRDefault="00EE355C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311C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Определяем геометрические характеристики опасного сечения: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92"/>
          <w:sz w:val="28"/>
        </w:rPr>
        <w:pict>
          <v:shape id="_x0000_i1220" type="#_x0000_t75" style="width:240.75pt;height:101.25pt">
            <v:imagedata r:id="rId147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311C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Определяем напряжения в сечении 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-</w:t>
      </w:r>
      <w:r w:rsidRPr="006A480D">
        <w:rPr>
          <w:sz w:val="28"/>
          <w:lang w:val="en-US"/>
        </w:rPr>
        <w:t>I</w:t>
      </w:r>
      <w:r w:rsidRPr="006A480D">
        <w:rPr>
          <w:sz w:val="28"/>
        </w:rPr>
        <w:t>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34"/>
          <w:sz w:val="28"/>
        </w:rPr>
        <w:pict>
          <v:shape id="_x0000_i1221" type="#_x0000_t75" style="width:198.75pt;height:140.25pt">
            <v:imagedata r:id="rId148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B311C7" w:rsidRPr="006A480D">
        <w:rPr>
          <w:sz w:val="28"/>
        </w:rPr>
        <w:t>Частные коэффициенты запаса: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8"/>
          <w:sz w:val="28"/>
        </w:rPr>
        <w:pict>
          <v:shape id="_x0000_i1222" type="#_x0000_t75" style="width:87.75pt;height:134.25pt">
            <v:imagedata r:id="rId149" o:title=""/>
          </v:shape>
        </w:pict>
      </w:r>
      <w:r w:rsidR="00B311C7" w:rsidRPr="006A480D">
        <w:rPr>
          <w:sz w:val="28"/>
        </w:rPr>
        <w:t>,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311C7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где </w:t>
      </w:r>
      <w:r w:rsidR="00B248B5">
        <w:rPr>
          <w:position w:val="-12"/>
          <w:sz w:val="28"/>
        </w:rPr>
        <w:pict>
          <v:shape id="_x0000_i1223" type="#_x0000_t75" style="width:30.75pt;height:18pt">
            <v:imagedata r:id="rId132" o:title=""/>
          </v:shape>
        </w:pict>
      </w:r>
      <w:r w:rsidRPr="006A480D">
        <w:rPr>
          <w:sz w:val="28"/>
        </w:rPr>
        <w:t xml:space="preserve">- пределы текучести материала по нормальным и касательным напряжениям, </w:t>
      </w:r>
      <w:r w:rsidR="00B248B5">
        <w:rPr>
          <w:position w:val="-12"/>
          <w:sz w:val="28"/>
        </w:rPr>
        <w:pict>
          <v:shape id="_x0000_i1224" type="#_x0000_t75" style="width:1in;height:18pt">
            <v:imagedata r:id="rId133" o:title=""/>
          </v:shape>
        </w:pict>
      </w:r>
      <w:r w:rsidRPr="006A480D">
        <w:rPr>
          <w:sz w:val="28"/>
        </w:rPr>
        <w:t>,</w:t>
      </w:r>
      <w:r w:rsidR="00B248B5">
        <w:rPr>
          <w:position w:val="-12"/>
          <w:sz w:val="28"/>
        </w:rPr>
        <w:pict>
          <v:shape id="_x0000_i1225" type="#_x0000_t75" style="width:69.75pt;height:18pt">
            <v:imagedata r:id="rId134" o:title=""/>
          </v:shape>
        </w:pict>
      </w:r>
      <w:r w:rsidRPr="006A480D">
        <w:rPr>
          <w:sz w:val="28"/>
        </w:rPr>
        <w:t xml:space="preserve">[2, с. </w:t>
      </w:r>
      <w:r w:rsidR="009F0244" w:rsidRPr="006A480D">
        <w:rPr>
          <w:sz w:val="28"/>
        </w:rPr>
        <w:t>185</w:t>
      </w:r>
      <w:r w:rsidRPr="006A480D">
        <w:rPr>
          <w:sz w:val="28"/>
        </w:rPr>
        <w:t>].</w:t>
      </w:r>
    </w:p>
    <w:p w:rsidR="00B311C7" w:rsidRPr="006A480D" w:rsidRDefault="00B311C7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Общий коэффициент запаса прочности: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11C7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226" type="#_x0000_t75" style="width:132pt;height:74.25pt">
            <v:imagedata r:id="rId135" o:title=""/>
          </v:shape>
        </w:pict>
      </w:r>
    </w:p>
    <w:p w:rsidR="00275A0F" w:rsidRPr="006A480D" w:rsidRDefault="00275A0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31645" w:rsidRPr="006A480D" w:rsidRDefault="00C1398E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39" w:name="_Toc137186553"/>
      <w:r w:rsidRPr="006A480D">
        <w:rPr>
          <w:sz w:val="28"/>
        </w:rPr>
        <w:t>6</w:t>
      </w:r>
      <w:r w:rsidR="00E37769" w:rsidRPr="006A480D">
        <w:rPr>
          <w:sz w:val="28"/>
        </w:rPr>
        <w:t>.2.2</w:t>
      </w:r>
      <w:r w:rsidR="00631645" w:rsidRPr="006A480D">
        <w:rPr>
          <w:sz w:val="28"/>
        </w:rPr>
        <w:t xml:space="preserve"> Расчет вала на сопротивление усталости.</w:t>
      </w:r>
      <w:bookmarkEnd w:id="39"/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Определим амплитуды напряжений и среднее напряжение цикла: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60492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6"/>
          <w:sz w:val="28"/>
        </w:rPr>
        <w:pict>
          <v:shape id="_x0000_i1227" type="#_x0000_t75" style="width:207pt;height:1in">
            <v:imagedata r:id="rId150" o:title=""/>
          </v:shape>
        </w:pict>
      </w:r>
    </w:p>
    <w:p w:rsidR="00960492" w:rsidRPr="006A480D" w:rsidRDefault="00960492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107452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Коэффициенты</w:t>
      </w:r>
    </w:p>
    <w:p w:rsidR="00E37769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B248B5">
        <w:rPr>
          <w:position w:val="-66"/>
          <w:sz w:val="28"/>
        </w:rPr>
        <w:pict>
          <v:shape id="_x0000_i1228" type="#_x0000_t75" style="width:108pt;height:87.75pt">
            <v:imagedata r:id="rId151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берутся по таблицам 10.7 – 10.13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 191-192].</w:t>
      </w: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Коэффициенты снижения предела выносливости: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4"/>
          <w:sz w:val="28"/>
        </w:rPr>
        <w:pict>
          <v:shape id="_x0000_i1229" type="#_x0000_t75" style="width:156.75pt;height:150pt" fillcolor="window">
            <v:imagedata r:id="rId152" o:title=""/>
          </v:shape>
        </w:pict>
      </w: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31645" w:rsidRPr="006A480D" w:rsidRDefault="00631645" w:rsidP="00107452">
      <w:pPr>
        <w:tabs>
          <w:tab w:val="left" w:pos="381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Коэффициент влияния асимметрии цикла:</w:t>
      </w:r>
    </w:p>
    <w:p w:rsidR="00E37769" w:rsidRPr="006A480D" w:rsidRDefault="00E37769" w:rsidP="00107452">
      <w:pPr>
        <w:tabs>
          <w:tab w:val="left" w:pos="381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230" type="#_x0000_t75" style="width:95.25pt;height:74.25pt">
            <v:imagedata r:id="rId153" o:title=""/>
          </v:shape>
        </w:pict>
      </w: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31645" w:rsidRPr="00A01974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Пределы выносливости вала в рассматриваемом сечении.</w:t>
      </w:r>
    </w:p>
    <w:p w:rsidR="00E37769" w:rsidRPr="00A01974" w:rsidRDefault="00E37769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631645" w:rsidRPr="006A480D" w:rsidRDefault="00B248B5" w:rsidP="00107452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4"/>
          <w:sz w:val="28"/>
        </w:rPr>
        <w:pict>
          <v:shape id="_x0000_i1231" type="#_x0000_t75" style="width:273.75pt;height:81.75pt" fillcolor="window">
            <v:imagedata r:id="rId154" o:title=""/>
          </v:shape>
        </w:pict>
      </w: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8"/>
          <w:sz w:val="28"/>
        </w:rPr>
        <w:pict>
          <v:shape id="_x0000_i1232" type="#_x0000_t75" style="width:135.75pt;height:63.75pt">
            <v:imagedata r:id="rId155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Коэффициенты запаса по нормальным и касательным напряжениям.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233" type="#_x0000_t75" style="width:168pt;height:42pt" fillcolor="window">
            <v:imagedata r:id="rId156" o:title=""/>
          </v:shape>
        </w:pict>
      </w: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8"/>
          <w:sz w:val="28"/>
        </w:rPr>
        <w:pict>
          <v:shape id="_x0000_i1234" type="#_x0000_t75" style="width:138pt;height:63.75pt">
            <v:imagedata r:id="rId157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63164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Коэффициент запаса прочности в рассматриваемом сечении: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164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90"/>
          <w:sz w:val="28"/>
        </w:rPr>
        <w:pict>
          <v:shape id="_x0000_i1235" type="#_x0000_t75" style="width:125.25pt;height:96pt" fillcolor="window">
            <v:imagedata r:id="rId158" o:title=""/>
          </v:shape>
        </w:pict>
      </w:r>
      <w:r w:rsidR="00631645" w:rsidRPr="006A480D">
        <w:rPr>
          <w:sz w:val="28"/>
        </w:rPr>
        <w:t>,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E37769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  <w:lang w:val="en-US"/>
        </w:rPr>
      </w:pPr>
      <w:bookmarkStart w:id="40" w:name="_Toc137186554"/>
      <w:r w:rsidRPr="006A480D">
        <w:rPr>
          <w:bCs/>
          <w:sz w:val="28"/>
        </w:rPr>
        <w:br w:type="page"/>
      </w:r>
      <w:r w:rsidR="003D0CA4" w:rsidRPr="006A480D">
        <w:rPr>
          <w:bCs/>
          <w:sz w:val="28"/>
        </w:rPr>
        <w:t>7</w:t>
      </w:r>
      <w:r w:rsidR="00A80475" w:rsidRPr="006A480D">
        <w:rPr>
          <w:bCs/>
          <w:sz w:val="28"/>
        </w:rPr>
        <w:t>. Расчет соединений</w:t>
      </w:r>
      <w:bookmarkEnd w:id="40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80475" w:rsidRPr="006A480D" w:rsidRDefault="003D0CA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41" w:name="_Toc137186555"/>
      <w:r w:rsidRPr="006A480D">
        <w:rPr>
          <w:sz w:val="28"/>
        </w:rPr>
        <w:t>7</w:t>
      </w:r>
      <w:r w:rsidR="00E37769" w:rsidRPr="006A480D">
        <w:rPr>
          <w:sz w:val="28"/>
        </w:rPr>
        <w:t>.1</w:t>
      </w:r>
      <w:r w:rsidR="00A80475" w:rsidRPr="006A480D">
        <w:rPr>
          <w:sz w:val="28"/>
        </w:rPr>
        <w:t xml:space="preserve"> Шпоночные соединения</w:t>
      </w:r>
      <w:bookmarkEnd w:id="41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107452" w:rsidRPr="006A480D" w:rsidRDefault="00A80475" w:rsidP="00A01974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Шпоночные соединения применяются для передачи вращательного момента с колеса на вал. Чаще всего применяются призматическ</w:t>
      </w:r>
      <w:r w:rsidR="00F420FF" w:rsidRPr="006A480D">
        <w:rPr>
          <w:sz w:val="28"/>
        </w:rPr>
        <w:t>ие и сегментные шпонки. П</w:t>
      </w:r>
      <w:r w:rsidRPr="006A480D">
        <w:rPr>
          <w:sz w:val="28"/>
        </w:rPr>
        <w:t>ри проектировании в данном случае использовались призматические шпонки, т.к. диаметры валов малы, и использование сегментных шпонок не допустимо из-за глубоких пазов для них. Рассчитываются шпоночные</w:t>
      </w:r>
      <w:r w:rsidR="00F420FF" w:rsidRPr="006A480D">
        <w:rPr>
          <w:sz w:val="28"/>
        </w:rPr>
        <w:t xml:space="preserve"> соединения</w:t>
      </w:r>
      <w:r w:rsidRPr="006A480D">
        <w:rPr>
          <w:sz w:val="28"/>
        </w:rPr>
        <w:t xml:space="preserve"> из условия прочности шпонки на смятие.</w:t>
      </w:r>
      <w:bookmarkStart w:id="42" w:name="_Toc137186556"/>
      <w:r w:rsidR="00A01974" w:rsidRPr="00A01974">
        <w:rPr>
          <w:sz w:val="28"/>
        </w:rPr>
        <w:t xml:space="preserve"> </w:t>
      </w:r>
      <w:r w:rsidRPr="006A480D">
        <w:rPr>
          <w:sz w:val="28"/>
        </w:rPr>
        <w:t xml:space="preserve">Шпонка на </w:t>
      </w:r>
      <w:r w:rsidR="00F420FF" w:rsidRPr="006A480D">
        <w:rPr>
          <w:sz w:val="28"/>
        </w:rPr>
        <w:t>быстроходном валу для установки шкива.</w:t>
      </w:r>
      <w:bookmarkEnd w:id="42"/>
    </w:p>
    <w:p w:rsidR="00F420FF" w:rsidRPr="006A480D" w:rsidRDefault="00F420FF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236" type="#_x0000_t75" style="width:35.25pt;height:14.25pt">
            <v:imagedata r:id="rId159" o:title=""/>
          </v:shape>
        </w:pict>
      </w:r>
      <w:r>
        <w:rPr>
          <w:position w:val="-6"/>
          <w:sz w:val="28"/>
        </w:rPr>
        <w:pict>
          <v:shape id="_x0000_i1237" type="#_x0000_t75" style="width:20.25pt;height:11.25pt">
            <v:imagedata r:id="rId25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"/>
          <w:sz w:val="28"/>
        </w:rPr>
        <w:pict>
          <v:shape id="_x0000_i1238" type="#_x0000_t75" style="width:27.75pt;height:14.25pt">
            <v:imagedata r:id="rId160" o:title=""/>
          </v:shape>
        </w:pict>
      </w:r>
      <w:r>
        <w:rPr>
          <w:position w:val="-6"/>
          <w:sz w:val="28"/>
        </w:rPr>
        <w:pict>
          <v:shape id="_x0000_i1239" type="#_x0000_t75" style="width:30pt;height:14.25pt">
            <v:imagedata r:id="rId161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Для </w:t>
      </w:r>
      <w:r w:rsidR="00B248B5">
        <w:rPr>
          <w:position w:val="-6"/>
          <w:sz w:val="28"/>
        </w:rPr>
        <w:pict>
          <v:shape id="_x0000_i1240" type="#_x0000_t75" style="width:35.25pt;height:14.25pt">
            <v:imagedata r:id="rId162" o:title=""/>
          </v:shape>
        </w:pict>
      </w:r>
      <w:r w:rsidR="00B248B5">
        <w:rPr>
          <w:position w:val="-6"/>
          <w:sz w:val="28"/>
        </w:rPr>
        <w:pict>
          <v:shape id="_x0000_i1241" type="#_x0000_t75" style="width:20.25pt;height:11.25pt">
            <v:imagedata r:id="rId25" o:title=""/>
          </v:shape>
        </w:pict>
      </w:r>
      <w:r w:rsidRPr="006A480D">
        <w:rPr>
          <w:sz w:val="28"/>
        </w:rPr>
        <w:t xml:space="preserve">: </w:t>
      </w:r>
      <w:r w:rsidRPr="006A480D">
        <w:rPr>
          <w:sz w:val="28"/>
          <w:lang w:val="en-US"/>
        </w:rPr>
        <w:t>b</w:t>
      </w:r>
      <w:r w:rsidR="00323F7D" w:rsidRPr="006A480D">
        <w:rPr>
          <w:sz w:val="28"/>
        </w:rPr>
        <w:t>=</w:t>
      </w:r>
      <w:r w:rsidR="00461261" w:rsidRPr="006A480D">
        <w:rPr>
          <w:sz w:val="28"/>
        </w:rPr>
        <w:t>4</w:t>
      </w:r>
      <w:r w:rsidRPr="006A480D">
        <w:rPr>
          <w:sz w:val="28"/>
        </w:rPr>
        <w:t xml:space="preserve"> мм, </w:t>
      </w:r>
      <w:r w:rsidRPr="006A480D">
        <w:rPr>
          <w:sz w:val="28"/>
          <w:lang w:val="en-US"/>
        </w:rPr>
        <w:t>h</w:t>
      </w:r>
      <w:r w:rsidR="00323F7D" w:rsidRPr="006A480D">
        <w:rPr>
          <w:sz w:val="28"/>
        </w:rPr>
        <w:t>=</w:t>
      </w:r>
      <w:r w:rsidR="00461261" w:rsidRPr="006A480D">
        <w:rPr>
          <w:sz w:val="28"/>
        </w:rPr>
        <w:t>4</w:t>
      </w:r>
      <w:r w:rsidR="00887EA4" w:rsidRPr="006A480D">
        <w:rPr>
          <w:sz w:val="28"/>
        </w:rPr>
        <w:t xml:space="preserve">, </w:t>
      </w:r>
      <w:r w:rsidR="005909E5" w:rsidRPr="006A480D">
        <w:rPr>
          <w:sz w:val="28"/>
          <w:lang w:val="en-US"/>
        </w:rPr>
        <w:t>t</w:t>
      </w:r>
      <w:r w:rsidR="005909E5" w:rsidRPr="006A480D">
        <w:rPr>
          <w:sz w:val="28"/>
          <w:vertAlign w:val="subscript"/>
        </w:rPr>
        <w:t>1</w:t>
      </w:r>
      <w:r w:rsidR="00887EA4" w:rsidRPr="006A480D">
        <w:rPr>
          <w:sz w:val="28"/>
        </w:rPr>
        <w:t>=</w:t>
      </w:r>
      <w:r w:rsidR="005909E5" w:rsidRPr="006A480D">
        <w:rPr>
          <w:sz w:val="28"/>
        </w:rPr>
        <w:t>2.5</w:t>
      </w:r>
      <w:r w:rsidR="00887EA4" w:rsidRPr="006A480D">
        <w:rPr>
          <w:sz w:val="28"/>
        </w:rPr>
        <w:t xml:space="preserve">мм </w:t>
      </w:r>
      <w:r w:rsidRPr="006A480D">
        <w:rPr>
          <w:sz w:val="28"/>
        </w:rPr>
        <w:t>по таблице 24.2</w:t>
      </w:r>
      <w:r w:rsidR="005909E5" w:rsidRPr="006A480D">
        <w:rPr>
          <w:sz w:val="28"/>
        </w:rPr>
        <w:t>7</w:t>
      </w:r>
      <w:r w:rsidRPr="006A480D">
        <w:rPr>
          <w:sz w:val="28"/>
        </w:rPr>
        <w:t xml:space="preserve">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 4</w:t>
      </w:r>
      <w:r w:rsidR="00461261" w:rsidRPr="006A480D">
        <w:rPr>
          <w:sz w:val="28"/>
        </w:rPr>
        <w:t>7</w:t>
      </w:r>
      <w:r w:rsidR="005909E5" w:rsidRPr="006A480D">
        <w:rPr>
          <w:sz w:val="28"/>
        </w:rPr>
        <w:t>5</w:t>
      </w:r>
      <w:r w:rsidRPr="006A480D">
        <w:rPr>
          <w:sz w:val="28"/>
        </w:rPr>
        <w:t>].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Для стальной</w:t>
      </w:r>
      <w:r w:rsidR="00107452" w:rsidRPr="006A480D">
        <w:rPr>
          <w:sz w:val="28"/>
        </w:rPr>
        <w:t xml:space="preserve"> </w:t>
      </w:r>
      <w:r w:rsidR="00B93B31" w:rsidRPr="006A480D">
        <w:rPr>
          <w:sz w:val="28"/>
        </w:rPr>
        <w:t xml:space="preserve">неподвижной </w:t>
      </w:r>
      <w:r w:rsidRPr="006A480D">
        <w:rPr>
          <w:sz w:val="28"/>
        </w:rPr>
        <w:t>шпонки принимается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2" type="#_x0000_t75" style="width:56.25pt;height:18pt">
            <v:imagedata r:id="rId163" o:title=""/>
          </v:shape>
        </w:pict>
      </w:r>
      <w:r>
        <w:rPr>
          <w:position w:val="-6"/>
          <w:sz w:val="28"/>
        </w:rPr>
        <w:pict>
          <v:shape id="_x0000_i1243" type="#_x0000_t75" style="width:29.25pt;height:14.25pt">
            <v:imagedata r:id="rId164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44" type="#_x0000_t75" style="width:210pt;height:36.75pt">
            <v:imagedata r:id="rId165" o:title=""/>
          </v:shape>
        </w:pict>
      </w:r>
      <w:r w:rsidR="00EF2A58" w:rsidRPr="006A480D">
        <w:rPr>
          <w:sz w:val="28"/>
        </w:rPr>
        <w:t>мм</w:t>
      </w:r>
    </w:p>
    <w:p w:rsidR="000600F1" w:rsidRPr="006A480D" w:rsidRDefault="000600F1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5909E5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43" w:name="_Toc137186557"/>
      <w:r w:rsidRPr="006A480D">
        <w:rPr>
          <w:sz w:val="28"/>
        </w:rPr>
        <w:t>Округляем по ряду длин призматических шпонок</w:t>
      </w:r>
      <w:r w:rsidR="00107452" w:rsidRPr="006A480D">
        <w:rPr>
          <w:sz w:val="28"/>
        </w:rPr>
        <w:t xml:space="preserve"> </w:t>
      </w:r>
      <w:r w:rsidRPr="006A480D">
        <w:rPr>
          <w:sz w:val="28"/>
          <w:lang w:val="en-US"/>
        </w:rPr>
        <w:t>l</w:t>
      </w:r>
      <w:r w:rsidRPr="006A480D">
        <w:rPr>
          <w:sz w:val="28"/>
        </w:rPr>
        <w:t>=10 мм</w:t>
      </w:r>
      <w:r w:rsidR="006E5402" w:rsidRPr="006A480D">
        <w:rPr>
          <w:sz w:val="28"/>
        </w:rPr>
        <w:t>.</w:t>
      </w:r>
      <w:bookmarkEnd w:id="43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3D0CA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44" w:name="_Toc137186558"/>
      <w:r w:rsidRPr="006A480D">
        <w:rPr>
          <w:sz w:val="28"/>
        </w:rPr>
        <w:t>7</w:t>
      </w:r>
      <w:r w:rsidR="0068258A" w:rsidRPr="006A480D">
        <w:rPr>
          <w:sz w:val="28"/>
        </w:rPr>
        <w:t>.2</w:t>
      </w:r>
      <w:r w:rsidR="0057713E" w:rsidRPr="006A480D">
        <w:rPr>
          <w:sz w:val="28"/>
        </w:rPr>
        <w:t xml:space="preserve"> Расчет соединений</w:t>
      </w:r>
      <w:r w:rsidR="00A80475" w:rsidRPr="006A480D">
        <w:rPr>
          <w:sz w:val="28"/>
        </w:rPr>
        <w:t xml:space="preserve"> с натягом</w:t>
      </w:r>
      <w:bookmarkEnd w:id="44"/>
    </w:p>
    <w:p w:rsidR="00F420FF" w:rsidRPr="006A480D" w:rsidRDefault="00F420FF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</w:p>
    <w:p w:rsidR="00A80475" w:rsidRPr="006A480D" w:rsidRDefault="00E37769" w:rsidP="00107452">
      <w:pPr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45" w:name="_Toc137186559"/>
      <w:r w:rsidRPr="006A480D">
        <w:rPr>
          <w:sz w:val="28"/>
        </w:rPr>
        <w:t>7.2.1</w:t>
      </w:r>
      <w:r w:rsidR="00D775C4" w:rsidRPr="006A480D">
        <w:rPr>
          <w:sz w:val="28"/>
        </w:rPr>
        <w:t xml:space="preserve"> Р</w:t>
      </w:r>
      <w:r w:rsidR="0057713E" w:rsidRPr="006A480D">
        <w:rPr>
          <w:sz w:val="28"/>
        </w:rPr>
        <w:t xml:space="preserve">асчет посадки </w:t>
      </w:r>
      <w:r w:rsidR="00EE0850" w:rsidRPr="006A480D">
        <w:rPr>
          <w:sz w:val="28"/>
        </w:rPr>
        <w:t>венца червячного колеса на вал</w:t>
      </w:r>
      <w:bookmarkEnd w:id="45"/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>Давление p ( МПа ), необходимое для передачи вращающего момента T</w:t>
      </w:r>
      <w:r w:rsidRPr="006A480D">
        <w:rPr>
          <w:sz w:val="28"/>
          <w:vertAlign w:val="subscript"/>
        </w:rPr>
        <w:t>Т</w:t>
      </w:r>
      <w:r w:rsidRPr="006A480D">
        <w:rPr>
          <w:sz w:val="28"/>
        </w:rPr>
        <w:t xml:space="preserve"> ( Н м ):</w:t>
      </w:r>
    </w:p>
    <w:p w:rsidR="00A80475" w:rsidRPr="006A480D" w:rsidRDefault="00A01974" w:rsidP="00A01974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B248B5">
        <w:rPr>
          <w:position w:val="-28"/>
          <w:sz w:val="28"/>
        </w:rPr>
        <w:pict>
          <v:shape id="_x0000_i1245" type="#_x0000_t75" style="width:206.25pt;height:35.25pt">
            <v:imagedata r:id="rId166" o:title=""/>
          </v:shape>
        </w:pict>
      </w:r>
      <w:r w:rsidR="00B248B5">
        <w:rPr>
          <w:position w:val="-6"/>
          <w:sz w:val="28"/>
        </w:rPr>
        <w:pict>
          <v:shape id="_x0000_i1246" type="#_x0000_t75" style="width:29.25pt;height:14.25pt">
            <v:imagedata r:id="rId164" o:title=""/>
          </v:shape>
        </w:pic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где k - коэфф</w:t>
      </w:r>
      <w:r w:rsidR="00182A25" w:rsidRPr="006A480D">
        <w:rPr>
          <w:sz w:val="28"/>
        </w:rPr>
        <w:t xml:space="preserve">ициент запаса сцепления, k = </w:t>
      </w:r>
      <w:r w:rsidR="00EE0850" w:rsidRPr="006A480D">
        <w:rPr>
          <w:sz w:val="28"/>
        </w:rPr>
        <w:t>2</w:t>
      </w:r>
      <w:r w:rsidRPr="006A480D">
        <w:rPr>
          <w:sz w:val="28"/>
        </w:rPr>
        <w:t xml:space="preserve">; </w:t>
      </w:r>
      <w:r w:rsidR="00182A25" w:rsidRPr="006A480D">
        <w:rPr>
          <w:sz w:val="28"/>
        </w:rPr>
        <w:t>f - коэффициент трения, f = 0.14</w:t>
      </w:r>
      <w:r w:rsidRPr="006A480D">
        <w:rPr>
          <w:sz w:val="28"/>
        </w:rPr>
        <w:t xml:space="preserve"> (сталь-</w:t>
      </w:r>
      <w:r w:rsidR="00046238" w:rsidRPr="006A480D">
        <w:rPr>
          <w:sz w:val="28"/>
        </w:rPr>
        <w:t>бронза</w:t>
      </w:r>
      <w:r w:rsidR="00182A25" w:rsidRPr="006A480D">
        <w:rPr>
          <w:sz w:val="28"/>
        </w:rPr>
        <w:t xml:space="preserve">), d - диаметр вала, d = </w:t>
      </w:r>
      <w:r w:rsidR="00046238" w:rsidRPr="006A480D">
        <w:rPr>
          <w:sz w:val="28"/>
        </w:rPr>
        <w:t>135</w:t>
      </w:r>
      <w:r w:rsidRPr="006A480D">
        <w:rPr>
          <w:sz w:val="28"/>
        </w:rPr>
        <w:t xml:space="preserve"> мм; </w:t>
      </w:r>
      <w:r w:rsidR="00182A25" w:rsidRPr="006A480D">
        <w:rPr>
          <w:sz w:val="28"/>
        </w:rPr>
        <w:t>l - посадочная длина,</w:t>
      </w:r>
      <w:r w:rsidR="00107452" w:rsidRPr="006A480D">
        <w:rPr>
          <w:sz w:val="28"/>
        </w:rPr>
        <w:t xml:space="preserve"> </w:t>
      </w:r>
      <w:r w:rsidR="00182A25" w:rsidRPr="006A480D">
        <w:rPr>
          <w:sz w:val="28"/>
        </w:rPr>
        <w:t xml:space="preserve">l = </w:t>
      </w:r>
      <w:r w:rsidR="00046238" w:rsidRPr="006A480D">
        <w:rPr>
          <w:sz w:val="28"/>
        </w:rPr>
        <w:t>34</w:t>
      </w:r>
      <w:r w:rsidRPr="006A480D">
        <w:rPr>
          <w:sz w:val="28"/>
        </w:rPr>
        <w:t>мм;</w: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Необходимый расчетный натяг </w:t>
      </w:r>
      <w:r w:rsidR="00B248B5">
        <w:rPr>
          <w:position w:val="-6"/>
          <w:sz w:val="28"/>
        </w:rPr>
        <w:pict>
          <v:shape id="_x0000_i1247" type="#_x0000_t75" style="width:11.25pt;height:14.25pt">
            <v:imagedata r:id="rId167" o:title=""/>
          </v:shape>
        </w:pict>
      </w:r>
      <w:r w:rsidRPr="006A480D">
        <w:rPr>
          <w:sz w:val="28"/>
        </w:rPr>
        <w:t xml:space="preserve"> , мкм: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</w:rPr>
        <w:pict>
          <v:shape id="_x0000_i1248" type="#_x0000_t75" style="width:126.75pt;height:38.25pt">
            <v:imagedata r:id="rId168" o:title=""/>
          </v:shape>
        </w:pic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где Е</w:t>
      </w:r>
      <w:r w:rsidRPr="006A480D">
        <w:rPr>
          <w:sz w:val="28"/>
          <w:vertAlign w:val="subscript"/>
        </w:rPr>
        <w:t>1</w:t>
      </w:r>
      <w:r w:rsidRPr="006A480D">
        <w:rPr>
          <w:sz w:val="28"/>
        </w:rPr>
        <w:t xml:space="preserve"> , Е</w:t>
      </w:r>
      <w:r w:rsidRPr="006A480D">
        <w:rPr>
          <w:sz w:val="28"/>
          <w:vertAlign w:val="subscript"/>
        </w:rPr>
        <w:t>2</w:t>
      </w:r>
      <w:r w:rsidRPr="006A480D">
        <w:rPr>
          <w:sz w:val="28"/>
        </w:rPr>
        <w:t xml:space="preserve"> - модули упругости первого рода,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Е</w:t>
      </w:r>
      <w:r w:rsidRPr="006A480D">
        <w:rPr>
          <w:sz w:val="28"/>
          <w:vertAlign w:val="subscript"/>
        </w:rPr>
        <w:t>1</w:t>
      </w:r>
      <w:r w:rsidRPr="006A480D">
        <w:rPr>
          <w:sz w:val="28"/>
        </w:rPr>
        <w:t xml:space="preserve"> = 2,1</w:t>
      </w:r>
      <w:r w:rsidRPr="006A480D">
        <w:rPr>
          <w:sz w:val="28"/>
          <w:szCs w:val="28"/>
        </w:rPr>
        <w:sym w:font="Math1" w:char="F0D7"/>
      </w:r>
      <w:r w:rsidRPr="006A480D">
        <w:rPr>
          <w:sz w:val="28"/>
        </w:rPr>
        <w:t>10</w:t>
      </w:r>
      <w:r w:rsidRPr="006A480D">
        <w:rPr>
          <w:sz w:val="28"/>
          <w:vertAlign w:val="superscript"/>
        </w:rPr>
        <w:t>5</w:t>
      </w:r>
      <w:r w:rsidR="00046238" w:rsidRPr="006A480D">
        <w:rPr>
          <w:sz w:val="28"/>
        </w:rPr>
        <w:t xml:space="preserve"> МПа,</w:t>
      </w:r>
      <w:r w:rsidRPr="006A480D">
        <w:rPr>
          <w:sz w:val="28"/>
        </w:rPr>
        <w:t xml:space="preserve"> </w:t>
      </w:r>
      <w:r w:rsidR="00046238" w:rsidRPr="006A480D">
        <w:rPr>
          <w:sz w:val="28"/>
        </w:rPr>
        <w:t>Е</w:t>
      </w:r>
      <w:r w:rsidR="00046238" w:rsidRPr="006A480D">
        <w:rPr>
          <w:sz w:val="28"/>
          <w:vertAlign w:val="subscript"/>
        </w:rPr>
        <w:t>2</w:t>
      </w:r>
      <w:r w:rsidRPr="006A480D">
        <w:rPr>
          <w:sz w:val="28"/>
        </w:rPr>
        <w:t xml:space="preserve"> </w:t>
      </w:r>
      <w:r w:rsidR="00046238" w:rsidRPr="006A480D">
        <w:rPr>
          <w:sz w:val="28"/>
        </w:rPr>
        <w:t>=0,8</w:t>
      </w:r>
      <w:r w:rsidR="00046238" w:rsidRPr="006A480D">
        <w:rPr>
          <w:sz w:val="28"/>
          <w:szCs w:val="28"/>
        </w:rPr>
        <w:sym w:font="Math1" w:char="F0D7"/>
      </w:r>
      <w:r w:rsidR="00046238" w:rsidRPr="006A480D">
        <w:rPr>
          <w:sz w:val="28"/>
        </w:rPr>
        <w:t>10</w:t>
      </w:r>
      <w:r w:rsidR="00046238" w:rsidRPr="006A480D">
        <w:rPr>
          <w:sz w:val="28"/>
          <w:vertAlign w:val="superscript"/>
        </w:rPr>
        <w:t>5</w:t>
      </w:r>
      <w:r w:rsidR="00046238" w:rsidRPr="006A480D">
        <w:rPr>
          <w:sz w:val="28"/>
        </w:rPr>
        <w:t xml:space="preserve"> </w:t>
      </w:r>
      <w:r w:rsidRPr="006A480D">
        <w:rPr>
          <w:sz w:val="28"/>
        </w:rPr>
        <w:t>МПа;</w: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С</w:t>
      </w:r>
      <w:r w:rsidRPr="006A480D">
        <w:rPr>
          <w:sz w:val="28"/>
          <w:vertAlign w:val="subscript"/>
        </w:rPr>
        <w:t>1</w:t>
      </w:r>
      <w:r w:rsidRPr="006A480D">
        <w:rPr>
          <w:sz w:val="28"/>
        </w:rPr>
        <w:t xml:space="preserve"> , С</w:t>
      </w:r>
      <w:r w:rsidRPr="006A480D">
        <w:rPr>
          <w:sz w:val="28"/>
          <w:vertAlign w:val="subscript"/>
        </w:rPr>
        <w:t>2</w:t>
      </w:r>
      <w:r w:rsidRPr="006A480D">
        <w:rPr>
          <w:sz w:val="28"/>
        </w:rPr>
        <w:t xml:space="preserve"> - коэффициенты жесткости:</w: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249" type="#_x0000_t75" style="width:213pt;height:68.25pt">
            <v:imagedata r:id="rId169" o:title=""/>
          </v:shape>
        </w:pict>
      </w: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250" type="#_x0000_t75" style="width:219.75pt;height:66pt">
            <v:imagedata r:id="rId170" o:title=""/>
          </v:shape>
        </w:pic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51" type="#_x0000_t75" style="width:12pt;height:12.75pt">
            <v:imagedata r:id="rId171" o:title=""/>
          </v:shape>
        </w:pict>
      </w:r>
      <w:r w:rsidR="00107452" w:rsidRPr="006A480D">
        <w:rPr>
          <w:sz w:val="28"/>
        </w:rPr>
        <w:t xml:space="preserve"> </w:t>
      </w:r>
      <w:r w:rsidR="00A80475" w:rsidRPr="006A480D">
        <w:rPr>
          <w:sz w:val="28"/>
        </w:rPr>
        <w:t>- коэффициент Пуассона,</w:t>
      </w:r>
      <w:r w:rsidR="00107452" w:rsidRPr="006A480D">
        <w:rPr>
          <w:sz w:val="28"/>
        </w:rPr>
        <w:t xml:space="preserve"> </w:t>
      </w:r>
      <w:r>
        <w:rPr>
          <w:position w:val="-10"/>
          <w:sz w:val="28"/>
        </w:rPr>
        <w:pict>
          <v:shape id="_x0000_i1252" type="#_x0000_t75" style="width:14.25pt;height:17.25pt">
            <v:imagedata r:id="rId172" o:title=""/>
          </v:shape>
        </w:pict>
      </w:r>
      <w:r w:rsidR="00A80475" w:rsidRPr="006A480D">
        <w:rPr>
          <w:sz w:val="28"/>
        </w:rPr>
        <w:t>=</w:t>
      </w:r>
      <w:r w:rsidR="00046238" w:rsidRPr="006A480D">
        <w:rPr>
          <w:sz w:val="28"/>
        </w:rPr>
        <w:t>0,3</w:t>
      </w:r>
      <w:r w:rsidR="00A80475" w:rsidRPr="006A480D">
        <w:rPr>
          <w:sz w:val="28"/>
        </w:rPr>
        <w:t xml:space="preserve"> </w:t>
      </w:r>
      <w:r>
        <w:rPr>
          <w:position w:val="-10"/>
          <w:sz w:val="28"/>
        </w:rPr>
        <w:pict>
          <v:shape id="_x0000_i1253" type="#_x0000_t75" style="width:15.75pt;height:17.25pt">
            <v:imagedata r:id="rId173" o:title=""/>
          </v:shape>
        </w:pict>
      </w:r>
      <w:r w:rsidR="00A80475" w:rsidRPr="006A480D">
        <w:rPr>
          <w:sz w:val="28"/>
        </w:rPr>
        <w:t>= 0.3</w:t>
      </w:r>
      <w:r w:rsidR="00046238" w:rsidRPr="006A480D">
        <w:rPr>
          <w:sz w:val="28"/>
        </w:rPr>
        <w:t>5</w:t>
      </w:r>
      <w:r w:rsidR="00A80475" w:rsidRPr="006A480D">
        <w:rPr>
          <w:sz w:val="28"/>
        </w:rPr>
        <w:t xml:space="preserve"> , </w:t>
      </w:r>
      <w:r w:rsidR="00046238" w:rsidRPr="006A480D">
        <w:rPr>
          <w:sz w:val="28"/>
        </w:rPr>
        <w:t>d</w:t>
      </w:r>
      <w:r w:rsidR="00046238" w:rsidRPr="006A480D">
        <w:rPr>
          <w:sz w:val="28"/>
          <w:vertAlign w:val="subscript"/>
        </w:rPr>
        <w:t xml:space="preserve">1 </w:t>
      </w:r>
      <w:r w:rsidR="00046238" w:rsidRPr="006A480D">
        <w:rPr>
          <w:sz w:val="28"/>
        </w:rPr>
        <w:t>– внутренний диаметр вала,</w:t>
      </w:r>
      <w:r w:rsidR="00107452" w:rsidRPr="006A480D">
        <w:rPr>
          <w:sz w:val="28"/>
        </w:rPr>
        <w:t xml:space="preserve"> </w:t>
      </w:r>
      <w:r w:rsidR="00046238" w:rsidRPr="006A480D">
        <w:rPr>
          <w:sz w:val="28"/>
        </w:rPr>
        <w:t>d</w:t>
      </w:r>
      <w:r w:rsidR="00046238" w:rsidRPr="006A480D">
        <w:rPr>
          <w:sz w:val="28"/>
          <w:vertAlign w:val="subscript"/>
        </w:rPr>
        <w:t>1</w:t>
      </w:r>
      <w:r w:rsidR="00046238" w:rsidRPr="006A480D">
        <w:rPr>
          <w:sz w:val="28"/>
        </w:rPr>
        <w:t xml:space="preserve"> =94</w:t>
      </w:r>
      <w:r w:rsidR="009421A0" w:rsidRPr="006A480D">
        <w:rPr>
          <w:sz w:val="28"/>
        </w:rPr>
        <w:t xml:space="preserve"> мм</w:t>
      </w:r>
      <w:r w:rsidR="00046238" w:rsidRPr="006A480D">
        <w:rPr>
          <w:sz w:val="28"/>
        </w:rPr>
        <w:t xml:space="preserve">, </w:t>
      </w:r>
      <w:r w:rsidR="00A80475" w:rsidRPr="006A480D">
        <w:rPr>
          <w:sz w:val="28"/>
        </w:rPr>
        <w:t>d</w:t>
      </w:r>
      <w:r w:rsidR="00A80475" w:rsidRPr="006A480D">
        <w:rPr>
          <w:sz w:val="28"/>
          <w:vertAlign w:val="subscript"/>
        </w:rPr>
        <w:t>2</w:t>
      </w:r>
      <w:r w:rsidR="00A80475" w:rsidRPr="006A480D">
        <w:rPr>
          <w:sz w:val="28"/>
        </w:rPr>
        <w:t xml:space="preserve"> </w:t>
      </w:r>
      <w:r w:rsidR="00046238" w:rsidRPr="006A480D">
        <w:rPr>
          <w:sz w:val="28"/>
        </w:rPr>
        <w:t>–</w:t>
      </w:r>
      <w:r w:rsidR="00A80475" w:rsidRPr="006A480D">
        <w:rPr>
          <w:sz w:val="28"/>
        </w:rPr>
        <w:t xml:space="preserve"> </w:t>
      </w:r>
      <w:r w:rsidR="00046238" w:rsidRPr="006A480D">
        <w:rPr>
          <w:sz w:val="28"/>
        </w:rPr>
        <w:t xml:space="preserve">делительный </w:t>
      </w:r>
      <w:r w:rsidR="00A80475" w:rsidRPr="006A480D">
        <w:rPr>
          <w:sz w:val="28"/>
        </w:rPr>
        <w:t xml:space="preserve">диаметр </w:t>
      </w:r>
      <w:r w:rsidR="00046238" w:rsidRPr="006A480D">
        <w:rPr>
          <w:sz w:val="28"/>
        </w:rPr>
        <w:t>колеса</w:t>
      </w:r>
      <w:r w:rsidR="00A80475" w:rsidRPr="006A480D">
        <w:rPr>
          <w:sz w:val="28"/>
        </w:rPr>
        <w:t>, d</w:t>
      </w:r>
      <w:r w:rsidR="00A80475" w:rsidRPr="006A480D">
        <w:rPr>
          <w:sz w:val="28"/>
          <w:vertAlign w:val="subscript"/>
        </w:rPr>
        <w:t>2</w:t>
      </w:r>
      <w:r w:rsidR="008A769D" w:rsidRPr="006A480D">
        <w:rPr>
          <w:sz w:val="28"/>
        </w:rPr>
        <w:t xml:space="preserve"> = 1</w:t>
      </w:r>
      <w:r w:rsidR="00046238" w:rsidRPr="006A480D">
        <w:rPr>
          <w:sz w:val="28"/>
        </w:rPr>
        <w:t>54</w:t>
      </w:r>
      <w:r w:rsidR="00A80475" w:rsidRPr="006A480D">
        <w:rPr>
          <w:sz w:val="28"/>
        </w:rPr>
        <w:t xml:space="preserve"> мм;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54" type="#_x0000_t75" style="width:308.25pt;height:33.75pt">
            <v:imagedata r:id="rId174" o:title=""/>
          </v:shape>
        </w:pict>
      </w:r>
      <w:r>
        <w:rPr>
          <w:position w:val="-6"/>
          <w:sz w:val="28"/>
        </w:rPr>
        <w:pict>
          <v:shape id="_x0000_i1255" type="#_x0000_t75" style="width:26.25pt;height:11.25pt">
            <v:imagedata r:id="rId175" o:title=""/>
          </v:shape>
        </w:pic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01974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A80475" w:rsidRPr="006A480D">
        <w:rPr>
          <w:sz w:val="28"/>
        </w:rPr>
        <w:t>Поправка на обмятие неровностей ( мкм ):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56" type="#_x0000_t75" style="width:96pt;height:18pt">
            <v:imagedata r:id="rId176" o:title=""/>
          </v:shape>
        </w:pic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где R</w:t>
      </w:r>
      <w:r w:rsidR="00960492" w:rsidRPr="006A480D">
        <w:rPr>
          <w:sz w:val="28"/>
          <w:vertAlign w:val="subscript"/>
        </w:rPr>
        <w:t>а1</w:t>
      </w:r>
      <w:r w:rsidRPr="006A480D">
        <w:rPr>
          <w:sz w:val="28"/>
        </w:rPr>
        <w:t xml:space="preserve"> , R</w:t>
      </w:r>
      <w:r w:rsidR="00960492" w:rsidRPr="006A480D">
        <w:rPr>
          <w:sz w:val="28"/>
          <w:vertAlign w:val="subscript"/>
        </w:rPr>
        <w:t>а2</w:t>
      </w:r>
      <w:r w:rsidRPr="006A480D">
        <w:rPr>
          <w:sz w:val="28"/>
        </w:rPr>
        <w:t xml:space="preserve"> - средние арифметические отклонения профиля поверхностей, R</w:t>
      </w:r>
      <w:r w:rsidRPr="006A480D">
        <w:rPr>
          <w:sz w:val="28"/>
          <w:lang w:val="en-US"/>
        </w:rPr>
        <w:t>a</w:t>
      </w:r>
      <w:r w:rsidRPr="006A480D">
        <w:rPr>
          <w:sz w:val="28"/>
          <w:vertAlign w:val="subscript"/>
        </w:rPr>
        <w:t>1</w:t>
      </w:r>
      <w:r w:rsidR="00C70E81" w:rsidRPr="006A480D">
        <w:rPr>
          <w:sz w:val="28"/>
        </w:rPr>
        <w:t xml:space="preserve"> = </w:t>
      </w:r>
      <w:r w:rsidR="009421A0" w:rsidRPr="006A480D">
        <w:rPr>
          <w:sz w:val="28"/>
        </w:rPr>
        <w:t>0,8</w:t>
      </w:r>
      <w:r w:rsidRPr="006A480D">
        <w:rPr>
          <w:sz w:val="28"/>
        </w:rPr>
        <w:t>мкм, R</w:t>
      </w:r>
      <w:r w:rsidRPr="006A480D">
        <w:rPr>
          <w:sz w:val="28"/>
          <w:lang w:val="en-US"/>
        </w:rPr>
        <w:t>a</w:t>
      </w:r>
      <w:r w:rsidRPr="006A480D">
        <w:rPr>
          <w:sz w:val="28"/>
          <w:vertAlign w:val="subscript"/>
        </w:rPr>
        <w:t>2</w:t>
      </w:r>
      <w:r w:rsidRPr="006A480D">
        <w:rPr>
          <w:sz w:val="28"/>
        </w:rPr>
        <w:t xml:space="preserve"> = 1,6мкм;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57" type="#_x0000_t75" style="width:123.75pt;height:15.75pt">
            <v:imagedata r:id="rId177" o:title=""/>
          </v:shape>
        </w:pict>
      </w:r>
      <w:r>
        <w:rPr>
          <w:position w:val="-6"/>
          <w:sz w:val="28"/>
        </w:rPr>
        <w:pict>
          <v:shape id="_x0000_i1258" type="#_x0000_t75" style="width:26.25pt;height:11.25pt">
            <v:imagedata r:id="rId178" o:title=""/>
          </v:shape>
        </w:pic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Минимальный натяг (мкм), необходимый для передачи вращающего момента:</w: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59" type="#_x0000_t75" style="width:168pt;height:18pt">
            <v:imagedata r:id="rId179" o:title=""/>
          </v:shape>
        </w:pict>
      </w:r>
      <w:r w:rsidR="00A80475" w:rsidRPr="006A480D">
        <w:rPr>
          <w:sz w:val="28"/>
        </w:rPr>
        <w:t xml:space="preserve"> </w:t>
      </w:r>
      <w:r>
        <w:rPr>
          <w:position w:val="-6"/>
          <w:sz w:val="28"/>
        </w:rPr>
        <w:pict>
          <v:shape id="_x0000_i1260" type="#_x0000_t75" style="width:26.25pt;height:11.25pt">
            <v:imagedata r:id="rId178" o:title=""/>
          </v:shape>
        </w:pict>
      </w: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480D">
        <w:rPr>
          <w:sz w:val="28"/>
        </w:rPr>
        <w:t xml:space="preserve">Максимальный натяг ( мкм ), допускаемый прочностью </w:t>
      </w:r>
      <w:r w:rsidR="008013FF" w:rsidRPr="006A480D">
        <w:rPr>
          <w:sz w:val="28"/>
        </w:rPr>
        <w:t>венца колеса</w:t>
      </w:r>
      <w:r w:rsidRPr="006A480D">
        <w:rPr>
          <w:sz w:val="28"/>
        </w:rPr>
        <w:t>: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</w:rPr>
        <w:pict>
          <v:shape id="_x0000_i1261" type="#_x0000_t75" style="width:111pt;height:33.75pt">
            <v:imagedata r:id="rId180" o:title=""/>
          </v:shape>
        </w:pict>
      </w: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62" type="#_x0000_t75" style="width:237.75pt;height:33.75pt">
            <v:imagedata r:id="rId181" o:title=""/>
          </v:shape>
        </w:pict>
      </w:r>
      <w:r>
        <w:rPr>
          <w:position w:val="-6"/>
          <w:sz w:val="28"/>
        </w:rPr>
        <w:pict>
          <v:shape id="_x0000_i1263" type="#_x0000_t75" style="width:29.25pt;height:14.25pt">
            <v:imagedata r:id="rId164" o:title=""/>
          </v:shape>
        </w:pict>
      </w:r>
    </w:p>
    <w:p w:rsidR="00A80475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264" type="#_x0000_t75" style="width:162pt;height:30.75pt">
            <v:imagedata r:id="rId182" o:title=""/>
          </v:shape>
        </w:pict>
      </w:r>
      <w:r>
        <w:rPr>
          <w:position w:val="-6"/>
          <w:sz w:val="28"/>
        </w:rPr>
        <w:pict>
          <v:shape id="_x0000_i1265" type="#_x0000_t75" style="width:26.25pt;height:11.25pt">
            <v:imagedata r:id="rId178" o:title=""/>
          </v:shape>
        </w:pict>
      </w:r>
    </w:p>
    <w:p w:rsidR="00107452" w:rsidRPr="006A480D" w:rsidRDefault="00107452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07452" w:rsidRPr="006A480D" w:rsidRDefault="00A8047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Здесь </w:t>
      </w:r>
      <w:r w:rsidR="00B248B5">
        <w:rPr>
          <w:position w:val="-10"/>
          <w:sz w:val="28"/>
        </w:rPr>
        <w:pict>
          <v:shape id="_x0000_i1266" type="#_x0000_t75" style="width:33pt;height:17.25pt">
            <v:imagedata r:id="rId183" o:title=""/>
          </v:shape>
        </w:pict>
      </w:r>
      <w:r w:rsidRPr="006A480D">
        <w:rPr>
          <w:sz w:val="28"/>
        </w:rPr>
        <w:t xml:space="preserve"> - максимальная деформация, допускаемая прочностью ступицы,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[p]</w:t>
      </w:r>
      <w:r w:rsidRPr="006A480D">
        <w:rPr>
          <w:sz w:val="28"/>
          <w:vertAlign w:val="subscript"/>
          <w:lang w:val="en-US"/>
        </w:rPr>
        <w:t>max</w:t>
      </w:r>
      <w:r w:rsidRPr="006A480D">
        <w:rPr>
          <w:sz w:val="28"/>
          <w:vertAlign w:val="subscript"/>
        </w:rPr>
        <w:t xml:space="preserve"> </w:t>
      </w:r>
      <w:r w:rsidRPr="006A480D">
        <w:rPr>
          <w:sz w:val="28"/>
        </w:rPr>
        <w:t>- максимальное давление, допускаемое прочностью ступицы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-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 xml:space="preserve">для </w:t>
      </w:r>
      <w:r w:rsidR="008013FF" w:rsidRPr="006A480D">
        <w:rPr>
          <w:sz w:val="28"/>
        </w:rPr>
        <w:t>Бронзы БрО5</w:t>
      </w:r>
      <w:r w:rsidR="00277D65" w:rsidRPr="006A480D">
        <w:rPr>
          <w:sz w:val="28"/>
        </w:rPr>
        <w:t>Ц5С5</w:t>
      </w:r>
      <w:r w:rsidR="00607F97" w:rsidRPr="006A480D">
        <w:rPr>
          <w:sz w:val="28"/>
        </w:rPr>
        <w:t xml:space="preserve"> </w:t>
      </w:r>
      <w:r w:rsidR="00B248B5">
        <w:rPr>
          <w:position w:val="-10"/>
          <w:sz w:val="28"/>
        </w:rPr>
        <w:pict>
          <v:shape id="_x0000_i1267" type="#_x0000_t75" style="width:17.25pt;height:17.25pt">
            <v:imagedata r:id="rId184" o:title=""/>
          </v:shape>
        </w:pict>
      </w:r>
      <w:r w:rsidR="00D13C53" w:rsidRPr="006A480D">
        <w:rPr>
          <w:sz w:val="28"/>
        </w:rPr>
        <w:t>=</w:t>
      </w:r>
      <w:r w:rsidR="00277D65" w:rsidRPr="006A480D">
        <w:rPr>
          <w:sz w:val="28"/>
        </w:rPr>
        <w:t>140</w:t>
      </w:r>
      <w:r w:rsidRPr="006A480D">
        <w:rPr>
          <w:sz w:val="28"/>
        </w:rPr>
        <w:t xml:space="preserve"> МПа</w:t>
      </w:r>
    </w:p>
    <w:p w:rsidR="00A80475" w:rsidRPr="006A480D" w:rsidRDefault="00A80475" w:rsidP="00107452">
      <w:pPr>
        <w:pStyle w:val="a5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>Условия пригодности посадки:</w:t>
      </w:r>
    </w:p>
    <w:p w:rsidR="00E37769" w:rsidRPr="006A480D" w:rsidRDefault="00E37769" w:rsidP="00107452">
      <w:pPr>
        <w:pStyle w:val="a5"/>
        <w:suppressAutoHyphens/>
        <w:spacing w:line="360" w:lineRule="auto"/>
        <w:ind w:firstLine="709"/>
        <w:rPr>
          <w:sz w:val="28"/>
          <w:lang w:val="en-US"/>
        </w:rPr>
      </w:pPr>
    </w:p>
    <w:p w:rsidR="00A80475" w:rsidRPr="006A480D" w:rsidRDefault="00B248B5" w:rsidP="00107452">
      <w:pPr>
        <w:pStyle w:val="a5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268" type="#_x0000_t75" style="width:96pt;height:33.75pt">
            <v:imagedata r:id="rId185" o:title=""/>
          </v:shape>
        </w:pict>
      </w:r>
    </w:p>
    <w:p w:rsidR="00107452" w:rsidRPr="006A480D" w:rsidRDefault="00A01974" w:rsidP="00107452">
      <w:pPr>
        <w:pStyle w:val="a5"/>
        <w:suppressAutoHyphens/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br w:type="page"/>
      </w:r>
      <w:r w:rsidR="00A80475" w:rsidRPr="006A480D">
        <w:rPr>
          <w:sz w:val="28"/>
        </w:rPr>
        <w:t>Походит посадка</w:t>
      </w:r>
      <w:r w:rsidR="00B248B5">
        <w:rPr>
          <w:position w:val="-24"/>
          <w:sz w:val="28"/>
        </w:rPr>
        <w:pict>
          <v:shape id="_x0000_i1269" type="#_x0000_t75" style="width:21.75pt;height:30.75pt">
            <v:imagedata r:id="rId186" o:title=""/>
          </v:shape>
        </w:pict>
      </w:r>
    </w:p>
    <w:p w:rsidR="00237CE4" w:rsidRPr="006A480D" w:rsidRDefault="00277D6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Температура нагрева охватывающей детали, </w:t>
      </w:r>
      <w:r w:rsidRPr="006A480D">
        <w:rPr>
          <w:sz w:val="28"/>
          <w:vertAlign w:val="superscript"/>
        </w:rPr>
        <w:t>0</w:t>
      </w:r>
      <w:r w:rsidRPr="006A480D">
        <w:rPr>
          <w:sz w:val="28"/>
        </w:rPr>
        <w:t>С:</w:t>
      </w:r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07F97" w:rsidRPr="006A480D" w:rsidRDefault="00B248B5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  <w:r>
        <w:rPr>
          <w:position w:val="-30"/>
          <w:sz w:val="28"/>
        </w:rPr>
        <w:pict>
          <v:shape id="_x0000_i1270" type="#_x0000_t75" style="width:279pt;height:33.75pt">
            <v:imagedata r:id="rId187" o:title=""/>
          </v:shape>
        </w:pict>
      </w:r>
      <w:bookmarkStart w:id="46" w:name="_Toc137182091"/>
      <w:bookmarkStart w:id="47" w:name="_Toc137182156"/>
      <w:bookmarkStart w:id="48" w:name="_Toc137185525"/>
      <w:bookmarkStart w:id="49" w:name="_Toc137185623"/>
      <w:bookmarkStart w:id="50" w:name="_Toc137186560"/>
      <w:r w:rsidR="00607F97" w:rsidRPr="006A480D">
        <w:rPr>
          <w:sz w:val="28"/>
        </w:rPr>
        <w:t xml:space="preserve"> </w:t>
      </w:r>
      <w:r w:rsidR="00607F97" w:rsidRPr="006A480D">
        <w:rPr>
          <w:sz w:val="28"/>
          <w:vertAlign w:val="superscript"/>
        </w:rPr>
        <w:t>0</w:t>
      </w:r>
      <w:r w:rsidR="00607F97" w:rsidRPr="006A480D">
        <w:rPr>
          <w:sz w:val="28"/>
        </w:rPr>
        <w:t>С,</w:t>
      </w:r>
      <w:bookmarkEnd w:id="46"/>
      <w:bookmarkEnd w:id="47"/>
      <w:bookmarkEnd w:id="48"/>
      <w:bookmarkEnd w:id="49"/>
      <w:bookmarkEnd w:id="50"/>
    </w:p>
    <w:p w:rsidR="00E37769" w:rsidRPr="006A480D" w:rsidRDefault="00E37769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</w:p>
    <w:p w:rsidR="00607F97" w:rsidRPr="006A480D" w:rsidRDefault="00607F97" w:rsidP="00107452">
      <w:pPr>
        <w:tabs>
          <w:tab w:val="num" w:pos="180"/>
          <w:tab w:val="num" w:pos="1080"/>
        </w:tabs>
        <w:suppressAutoHyphens/>
        <w:spacing w:line="360" w:lineRule="auto"/>
        <w:ind w:firstLine="709"/>
        <w:jc w:val="both"/>
        <w:outlineLvl w:val="2"/>
        <w:rPr>
          <w:sz w:val="28"/>
        </w:rPr>
      </w:pPr>
      <w:bookmarkStart w:id="51" w:name="_Toc137182092"/>
      <w:bookmarkStart w:id="52" w:name="_Toc137182157"/>
      <w:bookmarkStart w:id="53" w:name="_Toc137185526"/>
      <w:bookmarkStart w:id="54" w:name="_Toc137185624"/>
      <w:bookmarkStart w:id="55" w:name="_Toc137186561"/>
      <w:r w:rsidRPr="006A480D">
        <w:rPr>
          <w:sz w:val="28"/>
        </w:rPr>
        <w:t xml:space="preserve">где </w:t>
      </w:r>
      <w:r w:rsidRPr="006A480D">
        <w:rPr>
          <w:sz w:val="28"/>
          <w:lang w:val="en-US"/>
        </w:rPr>
        <w:t>N</w:t>
      </w:r>
      <w:r w:rsidRPr="006A480D">
        <w:rPr>
          <w:sz w:val="28"/>
          <w:vertAlign w:val="subscript"/>
          <w:lang w:val="en-US"/>
        </w:rPr>
        <w:t>max</w:t>
      </w:r>
      <w:r w:rsidRPr="006A480D">
        <w:rPr>
          <w:sz w:val="28"/>
        </w:rPr>
        <w:t xml:space="preserve"> – максимальный натяг выбранной посадки,</w:t>
      </w:r>
      <w:r w:rsidR="00107452" w:rsidRPr="006A480D">
        <w:rPr>
          <w:sz w:val="28"/>
        </w:rPr>
        <w:t xml:space="preserve"> </w:t>
      </w:r>
      <w:r w:rsidRPr="006A480D">
        <w:rPr>
          <w:sz w:val="28"/>
          <w:lang w:val="en-US"/>
        </w:rPr>
        <w:t>N</w:t>
      </w:r>
      <w:r w:rsidRPr="006A480D">
        <w:rPr>
          <w:sz w:val="28"/>
          <w:vertAlign w:val="subscript"/>
          <w:lang w:val="en-US"/>
        </w:rPr>
        <w:t>max</w:t>
      </w:r>
      <w:r w:rsidRPr="006A480D">
        <w:rPr>
          <w:sz w:val="28"/>
        </w:rPr>
        <w:t xml:space="preserve">=214 мкм; </w:t>
      </w:r>
      <w:r w:rsidRPr="006A480D">
        <w:rPr>
          <w:sz w:val="28"/>
          <w:lang w:val="en-US"/>
        </w:rPr>
        <w:t>Z</w:t>
      </w:r>
      <w:r w:rsidRPr="006A480D">
        <w:rPr>
          <w:sz w:val="28"/>
          <w:vertAlign w:val="subscript"/>
        </w:rPr>
        <w:t>сб</w:t>
      </w:r>
      <w:r w:rsidRPr="006A480D">
        <w:rPr>
          <w:sz w:val="28"/>
        </w:rPr>
        <w:t xml:space="preserve"> – зазор для удобства сборки, </w:t>
      </w:r>
      <w:r w:rsidRPr="006A480D">
        <w:rPr>
          <w:sz w:val="28"/>
          <w:lang w:val="en-US"/>
        </w:rPr>
        <w:t>Z</w:t>
      </w:r>
      <w:r w:rsidRPr="006A480D">
        <w:rPr>
          <w:sz w:val="28"/>
          <w:vertAlign w:val="subscript"/>
        </w:rPr>
        <w:t>сб</w:t>
      </w:r>
      <w:r w:rsidRPr="006A480D">
        <w:rPr>
          <w:sz w:val="28"/>
        </w:rPr>
        <w:t xml:space="preserve">=15 мкм [2, с. 91]; </w:t>
      </w:r>
      <w:r w:rsidR="00B248B5">
        <w:rPr>
          <w:position w:val="-12"/>
          <w:sz w:val="28"/>
        </w:rPr>
        <w:pict>
          <v:shape id="_x0000_i1271" type="#_x0000_t75" style="width:15pt;height:18pt">
            <v:imagedata r:id="rId188" o:title=""/>
          </v:shape>
        </w:pict>
      </w:r>
      <w:r w:rsidR="00286624" w:rsidRPr="006A480D">
        <w:rPr>
          <w:sz w:val="28"/>
        </w:rPr>
        <w:t xml:space="preserve">- </w:t>
      </w:r>
      <w:r w:rsidR="00733823" w:rsidRPr="006A480D">
        <w:rPr>
          <w:sz w:val="28"/>
        </w:rPr>
        <w:t xml:space="preserve">коэффициент температурного расширения бронзы, </w:t>
      </w:r>
      <w:r w:rsidR="00B248B5">
        <w:rPr>
          <w:position w:val="-24"/>
          <w:sz w:val="28"/>
        </w:rPr>
        <w:pict>
          <v:shape id="_x0000_i1272" type="#_x0000_t75" style="width:81.75pt;height:30.75pt">
            <v:imagedata r:id="rId189" o:title=""/>
          </v:shape>
        </w:pict>
      </w:r>
      <w:r w:rsidR="00107452" w:rsidRPr="006A480D">
        <w:rPr>
          <w:sz w:val="28"/>
        </w:rPr>
        <w:t xml:space="preserve"> </w:t>
      </w:r>
      <w:r w:rsidR="009B6D1D" w:rsidRPr="006A480D">
        <w:rPr>
          <w:sz w:val="28"/>
        </w:rPr>
        <w:t xml:space="preserve">[2, с. 89]; </w:t>
      </w:r>
      <w:r w:rsidR="00B508E0" w:rsidRPr="006A480D">
        <w:rPr>
          <w:sz w:val="28"/>
        </w:rPr>
        <w:t>[</w:t>
      </w:r>
      <w:r w:rsidR="00B508E0" w:rsidRPr="006A480D">
        <w:rPr>
          <w:sz w:val="28"/>
          <w:lang w:val="en-US"/>
        </w:rPr>
        <w:t>t</w:t>
      </w:r>
      <w:r w:rsidR="00B508E0" w:rsidRPr="006A480D">
        <w:rPr>
          <w:sz w:val="28"/>
        </w:rPr>
        <w:t>] – допускаемая температура для бронзы, [</w:t>
      </w:r>
      <w:r w:rsidR="00B508E0" w:rsidRPr="006A480D">
        <w:rPr>
          <w:sz w:val="28"/>
          <w:lang w:val="en-US"/>
        </w:rPr>
        <w:t>t</w:t>
      </w:r>
      <w:r w:rsidR="00B508E0" w:rsidRPr="006A480D">
        <w:rPr>
          <w:sz w:val="28"/>
        </w:rPr>
        <w:t xml:space="preserve">]=150…200 </w:t>
      </w:r>
      <w:r w:rsidR="00B508E0" w:rsidRPr="006A480D">
        <w:rPr>
          <w:sz w:val="28"/>
          <w:vertAlign w:val="superscript"/>
        </w:rPr>
        <w:t>0</w:t>
      </w:r>
      <w:r w:rsidR="00B508E0" w:rsidRPr="006A480D">
        <w:rPr>
          <w:sz w:val="28"/>
        </w:rPr>
        <w:t>С.</w:t>
      </w:r>
      <w:bookmarkEnd w:id="51"/>
      <w:bookmarkEnd w:id="52"/>
      <w:bookmarkEnd w:id="53"/>
      <w:bookmarkEnd w:id="54"/>
      <w:bookmarkEnd w:id="55"/>
    </w:p>
    <w:p w:rsidR="0001306D" w:rsidRPr="006A480D" w:rsidRDefault="0001306D" w:rsidP="0010745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A80475" w:rsidRPr="006A480D" w:rsidRDefault="00E37769" w:rsidP="0010745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bookmarkStart w:id="56" w:name="_Toc137186562"/>
      <w:r w:rsidRPr="006A480D">
        <w:rPr>
          <w:sz w:val="28"/>
        </w:rPr>
        <w:br w:type="page"/>
      </w:r>
      <w:r w:rsidR="00D775C4" w:rsidRPr="006A480D">
        <w:rPr>
          <w:sz w:val="28"/>
        </w:rPr>
        <w:t>8</w:t>
      </w:r>
      <w:r w:rsidR="00A80475" w:rsidRPr="006A480D">
        <w:rPr>
          <w:sz w:val="28"/>
        </w:rPr>
        <w:t>. Выбор смазочных материалов</w:t>
      </w:r>
      <w:bookmarkEnd w:id="56"/>
    </w:p>
    <w:p w:rsidR="00107452" w:rsidRPr="006A480D" w:rsidRDefault="00107452" w:rsidP="0010745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80475" w:rsidRPr="006A480D" w:rsidRDefault="00D775C4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57" w:name="_Toc137186563"/>
      <w:r w:rsidRPr="006A480D">
        <w:rPr>
          <w:sz w:val="28"/>
        </w:rPr>
        <w:t>8</w:t>
      </w:r>
      <w:r w:rsidR="00E37769" w:rsidRPr="006A480D">
        <w:rPr>
          <w:sz w:val="28"/>
        </w:rPr>
        <w:t>.1</w:t>
      </w:r>
      <w:r w:rsidR="00A80475" w:rsidRPr="006A480D">
        <w:rPr>
          <w:sz w:val="28"/>
        </w:rPr>
        <w:t xml:space="preserve"> Смазывание передач</w:t>
      </w:r>
      <w:bookmarkEnd w:id="57"/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outlineLvl w:val="1"/>
        <w:rPr>
          <w:sz w:val="28"/>
          <w:lang w:val="en-US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Для смазывания передач широко применяют картерную систему. В корпус редуктора заливают масло так, чтобы венцы колес были в него погружены.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воздухе, которая покрывает поверхность расположенных внутри корпуса деталей.</w:t>
      </w:r>
    </w:p>
    <w:p w:rsidR="00A80475" w:rsidRPr="006A480D" w:rsidRDefault="00A80475" w:rsidP="00107452">
      <w:pPr>
        <w:pStyle w:val="31"/>
        <w:suppressAutoHyphens/>
        <w:spacing w:line="360" w:lineRule="auto"/>
        <w:ind w:firstLine="709"/>
        <w:rPr>
          <w:sz w:val="28"/>
        </w:rPr>
      </w:pPr>
      <w:r w:rsidRPr="006A480D">
        <w:rPr>
          <w:sz w:val="28"/>
        </w:rPr>
        <w:t>Принцип назначения сорта масла следующий: чем выше окружная скорость колеса, тем меньше должна быть вязкость масла и чем выше контактные давления в зацеплении, тем большей вязкостью должно обладать масло. Поэтому требуемую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вязкость масла определяют в зависимости от контактного напряжения и окружной скорости колес.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Контактные напряжения (из распечатки).</w:t>
      </w:r>
    </w:p>
    <w:p w:rsidR="00A01974" w:rsidRDefault="00A01974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73" type="#_x0000_t75" style="width:48.75pt;height:18pt">
            <v:imagedata r:id="rId190" o:title=""/>
          </v:shape>
        </w:pict>
      </w:r>
      <w:r>
        <w:rPr>
          <w:position w:val="-6"/>
          <w:sz w:val="28"/>
        </w:rPr>
        <w:pict>
          <v:shape id="_x0000_i1274" type="#_x0000_t75" style="width:29.25pt;height:14.25pt">
            <v:imagedata r:id="rId164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75" type="#_x0000_t75" style="width:132.75pt;height:30.75pt">
            <v:imagedata r:id="rId191" o:title=""/>
          </v:shape>
        </w:pict>
      </w:r>
      <w:r>
        <w:rPr>
          <w:position w:val="-6"/>
          <w:sz w:val="28"/>
        </w:rPr>
        <w:pict>
          <v:shape id="_x0000_i1276" type="#_x0000_t75" style="width:17.25pt;height:15.75pt">
            <v:imagedata r:id="rId192" o:title=""/>
          </v:shape>
        </w:pict>
      </w:r>
    </w:p>
    <w:p w:rsidR="00A8047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77" type="#_x0000_t75" style="width:2in;height:30.75pt">
            <v:imagedata r:id="rId193" o:title=""/>
          </v:shape>
        </w:pict>
      </w:r>
      <w:r>
        <w:rPr>
          <w:position w:val="-10"/>
          <w:sz w:val="28"/>
        </w:rPr>
        <w:pict>
          <v:shape id="_x0000_i1278" type="#_x0000_t75" style="width:21.75pt;height:17.25pt">
            <v:imagedata r:id="rId194" o:title=""/>
          </v:shape>
        </w:pic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 таблице 11.1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 </w:t>
      </w:r>
      <w:r w:rsidR="002E576A" w:rsidRPr="006A480D">
        <w:rPr>
          <w:sz w:val="28"/>
        </w:rPr>
        <w:t>200</w:t>
      </w:r>
      <w:r w:rsidRPr="006A480D">
        <w:rPr>
          <w:sz w:val="28"/>
        </w:rPr>
        <w:t xml:space="preserve">] выбирается кинематическая вязкость масла </w:t>
      </w:r>
      <w:r w:rsidR="002E576A" w:rsidRPr="006A480D">
        <w:rPr>
          <w:sz w:val="28"/>
        </w:rPr>
        <w:t>40</w:t>
      </w:r>
      <w:r w:rsidR="00B248B5">
        <w:rPr>
          <w:position w:val="-6"/>
          <w:sz w:val="28"/>
        </w:rPr>
        <w:pict>
          <v:shape id="_x0000_i1279" type="#_x0000_t75" style="width:38.25pt;height:15.75pt" fillcolor="window">
            <v:imagedata r:id="rId195" o:title=""/>
          </v:shape>
        </w:pict>
      </w:r>
      <w:r w:rsidRPr="006A480D">
        <w:rPr>
          <w:sz w:val="28"/>
        </w:rPr>
        <w:t xml:space="preserve">. По таблице 11.2 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 xml:space="preserve">. </w:t>
      </w:r>
      <w:r w:rsidR="002E576A" w:rsidRPr="006A480D">
        <w:rPr>
          <w:sz w:val="28"/>
        </w:rPr>
        <w:t>200</w:t>
      </w:r>
      <w:r w:rsidRPr="006A480D">
        <w:rPr>
          <w:sz w:val="28"/>
        </w:rPr>
        <w:t xml:space="preserve">] выбирается марка масла </w:t>
      </w:r>
      <w:r w:rsidR="002E576A" w:rsidRPr="006A480D">
        <w:rPr>
          <w:sz w:val="28"/>
        </w:rPr>
        <w:t>Цилиндровое 52</w:t>
      </w:r>
      <w:r w:rsidRPr="006A480D">
        <w:rPr>
          <w:sz w:val="28"/>
        </w:rPr>
        <w:t>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D775C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58" w:name="_Toc137186564"/>
      <w:r w:rsidRPr="006A480D">
        <w:rPr>
          <w:sz w:val="28"/>
        </w:rPr>
        <w:t>8</w:t>
      </w:r>
      <w:r w:rsidR="00E37769" w:rsidRPr="006A480D">
        <w:rPr>
          <w:sz w:val="28"/>
        </w:rPr>
        <w:t>.2</w:t>
      </w:r>
      <w:r w:rsidR="00A80475" w:rsidRPr="006A480D">
        <w:rPr>
          <w:sz w:val="28"/>
        </w:rPr>
        <w:t xml:space="preserve"> Смазывание подшипников</w:t>
      </w:r>
      <w:bookmarkEnd w:id="58"/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107452" w:rsidRPr="006A480D" w:rsidRDefault="00C92141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При катрерном смазывании передач подшипники смазывают брызгами масла.</w:t>
      </w:r>
    </w:p>
    <w:p w:rsidR="00107452" w:rsidRPr="006A480D" w:rsidRDefault="00C92141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Подшипники </w:t>
      </w:r>
      <w:r w:rsidR="00533295" w:rsidRPr="006A480D">
        <w:rPr>
          <w:sz w:val="28"/>
        </w:rPr>
        <w:t>быстроходного</w:t>
      </w:r>
      <w:r w:rsidRPr="006A480D">
        <w:rPr>
          <w:sz w:val="28"/>
        </w:rPr>
        <w:t xml:space="preserve"> вала защищены маслоотражательным кольцом и будут смазываться масляным туманом.</w:t>
      </w:r>
    </w:p>
    <w:p w:rsidR="00107452" w:rsidRPr="006A480D" w:rsidRDefault="00F376C1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Подшипники тихоходного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 xml:space="preserve">вала защищены резиновыми уплотнениями от </w:t>
      </w:r>
      <w:r w:rsidR="00F420FF" w:rsidRPr="006A480D">
        <w:rPr>
          <w:sz w:val="28"/>
        </w:rPr>
        <w:t>залива</w:t>
      </w:r>
      <w:r w:rsidRPr="006A480D">
        <w:rPr>
          <w:sz w:val="28"/>
        </w:rPr>
        <w:t xml:space="preserve"> масла из картера и будут смазываться пластичным смазочным материалом </w:t>
      </w:r>
      <w:r w:rsidR="00F420FF" w:rsidRPr="006A480D">
        <w:rPr>
          <w:sz w:val="28"/>
        </w:rPr>
        <w:t>ЦИАТИМ-201</w:t>
      </w:r>
      <w:r w:rsidRPr="006A480D">
        <w:rPr>
          <w:sz w:val="28"/>
        </w:rPr>
        <w:t>.</w:t>
      </w:r>
    </w:p>
    <w:p w:rsidR="002E576A" w:rsidRPr="006A480D" w:rsidRDefault="002E576A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2E576A" w:rsidRPr="006A480D" w:rsidRDefault="00D775C4" w:rsidP="00107452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bookmarkStart w:id="59" w:name="_Toc137186565"/>
      <w:r w:rsidRPr="006A480D">
        <w:rPr>
          <w:sz w:val="28"/>
        </w:rPr>
        <w:t>8</w:t>
      </w:r>
      <w:r w:rsidR="002E576A" w:rsidRPr="006A480D">
        <w:rPr>
          <w:sz w:val="28"/>
        </w:rPr>
        <w:t>.</w:t>
      </w:r>
      <w:r w:rsidR="00F420FF" w:rsidRPr="006A480D">
        <w:rPr>
          <w:sz w:val="28"/>
        </w:rPr>
        <w:t>3</w:t>
      </w:r>
      <w:r w:rsidR="002E576A" w:rsidRPr="006A480D">
        <w:rPr>
          <w:sz w:val="28"/>
        </w:rPr>
        <w:t xml:space="preserve"> Смазывание </w:t>
      </w:r>
      <w:r w:rsidR="00F376C1" w:rsidRPr="006A480D">
        <w:rPr>
          <w:sz w:val="28"/>
        </w:rPr>
        <w:t>шарико-винтовой передачи</w:t>
      </w:r>
      <w:bookmarkEnd w:id="59"/>
    </w:p>
    <w:p w:rsidR="002E576A" w:rsidRPr="006A480D" w:rsidRDefault="002E576A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107452" w:rsidRPr="006A480D" w:rsidRDefault="00F376C1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Смазывание шарико-винтовой передачи будет осуществляться пластичным смазочным материалом ЦИАТИМ-201.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8A1AA9" w:rsidRPr="006A480D" w:rsidRDefault="00E37769" w:rsidP="00107452">
      <w:pPr>
        <w:suppressAutoHyphens/>
        <w:spacing w:line="360" w:lineRule="auto"/>
        <w:ind w:firstLine="709"/>
        <w:jc w:val="both"/>
        <w:outlineLvl w:val="0"/>
        <w:rPr>
          <w:sz w:val="28"/>
          <w:szCs w:val="32"/>
          <w:lang w:val="en-US"/>
        </w:rPr>
      </w:pPr>
      <w:bookmarkStart w:id="60" w:name="_Toc42349892"/>
      <w:bookmarkStart w:id="61" w:name="_Toc137186566"/>
      <w:r w:rsidRPr="006A480D">
        <w:rPr>
          <w:sz w:val="28"/>
          <w:szCs w:val="32"/>
        </w:rPr>
        <w:br w:type="page"/>
      </w:r>
      <w:r w:rsidR="00D775C4" w:rsidRPr="006A480D">
        <w:rPr>
          <w:sz w:val="28"/>
          <w:szCs w:val="32"/>
        </w:rPr>
        <w:t>9</w:t>
      </w:r>
      <w:r w:rsidR="008A1AA9" w:rsidRPr="006A480D">
        <w:rPr>
          <w:sz w:val="28"/>
          <w:szCs w:val="32"/>
        </w:rPr>
        <w:t>. Проектирование рамы</w:t>
      </w:r>
      <w:bookmarkEnd w:id="60"/>
      <w:bookmarkEnd w:id="61"/>
    </w:p>
    <w:p w:rsidR="00107452" w:rsidRPr="006A480D" w:rsidRDefault="00107452" w:rsidP="0010745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107452" w:rsidRPr="006A480D" w:rsidRDefault="008A1AA9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Конфигурацию и размер рамы определяют тип и размеры редуктора и электродвигателя. Раму удобно конструировать из двух продольно расположенных швеллеров и приваренных к ним трех – четырех поперечно швеллеров. Швеллеры располагают полками наружу. Такое расположение удобно для крепления узлов к раме, осуществляемого болтами. Тип швеллера выбираем исходя из длины рамы. Длину рамы определим прорисовкой</w:t>
      </w:r>
      <w:r w:rsidR="00C868D6" w:rsidRPr="006A480D">
        <w:rPr>
          <w:sz w:val="28"/>
        </w:rPr>
        <w:t xml:space="preserve"> </w:t>
      </w:r>
      <w:r w:rsidR="00C868D6" w:rsidRPr="006A480D">
        <w:rPr>
          <w:sz w:val="28"/>
          <w:lang w:val="en-US"/>
        </w:rPr>
        <w:t>L</w:t>
      </w:r>
      <w:r w:rsidR="00C868D6" w:rsidRPr="006A480D">
        <w:rPr>
          <w:sz w:val="28"/>
        </w:rPr>
        <w:t>=720мм</w:t>
      </w:r>
      <w:r w:rsidRPr="006A480D">
        <w:rPr>
          <w:sz w:val="28"/>
        </w:rPr>
        <w:t>.</w:t>
      </w:r>
    </w:p>
    <w:p w:rsidR="00107452" w:rsidRPr="006A480D" w:rsidRDefault="008A1AA9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Высоту швеллера определим по формуле: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8A1AA9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6"/>
          <w:sz w:val="28"/>
        </w:rPr>
        <w:pict>
          <v:shape id="_x0000_i1280" type="#_x0000_t75" style="width:104.25pt;height:32.25pt">
            <v:imagedata r:id="rId196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07452" w:rsidRPr="006A480D" w:rsidRDefault="00C868D6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По табл. 24.51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 xml:space="preserve">[2 </w:t>
      </w:r>
      <w:r w:rsidRPr="006A480D">
        <w:rPr>
          <w:sz w:val="28"/>
          <w:lang w:val="en-US"/>
        </w:rPr>
        <w:t>c</w:t>
      </w:r>
      <w:r w:rsidRPr="006A480D">
        <w:rPr>
          <w:sz w:val="28"/>
        </w:rPr>
        <w:t>. 488] подбираем швеллер №8 по ГОСТ 8240-89</w:t>
      </w:r>
    </w:p>
    <w:p w:rsidR="00107452" w:rsidRPr="006A480D" w:rsidRDefault="008A1AA9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Размер катета сварного шва выберем исходя из наименьшей толщины деталей рамы. Такой деталью является </w:t>
      </w:r>
      <w:r w:rsidR="00C868D6" w:rsidRPr="006A480D">
        <w:rPr>
          <w:sz w:val="28"/>
        </w:rPr>
        <w:t>швеллер</w:t>
      </w:r>
      <w:r w:rsidRPr="006A480D">
        <w:rPr>
          <w:sz w:val="28"/>
        </w:rPr>
        <w:t>.</w:t>
      </w:r>
      <w:r w:rsidR="00C868D6" w:rsidRPr="006A480D">
        <w:rPr>
          <w:sz w:val="28"/>
        </w:rPr>
        <w:t xml:space="preserve"> К</w:t>
      </w:r>
      <w:r w:rsidRPr="006A480D">
        <w:rPr>
          <w:sz w:val="28"/>
        </w:rPr>
        <w:t>атет шва 5(мм). Сварка ручная дуговая по ГОСТ 5264-80.</w:t>
      </w:r>
    </w:p>
    <w:p w:rsidR="009F0244" w:rsidRPr="006A480D" w:rsidRDefault="009F0244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Для компенсации вытяжки ремней в процессе эксплуатации, компенсации отклонений длины бесконечных поликлиновых ремней, легкости надевания новых на раме предусмотрено натяжное устройство. Оно обес</w:t>
      </w:r>
      <w:r w:rsidR="00AA1CC9" w:rsidRPr="006A480D">
        <w:rPr>
          <w:sz w:val="28"/>
        </w:rPr>
        <w:t xml:space="preserve">печивает изменение межосевого расстояния в пределах </w:t>
      </w:r>
      <w:r w:rsidR="00B248B5">
        <w:rPr>
          <w:position w:val="-6"/>
          <w:sz w:val="28"/>
        </w:rPr>
        <w:pict>
          <v:shape id="_x0000_i1281" type="#_x0000_t75" style="width:66.75pt;height:14.25pt">
            <v:imagedata r:id="rId197" o:title=""/>
          </v:shape>
        </w:pict>
      </w:r>
      <w:r w:rsidR="00AA1CC9" w:rsidRPr="006A480D">
        <w:rPr>
          <w:sz w:val="28"/>
        </w:rPr>
        <w:t>, где а – номинальное межосевое расстояние.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A1CC9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2"/>
          <w:sz w:val="28"/>
        </w:rPr>
        <w:pict>
          <v:shape id="_x0000_i1282" type="#_x0000_t75" style="width:77.25pt;height:50.25pt">
            <v:imagedata r:id="rId198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C7A55" w:rsidRPr="006A480D" w:rsidRDefault="006C7A5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Применена схема натяжения прямолинейным перемещением двигателя. Натяжное устройство состоит из двух плит: неподвижной, прикреплена к раме, и перемещающейся по неподвижной при регулировании. Плиты выполнены из стальных листов. Толщину листов определим из длины плиты, которая определяется диапазоном изменения межосевого расстояния. В итоге получаем:</w: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C7A55" w:rsidRPr="006A480D" w:rsidRDefault="00B248B5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</w:rPr>
        <w:pict>
          <v:shape id="_x0000_i1283" type="#_x0000_t75" style="width:179.25pt;height:33.75pt">
            <v:imagedata r:id="rId199" o:title=""/>
          </v:shape>
        </w:pict>
      </w:r>
    </w:p>
    <w:p w:rsidR="00E37769" w:rsidRPr="006A480D" w:rsidRDefault="00E37769" w:rsidP="0010745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07452" w:rsidRPr="006A480D" w:rsidRDefault="006C7A5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В раме выполнены отверстия</w:t>
      </w:r>
      <w:r w:rsidR="00645D9F" w:rsidRPr="006A480D">
        <w:rPr>
          <w:sz w:val="28"/>
        </w:rPr>
        <w:t xml:space="preserve"> диаметром</w:t>
      </w:r>
      <w:r w:rsidRPr="006A480D">
        <w:rPr>
          <w:sz w:val="28"/>
        </w:rPr>
        <w:t>:</w:t>
      </w:r>
    </w:p>
    <w:p w:rsidR="00107452" w:rsidRPr="006A480D" w:rsidRDefault="006C7A55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 xml:space="preserve">для крепления </w:t>
      </w:r>
      <w:r w:rsidR="00645D9F" w:rsidRPr="006A480D">
        <w:rPr>
          <w:sz w:val="28"/>
        </w:rPr>
        <w:t>натяжного устройства</w:t>
      </w:r>
      <w:r w:rsidRPr="006A480D">
        <w:rPr>
          <w:sz w:val="28"/>
        </w:rPr>
        <w:t xml:space="preserve"> –18</w:t>
      </w:r>
      <w:r w:rsidR="00645D9F" w:rsidRPr="006A480D">
        <w:rPr>
          <w:sz w:val="28"/>
        </w:rPr>
        <w:t>мм;</w:t>
      </w:r>
    </w:p>
    <w:p w:rsidR="00645D9F" w:rsidRPr="006A480D" w:rsidRDefault="00645D9F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для крепления рамы к металлоконструкции – 15мм;</w:t>
      </w:r>
    </w:p>
    <w:p w:rsidR="00107452" w:rsidRPr="006A480D" w:rsidRDefault="00645D9F" w:rsidP="00107452">
      <w:pPr>
        <w:suppressAutoHyphens/>
        <w:spacing w:line="360" w:lineRule="auto"/>
        <w:ind w:firstLine="709"/>
        <w:jc w:val="both"/>
        <w:rPr>
          <w:sz w:val="28"/>
        </w:rPr>
      </w:pPr>
      <w:r w:rsidRPr="006A480D">
        <w:rPr>
          <w:sz w:val="28"/>
        </w:rPr>
        <w:t>для крепления редуктора к раме – 12мм.</w:t>
      </w:r>
    </w:p>
    <w:p w:rsidR="00A80475" w:rsidRPr="006A480D" w:rsidRDefault="00A80475" w:rsidP="00107452">
      <w:pPr>
        <w:suppressAutoHyphens/>
        <w:spacing w:line="360" w:lineRule="auto"/>
        <w:ind w:firstLine="709"/>
        <w:jc w:val="both"/>
        <w:rPr>
          <w:sz w:val="28"/>
        </w:rPr>
      </w:pPr>
    </w:p>
    <w:p w:rsidR="00A80475" w:rsidRPr="006A480D" w:rsidRDefault="00E37769" w:rsidP="00107452">
      <w:pPr>
        <w:suppressAutoHyphens/>
        <w:spacing w:line="360" w:lineRule="auto"/>
        <w:ind w:firstLine="709"/>
        <w:jc w:val="both"/>
        <w:outlineLvl w:val="0"/>
        <w:rPr>
          <w:bCs/>
          <w:sz w:val="28"/>
          <w:lang w:val="en-US"/>
        </w:rPr>
      </w:pPr>
      <w:bookmarkStart w:id="62" w:name="_Toc137186567"/>
      <w:r w:rsidRPr="006A480D">
        <w:rPr>
          <w:bCs/>
          <w:sz w:val="28"/>
        </w:rPr>
        <w:br w:type="page"/>
      </w:r>
      <w:r w:rsidR="00A80475" w:rsidRPr="006A480D">
        <w:rPr>
          <w:bCs/>
          <w:sz w:val="28"/>
        </w:rPr>
        <w:t>Список используемой литературы</w:t>
      </w:r>
      <w:bookmarkEnd w:id="62"/>
    </w:p>
    <w:p w:rsidR="00A80475" w:rsidRPr="006A480D" w:rsidRDefault="00A80475" w:rsidP="00A01974">
      <w:pPr>
        <w:suppressAutoHyphens/>
        <w:spacing w:line="360" w:lineRule="auto"/>
        <w:rPr>
          <w:bCs/>
          <w:sz w:val="28"/>
        </w:rPr>
      </w:pPr>
    </w:p>
    <w:p w:rsidR="00A80475" w:rsidRPr="006A480D" w:rsidRDefault="00A80475" w:rsidP="00A01974">
      <w:pPr>
        <w:pStyle w:val="31"/>
        <w:numPr>
          <w:ilvl w:val="0"/>
          <w:numId w:val="9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6A480D">
        <w:rPr>
          <w:sz w:val="28"/>
        </w:rPr>
        <w:t>Анурьев В.И. Справочник конструктора-машиностроителя. т. 1-3</w:t>
      </w:r>
      <w:r w:rsidR="00107452" w:rsidRPr="006A480D">
        <w:rPr>
          <w:sz w:val="28"/>
        </w:rPr>
        <w:t xml:space="preserve"> </w:t>
      </w:r>
      <w:r w:rsidRPr="006A480D">
        <w:rPr>
          <w:sz w:val="28"/>
        </w:rPr>
        <w:t>М., Машиностроение, 1982.</w:t>
      </w:r>
    </w:p>
    <w:p w:rsidR="00A80475" w:rsidRPr="006A480D" w:rsidRDefault="00A80475" w:rsidP="00A01974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6A480D">
        <w:rPr>
          <w:sz w:val="28"/>
        </w:rPr>
        <w:t>Дунаев П.Ф., Леликов О.П. Конструирование узлов и деталей машин. Л., Высшая школа, 200</w:t>
      </w:r>
      <w:r w:rsidR="0027428C" w:rsidRPr="006A480D">
        <w:rPr>
          <w:sz w:val="28"/>
        </w:rPr>
        <w:t>4</w:t>
      </w:r>
      <w:r w:rsidRPr="006A480D">
        <w:rPr>
          <w:sz w:val="28"/>
        </w:rPr>
        <w:t>.</w:t>
      </w:r>
    </w:p>
    <w:p w:rsidR="00107452" w:rsidRPr="006A480D" w:rsidRDefault="00A80475" w:rsidP="00A01974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6A480D">
        <w:rPr>
          <w:sz w:val="28"/>
        </w:rPr>
        <w:t>Буланже А.В., Палочкина Н.В., Фадеев В.З. Методическое указание по расчету на прочность цилиндрических и конических передач. М., МГТУ им. Н.Э. Баумана, 1990</w:t>
      </w:r>
    </w:p>
    <w:p w:rsidR="00A80475" w:rsidRPr="006A480D" w:rsidRDefault="00A80475" w:rsidP="00A01974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6A480D">
        <w:rPr>
          <w:sz w:val="28"/>
        </w:rPr>
        <w:t>Атлас по деталям машин. т. 1,2. Под ред. Решетова Д.Н. М., Машиностроение, 1992.</w:t>
      </w:r>
    </w:p>
    <w:p w:rsidR="00A80475" w:rsidRPr="006A480D" w:rsidRDefault="007E4C5D" w:rsidP="00A01974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6A480D">
        <w:rPr>
          <w:sz w:val="28"/>
        </w:rPr>
        <w:t>Иванов М. Н., Иванов</w:t>
      </w:r>
      <w:r w:rsidR="003012C8" w:rsidRPr="006A480D">
        <w:rPr>
          <w:sz w:val="28"/>
        </w:rPr>
        <w:t xml:space="preserve"> В. Н., Детали</w:t>
      </w:r>
      <w:r w:rsidR="006C4583" w:rsidRPr="006A480D">
        <w:rPr>
          <w:sz w:val="28"/>
        </w:rPr>
        <w:t xml:space="preserve"> машин. Курсовое проектирование., Высшая школа, 1975.</w:t>
      </w:r>
      <w:bookmarkStart w:id="63" w:name="_GoBack"/>
      <w:bookmarkEnd w:id="63"/>
    </w:p>
    <w:sectPr w:rsidR="00A80475" w:rsidRPr="006A480D" w:rsidSect="00107452">
      <w:footerReference w:type="even" r:id="rId200"/>
      <w:footerReference w:type="default" r:id="rId20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E6" w:rsidRDefault="005866E6">
      <w:r>
        <w:separator/>
      </w:r>
    </w:p>
    <w:p w:rsidR="005866E6" w:rsidRDefault="005866E6"/>
  </w:endnote>
  <w:endnote w:type="continuationSeparator" w:id="0">
    <w:p w:rsidR="005866E6" w:rsidRDefault="005866E6">
      <w:r>
        <w:continuationSeparator/>
      </w:r>
    </w:p>
    <w:p w:rsidR="005866E6" w:rsidRDefault="00586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1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67" w:rsidRDefault="005F0367" w:rsidP="00C81B62">
    <w:pPr>
      <w:pStyle w:val="a9"/>
      <w:framePr w:wrap="around" w:vAnchor="text" w:hAnchor="margin" w:xAlign="right" w:y="1"/>
      <w:rPr>
        <w:rStyle w:val="ab"/>
      </w:rPr>
    </w:pPr>
  </w:p>
  <w:p w:rsidR="005F0367" w:rsidRDefault="005F0367" w:rsidP="00C81B62">
    <w:pPr>
      <w:pStyle w:val="a9"/>
      <w:ind w:right="360"/>
    </w:pPr>
  </w:p>
  <w:p w:rsidR="005F0367" w:rsidRDefault="005F03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67" w:rsidRDefault="005F0367" w:rsidP="0010745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E6" w:rsidRDefault="005866E6">
      <w:r>
        <w:separator/>
      </w:r>
    </w:p>
    <w:p w:rsidR="005866E6" w:rsidRDefault="005866E6"/>
  </w:footnote>
  <w:footnote w:type="continuationSeparator" w:id="0">
    <w:p w:rsidR="005866E6" w:rsidRDefault="005866E6">
      <w:r>
        <w:continuationSeparator/>
      </w:r>
    </w:p>
    <w:p w:rsidR="005866E6" w:rsidRDefault="005866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577A"/>
    <w:multiLevelType w:val="multilevel"/>
    <w:tmpl w:val="51FA37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12C08E7"/>
    <w:multiLevelType w:val="multilevel"/>
    <w:tmpl w:val="7FC06A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cs="Times New Roman" w:hint="default"/>
      </w:rPr>
    </w:lvl>
  </w:abstractNum>
  <w:abstractNum w:abstractNumId="2">
    <w:nsid w:val="179F6827"/>
    <w:multiLevelType w:val="hybridMultilevel"/>
    <w:tmpl w:val="D3AAB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97184"/>
    <w:multiLevelType w:val="multilevel"/>
    <w:tmpl w:val="5868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E596812"/>
    <w:multiLevelType w:val="hybridMultilevel"/>
    <w:tmpl w:val="98E03E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201B5BCD"/>
    <w:multiLevelType w:val="hybridMultilevel"/>
    <w:tmpl w:val="7306185E"/>
    <w:lvl w:ilvl="0" w:tplc="22B4B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8CE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748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783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A2A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08A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AB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70A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C8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5BD0E72"/>
    <w:multiLevelType w:val="multilevel"/>
    <w:tmpl w:val="4EFC7682"/>
    <w:lvl w:ilvl="0">
      <w:start w:val="1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8B0775F"/>
    <w:multiLevelType w:val="hybridMultilevel"/>
    <w:tmpl w:val="8742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CF0521"/>
    <w:multiLevelType w:val="multilevel"/>
    <w:tmpl w:val="F15613B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A1D0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BC50480"/>
    <w:multiLevelType w:val="singleLevel"/>
    <w:tmpl w:val="C3008B8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464AE9"/>
    <w:multiLevelType w:val="multilevel"/>
    <w:tmpl w:val="02D616F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5E21A3D"/>
    <w:multiLevelType w:val="hybridMultilevel"/>
    <w:tmpl w:val="4C72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D954BC"/>
    <w:multiLevelType w:val="hybridMultilevel"/>
    <w:tmpl w:val="FD428BC8"/>
    <w:lvl w:ilvl="0" w:tplc="09D8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1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C46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10A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F07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0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04D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A0F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5A5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1246E00"/>
    <w:multiLevelType w:val="hybridMultilevel"/>
    <w:tmpl w:val="64CEC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1413C18"/>
    <w:multiLevelType w:val="multilevel"/>
    <w:tmpl w:val="D12C3088"/>
    <w:lvl w:ilvl="0">
      <w:start w:val="4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74051DB"/>
    <w:multiLevelType w:val="hybridMultilevel"/>
    <w:tmpl w:val="094E5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36383"/>
    <w:multiLevelType w:val="hybridMultilevel"/>
    <w:tmpl w:val="7F3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065F09"/>
    <w:multiLevelType w:val="singleLevel"/>
    <w:tmpl w:val="47A85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FFE1557"/>
    <w:multiLevelType w:val="hybridMultilevel"/>
    <w:tmpl w:val="20969494"/>
    <w:lvl w:ilvl="0" w:tplc="6E4E3A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6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5"/>
    <w:lvlOverride w:ilvl="0">
      <w:startOverride w:val="7"/>
    </w:lvlOverride>
  </w:num>
  <w:num w:numId="15">
    <w:abstractNumId w:val="15"/>
    <w:lvlOverride w:ilvl="0">
      <w:startOverride w:val="10"/>
    </w:lvlOverride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DD7"/>
    <w:rsid w:val="0000371C"/>
    <w:rsid w:val="000103CC"/>
    <w:rsid w:val="00012DB8"/>
    <w:rsid w:val="0001306D"/>
    <w:rsid w:val="000337D9"/>
    <w:rsid w:val="00041DF5"/>
    <w:rsid w:val="00046238"/>
    <w:rsid w:val="000600F1"/>
    <w:rsid w:val="0006059C"/>
    <w:rsid w:val="00065EC7"/>
    <w:rsid w:val="00065F0D"/>
    <w:rsid w:val="00076F08"/>
    <w:rsid w:val="000842AF"/>
    <w:rsid w:val="0008709B"/>
    <w:rsid w:val="00097807"/>
    <w:rsid w:val="0009787C"/>
    <w:rsid w:val="000A0E31"/>
    <w:rsid w:val="000A2118"/>
    <w:rsid w:val="000A67D8"/>
    <w:rsid w:val="000B4CE0"/>
    <w:rsid w:val="000B6909"/>
    <w:rsid w:val="000B7DC4"/>
    <w:rsid w:val="000C39E8"/>
    <w:rsid w:val="000D0F9F"/>
    <w:rsid w:val="000D1818"/>
    <w:rsid w:val="000D5FA0"/>
    <w:rsid w:val="000E0DAC"/>
    <w:rsid w:val="000F48D8"/>
    <w:rsid w:val="000F5088"/>
    <w:rsid w:val="000F640C"/>
    <w:rsid w:val="0010078F"/>
    <w:rsid w:val="00100962"/>
    <w:rsid w:val="00103BCF"/>
    <w:rsid w:val="00104E18"/>
    <w:rsid w:val="001065FF"/>
    <w:rsid w:val="00107452"/>
    <w:rsid w:val="00116ED9"/>
    <w:rsid w:val="00121609"/>
    <w:rsid w:val="00125D9B"/>
    <w:rsid w:val="001272DB"/>
    <w:rsid w:val="00137D0E"/>
    <w:rsid w:val="00144BE0"/>
    <w:rsid w:val="001458B1"/>
    <w:rsid w:val="00150C49"/>
    <w:rsid w:val="00152FF2"/>
    <w:rsid w:val="001539D5"/>
    <w:rsid w:val="0015494E"/>
    <w:rsid w:val="00165033"/>
    <w:rsid w:val="001654C4"/>
    <w:rsid w:val="00165D69"/>
    <w:rsid w:val="00166984"/>
    <w:rsid w:val="00173073"/>
    <w:rsid w:val="0017654F"/>
    <w:rsid w:val="001805C2"/>
    <w:rsid w:val="00182A25"/>
    <w:rsid w:val="001837D2"/>
    <w:rsid w:val="00187045"/>
    <w:rsid w:val="00191E94"/>
    <w:rsid w:val="001A094F"/>
    <w:rsid w:val="001B2345"/>
    <w:rsid w:val="001B746F"/>
    <w:rsid w:val="001C27A6"/>
    <w:rsid w:val="001C6CBE"/>
    <w:rsid w:val="001C6EE7"/>
    <w:rsid w:val="001C7161"/>
    <w:rsid w:val="001D0C17"/>
    <w:rsid w:val="001E0316"/>
    <w:rsid w:val="001E0330"/>
    <w:rsid w:val="001E26C3"/>
    <w:rsid w:val="001E483D"/>
    <w:rsid w:val="001F3613"/>
    <w:rsid w:val="001F7E15"/>
    <w:rsid w:val="00200927"/>
    <w:rsid w:val="00200F62"/>
    <w:rsid w:val="00202A7A"/>
    <w:rsid w:val="00213B46"/>
    <w:rsid w:val="002161FA"/>
    <w:rsid w:val="0022122C"/>
    <w:rsid w:val="002273F5"/>
    <w:rsid w:val="00232818"/>
    <w:rsid w:val="00236AD7"/>
    <w:rsid w:val="00237CE4"/>
    <w:rsid w:val="00243E13"/>
    <w:rsid w:val="00247858"/>
    <w:rsid w:val="002508D3"/>
    <w:rsid w:val="00267CB0"/>
    <w:rsid w:val="00272BD0"/>
    <w:rsid w:val="0027428C"/>
    <w:rsid w:val="00275A0F"/>
    <w:rsid w:val="00277D65"/>
    <w:rsid w:val="00286624"/>
    <w:rsid w:val="00294015"/>
    <w:rsid w:val="002A0557"/>
    <w:rsid w:val="002A5536"/>
    <w:rsid w:val="002B0D38"/>
    <w:rsid w:val="002B194E"/>
    <w:rsid w:val="002B353B"/>
    <w:rsid w:val="002B6185"/>
    <w:rsid w:val="002C2019"/>
    <w:rsid w:val="002C3B5D"/>
    <w:rsid w:val="002C6F10"/>
    <w:rsid w:val="002C7B3A"/>
    <w:rsid w:val="002D597F"/>
    <w:rsid w:val="002D7EDE"/>
    <w:rsid w:val="002E18C2"/>
    <w:rsid w:val="002E576A"/>
    <w:rsid w:val="002F2991"/>
    <w:rsid w:val="003012C8"/>
    <w:rsid w:val="00303E2F"/>
    <w:rsid w:val="00305F13"/>
    <w:rsid w:val="00306897"/>
    <w:rsid w:val="003128DB"/>
    <w:rsid w:val="00315CF8"/>
    <w:rsid w:val="003170BD"/>
    <w:rsid w:val="003228FE"/>
    <w:rsid w:val="00323690"/>
    <w:rsid w:val="00323F7D"/>
    <w:rsid w:val="003336F2"/>
    <w:rsid w:val="00333F9C"/>
    <w:rsid w:val="00347CE3"/>
    <w:rsid w:val="0035102D"/>
    <w:rsid w:val="00353AD7"/>
    <w:rsid w:val="00356243"/>
    <w:rsid w:val="00362352"/>
    <w:rsid w:val="00377314"/>
    <w:rsid w:val="003A441F"/>
    <w:rsid w:val="003A53D0"/>
    <w:rsid w:val="003B4735"/>
    <w:rsid w:val="003C1FC2"/>
    <w:rsid w:val="003C7AEC"/>
    <w:rsid w:val="003D0CA4"/>
    <w:rsid w:val="003D0CAC"/>
    <w:rsid w:val="003D7A94"/>
    <w:rsid w:val="003E15EB"/>
    <w:rsid w:val="003E2FFB"/>
    <w:rsid w:val="003E7308"/>
    <w:rsid w:val="003F27E8"/>
    <w:rsid w:val="003F4D2D"/>
    <w:rsid w:val="00401D24"/>
    <w:rsid w:val="00415294"/>
    <w:rsid w:val="0041539C"/>
    <w:rsid w:val="00415D4B"/>
    <w:rsid w:val="0041627D"/>
    <w:rsid w:val="00422C83"/>
    <w:rsid w:val="00427E6A"/>
    <w:rsid w:val="0043394C"/>
    <w:rsid w:val="00433B79"/>
    <w:rsid w:val="00433D0B"/>
    <w:rsid w:val="00435AB4"/>
    <w:rsid w:val="00441D03"/>
    <w:rsid w:val="00447C4B"/>
    <w:rsid w:val="00455324"/>
    <w:rsid w:val="004556B5"/>
    <w:rsid w:val="00456F15"/>
    <w:rsid w:val="00461261"/>
    <w:rsid w:val="004620CB"/>
    <w:rsid w:val="00463387"/>
    <w:rsid w:val="004648AC"/>
    <w:rsid w:val="0046645F"/>
    <w:rsid w:val="004743BC"/>
    <w:rsid w:val="00485724"/>
    <w:rsid w:val="0048734A"/>
    <w:rsid w:val="00490572"/>
    <w:rsid w:val="00492F23"/>
    <w:rsid w:val="0049692D"/>
    <w:rsid w:val="00496B47"/>
    <w:rsid w:val="00496CB8"/>
    <w:rsid w:val="004A30EE"/>
    <w:rsid w:val="004A3E42"/>
    <w:rsid w:val="004B0186"/>
    <w:rsid w:val="004B2D22"/>
    <w:rsid w:val="004B3EB4"/>
    <w:rsid w:val="004B7B58"/>
    <w:rsid w:val="004D781C"/>
    <w:rsid w:val="004F141D"/>
    <w:rsid w:val="004F3F70"/>
    <w:rsid w:val="004F7762"/>
    <w:rsid w:val="00504E50"/>
    <w:rsid w:val="00513003"/>
    <w:rsid w:val="00513CD4"/>
    <w:rsid w:val="0052720E"/>
    <w:rsid w:val="0053048E"/>
    <w:rsid w:val="00533295"/>
    <w:rsid w:val="00533E21"/>
    <w:rsid w:val="0054274A"/>
    <w:rsid w:val="00545419"/>
    <w:rsid w:val="00551501"/>
    <w:rsid w:val="00553A68"/>
    <w:rsid w:val="00555644"/>
    <w:rsid w:val="00555E1F"/>
    <w:rsid w:val="005653DD"/>
    <w:rsid w:val="0057713E"/>
    <w:rsid w:val="00584F5C"/>
    <w:rsid w:val="005866E6"/>
    <w:rsid w:val="005909E5"/>
    <w:rsid w:val="00592288"/>
    <w:rsid w:val="00596B37"/>
    <w:rsid w:val="005B2D4C"/>
    <w:rsid w:val="005C2093"/>
    <w:rsid w:val="005D3536"/>
    <w:rsid w:val="005D4547"/>
    <w:rsid w:val="005D4C2F"/>
    <w:rsid w:val="005D7582"/>
    <w:rsid w:val="005D7776"/>
    <w:rsid w:val="005E08BF"/>
    <w:rsid w:val="005E2A1C"/>
    <w:rsid w:val="005E53BD"/>
    <w:rsid w:val="005F0367"/>
    <w:rsid w:val="005F1455"/>
    <w:rsid w:val="00607F97"/>
    <w:rsid w:val="006104F7"/>
    <w:rsid w:val="0061085B"/>
    <w:rsid w:val="006169BC"/>
    <w:rsid w:val="00622F89"/>
    <w:rsid w:val="00624896"/>
    <w:rsid w:val="00631606"/>
    <w:rsid w:val="00631645"/>
    <w:rsid w:val="00635C39"/>
    <w:rsid w:val="006435A4"/>
    <w:rsid w:val="0064393A"/>
    <w:rsid w:val="00645D9F"/>
    <w:rsid w:val="00652B9F"/>
    <w:rsid w:val="006543C1"/>
    <w:rsid w:val="006546D4"/>
    <w:rsid w:val="00655D1B"/>
    <w:rsid w:val="006604AF"/>
    <w:rsid w:val="0066109B"/>
    <w:rsid w:val="00663307"/>
    <w:rsid w:val="00665AFB"/>
    <w:rsid w:val="0067695C"/>
    <w:rsid w:val="00677F01"/>
    <w:rsid w:val="0068193C"/>
    <w:rsid w:val="0068258A"/>
    <w:rsid w:val="0069445D"/>
    <w:rsid w:val="006A313E"/>
    <w:rsid w:val="006A480D"/>
    <w:rsid w:val="006C0922"/>
    <w:rsid w:val="006C4583"/>
    <w:rsid w:val="006C7A55"/>
    <w:rsid w:val="006D1F81"/>
    <w:rsid w:val="006D2747"/>
    <w:rsid w:val="006E1E8F"/>
    <w:rsid w:val="006E2D05"/>
    <w:rsid w:val="006E5402"/>
    <w:rsid w:val="006F4ED1"/>
    <w:rsid w:val="00712195"/>
    <w:rsid w:val="00714720"/>
    <w:rsid w:val="00715E98"/>
    <w:rsid w:val="00716A42"/>
    <w:rsid w:val="00721CA4"/>
    <w:rsid w:val="00725D32"/>
    <w:rsid w:val="00727987"/>
    <w:rsid w:val="00733823"/>
    <w:rsid w:val="00736A43"/>
    <w:rsid w:val="007414A1"/>
    <w:rsid w:val="00743A99"/>
    <w:rsid w:val="00751567"/>
    <w:rsid w:val="00752401"/>
    <w:rsid w:val="007534C4"/>
    <w:rsid w:val="007552BD"/>
    <w:rsid w:val="00755831"/>
    <w:rsid w:val="00756A8B"/>
    <w:rsid w:val="007575C6"/>
    <w:rsid w:val="0077519B"/>
    <w:rsid w:val="007872C7"/>
    <w:rsid w:val="00796B79"/>
    <w:rsid w:val="007A70D3"/>
    <w:rsid w:val="007B2A2C"/>
    <w:rsid w:val="007C210C"/>
    <w:rsid w:val="007D5521"/>
    <w:rsid w:val="007D7EBF"/>
    <w:rsid w:val="007E4C5D"/>
    <w:rsid w:val="007F1664"/>
    <w:rsid w:val="008013FF"/>
    <w:rsid w:val="00802B4B"/>
    <w:rsid w:val="008043E2"/>
    <w:rsid w:val="008045C2"/>
    <w:rsid w:val="00805036"/>
    <w:rsid w:val="00824EF4"/>
    <w:rsid w:val="008312A7"/>
    <w:rsid w:val="00831B7D"/>
    <w:rsid w:val="008425DC"/>
    <w:rsid w:val="008427AA"/>
    <w:rsid w:val="00844197"/>
    <w:rsid w:val="008560BB"/>
    <w:rsid w:val="00863B80"/>
    <w:rsid w:val="00876307"/>
    <w:rsid w:val="008822CC"/>
    <w:rsid w:val="00884DE9"/>
    <w:rsid w:val="00887CC3"/>
    <w:rsid w:val="00887EA4"/>
    <w:rsid w:val="008938C8"/>
    <w:rsid w:val="008A1AA9"/>
    <w:rsid w:val="008A1B6F"/>
    <w:rsid w:val="008A769D"/>
    <w:rsid w:val="008B437F"/>
    <w:rsid w:val="008C03FE"/>
    <w:rsid w:val="008C0CAB"/>
    <w:rsid w:val="008C54EA"/>
    <w:rsid w:val="008D208B"/>
    <w:rsid w:val="008D23D5"/>
    <w:rsid w:val="008E226E"/>
    <w:rsid w:val="008E5BEF"/>
    <w:rsid w:val="008E636A"/>
    <w:rsid w:val="008F73C7"/>
    <w:rsid w:val="00900D90"/>
    <w:rsid w:val="00903676"/>
    <w:rsid w:val="00904ACF"/>
    <w:rsid w:val="00904D7B"/>
    <w:rsid w:val="00912EDA"/>
    <w:rsid w:val="00914689"/>
    <w:rsid w:val="0091761A"/>
    <w:rsid w:val="00921F6C"/>
    <w:rsid w:val="009247A5"/>
    <w:rsid w:val="0092508A"/>
    <w:rsid w:val="0092590F"/>
    <w:rsid w:val="00941717"/>
    <w:rsid w:val="00942144"/>
    <w:rsid w:val="009421A0"/>
    <w:rsid w:val="00943668"/>
    <w:rsid w:val="00945B99"/>
    <w:rsid w:val="00947909"/>
    <w:rsid w:val="00960492"/>
    <w:rsid w:val="00963CC3"/>
    <w:rsid w:val="00965224"/>
    <w:rsid w:val="00967D97"/>
    <w:rsid w:val="00985835"/>
    <w:rsid w:val="0098597D"/>
    <w:rsid w:val="00985CB1"/>
    <w:rsid w:val="009860EE"/>
    <w:rsid w:val="00986F37"/>
    <w:rsid w:val="009872EE"/>
    <w:rsid w:val="0099228E"/>
    <w:rsid w:val="00995D9F"/>
    <w:rsid w:val="009962CD"/>
    <w:rsid w:val="009A2245"/>
    <w:rsid w:val="009B09B7"/>
    <w:rsid w:val="009B2922"/>
    <w:rsid w:val="009B4140"/>
    <w:rsid w:val="009B6B13"/>
    <w:rsid w:val="009B6D1D"/>
    <w:rsid w:val="009C6103"/>
    <w:rsid w:val="009D362F"/>
    <w:rsid w:val="009E05AE"/>
    <w:rsid w:val="009F0244"/>
    <w:rsid w:val="00A01974"/>
    <w:rsid w:val="00A0387E"/>
    <w:rsid w:val="00A04685"/>
    <w:rsid w:val="00A0727E"/>
    <w:rsid w:val="00A13A28"/>
    <w:rsid w:val="00A144B6"/>
    <w:rsid w:val="00A16C7D"/>
    <w:rsid w:val="00A2415B"/>
    <w:rsid w:val="00A2623B"/>
    <w:rsid w:val="00A3063F"/>
    <w:rsid w:val="00A30ABB"/>
    <w:rsid w:val="00A35B07"/>
    <w:rsid w:val="00A35E5F"/>
    <w:rsid w:val="00A42FA6"/>
    <w:rsid w:val="00A4462A"/>
    <w:rsid w:val="00A4713A"/>
    <w:rsid w:val="00A4768C"/>
    <w:rsid w:val="00A50A9B"/>
    <w:rsid w:val="00A519B9"/>
    <w:rsid w:val="00A66040"/>
    <w:rsid w:val="00A74814"/>
    <w:rsid w:val="00A80475"/>
    <w:rsid w:val="00A812C6"/>
    <w:rsid w:val="00A822BD"/>
    <w:rsid w:val="00AA0E38"/>
    <w:rsid w:val="00AA1CC9"/>
    <w:rsid w:val="00AC151A"/>
    <w:rsid w:val="00AC16F0"/>
    <w:rsid w:val="00AC67C7"/>
    <w:rsid w:val="00AD6E4E"/>
    <w:rsid w:val="00AE4213"/>
    <w:rsid w:val="00AE729A"/>
    <w:rsid w:val="00AF0BE1"/>
    <w:rsid w:val="00B0009E"/>
    <w:rsid w:val="00B00D9A"/>
    <w:rsid w:val="00B02798"/>
    <w:rsid w:val="00B04119"/>
    <w:rsid w:val="00B11967"/>
    <w:rsid w:val="00B126C1"/>
    <w:rsid w:val="00B128FA"/>
    <w:rsid w:val="00B248B5"/>
    <w:rsid w:val="00B24E29"/>
    <w:rsid w:val="00B253B6"/>
    <w:rsid w:val="00B311C7"/>
    <w:rsid w:val="00B3604E"/>
    <w:rsid w:val="00B508E0"/>
    <w:rsid w:val="00B5282F"/>
    <w:rsid w:val="00B53F1C"/>
    <w:rsid w:val="00B60463"/>
    <w:rsid w:val="00B623B5"/>
    <w:rsid w:val="00B639B5"/>
    <w:rsid w:val="00B66D9D"/>
    <w:rsid w:val="00B754BA"/>
    <w:rsid w:val="00B76561"/>
    <w:rsid w:val="00B8298D"/>
    <w:rsid w:val="00B87CE9"/>
    <w:rsid w:val="00B912D3"/>
    <w:rsid w:val="00B93B31"/>
    <w:rsid w:val="00B93E8E"/>
    <w:rsid w:val="00BA002F"/>
    <w:rsid w:val="00BA72AB"/>
    <w:rsid w:val="00BB0A4E"/>
    <w:rsid w:val="00BB32D3"/>
    <w:rsid w:val="00BB4AC0"/>
    <w:rsid w:val="00BB6279"/>
    <w:rsid w:val="00BB6C3F"/>
    <w:rsid w:val="00BD3C88"/>
    <w:rsid w:val="00BD3F6D"/>
    <w:rsid w:val="00BD679C"/>
    <w:rsid w:val="00BF5B47"/>
    <w:rsid w:val="00BF79F2"/>
    <w:rsid w:val="00C01EE8"/>
    <w:rsid w:val="00C04B61"/>
    <w:rsid w:val="00C1398E"/>
    <w:rsid w:val="00C15DA0"/>
    <w:rsid w:val="00C21F82"/>
    <w:rsid w:val="00C332E1"/>
    <w:rsid w:val="00C361EA"/>
    <w:rsid w:val="00C36EE7"/>
    <w:rsid w:val="00C56DE6"/>
    <w:rsid w:val="00C652E1"/>
    <w:rsid w:val="00C66FF9"/>
    <w:rsid w:val="00C70E81"/>
    <w:rsid w:val="00C72DED"/>
    <w:rsid w:val="00C72ED2"/>
    <w:rsid w:val="00C8044B"/>
    <w:rsid w:val="00C8090F"/>
    <w:rsid w:val="00C81B62"/>
    <w:rsid w:val="00C868D6"/>
    <w:rsid w:val="00C879C9"/>
    <w:rsid w:val="00C910DA"/>
    <w:rsid w:val="00C92141"/>
    <w:rsid w:val="00CA5C61"/>
    <w:rsid w:val="00CA7D1C"/>
    <w:rsid w:val="00CB233C"/>
    <w:rsid w:val="00CC2480"/>
    <w:rsid w:val="00CD44C8"/>
    <w:rsid w:val="00CD71DD"/>
    <w:rsid w:val="00CE32B4"/>
    <w:rsid w:val="00CE4DA9"/>
    <w:rsid w:val="00CE636B"/>
    <w:rsid w:val="00CE685D"/>
    <w:rsid w:val="00CF34EC"/>
    <w:rsid w:val="00CF59FD"/>
    <w:rsid w:val="00CF6B89"/>
    <w:rsid w:val="00D04539"/>
    <w:rsid w:val="00D11610"/>
    <w:rsid w:val="00D13C53"/>
    <w:rsid w:val="00D14EDD"/>
    <w:rsid w:val="00D16149"/>
    <w:rsid w:val="00D259D8"/>
    <w:rsid w:val="00D327A9"/>
    <w:rsid w:val="00D34B51"/>
    <w:rsid w:val="00D36794"/>
    <w:rsid w:val="00D43490"/>
    <w:rsid w:val="00D50D88"/>
    <w:rsid w:val="00D50E29"/>
    <w:rsid w:val="00D55FD4"/>
    <w:rsid w:val="00D55FD5"/>
    <w:rsid w:val="00D568F2"/>
    <w:rsid w:val="00D610B0"/>
    <w:rsid w:val="00D6156B"/>
    <w:rsid w:val="00D72F6D"/>
    <w:rsid w:val="00D775C4"/>
    <w:rsid w:val="00DA15C2"/>
    <w:rsid w:val="00DA22FD"/>
    <w:rsid w:val="00DA4C51"/>
    <w:rsid w:val="00DB0767"/>
    <w:rsid w:val="00DB65A1"/>
    <w:rsid w:val="00DC19E8"/>
    <w:rsid w:val="00DC3970"/>
    <w:rsid w:val="00DC47E3"/>
    <w:rsid w:val="00DD6BDC"/>
    <w:rsid w:val="00DE6F61"/>
    <w:rsid w:val="00DE7147"/>
    <w:rsid w:val="00DF066B"/>
    <w:rsid w:val="00DF6D94"/>
    <w:rsid w:val="00DF766C"/>
    <w:rsid w:val="00E0227D"/>
    <w:rsid w:val="00E029B6"/>
    <w:rsid w:val="00E1400E"/>
    <w:rsid w:val="00E14490"/>
    <w:rsid w:val="00E1488E"/>
    <w:rsid w:val="00E202EE"/>
    <w:rsid w:val="00E321F2"/>
    <w:rsid w:val="00E37268"/>
    <w:rsid w:val="00E37769"/>
    <w:rsid w:val="00E56269"/>
    <w:rsid w:val="00E569FD"/>
    <w:rsid w:val="00E56CFF"/>
    <w:rsid w:val="00E6216F"/>
    <w:rsid w:val="00E63778"/>
    <w:rsid w:val="00E641EE"/>
    <w:rsid w:val="00E82EA7"/>
    <w:rsid w:val="00E8333D"/>
    <w:rsid w:val="00E83C1F"/>
    <w:rsid w:val="00E83E01"/>
    <w:rsid w:val="00E85A89"/>
    <w:rsid w:val="00EA37C0"/>
    <w:rsid w:val="00EB51B0"/>
    <w:rsid w:val="00ED0703"/>
    <w:rsid w:val="00ED555B"/>
    <w:rsid w:val="00ED6824"/>
    <w:rsid w:val="00ED6B38"/>
    <w:rsid w:val="00EE0850"/>
    <w:rsid w:val="00EE31B2"/>
    <w:rsid w:val="00EE355C"/>
    <w:rsid w:val="00EE5F66"/>
    <w:rsid w:val="00EF2A58"/>
    <w:rsid w:val="00EF75FB"/>
    <w:rsid w:val="00EF78A4"/>
    <w:rsid w:val="00F03F2E"/>
    <w:rsid w:val="00F16D32"/>
    <w:rsid w:val="00F25360"/>
    <w:rsid w:val="00F25B95"/>
    <w:rsid w:val="00F2637E"/>
    <w:rsid w:val="00F30BD8"/>
    <w:rsid w:val="00F312D7"/>
    <w:rsid w:val="00F370DB"/>
    <w:rsid w:val="00F376C1"/>
    <w:rsid w:val="00F37B70"/>
    <w:rsid w:val="00F37E18"/>
    <w:rsid w:val="00F420FF"/>
    <w:rsid w:val="00F44891"/>
    <w:rsid w:val="00F45B22"/>
    <w:rsid w:val="00F57B66"/>
    <w:rsid w:val="00F57E20"/>
    <w:rsid w:val="00F60478"/>
    <w:rsid w:val="00F73F22"/>
    <w:rsid w:val="00FA40EB"/>
    <w:rsid w:val="00FB036D"/>
    <w:rsid w:val="00FB0789"/>
    <w:rsid w:val="00FC4DD7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5"/>
    <o:shapelayout v:ext="edit">
      <o:idmap v:ext="edit" data="1"/>
    </o:shapelayout>
  </w:shapeDefaults>
  <w:decimalSymbol w:val=","/>
  <w:listSeparator w:val=";"/>
  <w14:defaultImageDpi w14:val="0"/>
  <w15:chartTrackingRefBased/>
  <w15:docId w15:val="{4C149614-2D9E-4686-B8AC-6B65474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E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numId w:val="2"/>
      </w:numPr>
      <w:ind w:hanging="7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numId w:val="11"/>
      </w:numPr>
      <w:ind w:hanging="76"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36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360" w:firstLine="18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rPr>
      <w:b/>
      <w:bCs/>
      <w:i/>
      <w:iCs/>
      <w:sz w:val="40"/>
      <w:u w:val="single"/>
    </w:rPr>
  </w:style>
  <w:style w:type="paragraph" w:styleId="11">
    <w:name w:val="toc 1"/>
    <w:basedOn w:val="a"/>
    <w:next w:val="a"/>
    <w:autoRedefine/>
    <w:uiPriority w:val="39"/>
    <w:semiHidden/>
    <w:rsid w:val="00E56CFF"/>
  </w:style>
  <w:style w:type="paragraph" w:styleId="25">
    <w:name w:val="toc 2"/>
    <w:basedOn w:val="a"/>
    <w:next w:val="a"/>
    <w:autoRedefine/>
    <w:uiPriority w:val="39"/>
    <w:semiHidden/>
    <w:rsid w:val="00E56CFF"/>
    <w:pPr>
      <w:ind w:left="240"/>
    </w:pPr>
  </w:style>
  <w:style w:type="character" w:styleId="a8">
    <w:name w:val="Hyperlink"/>
    <w:uiPriority w:val="99"/>
    <w:rsid w:val="00E56CFF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47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4743BC"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4F141D"/>
    <w:pPr>
      <w:ind w:left="480"/>
    </w:pPr>
  </w:style>
  <w:style w:type="paragraph" w:styleId="ac">
    <w:name w:val="Document Map"/>
    <w:basedOn w:val="a"/>
    <w:link w:val="ad"/>
    <w:uiPriority w:val="99"/>
    <w:semiHidden/>
    <w:rsid w:val="00D161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7524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96" Type="http://schemas.openxmlformats.org/officeDocument/2006/relationships/image" Target="media/image189.wmf"/><Relationship Id="rId200" Type="http://schemas.openxmlformats.org/officeDocument/2006/relationships/footer" Target="footer1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1" Type="http://schemas.openxmlformats.org/officeDocument/2006/relationships/footer" Target="footer2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97FE-0BF1-427B-85D6-93FA702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Savelovo</Company>
  <LinksUpToDate>false</LinksUpToDate>
  <CharactersWithSpaces>20104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sergey</dc:creator>
  <cp:keywords/>
  <dc:description/>
  <cp:lastModifiedBy>admin</cp:lastModifiedBy>
  <cp:revision>2</cp:revision>
  <cp:lastPrinted>2006-06-04T21:24:00Z</cp:lastPrinted>
  <dcterms:created xsi:type="dcterms:W3CDTF">2014-03-04T12:30:00Z</dcterms:created>
  <dcterms:modified xsi:type="dcterms:W3CDTF">2014-03-04T12:30:00Z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