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38" w:rsidRPr="001677D1" w:rsidRDefault="00505738"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Введение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Одной из задач первостепенной важности, стоящей перед правоохранительными органами, является разоблачение преступника и привлечение его к уголовной ответственности. При этом в каждом конкретном случае необходимо точно установить, какое именно общественно опасное деяние совершено и какой именно статьей или частью статьи УК оно предусмотрено.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Установление точного соответствия признаков общественно опасного деяния, совершенного в объективной действительности, с описанием признаков этого деяния в соответствующей статье или статьях УК, называется квалификацией преступления.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Квалификация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это точная уголовно-правовая оценка конкретного общественно опасного деяния.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Особенная часть УК, и в этом ее основополагающее значение, построена в строгом соответствии с закрепленным в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 xml:space="preserve"> УК принципом законности, суть которого состоит в том, что преступность деяния, а также его наказуемость и иные уголовно-правовые последствия определяются только Кодексом. Применение уголовного закона по аналогии не допускается, а согласно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8</w:t>
      </w:r>
      <w:r w:rsidRPr="001677D1">
        <w:rPr>
          <w:rFonts w:ascii="Times New Roman" w:hAnsi="Times New Roman" w:cs="Times New Roman"/>
          <w:color w:val="000000"/>
          <w:sz w:val="28"/>
          <w:szCs w:val="28"/>
        </w:rPr>
        <w:t xml:space="preserve"> УК основанием уголовной ответственности является совершение деяния, содержащего все признаки состава преступления, предусмотренного статьями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Преступления против здоровья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это предусмотренные гл.</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6 УК общественно опасные деяния, причиняющие вред здоровью человека как определенному физиологическому состоянию, обеспечивающему нормальное биологическое функционирование организма и участие человека в общественных отношениях.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Под вредом здоровью понимают либо телесные повреждения,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Непосредственным объектом этой группы преступлений выступает здоровье человека.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Видовым (или групповым) объектом преступлений, предусмотренных настоящей главой, являются такие неотъемлемые блага, как здоровье человека.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 посягательствам на здоровье УК относит: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а) умышленное причинение тяжкого вреда здоровью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 умышленное причинение средней тяжести вреда здоровью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12);</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причинение тяжкого или средней тяжести вреда здоровью в состоянии аффекта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13);</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г)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14);</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д) умышленное причинение легкого вреда здоровью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15);</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е) побои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16);</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ж) истязание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з) причинение тяжкого вреда здоровью по неосторожности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18);</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и) угроза убийством или причинением тяжкого вреда здоровью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19);</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 принуждение к изъятию органов или тканей человека для трансплантации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л) заражение венерической болезнью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21);</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м) заражение ВИЧ-инфекцией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22);</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 незаконное производство аборта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23);</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 неоказание помощи больному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24);</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 оставление в опасности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25).</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Все преступления против здоровья можно разделить на две группы:</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 xml:space="preserve">деяния, реально причиняющие вред здоровью, </w:t>
      </w:r>
      <w:r>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w:t>
      </w:r>
      <w:r w:rsidR="00505738" w:rsidRPr="001677D1">
        <w:rPr>
          <w:rFonts w:ascii="Times New Roman" w:hAnsi="Times New Roman" w:cs="Times New Roman"/>
          <w:color w:val="000000"/>
          <w:sz w:val="28"/>
          <w:szCs w:val="28"/>
        </w:rPr>
        <w:t>ст. ст.</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1</w:t>
      </w:r>
      <w:r w:rsidR="00505738" w:rsidRPr="001677D1">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w:t>
      </w:r>
      <w:r w:rsidR="00505738" w:rsidRPr="001677D1">
        <w:rPr>
          <w:rFonts w:ascii="Times New Roman" w:hAnsi="Times New Roman" w:cs="Times New Roman"/>
          <w:color w:val="000000"/>
          <w:sz w:val="28"/>
          <w:szCs w:val="28"/>
        </w:rPr>
        <w:t>115, 117, 118, 121, 124 УК;</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 xml:space="preserve">преступления, ставящие в опасность жизнь и здоровье, </w:t>
      </w:r>
      <w:r>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w:t>
      </w:r>
      <w:r w:rsidR="00505738" w:rsidRPr="001677D1">
        <w:rPr>
          <w:rFonts w:ascii="Times New Roman" w:hAnsi="Times New Roman" w:cs="Times New Roman"/>
          <w:color w:val="000000"/>
          <w:sz w:val="28"/>
          <w:szCs w:val="28"/>
        </w:rPr>
        <w:t>ст. ст.</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1</w:t>
      </w:r>
      <w:r w:rsidR="00505738" w:rsidRPr="001677D1">
        <w:rPr>
          <w:rFonts w:ascii="Times New Roman" w:hAnsi="Times New Roman" w:cs="Times New Roman"/>
          <w:color w:val="000000"/>
          <w:sz w:val="28"/>
          <w:szCs w:val="28"/>
        </w:rPr>
        <w:t>16, 119, 120, 122, 123, 125 УК.</w:t>
      </w: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913780"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color w:val="000000"/>
          <w:sz w:val="28"/>
          <w:szCs w:val="28"/>
        </w:rPr>
        <w:br w:type="page"/>
      </w:r>
      <w:r w:rsidR="00505738"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Преступления</w:t>
      </w:r>
      <w:r w:rsidR="001D2EBB">
        <w:rPr>
          <w:rFonts w:ascii="Times New Roman" w:hAnsi="Times New Roman" w:cs="Times New Roman"/>
          <w:b/>
          <w:bCs/>
          <w:color w:val="000000"/>
          <w:sz w:val="28"/>
          <w:szCs w:val="28"/>
        </w:rPr>
        <w:t>,</w:t>
      </w:r>
      <w:r w:rsidRPr="001677D1">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ре</w:t>
      </w:r>
      <w:r w:rsidRPr="001677D1">
        <w:rPr>
          <w:rFonts w:ascii="Times New Roman" w:hAnsi="Times New Roman" w:cs="Times New Roman"/>
          <w:b/>
          <w:bCs/>
          <w:color w:val="000000"/>
          <w:sz w:val="28"/>
          <w:szCs w:val="28"/>
        </w:rPr>
        <w:t>ально причиняющие вред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1D2EBB" w:rsidP="001677D1">
      <w:pPr>
        <w:pStyle w:val="ConsPlusNormal"/>
        <w:widowContro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sidR="00913780" w:rsidRPr="001677D1">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 xml:space="preserve">Умышленное причинение тяжкого вреда здоровью </w:t>
      </w:r>
      <w:r w:rsidR="00913780" w:rsidRPr="001677D1">
        <w:rPr>
          <w:rFonts w:ascii="Times New Roman" w:hAnsi="Times New Roman" w:cs="Times New Roman"/>
          <w:b/>
          <w:bCs/>
          <w:color w:val="000000"/>
          <w:sz w:val="28"/>
          <w:szCs w:val="28"/>
        </w:rPr>
        <w:t>(ст.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913780" w:rsidRPr="001677D1">
        <w:rPr>
          <w:rFonts w:ascii="Times New Roman" w:hAnsi="Times New Roman" w:cs="Times New Roman"/>
          <w:b/>
          <w:bCs/>
          <w:color w:val="000000"/>
          <w:sz w:val="28"/>
          <w:szCs w:val="28"/>
        </w:rPr>
        <w:t>11 УК)</w:t>
      </w:r>
    </w:p>
    <w:p w:rsidR="00913780" w:rsidRPr="001677D1" w:rsidRDefault="00913780"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этого преступления выражается в деянии, причинившем тяжкий вред здоровью (общественно опасное последствие), и причинной связи между причиненным вредом здоровью и действием или бездействием виновного.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Медицинские характеристики тяжкого вреда здоровью закреплены в УК и включают: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а) опасный для жизни вред здоровью, который определяется способом причинения;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опасным для жизни понимается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Опасным для жизни вредом здоровью могут быть как телесные повреждения, так и заболевания и патологические состояния.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Опасными для жизни повреждениями являются: проникающие ранения черепа, в том числе без повреждения головного мозга; проникающие ранения позвоночника, в том числе без повреждения спинного мозга; закрытые повреждения шейного отдела спинного мозга; ранения живота, проникающие в полость брюшины; повреждения крупного кровеносного сосуда; термические ожоги III</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IV</w:t>
      </w:r>
      <w:r w:rsidRPr="001677D1">
        <w:rPr>
          <w:rFonts w:ascii="Times New Roman" w:hAnsi="Times New Roman" w:cs="Times New Roman"/>
          <w:color w:val="000000"/>
          <w:sz w:val="28"/>
          <w:szCs w:val="28"/>
        </w:rPr>
        <w:t xml:space="preserve"> степени с площадью поражения, превышающей 1</w:t>
      </w:r>
      <w:r w:rsidR="001677D1" w:rsidRPr="001677D1">
        <w:rPr>
          <w:rFonts w:ascii="Times New Roman" w:hAnsi="Times New Roman" w:cs="Times New Roman"/>
          <w:color w:val="000000"/>
          <w:sz w:val="28"/>
          <w:szCs w:val="28"/>
        </w:rPr>
        <w:t>5</w:t>
      </w:r>
      <w:r w:rsid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поверхности тела; ожоги III степени более 2</w:t>
      </w:r>
      <w:r w:rsidR="001677D1" w:rsidRPr="001677D1">
        <w:rPr>
          <w:rFonts w:ascii="Times New Roman" w:hAnsi="Times New Roman" w:cs="Times New Roman"/>
          <w:color w:val="000000"/>
          <w:sz w:val="28"/>
          <w:szCs w:val="28"/>
        </w:rPr>
        <w:t>0</w:t>
      </w:r>
      <w:r w:rsid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поверхности тела; ожоги II степени, превышающие 3</w:t>
      </w:r>
      <w:r w:rsidR="001677D1" w:rsidRPr="001677D1">
        <w:rPr>
          <w:rFonts w:ascii="Times New Roman" w:hAnsi="Times New Roman" w:cs="Times New Roman"/>
          <w:color w:val="000000"/>
          <w:sz w:val="28"/>
          <w:szCs w:val="28"/>
        </w:rPr>
        <w:t>0</w:t>
      </w:r>
      <w:r w:rsid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поверхности тела, </w:t>
      </w:r>
      <w:r w:rsidR="001677D1">
        <w:rPr>
          <w:rFonts w:ascii="Times New Roman" w:hAnsi="Times New Roman" w:cs="Times New Roman"/>
          <w:color w:val="000000"/>
          <w:sz w:val="28"/>
          <w:szCs w:val="28"/>
        </w:rPr>
        <w:t>и т.д.</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 опасным для жизни относятся повреждения, если они повлекли угрожающие жизни состояние: шок тяжелой степени (III</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IV</w:t>
      </w:r>
      <w:r w:rsidRPr="001677D1">
        <w:rPr>
          <w:rFonts w:ascii="Times New Roman" w:hAnsi="Times New Roman" w:cs="Times New Roman"/>
          <w:color w:val="000000"/>
          <w:sz w:val="28"/>
          <w:szCs w:val="28"/>
        </w:rPr>
        <w:t xml:space="preserve">) различной этиологии; кома различной этиологии; острая сердечная или сосудистая недостаточность; коллапс, тяжелая степень нарушения мозгового кровообращения </w:t>
      </w:r>
      <w:r w:rsidR="001677D1">
        <w:rPr>
          <w:rFonts w:ascii="Times New Roman" w:hAnsi="Times New Roman" w:cs="Times New Roman"/>
          <w:color w:val="000000"/>
          <w:sz w:val="28"/>
          <w:szCs w:val="28"/>
        </w:rPr>
        <w:t>и т.д.</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 причинение конкретно обозначенного в законе последствия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 опасный для жизни в момент его причинения, но относящийся к тяжкому вреду здоровью, определенному по тяжести последствий, относятся:</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w:t>
      </w:r>
      <w:r w:rsidR="00505738" w:rsidRPr="001677D1">
        <w:rPr>
          <w:rFonts w:ascii="Times New Roman" w:hAnsi="Times New Roman" w:cs="Times New Roman"/>
          <w:color w:val="000000"/>
          <w:sz w:val="28"/>
          <w:szCs w:val="28"/>
        </w:rPr>
        <w:t xml:space="preserve">отеря зрения,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полная стойкая слепота на оба глаза или такое состояние, когда имеется понижение зрения до остроты зрения 0,04 и ниже (счет пальцев на расстоянии 2</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м</w:t>
      </w:r>
      <w:r w:rsidR="00505738" w:rsidRPr="001677D1">
        <w:rPr>
          <w:rFonts w:ascii="Times New Roman" w:hAnsi="Times New Roman" w:cs="Times New Roman"/>
          <w:color w:val="000000"/>
          <w:sz w:val="28"/>
          <w:szCs w:val="28"/>
        </w:rPr>
        <w:t xml:space="preserve"> и до светоощущения). Потеря зрения на один глаз представляет собой утрату органом его функций и относится к тяжкому вреду здоровья;</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w:t>
      </w:r>
      <w:r w:rsidR="00505738" w:rsidRPr="001677D1">
        <w:rPr>
          <w:rFonts w:ascii="Times New Roman" w:hAnsi="Times New Roman" w:cs="Times New Roman"/>
          <w:color w:val="000000"/>
          <w:sz w:val="28"/>
          <w:szCs w:val="28"/>
        </w:rPr>
        <w:t xml:space="preserve">отеря речи,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потеря способности выражать свои мысли членораздельными звуками, понятными окружающим, либо в результате потери голоса;</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w:t>
      </w:r>
      <w:r w:rsidR="00505738" w:rsidRPr="001677D1">
        <w:rPr>
          <w:rFonts w:ascii="Times New Roman" w:hAnsi="Times New Roman" w:cs="Times New Roman"/>
          <w:color w:val="000000"/>
          <w:sz w:val="28"/>
          <w:szCs w:val="28"/>
        </w:rPr>
        <w:t xml:space="preserve">отеря слуха,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полная глухота или такое необратимое состояние, когда потерпевший не слышит разговорной речи на расстоянии 3 </w:t>
      </w:r>
      <w:r>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w:t>
      </w:r>
      <w:r w:rsidR="00505738" w:rsidRPr="001677D1">
        <w:rPr>
          <w:rFonts w:ascii="Times New Roman" w:hAnsi="Times New Roman" w:cs="Times New Roman"/>
          <w:color w:val="000000"/>
          <w:sz w:val="28"/>
          <w:szCs w:val="28"/>
        </w:rPr>
        <w:t>5</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см</w:t>
      </w:r>
      <w:r w:rsidR="00505738" w:rsidRPr="001677D1">
        <w:rPr>
          <w:rFonts w:ascii="Times New Roman" w:hAnsi="Times New Roman" w:cs="Times New Roman"/>
          <w:color w:val="000000"/>
          <w:sz w:val="28"/>
          <w:szCs w:val="28"/>
        </w:rPr>
        <w:t xml:space="preserve"> от ушной раковины. Потеря слуха на одно ухо представляет собой утрату органом его функций и по этому признаку относится к тяжкому вреду здоровья;</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w:t>
      </w:r>
      <w:r w:rsidR="00505738" w:rsidRPr="001677D1">
        <w:rPr>
          <w:rFonts w:ascii="Times New Roman" w:hAnsi="Times New Roman" w:cs="Times New Roman"/>
          <w:color w:val="000000"/>
          <w:sz w:val="28"/>
          <w:szCs w:val="28"/>
        </w:rPr>
        <w:t xml:space="preserve">отеря какого-либо органа или органом его функций,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потеря руки, ноги (отделение их от туловища) или утрата ими функций (паралич или иное состояние, исключающее их деятельность);</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w:t>
      </w:r>
      <w:r w:rsidR="00505738" w:rsidRPr="001677D1">
        <w:rPr>
          <w:rFonts w:ascii="Times New Roman" w:hAnsi="Times New Roman" w:cs="Times New Roman"/>
          <w:color w:val="000000"/>
          <w:sz w:val="28"/>
          <w:szCs w:val="28"/>
        </w:rPr>
        <w:t>отеря производительной способности (способности к совокуплению либо к оплодотворению, зачатию, вынашиванию и деторождению). Потеря одного яичка оценивается как потеря органа. Потеря наиболее важной в функциональном отношении части конечности (кисти, стопы) приравнивают к потери руки или ноги;</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прерывание беременности, независимо от ее срока, является тяжким вредом здоровью, если оно находится в причинной связи с посягательством, а не обусловлено индивидуальными особенностями организма или заболеваниями потерпевшей</w:t>
      </w:r>
      <w:r>
        <w:rPr>
          <w:rFonts w:ascii="Times New Roman" w:hAnsi="Times New Roman" w:cs="Times New Roman"/>
          <w:color w:val="000000"/>
          <w:sz w:val="28"/>
          <w:szCs w:val="28"/>
        </w:rPr>
        <w:t>;</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 xml:space="preserve">психическое расстройство,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любое психическое заболевание независимо от тяжести, излечимости или неизлечимости. Диагностика такого заболевания производится судебно-психиатрической экспертизой;</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заболевание наркоманией или токсикоманией, возникшее под влиянием противоправных действий виновного, характеризуется постоянным желанием к употреблению потерпевшим наркотических средств, психотропных или токсических веществ. Факт заболевания диагностируется врачом-наркологом;</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неизгладимое обезображивание лица является, в первую очередь, понятием юридическим, поскольку установление факта обезображивания лица относится к компетенции суда и производится с учетом общепринятых эстетических представлений. Судебно-медицинский эксперт устанавливает лишь тяжесть повреждений и решает, являются ли они изгладимыми. Под изгладимостью повреждений следует понимать возможность исчезновения видимых последствий повреждения или значительное уменьшение их выраженности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выраженности рубцов, деформаций, нарушений мимики и пр.) с течением времени или под влиянием нехирургических средств. Если же для устранения этих последствий требуется косметическая операция, то повреждения считаются неизгладимыми.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значительную стойкую утрату общей трудоспособности не менее чем на треть;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Расстройство здоровья, соединенное со значительной стойкой утратой общей трудоспособности не менее чем на одну треть.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Если исход повреждения здоровья не ясен, то стойкой утратой трудоспособности признается длительность расстройства здоровья свыше 120 дней.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 детей утрата трудоспособности определяется исходя из общих положений.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г) заведомую для виновного полную утрату профессиональной трудоспособности.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Заведомо для виновного полную утрату профессиональной трудоспособности следует понимать как осознание виновным, что он лишает потерпевшего возможности выполнять специфические виды профессиональной деятельности, требующие таланта, особых природных качеств или редких профессиональных навыков (например, работать дегустатором, быть художником).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преступления характеризуется умышленной формой вины. Лицо осознает, что своими действиями (бездействием) посягает на здоровье другого человека, предвидит возможность или неизбежность причинения тяжкого вреда здоровью и желает их (прямой умысел) либо не желает, а лишь сознательно допускает эти последствия или относится к ним безразлично (косвенный умысел).</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Умышленный тяжкий вред здоровью следует отличать от покушения на убийство по направленности умысла. Это означает, что если в результате действий, направленных на лишение жизни потерпевшего, был причинен тяжкий вред его здоровью, то содеянное следует квалифицировать как покушение на убийство.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 преступления, предусмотренного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11 УК,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физическое лицо, достигшее возраста 14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Содержание квалифицирующих признаков, содержащихся 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и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 совпадает с аналогичными квалифицирующими признаками, предусмотренными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05 УК, рассмотренными выше.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Исключение представляют такие квалифицирующие признаки, как причинение тяжкого вреда здоровью, совершенное с издевательством или мучениями для потерпевшего (п.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б</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11 УК), и причинение тяжкого вреда здоровью в целях использования органа или тканей потерпевшего (п.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ж</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Под издевательством и мучениями следует понимать действия, причиняющие потерпевшему дополнительные страдания. Например, длительное причинение боли щипанием или лишением пищи, питья </w:t>
      </w:r>
      <w:r w:rsidR="001677D1">
        <w:rPr>
          <w:rFonts w:ascii="Times New Roman" w:hAnsi="Times New Roman" w:cs="Times New Roman"/>
          <w:color w:val="000000"/>
          <w:sz w:val="28"/>
          <w:szCs w:val="28"/>
        </w:rPr>
        <w:t>и т.д.</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Судебно-медицинский эксперт не устанавливает факта издевательства или мучений, но он констатирует, имело ли место причинение тяжкого вреда здоровью именно таким способом.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Особенность умышленного причинения тяжкого вреда здоровью в целях использования органов или тканей (п.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ж</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 заключается в том, что вопреки воле потерпевшего его превращают в донора, причиняют тяжкий вред здоровью, чтобы в бессознательном состоянии изъять тот или иной внутренний орган (ткань) или путем проведения принудительной медицинской операции изымают какой-либо внутренний орган. Оконченным данное преступление является независимо от того, удалось ли виновному фактически изъять или использовать орган или ткань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 4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 предусматривает ответственность за умышленное причинение тяжкого вреда здоровью, повлекшее по неосторожности смерть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Это преступление с двумя формами вины,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умышленное отношение к тяжкому вреду здоровья и неосторожное к смерти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На практике возникает необходимость отграничивать убийство от умышленного причинения тяжкого вреда здоровью, повлекшего смерть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Верховный Суд РФ рекомендует в этом случае иметь в виду, что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при убийстве умысел виновного направлен на лишение потерпевшего жизни, а при совершении преступления, предусмотренного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4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111 УК, отношение виновного к наступлению смерти потерпевшего выражается в неосторожности</w:t>
      </w:r>
      <w:r w:rsidR="001677D1">
        <w:rPr>
          <w:rFonts w:ascii="Times New Roman" w:hAnsi="Times New Roman" w:cs="Times New Roman"/>
          <w:color w:val="000000"/>
          <w:sz w:val="28"/>
          <w:szCs w:val="28"/>
        </w:rPr>
        <w:t>»</w:t>
      </w:r>
      <w:r w:rsidR="00913780" w:rsidRPr="001677D1">
        <w:rPr>
          <w:rStyle w:val="aa"/>
          <w:rFonts w:ascii="Times New Roman" w:hAnsi="Times New Roman"/>
          <w:color w:val="000000"/>
          <w:sz w:val="28"/>
          <w:szCs w:val="28"/>
        </w:rPr>
        <w:footnoteReference w:id="1"/>
      </w:r>
      <w:r w:rsidRPr="001677D1">
        <w:rPr>
          <w:rFonts w:ascii="Times New Roman" w:hAnsi="Times New Roman" w:cs="Times New Roman"/>
          <w:color w:val="000000"/>
          <w:sz w:val="28"/>
          <w:szCs w:val="28"/>
        </w:rPr>
        <w:t>.</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Решая вопрос о направленности умысла виновного, суды должны исходить из совокупности всех обстоятельств совершенного преступления и учитывать, в частности, способ и орудия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w:t>
      </w:r>
    </w:p>
    <w:p w:rsidR="00913780" w:rsidRPr="001677D1" w:rsidRDefault="00913780" w:rsidP="001677D1">
      <w:pPr>
        <w:pStyle w:val="ConsPlusNormal"/>
        <w:widowControl/>
        <w:spacing w:line="360" w:lineRule="auto"/>
        <w:ind w:firstLine="709"/>
        <w:jc w:val="both"/>
        <w:rPr>
          <w:rFonts w:ascii="Times New Roman" w:hAnsi="Times New Roman" w:cs="Times New Roman"/>
          <w:b/>
          <w:bCs/>
          <w:color w:val="000000"/>
          <w:sz w:val="28"/>
          <w:szCs w:val="28"/>
        </w:rPr>
      </w:pPr>
    </w:p>
    <w:p w:rsidR="00505738" w:rsidRPr="001677D1" w:rsidRDefault="00913780"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 xml:space="preserve">1.2 </w:t>
      </w:r>
      <w:r w:rsidR="00505738" w:rsidRPr="001677D1">
        <w:rPr>
          <w:rFonts w:ascii="Times New Roman" w:hAnsi="Times New Roman" w:cs="Times New Roman"/>
          <w:b/>
          <w:bCs/>
          <w:color w:val="000000"/>
          <w:sz w:val="28"/>
          <w:szCs w:val="28"/>
        </w:rPr>
        <w:t>Умышленное причинение средней тяжести вреда здоровью (ст.</w:t>
      </w:r>
      <w:r w:rsidR="001D2EBB">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112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предусмотренного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12 УК, характеризуется действиями (бездействием), повлекшими причинение средней тяжести вреда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Средней тяжести вред здоровью описывается в законе с помощью двух групп признаков:</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а) негативных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вред здоровью, не опасный для жизни и не повлекший последствий, указанных в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б) позитивных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вред здоровью, вызвавший длительное расстройство здоровья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непосредственно связанные с повреждением последствия) продолжительностью свыше 3 недель (более 21 дня) или значительную стойкую утрату общей трудоспособности менее чем на треть (от 10 до 3</w:t>
      </w:r>
      <w:r w:rsidR="001677D1" w:rsidRPr="001677D1">
        <w:rPr>
          <w:rFonts w:ascii="Times New Roman" w:hAnsi="Times New Roman" w:cs="Times New Roman"/>
          <w:color w:val="000000"/>
          <w:sz w:val="28"/>
          <w:szCs w:val="28"/>
        </w:rPr>
        <w:t>0</w:t>
      </w:r>
      <w:r w:rsid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включительно).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материальный.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умышленная форма вины.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14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 2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12 УК содержит квалифицированный вид этого </w:t>
      </w:r>
      <w:r w:rsidR="001677D1" w:rsidRPr="001677D1">
        <w:rPr>
          <w:rFonts w:ascii="Times New Roman" w:hAnsi="Times New Roman" w:cs="Times New Roman"/>
          <w:color w:val="000000"/>
          <w:sz w:val="28"/>
          <w:szCs w:val="28"/>
        </w:rPr>
        <w:t>преступления</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то</w:t>
      </w:r>
      <w:r w:rsidRPr="001677D1">
        <w:rPr>
          <w:rFonts w:ascii="Times New Roman" w:hAnsi="Times New Roman" w:cs="Times New Roman"/>
          <w:color w:val="000000"/>
          <w:sz w:val="28"/>
          <w:szCs w:val="28"/>
        </w:rPr>
        <w:t xml:space="preserve"> же деяние, совершенное: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а) в отношении двух или более лиц;</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г) группой лиц, группой лиц по предварительному сговору или организованной группой;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д) из хулиганских побуждений;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е) по мотиву национальной, расовой, религиозной ненависти или вражды.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1.3</w:t>
      </w:r>
      <w:r w:rsidR="00913780" w:rsidRPr="001677D1">
        <w:rPr>
          <w:rFonts w:ascii="Times New Roman" w:hAnsi="Times New Roman" w:cs="Times New Roman"/>
          <w:b/>
          <w:bCs/>
          <w:color w:val="000000"/>
          <w:sz w:val="28"/>
          <w:szCs w:val="28"/>
        </w:rPr>
        <w:t xml:space="preserve"> </w:t>
      </w:r>
      <w:r w:rsidRPr="001677D1">
        <w:rPr>
          <w:rFonts w:ascii="Times New Roman" w:hAnsi="Times New Roman" w:cs="Times New Roman"/>
          <w:b/>
          <w:bCs/>
          <w:color w:val="000000"/>
          <w:sz w:val="28"/>
          <w:szCs w:val="28"/>
        </w:rPr>
        <w:t>Причинение тяжкого или средней тяжести вреда здоровью в</w:t>
      </w:r>
      <w:r w:rsidR="001D2EBB">
        <w:rPr>
          <w:rFonts w:ascii="Times New Roman" w:hAnsi="Times New Roman" w:cs="Times New Roman"/>
          <w:b/>
          <w:bCs/>
          <w:color w:val="000000"/>
          <w:sz w:val="28"/>
          <w:szCs w:val="28"/>
        </w:rPr>
        <w:t xml:space="preserve"> </w:t>
      </w:r>
      <w:r w:rsidRPr="001677D1">
        <w:rPr>
          <w:rFonts w:ascii="Times New Roman" w:hAnsi="Times New Roman" w:cs="Times New Roman"/>
          <w:b/>
          <w:bCs/>
          <w:color w:val="000000"/>
          <w:sz w:val="28"/>
          <w:szCs w:val="28"/>
        </w:rPr>
        <w:t>состоянии аффекта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13 УК)</w:t>
      </w:r>
    </w:p>
    <w:p w:rsidR="00913780" w:rsidRPr="001677D1" w:rsidRDefault="00913780"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состоит из деяния (в форме только действия), направленного на причинение тяжкого или средней тяжести вреда здоровью, последствий в виде тяжкого или средней тяжести вреда здоровью и причинной связи.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Рассматриваемое деяние относится к преступлениям против здоровья, совершенным при смягчающих обстоятельствах. Это обусловлено особым психическим состоянием виновного, которое снижает возможность руководить своими действиями и вызвано поведением самого потерпевшего. В каждом случае необходимо устанавливать, что аффект (сильное душевное волнение) был внезапным и наступил в результате насилия, издевательства или тяжкого оскорбления со стороны потерпевшего либо иных аморальных или противоправных действий (бездействия), а равно длительной психотравмирующей ситуации, возникшей в связи с систематическим противоправным или аморальным поведением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умышленная форма вины.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Причинение тяжкого или средней тяжести вреда здоровью двум или более потерпевшим в состоянии аффекта квалифицируется по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13 УК и п.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б</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6</w:t>
      </w:r>
      <w:r w:rsidRPr="001677D1">
        <w:rPr>
          <w:rFonts w:ascii="Times New Roman" w:hAnsi="Times New Roman" w:cs="Times New Roman"/>
          <w:color w:val="000000"/>
          <w:sz w:val="28"/>
          <w:szCs w:val="28"/>
        </w:rPr>
        <w:t>3 УК. По этой же статье квалифицируется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13 УК) умышленное причинение тяжкого вреда здоровью в состоянии аффекта, повлекшего по неосторожности смерть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14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Частью 1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14 УК предусмотрена уголовная ответственность за умышленное причинение тяжкого вреда здоровью при превышении пределов необходимой обороны.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включает в качестве обязательных признаков: деяние, причинившее тяжкий вред здоровью (общественно опасное последствие), причинную связь и особую обстановку совершения преступления (превышение пределов необходимой обороны). Именно наличие определенной обстановки превращает описываемое посягательство в преступление против здоровья, совершенное при смягчающих обстоятельствах.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умышленная форма вины (умысел может быть как прямым, так и косвенным).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Частью 2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14 УК предусмотрена уголовная ответственность за умышленное причинение тяжкого или средней тяжести вреда здоровью при превышении мер, необходимых для задержания лица, совершившего преступление.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Объективная сторона преступления выражается в деянии, причинившем тяжкий или средней тяжести вред здоровью (общественно опасное последствие), причинной связи между деянием и наступившем последствием и обстановке совершения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превышении мер, необходимых для задержания лица, совершившего преступление.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Характеристика понятия превышения мер, необходимых для задержания лица, совершившего преступление, дана при анализе состава преступления, предусмотренного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08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умышленная вина (прямой или косвенный умысел).</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1.5 Умышленное причинение легк</w:t>
      </w:r>
      <w:r w:rsidR="00913780" w:rsidRPr="001677D1">
        <w:rPr>
          <w:rFonts w:ascii="Times New Roman" w:hAnsi="Times New Roman" w:cs="Times New Roman"/>
          <w:b/>
          <w:bCs/>
          <w:color w:val="000000"/>
          <w:sz w:val="28"/>
          <w:szCs w:val="28"/>
        </w:rPr>
        <w:t>ого вреда здоровью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913780" w:rsidRPr="001677D1">
        <w:rPr>
          <w:rFonts w:ascii="Times New Roman" w:hAnsi="Times New Roman" w:cs="Times New Roman"/>
          <w:b/>
          <w:bCs/>
          <w:color w:val="000000"/>
          <w:sz w:val="28"/>
          <w:szCs w:val="28"/>
        </w:rPr>
        <w:t>15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Факультативным объектом данного преступления выступает общественный порядок.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характеризуется деянием, причинившим легкий вред здоровью, признаками которого являются:</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 xml:space="preserve">кратковременное расстройство здоровья,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временная утрата трудоспособности продолжительностью не свыше 3 недель (21 дня);</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 xml:space="preserve">незначительная стойкая утрата общей трудоспособности, </w:t>
      </w:r>
      <w:r>
        <w:rPr>
          <w:rFonts w:ascii="Times New Roman" w:hAnsi="Times New Roman" w:cs="Times New Roman"/>
          <w:color w:val="000000"/>
          <w:sz w:val="28"/>
          <w:szCs w:val="28"/>
        </w:rPr>
        <w:t>т.е.</w:t>
      </w:r>
      <w:r w:rsidR="00505738" w:rsidRPr="001677D1">
        <w:rPr>
          <w:rFonts w:ascii="Times New Roman" w:hAnsi="Times New Roman" w:cs="Times New Roman"/>
          <w:color w:val="000000"/>
          <w:sz w:val="28"/>
          <w:szCs w:val="28"/>
        </w:rPr>
        <w:t xml:space="preserve"> стойкая утрата общей трудоспособности от 5 до 1</w:t>
      </w:r>
      <w:r w:rsidRPr="001677D1">
        <w:rPr>
          <w:rFonts w:ascii="Times New Roman" w:hAnsi="Times New Roman" w:cs="Times New Roman"/>
          <w:color w:val="000000"/>
          <w:sz w:val="28"/>
          <w:szCs w:val="28"/>
        </w:rPr>
        <w:t>0</w:t>
      </w:r>
      <w:r>
        <w:rPr>
          <w:rFonts w:ascii="Times New Roman" w:hAnsi="Times New Roman" w:cs="Times New Roman"/>
          <w:color w:val="000000"/>
          <w:sz w:val="28"/>
          <w:szCs w:val="28"/>
        </w:rPr>
        <w:t>%</w:t>
      </w:r>
      <w:r w:rsidR="00505738" w:rsidRPr="001677D1">
        <w:rPr>
          <w:rFonts w:ascii="Times New Roman" w:hAnsi="Times New Roman" w:cs="Times New Roman"/>
          <w:color w:val="000000"/>
          <w:sz w:val="28"/>
          <w:szCs w:val="28"/>
        </w:rPr>
        <w:t>.</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материальный,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является оконченным с момента наступления общественно опасных последствий (легкого вреда здоровья).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вина в форме умысла (прямого или косвенного).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Частью 2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15 УК предусмотрена уголовная ответственность за умышленное причинение легкого вреда здоровью из хулиганских побуждений. Это новелла. Такого квалифицирующего признака в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15 УК ранее не было. Поэтому причинение легкого вреда здоровью потерпевшему, сопровождающееся очевидным для виновного грубым нарушением общественного порядка и выражающее явное неуважение к обществу, квалифицировалось как хулиганство. На сегодняшний день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13 УК не охватывает подобных действий.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913780" w:rsidP="001677D1">
      <w:pPr>
        <w:pStyle w:val="ConsPlusNormal"/>
        <w:widowControl/>
        <w:numPr>
          <w:ilvl w:val="1"/>
          <w:numId w:val="3"/>
        </w:numPr>
        <w:tabs>
          <w:tab w:val="clear" w:pos="1260"/>
          <w:tab w:val="num" w:pos="540"/>
        </w:tabs>
        <w:spacing w:line="360" w:lineRule="auto"/>
        <w:ind w:left="0" w:firstLine="709"/>
        <w:jc w:val="both"/>
        <w:rPr>
          <w:rFonts w:ascii="Times New Roman" w:hAnsi="Times New Roman" w:cs="Times New Roman"/>
          <w:b/>
          <w:bCs/>
          <w:color w:val="000000"/>
          <w:sz w:val="28"/>
          <w:szCs w:val="28"/>
        </w:rPr>
      </w:pPr>
      <w:r w:rsidRPr="001677D1">
        <w:rPr>
          <w:rFonts w:ascii="Times New Roman" w:hAnsi="Times New Roman" w:cs="Times New Roman"/>
          <w:color w:val="000000"/>
          <w:sz w:val="28"/>
          <w:szCs w:val="28"/>
        </w:rPr>
        <w:br w:type="page"/>
      </w:r>
      <w:r w:rsidRPr="001677D1">
        <w:rPr>
          <w:rFonts w:ascii="Times New Roman" w:hAnsi="Times New Roman" w:cs="Times New Roman"/>
          <w:b/>
          <w:bCs/>
          <w:color w:val="000000"/>
          <w:sz w:val="28"/>
          <w:szCs w:val="28"/>
        </w:rPr>
        <w:t>Истязание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17 УК)</w:t>
      </w:r>
    </w:p>
    <w:p w:rsidR="00913780" w:rsidRPr="001677D1" w:rsidRDefault="00913780"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заключается в деянии, выраженном в форме двух альтернативных действий: систематическом нанесение побоев (не менее 3 раз нанесении многократных ударов) либо иных насильственных действиях, причиняющих физические или психические страдания (длительное причинение боли щипанием, сечением, причинением множественных, в том числе небольших повреждений тупыми или острыми предметами, воздействием термических факторов, длительное лишение пищи, питья или тепла либо помещение (или оставление) потерпевшего во вредных для здоровья условиях, либо другие сходные действия).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Важно обратить внимание на то, что систематическое нанесение побоев представляет собой цепь взаимосвязанных действий, объединенных общей линией поведения виновного по отношению к потерпевшему и стремлением причинить ему постоянные физические или психические страдания.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Систематичность побоев вызывает у потерпевшего не только физические, но и психические страдания, сопровождаемые чувствами унижения, обиды </w:t>
      </w:r>
      <w:r w:rsidR="001677D1">
        <w:rPr>
          <w:rFonts w:ascii="Times New Roman" w:hAnsi="Times New Roman" w:cs="Times New Roman"/>
          <w:color w:val="000000"/>
          <w:sz w:val="28"/>
          <w:szCs w:val="28"/>
        </w:rPr>
        <w:t>и т.д.</w:t>
      </w:r>
      <w:r w:rsidRPr="001677D1">
        <w:rPr>
          <w:rFonts w:ascii="Times New Roman" w:hAnsi="Times New Roman" w:cs="Times New Roman"/>
          <w:color w:val="000000"/>
          <w:sz w:val="28"/>
          <w:szCs w:val="28"/>
        </w:rPr>
        <w:t xml:space="preserve"> Поэтому нельзя считать истязанием нанесение даже неоднократных побоев, если они носили разрозненный характер и не объединены в систему.</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При этом здоровью потерпевшего не должно быть причинено тяжкого или средней тяжести вреда. В противном случае содеянное охватывается ст.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или 112 УК и дополнительной квалификации по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 УК не требует.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Не рассматривается как истязание причинение психических страданий путем систематического унижения достоинства или путем угроз. В соответствующих случаях указанные действия могут образовывать составы других преступлений против личности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ст.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30, 119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формальный,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преступление считается оконченным с момента совершения общественно опасного деяния.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вина в форме прямого умысла. Виновный осознает, что причиняет физические или психические страдания путем систематического нанесения побоев либо иными насильственными действиями, и желает их совершения</w:t>
      </w:r>
      <w:r w:rsidR="004E796C" w:rsidRPr="001677D1">
        <w:rPr>
          <w:rFonts w:ascii="Times New Roman" w:hAnsi="Times New Roman" w:cs="Times New Roman"/>
          <w:color w:val="000000"/>
          <w:sz w:val="28"/>
          <w:szCs w:val="28"/>
        </w:rPr>
        <w:t>.</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 УК предусмотрены квалифицирующие признаки: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а) в отношении двух или более лиц;</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в отношении женщины, заведомо для виновного находящейся в состоянии беременности;</w:t>
      </w:r>
    </w:p>
    <w:p w:rsidR="00505738" w:rsidRPr="001677D1" w:rsidRDefault="00505738" w:rsidP="001D2EBB">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г) в отношении заведомо несовершеннолетнего или лица, заведомо для виновного находящегося в беспомощном состоянии либо</w:t>
      </w:r>
      <w:r w:rsidR="004E796C"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 материальной или иной зависимости от виновного, а равно лица, похищенного либо захваченного в качестве заложника;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д) с применением пытки;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е) группой лиц, группой лиц по предварительному сговору или организованной группой;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ж) по найму;</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з) по мотиву национальной, расовой, религиозной ненависти или вражды.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Под материальной или иной зависимостью понимается зависимость виновного от лица, у которого он находится на иждивении, проживает на его жилплощади, не имея собственной </w:t>
      </w:r>
      <w:r w:rsidR="001677D1">
        <w:rPr>
          <w:rFonts w:ascii="Times New Roman" w:hAnsi="Times New Roman" w:cs="Times New Roman"/>
          <w:color w:val="000000"/>
          <w:sz w:val="28"/>
          <w:szCs w:val="28"/>
        </w:rPr>
        <w:t>и т.д.</w:t>
      </w:r>
      <w:r w:rsidRPr="001677D1">
        <w:rPr>
          <w:rFonts w:ascii="Times New Roman" w:hAnsi="Times New Roman" w:cs="Times New Roman"/>
          <w:color w:val="000000"/>
          <w:sz w:val="28"/>
          <w:szCs w:val="28"/>
        </w:rPr>
        <w:t xml:space="preserve"> К иной зависимости относится, например, служебная зависимость, основанная на подчинении виновному по работе потерпевшего (рабочего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начальнику цеха, а того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директору завода </w:t>
      </w:r>
      <w:r w:rsidR="001677D1">
        <w:rPr>
          <w:rFonts w:ascii="Times New Roman" w:hAnsi="Times New Roman" w:cs="Times New Roman"/>
          <w:color w:val="000000"/>
          <w:sz w:val="28"/>
          <w:szCs w:val="28"/>
        </w:rPr>
        <w:t>и т.д.</w:t>
      </w:r>
      <w:r w:rsidRPr="001677D1">
        <w:rPr>
          <w:rFonts w:ascii="Times New Roman" w:hAnsi="Times New Roman" w:cs="Times New Roman"/>
          <w:color w:val="000000"/>
          <w:sz w:val="28"/>
          <w:szCs w:val="28"/>
        </w:rPr>
        <w:t>). Такая зависимость может возникать в самых различных случаях (например, зависимость ученика или студента от преподавателя, свидетеля или подследственного от следователя).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пыткой, согласно примечанию к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 УК,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иных целях.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Вместе с тем применительно к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 УК это понятие следует толковать ограничительно, поскольку, если причиняют физические или нравственные страдания в целях понуждения к даче показаний, то уголовная ответственность будет наступать по ст.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02 или 309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1.7 Причинение тяжкого вреда здоровью по неосторожности</w:t>
      </w:r>
      <w:r w:rsidR="004E796C" w:rsidRPr="001677D1">
        <w:rPr>
          <w:rFonts w:ascii="Times New Roman" w:hAnsi="Times New Roman" w:cs="Times New Roman"/>
          <w:b/>
          <w:bCs/>
          <w:color w:val="000000"/>
          <w:sz w:val="28"/>
          <w:szCs w:val="28"/>
        </w:rPr>
        <w:t xml:space="preserve"> (ст.</w:t>
      </w:r>
      <w:r w:rsidR="001D2EBB">
        <w:rPr>
          <w:rFonts w:ascii="Times New Roman" w:hAnsi="Times New Roman" w:cs="Times New Roman"/>
          <w:b/>
          <w:bCs/>
          <w:color w:val="000000"/>
          <w:sz w:val="28"/>
          <w:szCs w:val="28"/>
        </w:rPr>
        <w:t xml:space="preserve"> </w:t>
      </w:r>
      <w:r w:rsidR="004E796C" w:rsidRPr="001677D1">
        <w:rPr>
          <w:rFonts w:ascii="Times New Roman" w:hAnsi="Times New Roman" w:cs="Times New Roman"/>
          <w:b/>
          <w:bCs/>
          <w:color w:val="000000"/>
          <w:sz w:val="28"/>
          <w:szCs w:val="28"/>
        </w:rPr>
        <w:t>118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В </w:t>
      </w:r>
      <w:r w:rsidR="001677D1" w:rsidRPr="001677D1">
        <w:rPr>
          <w:rFonts w:ascii="Times New Roman" w:hAnsi="Times New Roman" w:cs="Times New Roman"/>
          <w:color w:val="000000"/>
          <w:sz w:val="28"/>
          <w:szCs w:val="28"/>
        </w:rPr>
        <w:t>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18 УК предусмотрена уголовная ответственность за причинение тяжкого вреда здоровью по неосторожности. Понятие тяжкого вреда здоровью рассмотрено при анализе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 Отличие этих двух преступлений заключается в субъективной стороне.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этого преступления характеризуется неосторожной формой вины в виде преступного легкомыслия либо преступной небрежности.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Как правило, это связано с грубым нарушением правил бытовой предосторожности или несоблюдением правил предосторожности в сфере профессиональной деятельности.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последнем случае деяние отличается повышенной степенью общественной опасности, в связи с чем</w:t>
      </w:r>
      <w:r w:rsidR="004E796C" w:rsidRP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в законе предусмотрен квалифицированный состав причинения тяжкого вреда здоровью по неосторожности вследствие ненадлежащего исполнения лицом своих профессиональных обязанностей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18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ненадлежащим исполнением лицом своих профессиональных обязанностей понимаются нерадивые, небрежные, безответственные или недобросовестные действия лица, обязанного должным образом выполнять свои служебные функции и имеющего реальную возможность эти функции должным образом выполнить.</w:t>
      </w:r>
    </w:p>
    <w:p w:rsid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numPr>
          <w:ilvl w:val="1"/>
          <w:numId w:val="11"/>
        </w:numPr>
        <w:spacing w:line="360" w:lineRule="auto"/>
        <w:ind w:left="0"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Заражение вене</w:t>
      </w:r>
      <w:r w:rsidR="004E796C" w:rsidRPr="001677D1">
        <w:rPr>
          <w:rFonts w:ascii="Times New Roman" w:hAnsi="Times New Roman" w:cs="Times New Roman"/>
          <w:b/>
          <w:bCs/>
          <w:color w:val="000000"/>
          <w:sz w:val="28"/>
          <w:szCs w:val="28"/>
        </w:rPr>
        <w:t>рической болезнью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4E796C" w:rsidRPr="001677D1">
        <w:rPr>
          <w:rFonts w:ascii="Times New Roman" w:hAnsi="Times New Roman" w:cs="Times New Roman"/>
          <w:b/>
          <w:bCs/>
          <w:color w:val="000000"/>
          <w:sz w:val="28"/>
          <w:szCs w:val="28"/>
        </w:rPr>
        <w:t>21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Объективная сторона преступления выражена в деянии в форме действия или бездействия, результатом (последствием) которого выступает заражение другого лица венерической болезнью (гонореей, сифилисом, мягким шанкром, паховым лимфогранулематозом и др.). На квалификацию содеянного не влияет вид венерического заболевания, продолжительность лечения, а также способы заражения: оно может состояться как посредством полового сношения, так и бытовым путем в результате, например, нарушения больным правил личной гигиены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использование общей посуды.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материальный. Оно признается оконченным с момента фактического заражения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вина в форме умысла (прямого или косвенного) либо неосторожности (легкомыслия). Преступная небрежность здесь исключается, поскольку лицо знает о своей болезни.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специальный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физическое лицо, достигшее 16 лет, страдающее венерическим заболеванием и знающее об этом.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Убежденность лица в том, что оно полностью излечилось, освобождает его от уголовной ответственности.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Согласие потерпевшего на заражение его венерической болезнью не исключает уголовной ответственности лица, знавшего о наличие у него венерического заболевания и заразившего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21 УК предусмотрена уголовная ответственность за заражение венерической болезнью двух или более лиц либо заведомо несовершеннолетнего.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заражением двух и более лиц понимается как одновременное, так и разновременное их заражение.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При заражении венерической болезнью несовершеннолетнего виновный должен знать, что потерпевший не достиг возраста 18 лет.</w:t>
      </w:r>
    </w:p>
    <w:p w:rsid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numPr>
          <w:ilvl w:val="1"/>
          <w:numId w:val="11"/>
        </w:numPr>
        <w:spacing w:line="360" w:lineRule="auto"/>
        <w:ind w:left="0"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Неоказан</w:t>
      </w:r>
      <w:r w:rsidR="004E796C" w:rsidRPr="001677D1">
        <w:rPr>
          <w:rFonts w:ascii="Times New Roman" w:hAnsi="Times New Roman" w:cs="Times New Roman"/>
          <w:b/>
          <w:bCs/>
          <w:color w:val="000000"/>
          <w:sz w:val="28"/>
          <w:szCs w:val="28"/>
        </w:rPr>
        <w:t>ие помощи больному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4E796C" w:rsidRPr="001677D1">
        <w:rPr>
          <w:rFonts w:ascii="Times New Roman" w:hAnsi="Times New Roman" w:cs="Times New Roman"/>
          <w:b/>
          <w:bCs/>
          <w:color w:val="000000"/>
          <w:sz w:val="28"/>
          <w:szCs w:val="28"/>
        </w:rPr>
        <w:t>24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характеризуется деянием в форме бездействия (неоказание помощи больному), особой обстановкой совершения преступления (отсутствием уважительных причин неоказания помощи), последствием (причинением средней тяжести вреда здоровью больного) и причинной связью между общественно опасным деянием и последствием.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материальный.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уважительными причинами, препятствующими оказанию помощи больному, принято понимать непреодолимую силу (обвалы, наводнения, эпидемии и прочие стихийные бедствия), крайнюю необходимость, болезнь самого врача, физическое или психическое принуждение. Установление уважительной причины производится в каждом конкретном случае.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преступления характеризуется неосторожной формой вины по отношению к причинению средней тяжести вреда здоровью. Причем неосторожная форма вины в виде небрежности встречается крайне редко, поскольку медицинские работники, как правило, предвидят, к каким последствиям может привести неоказание помощи больному.</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специальный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 обязанное оказать помощь в соответствии с законом, договором или специальным правилом и имеющее возможность ее оказать.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Так, в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9 Основ законодательства Российской Федерации об охране здоровья граждан от 22.07.1993 предусмотрено, что 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формы собственности, медицинскими работниками, а также лицами, обязанными ее оказывать в виде первой помощи по закону или по специальному правилу. При угрозе жизни гражданина медицинские работники имеют право использовать бесплатно любой имеющийся вид транспорта для перевозки гражданина в ближайшее лечебно-профилактическое учреждение.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случае отказа должностного лица или владельца транспортного средства выполнить законное требование медицинского работника о предоставлении транспорта для перевозки пострадавшего они несут ответственность, установленную законодательством Российской Федерации.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К субъектам преступления помимо врачей можно отнести руководителей туристических групп, сиделок, людей, специально выделенных для оказания медицинской помощи во время тур поездок, зимовок </w:t>
      </w:r>
      <w:r w:rsidR="001677D1">
        <w:rPr>
          <w:rFonts w:ascii="Times New Roman" w:hAnsi="Times New Roman" w:cs="Times New Roman"/>
          <w:color w:val="000000"/>
          <w:sz w:val="28"/>
          <w:szCs w:val="28"/>
        </w:rPr>
        <w:t>и т.д.</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24 УК предусмотрена ответственность за совершение того же деяния, но повлекшего по неосторожности смерть потерпевшего или тяжкий вред здоровью.</w:t>
      </w: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color w:val="000000"/>
          <w:sz w:val="28"/>
          <w:szCs w:val="28"/>
        </w:rPr>
        <w:br w:type="page"/>
      </w:r>
      <w:r w:rsidR="00505738" w:rsidRPr="001677D1">
        <w:rPr>
          <w:rFonts w:ascii="Times New Roman" w:hAnsi="Times New Roman" w:cs="Times New Roman"/>
          <w:b/>
          <w:bCs/>
          <w:color w:val="000000"/>
          <w:sz w:val="28"/>
          <w:szCs w:val="28"/>
        </w:rPr>
        <w:t>2. Преступления, ставящие в опасность здоровье человека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2.1 Побои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16 УК)</w:t>
      </w:r>
    </w:p>
    <w:p w:rsidR="004E796C" w:rsidRPr="001677D1" w:rsidRDefault="004E796C"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Основным непосредственным объектом преступления, предусмотренного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16 УК, выступает телесная неприкосновенность личности. Факультативным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общественный порядок.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выражена в деянии в форме действия, которое в законе описано с помощью двух признаков:</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негативного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отсутствие последствий, предусмотренных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15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позитивного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деяние в форме побоев либо иных насильственных действий, причиняющих физическую боль.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Побои не составляют особого вида повреждений. Они являются действиями, состоящими в многократном нанесении ударов.</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результате побоев могут возникнуть, например, ссадины, кровоподтеки, небольшие раны. Однако побои могут и не оставить никаких объективно выявляемых повреждений. В этом случае, судебно-медицинский эксперт в заключении отмечает жалобы освидетельствуемого, в том числе на болезненность при пальпации тех или иных областей тела, отсутствие объективных признаков повреждений и не определяет тяжесть вреда здоровью. Установление факта побоев осуществляют органы дознания, предварительного следствия, прокуратуры или суд на основании немедицинских данных.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Иные насильственные действия, причинившие физическую боль,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сечение, щипание, вырывание волос. Для причинения физической боли могут использоваться животные и насекомые.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формальный.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вина в форме прямого умысла.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Частью 2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16 УК предусмотрена уголовная ответственность за нанесение побоев из хулиганских побуждений. Такого квалифицирующего признака в этой статье ранее не было. Его включение в рассматриваемый состав обусловлено исключением из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13 УК указания на то, что хулиганство,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грубое нарушение общественного порядка, выражающее явное неуважение к обществу, сопровождается применением насилия. Последнее охватывало нанесение побоев.</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Поэтому на сегодняшний день нанесение побоев потерпевшему, сопровождающееся очевидным для виновного грубым нарушением общественного порядка и выражающее явное неуважение к обществу, должно быть квалифицировано по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16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2.2</w:t>
      </w:r>
      <w:r w:rsidR="00505738" w:rsidRPr="001677D1">
        <w:rPr>
          <w:rFonts w:ascii="Times New Roman" w:hAnsi="Times New Roman" w:cs="Times New Roman"/>
          <w:b/>
          <w:bCs/>
          <w:color w:val="000000"/>
          <w:sz w:val="28"/>
          <w:szCs w:val="28"/>
        </w:rPr>
        <w:t xml:space="preserve"> Угроза убийством или причинением тяжкого вреда здоровью</w:t>
      </w:r>
      <w:r w:rsidR="001D2EBB">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505738" w:rsidRPr="001677D1">
        <w:rPr>
          <w:rFonts w:ascii="Times New Roman" w:hAnsi="Times New Roman" w:cs="Times New Roman"/>
          <w:b/>
          <w:bCs/>
          <w:color w:val="000000"/>
          <w:sz w:val="28"/>
          <w:szCs w:val="28"/>
        </w:rPr>
        <w:t xml:space="preserve">19 </w:t>
      </w:r>
      <w:r w:rsidRPr="001677D1">
        <w:rPr>
          <w:rFonts w:ascii="Times New Roman" w:hAnsi="Times New Roman" w:cs="Times New Roman"/>
          <w:b/>
          <w:bCs/>
          <w:color w:val="000000"/>
          <w:sz w:val="28"/>
          <w:szCs w:val="28"/>
        </w:rPr>
        <w:t>УК)</w:t>
      </w:r>
    </w:p>
    <w:p w:rsidR="004E796C" w:rsidRPr="001677D1" w:rsidRDefault="004E796C"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Непосредственным объектом преступления выступает психический комфорт (равновесие) личности.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этого преступления состоит в действиях, представляющих собой психическое насилие и выражающихся в высказывании намерения убить другое лицо или причинить ему тяжкий вред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Угроза может быть выражена устно, письменно, жестами, в средствах массовой информации. Угроза другому человеку может быть высказана непосредственно или передана через третьих лиц.</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некоторых случаях угроза убийством или причинением тяжкого вреда здоровью является способом совершения другого более тяжкого преступления и квалифицируется по соответствующей статье УК (например, ст.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 131, 132, 296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При угрозе отсутствует умысел на причинение смерти или тяжкого вреда здоровью, но имеются основания опасаться реализации этой угрозы.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Таким образом, обязательным условием наступления уголовной ответственности за угрозу убийством или причинения тяжкого вреда здоровью является реальность высказанной угрозы. Это означает, что потерпевший должен воспринимать угрозу как реальную,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как намерение виновного через какое-то время реализовать ее.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формальный. Оно считается оконченным с момента высказывания или совершения действий (жестов), воспринимающихся другим лицом как опасных для жизни или здоровья.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преступления характеризуется виной в форме прямого умысла. Лицо осознает, что угрожает потерпевшему убийством или причинением тяжкого вреда здоровью, которые воспринимаются им как реальные, и желает подобного психического воздействия на потерпевшего.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2.3</w:t>
      </w:r>
      <w:r w:rsidR="00505738" w:rsidRPr="001677D1">
        <w:rPr>
          <w:rFonts w:ascii="Times New Roman" w:hAnsi="Times New Roman" w:cs="Times New Roman"/>
          <w:b/>
          <w:bCs/>
          <w:color w:val="000000"/>
          <w:sz w:val="28"/>
          <w:szCs w:val="28"/>
        </w:rPr>
        <w:t xml:space="preserve"> Принуждение к изъятию органов или тканей для</w:t>
      </w:r>
      <w:r w:rsidR="001D2EBB">
        <w:rPr>
          <w:rFonts w:ascii="Times New Roman" w:hAnsi="Times New Roman" w:cs="Times New Roman"/>
          <w:b/>
          <w:bCs/>
          <w:color w:val="000000"/>
          <w:sz w:val="28"/>
          <w:szCs w:val="28"/>
        </w:rPr>
        <w:t xml:space="preserve"> </w:t>
      </w:r>
      <w:r w:rsidR="00505738" w:rsidRPr="001677D1">
        <w:rPr>
          <w:rFonts w:ascii="Times New Roman" w:hAnsi="Times New Roman" w:cs="Times New Roman"/>
          <w:b/>
          <w:bCs/>
          <w:color w:val="000000"/>
          <w:sz w:val="28"/>
          <w:szCs w:val="28"/>
        </w:rPr>
        <w:t>трансплантации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20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трансплантацией понимается пересадка органов и (или) тканей человека, являющаяся средством спасения жизни и восстановления здоровья граждан, которая должна осуществляться на основе соблюдения законодательства Российской Федерации и прав человека в соответствии с гуманными принципами, провозглашенными международным сообществом, при этом интересы человека должны превалировать над интересами общества или науки.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Согласно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Закона РФ от 22.12.1992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4</w:t>
      </w:r>
      <w:r w:rsidRPr="001677D1">
        <w:rPr>
          <w:rFonts w:ascii="Times New Roman" w:hAnsi="Times New Roman" w:cs="Times New Roman"/>
          <w:color w:val="000000"/>
          <w:sz w:val="28"/>
          <w:szCs w:val="28"/>
        </w:rPr>
        <w:t>180</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О</w:t>
      </w:r>
      <w:r w:rsidRPr="001677D1">
        <w:rPr>
          <w:rFonts w:ascii="Times New Roman" w:hAnsi="Times New Roman" w:cs="Times New Roman"/>
          <w:color w:val="000000"/>
          <w:sz w:val="28"/>
          <w:szCs w:val="28"/>
        </w:rPr>
        <w:t xml:space="preserve"> трансплантации органов и (или) тканей человека</w:t>
      </w:r>
      <w:r w:rsid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т</w:t>
      </w:r>
      <w:r w:rsidRPr="001677D1">
        <w:rPr>
          <w:rFonts w:ascii="Times New Roman" w:hAnsi="Times New Roman" w:cs="Times New Roman"/>
          <w:color w:val="000000"/>
          <w:sz w:val="28"/>
          <w:szCs w:val="28"/>
        </w:rPr>
        <w:t>рансплантация органов и (или) тканей живого донора или трупа может быть применена только в случае, если другие медицинские средства не могут гарантировать сохранение жизни больного (реципиента) либо восстановление его здоровья. Изъятие органов и (или) тканей у живого донора допустимо только в случае, если его здоровью по заключению консилиума врачей-специалистов не будет причинен значительный вред. Трансплантация органов и (или) тканей допускается исключительно с согласия реципиента</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При этом донор должен свободно и сознательно в письменной форме выразить согласие на изъятие своих органов и (или) тканей.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вышеуказанного Закона, а также в Приказе Минздрава России совместно с РАМН от 13.12.2001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4</w:t>
      </w:r>
      <w:r w:rsidRPr="001677D1">
        <w:rPr>
          <w:rFonts w:ascii="Times New Roman" w:hAnsi="Times New Roman" w:cs="Times New Roman"/>
          <w:color w:val="000000"/>
          <w:sz w:val="28"/>
          <w:szCs w:val="28"/>
        </w:rPr>
        <w:t xml:space="preserve">48/106 (с изм. на 04.03.2003) содержится перечень органов человека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объектов трансплантации (сердце, почка, селезенка, эндокринные железы, поджелудочная железа с 12</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п</w:t>
      </w:r>
      <w:r w:rsidRPr="001677D1">
        <w:rPr>
          <w:rFonts w:ascii="Times New Roman" w:hAnsi="Times New Roman" w:cs="Times New Roman"/>
          <w:color w:val="000000"/>
          <w:sz w:val="28"/>
          <w:szCs w:val="28"/>
        </w:rPr>
        <w:t>ерстной кишкой)</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и перечень учреждений здравоохранения, которым разрешено осуществлять трансплантацию органов.</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Принуждение любым лицом живого донора к согласию на изъятие у него органов и (или) тканей влечет уголовную ответственность по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Непосредственным объектом преступления является здоровье человека и его право на невмешательство в целостность организма.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включает деяние в форме только действия, выраженного в принуждении к изъятию органов или тканей человека для трансплантации, и способы такого принуждения: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насилие, под которым понимается физическое воздействие на потерпевшего, нанесение ему побоев, истязание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17 УК), причинение легкого и средней тяжести вреда здоровью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12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угроза применения такого насилия,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психическое воздействие на потерпевшего, заключающееся в угрозе, например, убийством или причинения тяжкого вреда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Угроза, как и насилие, может быть применена не только к потенциальному донору, но и к его близким.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формальный, поэтому преступление считается оконченным с момента совершения действий, направленных на принуждение лица дать согласие на трансплантацию.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Если в результате примененного насилия или угрозы его применения удалось изъять орган и (или) ткань, то уголовная ответственность наступает по совокупности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 УК и статьи, предусматривающей ответственность за причинение вреда здоровью, в зависимости от причиненного вреда.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прямой умысел. Виновный осознает, что насилием или угрозой его применения принуждает другое лицо к изъятию органов и (или) тканей для трансплантации, и желает совершить эти действия</w:t>
      </w:r>
      <w:r w:rsidR="004E796C" w:rsidRPr="001677D1">
        <w:rPr>
          <w:rStyle w:val="aa"/>
          <w:rFonts w:ascii="Times New Roman" w:hAnsi="Times New Roman"/>
          <w:color w:val="000000"/>
          <w:sz w:val="28"/>
          <w:szCs w:val="28"/>
        </w:rPr>
        <w:footnoteReference w:id="2"/>
      </w:r>
      <w:r w:rsidR="004E796C" w:rsidRPr="001677D1">
        <w:rPr>
          <w:rFonts w:ascii="Times New Roman" w:hAnsi="Times New Roman" w:cs="Times New Roman"/>
          <w:color w:val="000000"/>
          <w:sz w:val="28"/>
          <w:szCs w:val="28"/>
        </w:rPr>
        <w:t>.</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Часть 2 </w:t>
      </w:r>
      <w:r w:rsidR="001677D1" w:rsidRPr="001677D1">
        <w:rPr>
          <w:rFonts w:ascii="Times New Roman" w:hAnsi="Times New Roman" w:cs="Times New Roman"/>
          <w:color w:val="000000"/>
          <w:sz w:val="28"/>
          <w:szCs w:val="28"/>
        </w:rPr>
        <w:t>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 УК содержит квалифицирующие признаки рассматриваемого преступления, а именно: совершенное в отношение лица, заведомо для виновного находящегося в беспомощном состоянии либо в материальной или иной зависимости от виновного.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Понятие беспомощного состояния ранее уже было рассмотрено. Отметим лишь, что для квалификации по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20 УК неважно, сам ли виновный поставил предполагаемого донора в беспомощное состояние или лишь воспользовался объективно существующей ситуацией.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2.4 Зараж</w:t>
      </w:r>
      <w:r w:rsidR="004E796C" w:rsidRPr="001677D1">
        <w:rPr>
          <w:rFonts w:ascii="Times New Roman" w:hAnsi="Times New Roman" w:cs="Times New Roman"/>
          <w:b/>
          <w:bCs/>
          <w:color w:val="000000"/>
          <w:sz w:val="28"/>
          <w:szCs w:val="28"/>
        </w:rPr>
        <w:t>ение ВИЧ-инфекцией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004E796C" w:rsidRPr="001677D1">
        <w:rPr>
          <w:rFonts w:ascii="Times New Roman" w:hAnsi="Times New Roman" w:cs="Times New Roman"/>
          <w:b/>
          <w:bCs/>
          <w:color w:val="000000"/>
          <w:sz w:val="28"/>
          <w:szCs w:val="28"/>
        </w:rPr>
        <w:t>22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преступления выражена в деянии (действии или бездействии), которым создается реальная угроза заражения другого лица ВИЧ-инфекцией.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Способ совершения преступления не влияет на квалификацию и определяется способом распространения вируса иммунодефицита: путем полового сношения, через кровь в процессе, например, ее переливания </w:t>
      </w:r>
      <w:r w:rsidR="001677D1">
        <w:rPr>
          <w:rFonts w:ascii="Times New Roman" w:hAnsi="Times New Roman" w:cs="Times New Roman"/>
          <w:color w:val="000000"/>
          <w:sz w:val="28"/>
          <w:szCs w:val="28"/>
        </w:rPr>
        <w:t>и т.д.</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характеризуется виной в форме прямого умысла: виновный заведомо знает, что своими действиями (бездействием) создает реальную возможность заражения другого лица ВИЧ-инфекцией, и желает их совершения.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любое вменяемое лицо, достигшее возраста 16 лет. Опасность заражения этим заболеванием могут создать не только больные и инфицированные ВИЧ-инфекцией, но и, например, медицинские работники.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22 УК предусмотрено заражение другого лица ВИЧ-инфекцией лицом, знавшим о наличии у него этой болезни.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материальный, </w:t>
      </w:r>
      <w:r w:rsidR="001677D1">
        <w:rPr>
          <w:rFonts w:ascii="Times New Roman" w:hAnsi="Times New Roman" w:cs="Times New Roman"/>
          <w:color w:val="000000"/>
          <w:sz w:val="28"/>
          <w:szCs w:val="28"/>
        </w:rPr>
        <w:t>т.е.</w:t>
      </w:r>
      <w:r w:rsidRPr="001677D1">
        <w:rPr>
          <w:rFonts w:ascii="Times New Roman" w:hAnsi="Times New Roman" w:cs="Times New Roman"/>
          <w:color w:val="000000"/>
          <w:sz w:val="28"/>
          <w:szCs w:val="28"/>
        </w:rPr>
        <w:t xml:space="preserve"> деяние считается оконченным с момента наступления последствий в виде заражения другого лица ВИЧ-инфекцией.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характеризуется виной в форме умысла (прямого или косвенного) или неосторожности (как правило, легкомыслием).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преступления специальный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 и знающее о наличии у него ВИЧ-инфекции.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22 УК предусмотрена уголовная ответственность за заражение ВИЧ-инфекцией двух или более лиц либо заведомо несовершеннолетнего.</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4</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22 УК предусмотрена ответственность за заражение другого лица ВИЧ-инфекцией вследствие ненадлежащего исполнения виновным своих профессиональных обязанностей.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Следовательно, субъектом этого преступления может быть только специальное лицо, которое профессионально, по работе, связано с инфицированными или больными ВИЧ-инфекцией.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неосторожная форма вины.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соответствии с примечанием к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22 УК,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л</w:t>
      </w:r>
      <w:r w:rsidRPr="001677D1">
        <w:rPr>
          <w:rFonts w:ascii="Times New Roman" w:hAnsi="Times New Roman" w:cs="Times New Roman"/>
          <w:color w:val="000000"/>
          <w:sz w:val="28"/>
          <w:szCs w:val="28"/>
        </w:rPr>
        <w:t>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w:t>
      </w:r>
      <w:r w:rsidRPr="001677D1">
        <w:rPr>
          <w:rFonts w:ascii="Times New Roman" w:hAnsi="Times New Roman" w:cs="Times New Roman"/>
          <w:color w:val="000000"/>
          <w:sz w:val="28"/>
          <w:szCs w:val="28"/>
        </w:rPr>
        <w:t xml:space="preserve"> Использованная законодательная конструкция уголовно-правовой нормы, содержащейся в примечании к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22 УК, видится не вполне удачной, поскольку с виду представляет собой специальный вид освобождения от уголовной ответственности. Однако, согласно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7</w:t>
      </w:r>
      <w:r w:rsidRPr="001677D1">
        <w:rPr>
          <w:rFonts w:ascii="Times New Roman" w:hAnsi="Times New Roman" w:cs="Times New Roman"/>
          <w:color w:val="000000"/>
          <w:sz w:val="28"/>
          <w:szCs w:val="28"/>
        </w:rPr>
        <w:t>5 УК, такие виды освобождения от уголовной ответственности связываются уголовным законом с позитивным постпреступным поведением лица, вследствие которого совершенное им деяние перестает быть общественно опасным.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Согласно же примечанию для освобождения лица от уголовной ответственности требуется определенная система допреступных действий лица, а именно:</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своевременное предупреждение потерпевшего о наличии у виновного ВИЧ-инфекции и</w:t>
      </w:r>
    </w:p>
    <w:p w:rsidR="00505738" w:rsidRPr="001677D1" w:rsidRDefault="001677D1" w:rsidP="001677D1">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5738" w:rsidRPr="001677D1">
        <w:rPr>
          <w:rFonts w:ascii="Times New Roman" w:hAnsi="Times New Roman" w:cs="Times New Roman"/>
          <w:color w:val="000000"/>
          <w:sz w:val="28"/>
          <w:szCs w:val="28"/>
        </w:rPr>
        <w:t>добровольное согласие потерпевшего на совершение действий, создающих опасность заражения его ВИЧ-инфекцией.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2.5</w:t>
      </w:r>
      <w:r w:rsidR="00505738" w:rsidRPr="001677D1">
        <w:rPr>
          <w:rFonts w:ascii="Times New Roman" w:hAnsi="Times New Roman" w:cs="Times New Roman"/>
          <w:b/>
          <w:bCs/>
          <w:color w:val="000000"/>
          <w:sz w:val="28"/>
          <w:szCs w:val="28"/>
        </w:rPr>
        <w:t xml:space="preserve"> Незаконное п</w:t>
      </w:r>
      <w:r w:rsidRPr="001677D1">
        <w:rPr>
          <w:rFonts w:ascii="Times New Roman" w:hAnsi="Times New Roman" w:cs="Times New Roman"/>
          <w:b/>
          <w:bCs/>
          <w:color w:val="000000"/>
          <w:sz w:val="28"/>
          <w:szCs w:val="28"/>
        </w:rPr>
        <w:t>роизводство аборта (ст.</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23 УК)</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Каждая женщина имеет право самостоятельно решать вопрос о материнстве. Искусственное прерывание беременности (аборт) проводится по желанию женщины при сроке беременности до 12 недель, по социальным показаниям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при сроке беременности до 22 недель, а при наличии медицинский показаний и согласия женщины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независимо от срока беременности.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Искусственное прерывание беременности осуществляется в рамках программы обязательного медицинского страхования в учреждениях, получивших лицензию на медицинскую деятельность, врачами, имеющими специальную подготовку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w:t>
      </w:r>
      <w:r w:rsidRPr="001677D1">
        <w:rPr>
          <w:rFonts w:ascii="Times New Roman" w:hAnsi="Times New Roman" w:cs="Times New Roman"/>
          <w:color w:val="000000"/>
          <w:sz w:val="28"/>
          <w:szCs w:val="28"/>
        </w:rPr>
        <w:t>6 Основ законодательства РФ об охране здоровья граждан от 22.07.1993).</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Непосредственным объектом преступления выступает здоровье беременной женщины.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Потерпевшим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беременная женщина.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Объективная сторона характеризуется только деянием в форме действия, описанного в законе как незаконное производство аборта.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УК незаконным признает аборт только в случае, если он проведен лицом, не имеющим соответствующего медицинского образования (хирургом-гинекологом, акушером). Таким образом, толкование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23 УК приводит к выводу, что закон связывает основание уголовной ответственности не со способом проведения этой операции, а с личностью виновного. Поэтому проведение искусственного прерывания беременности врачом-гинекологом вне специального медицинского учреждения или в иные сроки, чем предусмотрено законодательством, не является уголовно наказуемым деянием.</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формальный.</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преступления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прямой умысел.</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возраста 16 лет и не имеющее специального медицинского образования соответствующего профиля.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В ч.</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2</w:t>
      </w:r>
      <w:r w:rsidRPr="001677D1">
        <w:rPr>
          <w:rFonts w:ascii="Times New Roman" w:hAnsi="Times New Roman" w:cs="Times New Roman"/>
          <w:color w:val="000000"/>
          <w:sz w:val="28"/>
          <w:szCs w:val="28"/>
        </w:rPr>
        <w:t xml:space="preserve">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23 УК закреплена уголовная ответственность за совершение того же деяния, повлекшего по неосторожности смерть потерпевшей либо причинение тяжкого вреда ее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Субъективная сторона характеризуется двумя формами вины: умыслом по отношению к производству аборта и неосторожностью по отношению к последствиям (смерти или тяжкому вреду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Прерывание беременности без согласия женщины квалифицируется по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11 УК как причинение тяжкого вреда здоровью.</w:t>
      </w: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b/>
          <w:bCs/>
          <w:color w:val="000000"/>
          <w:sz w:val="28"/>
          <w:szCs w:val="28"/>
        </w:rPr>
        <w:t>2.6</w:t>
      </w:r>
      <w:r w:rsidR="00505738" w:rsidRPr="001677D1">
        <w:rPr>
          <w:rFonts w:ascii="Times New Roman" w:hAnsi="Times New Roman" w:cs="Times New Roman"/>
          <w:b/>
          <w:bCs/>
          <w:color w:val="000000"/>
          <w:sz w:val="28"/>
          <w:szCs w:val="28"/>
        </w:rPr>
        <w:t xml:space="preserve"> Оставление в опасности (ст</w:t>
      </w:r>
      <w:r w:rsidRPr="001677D1">
        <w:rPr>
          <w:rFonts w:ascii="Times New Roman" w:hAnsi="Times New Roman" w:cs="Times New Roman"/>
          <w:b/>
          <w:bCs/>
          <w:color w:val="000000"/>
          <w:sz w:val="28"/>
          <w:szCs w:val="28"/>
        </w:rPr>
        <w:t>.</w:t>
      </w:r>
      <w:r w:rsidR="001677D1">
        <w:rPr>
          <w:rFonts w:ascii="Times New Roman" w:hAnsi="Times New Roman" w:cs="Times New Roman"/>
          <w:b/>
          <w:bCs/>
          <w:color w:val="000000"/>
          <w:sz w:val="28"/>
          <w:szCs w:val="28"/>
        </w:rPr>
        <w:t> </w:t>
      </w:r>
      <w:r w:rsidR="001677D1" w:rsidRPr="001677D1">
        <w:rPr>
          <w:rFonts w:ascii="Times New Roman" w:hAnsi="Times New Roman" w:cs="Times New Roman"/>
          <w:b/>
          <w:bCs/>
          <w:color w:val="000000"/>
          <w:sz w:val="28"/>
          <w:szCs w:val="28"/>
        </w:rPr>
        <w:t>1</w:t>
      </w:r>
      <w:r w:rsidRPr="001677D1">
        <w:rPr>
          <w:rFonts w:ascii="Times New Roman" w:hAnsi="Times New Roman" w:cs="Times New Roman"/>
          <w:b/>
          <w:bCs/>
          <w:color w:val="000000"/>
          <w:sz w:val="28"/>
          <w:szCs w:val="28"/>
        </w:rPr>
        <w:t>25 УК)</w:t>
      </w:r>
    </w:p>
    <w:p w:rsidR="004E796C" w:rsidRPr="001677D1" w:rsidRDefault="004E796C"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Непосредственным объектом преступления является жизнь человека.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Потерпевший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лицо, находящееся в опасном для жизни или здоровья состоянии и лишенное возможности принять меры к самосохранению по малолетству, старости, болезни или вследствие своей беспомощности (например, опьянения или сна).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Под опасным для жизни или здоровья состоянием следует понимать наличие реальной угрозы жизни или причинения вреда здоровью (тяжкого или средней тяжести). Опасная для жизни или здоровья ситуация может создаться как сама по себе (например, обморочное состояние), так и в результате предшествующих действий виновного, поставившего потерпевшего в состояние, опасное для жизни или здоровья.</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Объективная сторона преступления характеризуется бездействием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заведомым оставлением без помощи лица.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Состав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формальный. Преступление считается оконченным с момента оставления потерпевшего в опасном для жизни или здоровья состоянии.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Субъективная сторона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прямой умысел. Виновный осознает, что оставляет без помощи лицо, находящееся в опасном для жизни или здоровья состоянии и лишенное возможности принять меры к самосохранению, которому он должен был и мог оказать помощь, и желает его оставить.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Субъект специальный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вменяемое лицо, достигшее 16 лет и:</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а) обязанное заботиться о потерпевшем, находящемся в опасном состоянии, в силу закона, профессии, рода деятельности или родственных отношений либо в силу того, что своими предшествующим поведением сам поставил его в опасное состояние;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 имевший возможность без серьезной опасности для себя или других лиц оказать этому лицу помощь.</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4E796C"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color w:val="000000"/>
          <w:sz w:val="28"/>
          <w:szCs w:val="28"/>
        </w:rPr>
        <w:br w:type="page"/>
      </w:r>
      <w:r w:rsidR="00505738" w:rsidRPr="001677D1">
        <w:rPr>
          <w:rFonts w:ascii="Times New Roman" w:hAnsi="Times New Roman" w:cs="Times New Roman"/>
          <w:b/>
          <w:bCs/>
          <w:color w:val="000000"/>
          <w:sz w:val="28"/>
          <w:szCs w:val="28"/>
        </w:rPr>
        <w:t>Заключение</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Преступления против здоровья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это предусмотренные гл.</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6 УК общественно опасные деяния, причиняющие вред здоровью человека как определенному физиологическому состоянию, обеспечивающему нормальное биологическое функционирование организма и участие человека в общественных отношениях.</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Любое развитое государство придает огромное значение здоровью населения своей страны.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Наше государство должно заботит</w:t>
      </w:r>
      <w:r w:rsidR="004E796C" w:rsidRPr="001677D1">
        <w:rPr>
          <w:rFonts w:ascii="Times New Roman" w:hAnsi="Times New Roman" w:cs="Times New Roman"/>
          <w:color w:val="000000"/>
          <w:sz w:val="28"/>
          <w:szCs w:val="28"/>
        </w:rPr>
        <w:t>ь</w:t>
      </w:r>
      <w:r w:rsidRPr="001677D1">
        <w:rPr>
          <w:rFonts w:ascii="Times New Roman" w:hAnsi="Times New Roman" w:cs="Times New Roman"/>
          <w:color w:val="000000"/>
          <w:sz w:val="28"/>
          <w:szCs w:val="28"/>
        </w:rPr>
        <w:t>ся о своих согражданах. Поэтому в Уголовном кодексе</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Российской Федерации</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предусмотрены статьи уделяющие внимание здоровью.</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Названия статей Уголовного кодекса: умышленное причинение тяжкого вреда здоровью; умышленное причинение средней тяжести вреда здоровью; причинение тяжкого или средней тяжести вреда здоровью в состоянии аффекта;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умышленное причинение легкого вреда здоровью; побои; истязание; причинение тяжкого вреда здоровью по неосторожности; угроза убийством или причинением тяжкого вреда здоровью; принуждение к изъятию органов или тканей человека для трансплантации; заражение венерической болезнью; заражение ВИЧ-инфекцией; незаконное производство аборта; неоказание помощи больному; оставление в опасности</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уже о многом говорят, и если государство не будет стремит</w:t>
      </w:r>
      <w:r w:rsidR="004E796C" w:rsidRPr="001677D1">
        <w:rPr>
          <w:rFonts w:ascii="Times New Roman" w:hAnsi="Times New Roman" w:cs="Times New Roman"/>
          <w:color w:val="000000"/>
          <w:sz w:val="28"/>
          <w:szCs w:val="28"/>
        </w:rPr>
        <w:t>ь</w:t>
      </w:r>
      <w:r w:rsidRPr="001677D1">
        <w:rPr>
          <w:rFonts w:ascii="Times New Roman" w:hAnsi="Times New Roman" w:cs="Times New Roman"/>
          <w:color w:val="000000"/>
          <w:sz w:val="28"/>
          <w:szCs w:val="28"/>
        </w:rPr>
        <w:t>ся защититься от данных преступлений, то такому государству грозит катастрофа.</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И если наблюдать последние</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события нашей страны, можно сделать вывод, что Российская Федерация не совсем защищена от этой катастрофы.</w:t>
      </w:r>
    </w:p>
    <w:p w:rsidR="001D2EBB" w:rsidRDefault="001D2EBB"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913780" w:rsidP="001677D1">
      <w:pPr>
        <w:pStyle w:val="ConsPlusNormal"/>
        <w:widowControl/>
        <w:spacing w:line="360" w:lineRule="auto"/>
        <w:ind w:firstLine="709"/>
        <w:jc w:val="both"/>
        <w:rPr>
          <w:rFonts w:ascii="Times New Roman" w:hAnsi="Times New Roman" w:cs="Times New Roman"/>
          <w:b/>
          <w:bCs/>
          <w:color w:val="000000"/>
          <w:sz w:val="28"/>
          <w:szCs w:val="28"/>
        </w:rPr>
      </w:pPr>
      <w:r w:rsidRPr="001677D1">
        <w:rPr>
          <w:rFonts w:ascii="Times New Roman" w:hAnsi="Times New Roman" w:cs="Times New Roman"/>
          <w:color w:val="000000"/>
          <w:sz w:val="28"/>
          <w:szCs w:val="28"/>
        </w:rPr>
        <w:br w:type="page"/>
      </w:r>
      <w:r w:rsidR="001D2EBB">
        <w:rPr>
          <w:rFonts w:ascii="Times New Roman" w:hAnsi="Times New Roman" w:cs="Times New Roman"/>
          <w:b/>
          <w:bCs/>
          <w:color w:val="000000"/>
          <w:sz w:val="28"/>
          <w:szCs w:val="28"/>
        </w:rPr>
        <w:t>Список литературы</w:t>
      </w:r>
    </w:p>
    <w:p w:rsidR="00505738" w:rsidRPr="001677D1" w:rsidRDefault="00505738" w:rsidP="001677D1">
      <w:pPr>
        <w:pStyle w:val="ConsPlusNormal"/>
        <w:widowControl/>
        <w:spacing w:line="360" w:lineRule="auto"/>
        <w:ind w:firstLine="709"/>
        <w:jc w:val="both"/>
        <w:rPr>
          <w:rFonts w:ascii="Times New Roman" w:hAnsi="Times New Roman" w:cs="Times New Roman"/>
          <w:color w:val="000000"/>
          <w:sz w:val="28"/>
          <w:szCs w:val="28"/>
        </w:rPr>
      </w:pPr>
    </w:p>
    <w:p w:rsidR="00505738"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1. Уголовный</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кодекс Российской Федерации с последними изменениями,</w:t>
      </w:r>
    </w:p>
    <w:p w:rsidR="001677D1" w:rsidRDefault="001677D1" w:rsidP="001D2EBB">
      <w:pPr>
        <w:numPr>
          <w:ilvl w:val="0"/>
          <w:numId w:val="11"/>
        </w:numPr>
        <w:tabs>
          <w:tab w:val="left" w:pos="399"/>
        </w:tabs>
        <w:spacing w:line="360" w:lineRule="auto"/>
        <w:ind w:left="0" w:firstLine="0"/>
        <w:jc w:val="both"/>
        <w:rPr>
          <w:color w:val="000000"/>
          <w:sz w:val="28"/>
          <w:szCs w:val="28"/>
        </w:rPr>
      </w:pPr>
      <w:r w:rsidRPr="001677D1">
        <w:rPr>
          <w:color w:val="000000"/>
          <w:sz w:val="28"/>
          <w:szCs w:val="28"/>
        </w:rPr>
        <w:t>Братусь</w:t>
      </w:r>
      <w:r>
        <w:rPr>
          <w:color w:val="000000"/>
          <w:sz w:val="28"/>
          <w:szCs w:val="28"/>
        </w:rPr>
        <w:t> </w:t>
      </w:r>
      <w:r w:rsidRPr="001677D1">
        <w:rPr>
          <w:color w:val="000000"/>
          <w:sz w:val="28"/>
          <w:szCs w:val="28"/>
        </w:rPr>
        <w:t>С.Н.</w:t>
      </w:r>
      <w:r>
        <w:rPr>
          <w:color w:val="000000"/>
          <w:sz w:val="28"/>
          <w:szCs w:val="28"/>
        </w:rPr>
        <w:t> </w:t>
      </w:r>
      <w:r w:rsidRPr="001677D1">
        <w:rPr>
          <w:color w:val="000000"/>
          <w:sz w:val="28"/>
          <w:szCs w:val="28"/>
        </w:rPr>
        <w:t>Юридическая</w:t>
      </w:r>
      <w:r w:rsidR="00505738" w:rsidRPr="001677D1">
        <w:rPr>
          <w:color w:val="000000"/>
          <w:sz w:val="28"/>
          <w:szCs w:val="28"/>
        </w:rPr>
        <w:t xml:space="preserve"> ответственность и законность. М.,</w:t>
      </w:r>
      <w:r w:rsidR="00913780" w:rsidRPr="001677D1">
        <w:rPr>
          <w:color w:val="000000"/>
          <w:sz w:val="28"/>
          <w:szCs w:val="28"/>
        </w:rPr>
        <w:t xml:space="preserve"> </w:t>
      </w:r>
      <w:r w:rsidR="00505738" w:rsidRPr="001677D1">
        <w:rPr>
          <w:color w:val="000000"/>
          <w:sz w:val="28"/>
          <w:szCs w:val="28"/>
        </w:rPr>
        <w:t>1998.</w:t>
      </w:r>
    </w:p>
    <w:p w:rsidR="00505738" w:rsidRPr="001677D1" w:rsidRDefault="001677D1" w:rsidP="001D2EBB">
      <w:pPr>
        <w:pStyle w:val="ConsPlusNormal"/>
        <w:widowControl/>
        <w:numPr>
          <w:ilvl w:val="0"/>
          <w:numId w:val="11"/>
        </w:numPr>
        <w:tabs>
          <w:tab w:val="left" w:pos="399"/>
        </w:tabs>
        <w:spacing w:line="360" w:lineRule="auto"/>
        <w:ind w:left="0"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Кудрявцев</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В.Н.</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Общая</w:t>
      </w:r>
      <w:r w:rsidR="00505738" w:rsidRPr="001677D1">
        <w:rPr>
          <w:rFonts w:ascii="Times New Roman" w:hAnsi="Times New Roman" w:cs="Times New Roman"/>
          <w:color w:val="000000"/>
          <w:sz w:val="28"/>
          <w:szCs w:val="28"/>
        </w:rPr>
        <w:t xml:space="preserve"> теория квалификации преступлений.</w:t>
      </w:r>
    </w:p>
    <w:p w:rsidR="00505738"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М.,</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1999. С.</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18</w:t>
      </w:r>
      <w:r w:rsidRPr="001677D1">
        <w:rPr>
          <w:rFonts w:ascii="Times New Roman" w:hAnsi="Times New Roman" w:cs="Times New Roman"/>
          <w:color w:val="000000"/>
          <w:sz w:val="28"/>
          <w:szCs w:val="28"/>
        </w:rPr>
        <w:t xml:space="preserve">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26.</w:t>
      </w:r>
    </w:p>
    <w:p w:rsidR="001677D1" w:rsidRDefault="001677D1" w:rsidP="001D2EBB">
      <w:pPr>
        <w:pStyle w:val="ConsPlusNormal"/>
        <w:widowControl/>
        <w:numPr>
          <w:ilvl w:val="0"/>
          <w:numId w:val="11"/>
        </w:numPr>
        <w:tabs>
          <w:tab w:val="left" w:pos="399"/>
        </w:tabs>
        <w:spacing w:line="360" w:lineRule="auto"/>
        <w:ind w:left="0"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Бородин</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С.В.</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Ответственность</w:t>
      </w:r>
      <w:r w:rsidR="00505738" w:rsidRPr="001677D1">
        <w:rPr>
          <w:rFonts w:ascii="Times New Roman" w:hAnsi="Times New Roman" w:cs="Times New Roman"/>
          <w:color w:val="000000"/>
          <w:sz w:val="28"/>
          <w:szCs w:val="28"/>
        </w:rPr>
        <w:t xml:space="preserve"> за убийство: квалификация и наказание по российскому праву. М., </w:t>
      </w:r>
      <w:r w:rsidRPr="001677D1">
        <w:rPr>
          <w:rFonts w:ascii="Times New Roman" w:hAnsi="Times New Roman" w:cs="Times New Roman"/>
          <w:color w:val="000000"/>
          <w:sz w:val="28"/>
          <w:szCs w:val="28"/>
        </w:rPr>
        <w:t>2004</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505738" w:rsidRPr="001677D1" w:rsidRDefault="001677D1" w:rsidP="001D2EBB">
      <w:pPr>
        <w:pStyle w:val="ConsPlusNormal"/>
        <w:widowControl/>
        <w:numPr>
          <w:ilvl w:val="0"/>
          <w:numId w:val="11"/>
        </w:numPr>
        <w:tabs>
          <w:tab w:val="left" w:pos="399"/>
        </w:tabs>
        <w:spacing w:line="360" w:lineRule="auto"/>
        <w:ind w:left="0"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Комаров</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А.</w:t>
      </w:r>
      <w:r w:rsidR="00505738" w:rsidRPr="001677D1">
        <w:rPr>
          <w:rFonts w:ascii="Times New Roman" w:hAnsi="Times New Roman" w:cs="Times New Roman"/>
          <w:color w:val="000000"/>
          <w:sz w:val="28"/>
          <w:szCs w:val="28"/>
        </w:rPr>
        <w:t xml:space="preserve"> С</w:t>
      </w:r>
      <w:r w:rsidR="00913780" w:rsidRPr="001677D1">
        <w:rPr>
          <w:rFonts w:ascii="Times New Roman" w:hAnsi="Times New Roman" w:cs="Times New Roman"/>
          <w:color w:val="000000"/>
          <w:sz w:val="28"/>
          <w:szCs w:val="28"/>
        </w:rPr>
        <w:t xml:space="preserve"> </w:t>
      </w:r>
      <w:r w:rsidR="00505738" w:rsidRPr="001677D1">
        <w:rPr>
          <w:rFonts w:ascii="Times New Roman" w:hAnsi="Times New Roman" w:cs="Times New Roman"/>
          <w:color w:val="000000"/>
          <w:sz w:val="28"/>
          <w:szCs w:val="28"/>
        </w:rPr>
        <w:t>Курс советского уголовного права. Л., 1988.</w:t>
      </w:r>
    </w:p>
    <w:p w:rsidR="00505738" w:rsidRPr="001677D1" w:rsidRDefault="001677D1" w:rsidP="001D2EBB">
      <w:pPr>
        <w:pStyle w:val="ConsPlusNormal"/>
        <w:widowControl/>
        <w:numPr>
          <w:ilvl w:val="0"/>
          <w:numId w:val="11"/>
        </w:numPr>
        <w:tabs>
          <w:tab w:val="left" w:pos="399"/>
        </w:tabs>
        <w:spacing w:line="360" w:lineRule="auto"/>
        <w:ind w:left="0"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Шарапов</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Р.Д.</w:t>
      </w:r>
      <w:r>
        <w:rPr>
          <w:rFonts w:ascii="Times New Roman" w:hAnsi="Times New Roman" w:cs="Times New Roman"/>
          <w:color w:val="000000"/>
          <w:sz w:val="28"/>
          <w:szCs w:val="28"/>
        </w:rPr>
        <w:t> </w:t>
      </w:r>
      <w:r w:rsidRPr="001677D1">
        <w:rPr>
          <w:rFonts w:ascii="Times New Roman" w:hAnsi="Times New Roman" w:cs="Times New Roman"/>
          <w:color w:val="000000"/>
          <w:sz w:val="28"/>
          <w:szCs w:val="28"/>
        </w:rPr>
        <w:t>Физическое</w:t>
      </w:r>
      <w:r w:rsidR="00505738" w:rsidRPr="001677D1">
        <w:rPr>
          <w:rFonts w:ascii="Times New Roman" w:hAnsi="Times New Roman" w:cs="Times New Roman"/>
          <w:color w:val="000000"/>
          <w:sz w:val="28"/>
          <w:szCs w:val="28"/>
        </w:rPr>
        <w:t xml:space="preserve"> насилие в уголовно</w:t>
      </w:r>
      <w:r w:rsidR="001D2EBB">
        <w:rPr>
          <w:rFonts w:ascii="Times New Roman" w:hAnsi="Times New Roman" w:cs="Times New Roman"/>
          <w:color w:val="000000"/>
          <w:sz w:val="28"/>
          <w:szCs w:val="28"/>
        </w:rPr>
        <w:t>м праве. СПб</w:t>
      </w:r>
      <w:r w:rsidR="00505738" w:rsidRPr="001677D1">
        <w:rPr>
          <w:rFonts w:ascii="Times New Roman" w:hAnsi="Times New Roman" w:cs="Times New Roman"/>
          <w:color w:val="000000"/>
          <w:sz w:val="28"/>
          <w:szCs w:val="28"/>
        </w:rPr>
        <w:t>, 2001.</w:t>
      </w:r>
    </w:p>
    <w:p w:rsidR="00505738"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7. </w:t>
      </w:r>
      <w:r w:rsidR="001677D1" w:rsidRPr="001677D1">
        <w:rPr>
          <w:rFonts w:ascii="Times New Roman" w:hAnsi="Times New Roman" w:cs="Times New Roman"/>
          <w:color w:val="000000"/>
          <w:sz w:val="28"/>
          <w:szCs w:val="28"/>
        </w:rPr>
        <w:t>Попов</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А.Н.</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Преступления</w:t>
      </w:r>
      <w:r w:rsidRPr="001677D1">
        <w:rPr>
          <w:rFonts w:ascii="Times New Roman" w:hAnsi="Times New Roman" w:cs="Times New Roman"/>
          <w:color w:val="000000"/>
          <w:sz w:val="28"/>
          <w:szCs w:val="28"/>
        </w:rPr>
        <w:t xml:space="preserve"> против личности при смягчающих</w:t>
      </w:r>
      <w:r w:rsidR="00913780"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обстоятельствах. СПб., 2005. С.</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32</w:t>
      </w:r>
      <w:r w:rsidRPr="001677D1">
        <w:rPr>
          <w:rFonts w:ascii="Times New Roman" w:hAnsi="Times New Roman" w:cs="Times New Roman"/>
          <w:color w:val="000000"/>
          <w:sz w:val="28"/>
          <w:szCs w:val="28"/>
        </w:rPr>
        <w:t>.</w:t>
      </w:r>
    </w:p>
    <w:p w:rsidR="00505738" w:rsidRPr="001677D1" w:rsidRDefault="00505738" w:rsidP="001D2EBB">
      <w:pPr>
        <w:pStyle w:val="ConsPlusNormal"/>
        <w:widowControl/>
        <w:numPr>
          <w:ilvl w:val="0"/>
          <w:numId w:val="8"/>
        </w:numPr>
        <w:tabs>
          <w:tab w:val="left" w:pos="399"/>
        </w:tabs>
        <w:spacing w:line="360" w:lineRule="auto"/>
        <w:ind w:left="0"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Пункт 3 Постановления Пленума Верховного Суда РФ от 27.01.1999 N1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О</w:t>
      </w:r>
      <w:r w:rsidRPr="001677D1">
        <w:rPr>
          <w:rFonts w:ascii="Times New Roman" w:hAnsi="Times New Roman" w:cs="Times New Roman"/>
          <w:color w:val="000000"/>
          <w:sz w:val="28"/>
          <w:szCs w:val="28"/>
        </w:rPr>
        <w:t xml:space="preserve"> судебной практике по делам об убийстве (ст.</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1</w:t>
      </w:r>
      <w:r w:rsidRPr="001677D1">
        <w:rPr>
          <w:rFonts w:ascii="Times New Roman" w:hAnsi="Times New Roman" w:cs="Times New Roman"/>
          <w:color w:val="000000"/>
          <w:sz w:val="28"/>
          <w:szCs w:val="28"/>
        </w:rPr>
        <w:t>05 УК)</w:t>
      </w:r>
      <w:r w:rsidR="001677D1">
        <w:rPr>
          <w:rFonts w:ascii="Times New Roman" w:hAnsi="Times New Roman" w:cs="Times New Roman"/>
          <w:color w:val="000000"/>
          <w:sz w:val="28"/>
          <w:szCs w:val="28"/>
        </w:rPr>
        <w:t>»</w:t>
      </w:r>
    </w:p>
    <w:p w:rsidR="00505738"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9</w:t>
      </w:r>
      <w:r w:rsidR="001677D1" w:rsidRPr="001677D1">
        <w:rPr>
          <w:rFonts w:ascii="Times New Roman" w:hAnsi="Times New Roman" w:cs="Times New Roman"/>
          <w:color w:val="000000"/>
          <w:sz w:val="28"/>
          <w:szCs w:val="28"/>
        </w:rPr>
        <w:t>.</w:t>
      </w:r>
      <w:r w:rsidR="001677D1">
        <w:rPr>
          <w:rFonts w:ascii="Times New Roman" w:hAnsi="Times New Roman" w:cs="Times New Roman"/>
          <w:color w:val="000000"/>
          <w:sz w:val="28"/>
          <w:szCs w:val="28"/>
        </w:rPr>
        <w:t xml:space="preserve"> </w:t>
      </w:r>
      <w:r w:rsidR="001677D1" w:rsidRPr="001677D1">
        <w:rPr>
          <w:rFonts w:ascii="Times New Roman" w:hAnsi="Times New Roman" w:cs="Times New Roman"/>
          <w:color w:val="000000"/>
          <w:sz w:val="28"/>
          <w:szCs w:val="28"/>
        </w:rPr>
        <w:t>Сб</w:t>
      </w:r>
      <w:r w:rsidRPr="001677D1">
        <w:rPr>
          <w:rFonts w:ascii="Times New Roman" w:hAnsi="Times New Roman" w:cs="Times New Roman"/>
          <w:color w:val="000000"/>
          <w:sz w:val="28"/>
          <w:szCs w:val="28"/>
        </w:rPr>
        <w:t>орник постановлений Пленумов Верховных Судов СССР и РСФСР (Российской Федерации) по уголовным делам. М., 1999. С.</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533</w:t>
      </w:r>
      <w:r w:rsidRPr="001677D1">
        <w:rPr>
          <w:rFonts w:ascii="Times New Roman" w:hAnsi="Times New Roman" w:cs="Times New Roman"/>
          <w:color w:val="000000"/>
          <w:sz w:val="28"/>
          <w:szCs w:val="28"/>
        </w:rPr>
        <w:t>.</w:t>
      </w:r>
    </w:p>
    <w:p w:rsidR="001677D1"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10. Учебник </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У</w:t>
      </w:r>
      <w:r w:rsidRPr="001677D1">
        <w:rPr>
          <w:rFonts w:ascii="Times New Roman" w:hAnsi="Times New Roman" w:cs="Times New Roman"/>
          <w:color w:val="000000"/>
          <w:sz w:val="28"/>
          <w:szCs w:val="28"/>
        </w:rPr>
        <w:t>головное право Российской Федерации. Особенная часть</w:t>
      </w:r>
      <w:r w:rsidR="001677D1">
        <w:rPr>
          <w:rFonts w:ascii="Times New Roman" w:hAnsi="Times New Roman" w:cs="Times New Roman"/>
          <w:color w:val="000000"/>
          <w:sz w:val="28"/>
          <w:szCs w:val="28"/>
        </w:rPr>
        <w:t>»</w:t>
      </w:r>
      <w:r w:rsidR="001677D1" w:rsidRPr="001677D1">
        <w:rPr>
          <w:rFonts w:ascii="Times New Roman" w:hAnsi="Times New Roman" w:cs="Times New Roman"/>
          <w:color w:val="000000"/>
          <w:sz w:val="28"/>
          <w:szCs w:val="28"/>
        </w:rPr>
        <w:t xml:space="preserve"> </w:t>
      </w:r>
      <w:r w:rsidRPr="001677D1">
        <w:rPr>
          <w:rFonts w:ascii="Times New Roman" w:hAnsi="Times New Roman" w:cs="Times New Roman"/>
          <w:color w:val="000000"/>
          <w:sz w:val="28"/>
          <w:szCs w:val="28"/>
        </w:rPr>
        <w:t xml:space="preserve">(под ред. </w:t>
      </w:r>
      <w:r w:rsidR="001677D1" w:rsidRPr="001677D1">
        <w:rPr>
          <w:rFonts w:ascii="Times New Roman" w:hAnsi="Times New Roman" w:cs="Times New Roman"/>
          <w:color w:val="000000"/>
          <w:sz w:val="28"/>
          <w:szCs w:val="28"/>
        </w:rPr>
        <w:t>А.И.</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Рарога</w:t>
      </w:r>
      <w:r w:rsidR="001677D1">
        <w:rPr>
          <w:rFonts w:ascii="Times New Roman" w:hAnsi="Times New Roman" w:cs="Times New Roman"/>
          <w:color w:val="000000"/>
          <w:sz w:val="28"/>
          <w:szCs w:val="28"/>
        </w:rPr>
        <w:t xml:space="preserve">) </w:t>
      </w:r>
      <w:r w:rsidR="001677D1" w:rsidRPr="001677D1">
        <w:rPr>
          <w:rFonts w:ascii="Times New Roman" w:hAnsi="Times New Roman" w:cs="Times New Roman"/>
          <w:color w:val="000000"/>
          <w:sz w:val="28"/>
          <w:szCs w:val="28"/>
        </w:rPr>
        <w:t>2005</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г</w:t>
      </w:r>
      <w:r w:rsidR="001677D1">
        <w:rPr>
          <w:rFonts w:ascii="Times New Roman" w:hAnsi="Times New Roman" w:cs="Times New Roman"/>
          <w:color w:val="000000"/>
          <w:sz w:val="28"/>
          <w:szCs w:val="28"/>
        </w:rPr>
        <w:t>.</w:t>
      </w:r>
    </w:p>
    <w:p w:rsidR="00505738" w:rsidRPr="001677D1" w:rsidRDefault="00505738" w:rsidP="001D2EBB">
      <w:pPr>
        <w:pStyle w:val="ConsPlusNormal"/>
        <w:widowControl/>
        <w:tabs>
          <w:tab w:val="left" w:pos="399"/>
        </w:tabs>
        <w:spacing w:line="360" w:lineRule="auto"/>
        <w:ind w:firstLine="0"/>
        <w:jc w:val="both"/>
        <w:rPr>
          <w:rFonts w:ascii="Times New Roman" w:hAnsi="Times New Roman" w:cs="Times New Roman"/>
          <w:color w:val="000000"/>
          <w:sz w:val="28"/>
          <w:szCs w:val="28"/>
        </w:rPr>
      </w:pPr>
      <w:r w:rsidRPr="001677D1">
        <w:rPr>
          <w:rFonts w:ascii="Times New Roman" w:hAnsi="Times New Roman" w:cs="Times New Roman"/>
          <w:color w:val="000000"/>
          <w:sz w:val="28"/>
          <w:szCs w:val="28"/>
        </w:rPr>
        <w:t xml:space="preserve">11. Комментарий к Уголовному кодексу Российской Федерации с постатейными материалами и судебной практикой / Под общ. ред. </w:t>
      </w:r>
      <w:r w:rsidR="001677D1" w:rsidRPr="001677D1">
        <w:rPr>
          <w:rFonts w:ascii="Times New Roman" w:hAnsi="Times New Roman" w:cs="Times New Roman"/>
          <w:color w:val="000000"/>
          <w:sz w:val="28"/>
          <w:szCs w:val="28"/>
        </w:rPr>
        <w:t>С.И.</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Никулина</w:t>
      </w:r>
      <w:r w:rsidRPr="001677D1">
        <w:rPr>
          <w:rFonts w:ascii="Times New Roman" w:hAnsi="Times New Roman" w:cs="Times New Roman"/>
          <w:color w:val="000000"/>
          <w:sz w:val="28"/>
          <w:szCs w:val="28"/>
        </w:rPr>
        <w:t>. М., 2000. С.</w:t>
      </w:r>
      <w:r w:rsidR="001677D1">
        <w:rPr>
          <w:rFonts w:ascii="Times New Roman" w:hAnsi="Times New Roman" w:cs="Times New Roman"/>
          <w:color w:val="000000"/>
          <w:sz w:val="28"/>
          <w:szCs w:val="28"/>
        </w:rPr>
        <w:t> </w:t>
      </w:r>
      <w:r w:rsidR="001677D1" w:rsidRPr="001677D1">
        <w:rPr>
          <w:rFonts w:ascii="Times New Roman" w:hAnsi="Times New Roman" w:cs="Times New Roman"/>
          <w:color w:val="000000"/>
          <w:sz w:val="28"/>
          <w:szCs w:val="28"/>
        </w:rPr>
        <w:t>339</w:t>
      </w:r>
      <w:r w:rsidRPr="001677D1">
        <w:rPr>
          <w:rFonts w:ascii="Times New Roman" w:hAnsi="Times New Roman" w:cs="Times New Roman"/>
          <w:color w:val="000000"/>
          <w:sz w:val="28"/>
          <w:szCs w:val="28"/>
        </w:rPr>
        <w:t>.</w:t>
      </w:r>
    </w:p>
    <w:p w:rsidR="00505738" w:rsidRPr="001677D1" w:rsidRDefault="001677D1" w:rsidP="001D2EBB">
      <w:pPr>
        <w:numPr>
          <w:ilvl w:val="0"/>
          <w:numId w:val="6"/>
        </w:numPr>
        <w:tabs>
          <w:tab w:val="left" w:pos="399"/>
        </w:tabs>
        <w:spacing w:line="360" w:lineRule="auto"/>
        <w:ind w:left="0" w:firstLine="0"/>
        <w:jc w:val="both"/>
        <w:rPr>
          <w:color w:val="000000"/>
          <w:sz w:val="28"/>
          <w:szCs w:val="28"/>
        </w:rPr>
      </w:pPr>
      <w:r w:rsidRPr="001677D1">
        <w:rPr>
          <w:color w:val="000000"/>
          <w:sz w:val="28"/>
          <w:szCs w:val="28"/>
        </w:rPr>
        <w:t>Малеин</w:t>
      </w:r>
      <w:r>
        <w:rPr>
          <w:color w:val="000000"/>
          <w:sz w:val="28"/>
          <w:szCs w:val="28"/>
        </w:rPr>
        <w:t> </w:t>
      </w:r>
      <w:r w:rsidRPr="001677D1">
        <w:rPr>
          <w:color w:val="000000"/>
          <w:sz w:val="28"/>
          <w:szCs w:val="28"/>
        </w:rPr>
        <w:t>Н.С.</w:t>
      </w:r>
      <w:r>
        <w:rPr>
          <w:color w:val="000000"/>
          <w:sz w:val="28"/>
          <w:szCs w:val="28"/>
        </w:rPr>
        <w:t> </w:t>
      </w:r>
      <w:r w:rsidRPr="001677D1">
        <w:rPr>
          <w:color w:val="000000"/>
          <w:sz w:val="28"/>
          <w:szCs w:val="28"/>
        </w:rPr>
        <w:t>Правонарушение</w:t>
      </w:r>
      <w:r w:rsidR="00505738" w:rsidRPr="001677D1">
        <w:rPr>
          <w:color w:val="000000"/>
          <w:sz w:val="28"/>
          <w:szCs w:val="28"/>
        </w:rPr>
        <w:t xml:space="preserve">: понятие, причины, ответственность. М, </w:t>
      </w:r>
      <w:r w:rsidRPr="001677D1">
        <w:rPr>
          <w:color w:val="000000"/>
          <w:sz w:val="28"/>
          <w:szCs w:val="28"/>
        </w:rPr>
        <w:t>2003</w:t>
      </w:r>
      <w:r>
        <w:rPr>
          <w:color w:val="000000"/>
          <w:sz w:val="28"/>
          <w:szCs w:val="28"/>
        </w:rPr>
        <w:t> </w:t>
      </w:r>
      <w:r w:rsidRPr="001677D1">
        <w:rPr>
          <w:color w:val="000000"/>
          <w:sz w:val="28"/>
          <w:szCs w:val="28"/>
        </w:rPr>
        <w:t>г</w:t>
      </w:r>
      <w:r w:rsidR="00505738" w:rsidRPr="001677D1">
        <w:rPr>
          <w:color w:val="000000"/>
          <w:sz w:val="28"/>
          <w:szCs w:val="28"/>
        </w:rPr>
        <w:t>.</w:t>
      </w:r>
    </w:p>
    <w:p w:rsidR="00505738" w:rsidRPr="001677D1" w:rsidRDefault="001677D1" w:rsidP="001D2EBB">
      <w:pPr>
        <w:pStyle w:val="a3"/>
        <w:numPr>
          <w:ilvl w:val="0"/>
          <w:numId w:val="6"/>
        </w:numPr>
        <w:tabs>
          <w:tab w:val="clear" w:pos="936"/>
          <w:tab w:val="num" w:pos="-180"/>
          <w:tab w:val="left" w:pos="399"/>
          <w:tab w:val="num" w:pos="720"/>
        </w:tabs>
        <w:spacing w:line="360" w:lineRule="auto"/>
        <w:ind w:left="0" w:firstLine="0"/>
        <w:jc w:val="both"/>
        <w:rPr>
          <w:color w:val="000000"/>
          <w:sz w:val="28"/>
          <w:szCs w:val="28"/>
        </w:rPr>
      </w:pPr>
      <w:r w:rsidRPr="001677D1">
        <w:rPr>
          <w:color w:val="000000"/>
          <w:sz w:val="28"/>
          <w:szCs w:val="28"/>
        </w:rPr>
        <w:t>Церетели</w:t>
      </w:r>
      <w:r>
        <w:rPr>
          <w:color w:val="000000"/>
          <w:sz w:val="28"/>
          <w:szCs w:val="28"/>
        </w:rPr>
        <w:t> </w:t>
      </w:r>
      <w:r w:rsidRPr="001677D1">
        <w:rPr>
          <w:color w:val="000000"/>
          <w:sz w:val="28"/>
          <w:szCs w:val="28"/>
        </w:rPr>
        <w:t>Т.В.</w:t>
      </w:r>
      <w:r>
        <w:rPr>
          <w:color w:val="000000"/>
          <w:sz w:val="28"/>
          <w:szCs w:val="28"/>
        </w:rPr>
        <w:t> </w:t>
      </w:r>
      <w:r w:rsidRPr="001677D1">
        <w:rPr>
          <w:color w:val="000000"/>
          <w:sz w:val="28"/>
          <w:szCs w:val="28"/>
        </w:rPr>
        <w:t>Причинная</w:t>
      </w:r>
      <w:r w:rsidR="00505738" w:rsidRPr="001677D1">
        <w:rPr>
          <w:color w:val="000000"/>
          <w:sz w:val="28"/>
          <w:szCs w:val="28"/>
        </w:rPr>
        <w:t xml:space="preserve"> связь в уголовном праве. М., 1999.</w:t>
      </w:r>
    </w:p>
    <w:p w:rsidR="00505738" w:rsidRPr="001677D1" w:rsidRDefault="00505738" w:rsidP="001D2EBB">
      <w:pPr>
        <w:pStyle w:val="a3"/>
        <w:numPr>
          <w:ilvl w:val="0"/>
          <w:numId w:val="6"/>
        </w:numPr>
        <w:tabs>
          <w:tab w:val="clear" w:pos="936"/>
          <w:tab w:val="num" w:pos="-180"/>
          <w:tab w:val="left" w:pos="399"/>
          <w:tab w:val="num" w:pos="720"/>
        </w:tabs>
        <w:spacing w:line="360" w:lineRule="auto"/>
        <w:ind w:left="0" w:firstLine="0"/>
        <w:jc w:val="both"/>
        <w:rPr>
          <w:color w:val="000000"/>
          <w:sz w:val="28"/>
          <w:szCs w:val="28"/>
        </w:rPr>
      </w:pPr>
      <w:r w:rsidRPr="001677D1">
        <w:rPr>
          <w:color w:val="000000"/>
          <w:sz w:val="28"/>
          <w:szCs w:val="28"/>
        </w:rPr>
        <w:t>Уголовное право</w:t>
      </w:r>
      <w:r w:rsidR="001677D1">
        <w:rPr>
          <w:color w:val="000000"/>
          <w:sz w:val="28"/>
          <w:szCs w:val="28"/>
        </w:rPr>
        <w:t>,</w:t>
      </w:r>
      <w:r w:rsidRPr="001677D1">
        <w:rPr>
          <w:color w:val="000000"/>
          <w:sz w:val="28"/>
          <w:szCs w:val="28"/>
        </w:rPr>
        <w:t xml:space="preserve"> Учебное пособие </w:t>
      </w:r>
      <w:r w:rsidR="001677D1" w:rsidRPr="001677D1">
        <w:rPr>
          <w:color w:val="000000"/>
          <w:sz w:val="28"/>
          <w:szCs w:val="28"/>
        </w:rPr>
        <w:t>Гравина</w:t>
      </w:r>
      <w:r w:rsidR="001677D1">
        <w:rPr>
          <w:color w:val="000000"/>
          <w:sz w:val="28"/>
          <w:szCs w:val="28"/>
        </w:rPr>
        <w:t> </w:t>
      </w:r>
      <w:r w:rsidR="001677D1" w:rsidRPr="001677D1">
        <w:rPr>
          <w:color w:val="000000"/>
          <w:sz w:val="28"/>
          <w:szCs w:val="28"/>
        </w:rPr>
        <w:t>А.А.</w:t>
      </w:r>
      <w:r w:rsidR="001D2EBB">
        <w:rPr>
          <w:color w:val="000000"/>
          <w:sz w:val="28"/>
          <w:szCs w:val="28"/>
        </w:rPr>
        <w:t xml:space="preserve"> </w:t>
      </w:r>
      <w:r w:rsidR="001677D1" w:rsidRPr="001677D1">
        <w:rPr>
          <w:color w:val="000000"/>
          <w:sz w:val="28"/>
          <w:szCs w:val="28"/>
        </w:rPr>
        <w:t>М.</w:t>
      </w:r>
      <w:r w:rsidR="001D2EBB">
        <w:rPr>
          <w:color w:val="000000"/>
          <w:sz w:val="28"/>
          <w:szCs w:val="28"/>
        </w:rPr>
        <w:t xml:space="preserve"> </w:t>
      </w:r>
      <w:r w:rsidR="001677D1" w:rsidRPr="001677D1">
        <w:rPr>
          <w:color w:val="000000"/>
          <w:sz w:val="28"/>
          <w:szCs w:val="28"/>
        </w:rPr>
        <w:t>2000</w:t>
      </w:r>
      <w:r w:rsidR="001677D1">
        <w:rPr>
          <w:color w:val="000000"/>
          <w:sz w:val="28"/>
          <w:szCs w:val="28"/>
        </w:rPr>
        <w:t> </w:t>
      </w:r>
      <w:r w:rsidR="001677D1" w:rsidRPr="001677D1">
        <w:rPr>
          <w:color w:val="000000"/>
          <w:sz w:val="28"/>
          <w:szCs w:val="28"/>
        </w:rPr>
        <w:t>г</w:t>
      </w:r>
      <w:r w:rsidRPr="001677D1">
        <w:rPr>
          <w:color w:val="000000"/>
          <w:sz w:val="28"/>
          <w:szCs w:val="28"/>
        </w:rPr>
        <w:t>.</w:t>
      </w:r>
    </w:p>
    <w:p w:rsidR="001677D1" w:rsidRPr="001677D1" w:rsidRDefault="00505738" w:rsidP="001D2EBB">
      <w:pPr>
        <w:pStyle w:val="a3"/>
        <w:numPr>
          <w:ilvl w:val="0"/>
          <w:numId w:val="6"/>
        </w:numPr>
        <w:tabs>
          <w:tab w:val="clear" w:pos="936"/>
          <w:tab w:val="num" w:pos="-180"/>
          <w:tab w:val="left" w:pos="399"/>
          <w:tab w:val="num" w:pos="720"/>
        </w:tabs>
        <w:spacing w:line="360" w:lineRule="auto"/>
        <w:ind w:left="0" w:firstLine="0"/>
        <w:jc w:val="both"/>
        <w:rPr>
          <w:color w:val="000000"/>
          <w:sz w:val="28"/>
          <w:szCs w:val="28"/>
        </w:rPr>
      </w:pPr>
      <w:r w:rsidRPr="001677D1">
        <w:rPr>
          <w:color w:val="000000"/>
          <w:sz w:val="28"/>
          <w:szCs w:val="28"/>
        </w:rPr>
        <w:t xml:space="preserve">Комментарий к уголовному кодексу РФ </w:t>
      </w:r>
      <w:r w:rsidR="001677D1" w:rsidRPr="001677D1">
        <w:rPr>
          <w:color w:val="000000"/>
          <w:sz w:val="28"/>
          <w:szCs w:val="28"/>
        </w:rPr>
        <w:t>Мозяков</w:t>
      </w:r>
      <w:r w:rsidR="001677D1">
        <w:rPr>
          <w:color w:val="000000"/>
          <w:sz w:val="28"/>
          <w:szCs w:val="28"/>
        </w:rPr>
        <w:t> </w:t>
      </w:r>
      <w:r w:rsidR="001677D1" w:rsidRPr="001677D1">
        <w:rPr>
          <w:color w:val="000000"/>
          <w:sz w:val="28"/>
          <w:szCs w:val="28"/>
        </w:rPr>
        <w:t>В.В.</w:t>
      </w:r>
      <w:r w:rsidRPr="001677D1">
        <w:rPr>
          <w:color w:val="000000"/>
          <w:sz w:val="28"/>
          <w:szCs w:val="28"/>
        </w:rPr>
        <w:t xml:space="preserve"> </w:t>
      </w:r>
      <w:r w:rsidR="001677D1" w:rsidRPr="001677D1">
        <w:rPr>
          <w:color w:val="000000"/>
          <w:sz w:val="28"/>
          <w:szCs w:val="28"/>
        </w:rPr>
        <w:t>2004</w:t>
      </w:r>
      <w:r w:rsidR="001677D1">
        <w:rPr>
          <w:color w:val="000000"/>
          <w:sz w:val="28"/>
          <w:szCs w:val="28"/>
        </w:rPr>
        <w:t> </w:t>
      </w:r>
      <w:r w:rsidR="001677D1" w:rsidRPr="001677D1">
        <w:rPr>
          <w:color w:val="000000"/>
          <w:sz w:val="28"/>
          <w:szCs w:val="28"/>
        </w:rPr>
        <w:t>г</w:t>
      </w:r>
      <w:r w:rsidRPr="001677D1">
        <w:rPr>
          <w:color w:val="000000"/>
          <w:sz w:val="28"/>
          <w:szCs w:val="28"/>
        </w:rPr>
        <w:t>.</w:t>
      </w:r>
      <w:bookmarkStart w:id="0" w:name="_GoBack"/>
      <w:bookmarkEnd w:id="0"/>
    </w:p>
    <w:sectPr w:rsidR="001677D1" w:rsidRPr="001677D1" w:rsidSect="001677D1">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17" w:rsidRDefault="00936E17">
      <w:r>
        <w:separator/>
      </w:r>
    </w:p>
  </w:endnote>
  <w:endnote w:type="continuationSeparator" w:id="0">
    <w:p w:rsidR="00936E17" w:rsidRDefault="0093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38" w:rsidRDefault="004761C2">
    <w:pPr>
      <w:pStyle w:val="a7"/>
      <w:framePr w:wrap="auto" w:vAnchor="text" w:hAnchor="margin" w:xAlign="right" w:y="1"/>
      <w:rPr>
        <w:rStyle w:val="a9"/>
      </w:rPr>
    </w:pPr>
    <w:r>
      <w:rPr>
        <w:rStyle w:val="a9"/>
        <w:noProof/>
      </w:rPr>
      <w:t>2</w:t>
    </w:r>
  </w:p>
  <w:p w:rsidR="00505738" w:rsidRDefault="005057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17" w:rsidRDefault="00936E17">
      <w:r>
        <w:separator/>
      </w:r>
    </w:p>
  </w:footnote>
  <w:footnote w:type="continuationSeparator" w:id="0">
    <w:p w:rsidR="00936E17" w:rsidRDefault="00936E17">
      <w:r>
        <w:continuationSeparator/>
      </w:r>
    </w:p>
  </w:footnote>
  <w:footnote w:id="1">
    <w:p w:rsidR="00936E17" w:rsidRDefault="00913780">
      <w:pPr>
        <w:pStyle w:val="a3"/>
      </w:pPr>
      <w:r>
        <w:rPr>
          <w:rStyle w:val="aa"/>
        </w:rPr>
        <w:footnoteRef/>
      </w:r>
      <w:r>
        <w:t xml:space="preserve"> </w:t>
      </w:r>
      <w:r w:rsidRPr="00913780">
        <w:t>Пункт 3 Постановления Пленума Верховного Суда РФ от 27.01.1999 N 1 "О судебной практике по делам об убийстве (ст. 105 УК)" // Сборник постановлений Пленумов Верховных Судов СССР и РСФСР (Российской Федерации) по уголовным делам. М., 1999. С. 533.</w:t>
      </w:r>
    </w:p>
  </w:footnote>
  <w:footnote w:id="2">
    <w:p w:rsidR="00936E17" w:rsidRDefault="004E796C">
      <w:pPr>
        <w:pStyle w:val="a3"/>
      </w:pPr>
      <w:r>
        <w:rPr>
          <w:rStyle w:val="aa"/>
        </w:rPr>
        <w:footnoteRef/>
      </w:r>
      <w:r>
        <w:t xml:space="preserve"> </w:t>
      </w:r>
      <w:r w:rsidRPr="004E796C">
        <w:t>Принуждение к изъятию органов и (или) тканей для других целей, например для научных исследований, не образует состава преступления, предусмотренного ст. 120 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748"/>
    <w:multiLevelType w:val="multilevel"/>
    <w:tmpl w:val="C9241CF8"/>
    <w:lvl w:ilvl="0">
      <w:start w:val="1"/>
      <w:numFmt w:val="decimal"/>
      <w:lvlText w:val="%1."/>
      <w:lvlJc w:val="left"/>
      <w:pPr>
        <w:tabs>
          <w:tab w:val="num" w:pos="456"/>
        </w:tabs>
        <w:ind w:left="456" w:hanging="456"/>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4D8124F"/>
    <w:multiLevelType w:val="hybridMultilevel"/>
    <w:tmpl w:val="4360399E"/>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605FE9"/>
    <w:multiLevelType w:val="hybridMultilevel"/>
    <w:tmpl w:val="468E2FDC"/>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7A3797"/>
    <w:multiLevelType w:val="multilevel"/>
    <w:tmpl w:val="D0086ECA"/>
    <w:lvl w:ilvl="0">
      <w:start w:val="1"/>
      <w:numFmt w:val="decimal"/>
      <w:lvlText w:val="%1."/>
      <w:lvlJc w:val="left"/>
      <w:pPr>
        <w:tabs>
          <w:tab w:val="num" w:pos="528"/>
        </w:tabs>
        <w:ind w:left="528" w:hanging="528"/>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4">
    <w:nsid w:val="22915138"/>
    <w:multiLevelType w:val="multilevel"/>
    <w:tmpl w:val="1C7AD32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31147F62"/>
    <w:multiLevelType w:val="hybridMultilevel"/>
    <w:tmpl w:val="C03AFD06"/>
    <w:lvl w:ilvl="0" w:tplc="0419000F">
      <w:start w:val="1"/>
      <w:numFmt w:val="decimal"/>
      <w:lvlText w:val="%1."/>
      <w:lvlJc w:val="left"/>
      <w:pPr>
        <w:tabs>
          <w:tab w:val="num" w:pos="720"/>
        </w:tabs>
        <w:ind w:left="720" w:hanging="360"/>
      </w:pPr>
      <w:rPr>
        <w:rFonts w:cs="Times New Roman"/>
      </w:rPr>
    </w:lvl>
    <w:lvl w:ilvl="1" w:tplc="5FA01C2C">
      <w:start w:val="3"/>
      <w:numFmt w:val="decimal"/>
      <w:lvlText w:val="%2"/>
      <w:lvlJc w:val="left"/>
      <w:pPr>
        <w:tabs>
          <w:tab w:val="num" w:pos="1932"/>
        </w:tabs>
        <w:ind w:left="1932" w:hanging="852"/>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4857DC3"/>
    <w:multiLevelType w:val="hybridMultilevel"/>
    <w:tmpl w:val="743824AA"/>
    <w:lvl w:ilvl="0" w:tplc="4FE80462">
      <w:start w:val="12"/>
      <w:numFmt w:val="decimal"/>
      <w:lvlText w:val="%1."/>
      <w:lvlJc w:val="left"/>
      <w:pPr>
        <w:tabs>
          <w:tab w:val="num" w:pos="936"/>
        </w:tabs>
        <w:ind w:left="936" w:hanging="384"/>
      </w:pPr>
      <w:rPr>
        <w:rFonts w:cs="Times New Roman" w:hint="default"/>
      </w:rPr>
    </w:lvl>
    <w:lvl w:ilvl="1" w:tplc="04190019">
      <w:start w:val="1"/>
      <w:numFmt w:val="lowerLetter"/>
      <w:lvlText w:val="%2."/>
      <w:lvlJc w:val="left"/>
      <w:pPr>
        <w:tabs>
          <w:tab w:val="num" w:pos="1632"/>
        </w:tabs>
        <w:ind w:left="1632" w:hanging="360"/>
      </w:pPr>
      <w:rPr>
        <w:rFonts w:cs="Times New Roman"/>
      </w:rPr>
    </w:lvl>
    <w:lvl w:ilvl="2" w:tplc="0419001B">
      <w:start w:val="1"/>
      <w:numFmt w:val="lowerRoman"/>
      <w:lvlText w:val="%3."/>
      <w:lvlJc w:val="right"/>
      <w:pPr>
        <w:tabs>
          <w:tab w:val="num" w:pos="2352"/>
        </w:tabs>
        <w:ind w:left="2352" w:hanging="180"/>
      </w:pPr>
      <w:rPr>
        <w:rFonts w:cs="Times New Roman"/>
      </w:rPr>
    </w:lvl>
    <w:lvl w:ilvl="3" w:tplc="0419000F">
      <w:start w:val="1"/>
      <w:numFmt w:val="decimal"/>
      <w:lvlText w:val="%4."/>
      <w:lvlJc w:val="left"/>
      <w:pPr>
        <w:tabs>
          <w:tab w:val="num" w:pos="3072"/>
        </w:tabs>
        <w:ind w:left="3072" w:hanging="360"/>
      </w:pPr>
      <w:rPr>
        <w:rFonts w:cs="Times New Roman"/>
      </w:rPr>
    </w:lvl>
    <w:lvl w:ilvl="4" w:tplc="04190019">
      <w:start w:val="1"/>
      <w:numFmt w:val="lowerLetter"/>
      <w:lvlText w:val="%5."/>
      <w:lvlJc w:val="left"/>
      <w:pPr>
        <w:tabs>
          <w:tab w:val="num" w:pos="3792"/>
        </w:tabs>
        <w:ind w:left="3792" w:hanging="360"/>
      </w:pPr>
      <w:rPr>
        <w:rFonts w:cs="Times New Roman"/>
      </w:rPr>
    </w:lvl>
    <w:lvl w:ilvl="5" w:tplc="0419001B">
      <w:start w:val="1"/>
      <w:numFmt w:val="lowerRoman"/>
      <w:lvlText w:val="%6."/>
      <w:lvlJc w:val="right"/>
      <w:pPr>
        <w:tabs>
          <w:tab w:val="num" w:pos="4512"/>
        </w:tabs>
        <w:ind w:left="4512" w:hanging="180"/>
      </w:pPr>
      <w:rPr>
        <w:rFonts w:cs="Times New Roman"/>
      </w:rPr>
    </w:lvl>
    <w:lvl w:ilvl="6" w:tplc="0419000F">
      <w:start w:val="1"/>
      <w:numFmt w:val="decimal"/>
      <w:lvlText w:val="%7."/>
      <w:lvlJc w:val="left"/>
      <w:pPr>
        <w:tabs>
          <w:tab w:val="num" w:pos="5232"/>
        </w:tabs>
        <w:ind w:left="5232" w:hanging="360"/>
      </w:pPr>
      <w:rPr>
        <w:rFonts w:cs="Times New Roman"/>
      </w:rPr>
    </w:lvl>
    <w:lvl w:ilvl="7" w:tplc="04190019">
      <w:start w:val="1"/>
      <w:numFmt w:val="lowerLetter"/>
      <w:lvlText w:val="%8."/>
      <w:lvlJc w:val="left"/>
      <w:pPr>
        <w:tabs>
          <w:tab w:val="num" w:pos="5952"/>
        </w:tabs>
        <w:ind w:left="5952" w:hanging="360"/>
      </w:pPr>
      <w:rPr>
        <w:rFonts w:cs="Times New Roman"/>
      </w:rPr>
    </w:lvl>
    <w:lvl w:ilvl="8" w:tplc="0419001B">
      <w:start w:val="1"/>
      <w:numFmt w:val="lowerRoman"/>
      <w:lvlText w:val="%9."/>
      <w:lvlJc w:val="right"/>
      <w:pPr>
        <w:tabs>
          <w:tab w:val="num" w:pos="6672"/>
        </w:tabs>
        <w:ind w:left="6672" w:hanging="180"/>
      </w:pPr>
      <w:rPr>
        <w:rFonts w:cs="Times New Roman"/>
      </w:rPr>
    </w:lvl>
  </w:abstractNum>
  <w:abstractNum w:abstractNumId="7">
    <w:nsid w:val="382D5DCD"/>
    <w:multiLevelType w:val="multilevel"/>
    <w:tmpl w:val="87C4CCA8"/>
    <w:lvl w:ilvl="0">
      <w:start w:val="1"/>
      <w:numFmt w:val="decimal"/>
      <w:lvlText w:val="%1"/>
      <w:lvlJc w:val="left"/>
      <w:pPr>
        <w:tabs>
          <w:tab w:val="num" w:pos="528"/>
        </w:tabs>
        <w:ind w:left="528" w:hanging="528"/>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561D5A54"/>
    <w:multiLevelType w:val="hybridMultilevel"/>
    <w:tmpl w:val="D0666564"/>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B607EB8"/>
    <w:multiLevelType w:val="hybridMultilevel"/>
    <w:tmpl w:val="046C04FA"/>
    <w:lvl w:ilvl="0" w:tplc="56B86D7E">
      <w:numFmt w:val="bullet"/>
      <w:lvlText w:val="-"/>
      <w:lvlJc w:val="left"/>
      <w:pPr>
        <w:tabs>
          <w:tab w:val="num" w:pos="1272"/>
        </w:tabs>
        <w:ind w:left="1272" w:hanging="732"/>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745E07A3"/>
    <w:multiLevelType w:val="multilevel"/>
    <w:tmpl w:val="C9241CF8"/>
    <w:lvl w:ilvl="0">
      <w:start w:val="1"/>
      <w:numFmt w:val="decimal"/>
      <w:lvlText w:val="%1."/>
      <w:lvlJc w:val="left"/>
      <w:pPr>
        <w:tabs>
          <w:tab w:val="num" w:pos="456"/>
        </w:tabs>
        <w:ind w:left="456" w:hanging="456"/>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9"/>
  </w:num>
  <w:num w:numId="2">
    <w:abstractNumId w:val="7"/>
  </w:num>
  <w:num w:numId="3">
    <w:abstractNumId w:val="0"/>
  </w:num>
  <w:num w:numId="4">
    <w:abstractNumId w:val="5"/>
  </w:num>
  <w:num w:numId="5">
    <w:abstractNumId w:val="2"/>
  </w:num>
  <w:num w:numId="6">
    <w:abstractNumId w:val="6"/>
  </w:num>
  <w:num w:numId="7">
    <w:abstractNumId w:val="1"/>
  </w:num>
  <w:num w:numId="8">
    <w:abstractNumId w:val="8"/>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780"/>
    <w:rsid w:val="00070CC2"/>
    <w:rsid w:val="00136BE5"/>
    <w:rsid w:val="001677D1"/>
    <w:rsid w:val="00184316"/>
    <w:rsid w:val="001D2EBB"/>
    <w:rsid w:val="004761C2"/>
    <w:rsid w:val="004E796C"/>
    <w:rsid w:val="00505738"/>
    <w:rsid w:val="00913780"/>
    <w:rsid w:val="0093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AE3C7-2742-481A-A34D-76809B3A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2">
    <w:name w:val="Body Text Indent 2"/>
    <w:basedOn w:val="a"/>
    <w:link w:val="20"/>
    <w:uiPriority w:val="99"/>
    <w:pPr>
      <w:widowControl w:val="0"/>
      <w:autoSpaceDE w:val="0"/>
      <w:autoSpaceDN w:val="0"/>
      <w:adjustRightInd w:val="0"/>
      <w:spacing w:line="360" w:lineRule="auto"/>
      <w:ind w:firstLine="567"/>
      <w:jc w:val="both"/>
    </w:pPr>
    <w:rPr>
      <w:color w:val="000000"/>
      <w:sz w:val="28"/>
      <w:szCs w:val="28"/>
      <w:lang w:eastAsia="en-US"/>
    </w:rPr>
  </w:style>
  <w:style w:type="character" w:customStyle="1" w:styleId="20">
    <w:name w:val="Основной текст с отступом 2 Знак"/>
    <w:link w:val="2"/>
    <w:uiPriority w:val="99"/>
    <w:semiHidden/>
    <w:rPr>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paragraph" w:styleId="a5">
    <w:name w:val="Body Text Indent"/>
    <w:basedOn w:val="a"/>
    <w:link w:val="a6"/>
    <w:uiPriority w:val="99"/>
    <w:pPr>
      <w:shd w:val="clear" w:color="auto" w:fill="FFFFFF"/>
      <w:autoSpaceDE w:val="0"/>
      <w:autoSpaceDN w:val="0"/>
      <w:adjustRightInd w:val="0"/>
      <w:spacing w:line="360" w:lineRule="auto"/>
      <w:ind w:firstLine="576"/>
      <w:jc w:val="both"/>
    </w:pPr>
    <w:rPr>
      <w:b/>
      <w:bCs/>
      <w:color w:val="000000"/>
      <w:sz w:val="28"/>
      <w:szCs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footnote reference"/>
    <w:uiPriority w:val="99"/>
    <w:semiHidden/>
    <w:rsid w:val="009137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6632</Words>
  <Characters>37806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Shop</Company>
  <LinksUpToDate>false</LinksUpToDate>
  <CharactersWithSpaces>44350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Vizit</dc:creator>
  <cp:keywords/>
  <dc:description/>
  <cp:lastModifiedBy>admin</cp:lastModifiedBy>
  <cp:revision>2</cp:revision>
  <dcterms:created xsi:type="dcterms:W3CDTF">2014-03-07T01:38:00Z</dcterms:created>
  <dcterms:modified xsi:type="dcterms:W3CDTF">2014-03-07T01:38:00Z</dcterms:modified>
</cp:coreProperties>
</file>