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</w:rPr>
      </w:pPr>
      <w:r w:rsidRPr="0073049B">
        <w:rPr>
          <w:color w:val="000000"/>
        </w:rPr>
        <w:t>МИНИСТЕРСТВО</w:t>
      </w:r>
      <w:r w:rsidR="002707D0" w:rsidRPr="0073049B">
        <w:rPr>
          <w:color w:val="000000"/>
        </w:rPr>
        <w:t xml:space="preserve"> </w:t>
      </w:r>
      <w:r w:rsidRPr="0073049B">
        <w:rPr>
          <w:color w:val="000000"/>
        </w:rPr>
        <w:t>ОБЩЕГО И ПРОФЕССИОНАЛЬНОГО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</w:rPr>
      </w:pPr>
      <w:r w:rsidRPr="0073049B">
        <w:rPr>
          <w:color w:val="000000"/>
        </w:rPr>
        <w:t>ОБРАЗОВАНИЯ</w:t>
      </w:r>
      <w:r w:rsidR="002707D0" w:rsidRPr="0073049B">
        <w:rPr>
          <w:color w:val="000000"/>
          <w:lang w:val="uk-UA"/>
        </w:rPr>
        <w:t xml:space="preserve"> </w:t>
      </w:r>
      <w:r w:rsidRPr="0073049B">
        <w:rPr>
          <w:color w:val="000000"/>
        </w:rPr>
        <w:t>РОССИЙСКОЙ</w:t>
      </w:r>
      <w:r w:rsidR="002707D0" w:rsidRPr="0073049B">
        <w:rPr>
          <w:color w:val="000000"/>
        </w:rPr>
        <w:t xml:space="preserve"> </w:t>
      </w:r>
      <w:r w:rsidRPr="0073049B">
        <w:rPr>
          <w:color w:val="000000"/>
        </w:rPr>
        <w:t>ФЕДЕРАЦИИ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</w:rPr>
      </w:pPr>
      <w:r w:rsidRPr="0073049B">
        <w:rPr>
          <w:color w:val="000000"/>
        </w:rPr>
        <w:t>РЯЗАНСКАЯ</w:t>
      </w:r>
      <w:r w:rsidR="002707D0" w:rsidRPr="0073049B">
        <w:rPr>
          <w:color w:val="000000"/>
        </w:rPr>
        <w:t xml:space="preserve"> </w:t>
      </w:r>
      <w:r w:rsidRPr="0073049B">
        <w:rPr>
          <w:color w:val="000000"/>
        </w:rPr>
        <w:t>ГОСУДАРСТВЕННАЯ</w:t>
      </w:r>
      <w:r w:rsidR="002707D0" w:rsidRPr="0073049B">
        <w:rPr>
          <w:color w:val="000000"/>
          <w:lang w:val="uk-UA"/>
        </w:rPr>
        <w:t xml:space="preserve"> </w:t>
      </w:r>
      <w:r w:rsidRPr="0073049B">
        <w:rPr>
          <w:color w:val="000000"/>
        </w:rPr>
        <w:t>РАДИОТЕХНИЧЕСКАЯ</w:t>
      </w:r>
      <w:r w:rsidR="002707D0" w:rsidRPr="0073049B">
        <w:rPr>
          <w:color w:val="000000"/>
        </w:rPr>
        <w:t xml:space="preserve"> </w:t>
      </w:r>
      <w:r w:rsidRPr="0073049B">
        <w:rPr>
          <w:color w:val="000000"/>
        </w:rPr>
        <w:t>АКАДЕМИЯ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</w:rPr>
      </w:pP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</w:rPr>
      </w:pPr>
      <w:r w:rsidRPr="0073049B">
        <w:rPr>
          <w:color w:val="000000"/>
        </w:rPr>
        <w:t>КАФЕДРА</w:t>
      </w:r>
      <w:r w:rsidR="002707D0" w:rsidRPr="0073049B">
        <w:rPr>
          <w:color w:val="000000"/>
        </w:rPr>
        <w:t xml:space="preserve"> </w:t>
      </w:r>
      <w:r w:rsidRPr="0073049B">
        <w:rPr>
          <w:color w:val="000000"/>
        </w:rPr>
        <w:t>РАДИОТЕХНИЧЕСКИХ</w:t>
      </w:r>
      <w:r w:rsidR="002707D0" w:rsidRPr="0073049B">
        <w:rPr>
          <w:color w:val="000000"/>
        </w:rPr>
        <w:t xml:space="preserve"> </w:t>
      </w:r>
      <w:r w:rsidRPr="0073049B">
        <w:rPr>
          <w:color w:val="000000"/>
        </w:rPr>
        <w:t>УСТРОЙСТВ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</w:rPr>
      </w:pPr>
    </w:p>
    <w:p w:rsidR="002707D0" w:rsidRPr="0073049B" w:rsidRDefault="002707D0" w:rsidP="002707D0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</w:rPr>
      </w:pP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73049B">
        <w:rPr>
          <w:b/>
          <w:color w:val="000000"/>
        </w:rPr>
        <w:t>ПОЯСНИТЕЛЬНАЯ</w:t>
      </w:r>
      <w:r w:rsidR="002707D0" w:rsidRPr="0073049B">
        <w:rPr>
          <w:b/>
          <w:color w:val="000000"/>
        </w:rPr>
        <w:t xml:space="preserve"> </w:t>
      </w:r>
      <w:r w:rsidRPr="0073049B">
        <w:rPr>
          <w:b/>
          <w:color w:val="000000"/>
        </w:rPr>
        <w:t>ЗАПИСКА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73049B">
        <w:rPr>
          <w:b/>
          <w:color w:val="000000"/>
        </w:rPr>
        <w:t>К КУРСОВОМУ</w:t>
      </w:r>
      <w:r w:rsidR="002707D0" w:rsidRPr="0073049B">
        <w:rPr>
          <w:b/>
          <w:color w:val="000000"/>
        </w:rPr>
        <w:t xml:space="preserve"> </w:t>
      </w:r>
      <w:r w:rsidRPr="0073049B">
        <w:rPr>
          <w:b/>
          <w:color w:val="000000"/>
        </w:rPr>
        <w:t>ПРОЕКТУ</w:t>
      </w:r>
      <w:r w:rsidR="002707D0" w:rsidRPr="0073049B">
        <w:rPr>
          <w:b/>
          <w:color w:val="000000"/>
        </w:rPr>
        <w:t xml:space="preserve"> </w:t>
      </w:r>
      <w:r w:rsidRPr="0073049B">
        <w:rPr>
          <w:b/>
          <w:color w:val="000000"/>
        </w:rPr>
        <w:t>ПО</w:t>
      </w:r>
      <w:r w:rsidR="002707D0" w:rsidRPr="0073049B">
        <w:rPr>
          <w:b/>
          <w:color w:val="000000"/>
        </w:rPr>
        <w:t xml:space="preserve"> </w:t>
      </w:r>
      <w:r w:rsidRPr="0073049B">
        <w:rPr>
          <w:b/>
          <w:color w:val="000000"/>
        </w:rPr>
        <w:t>ДИСЦИПЛИНЕ</w: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73049B">
        <w:rPr>
          <w:b/>
          <w:color w:val="000000"/>
        </w:rPr>
        <w:t>«Устройства приема и обработки сигналов’’</w: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73049B">
        <w:rPr>
          <w:b/>
          <w:color w:val="000000"/>
        </w:rPr>
        <w:t>на</w:t>
      </w:r>
      <w:r w:rsidR="002707D0" w:rsidRPr="0073049B">
        <w:rPr>
          <w:b/>
          <w:color w:val="000000"/>
        </w:rPr>
        <w:t xml:space="preserve"> </w:t>
      </w:r>
      <w:r w:rsidRPr="0073049B">
        <w:rPr>
          <w:b/>
          <w:color w:val="000000"/>
        </w:rPr>
        <w:t>тему</w:t>
      </w:r>
      <w:r w:rsidR="002707D0" w:rsidRPr="0073049B">
        <w:rPr>
          <w:b/>
          <w:color w:val="000000"/>
        </w:rPr>
        <w:t xml:space="preserve"> </w:t>
      </w:r>
      <w:r w:rsidRPr="0073049B">
        <w:rPr>
          <w:b/>
          <w:color w:val="000000"/>
        </w:rPr>
        <w:t>Приемник радиовещательный 1 класса</w:t>
      </w:r>
    </w:p>
    <w:p w:rsidR="002707D0" w:rsidRPr="0073049B" w:rsidRDefault="002707D0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2707D0" w:rsidRPr="0073049B" w:rsidRDefault="002707D0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Автор</w:t>
      </w:r>
      <w:r w:rsidR="002707D0" w:rsidRPr="0073049B">
        <w:rPr>
          <w:color w:val="000000"/>
        </w:rPr>
        <w:t xml:space="preserve"> </w:t>
      </w:r>
      <w:r w:rsidRPr="0073049B">
        <w:rPr>
          <w:color w:val="000000"/>
        </w:rPr>
        <w:t>работы: Степанов</w:t>
      </w:r>
      <w:r w:rsidR="002707D0" w:rsidRPr="0073049B">
        <w:rPr>
          <w:color w:val="000000"/>
        </w:rPr>
        <w:t xml:space="preserve"> </w:t>
      </w:r>
      <w:r w:rsidRPr="0073049B">
        <w:rPr>
          <w:color w:val="000000"/>
        </w:rPr>
        <w:t>В.В.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Специальность</w:t>
      </w:r>
      <w:r w:rsidR="002707D0" w:rsidRPr="0073049B">
        <w:rPr>
          <w:color w:val="000000"/>
        </w:rPr>
        <w:t xml:space="preserve"> </w:t>
      </w:r>
      <w:r w:rsidRPr="0073049B">
        <w:rPr>
          <w:color w:val="000000"/>
        </w:rPr>
        <w:t>2007</w: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Группа</w:t>
      </w:r>
      <w:r w:rsidR="002707D0" w:rsidRPr="0073049B">
        <w:rPr>
          <w:color w:val="000000"/>
        </w:rPr>
        <w:t xml:space="preserve"> </w:t>
      </w:r>
      <w:r w:rsidRPr="0073049B">
        <w:rPr>
          <w:color w:val="000000"/>
        </w:rPr>
        <w:t>414</w:t>
      </w:r>
    </w:p>
    <w:p w:rsidR="002707D0" w:rsidRPr="0073049B" w:rsidRDefault="002707D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Руководитель: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доц. Богданов А.С.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  <w:lang w:val="uk-UA"/>
        </w:rPr>
      </w:pPr>
    </w:p>
    <w:p w:rsidR="002707D0" w:rsidRPr="0073049B" w:rsidRDefault="002707D0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  <w:lang w:val="uk-UA"/>
        </w:rPr>
      </w:pPr>
    </w:p>
    <w:p w:rsidR="002707D0" w:rsidRPr="0073049B" w:rsidRDefault="002707D0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  <w:lang w:val="uk-UA"/>
        </w:rPr>
      </w:pPr>
    </w:p>
    <w:p w:rsidR="0026543C" w:rsidRPr="0073049B" w:rsidRDefault="0026543C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26543C" w:rsidRPr="0073049B" w:rsidRDefault="0026543C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26543C" w:rsidRPr="0073049B" w:rsidRDefault="0026543C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2707D0" w:rsidRPr="0073049B" w:rsidRDefault="002707D0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</w:rPr>
      </w:pPr>
      <w:r w:rsidRPr="0073049B">
        <w:rPr>
          <w:color w:val="000000"/>
        </w:rPr>
        <w:t>РЯЗАНЬ</w:t>
      </w:r>
    </w:p>
    <w:p w:rsidR="00173DC9" w:rsidRPr="0073049B" w:rsidRDefault="002707D0" w:rsidP="002707D0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lang w:val="uk-UA"/>
        </w:rPr>
      </w:pPr>
      <w:r w:rsidRPr="0073049B">
        <w:rPr>
          <w:b/>
          <w:color w:val="000000"/>
        </w:rPr>
        <w:br w:type="page"/>
        <w:t>СОДЕРЖАНИЕ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rPr>
          <w:color w:val="000000"/>
        </w:rPr>
      </w:pPr>
      <w:r w:rsidRPr="0073049B">
        <w:rPr>
          <w:color w:val="000000"/>
        </w:rPr>
        <w:t>1. Введение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rPr>
          <w:color w:val="000000"/>
        </w:rPr>
      </w:pPr>
      <w:r w:rsidRPr="0073049B">
        <w:rPr>
          <w:color w:val="000000"/>
        </w:rPr>
        <w:t>2. Разработка и расчет структурной схемы РПУ</w: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rPr>
          <w:color w:val="000000"/>
        </w:rPr>
      </w:pPr>
      <w:r w:rsidRPr="0073049B">
        <w:rPr>
          <w:color w:val="000000"/>
        </w:rPr>
        <w:t>2.1 Расчет полосы пропускания приемника</w:t>
      </w:r>
    </w:p>
    <w:p w:rsidR="00173DC9" w:rsidRPr="0073049B" w:rsidRDefault="00CC1C60" w:rsidP="002707D0">
      <w:pPr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rPr>
          <w:color w:val="000000"/>
        </w:rPr>
      </w:pPr>
      <w:r w:rsidRPr="0073049B">
        <w:rPr>
          <w:color w:val="000000"/>
        </w:rPr>
        <w:t>Выбор первых каскадов приемника</w:t>
      </w:r>
    </w:p>
    <w:p w:rsidR="002707D0" w:rsidRPr="0073049B" w:rsidRDefault="00CC1C60" w:rsidP="002707D0">
      <w:pPr>
        <w:widowControl/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0"/>
        <w:rPr>
          <w:color w:val="000000"/>
        </w:rPr>
      </w:pPr>
      <w:r w:rsidRPr="0073049B">
        <w:rPr>
          <w:color w:val="000000"/>
        </w:rPr>
        <w:t>Выбор средств обеспечения избирательности</w:t>
      </w:r>
    </w:p>
    <w:p w:rsidR="002707D0" w:rsidRPr="0073049B" w:rsidRDefault="00843AAC" w:rsidP="002707D0">
      <w:pPr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rPr>
          <w:color w:val="000000"/>
        </w:rPr>
      </w:pPr>
      <w:r w:rsidRPr="0073049B">
        <w:rPr>
          <w:color w:val="000000"/>
        </w:rPr>
        <w:t xml:space="preserve">Распределение </w:t>
      </w:r>
      <w:r w:rsidR="00CC1C60" w:rsidRPr="0073049B">
        <w:rPr>
          <w:color w:val="000000"/>
        </w:rPr>
        <w:t>усиления по каскадам</w: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rPr>
          <w:color w:val="000000"/>
        </w:rPr>
      </w:pPr>
      <w:r w:rsidRPr="0073049B">
        <w:rPr>
          <w:color w:val="000000"/>
        </w:rPr>
        <w:t>3. Расчет принципиальной схемы приемника</w:t>
      </w:r>
    </w:p>
    <w:p w:rsidR="00173DC9" w:rsidRPr="0073049B" w:rsidRDefault="00CC1C60" w:rsidP="002707D0">
      <w:pPr>
        <w:widowControl/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0"/>
        <w:rPr>
          <w:color w:val="000000"/>
        </w:rPr>
      </w:pPr>
      <w:r w:rsidRPr="0073049B">
        <w:rPr>
          <w:color w:val="000000"/>
        </w:rPr>
        <w:t>Расчет Y-параметров МС 174ПС1</w:t>
      </w:r>
    </w:p>
    <w:p w:rsidR="00173DC9" w:rsidRPr="0073049B" w:rsidRDefault="00CC1C60" w:rsidP="002707D0">
      <w:pPr>
        <w:widowControl/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0"/>
        <w:rPr>
          <w:color w:val="000000"/>
        </w:rPr>
      </w:pPr>
      <w:r w:rsidRPr="0073049B">
        <w:rPr>
          <w:color w:val="000000"/>
        </w:rPr>
        <w:t>Расчет входной цепи</w:t>
      </w:r>
    </w:p>
    <w:p w:rsidR="00173DC9" w:rsidRPr="0073049B" w:rsidRDefault="00CC1C60" w:rsidP="002707D0">
      <w:pPr>
        <w:widowControl/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0"/>
        <w:rPr>
          <w:color w:val="000000"/>
        </w:rPr>
      </w:pPr>
      <w:r w:rsidRPr="0073049B">
        <w:rPr>
          <w:color w:val="000000"/>
        </w:rPr>
        <w:t>Расчет УРЧ</w:t>
      </w:r>
    </w:p>
    <w:p w:rsidR="00173DC9" w:rsidRPr="0073049B" w:rsidRDefault="00CC1C60" w:rsidP="002707D0">
      <w:pPr>
        <w:widowControl/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0"/>
        <w:rPr>
          <w:color w:val="000000"/>
        </w:rPr>
      </w:pPr>
      <w:r w:rsidRPr="0073049B">
        <w:rPr>
          <w:color w:val="000000"/>
        </w:rPr>
        <w:t>Расчет элементов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обеспечивающих режим</w:t>
      </w:r>
    </w:p>
    <w:p w:rsidR="00173DC9" w:rsidRPr="0073049B" w:rsidRDefault="00CC1C60" w:rsidP="002707D0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rPr>
          <w:color w:val="000000"/>
        </w:rPr>
      </w:pPr>
      <w:r w:rsidRPr="0073049B">
        <w:rPr>
          <w:color w:val="000000"/>
        </w:rPr>
        <w:t>Расчет колебательной системы УРЧ</w:t>
      </w:r>
    </w:p>
    <w:p w:rsidR="002707D0" w:rsidRPr="0073049B" w:rsidRDefault="00CC1C60" w:rsidP="002707D0">
      <w:pPr>
        <w:widowControl/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0"/>
        <w:rPr>
          <w:color w:val="000000"/>
        </w:rPr>
      </w:pPr>
      <w:r w:rsidRPr="0073049B">
        <w:rPr>
          <w:color w:val="000000"/>
        </w:rPr>
        <w:t>Расчет колебательной системы смесителя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rPr>
          <w:color w:val="000000"/>
        </w:rPr>
      </w:pPr>
      <w:r w:rsidRPr="0073049B">
        <w:rPr>
          <w:color w:val="000000"/>
        </w:rPr>
        <w:t>4. Метод обеспечения перестройки по частоте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rPr>
          <w:color w:val="000000"/>
        </w:rPr>
      </w:pPr>
      <w:r w:rsidRPr="0073049B">
        <w:rPr>
          <w:color w:val="000000"/>
        </w:rPr>
        <w:t>5. Конструктивная разработка УРЧ и смесителя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rPr>
          <w:color w:val="000000"/>
        </w:rPr>
      </w:pPr>
      <w:r w:rsidRPr="0073049B">
        <w:rPr>
          <w:color w:val="000000"/>
        </w:rPr>
        <w:t>6. Заключение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rPr>
          <w:color w:val="000000"/>
        </w:rPr>
      </w:pPr>
      <w:r w:rsidRPr="0073049B">
        <w:rPr>
          <w:color w:val="000000"/>
        </w:rPr>
        <w:t>Список использованных источников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rPr>
          <w:color w:val="000000"/>
        </w:rPr>
      </w:pPr>
    </w:p>
    <w:p w:rsidR="00173DC9" w:rsidRPr="0073049B" w:rsidRDefault="002707D0" w:rsidP="002707D0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lang w:val="uk-UA"/>
        </w:rPr>
      </w:pPr>
      <w:r w:rsidRPr="0073049B">
        <w:rPr>
          <w:b/>
          <w:color w:val="000000"/>
        </w:rPr>
        <w:br w:type="page"/>
        <w:t>1. ВВЕДЕНИЕ</w:t>
      </w:r>
    </w:p>
    <w:p w:rsidR="002707D0" w:rsidRPr="0073049B" w:rsidRDefault="002707D0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Угловая модуляция (общий термин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объединяющий ЧМ и ФМ) обладает несколькими важными достоинствами. Так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мощность передатчика не изменяется при модуляции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она постоянна и равна пиковой,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тогда как при АМ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например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мощность несущей должна быть в четыре раза меньше пиковой. Усилитель мощности передатчика с угловой модуляцией работает при постоянной амплитуде сигнала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поэтому к его линейности не предъявляется никаких требований. Он может работать в режиме класса С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т.е. с максимальным кпд. Отсутствие серьезных требований к линейности особенно важно для транзисторных устройств. Передатчик не требует для модуляции большой мощности звукового сигнала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по схеме и конструкции он получается заметно проще АМ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а тем более SSB передатчика.</w:t>
      </w:r>
    </w:p>
    <w:p w:rsidR="00173DC9" w:rsidRPr="0073049B" w:rsidRDefault="00CC1C60" w:rsidP="002707D0">
      <w:pPr>
        <w:pStyle w:val="a8"/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73049B">
        <w:rPr>
          <w:color w:val="000000"/>
          <w:sz w:val="28"/>
        </w:rPr>
        <w:t>Постоянство мощности ЧМ и ФМ сигналов — существенное преимущество в связи с развитием сети ретрансляторов. Ведь ультракороткие волны слабо огибают земную поверхность</w:t>
      </w:r>
      <w:r w:rsidRPr="0073049B">
        <w:rPr>
          <w:color w:val="000000"/>
          <w:sz w:val="28"/>
        </w:rPr>
        <w:fldChar w:fldCharType="begin"/>
      </w:r>
      <w:r w:rsidRPr="0073049B">
        <w:rPr>
          <w:color w:val="000000"/>
          <w:sz w:val="28"/>
        </w:rPr>
        <w:instrText>SYMBOL 44 \f "Symbol" \s 12</w:instrText>
      </w:r>
      <w:r w:rsidRPr="0073049B">
        <w:rPr>
          <w:color w:val="000000"/>
          <w:sz w:val="28"/>
        </w:rPr>
        <w:fldChar w:fldCharType="separate"/>
      </w:r>
      <w:r w:rsidRPr="0073049B">
        <w:rPr>
          <w:color w:val="000000"/>
          <w:sz w:val="28"/>
        </w:rPr>
        <w:t>,</w:t>
      </w:r>
      <w:r w:rsidRPr="0073049B">
        <w:rPr>
          <w:color w:val="000000"/>
          <w:sz w:val="28"/>
        </w:rPr>
        <w:fldChar w:fldCharType="end"/>
      </w:r>
      <w:r w:rsidRPr="0073049B">
        <w:rPr>
          <w:color w:val="000000"/>
          <w:sz w:val="28"/>
        </w:rPr>
        <w:t xml:space="preserve"> поэтому дальность действия УКВ передатчиков в обычных условиях не намного превосходит дальность прямой видимости. Дальность значительно увеличивается при наличии ретранслятора, а тем более — цепочки ретрансляторов</w:t>
      </w:r>
      <w:r w:rsidRPr="0073049B">
        <w:rPr>
          <w:color w:val="000000"/>
          <w:sz w:val="28"/>
        </w:rPr>
        <w:fldChar w:fldCharType="begin"/>
      </w:r>
      <w:r w:rsidRPr="0073049B">
        <w:rPr>
          <w:color w:val="000000"/>
          <w:sz w:val="28"/>
        </w:rPr>
        <w:instrText>SYMBOL 44 \f "Symbol" \s 12</w:instrText>
      </w:r>
      <w:r w:rsidRPr="0073049B">
        <w:rPr>
          <w:color w:val="000000"/>
          <w:sz w:val="28"/>
        </w:rPr>
        <w:fldChar w:fldCharType="separate"/>
      </w:r>
      <w:r w:rsidRPr="0073049B">
        <w:rPr>
          <w:color w:val="000000"/>
          <w:sz w:val="28"/>
        </w:rPr>
        <w:t>,</w:t>
      </w:r>
      <w:r w:rsidRPr="0073049B">
        <w:rPr>
          <w:color w:val="000000"/>
          <w:sz w:val="28"/>
        </w:rPr>
        <w:fldChar w:fldCharType="end"/>
      </w:r>
      <w:r w:rsidRPr="0073049B">
        <w:rPr>
          <w:color w:val="000000"/>
          <w:sz w:val="28"/>
        </w:rPr>
        <w:t xml:space="preserve"> установленных на возвышенных местах. Из-за нелинейности усилительных каскадов ретранслятора слабые сигналы подавляются в нем сильными. Если к тому же сильный сигнал модулирован по амплитуде</w:t>
      </w:r>
      <w:r w:rsidRPr="0073049B">
        <w:rPr>
          <w:color w:val="000000"/>
          <w:sz w:val="28"/>
        </w:rPr>
        <w:fldChar w:fldCharType="begin"/>
      </w:r>
      <w:r w:rsidRPr="0073049B">
        <w:rPr>
          <w:color w:val="000000"/>
          <w:sz w:val="28"/>
        </w:rPr>
        <w:instrText>SYMBOL 44 \f "Symbol" \s 12</w:instrText>
      </w:r>
      <w:r w:rsidRPr="0073049B">
        <w:rPr>
          <w:color w:val="000000"/>
          <w:sz w:val="28"/>
        </w:rPr>
        <w:fldChar w:fldCharType="separate"/>
      </w:r>
      <w:r w:rsidRPr="0073049B">
        <w:rPr>
          <w:color w:val="000000"/>
          <w:sz w:val="28"/>
        </w:rPr>
        <w:t>,</w:t>
      </w:r>
      <w:r w:rsidRPr="0073049B">
        <w:rPr>
          <w:color w:val="000000"/>
          <w:sz w:val="28"/>
        </w:rPr>
        <w:fldChar w:fldCharType="end"/>
      </w:r>
      <w:r w:rsidRPr="0073049B">
        <w:rPr>
          <w:color w:val="000000"/>
          <w:sz w:val="28"/>
        </w:rPr>
        <w:t xml:space="preserve"> то в ретрансляторе возникнет перекрестная модуляция и слабый сигнал так же окажется промодулирован</w:t>
      </w:r>
      <w:r w:rsidRPr="0073049B">
        <w:rPr>
          <w:color w:val="000000"/>
          <w:sz w:val="28"/>
        </w:rPr>
        <w:fldChar w:fldCharType="begin"/>
      </w:r>
      <w:r w:rsidRPr="0073049B">
        <w:rPr>
          <w:color w:val="000000"/>
          <w:sz w:val="28"/>
        </w:rPr>
        <w:instrText>SYMBOL 44 \f "Symbol" \s 12</w:instrText>
      </w:r>
      <w:r w:rsidRPr="0073049B">
        <w:rPr>
          <w:color w:val="000000"/>
          <w:sz w:val="28"/>
        </w:rPr>
        <w:fldChar w:fldCharType="separate"/>
      </w:r>
      <w:r w:rsidRPr="0073049B">
        <w:rPr>
          <w:color w:val="000000"/>
          <w:sz w:val="28"/>
        </w:rPr>
        <w:t>,</w:t>
      </w:r>
      <w:r w:rsidRPr="0073049B">
        <w:rPr>
          <w:color w:val="000000"/>
          <w:sz w:val="28"/>
        </w:rPr>
        <w:fldChar w:fldCharType="end"/>
      </w:r>
      <w:r w:rsidRPr="0073049B">
        <w:rPr>
          <w:color w:val="000000"/>
          <w:sz w:val="28"/>
        </w:rPr>
        <w:t xml:space="preserve"> связь нарушится. При использовании угловой модуляции перекрестная модуляция не возникает. Наличие сильного сигнала приводит лишь к уменьшению коэффициента усиления ретранслятора (забитие)</w:t>
      </w:r>
      <w:r w:rsidRPr="0073049B">
        <w:rPr>
          <w:color w:val="000000"/>
          <w:sz w:val="28"/>
        </w:rPr>
        <w:fldChar w:fldCharType="begin"/>
      </w:r>
      <w:r w:rsidRPr="0073049B">
        <w:rPr>
          <w:color w:val="000000"/>
          <w:sz w:val="28"/>
        </w:rPr>
        <w:instrText>SYMBOL 44 \f "Symbol" \s 12</w:instrText>
      </w:r>
      <w:r w:rsidRPr="0073049B">
        <w:rPr>
          <w:color w:val="000000"/>
          <w:sz w:val="28"/>
        </w:rPr>
        <w:fldChar w:fldCharType="separate"/>
      </w:r>
      <w:r w:rsidRPr="0073049B">
        <w:rPr>
          <w:color w:val="000000"/>
          <w:sz w:val="28"/>
        </w:rPr>
        <w:t>,</w:t>
      </w:r>
      <w:r w:rsidRPr="0073049B">
        <w:rPr>
          <w:color w:val="000000"/>
          <w:sz w:val="28"/>
        </w:rPr>
        <w:fldChar w:fldCharType="end"/>
      </w:r>
      <w:r w:rsidRPr="0073049B">
        <w:rPr>
          <w:color w:val="000000"/>
          <w:sz w:val="28"/>
        </w:rPr>
        <w:t xml:space="preserve"> но не нарушает возможности проведения связи. По этой же причине передатчики с угловой модуляцией практически не создают помех телевизионному и радиоприему и значительно меньше мешают близко расположенным радиостанциям по сравнению с АМ и SSB передатчиками.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</w:p>
    <w:p w:rsidR="00173DC9" w:rsidRPr="0073049B" w:rsidRDefault="00BF79EB" w:rsidP="00BF79EB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lang w:val="uk-UA"/>
        </w:rPr>
      </w:pPr>
      <w:r w:rsidRPr="0073049B">
        <w:rPr>
          <w:b/>
          <w:color w:val="000000"/>
        </w:rPr>
        <w:br w:type="page"/>
      </w:r>
      <w:r w:rsidR="00CC1C60" w:rsidRPr="0073049B">
        <w:rPr>
          <w:b/>
          <w:color w:val="000000"/>
        </w:rPr>
        <w:t>2. РАЗРАБОТКА</w:t>
      </w:r>
      <w:r w:rsidRPr="0073049B">
        <w:rPr>
          <w:b/>
          <w:color w:val="000000"/>
        </w:rPr>
        <w:t xml:space="preserve"> И РАСЧЕТ СТРУКТУРНОЙ СХЕМЫ РПУ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2707D0" w:rsidRPr="0073049B" w:rsidRDefault="00BF79EB" w:rsidP="00BF79EB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lang w:val="uk-UA"/>
        </w:rPr>
      </w:pPr>
      <w:r w:rsidRPr="0073049B">
        <w:rPr>
          <w:b/>
          <w:color w:val="000000"/>
          <w:lang w:val="uk-UA"/>
        </w:rPr>
        <w:t xml:space="preserve">2.1 </w:t>
      </w:r>
      <w:r w:rsidR="00CC1C60" w:rsidRPr="0073049B">
        <w:rPr>
          <w:b/>
          <w:color w:val="000000"/>
        </w:rPr>
        <w:t>РАСЧ</w:t>
      </w:r>
      <w:r w:rsidRPr="0073049B">
        <w:rPr>
          <w:b/>
          <w:color w:val="000000"/>
        </w:rPr>
        <w:t>ЕТ ПОЛОСЫ ПРОПУСКАНИЯ ПРИЕМНИКА</w:t>
      </w:r>
    </w:p>
    <w:p w:rsidR="002707D0" w:rsidRPr="0073049B" w:rsidRDefault="000C6BE3" w:rsidP="000C6BE3">
      <w:pPr>
        <w:widowControl/>
        <w:shd w:val="clear" w:color="000000" w:fill="auto"/>
        <w:suppressAutoHyphens/>
        <w:spacing w:line="360" w:lineRule="auto"/>
        <w:jc w:val="center"/>
        <w:rPr>
          <w:color w:val="FFFFFF"/>
        </w:rPr>
      </w:pPr>
      <w:r w:rsidRPr="0073049B">
        <w:rPr>
          <w:color w:val="FFFFFF"/>
        </w:rPr>
        <w:t>приемник радиовещательный</w:t>
      </w:r>
      <w:r w:rsidR="00DD403B" w:rsidRPr="0073049B">
        <w:rPr>
          <w:color w:val="FFFFFF"/>
        </w:rPr>
        <w:t xml:space="preserve"> частота</w:t>
      </w:r>
    </w:p>
    <w:p w:rsidR="002707D0" w:rsidRPr="0073049B" w:rsidRDefault="00CC1C60" w:rsidP="00BF79EB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lang w:val="uk-UA"/>
        </w:rPr>
      </w:pPr>
      <w:r w:rsidRPr="0073049B">
        <w:rPr>
          <w:color w:val="000000"/>
        </w:rPr>
        <w:t>Ширина полосы пропускания линейного тракта складывается из ширины спектра радиочастот принимаемого сигнала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доплеровского смещения частоты сигнала и запаса полосы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требуемого для учета нестабильности и неточности настроек приемника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т. е.</w:t>
      </w:r>
    </w:p>
    <w:p w:rsidR="00173DC9" w:rsidRPr="0073049B" w:rsidRDefault="00696D4F" w:rsidP="00BF79EB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5.75pt" o:borderbottomcolor="this">
            <v:imagedata r:id="rId7" o:title=""/>
          </v:shape>
        </w:pict>
      </w:r>
    </w:p>
    <w:p w:rsidR="002707D0" w:rsidRPr="0073049B" w:rsidRDefault="00CC1C60" w:rsidP="00BF79EB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Величина нестабильности определяется по формуле</w:t>
      </w:r>
    </w:p>
    <w:p w:rsidR="002707D0" w:rsidRPr="0073049B" w:rsidRDefault="00696D4F" w:rsidP="00BF79EB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26" type="#_x0000_t75" style="width:225pt;height:29.25pt" o:borderbottomcolor="this">
            <v:imagedata r:id="rId8" o:title=""/>
          </v:shape>
        </w:pict>
      </w:r>
      <w:r w:rsidR="00CC1C60" w:rsidRPr="0073049B">
        <w:rPr>
          <w:color w:val="000000"/>
        </w:rPr>
        <w:t xml:space="preserve"> </w:t>
      </w:r>
      <w:r w:rsidR="00CC1C60" w:rsidRPr="0073049B">
        <w:rPr>
          <w:color w:val="000000"/>
        </w:rPr>
        <w:fldChar w:fldCharType="begin"/>
      </w:r>
      <w:r w:rsidR="00CC1C60" w:rsidRPr="0073049B">
        <w:rPr>
          <w:color w:val="000000"/>
        </w:rPr>
        <w:instrText>SYMBOL 44 \f "Symbol" \s 12</w:instrText>
      </w:r>
      <w:r w:rsidR="00CC1C60" w:rsidRPr="0073049B">
        <w:rPr>
          <w:color w:val="000000"/>
        </w:rPr>
        <w:fldChar w:fldCharType="separate"/>
      </w:r>
      <w:r w:rsidR="00CC1C60" w:rsidRPr="0073049B">
        <w:rPr>
          <w:color w:val="000000"/>
        </w:rPr>
        <w:t>,</w:t>
      </w:r>
      <w:r w:rsidR="00CC1C60" w:rsidRPr="0073049B">
        <w:rPr>
          <w:color w:val="000000"/>
        </w:rPr>
        <w:fldChar w:fldCharType="end"/>
      </w:r>
      <w:r w:rsidR="00CC1C60" w:rsidRPr="0073049B">
        <w:rPr>
          <w:color w:val="000000"/>
        </w:rPr>
        <w:t xml:space="preserve"> где</w:t>
      </w:r>
    </w:p>
    <w:p w:rsidR="00173DC9" w:rsidRPr="0073049B" w:rsidRDefault="00696D4F" w:rsidP="00BF79EB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27" type="#_x0000_t75" style="width:15.75pt;height:15.75pt" o:borderbottomcolor="this">
            <v:imagedata r:id="rId9" o:title=""/>
          </v:shape>
        </w:pict>
      </w:r>
      <w:r w:rsidR="00CC1C60" w:rsidRPr="0073049B">
        <w:rPr>
          <w:color w:val="000000"/>
        </w:rPr>
        <w:t xml:space="preserve"> — нестабильность частоты сигнала</w:t>
      </w:r>
    </w:p>
    <w:p w:rsidR="00173DC9" w:rsidRPr="0073049B" w:rsidRDefault="00696D4F" w:rsidP="00BF79EB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28" type="#_x0000_t75" style="width:27pt;height:15.75pt" o:borderbottomcolor="this">
            <v:imagedata r:id="rId10" o:title=""/>
          </v:shape>
        </w:pict>
      </w:r>
      <w:r w:rsidR="00CC1C60" w:rsidRPr="0073049B">
        <w:rPr>
          <w:color w:val="000000"/>
        </w:rPr>
        <w:t xml:space="preserve"> — нестабильность частоты гетеродина</w:t>
      </w:r>
    </w:p>
    <w:p w:rsidR="00173DC9" w:rsidRPr="0073049B" w:rsidRDefault="00696D4F" w:rsidP="00BF79EB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29" type="#_x0000_t75" style="width:21pt;height:15.75pt" o:borderbottomcolor="this">
            <v:imagedata r:id="rId11" o:title=""/>
          </v:shape>
        </w:pict>
      </w:r>
      <w:r w:rsidR="00CC1C60" w:rsidRPr="0073049B">
        <w:rPr>
          <w:color w:val="000000"/>
        </w:rPr>
        <w:t xml:space="preserve"> — неточность настройки гетеродина</w:t>
      </w:r>
    </w:p>
    <w:p w:rsidR="00173DC9" w:rsidRPr="0073049B" w:rsidRDefault="00696D4F" w:rsidP="00BF79EB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30" type="#_x0000_t75" style="width:36.75pt;height:18pt" o:borderbottomcolor="this">
            <v:imagedata r:id="rId12" o:title=""/>
          </v:shape>
        </w:pict>
      </w:r>
      <w:r w:rsidR="00CC1C60" w:rsidRPr="0073049B">
        <w:rPr>
          <w:color w:val="000000"/>
        </w:rPr>
        <w:t xml:space="preserve"> — неточность настройки УПЧ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 xml:space="preserve">При использовании синтезатора частот нестабильности частоты гетеродина очень малы ( порядка </w:t>
      </w:r>
      <w:r w:rsidR="00696D4F">
        <w:rPr>
          <w:color w:val="000000"/>
        </w:rPr>
        <w:pict>
          <v:shape id="_x0000_i1031" type="#_x0000_t75" style="width:21pt;height:15pt" o:borderbottomcolor="this">
            <v:imagedata r:id="rId13" o:title=""/>
          </v:shape>
        </w:pict>
      </w:r>
      <w:r w:rsidRPr="0073049B">
        <w:rPr>
          <w:color w:val="000000"/>
        </w:rPr>
        <w:t xml:space="preserve"> )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поэтому полная величина нестабильности настроек так же будет малой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46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.</w:t>
      </w:r>
      <w:r w:rsidRPr="0073049B">
        <w:rPr>
          <w:color w:val="000000"/>
        </w:rPr>
        <w:fldChar w:fldCharType="end"/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Нестабильность настройки гетеродина зависит от шага сетки синтезатора и составляет 10 кГц. Неточность настройки УПЧ составляет 30 кГц.</w: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Так как по ТЗ условия эксплуатации радиоприемника заданы как стационарные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а радиовещательные центры и радиоретрансляторы стоят неподвижно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то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очевидно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что доплеровское смещение частоты будет равно 0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46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.</w:t>
      </w:r>
      <w:r w:rsidRPr="0073049B">
        <w:rPr>
          <w:color w:val="000000"/>
        </w:rPr>
        <w:fldChar w:fldCharType="end"/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Ширина спектра принимаемого радиосигнала будет равна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32" type="#_x0000_t75" style="width:122.25pt;height:24pt" o:borderbottomcolor="this">
            <v:imagedata r:id="rId14" o:title=""/>
          </v:shape>
        </w:pict>
      </w:r>
      <w:r w:rsidR="00CC1C60" w:rsidRPr="0073049B">
        <w:rPr>
          <w:color w:val="000000"/>
        </w:rPr>
        <w:t xml:space="preserve"> </w:t>
      </w:r>
      <w:r w:rsidR="00CC1C60" w:rsidRPr="0073049B">
        <w:rPr>
          <w:color w:val="000000"/>
        </w:rPr>
        <w:fldChar w:fldCharType="begin"/>
      </w:r>
      <w:r w:rsidR="00CC1C60" w:rsidRPr="0073049B">
        <w:rPr>
          <w:color w:val="000000"/>
        </w:rPr>
        <w:instrText>SYMBOL 44 \f "Symbol" \s 12</w:instrText>
      </w:r>
      <w:r w:rsidR="00CC1C60" w:rsidRPr="0073049B">
        <w:rPr>
          <w:color w:val="000000"/>
        </w:rPr>
        <w:fldChar w:fldCharType="separate"/>
      </w:r>
      <w:r w:rsidR="00CC1C60" w:rsidRPr="0073049B">
        <w:rPr>
          <w:color w:val="000000"/>
        </w:rPr>
        <w:t>,</w:t>
      </w:r>
      <w:r w:rsidR="00CC1C60" w:rsidRPr="0073049B">
        <w:rPr>
          <w:color w:val="000000"/>
        </w:rPr>
        <w:fldChar w:fldCharType="end"/>
      </w:r>
      <w:r w:rsidR="00CC1C60" w:rsidRPr="0073049B">
        <w:rPr>
          <w:color w:val="000000"/>
        </w:rPr>
        <w:t xml:space="preserve"> где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33" type="#_x0000_t75" style="width:47.25pt;height:33.75pt" o:borderbottomcolor="this">
            <v:imagedata r:id="rId15" o:title=""/>
          </v:shape>
        </w:pict>
      </w:r>
      <w:r w:rsidR="00CC1C60" w:rsidRPr="0073049B">
        <w:rPr>
          <w:color w:val="000000"/>
        </w:rPr>
        <w:t xml:space="preserve"> — индекс модуляции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34" type="#_x0000_t75" style="width:18pt;height:15.75pt" o:borderbottomcolor="this">
            <v:imagedata r:id="rId16" o:title=""/>
          </v:shape>
        </w:pict>
      </w:r>
      <w:r w:rsidR="00CC1C60" w:rsidRPr="0073049B">
        <w:rPr>
          <w:color w:val="000000"/>
        </w:rPr>
        <w:t xml:space="preserve"> — максимальная девиация частоты сигнала (установлена равной 50 кГц)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35" type="#_x0000_t75" style="width:21pt;height:15.75pt" o:borderbottomcolor="this">
            <v:imagedata r:id="rId17" o:title=""/>
          </v:shape>
        </w:pict>
      </w:r>
      <w:r w:rsidR="00CC1C60" w:rsidRPr="0073049B">
        <w:rPr>
          <w:color w:val="000000"/>
        </w:rPr>
        <w:t xml:space="preserve"> — максимальная частота модулирующего сигнала (12500 Гц для приемников 1 класса)</w:t>
      </w:r>
      <w:r w:rsidR="00CC1C60" w:rsidRPr="0073049B">
        <w:rPr>
          <w:color w:val="000000"/>
        </w:rPr>
        <w:fldChar w:fldCharType="begin"/>
      </w:r>
      <w:r w:rsidR="00CC1C60" w:rsidRPr="0073049B">
        <w:rPr>
          <w:color w:val="000000"/>
        </w:rPr>
        <w:instrText>SYMBOL 46 \f "Symbol" \s 12</w:instrText>
      </w:r>
      <w:r w:rsidR="00CC1C60" w:rsidRPr="0073049B">
        <w:rPr>
          <w:color w:val="000000"/>
        </w:rPr>
        <w:fldChar w:fldCharType="separate"/>
      </w:r>
      <w:r w:rsidR="00CC1C60" w:rsidRPr="0073049B">
        <w:rPr>
          <w:color w:val="000000"/>
        </w:rPr>
        <w:t>.</w:t>
      </w:r>
      <w:r w:rsidR="00CC1C60" w:rsidRPr="0073049B">
        <w:rPr>
          <w:color w:val="000000"/>
        </w:rPr>
        <w:fldChar w:fldCharType="end"/>
      </w:r>
    </w:p>
    <w:p w:rsidR="00173DC9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36" type="#_x0000_t75" style="width:156.75pt;height:15.75pt" o:borderbottomcolor="this">
            <v:imagedata r:id="rId18" o:title=""/>
          </v:shape>
        </w:pict>
      </w:r>
      <w:r w:rsidR="00CC1C60" w:rsidRPr="0073049B">
        <w:rPr>
          <w:color w:val="000000"/>
        </w:rPr>
        <w:t xml:space="preserve"> кГц</w:t>
      </w:r>
      <w:r w:rsidR="00CC1C60" w:rsidRPr="0073049B">
        <w:rPr>
          <w:color w:val="000000"/>
        </w:rPr>
        <w:fldChar w:fldCharType="begin"/>
      </w:r>
      <w:r w:rsidR="00CC1C60" w:rsidRPr="0073049B">
        <w:rPr>
          <w:color w:val="000000"/>
        </w:rPr>
        <w:instrText>SYMBOL 46 \f "Symbol" \s 12</w:instrText>
      </w:r>
      <w:r w:rsidR="00CC1C60" w:rsidRPr="0073049B">
        <w:rPr>
          <w:color w:val="000000"/>
        </w:rPr>
        <w:fldChar w:fldCharType="separate"/>
      </w:r>
      <w:r w:rsidR="00CC1C60" w:rsidRPr="0073049B">
        <w:rPr>
          <w:color w:val="000000"/>
        </w:rPr>
        <w:t>.</w:t>
      </w:r>
      <w:r w:rsidR="00CC1C60" w:rsidRPr="0073049B">
        <w:rPr>
          <w:color w:val="000000"/>
        </w:rPr>
        <w:fldChar w:fldCharType="end"/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Таким образом, полоса пропускания РПУ составляет примерно 215 кГц.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</w:p>
    <w:p w:rsidR="00173DC9" w:rsidRPr="0073049B" w:rsidRDefault="00CC1C60" w:rsidP="00BF79EB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lang w:val="uk-UA"/>
        </w:rPr>
      </w:pPr>
      <w:r w:rsidRPr="0073049B">
        <w:rPr>
          <w:b/>
          <w:color w:val="000000"/>
        </w:rPr>
        <w:t>2</w:t>
      </w:r>
      <w:r w:rsidRPr="0073049B">
        <w:rPr>
          <w:b/>
          <w:color w:val="000000"/>
        </w:rPr>
        <w:fldChar w:fldCharType="begin"/>
      </w:r>
      <w:r w:rsidRPr="0073049B">
        <w:rPr>
          <w:b/>
          <w:color w:val="000000"/>
        </w:rPr>
        <w:instrText>SYMBOL 46 \f "Symbol" \s 12</w:instrText>
      </w:r>
      <w:r w:rsidRPr="0073049B">
        <w:rPr>
          <w:b/>
          <w:color w:val="000000"/>
        </w:rPr>
        <w:fldChar w:fldCharType="separate"/>
      </w:r>
      <w:r w:rsidRPr="0073049B">
        <w:rPr>
          <w:b/>
          <w:color w:val="000000"/>
        </w:rPr>
        <w:t>.</w:t>
      </w:r>
      <w:r w:rsidRPr="0073049B">
        <w:rPr>
          <w:b/>
          <w:color w:val="000000"/>
        </w:rPr>
        <w:fldChar w:fldCharType="end"/>
      </w:r>
      <w:r w:rsidRPr="0073049B">
        <w:rPr>
          <w:b/>
          <w:color w:val="000000"/>
        </w:rPr>
        <w:t>2 ВЫБОР ПЕРВЫХ КАСКАДОВ ПРИЕМНИКА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Вычислим допустимый коэффициент шума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37" type="#_x0000_t75" style="width:156.75pt;height:39pt" o:borderbottomcolor="this">
            <v:imagedata r:id="rId19" o:title=""/>
          </v:shape>
        </w:pict>
      </w:r>
      <w:r w:rsidR="00CC1C60" w:rsidRPr="0073049B">
        <w:rPr>
          <w:color w:val="000000"/>
        </w:rPr>
        <w:t xml:space="preserve"> </w:t>
      </w:r>
      <w:r w:rsidR="00CC1C60" w:rsidRPr="0073049B">
        <w:rPr>
          <w:color w:val="000000"/>
        </w:rPr>
        <w:fldChar w:fldCharType="begin"/>
      </w:r>
      <w:r w:rsidR="00CC1C60" w:rsidRPr="0073049B">
        <w:rPr>
          <w:color w:val="000000"/>
        </w:rPr>
        <w:instrText>SYMBOL 44 \f "Symbol" \s 12</w:instrText>
      </w:r>
      <w:r w:rsidR="00CC1C60" w:rsidRPr="0073049B">
        <w:rPr>
          <w:color w:val="000000"/>
        </w:rPr>
        <w:fldChar w:fldCharType="separate"/>
      </w:r>
      <w:r w:rsidR="00CC1C60" w:rsidRPr="0073049B">
        <w:rPr>
          <w:color w:val="000000"/>
        </w:rPr>
        <w:t>,</w:t>
      </w:r>
      <w:r w:rsidR="00CC1C60" w:rsidRPr="0073049B">
        <w:rPr>
          <w:color w:val="000000"/>
        </w:rPr>
        <w:fldChar w:fldCharType="end"/>
      </w:r>
      <w:r w:rsidR="00CC1C60" w:rsidRPr="0073049B">
        <w:rPr>
          <w:color w:val="000000"/>
        </w:rPr>
        <w:t xml:space="preserve"> где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38" type="#_x0000_t75" style="width:17.25pt;height:15.75pt" o:borderbottomcolor="this">
            <v:imagedata r:id="rId20" o:title=""/>
          </v:shape>
        </w:pict>
      </w:r>
      <w:r w:rsidR="00CC1C60" w:rsidRPr="0073049B">
        <w:rPr>
          <w:color w:val="000000"/>
        </w:rPr>
        <w:t xml:space="preserve"> — минимально допустимое отношение эффективных напряжений с/ш на входе приемника (обычно 2)</w:t>
      </w:r>
    </w:p>
    <w:p w:rsidR="00173DC9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39" type="#_x0000_t75" style="width:15pt;height:18pt">
            <v:imagedata r:id="rId21" o:title=""/>
          </v:shape>
        </w:pict>
      </w:r>
      <w:r w:rsidR="00CC1C60" w:rsidRPr="0073049B">
        <w:rPr>
          <w:color w:val="000000"/>
        </w:rPr>
        <w:t xml:space="preserve"> — внутреннее сопротивление приемной антенны (75 Ом)</w:t>
      </w:r>
      <w:r w:rsidR="00CC1C60" w:rsidRPr="0073049B">
        <w:rPr>
          <w:color w:val="000000"/>
        </w:rPr>
        <w:fldChar w:fldCharType="begin"/>
      </w:r>
      <w:r w:rsidR="00CC1C60" w:rsidRPr="0073049B">
        <w:rPr>
          <w:color w:val="000000"/>
        </w:rPr>
        <w:instrText>SYMBOL 46 \f "Symbol" \s 12</w:instrText>
      </w:r>
      <w:r w:rsidR="00CC1C60" w:rsidRPr="0073049B">
        <w:rPr>
          <w:color w:val="000000"/>
        </w:rPr>
        <w:fldChar w:fldCharType="separate"/>
      </w:r>
      <w:r w:rsidR="00CC1C60" w:rsidRPr="0073049B">
        <w:rPr>
          <w:color w:val="000000"/>
        </w:rPr>
        <w:t>.</w:t>
      </w:r>
      <w:r w:rsidR="00CC1C60" w:rsidRPr="0073049B">
        <w:rPr>
          <w:color w:val="000000"/>
        </w:rPr>
        <w:fldChar w:fldCharType="end"/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Если не учитывать внешние шумы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то получим</w:t>
      </w:r>
    </w:p>
    <w:p w:rsidR="00173DC9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40" type="#_x0000_t75" style="width:49.5pt;height:15.75pt" o:borderbottomcolor="this">
            <v:imagedata r:id="rId22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В качестве преобразователя частоты выберем специализированную микросхему К174ПС1— двойной балансный перемножитель функций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46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.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Она содержит два канала логарифмирующего преобразования входных сигналов X и Y (рабочая частота до 100 МГц ) и суммирующего обратного преобразователя Z, позволяющего получить на выходе напряжение до 300 мВ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пропорциональное произведению напряжения входных сигналов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46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.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Коэффициент шума смесителя 8 дБ (2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46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.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5) 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т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46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.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>е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46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.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</w:t>
      </w:r>
      <w:r w:rsidR="00696D4F">
        <w:rPr>
          <w:color w:val="000000"/>
        </w:rPr>
        <w:pict>
          <v:shape id="_x0000_i1041" type="#_x0000_t75" style="width:48.75pt;height:15.75pt" o:borderbottomcolor="this">
            <v:imagedata r:id="rId23" o:title=""/>
          </v:shape>
        </w:pict>
      </w:r>
      <w:r w:rsidR="002707D0" w:rsidRPr="0073049B">
        <w:rPr>
          <w:color w:val="000000"/>
        </w:rPr>
        <w:t xml:space="preserve"> </w:t>
      </w:r>
      <w:r w:rsidRPr="0073049B">
        <w:rPr>
          <w:color w:val="000000"/>
        </w:rPr>
        <w:t>( 2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46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.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>5 &lt; 10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46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.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>3 )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46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.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Таким образом в качестве первого каскада можно было бы использовать смеситель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но если принимать во внимание внешние шумы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то допустимый коэффициент шума будет значительно меньше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46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.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Поэтому в качестве первого каскада выберем УРЧ на транзисторе КТ368 по схеме с общим эмиттером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46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.</w:t>
      </w:r>
      <w:r w:rsidRPr="0073049B">
        <w:rPr>
          <w:color w:val="000000"/>
        </w:rPr>
        <w:fldChar w:fldCharType="end"/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42" type="#_x0000_t75" style="width:80.25pt;height:20.25pt" o:borderbottomcolor="this">
            <v:imagedata r:id="rId24" o:title=""/>
          </v:shape>
        </w:pict>
      </w:r>
      <w:r w:rsidR="00CC1C60" w:rsidRPr="0073049B">
        <w:rPr>
          <w:color w:val="000000"/>
        </w:rPr>
        <w:t xml:space="preserve"> — коэффициент передачи тока эмиттера</w:t>
      </w:r>
    </w:p>
    <w:p w:rsidR="00173DC9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43" type="#_x0000_t75" style="width:12.75pt;height:15.75pt" o:borderbottomcolor="this">
            <v:imagedata r:id="rId25" o:title=""/>
          </v:shape>
        </w:pict>
      </w:r>
      <w:r w:rsidR="00CC1C60" w:rsidRPr="0073049B">
        <w:rPr>
          <w:color w:val="000000"/>
        </w:rPr>
        <w:t xml:space="preserve"> — статический коэффициент передачи тока в схеме с ОЭ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44" type="#_x0000_t75" style="width:98.25pt;height:30.75pt" o:borderbottomcolor="this">
            <v:imagedata r:id="rId26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45" type="#_x0000_t75" style="width:141pt;height:33.75pt" o:borderbottomcolor="this">
            <v:imagedata r:id="rId27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46" type="#_x0000_t75" style="width:69pt;height:33.75pt" o:borderbottomcolor="this">
            <v:imagedata r:id="rId28" o:title=""/>
          </v:shape>
        </w:pict>
      </w:r>
      <w:r w:rsidR="00CC1C60" w:rsidRPr="0073049B">
        <w:rPr>
          <w:color w:val="000000"/>
        </w:rPr>
        <w:t xml:space="preserve"> Ом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47" type="#_x0000_t75" style="width:174pt;height:39pt" o:borderbottomcolor="this">
            <v:imagedata r:id="rId29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48" type="#_x0000_t75" style="width:263.25pt;height:20.25pt" o:borderbottomcolor="this">
            <v:imagedata r:id="rId30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49" type="#_x0000_t75" style="width:99.75pt;height:39.75pt" o:borderbottomcolor="this">
            <v:imagedata r:id="rId31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50" type="#_x0000_t75" style="width:198.75pt;height:29.25pt" o:borderbottomcolor="this">
            <v:imagedata r:id="rId32" o:title=""/>
          </v:shape>
        </w:pic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Теперь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получив достаточно малый коэффициент шума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можно рассчитывать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что при влиянии атмосферных помех радиосвязь не будет нарушаться (чушь собачья)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46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.</w:t>
      </w:r>
      <w:r w:rsidRPr="0073049B">
        <w:rPr>
          <w:color w:val="000000"/>
        </w:rPr>
        <w:fldChar w:fldCharType="end"/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Активная составляющая входной проводимости будет равна</w:t>
      </w:r>
    </w:p>
    <w:p w:rsidR="00173DC9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51" type="#_x0000_t75" style="width:246pt;height:60pt" o:borderbottomcolor="this">
            <v:imagedata r:id="rId33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Реактивная составляющая входной проводимости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52" type="#_x0000_t75" style="width:291.75pt;height:44.25pt" o:borderbottomcolor="this">
            <v:imagedata r:id="rId34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Активная составляющая выходной проводимости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53" type="#_x0000_t75" style="width:356.25pt;height:42pt" o:borderbottomcolor="this">
            <v:imagedata r:id="rId35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Выходная емкость</w:t>
      </w:r>
    </w:p>
    <w:p w:rsidR="00173DC9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54" type="#_x0000_t75" style="width:297pt;height:60pt" o:borderbottomcolor="this">
            <v:imagedata r:id="rId36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На средней частоте диапазона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равной 69.4 МГц они составят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55" type="#_x0000_t75" style="width:96.75pt;height:18pt" o:borderbottomcolor="this">
            <v:imagedata r:id="rId37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56" type="#_x0000_t75" style="width:77.25pt;height:15.75pt" o:borderbottomcolor="this">
            <v:imagedata r:id="rId38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57" type="#_x0000_t75" style="width:324pt;height:32.25pt" o:borderbottomcolor="this">
            <v:imagedata r:id="rId39" o:title=""/>
          </v:shape>
        </w:pict>
      </w:r>
      <w:r w:rsidR="00CC1C60" w:rsidRPr="0073049B">
        <w:rPr>
          <w:color w:val="000000"/>
        </w:rPr>
        <w:t xml:space="preserve"> Ф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58" type="#_x0000_t75" style="width:95.25pt;height:18pt" o:borderbottomcolor="this">
            <v:imagedata r:id="rId40" o:title=""/>
          </v:shape>
        </w:pict>
      </w:r>
    </w:p>
    <w:p w:rsidR="00173DC9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59" type="#_x0000_t75" style="width:90.75pt;height:18pt" o:borderbottomcolor="this">
            <v:imagedata r:id="rId41" o:title=""/>
          </v:shape>
        </w:pic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</w:p>
    <w:p w:rsidR="00173DC9" w:rsidRPr="0073049B" w:rsidRDefault="00CC1C60" w:rsidP="00BF79EB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lang w:val="uk-UA"/>
        </w:rPr>
      </w:pPr>
      <w:r w:rsidRPr="0073049B">
        <w:rPr>
          <w:b/>
          <w:color w:val="000000"/>
        </w:rPr>
        <w:t>2</w:t>
      </w:r>
      <w:r w:rsidRPr="0073049B">
        <w:rPr>
          <w:b/>
          <w:color w:val="000000"/>
        </w:rPr>
        <w:fldChar w:fldCharType="begin"/>
      </w:r>
      <w:r w:rsidRPr="0073049B">
        <w:rPr>
          <w:b/>
          <w:color w:val="000000"/>
        </w:rPr>
        <w:instrText>SYMBOL 46 \f "Symbol" \s 12</w:instrText>
      </w:r>
      <w:r w:rsidRPr="0073049B">
        <w:rPr>
          <w:b/>
          <w:color w:val="000000"/>
        </w:rPr>
        <w:fldChar w:fldCharType="separate"/>
      </w:r>
      <w:r w:rsidRPr="0073049B">
        <w:rPr>
          <w:b/>
          <w:color w:val="000000"/>
        </w:rPr>
        <w:t>.</w:t>
      </w:r>
      <w:r w:rsidRPr="0073049B">
        <w:rPr>
          <w:b/>
          <w:color w:val="000000"/>
        </w:rPr>
        <w:fldChar w:fldCharType="end"/>
      </w:r>
      <w:r w:rsidRPr="0073049B">
        <w:rPr>
          <w:b/>
          <w:color w:val="000000"/>
        </w:rPr>
        <w:t>3 ВЫБОР СРЕДСТВ ОБЕСПЕЧЕНИЯ</w:t>
      </w:r>
      <w:r w:rsidR="002707D0" w:rsidRPr="0073049B">
        <w:rPr>
          <w:b/>
          <w:color w:val="000000"/>
        </w:rPr>
        <w:t xml:space="preserve"> </w:t>
      </w:r>
      <w:r w:rsidRPr="0073049B">
        <w:rPr>
          <w:b/>
          <w:color w:val="000000"/>
        </w:rPr>
        <w:t>ИЗБИРАТЕЛЬНОСТИ ПРИЕМНИКА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Промежуточная частота для УКВ ЧМ определена ГОСТом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поэтому сразу выберем структурную схему преселектора с учетом требований ТЗ по методике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изложенной в [1]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46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.</w:t>
      </w:r>
      <w:r w:rsidRPr="0073049B">
        <w:rPr>
          <w:color w:val="000000"/>
        </w:rPr>
        <w:fldChar w:fldCharType="end"/>
      </w:r>
    </w:p>
    <w:p w:rsidR="00173DC9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60" type="#_x0000_t75" style="width:54pt;height:15.75pt" o:borderbottomcolor="this">
            <v:imagedata r:id="rId42" o:title=""/>
          </v:shape>
        </w:pict>
      </w:r>
      <w:r w:rsidR="00CC1C60" w:rsidRPr="0073049B">
        <w:rPr>
          <w:color w:val="000000"/>
        </w:rPr>
        <w:t xml:space="preserve"> — эквивалентное затухание контура</w: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Обобщенная расстройка зеркального канала:</w:t>
      </w:r>
    </w:p>
    <w:p w:rsidR="00173DC9" w:rsidRPr="0073049B" w:rsidRDefault="00696D4F" w:rsidP="00C96154">
      <w:pPr>
        <w:widowControl/>
        <w:shd w:val="clear" w:color="000000" w:fill="auto"/>
        <w:suppressAutoHyphens/>
        <w:spacing w:line="360" w:lineRule="auto"/>
        <w:rPr>
          <w:color w:val="000000"/>
        </w:rPr>
      </w:pPr>
      <w:r>
        <w:rPr>
          <w:noProof/>
        </w:rPr>
        <w:pict>
          <v:shape id="_x0000_s1026" style="position:absolute;left:0;text-align:left;margin-left:224.4pt;margin-top:-106.7pt;width:100.85pt;height:43.25pt;z-index:251657728;mso-position-horizontal-relative:text;mso-position-vertical-relative:text" coordsize="20000,20000" o:allowincell="f" path="m,l,20000r20000,l20000,,,e" fillcolor="black" strokeweight="2pt">
            <v:fill r:id="rId43" o:title="" type="pattern"/>
            <v:path arrowok="t"/>
          </v:shape>
        </w:pict>
      </w:r>
      <w:r>
        <w:rPr>
          <w:color w:val="000000"/>
        </w:rPr>
        <w:pict>
          <v:shape id="_x0000_i1061" type="#_x0000_t75" style="width:483.75pt;height:39pt" o:borderbottomcolor="this">
            <v:imagedata r:id="rId44" o:title=""/>
          </v:shape>
        </w:pict>
      </w:r>
      <w:r>
        <w:rPr>
          <w:color w:val="000000"/>
        </w:rPr>
        <w:pict>
          <v:shape id="_x0000_i1062" type="#_x0000_t75" style="width:66.75pt;height:17.25pt" o:borderbottomcolor="this">
            <v:imagedata r:id="rId45" o:title=""/>
          </v:shape>
        </w:pict>
      </w:r>
      <w:r w:rsidR="00CC1C60" w:rsidRPr="0073049B">
        <w:rPr>
          <w:color w:val="000000"/>
        </w:rPr>
        <w:t xml:space="preserve"> дБ</w:t>
      </w:r>
      <w:r w:rsidR="00CC1C60" w:rsidRPr="0073049B">
        <w:rPr>
          <w:color w:val="000000"/>
        </w:rPr>
        <w:fldChar w:fldCharType="begin"/>
      </w:r>
      <w:r w:rsidR="00CC1C60" w:rsidRPr="0073049B">
        <w:rPr>
          <w:color w:val="000000"/>
        </w:rPr>
        <w:instrText>SYMBOL 46 \f "Symbol" \s 12</w:instrText>
      </w:r>
      <w:r w:rsidR="00CC1C60" w:rsidRPr="0073049B">
        <w:rPr>
          <w:color w:val="000000"/>
        </w:rPr>
        <w:fldChar w:fldCharType="separate"/>
      </w:r>
      <w:r w:rsidR="00CC1C60" w:rsidRPr="0073049B">
        <w:rPr>
          <w:color w:val="000000"/>
        </w:rPr>
        <w:t>.</w:t>
      </w:r>
      <w:r w:rsidR="00CC1C60" w:rsidRPr="0073049B">
        <w:rPr>
          <w:color w:val="000000"/>
        </w:rPr>
        <w:fldChar w:fldCharType="end"/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По графику на рисунке 2 находим ослабление зеркального канала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которое может обеспечить преселектор.</w:t>
      </w:r>
    </w:p>
    <w:p w:rsidR="00C96154" w:rsidRPr="0073049B" w:rsidRDefault="00C96154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lang w:val="uk-UA"/>
        </w:rPr>
      </w:pPr>
    </w:p>
    <w:p w:rsidR="00C96154" w:rsidRPr="0073049B" w:rsidRDefault="00696D4F" w:rsidP="00C96154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pict>
          <v:shape id="_x0000_i1063" type="#_x0000_t75" style="width:407.25pt;height:173.25pt">
            <v:imagedata r:id="rId46" o:title=""/>
          </v:shape>
        </w:pict>
      </w:r>
    </w:p>
    <w:p w:rsidR="00173DC9" w:rsidRPr="0073049B" w:rsidRDefault="00CC1C60" w:rsidP="00C96154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lang w:val="uk-UA"/>
        </w:rPr>
      </w:pPr>
      <w:r w:rsidRPr="0073049B">
        <w:rPr>
          <w:b/>
          <w:color w:val="000000"/>
        </w:rPr>
        <w:t xml:space="preserve">Частотная характеристика </w:t>
      </w:r>
      <w:r w:rsidR="00C96154" w:rsidRPr="0073049B">
        <w:rPr>
          <w:b/>
          <w:color w:val="000000"/>
        </w:rPr>
        <w:t>преселектора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В качестве главного фильтра УПЧ выберем ФСС ФП1П049(а). Его параметры: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Полоса пропускания на ур-не 6 дБ — 220 кГц.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Ослабление при отстройке на 250 кГц — 26 дБ.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Ослабление в полосе прозрачности не более — 10 дБ.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64" type="#_x0000_t75" style="width:107.25pt;height:54pt" o:borderbottomcolor="this">
            <v:imagedata r:id="rId47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65" type="#_x0000_t75" style="width:105pt;height:18pt" o:borderbottomcolor="this">
            <v:imagedata r:id="rId48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66" type="#_x0000_t75" style="width:126.75pt;height:15.75pt" o:borderbottomcolor="this">
            <v:imagedata r:id="rId49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67" type="#_x0000_t75" style="width:147pt;height:20.25pt" o:borderbottomcolor="this">
            <v:imagedata r:id="rId50" o:title=""/>
          </v:shape>
        </w:pic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Таким образом, этот фильтр дает ослабление по соседнему каналу 18.5 дБ. 1.5 дБ надо получить в контуре преселектора.</w:t>
      </w:r>
    </w:p>
    <w:p w:rsidR="00A63432" w:rsidRPr="0073049B" w:rsidRDefault="00A63432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</w:p>
    <w:p w:rsidR="00173DC9" w:rsidRPr="0073049B" w:rsidRDefault="00CC1C60" w:rsidP="00C96154">
      <w:pPr>
        <w:widowControl/>
        <w:numPr>
          <w:ilvl w:val="1"/>
          <w:numId w:val="67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</w:rPr>
      </w:pPr>
      <w:r w:rsidRPr="0073049B">
        <w:rPr>
          <w:b/>
          <w:color w:val="000000"/>
        </w:rPr>
        <w:t>РАС</w:t>
      </w:r>
      <w:r w:rsidR="00BF79EB" w:rsidRPr="0073049B">
        <w:rPr>
          <w:b/>
          <w:color w:val="000000"/>
        </w:rPr>
        <w:t>ПРЕДЕЛЕНИЕ УСИЛЕНИЯ ПО КАСКАДАМ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При ЧМ амплитуда сигнала не несет никакой информации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т. к. принимаемый сигнал необходимо пропустить через ограничитель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что бы избавиться от паразитной амплитудной модуляции. Поэтому обычно в радиоприемниках ЧМ-сигналов АРУ не применяются.</w: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В качестве УПЧ и детектора выберем специализированную микросхему К174ХА6. Она представляет собой усилитель-ограничитель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синхронный демодулятор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предварительный УНЧ с электронной настройкой усиления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узлы бесшумной настройки и усилителя постоянного тока для управления индикатором настройки, а также схему выработки управляющего напряжения системы АПЧГ.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Требуемый уровень сигнала на входе детектора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68" type="#_x0000_t75" style="width:90pt;height:18pt" o:borderbottomcolor="this">
            <v:imagedata r:id="rId51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Усиление линейного тракта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69" type="#_x0000_t75" style="width:176.25pt;height:33.75pt" o:borderbottomcolor="this">
            <v:imagedata r:id="rId52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Коэффициент усиления преселектора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70" type="#_x0000_t75" style="width:98.25pt;height:18pt" o:borderbottomcolor="this">
            <v:imagedata r:id="rId53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71" type="#_x0000_t75" style="width:54pt;height:18pt" o:borderbottomcolor="this">
            <v:imagedata r:id="rId54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72" type="#_x0000_t75" style="width:171pt;height:34.5pt" o:borderbottomcolor="this">
            <v:imagedata r:id="rId55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 xml:space="preserve">Возьмем </w:t>
      </w:r>
      <w:r w:rsidR="00696D4F">
        <w:rPr>
          <w:color w:val="000000"/>
        </w:rPr>
        <w:pict>
          <v:shape id="_x0000_i1073" type="#_x0000_t75" style="width:51pt;height:15.75pt" o:borderbottomcolor="this">
            <v:imagedata r:id="rId56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74" type="#_x0000_t75" style="width:153pt;height:18pt" o:borderbottomcolor="this">
            <v:imagedata r:id="rId57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Коэффициент усиления преобразователя частоты К174ПС1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75" type="#_x0000_t75" style="width:74.25pt;height:15.75pt" o:borderbottomcolor="this">
            <v:imagedata r:id="rId58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76" type="#_x0000_t75" style="width:80.25pt;height:18pt" o:borderbottomcolor="this">
            <v:imagedata r:id="rId59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77" type="#_x0000_t75" style="width:21pt;height:15.75pt" o:borderbottomcolor="this">
            <v:imagedata r:id="rId60" o:title=""/>
          </v:shape>
        </w:pict>
      </w:r>
      <w:r w:rsidR="00CC1C60" w:rsidRPr="0073049B">
        <w:rPr>
          <w:color w:val="000000"/>
        </w:rPr>
        <w:t xml:space="preserve"> — сопротивление контура в нагрузке преобразователя.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 xml:space="preserve">Зададимся </w:t>
      </w:r>
      <w:r w:rsidR="00696D4F">
        <w:rPr>
          <w:color w:val="000000"/>
        </w:rPr>
        <w:pict>
          <v:shape id="_x0000_i1078" type="#_x0000_t75" style="width:63pt;height:18pt" o:borderbottomcolor="this">
            <v:imagedata r:id="rId61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79" type="#_x0000_t75" style="width:261.75pt;height:36pt" o:borderbottomcolor="this">
            <v:imagedata r:id="rId62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 xml:space="preserve">Зададимся </w:t>
      </w:r>
      <w:r w:rsidR="00696D4F">
        <w:rPr>
          <w:color w:val="000000"/>
        </w:rPr>
        <w:pict>
          <v:shape id="_x0000_i1080" type="#_x0000_t75" style="width:48.75pt;height:15.75pt" o:borderbottomcolor="this">
            <v:imagedata r:id="rId63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81" type="#_x0000_t75" style="width:180pt;height:19.5pt" o:borderbottomcolor="this">
            <v:imagedata r:id="rId64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82" type="#_x0000_t75" style="width:152.25pt;height:18pt" o:borderbottomcolor="this">
            <v:imagedata r:id="rId65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С учетом ослабления сигнала при прохождении фильтра (10 дБ) коэффициент усиления УПЧ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83" type="#_x0000_t75" style="width:297pt;height:18pt" o:borderbottomcolor="this">
            <v:imagedata r:id="rId66" o:title=""/>
          </v:shape>
        </w:pic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схема радиоприемника приведена на рисунке 3.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</w:p>
    <w:p w:rsidR="00C96154" w:rsidRPr="0073049B" w:rsidRDefault="00696D4F" w:rsidP="00C96154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lang w:val="uk-UA"/>
        </w:rPr>
      </w:pPr>
      <w:r>
        <w:rPr>
          <w:b/>
          <w:color w:val="000000"/>
        </w:rPr>
        <w:pict>
          <v:shape id="_x0000_i1084" type="#_x0000_t75" style="width:464.25pt;height:114.75pt">
            <v:imagedata r:id="rId67" o:title=""/>
          </v:shape>
        </w:pict>
      </w:r>
    </w:p>
    <w:p w:rsidR="00173DC9" w:rsidRPr="0073049B" w:rsidRDefault="00CC1C60" w:rsidP="00C96154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lang w:val="uk-UA"/>
        </w:rPr>
      </w:pPr>
      <w:r w:rsidRPr="0073049B">
        <w:rPr>
          <w:b/>
          <w:color w:val="000000"/>
        </w:rPr>
        <w:t>Структурная схема радиоприемника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Цифрами обозначены:</w:t>
      </w:r>
    </w:p>
    <w:p w:rsidR="00173DC9" w:rsidRPr="0073049B" w:rsidRDefault="00CC1C60" w:rsidP="002707D0">
      <w:pPr>
        <w:widowControl/>
        <w:numPr>
          <w:ilvl w:val="0"/>
          <w:numId w:val="11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Входная цепь.</w:t>
      </w:r>
    </w:p>
    <w:p w:rsidR="00173DC9" w:rsidRPr="0073049B" w:rsidRDefault="00CC1C60" w:rsidP="002707D0">
      <w:pPr>
        <w:widowControl/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Усилитель радиочастоты.</w:t>
      </w:r>
    </w:p>
    <w:p w:rsidR="00173DC9" w:rsidRPr="0073049B" w:rsidRDefault="00CC1C60" w:rsidP="002707D0">
      <w:pPr>
        <w:widowControl/>
        <w:numPr>
          <w:ilvl w:val="0"/>
          <w:numId w:val="13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Смеситель.</w:t>
      </w:r>
    </w:p>
    <w:p w:rsidR="00173DC9" w:rsidRPr="0073049B" w:rsidRDefault="00CC1C60" w:rsidP="002707D0">
      <w:pPr>
        <w:widowControl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Главный фильтр УПЧ.</w:t>
      </w:r>
    </w:p>
    <w:p w:rsidR="00173DC9" w:rsidRPr="0073049B" w:rsidRDefault="00CC1C60" w:rsidP="002707D0">
      <w:pPr>
        <w:widowControl/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Усилитель промежуточной частоты.</w:t>
      </w:r>
    </w:p>
    <w:p w:rsidR="00173DC9" w:rsidRPr="0073049B" w:rsidRDefault="00CC1C60" w:rsidP="002707D0">
      <w:pPr>
        <w:widowControl/>
        <w:numPr>
          <w:ilvl w:val="0"/>
          <w:numId w:val="16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Детектор ЧМ сигналов.</w:t>
      </w:r>
    </w:p>
    <w:p w:rsidR="00173DC9" w:rsidRPr="0073049B" w:rsidRDefault="00CC1C60" w:rsidP="002707D0">
      <w:pPr>
        <w:widowControl/>
        <w:numPr>
          <w:ilvl w:val="0"/>
          <w:numId w:val="17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Генератор управляемый напряжением.</w:t>
      </w:r>
    </w:p>
    <w:p w:rsidR="00173DC9" w:rsidRPr="0073049B" w:rsidRDefault="00CC1C60" w:rsidP="002707D0">
      <w:pPr>
        <w:widowControl/>
        <w:numPr>
          <w:ilvl w:val="0"/>
          <w:numId w:val="18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Синтезатор сетки частот.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</w:p>
    <w:p w:rsidR="00173DC9" w:rsidRPr="0073049B" w:rsidRDefault="00C96154" w:rsidP="00C96154">
      <w:pPr>
        <w:widowControl/>
        <w:numPr>
          <w:ilvl w:val="0"/>
          <w:numId w:val="19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</w:rPr>
      </w:pPr>
      <w:r w:rsidRPr="0073049B">
        <w:rPr>
          <w:color w:val="000000"/>
        </w:rPr>
        <w:br w:type="page"/>
      </w:r>
      <w:r w:rsidR="00CC1C60" w:rsidRPr="0073049B">
        <w:rPr>
          <w:b/>
          <w:color w:val="000000"/>
        </w:rPr>
        <w:t>РАСЧЕТ</w:t>
      </w:r>
      <w:r w:rsidRPr="0073049B">
        <w:rPr>
          <w:b/>
          <w:color w:val="000000"/>
        </w:rPr>
        <w:t xml:space="preserve"> ПРИНЦИПИАЛЬНОЙ СХЕМЫ ПРИЕМНИКА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173DC9" w:rsidRPr="0073049B" w:rsidRDefault="00C96154" w:rsidP="00C96154">
      <w:pPr>
        <w:widowControl/>
        <w:numPr>
          <w:ilvl w:val="1"/>
          <w:numId w:val="68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</w:rPr>
      </w:pPr>
      <w:r w:rsidRPr="0073049B">
        <w:rPr>
          <w:b/>
          <w:color w:val="000000"/>
        </w:rPr>
        <w:t>РАСЧЕТ Y-ПАРАМЕТРОВ МС 174ПС1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173DC9" w:rsidRPr="0073049B" w:rsidRDefault="00696D4F" w:rsidP="00C96154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pict>
          <v:shape id="_x0000_i1085" type="#_x0000_t75" style="width:403.5pt;height:281.25pt">
            <v:imagedata r:id="rId68" o:title="" cropbottom="11731f" cropright="9540f"/>
          </v:shape>
        </w:pict>
      </w:r>
    </w:p>
    <w:p w:rsidR="00173DC9" w:rsidRPr="0073049B" w:rsidRDefault="00CC1C60" w:rsidP="00C96154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lang w:val="uk-UA"/>
        </w:rPr>
      </w:pPr>
      <w:r w:rsidRPr="0073049B">
        <w:rPr>
          <w:b/>
          <w:color w:val="000000"/>
        </w:rPr>
        <w:t xml:space="preserve">Принципиальная схема МС </w:t>
      </w:r>
      <w:r w:rsidR="00C96154" w:rsidRPr="0073049B">
        <w:rPr>
          <w:b/>
          <w:color w:val="000000"/>
        </w:rPr>
        <w:t>К174ПС1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</w:p>
    <w:p w:rsidR="002707D0" w:rsidRPr="0073049B" w:rsidRDefault="00CC1C60" w:rsidP="002707D0">
      <w:pPr>
        <w:widowControl/>
        <w:numPr>
          <w:ilvl w:val="0"/>
          <w:numId w:val="21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Расчет режима по постоянному току.</w:t>
      </w:r>
    </w:p>
    <w:p w:rsidR="002707D0" w:rsidRPr="0073049B" w:rsidRDefault="00CC1C60" w:rsidP="002707D0">
      <w:pPr>
        <w:pStyle w:val="a8"/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73049B">
        <w:rPr>
          <w:color w:val="000000"/>
          <w:sz w:val="28"/>
        </w:rPr>
        <w:t>Пренебрегая падением напряжения на R5=3 КОм</w:t>
      </w:r>
      <w:r w:rsidRPr="0073049B">
        <w:rPr>
          <w:color w:val="000000"/>
          <w:sz w:val="28"/>
        </w:rPr>
        <w:fldChar w:fldCharType="begin"/>
      </w:r>
      <w:r w:rsidRPr="0073049B">
        <w:rPr>
          <w:color w:val="000000"/>
          <w:sz w:val="28"/>
        </w:rPr>
        <w:instrText>SYMBOL 44 \f "Symbol" \s 12</w:instrText>
      </w:r>
      <w:r w:rsidRPr="0073049B">
        <w:rPr>
          <w:color w:val="000000"/>
          <w:sz w:val="28"/>
        </w:rPr>
        <w:fldChar w:fldCharType="separate"/>
      </w:r>
      <w:r w:rsidRPr="0073049B">
        <w:rPr>
          <w:color w:val="000000"/>
          <w:sz w:val="28"/>
        </w:rPr>
        <w:t>,</w:t>
      </w:r>
      <w:r w:rsidRPr="0073049B">
        <w:rPr>
          <w:color w:val="000000"/>
          <w:sz w:val="28"/>
        </w:rPr>
        <w:fldChar w:fldCharType="end"/>
      </w:r>
      <w:r w:rsidRPr="0073049B">
        <w:rPr>
          <w:color w:val="000000"/>
          <w:sz w:val="28"/>
        </w:rPr>
        <w:t xml:space="preserve"> будем считать</w:t>
      </w:r>
      <w:r w:rsidRPr="0073049B">
        <w:rPr>
          <w:color w:val="000000"/>
          <w:sz w:val="28"/>
        </w:rPr>
        <w:fldChar w:fldCharType="begin"/>
      </w:r>
      <w:r w:rsidRPr="0073049B">
        <w:rPr>
          <w:color w:val="000000"/>
          <w:sz w:val="28"/>
        </w:rPr>
        <w:instrText>SYMBOL 44 \f "Symbol" \s 12</w:instrText>
      </w:r>
      <w:r w:rsidRPr="0073049B">
        <w:rPr>
          <w:color w:val="000000"/>
          <w:sz w:val="28"/>
        </w:rPr>
        <w:fldChar w:fldCharType="separate"/>
      </w:r>
      <w:r w:rsidRPr="0073049B">
        <w:rPr>
          <w:color w:val="000000"/>
          <w:sz w:val="28"/>
        </w:rPr>
        <w:t>,</w:t>
      </w:r>
      <w:r w:rsidRPr="0073049B">
        <w:rPr>
          <w:color w:val="000000"/>
          <w:sz w:val="28"/>
        </w:rPr>
        <w:fldChar w:fldCharType="end"/>
      </w:r>
      <w:r w:rsidRPr="0073049B">
        <w:rPr>
          <w:color w:val="000000"/>
          <w:sz w:val="28"/>
        </w:rPr>
        <w:t xml:space="preserve"> что падение напряжения на транзисторах VD3 и VD4 равно 0</w:t>
      </w:r>
      <w:r w:rsidRPr="0073049B">
        <w:rPr>
          <w:color w:val="000000"/>
          <w:sz w:val="28"/>
        </w:rPr>
        <w:fldChar w:fldCharType="begin"/>
      </w:r>
      <w:r w:rsidRPr="0073049B">
        <w:rPr>
          <w:color w:val="000000"/>
          <w:sz w:val="28"/>
        </w:rPr>
        <w:instrText>SYMBOL 44 \f "Symbol" \s 12</w:instrText>
      </w:r>
      <w:r w:rsidRPr="0073049B">
        <w:rPr>
          <w:color w:val="000000"/>
          <w:sz w:val="28"/>
        </w:rPr>
        <w:fldChar w:fldCharType="separate"/>
      </w:r>
      <w:r w:rsidRPr="0073049B">
        <w:rPr>
          <w:color w:val="000000"/>
          <w:sz w:val="28"/>
        </w:rPr>
        <w:t>,</w:t>
      </w:r>
      <w:r w:rsidRPr="0073049B">
        <w:rPr>
          <w:color w:val="000000"/>
          <w:sz w:val="28"/>
        </w:rPr>
        <w:fldChar w:fldCharType="end"/>
      </w:r>
      <w:r w:rsidRPr="0073049B">
        <w:rPr>
          <w:color w:val="000000"/>
          <w:sz w:val="28"/>
        </w:rPr>
        <w:t>6 В. Определим т</w:t>
      </w:r>
      <w:r w:rsidR="00C96154" w:rsidRPr="0073049B">
        <w:rPr>
          <w:color w:val="000000"/>
          <w:sz w:val="28"/>
          <w:lang w:val="uk-UA"/>
        </w:rPr>
        <w:t>о</w:t>
      </w:r>
      <w:r w:rsidRPr="0073049B">
        <w:rPr>
          <w:color w:val="000000"/>
          <w:sz w:val="28"/>
        </w:rPr>
        <w:t xml:space="preserve"> задаваемый R6</w:t>
      </w:r>
      <w:r w:rsidRPr="0073049B">
        <w:rPr>
          <w:color w:val="000000"/>
          <w:sz w:val="28"/>
        </w:rPr>
        <w:fldChar w:fldCharType="begin"/>
      </w:r>
      <w:r w:rsidRPr="0073049B">
        <w:rPr>
          <w:color w:val="000000"/>
          <w:sz w:val="28"/>
        </w:rPr>
        <w:instrText>SYMBOL 44 \f "Symbol" \s 12</w:instrText>
      </w:r>
      <w:r w:rsidRPr="0073049B">
        <w:rPr>
          <w:color w:val="000000"/>
          <w:sz w:val="28"/>
        </w:rPr>
        <w:fldChar w:fldCharType="separate"/>
      </w:r>
      <w:r w:rsidRPr="0073049B">
        <w:rPr>
          <w:color w:val="000000"/>
          <w:sz w:val="28"/>
        </w:rPr>
        <w:t>,</w:t>
      </w:r>
      <w:r w:rsidRPr="0073049B">
        <w:rPr>
          <w:color w:val="000000"/>
          <w:sz w:val="28"/>
        </w:rPr>
        <w:fldChar w:fldCharType="end"/>
      </w:r>
      <w:r w:rsidRPr="0073049B">
        <w:rPr>
          <w:color w:val="000000"/>
          <w:sz w:val="28"/>
        </w:rPr>
        <w:t xml:space="preserve"> R7.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86" type="#_x0000_t75" style="width:168.75pt;height:33.75pt" o:borderbottomcolor="this">
            <v:imagedata r:id="rId69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87" type="#_x0000_t75" style="width:116.25pt;height:34.5pt" o:borderbottomcolor="this">
            <v:imagedata r:id="rId70" o:title=""/>
          </v:shape>
        </w:pic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VT5,VT6: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88" type="#_x0000_t75" style="width:120pt;height:32.25pt" o:borderbottomcolor="this">
            <v:imagedata r:id="rId71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VT1...VT4: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89" type="#_x0000_t75" style="width:96pt;height:32.25pt" o:borderbottomcolor="this">
            <v:imagedata r:id="rId72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22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Расчет входных Y-параметров.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90" type="#_x0000_t75" style="width:51pt;height:32.25pt" o:borderbottomcolor="this">
            <v:imagedata r:id="rId73" o:title=""/>
          </v:shape>
        </w:pict>
      </w:r>
      <w:r w:rsidR="00CC1C60" w:rsidRPr="0073049B">
        <w:rPr>
          <w:color w:val="000000"/>
        </w:rPr>
        <w:t xml:space="preserve"> </w:t>
      </w:r>
      <w:r w:rsidR="00CC1C60" w:rsidRPr="0073049B">
        <w:rPr>
          <w:color w:val="000000"/>
        </w:rPr>
        <w:fldChar w:fldCharType="begin"/>
      </w:r>
      <w:r w:rsidR="00CC1C60" w:rsidRPr="0073049B">
        <w:rPr>
          <w:color w:val="000000"/>
        </w:rPr>
        <w:instrText>SYMBOL 44 \f "Symbol" \s 12</w:instrText>
      </w:r>
      <w:r w:rsidR="00CC1C60" w:rsidRPr="0073049B">
        <w:rPr>
          <w:color w:val="000000"/>
        </w:rPr>
        <w:fldChar w:fldCharType="separate"/>
      </w:r>
      <w:r w:rsidR="00CC1C60" w:rsidRPr="0073049B">
        <w:rPr>
          <w:color w:val="000000"/>
        </w:rPr>
        <w:t>,</w:t>
      </w:r>
      <w:r w:rsidR="00CC1C60" w:rsidRPr="0073049B">
        <w:rPr>
          <w:color w:val="000000"/>
        </w:rPr>
        <w:fldChar w:fldCharType="end"/>
      </w:r>
      <w:r w:rsidR="00CC1C60" w:rsidRPr="0073049B">
        <w:rPr>
          <w:color w:val="000000"/>
        </w:rPr>
        <w:t xml:space="preserve"> где </w:t>
      </w:r>
      <w:r>
        <w:rPr>
          <w:color w:val="000000"/>
        </w:rPr>
        <w:pict>
          <v:shape id="_x0000_i1091" type="#_x0000_t75" style="width:15.75pt;height:15.75pt" o:borderbottomcolor="this">
            <v:imagedata r:id="rId74" o:title=""/>
          </v:shape>
        </w:pict>
      </w:r>
      <w:r w:rsidR="00CC1C60" w:rsidRPr="0073049B">
        <w:rPr>
          <w:color w:val="000000"/>
        </w:rPr>
        <w:t xml:space="preserve"> — входная проводимость одного транзистора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Будем считать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что параметры интегральных транзисторов совпадают с параметрами бескорпусного транзистора КТ324Е-1.</w:t>
      </w:r>
    </w:p>
    <w:p w:rsidR="00173DC9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92" type="#_x0000_t75" style="width:75.75pt;height:18pt" o:borderbottomcolor="this">
            <v:imagedata r:id="rId75" o:title=""/>
          </v:shape>
        </w:pict>
      </w:r>
      <w:r w:rsidR="00CC1C60" w:rsidRPr="0073049B">
        <w:rPr>
          <w:color w:val="000000"/>
        </w:rPr>
        <w:t xml:space="preserve">; </w:t>
      </w:r>
      <w:r>
        <w:rPr>
          <w:color w:val="000000"/>
        </w:rPr>
        <w:pict>
          <v:shape id="_x0000_i1093" type="#_x0000_t75" style="width:65.25pt;height:19.5pt" o:borderbottomcolor="this">
            <v:imagedata r:id="rId76" o:title=""/>
          </v:shape>
        </w:pict>
      </w:r>
      <w:r w:rsidR="00CC1C60" w:rsidRPr="0073049B">
        <w:rPr>
          <w:color w:val="000000"/>
        </w:rPr>
        <w:t xml:space="preserve">; </w:t>
      </w:r>
      <w:r>
        <w:rPr>
          <w:color w:val="000000"/>
        </w:rPr>
        <w:pict>
          <v:shape id="_x0000_i1094" type="#_x0000_t75" style="width:66pt;height:18pt" o:borderbottomcolor="this">
            <v:imagedata r:id="rId77" o:title=""/>
          </v:shape>
        </w:pict>
      </w:r>
      <w:r w:rsidR="00CC1C60" w:rsidRPr="0073049B">
        <w:rPr>
          <w:color w:val="000000"/>
        </w:rPr>
        <w:t xml:space="preserve">; </w:t>
      </w:r>
      <w:r>
        <w:rPr>
          <w:color w:val="000000"/>
        </w:rPr>
        <w:pict>
          <v:shape id="_x0000_i1095" type="#_x0000_t75" style="width:66.75pt;height:18pt" o:borderbottomcolor="this">
            <v:imagedata r:id="rId78" o:title=""/>
          </v:shape>
        </w:pict>
      </w:r>
      <w:r w:rsidR="00CC1C60" w:rsidRPr="0073049B">
        <w:rPr>
          <w:color w:val="000000"/>
        </w:rPr>
        <w:t xml:space="preserve">; </w:t>
      </w:r>
      <w:r>
        <w:rPr>
          <w:color w:val="000000"/>
        </w:rPr>
        <w:pict>
          <v:shape id="_x0000_i1096" type="#_x0000_t75" style="width:77.25pt;height:15.75pt" o:borderbottomcolor="this">
            <v:imagedata r:id="rId79" o:title=""/>
          </v:shape>
        </w:pict>
      </w:r>
      <w:r w:rsidR="00CC1C60" w:rsidRPr="0073049B">
        <w:rPr>
          <w:color w:val="000000"/>
        </w:rPr>
        <w:t xml:space="preserve">; </w:t>
      </w:r>
      <w:r>
        <w:rPr>
          <w:color w:val="000000"/>
        </w:rPr>
        <w:pict>
          <v:shape id="_x0000_i1097" type="#_x0000_t75" style="width:65.25pt;height:18pt" o:borderbottomcolor="this">
            <v:imagedata r:id="rId80" o:title=""/>
          </v:shape>
        </w:pict>
      </w:r>
      <w:r w:rsidR="00CC1C60" w:rsidRPr="0073049B">
        <w:rPr>
          <w:color w:val="000000"/>
        </w:rPr>
        <w:t>.</w:t>
      </w:r>
    </w:p>
    <w:p w:rsidR="00173DC9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jc w:val="left"/>
        <w:rPr>
          <w:color w:val="000000"/>
        </w:rPr>
      </w:pPr>
      <w:r>
        <w:rPr>
          <w:color w:val="000000"/>
        </w:rPr>
        <w:pict>
          <v:shape id="_x0000_i1098" type="#_x0000_t75" style="width:143.25pt;height:33.75pt" o:borderbottomcolor="this">
            <v:imagedata r:id="rId81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jc w:val="left"/>
        <w:rPr>
          <w:color w:val="000000"/>
        </w:rPr>
      </w:pPr>
      <w:r>
        <w:rPr>
          <w:color w:val="000000"/>
        </w:rPr>
        <w:pict>
          <v:shape id="_x0000_i1099" type="#_x0000_t75" style="width:240.75pt;height:38.25pt" o:borderbottomcolor="this">
            <v:imagedata r:id="rId82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00" type="#_x0000_t75" style="width:263.25pt;height:36pt" o:borderbottomcolor="this">
            <v:imagedata r:id="rId83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01" type="#_x0000_t75" style="width:177.75pt;height:34.5pt" o:borderbottomcolor="this">
            <v:imagedata r:id="rId84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02" type="#_x0000_t75" style="width:321pt;height:69.75pt" o:borderbottomcolor="this">
            <v:imagedata r:id="rId85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03" type="#_x0000_t75" style="width:374.25pt;height:54pt" o:borderbottomcolor="this">
            <v:imagedata r:id="rId86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04" type="#_x0000_t75" style="width:258pt;height:19.5pt" o:borderbottomcolor="this">
            <v:imagedata r:id="rId87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05" type="#_x0000_t75" style="width:93pt;height:34.5pt" o:borderbottomcolor="this">
            <v:imagedata r:id="rId88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06" type="#_x0000_t75" style="width:41.25pt;height:33.75pt" o:borderbottomcolor="this">
            <v:imagedata r:id="rId89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07" type="#_x0000_t75" style="width:243.75pt;height:53.25pt" o:borderbottomcolor="this">
            <v:imagedata r:id="rId90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08" type="#_x0000_t75" style="width:129pt;height:53.25pt" o:borderbottomcolor="this">
            <v:imagedata r:id="rId91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09" type="#_x0000_t75" style="width:246.75pt;height:36pt" o:borderbottomcolor="this">
            <v:imagedata r:id="rId92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10" type="#_x0000_t75" style="width:122.25pt;height:30.75pt" o:borderbottomcolor="this">
            <v:imagedata r:id="rId93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11" type="#_x0000_t75" style="width:311.25pt;height:71.25pt" o:borderbottomcolor="this">
            <v:imagedata r:id="rId94" o:title=""/>
          </v:shape>
        </w:pict>
      </w:r>
    </w:p>
    <w:p w:rsidR="00173DC9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12" type="#_x0000_t75" style="width:69.75pt;height:18pt" o:borderbottomcolor="this">
            <v:imagedata r:id="rId95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23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Расчет выходных Y-параметров.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13" type="#_x0000_t75" style="width:83.25pt;height:18pt" o:borderbottomcolor="this">
            <v:imagedata r:id="rId96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14" type="#_x0000_t75" style="width:111.75pt;height:30.75pt" o:borderbottomcolor="this">
            <v:imagedata r:id="rId97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15" type="#_x0000_t75" style="width:152.25pt;height:30.75pt" o:borderbottomcolor="this">
            <v:imagedata r:id="rId98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16" type="#_x0000_t75" style="width:408.75pt;height:44.25pt" o:borderbottomcolor="this">
            <v:imagedata r:id="rId99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17" type="#_x0000_t75" style="width:236.25pt;height:42pt" o:borderbottomcolor="this">
            <v:imagedata r:id="rId100" o:title=""/>
          </v:shape>
        </w:pict>
      </w:r>
    </w:p>
    <w:p w:rsidR="00173DC9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18" type="#_x0000_t75" style="width:233.25pt;height:34.5pt" o:borderbottomcolor="this">
            <v:imagedata r:id="rId101" o:title=""/>
          </v:shape>
        </w:pict>
      </w:r>
    </w:p>
    <w:p w:rsidR="00173DC9" w:rsidRPr="0073049B" w:rsidRDefault="00C96154" w:rsidP="00C96154">
      <w:pPr>
        <w:widowControl/>
        <w:numPr>
          <w:ilvl w:val="1"/>
          <w:numId w:val="68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</w:rPr>
      </w:pPr>
      <w:r w:rsidRPr="0073049B">
        <w:rPr>
          <w:color w:val="000000"/>
        </w:rPr>
        <w:br w:type="page"/>
      </w:r>
      <w:r w:rsidRPr="0073049B">
        <w:rPr>
          <w:b/>
          <w:color w:val="000000"/>
        </w:rPr>
        <w:t>РАСЧЕТ ВХОДНОЙ ЦЕПИ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C96154" w:rsidRPr="0073049B" w:rsidRDefault="00696D4F" w:rsidP="00C96154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lang w:val="uk-UA"/>
        </w:rPr>
      </w:pPr>
      <w:r>
        <w:rPr>
          <w:b/>
          <w:color w:val="000000"/>
        </w:rPr>
        <w:pict>
          <v:shape id="_x0000_i1119" type="#_x0000_t75" style="width:283.5pt;height:167.25pt">
            <v:imagedata r:id="rId102" o:title="" croptop="6279f" cropbottom="26931f" cropleft="4486f" cropright="21272f"/>
          </v:shape>
        </w:pict>
      </w:r>
    </w:p>
    <w:p w:rsidR="00173DC9" w:rsidRPr="0073049B" w:rsidRDefault="00CC1C60" w:rsidP="00C96154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lang w:val="uk-UA"/>
        </w:rPr>
      </w:pPr>
      <w:r w:rsidRPr="0073049B">
        <w:rPr>
          <w:b/>
          <w:color w:val="000000"/>
        </w:rPr>
        <w:t>Пр</w:t>
      </w:r>
      <w:r w:rsidR="00C96154" w:rsidRPr="0073049B">
        <w:rPr>
          <w:b/>
          <w:color w:val="000000"/>
        </w:rPr>
        <w:t>инципиальная схема входной цепи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  <w:r w:rsidRPr="0073049B">
        <w:rPr>
          <w:color w:val="000000"/>
        </w:rPr>
        <w:t>Связь с антенной и УРЧ внутриемкостная. Она обеспечивает примерное постоянство коэффициента передачи по диапазону.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В качестве элемента перестройки контура выберем варикапную матрицу КВС111А.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20" type="#_x0000_t75" style="width:117.75pt;height:33.75pt" o:borderbottomcolor="this">
            <v:imagedata r:id="rId103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Коэффициент перекрытия по частоте меньше 1.2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поэтому расчет будем вести на среднюю частоту диапазона 69.4 МГц.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1.) Коэффициент трансформации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обеспечивающий согласование фидера и входного сопротивления УРЧ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21" type="#_x0000_t75" style="width:138pt;height:38.25pt" o:borderbottomcolor="this">
            <v:imagedata r:id="rId104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25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Выбираем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22" type="#_x0000_t75" style="width:200.25pt;height:18pt" o:borderbottomcolor="this">
            <v:imagedata r:id="rId105" o:title=""/>
          </v:shape>
        </w:pict>
      </w:r>
    </w:p>
    <w:p w:rsidR="002707D0" w:rsidRPr="0073049B" w:rsidRDefault="00696D4F" w:rsidP="002707D0">
      <w:pPr>
        <w:widowControl/>
        <w:numPr>
          <w:ilvl w:val="0"/>
          <w:numId w:val="26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123" type="#_x0000_t75" style="width:293.25pt;height:20.25pt" o:borderbottomcolor="this">
            <v:imagedata r:id="rId106" o:title=""/>
          </v:shape>
        </w:pict>
      </w:r>
    </w:p>
    <w:p w:rsidR="00173DC9" w:rsidRPr="0073049B" w:rsidRDefault="00CC1C60" w:rsidP="002707D0">
      <w:pPr>
        <w:widowControl/>
        <w:numPr>
          <w:ilvl w:val="0"/>
          <w:numId w:val="27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Полная емкость схемы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  <w:r>
        <w:rPr>
          <w:color w:val="000000"/>
        </w:rPr>
        <w:pict>
          <v:shape id="_x0000_i1124" type="#_x0000_t75" style="width:333.75pt;height:39pt" o:borderbottomcolor="this">
            <v:imagedata r:id="rId107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28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Индуктивность контура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25" type="#_x0000_t75" style="width:203.25pt;height:36pt" o:borderbottomcolor="this">
            <v:imagedata r:id="rId108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26" type="#_x0000_t75" style="width:150.75pt;height:33.75pt" o:borderbottomcolor="this">
            <v:imagedata r:id="rId109" o:title=""/>
          </v:shape>
        </w:pict>
      </w:r>
      <w:r w:rsidR="002707D0" w:rsidRPr="0073049B">
        <w:rPr>
          <w:color w:val="000000"/>
        </w:rPr>
        <w:t xml:space="preserve"> </w:t>
      </w:r>
      <w:r>
        <w:rPr>
          <w:color w:val="000000"/>
        </w:rPr>
        <w:pict>
          <v:shape id="_x0000_i1127" type="#_x0000_t75" style="width:152.25pt;height:33.75pt" o:borderbottomcolor="this">
            <v:imagedata r:id="rId110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Максимальный коэффициент передачи по напряжению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28" type="#_x0000_t75" style="width:183pt;height:38.25pt" o:borderbottomcolor="this">
            <v:imagedata r:id="rId111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30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Эквивалентная резонансная проводимость контура с учетом вносимых сопротивлений со стороны входа и выхода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29" type="#_x0000_t75" style="width:155.25pt;height:33.75pt" o:borderbottomcolor="this">
            <v:imagedata r:id="rId112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30" type="#_x0000_t75" style="width:180.75pt;height:18pt" o:borderbottomcolor="this">
            <v:imagedata r:id="rId113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31" type="#_x0000_t75" style="width:171pt;height:33.75pt" o:borderbottomcolor="this">
            <v:imagedata r:id="rId114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32" type="#_x0000_t75" style="width:378pt;height:32.25pt" o:borderbottomcolor="this">
            <v:imagedata r:id="rId115" o:title=""/>
          </v:shape>
        </w:pict>
      </w:r>
    </w:p>
    <w:p w:rsidR="00173DC9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33" type="#_x0000_t75" style="width:168pt;height:33.75pt" o:borderbottomcolor="this">
            <v:imagedata r:id="rId116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Полоса пропускания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34" type="#_x0000_t75" style="width:128.25pt;height:33.75pt" o:borderbottomcolor="this">
            <v:imagedata r:id="rId117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32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Коэффициент передачи по мощности входной цепи совместно с антенной и кабелем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35" type="#_x0000_t75" style="width:204pt;height:34.5pt" o:borderbottomcolor="this">
            <v:imagedata r:id="rId118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33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Избирательность по зеркальному каналу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36" type="#_x0000_t75" style="width:149.25pt;height:18pt" o:borderbottomcolor="this">
            <v:imagedata r:id="rId119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37" type="#_x0000_t75" style="width:234pt;height:38.25pt" o:borderbottomcolor="this">
            <v:imagedata r:id="rId120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38" type="#_x0000_t75" style="width:222.75pt;height:23.25pt" o:borderbottomcolor="this">
            <v:imagedata r:id="rId121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34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Избирательность по каналу прямого прохождения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39" type="#_x0000_t75" style="width:236.25pt;height:38.25pt" o:borderbottomcolor="this">
            <v:imagedata r:id="rId122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40" type="#_x0000_t75" style="width:150.75pt;height:23.25pt" o:borderbottomcolor="this">
            <v:imagedata r:id="rId123" o:title=""/>
          </v:shape>
        </w:pict>
      </w:r>
    </w:p>
    <w:p w:rsidR="00173DC9" w:rsidRPr="0073049B" w:rsidRDefault="00CC1C60" w:rsidP="002707D0">
      <w:pPr>
        <w:widowControl/>
        <w:numPr>
          <w:ilvl w:val="0"/>
          <w:numId w:val="35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Диапазон изменения напряжения на варикапе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41" type="#_x0000_t75" style="width:92.25pt;height:18pt" o:borderbottomcolor="this">
            <v:imagedata r:id="rId124" o:title=""/>
          </v:shape>
        </w:pict>
      </w:r>
      <w:r w:rsidR="00CC1C60" w:rsidRPr="0073049B">
        <w:rPr>
          <w:color w:val="000000"/>
        </w:rPr>
        <w:t xml:space="preserve"> нетрудно убедиться</w:t>
      </w:r>
      <w:r w:rsidR="00CC1C60" w:rsidRPr="0073049B">
        <w:rPr>
          <w:color w:val="000000"/>
        </w:rPr>
        <w:fldChar w:fldCharType="begin"/>
      </w:r>
      <w:r w:rsidR="00CC1C60" w:rsidRPr="0073049B">
        <w:rPr>
          <w:color w:val="000000"/>
        </w:rPr>
        <w:instrText>SYMBOL 44 \f "Symbol" \s 12</w:instrText>
      </w:r>
      <w:r w:rsidR="00CC1C60" w:rsidRPr="0073049B">
        <w:rPr>
          <w:color w:val="000000"/>
        </w:rPr>
        <w:fldChar w:fldCharType="separate"/>
      </w:r>
      <w:r w:rsidR="00CC1C60" w:rsidRPr="0073049B">
        <w:rPr>
          <w:color w:val="000000"/>
        </w:rPr>
        <w:t>,</w:t>
      </w:r>
      <w:r w:rsidR="00CC1C60" w:rsidRPr="0073049B">
        <w:rPr>
          <w:color w:val="000000"/>
        </w:rPr>
        <w:fldChar w:fldCharType="end"/>
      </w:r>
      <w:r w:rsidR="00CC1C60" w:rsidRPr="0073049B">
        <w:rPr>
          <w:color w:val="000000"/>
        </w:rPr>
        <w:t xml:space="preserve"> что</w:t>
      </w:r>
      <w:r w:rsidR="002707D0" w:rsidRPr="0073049B">
        <w:rPr>
          <w:color w:val="000000"/>
        </w:rPr>
        <w:t xml:space="preserve"> </w:t>
      </w:r>
      <w:r>
        <w:rPr>
          <w:color w:val="000000"/>
        </w:rPr>
        <w:pict>
          <v:shape id="_x0000_i1142" type="#_x0000_t75" style="width:78.75pt;height:18pt" o:borderbottomcolor="this">
            <v:imagedata r:id="rId125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43" type="#_x0000_t75" style="width:180pt;height:18pt" o:borderbottomcolor="this">
            <v:imagedata r:id="rId126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Таким образом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44" type="#_x0000_t75" style="width:80.25pt;height:18pt" o:borderbottomcolor="this">
            <v:imagedata r:id="rId127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45" type="#_x0000_t75" style="width:78.75pt;height:18pt" o:borderbottomcolor="this">
            <v:imagedata r:id="rId128" o:title=""/>
          </v:shape>
        </w:pic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По справочнику находим диапазон изменения напряжения на варикапе — 2...4 В.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Конденсаторы: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 xml:space="preserve">С1 — типа ПМ-1 емкостью 200 пФ </w:t>
      </w:r>
      <w:r w:rsidR="00696D4F">
        <w:rPr>
          <w:color w:val="000000"/>
        </w:rPr>
        <w:pict>
          <v:shape id="_x0000_i1146" type="#_x0000_t75" style="width:29.25pt;height:12pt" o:borderbottomcolor="this">
            <v:imagedata r:id="rId129" o:title=""/>
          </v:shape>
        </w:pic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Cп — типа КПД с пределом изменения емкости 2-8 пФ.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</w:p>
    <w:p w:rsidR="00173DC9" w:rsidRPr="0073049B" w:rsidRDefault="00C96154" w:rsidP="00C96154">
      <w:pPr>
        <w:widowControl/>
        <w:numPr>
          <w:ilvl w:val="1"/>
          <w:numId w:val="68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</w:rPr>
      </w:pPr>
      <w:r w:rsidRPr="0073049B">
        <w:rPr>
          <w:b/>
          <w:color w:val="000000"/>
        </w:rPr>
        <w:t>РАСЧЕТ УРЧ</w:t>
      </w:r>
    </w:p>
    <w:p w:rsidR="00173DC9" w:rsidRPr="0073049B" w:rsidRDefault="00173DC9" w:rsidP="00C96154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</w:p>
    <w:p w:rsidR="00173DC9" w:rsidRPr="0073049B" w:rsidRDefault="00CC1C60" w:rsidP="00C96154">
      <w:pPr>
        <w:widowControl/>
        <w:numPr>
          <w:ilvl w:val="2"/>
          <w:numId w:val="68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</w:rPr>
      </w:pPr>
      <w:r w:rsidRPr="0073049B">
        <w:rPr>
          <w:b/>
          <w:color w:val="000000"/>
        </w:rPr>
        <w:t>РАСЧЕТ ЭЛЕМЕНТОВ</w:t>
      </w:r>
      <w:r w:rsidRPr="0073049B">
        <w:rPr>
          <w:b/>
          <w:color w:val="000000"/>
        </w:rPr>
        <w:fldChar w:fldCharType="begin"/>
      </w:r>
      <w:r w:rsidRPr="0073049B">
        <w:rPr>
          <w:b/>
          <w:color w:val="000000"/>
        </w:rPr>
        <w:instrText>SYMBOL 44 \f "Symbol" \s 12</w:instrText>
      </w:r>
      <w:r w:rsidRPr="0073049B">
        <w:rPr>
          <w:b/>
          <w:color w:val="000000"/>
        </w:rPr>
        <w:fldChar w:fldCharType="separate"/>
      </w:r>
      <w:r w:rsidRPr="0073049B">
        <w:rPr>
          <w:b/>
          <w:color w:val="000000"/>
        </w:rPr>
        <w:t>,</w:t>
      </w:r>
      <w:r w:rsidRPr="0073049B">
        <w:rPr>
          <w:b/>
          <w:color w:val="000000"/>
        </w:rPr>
        <w:fldChar w:fldCharType="end"/>
      </w:r>
      <w:r w:rsidRPr="0073049B">
        <w:rPr>
          <w:b/>
          <w:color w:val="000000"/>
        </w:rPr>
        <w:t xml:space="preserve"> ОБЕСПЕЧИВАЮЩИХ</w:t>
      </w:r>
      <w:r w:rsidR="00C96154" w:rsidRPr="0073049B">
        <w:rPr>
          <w:b/>
          <w:color w:val="000000"/>
        </w:rPr>
        <w:t xml:space="preserve"> РЕЖИМ</w:t>
      </w:r>
    </w:p>
    <w:p w:rsidR="002707D0" w:rsidRPr="0073049B" w:rsidRDefault="00CC1C60" w:rsidP="002707D0">
      <w:pPr>
        <w:widowControl/>
        <w:numPr>
          <w:ilvl w:val="0"/>
          <w:numId w:val="38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Изменение обратного тока коллектора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47" type="#_x0000_t75" style="width:291pt;height:20.25pt" o:borderbottomcolor="this">
            <v:imagedata r:id="rId130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39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Тепловое смещение напряжения базы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48" type="#_x0000_t75" style="width:287.25pt;height:20.25pt" o:borderbottomcolor="this">
            <v:imagedata r:id="rId131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40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Необходимая нестабильность коллекторного тока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49" type="#_x0000_t75" style="width:273pt;height:39pt" o:borderbottomcolor="this">
            <v:imagedata r:id="rId132" o:title=""/>
          </v:shape>
        </w:pict>
      </w:r>
    </w:p>
    <w:p w:rsidR="002707D0" w:rsidRPr="0073049B" w:rsidRDefault="00696D4F" w:rsidP="002707D0">
      <w:pPr>
        <w:widowControl/>
        <w:numPr>
          <w:ilvl w:val="0"/>
          <w:numId w:val="41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150" type="#_x0000_t75" style="width:395.25pt;height:39pt" o:borderbottomcolor="this">
            <v:imagedata r:id="rId133" o:title=""/>
          </v:shape>
        </w:pict>
      </w:r>
    </w:p>
    <w:p w:rsidR="002707D0" w:rsidRPr="0073049B" w:rsidRDefault="00696D4F" w:rsidP="002707D0">
      <w:pPr>
        <w:widowControl/>
        <w:numPr>
          <w:ilvl w:val="0"/>
          <w:numId w:val="42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>
        <w:rPr>
          <w:b/>
          <w:color w:val="000000"/>
        </w:rPr>
        <w:pict>
          <v:shape id="_x0000_i1151" type="#_x0000_t75" style="width:236.25pt;height:33.75pt" o:borderbottomcolor="this">
            <v:imagedata r:id="rId134" o:title=""/>
          </v:shape>
        </w:pict>
      </w:r>
    </w:p>
    <w:p w:rsidR="002707D0" w:rsidRPr="0073049B" w:rsidRDefault="00696D4F" w:rsidP="002707D0">
      <w:pPr>
        <w:widowControl/>
        <w:numPr>
          <w:ilvl w:val="0"/>
          <w:numId w:val="43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>
        <w:rPr>
          <w:b/>
          <w:color w:val="000000"/>
        </w:rPr>
        <w:pict>
          <v:shape id="_x0000_i1152" type="#_x0000_t75" style="width:276pt;height:33.75pt" o:borderbottomcolor="this">
            <v:imagedata r:id="rId135" o:title=""/>
          </v:shape>
        </w:pict>
      </w:r>
    </w:p>
    <w:p w:rsidR="00173DC9" w:rsidRPr="0073049B" w:rsidRDefault="00696D4F" w:rsidP="002707D0">
      <w:pPr>
        <w:widowControl/>
        <w:numPr>
          <w:ilvl w:val="0"/>
          <w:numId w:val="44"/>
        </w:numPr>
        <w:shd w:val="clear" w:color="000000" w:fill="auto"/>
        <w:suppressAutoHyphens/>
        <w:spacing w:line="360" w:lineRule="auto"/>
        <w:ind w:left="0" w:firstLine="709"/>
        <w:rPr>
          <w:b/>
          <w:color w:val="000000"/>
        </w:rPr>
      </w:pPr>
      <w:r>
        <w:rPr>
          <w:b/>
          <w:color w:val="000000"/>
        </w:rPr>
        <w:pict>
          <v:shape id="_x0000_i1153" type="#_x0000_t75" style="width:312.75pt;height:36pt" o:borderbottomcolor="this">
            <v:imagedata r:id="rId136" o:title=""/>
          </v:shape>
        </w:pict>
      </w:r>
    </w:p>
    <w:p w:rsidR="002707D0" w:rsidRPr="0073049B" w:rsidRDefault="00696D4F" w:rsidP="002707D0">
      <w:pPr>
        <w:widowControl/>
        <w:numPr>
          <w:ilvl w:val="0"/>
          <w:numId w:val="41"/>
        </w:numPr>
        <w:shd w:val="clear" w:color="000000" w:fill="auto"/>
        <w:suppressAutoHyphens/>
        <w:spacing w:line="360" w:lineRule="auto"/>
        <w:ind w:left="0" w:firstLine="709"/>
        <w:rPr>
          <w:b/>
          <w:color w:val="000000"/>
        </w:rPr>
      </w:pPr>
      <w:r>
        <w:rPr>
          <w:b/>
          <w:color w:val="000000"/>
        </w:rPr>
        <w:pict>
          <v:shape id="_x0000_i1154" type="#_x0000_t75" style="width:246.75pt;height:36pt" o:borderbottomcolor="this">
            <v:imagedata r:id="rId137" o:title=""/>
          </v:shape>
        </w:pict>
      </w:r>
    </w:p>
    <w:p w:rsidR="002707D0" w:rsidRPr="0073049B" w:rsidRDefault="00696D4F" w:rsidP="002707D0">
      <w:pPr>
        <w:widowControl/>
        <w:numPr>
          <w:ilvl w:val="0"/>
          <w:numId w:val="45"/>
        </w:numPr>
        <w:shd w:val="clear" w:color="000000" w:fill="auto"/>
        <w:suppressAutoHyphens/>
        <w:spacing w:line="360" w:lineRule="auto"/>
        <w:ind w:left="0" w:firstLine="709"/>
        <w:rPr>
          <w:b/>
          <w:color w:val="000000"/>
        </w:rPr>
      </w:pPr>
      <w:r>
        <w:rPr>
          <w:b/>
          <w:color w:val="000000"/>
        </w:rPr>
        <w:pict>
          <v:shape id="_x0000_i1155" type="#_x0000_t75" style="width:240pt;height:36pt" o:borderbottomcolor="this">
            <v:imagedata r:id="rId138" o:title=""/>
          </v:shape>
        </w:pic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  <w:lang w:val="uk-UA"/>
        </w:rPr>
      </w:pPr>
    </w:p>
    <w:p w:rsidR="002707D0" w:rsidRPr="0073049B" w:rsidRDefault="00C96154" w:rsidP="00C96154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73049B">
        <w:rPr>
          <w:b/>
          <w:color w:val="000000"/>
          <w:lang w:val="uk-UA"/>
        </w:rPr>
        <w:br w:type="page"/>
      </w:r>
      <w:r w:rsidR="00696D4F">
        <w:rPr>
          <w:b/>
          <w:color w:val="000000"/>
        </w:rPr>
        <w:pict>
          <v:shape id="_x0000_i1156" type="#_x0000_t75" style="width:390pt;height:294pt">
            <v:imagedata r:id="rId139" o:title="" cropbottom="11313f" cropright="9437f"/>
          </v:shape>
        </w:pict>
      </w:r>
    </w:p>
    <w:p w:rsidR="00173DC9" w:rsidRPr="0073049B" w:rsidRDefault="00C96154" w:rsidP="00C96154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lang w:val="uk-UA"/>
        </w:rPr>
      </w:pPr>
      <w:r w:rsidRPr="0073049B">
        <w:rPr>
          <w:b/>
          <w:color w:val="000000"/>
        </w:rPr>
        <w:t>Принципиальная схема УРЧ</w:t>
      </w:r>
    </w:p>
    <w:p w:rsidR="002707D0" w:rsidRPr="0073049B" w:rsidRDefault="002707D0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В УРЧ будем использовать транзистор КТ368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включенный по схеме с ОЭ.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Конденсаторы: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 xml:space="preserve">Cб — типа ПМ-1 с емкостью 4 пФ 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177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±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>10%</w: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Сф — типа ПМ-1 с емкостью 240 пФ</w:t>
      </w:r>
      <w:r w:rsidR="00696D4F">
        <w:rPr>
          <w:color w:val="000000"/>
        </w:rPr>
        <w:pict>
          <v:shape id="_x0000_i1157" type="#_x0000_t75" style="width:29.25pt;height:12pt" o:borderbottomcolor="this">
            <v:imagedata r:id="rId129" o:title=""/>
          </v:shape>
        </w:pict>
      </w:r>
      <w:r w:rsidRPr="0073049B">
        <w:rPr>
          <w:color w:val="000000"/>
        </w:rPr>
        <w:t>.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Резисторы типа МЛТ-0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>125 :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 xml:space="preserve">Rэ — 330 Ом 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177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±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>10%</w: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 xml:space="preserve">Rф — 470 Ом 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177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±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>10%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 xml:space="preserve">Rд1 — 20 кОм 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177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±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>5%</w: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 xml:space="preserve">Rд2 — 5.1 кОм 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177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±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>5 %.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173DC9" w:rsidRPr="0073049B" w:rsidRDefault="00CC1C60" w:rsidP="00C96154">
      <w:pPr>
        <w:widowControl/>
        <w:numPr>
          <w:ilvl w:val="2"/>
          <w:numId w:val="68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</w:rPr>
      </w:pPr>
      <w:r w:rsidRPr="0073049B">
        <w:rPr>
          <w:b/>
          <w:color w:val="000000"/>
        </w:rPr>
        <w:t>Р</w:t>
      </w:r>
      <w:r w:rsidR="00C96154" w:rsidRPr="0073049B">
        <w:rPr>
          <w:b/>
          <w:color w:val="000000"/>
        </w:rPr>
        <w:t>АСЧЕТ КОЛЕБАТЕЛЬНОЙ СИСТЕМЫ УРЧ</w:t>
      </w:r>
    </w:p>
    <w:p w:rsidR="002707D0" w:rsidRPr="0073049B" w:rsidRDefault="00696D4F" w:rsidP="002707D0">
      <w:pPr>
        <w:widowControl/>
        <w:numPr>
          <w:ilvl w:val="0"/>
          <w:numId w:val="47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158" type="#_x0000_t75" style="width:225.75pt;height:18pt" o:borderbottomcolor="this">
            <v:imagedata r:id="rId140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59" type="#_x0000_t75" style="width:111.75pt;height:20.25pt" o:borderbottomcolor="this">
            <v:imagedata r:id="rId141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48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Требуемая добротность контура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60" type="#_x0000_t75" style="width:113.25pt;height:49.5pt" o:borderbottomcolor="this">
            <v:imagedata r:id="rId142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49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Характеристическое сопротивление контура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61" type="#_x0000_t75" style="width:57.75pt;height:18pt" o:borderbottomcolor="this">
            <v:imagedata r:id="rId143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50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Эквивалентная контурная емкость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62" type="#_x0000_t75" style="width:225pt;height:32.25pt" o:borderbottomcolor="this">
            <v:imagedata r:id="rId144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51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Допустимый коэффициент включения транзистора в контур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63" type="#_x0000_t75" style="width:243.75pt;height:19.5pt" o:borderbottomcolor="this">
            <v:imagedata r:id="rId145" o:title=""/>
          </v:shape>
        </w:pict>
      </w:r>
      <w:r w:rsidR="00CC1C60" w:rsidRPr="0073049B">
        <w:rPr>
          <w:color w:val="000000"/>
        </w:rPr>
        <w:t xml:space="preserve"> выберем </w:t>
      </w:r>
      <w:r>
        <w:rPr>
          <w:color w:val="000000"/>
        </w:rPr>
        <w:pict>
          <v:shape id="_x0000_i1164" type="#_x0000_t75" style="width:47.25pt;height:15.75pt" o:borderbottomcolor="this">
            <v:imagedata r:id="rId146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52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Сопротивление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вносимое в контур со стороны транзистора</w:t>
      </w:r>
    </w:p>
    <w:p w:rsidR="00173DC9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65" type="#_x0000_t75" style="width:264pt;height:19.5pt" o:borderbottomcolor="this">
            <v:imagedata r:id="rId147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53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Емкость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вносимая со стороны транзистора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66" type="#_x0000_t75" style="width:222.75pt;height:19.5pt" o:borderbottomcolor="this">
            <v:imagedata r:id="rId148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54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Сопротивление потерь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67" type="#_x0000_t75" style="width:129pt;height:33.75pt" o:borderbottomcolor="this">
            <v:imagedata r:id="rId149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9.) Добротность ненагруженного контура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68" type="#_x0000_t75" style="width:143.25pt;height:36pt" o:borderbottomcolor="this">
            <v:imagedata r:id="rId150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55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Эквивалентное сопротивление потерь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69" type="#_x0000_t75" style="width:141pt;height:33.75pt" o:borderbottomcolor="this">
            <v:imagedata r:id="rId151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56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Допустимое сопротивление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вносимое со стороны смесителя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70" type="#_x0000_t75" style="width:296.25pt;height:33.75pt" o:borderbottomcolor="this">
            <v:imagedata r:id="rId152" o:title=""/>
          </v:shape>
        </w:pict>
      </w:r>
    </w:p>
    <w:p w:rsidR="002707D0" w:rsidRPr="0073049B" w:rsidRDefault="00696D4F" w:rsidP="002707D0">
      <w:pPr>
        <w:widowControl/>
        <w:numPr>
          <w:ilvl w:val="0"/>
          <w:numId w:val="57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171" type="#_x0000_t75" style="width:222.75pt;height:51.75pt" o:borderbottomcolor="this">
            <v:imagedata r:id="rId153" o:title=""/>
          </v:shape>
        </w:pict>
      </w:r>
      <w:r w:rsidR="00CC1C60" w:rsidRPr="0073049B">
        <w:rPr>
          <w:color w:val="000000"/>
        </w:rPr>
        <w:t xml:space="preserve"> возьмем </w:t>
      </w:r>
      <w:r>
        <w:rPr>
          <w:color w:val="000000"/>
        </w:rPr>
        <w:pict>
          <v:shape id="_x0000_i1172" type="#_x0000_t75" style="width:42pt;height:15.75pt" o:borderbottomcolor="this">
            <v:imagedata r:id="rId154" o:title=""/>
          </v:shape>
        </w:pict>
      </w:r>
    </w:p>
    <w:p w:rsidR="002707D0" w:rsidRPr="0073049B" w:rsidRDefault="00CC1C60" w:rsidP="002707D0">
      <w:pPr>
        <w:widowControl/>
        <w:numPr>
          <w:ilvl w:val="0"/>
          <w:numId w:val="58"/>
        </w:numPr>
        <w:shd w:val="clear" w:color="000000" w:fill="auto"/>
        <w:suppressAutoHyphens/>
        <w:spacing w:line="360" w:lineRule="auto"/>
        <w:ind w:left="0" w:firstLine="709"/>
        <w:rPr>
          <w:b/>
          <w:color w:val="000000"/>
        </w:rPr>
      </w:pPr>
      <w:r w:rsidRPr="0073049B">
        <w:rPr>
          <w:color w:val="000000"/>
        </w:rPr>
        <w:t>Величина взаимной индуктивности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73" type="#_x0000_t75" style="width:173.25pt;height:18pt" o:borderbottomcolor="this">
            <v:imagedata r:id="rId155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14.) Емкость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вносимая в контур со стороны смесителя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74" type="#_x0000_t75" style="width:198.75pt;height:19.5pt" o:borderbottomcolor="this">
            <v:imagedata r:id="rId156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 xml:space="preserve">15.) </w:t>
      </w:r>
      <w:r w:rsidR="00696D4F">
        <w:rPr>
          <w:color w:val="000000"/>
        </w:rPr>
        <w:pict>
          <v:shape id="_x0000_i1175" type="#_x0000_t75" style="width:167.25pt;height:38.25pt" o:borderbottomcolor="this">
            <v:imagedata r:id="rId157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 xml:space="preserve">16.) </w:t>
      </w:r>
      <w:r w:rsidR="00696D4F">
        <w:rPr>
          <w:color w:val="000000"/>
          <w:position w:val="-30"/>
        </w:rPr>
        <w:pict>
          <v:shape id="_x0000_i1176" type="#_x0000_t75" style="width:155.25pt;height:36pt">
            <v:imagedata r:id="rId158" o:title=""/>
          </v:shape>
        </w:pict>
      </w:r>
    </w:p>
    <w:p w:rsidR="00173DC9" w:rsidRPr="0073049B" w:rsidRDefault="00CC1C60" w:rsidP="002707D0">
      <w:pPr>
        <w:widowControl/>
        <w:numPr>
          <w:ilvl w:val="0"/>
          <w:numId w:val="59"/>
        </w:numPr>
        <w:shd w:val="clear" w:color="000000" w:fill="auto"/>
        <w:suppressAutoHyphens/>
        <w:spacing w:line="360" w:lineRule="auto"/>
        <w:ind w:left="0" w:firstLine="709"/>
        <w:rPr>
          <w:color w:val="000000"/>
        </w:rPr>
      </w:pPr>
      <w:r w:rsidRPr="0073049B">
        <w:rPr>
          <w:color w:val="000000"/>
        </w:rPr>
        <w:t>Добротность нагруженного контура</w:t>
      </w:r>
    </w:p>
    <w:p w:rsidR="002707D0" w:rsidRPr="0073049B" w:rsidRDefault="00696D4F" w:rsidP="00C96154">
      <w:pPr>
        <w:widowControl/>
        <w:shd w:val="clear" w:color="000000" w:fill="auto"/>
        <w:suppressAutoHyphens/>
        <w:spacing w:line="360" w:lineRule="auto"/>
        <w:rPr>
          <w:color w:val="000000"/>
        </w:rPr>
      </w:pPr>
      <w:r>
        <w:rPr>
          <w:color w:val="000000"/>
        </w:rPr>
        <w:pict>
          <v:shape id="_x0000_i1177" type="#_x0000_t75" style="width:480.75pt;height:57.75pt" o:borderbottomcolor="this">
            <v:imagedata r:id="rId159" o:title=""/>
          </v:shape>
        </w:pict>
      </w:r>
      <w:r w:rsidR="00CC1C60" w:rsidRPr="0073049B">
        <w:rPr>
          <w:color w:val="000000"/>
        </w:rPr>
        <w:t>18.) Коэффициент усиления каскада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78" type="#_x0000_t75" style="width:246.75pt;height:15.75pt" o:borderbottomcolor="this">
            <v:imagedata r:id="rId160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19.) Полоса пропускания УРЧ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79" type="#_x0000_t75" style="width:129pt;height:30.75pt" o:borderbottomcolor="this">
            <v:imagedata r:id="rId161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20.) Избирательность по зеркальному каналу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80" type="#_x0000_t75" style="width:135.75pt;height:33.75pt" o:borderbottomcolor="this">
            <v:imagedata r:id="rId162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81" type="#_x0000_t75" style="width:150pt;height:23.25pt" o:borderbottomcolor="this">
            <v:imagedata r:id="rId163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21.) Избирательность по каналу прямого прохождения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82" type="#_x0000_t75" style="width:2in;height:33.75pt" o:borderbottomcolor="this">
            <v:imagedata r:id="rId164" o:title=""/>
          </v:shape>
        </w:pic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83" type="#_x0000_t75" style="width:164.25pt;height:23.25pt" o:borderbottomcolor="this">
            <v:imagedata r:id="rId165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22.) Коэффициент передачи по мощности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84" type="#_x0000_t75" style="width:264.75pt;height:36pt" o:borderbottomcolor="this">
            <v:imagedata r:id="rId166" o:title=""/>
          </v:shape>
        </w:pic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</w:p>
    <w:p w:rsidR="00173DC9" w:rsidRPr="0073049B" w:rsidRDefault="00CC1C60" w:rsidP="00C96154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lang w:val="uk-UA"/>
        </w:rPr>
      </w:pPr>
      <w:r w:rsidRPr="0073049B">
        <w:rPr>
          <w:b/>
          <w:color w:val="000000"/>
        </w:rPr>
        <w:t xml:space="preserve">3.4 РАСЧЕТ </w:t>
      </w:r>
      <w:r w:rsidR="00C96154" w:rsidRPr="0073049B">
        <w:rPr>
          <w:b/>
          <w:color w:val="000000"/>
        </w:rPr>
        <w:t>КОЛЕБАТЕЛЬНОЙ СИСТЕМЫ СМЕСИТЕЛЯ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lang w:val="uk-UA"/>
        </w:rPr>
      </w:pPr>
      <w:r w:rsidRPr="0073049B">
        <w:rPr>
          <w:color w:val="000000"/>
        </w:rPr>
        <w:t>Входное сопротивление фильтра ФП1П049а составляет 330 Ом. Рассчитаем коэффициент включения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при котором обеспечивается согласование смесителя и фильтра.</w:t>
      </w:r>
    </w:p>
    <w:p w:rsidR="00C96154" w:rsidRPr="0073049B" w:rsidRDefault="00C96154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  <w:lang w:val="uk-UA"/>
        </w:rPr>
      </w:pPr>
    </w:p>
    <w:p w:rsidR="00C96154" w:rsidRPr="0073049B" w:rsidRDefault="00696D4F" w:rsidP="00C96154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lang w:val="uk-UA"/>
        </w:rPr>
      </w:pPr>
      <w:r>
        <w:rPr>
          <w:color w:val="000000"/>
        </w:rPr>
        <w:pict>
          <v:shape id="_x0000_i1185" type="#_x0000_t75" style="width:156.75pt;height:79.5pt">
            <v:imagedata r:id="rId167" o:title=""/>
          </v:shape>
        </w:pict>
      </w:r>
    </w:p>
    <w:p w:rsidR="00173DC9" w:rsidRPr="0073049B" w:rsidRDefault="00CC1C60" w:rsidP="00C96154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lang w:val="uk-UA"/>
        </w:rPr>
      </w:pPr>
      <w:r w:rsidRPr="0073049B">
        <w:rPr>
          <w:b/>
          <w:color w:val="000000"/>
        </w:rPr>
        <w:t xml:space="preserve">Схема замещения </w:t>
      </w:r>
      <w:r w:rsidR="00C96154" w:rsidRPr="0073049B">
        <w:rPr>
          <w:b/>
          <w:color w:val="000000"/>
        </w:rPr>
        <w:t>колебательной системы смесителя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 xml:space="preserve">Зададимся добротностью нагруженного контура </w:t>
      </w:r>
      <w:r w:rsidR="00696D4F">
        <w:rPr>
          <w:color w:val="000000"/>
        </w:rPr>
        <w:pict>
          <v:shape id="_x0000_i1186" type="#_x0000_t75" style="width:44.25pt;height:15.75pt" o:borderbottomcolor="this">
            <v:imagedata r:id="rId168" o:title=""/>
          </v:shape>
        </w:pic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контурная емкость </w:t>
      </w:r>
      <w:r w:rsidR="00696D4F">
        <w:rPr>
          <w:color w:val="000000"/>
        </w:rPr>
        <w:pict>
          <v:shape id="_x0000_i1187" type="#_x0000_t75" style="width:62.25pt;height:18pt" o:borderbottomcolor="this">
            <v:imagedata r:id="rId169" o:title=""/>
          </v:shape>
        </w:pict>
      </w:r>
      <w:r w:rsidRPr="0073049B">
        <w:rPr>
          <w:color w:val="000000"/>
        </w:rPr>
        <w:t>.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Характеристическое сопротивление контура</w:t>
      </w:r>
    </w:p>
    <w:p w:rsidR="00173DC9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88" type="#_x0000_t75" style="width:263.25pt;height:36pt" o:borderbottomcolor="this">
            <v:imagedata r:id="rId170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Проводимость нагруженного контура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89" type="#_x0000_t75" style="width:204pt;height:33.75pt" o:borderbottomcolor="this">
            <v:imagedata r:id="rId171" o:title=""/>
          </v:shape>
        </w:pict>
      </w:r>
    </w:p>
    <w:p w:rsidR="00173DC9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90" type="#_x0000_t75" style="width:206.25pt;height:23.25pt" o:borderbottomcolor="this">
            <v:imagedata r:id="rId172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Коэффициент включения фильтра в контур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91" type="#_x0000_t75" style="width:162pt;height:51pt" o:borderbottomcolor="this">
            <v:imagedata r:id="rId173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Проводимость ненагруженного контура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92" type="#_x0000_t75" style="width:281.25pt;height:30.75pt" o:borderbottomcolor="this">
            <v:imagedata r:id="rId174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Добротность ненагруженного контура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93" type="#_x0000_t75" style="width:174pt;height:33.75pt" o:borderbottomcolor="this">
            <v:imagedata r:id="rId175" o:title=""/>
          </v:shape>
        </w:pic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Избирательность по соседнему каналу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94" type="#_x0000_t75" style="width:153.75pt;height:33.75pt" o:borderbottomcolor="this">
            <v:imagedata r:id="rId176" o:title=""/>
          </v:shape>
        </w:pict>
      </w:r>
    </w:p>
    <w:p w:rsidR="00173DC9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95" type="#_x0000_t75" style="width:165.75pt;height:23.25pt" o:borderbottomcolor="this">
            <v:imagedata r:id="rId177" o:title=""/>
          </v:shape>
        </w:pic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</w:p>
    <w:p w:rsidR="00173DC9" w:rsidRPr="0073049B" w:rsidRDefault="00C96154" w:rsidP="00C96154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lang w:val="uk-UA"/>
        </w:rPr>
      </w:pPr>
      <w:r w:rsidRPr="0073049B">
        <w:rPr>
          <w:b/>
          <w:color w:val="000000"/>
        </w:rPr>
        <w:br w:type="page"/>
      </w:r>
      <w:r w:rsidR="00CC1C60" w:rsidRPr="0073049B">
        <w:rPr>
          <w:b/>
          <w:color w:val="000000"/>
        </w:rPr>
        <w:t>4. МЕТОД ОБЕ</w:t>
      </w:r>
      <w:r w:rsidRPr="0073049B">
        <w:rPr>
          <w:b/>
          <w:color w:val="000000"/>
        </w:rPr>
        <w:t>СПЕЧЕНИЯ ПЕРЕСТРОЙКИ ПО ЧАСТОТЕ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Для формирования управляющих сигналов для перестройки радиоприемника по частоте используется специализированная микросхема КА1508ХЛ1. Она обеспечивает автоматический поиск и настройку на частоту радиостанции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запоминание и смену частот семи радиостанций по выбору пользователя в каждом диапазоне (СВ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>УКВ). Микросхема вырабатывает звуковые сигналы различного тона и длительности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оповещающие о смене диапазона рабочих частот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достижении верхней и нижней границы диапазона.</w: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lang w:val="uk-UA"/>
        </w:rPr>
      </w:pPr>
      <w:r w:rsidRPr="0073049B">
        <w:rPr>
          <w:color w:val="000000"/>
        </w:rPr>
        <w:t>Структурная схема синтезатора представлена на рисунке 8.</w:t>
      </w:r>
    </w:p>
    <w:p w:rsidR="00C96154" w:rsidRPr="0073049B" w:rsidRDefault="00C96154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lang w:val="uk-UA"/>
        </w:rPr>
      </w:pPr>
    </w:p>
    <w:p w:rsidR="002707D0" w:rsidRPr="0073049B" w:rsidRDefault="00696D4F" w:rsidP="00C96154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pict>
          <v:shape id="_x0000_i1196" type="#_x0000_t75" style="width:413.25pt;height:371.25pt">
            <v:imagedata r:id="rId178" o:title=""/>
          </v:shape>
        </w:pict>
      </w:r>
    </w:p>
    <w:p w:rsidR="00173DC9" w:rsidRPr="0073049B" w:rsidRDefault="00CC1C60" w:rsidP="00C96154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73049B">
        <w:rPr>
          <w:b/>
          <w:color w:val="000000"/>
        </w:rPr>
        <w:t>Структурная схема БИС КА1508ХЛ1</w:t>
      </w:r>
    </w:p>
    <w:p w:rsidR="00173DC9" w:rsidRPr="0073049B" w:rsidRDefault="00C96154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br w:type="page"/>
      </w:r>
      <w:r w:rsidR="00CC1C60" w:rsidRPr="0073049B">
        <w:rPr>
          <w:color w:val="000000"/>
        </w:rPr>
        <w:t>Внешние управляющие сигналы IV1, IV2</w:t>
      </w:r>
      <w:r w:rsidR="00CC1C60" w:rsidRPr="0073049B">
        <w:rPr>
          <w:color w:val="000000"/>
        </w:rPr>
        <w:fldChar w:fldCharType="begin"/>
      </w:r>
      <w:r w:rsidR="00CC1C60" w:rsidRPr="0073049B">
        <w:rPr>
          <w:color w:val="000000"/>
        </w:rPr>
        <w:instrText>SYMBOL 44 \f "Symbol" \s 12</w:instrText>
      </w:r>
      <w:r w:rsidR="00CC1C60" w:rsidRPr="0073049B">
        <w:rPr>
          <w:color w:val="000000"/>
        </w:rPr>
        <w:fldChar w:fldCharType="separate"/>
      </w:r>
      <w:r w:rsidR="00CC1C60" w:rsidRPr="0073049B">
        <w:rPr>
          <w:color w:val="000000"/>
        </w:rPr>
        <w:t>,</w:t>
      </w:r>
      <w:r w:rsidR="00CC1C60" w:rsidRPr="0073049B">
        <w:rPr>
          <w:color w:val="000000"/>
        </w:rPr>
        <w:fldChar w:fldCharType="end"/>
      </w:r>
      <w:r w:rsidR="00CC1C60" w:rsidRPr="0073049B">
        <w:rPr>
          <w:color w:val="000000"/>
        </w:rPr>
        <w:t xml:space="preserve"> поступающие на ДПКД со сканирующего счетчика</w:t>
      </w:r>
      <w:r w:rsidR="00CC1C60" w:rsidRPr="0073049B">
        <w:rPr>
          <w:color w:val="000000"/>
        </w:rPr>
        <w:fldChar w:fldCharType="begin"/>
      </w:r>
      <w:r w:rsidR="00CC1C60" w:rsidRPr="0073049B">
        <w:rPr>
          <w:color w:val="000000"/>
        </w:rPr>
        <w:instrText>SYMBOL 44 \f "Symbol" \s 12</w:instrText>
      </w:r>
      <w:r w:rsidR="00CC1C60" w:rsidRPr="0073049B">
        <w:rPr>
          <w:color w:val="000000"/>
        </w:rPr>
        <w:fldChar w:fldCharType="separate"/>
      </w:r>
      <w:r w:rsidR="00CC1C60" w:rsidRPr="0073049B">
        <w:rPr>
          <w:color w:val="000000"/>
        </w:rPr>
        <w:t>,</w:t>
      </w:r>
      <w:r w:rsidR="00CC1C60" w:rsidRPr="0073049B">
        <w:rPr>
          <w:color w:val="000000"/>
        </w:rPr>
        <w:fldChar w:fldCharType="end"/>
      </w:r>
      <w:r w:rsidR="00CC1C60" w:rsidRPr="0073049B">
        <w:rPr>
          <w:color w:val="000000"/>
        </w:rPr>
        <w:t xml:space="preserve"> позволяют осуществлять сканирование диапазона приема с определенным шагом в ручном или автоматическом режиме.</w: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При настройке на станцию код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задающий коэффициент деления делителя петли ФАПЧ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записывается в ОЗУ БИС с последующим использованием для</w:t>
      </w:r>
      <w:r w:rsidR="002707D0" w:rsidRPr="0073049B">
        <w:rPr>
          <w:color w:val="000000"/>
        </w:rPr>
        <w:t xml:space="preserve"> </w:t>
      </w:r>
      <w:r w:rsidRPr="0073049B">
        <w:rPr>
          <w:color w:val="000000"/>
        </w:rPr>
        <w:t>быстрой настройки на станцию (фиксированная настройка). Число запоминаемых станций зависит от объема ОЗУ.</w: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БИС выполнена по низкопороговой КМОП технологии с металлическим затвором.</w: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В УКВ диапазоне ДПКД с целью расширения диапазона синтезируемых частот разбит на 2 счетчика А и В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обеспечивающих двухкоэффициентное деление.</w:t>
      </w: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 xml:space="preserve">После окончания деления на число 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97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a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записанное в А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на внешний предварительный делитель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имеющий переменный коэффициент деления Р или Р+1 и большее по сравнению с БИС быстродействие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подается управляющий сигнал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который изменяет его коэффициент деления Р+1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когда А работает в режиме вычитания (обратного счета) и Р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когда А останавливается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а В продолжает счет до вычитания остальной части импульсов запрограммированного в нем значения 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98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b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>(</w:t>
      </w:r>
      <w:r w:rsidR="00696D4F">
        <w:rPr>
          <w:color w:val="000000"/>
        </w:rPr>
        <w:pict>
          <v:shape id="_x0000_i1197" type="#_x0000_t75" style="width:30.75pt;height:15.75pt" o:borderbottomcolor="this">
            <v:imagedata r:id="rId179" o:title=""/>
          </v:shape>
        </w:pict>
      </w:r>
      <w:r w:rsidRPr="0073049B">
        <w:rPr>
          <w:color w:val="000000"/>
        </w:rPr>
        <w:t>).</w:t>
      </w:r>
    </w:p>
    <w:p w:rsidR="002707D0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b/>
          <w:color w:val="000000"/>
        </w:rPr>
        <w:pict>
          <v:shape id="_x0000_i1198" type="#_x0000_t75" style="width:170.25pt;height:19.5pt" o:borderbottomcolor="this">
            <v:imagedata r:id="rId180" o:title=""/>
          </v:shape>
        </w:pic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 xml:space="preserve">Опорная частота </w:t>
      </w:r>
      <w:r w:rsidR="00696D4F">
        <w:rPr>
          <w:color w:val="000000"/>
        </w:rPr>
        <w:pict>
          <v:shape id="_x0000_i1199" type="#_x0000_t75" style="width:45pt;height:32.25pt" o:borderbottomcolor="this">
            <v:imagedata r:id="rId181" o:title=""/>
          </v:shape>
        </w:pict>
      </w:r>
      <w:r w:rsidRPr="0073049B">
        <w:rPr>
          <w:color w:val="000000"/>
        </w:rPr>
        <w:t xml:space="preserve"> поступает на вход ЧФД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где она сравнивается с частотой F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получаемой в результате деления </w:t>
      </w:r>
      <w:r w:rsidR="00696D4F">
        <w:rPr>
          <w:color w:val="000000"/>
        </w:rPr>
        <w:pict>
          <v:shape id="_x0000_i1200" type="#_x0000_t75" style="width:23.25pt;height:15.75pt" o:borderbottomcolor="this">
            <v:imagedata r:id="rId182" o:title=""/>
          </v:shape>
        </w:pict>
      </w:r>
      <w:r w:rsidRPr="0073049B">
        <w:rPr>
          <w:color w:val="000000"/>
        </w:rPr>
        <w:t xml:space="preserve"> на коэффициент деления N делителя с переменным коэффициентом деления.</w: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Сигнал ошибки детектора подается через соответствующий ФНЧ на перестраиваемый генератор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замыкая петлю ФАПЧ.</w: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В режиме фазовой синхронизации F и Fo на входах ЧФД равны и обеспечивают рабочую частоту синтезатора</w:t>
      </w:r>
    </w:p>
    <w:p w:rsidR="00173DC9" w:rsidRPr="0073049B" w:rsidRDefault="00696D4F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>
        <w:rPr>
          <w:b/>
          <w:color w:val="000000"/>
        </w:rPr>
        <w:pict>
          <v:shape id="_x0000_i1201" type="#_x0000_t75" style="width:96pt;height:32.25pt" o:borderbottomcolor="this">
            <v:imagedata r:id="rId183" o:title=""/>
          </v:shape>
        </w:pict>
      </w:r>
      <w:r w:rsidR="00CC1C60" w:rsidRPr="0073049B">
        <w:rPr>
          <w:color w:val="000000"/>
        </w:rPr>
        <w:t xml:space="preserve"> .</w: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 xml:space="preserve">Изменяя коэффициенты 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97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a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и 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98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b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можно осуществлять дискретную настройку </w:t>
      </w:r>
      <w:r w:rsidR="00696D4F">
        <w:rPr>
          <w:color w:val="000000"/>
        </w:rPr>
        <w:pict>
          <v:shape id="_x0000_i1202" type="#_x0000_t75" style="width:19.5pt;height:15.75pt" o:borderbottomcolor="this">
            <v:imagedata r:id="rId184" o:title=""/>
          </v:shape>
        </w:pict>
      </w:r>
      <w:r w:rsidRPr="0073049B">
        <w:rPr>
          <w:color w:val="000000"/>
        </w:rPr>
        <w:t xml:space="preserve"> 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с шагом равным Fo.</w: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Изменяя М можно изменять шаг перестройки по диапазону.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</w:p>
    <w:p w:rsidR="00173DC9" w:rsidRPr="0073049B" w:rsidRDefault="00C96154" w:rsidP="00C96154">
      <w:pPr>
        <w:widowControl/>
        <w:numPr>
          <w:ilvl w:val="0"/>
          <w:numId w:val="60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</w:rPr>
      </w:pPr>
      <w:r w:rsidRPr="0073049B">
        <w:rPr>
          <w:b/>
          <w:color w:val="000000"/>
        </w:rPr>
        <w:br w:type="page"/>
      </w:r>
      <w:r w:rsidR="00CC1C60" w:rsidRPr="0073049B">
        <w:rPr>
          <w:b/>
          <w:color w:val="000000"/>
        </w:rPr>
        <w:t>КОНСТРУКТИ</w:t>
      </w:r>
      <w:r w:rsidRPr="0073049B">
        <w:rPr>
          <w:b/>
          <w:color w:val="000000"/>
        </w:rPr>
        <w:t>ВНАЯ РАЗРАБОТКА УРЧ И СМЕСИТЕЛЯ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2707D0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При конструктивной разработке узла УРЧ и смесителя была использована САПР PCAD-4.5.</w: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Вид печатной платы с проводниками и сборочный чертеж приведены в графическом приложении.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</w:p>
    <w:p w:rsidR="00173DC9" w:rsidRPr="0073049B" w:rsidRDefault="00C96154" w:rsidP="00C96154">
      <w:pPr>
        <w:widowControl/>
        <w:numPr>
          <w:ilvl w:val="0"/>
          <w:numId w:val="61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</w:rPr>
      </w:pPr>
      <w:r w:rsidRPr="0073049B">
        <w:rPr>
          <w:color w:val="000000"/>
        </w:rPr>
        <w:br w:type="page"/>
      </w:r>
      <w:r w:rsidRPr="0073049B">
        <w:rPr>
          <w:b/>
          <w:color w:val="000000"/>
        </w:rPr>
        <w:t>ЗАКЛЮЧЕНИЕ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В ходе выполнения курсового проекта была разработана линейная часть УКВ тюнера I-класса.</w:t>
      </w:r>
    </w:p>
    <w:p w:rsidR="00173DC9" w:rsidRPr="0073049B" w:rsidRDefault="00CC1C60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73049B">
        <w:rPr>
          <w:color w:val="000000"/>
        </w:rPr>
        <w:t>Достоинством схемы является достаточно малое число элементов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что произошло благодаря использованию интегральных микросхем. Разработка обладает неплохими показателями по чувствительности и избирательности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а использование синтезатора частоты позволяет перестраиваться по диапазону с малым шагом и большой точностью. Все эти достоинства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несомненно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могли бы привлечь потенциальных покупателей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если бы не тот факт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что в диапазоне 65.8-73 МГц работает очень мало станций (пиздобольство) и поэтому приобретение радиоприемника с диапазоном 87.5-108 МГц будет предпочтительнее.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</w:rPr>
      </w:pPr>
    </w:p>
    <w:p w:rsidR="00173DC9" w:rsidRPr="0073049B" w:rsidRDefault="00C96154" w:rsidP="00C96154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73049B">
        <w:rPr>
          <w:b/>
          <w:color w:val="000000"/>
        </w:rPr>
        <w:br w:type="page"/>
      </w:r>
      <w:r w:rsidR="00CC1C60" w:rsidRPr="0073049B">
        <w:rPr>
          <w:b/>
          <w:color w:val="000000"/>
        </w:rPr>
        <w:t>СПИСОК ИСПОЛЬЗОВАННЫХ ИСТОЧНИКОВ.</w:t>
      </w:r>
    </w:p>
    <w:p w:rsidR="00173DC9" w:rsidRPr="0073049B" w:rsidRDefault="00173DC9" w:rsidP="002707D0">
      <w:pPr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</w:p>
    <w:p w:rsidR="00173DC9" w:rsidRPr="0073049B" w:rsidRDefault="00CC1C60" w:rsidP="00C96154">
      <w:pPr>
        <w:widowControl/>
        <w:numPr>
          <w:ilvl w:val="0"/>
          <w:numId w:val="62"/>
        </w:numPr>
        <w:shd w:val="clear" w:color="000000" w:fill="auto"/>
        <w:suppressAutoHyphens/>
        <w:spacing w:line="360" w:lineRule="auto"/>
        <w:ind w:left="0" w:firstLine="0"/>
        <w:jc w:val="left"/>
        <w:rPr>
          <w:color w:val="000000"/>
        </w:rPr>
      </w:pPr>
      <w:r w:rsidRPr="0073049B">
        <w:rPr>
          <w:color w:val="000000"/>
        </w:rPr>
        <w:t>Проектирование радиоприемных устройств: Учебное пособие для вузов. Под. ред. А.П. Сиверса. М.: Сов. Радио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1976.</w:t>
      </w:r>
    </w:p>
    <w:p w:rsidR="00173DC9" w:rsidRPr="0073049B" w:rsidRDefault="00CC1C60" w:rsidP="00C96154">
      <w:pPr>
        <w:widowControl/>
        <w:numPr>
          <w:ilvl w:val="0"/>
          <w:numId w:val="63"/>
        </w:numPr>
        <w:shd w:val="clear" w:color="000000" w:fill="auto"/>
        <w:suppressAutoHyphens/>
        <w:spacing w:line="360" w:lineRule="auto"/>
        <w:ind w:left="0" w:firstLine="0"/>
        <w:jc w:val="left"/>
        <w:rPr>
          <w:color w:val="000000"/>
        </w:rPr>
      </w:pPr>
      <w:r w:rsidRPr="0073049B">
        <w:rPr>
          <w:color w:val="000000"/>
        </w:rPr>
        <w:t>Радиоприемные устройства. Под. ред. Л. Г</w:t>
      </w:r>
      <w:r w:rsidR="002707D0" w:rsidRPr="0073049B">
        <w:rPr>
          <w:color w:val="000000"/>
        </w:rPr>
        <w:t xml:space="preserve"> </w:t>
      </w:r>
      <w:r w:rsidRPr="0073049B">
        <w:rPr>
          <w:color w:val="000000"/>
        </w:rPr>
        <w:t>Барулина.— М.: Радио и связь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>1984.</w:t>
      </w:r>
    </w:p>
    <w:p w:rsidR="00173DC9" w:rsidRPr="0073049B" w:rsidRDefault="00CC1C60" w:rsidP="00C96154">
      <w:pPr>
        <w:widowControl/>
        <w:numPr>
          <w:ilvl w:val="0"/>
          <w:numId w:val="64"/>
        </w:numPr>
        <w:shd w:val="clear" w:color="000000" w:fill="auto"/>
        <w:suppressAutoHyphens/>
        <w:spacing w:line="360" w:lineRule="auto"/>
        <w:ind w:left="0" w:firstLine="0"/>
        <w:jc w:val="left"/>
        <w:rPr>
          <w:color w:val="000000"/>
        </w:rPr>
      </w:pPr>
      <w:r w:rsidRPr="0073049B">
        <w:rPr>
          <w:color w:val="000000"/>
        </w:rPr>
        <w:t>Расчет электронных схем на транзисторах/ Бочаров Л. Н. и др.—М.: Энергия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1978.</w:t>
      </w:r>
    </w:p>
    <w:p w:rsidR="00173DC9" w:rsidRPr="0073049B" w:rsidRDefault="00CC1C60" w:rsidP="00C96154">
      <w:pPr>
        <w:widowControl/>
        <w:numPr>
          <w:ilvl w:val="0"/>
          <w:numId w:val="65"/>
        </w:numPr>
        <w:shd w:val="clear" w:color="000000" w:fill="auto"/>
        <w:suppressAutoHyphens/>
        <w:spacing w:line="360" w:lineRule="auto"/>
        <w:ind w:left="0" w:firstLine="0"/>
        <w:jc w:val="left"/>
        <w:rPr>
          <w:color w:val="000000"/>
        </w:rPr>
      </w:pPr>
      <w:r w:rsidRPr="0073049B">
        <w:rPr>
          <w:color w:val="000000"/>
        </w:rPr>
        <w:t>Цифровые и аналоговые интегральные микросхемы: Справочник. Под. ред. С. В. Якубовского.—М.: Радио и связь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1989.</w:t>
      </w:r>
    </w:p>
    <w:p w:rsidR="00173DC9" w:rsidRPr="0073049B" w:rsidRDefault="00CC1C60" w:rsidP="00C96154">
      <w:pPr>
        <w:widowControl/>
        <w:numPr>
          <w:ilvl w:val="0"/>
          <w:numId w:val="66"/>
        </w:numPr>
        <w:shd w:val="clear" w:color="000000" w:fill="auto"/>
        <w:suppressAutoHyphens/>
        <w:spacing w:line="360" w:lineRule="auto"/>
        <w:ind w:left="0" w:firstLine="0"/>
        <w:jc w:val="left"/>
        <w:rPr>
          <w:color w:val="000000"/>
        </w:rPr>
      </w:pPr>
      <w:r w:rsidRPr="0073049B">
        <w:rPr>
          <w:color w:val="000000"/>
        </w:rPr>
        <w:t>Хоровиц П.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 xml:space="preserve"> Хилл У. Искусство схемотехники: В 2-х томах. Пер. с англ.— М.: Мир</w:t>
      </w:r>
      <w:r w:rsidRPr="0073049B">
        <w:rPr>
          <w:color w:val="000000"/>
        </w:rPr>
        <w:fldChar w:fldCharType="begin"/>
      </w:r>
      <w:r w:rsidRPr="0073049B">
        <w:rPr>
          <w:color w:val="000000"/>
        </w:rPr>
        <w:instrText>SYMBOL 44 \f "Symbol" \s 12</w:instrText>
      </w:r>
      <w:r w:rsidRPr="0073049B">
        <w:rPr>
          <w:color w:val="000000"/>
        </w:rPr>
        <w:fldChar w:fldCharType="separate"/>
      </w:r>
      <w:r w:rsidRPr="0073049B">
        <w:rPr>
          <w:color w:val="000000"/>
        </w:rPr>
        <w:t>,</w:t>
      </w:r>
      <w:r w:rsidRPr="0073049B">
        <w:rPr>
          <w:color w:val="000000"/>
        </w:rPr>
        <w:fldChar w:fldCharType="end"/>
      </w:r>
      <w:r w:rsidRPr="0073049B">
        <w:rPr>
          <w:color w:val="000000"/>
        </w:rPr>
        <w:t>1983.—Т. 1.</w:t>
      </w:r>
    </w:p>
    <w:p w:rsidR="00173DC9" w:rsidRPr="0073049B" w:rsidRDefault="00173DC9" w:rsidP="00C96154">
      <w:pPr>
        <w:widowControl/>
        <w:shd w:val="clear" w:color="000000" w:fill="auto"/>
        <w:suppressAutoHyphens/>
        <w:spacing w:line="360" w:lineRule="auto"/>
        <w:jc w:val="left"/>
        <w:rPr>
          <w:color w:val="000000"/>
          <w:lang w:val="uk-UA"/>
        </w:rPr>
      </w:pPr>
    </w:p>
    <w:p w:rsidR="00C96154" w:rsidRPr="0073049B" w:rsidRDefault="00C96154" w:rsidP="00C96154">
      <w:pPr>
        <w:widowControl/>
        <w:shd w:val="clear" w:color="000000" w:fill="auto"/>
        <w:suppressAutoHyphens/>
        <w:spacing w:line="360" w:lineRule="auto"/>
        <w:jc w:val="center"/>
        <w:rPr>
          <w:color w:val="FFFFFF"/>
          <w:lang w:val="uk-UA"/>
        </w:rPr>
      </w:pPr>
      <w:bookmarkStart w:id="0" w:name="_GoBack"/>
      <w:bookmarkEnd w:id="0"/>
    </w:p>
    <w:sectPr w:rsidR="00C96154" w:rsidRPr="0073049B" w:rsidSect="00843AAC">
      <w:headerReference w:type="default" r:id="rId185"/>
      <w:endnotePr>
        <w:numFmt w:val="decimal"/>
      </w:endnotePr>
      <w:pgSz w:w="11907" w:h="16840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49B" w:rsidRDefault="0073049B" w:rsidP="002707D0">
      <w:r>
        <w:separator/>
      </w:r>
    </w:p>
  </w:endnote>
  <w:endnote w:type="continuationSeparator" w:id="0">
    <w:p w:rsidR="0073049B" w:rsidRDefault="0073049B" w:rsidP="0027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49B" w:rsidRDefault="0073049B" w:rsidP="002707D0">
      <w:r>
        <w:separator/>
      </w:r>
    </w:p>
  </w:footnote>
  <w:footnote w:type="continuationSeparator" w:id="0">
    <w:p w:rsidR="0073049B" w:rsidRDefault="0073049B" w:rsidP="00270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AC" w:rsidRPr="002707D0" w:rsidRDefault="00843AAC" w:rsidP="002707D0">
    <w:pPr>
      <w:pStyle w:val="a3"/>
      <w:widowControl/>
      <w:suppressAutoHyphens/>
      <w:spacing w:line="36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4012"/>
    <w:multiLevelType w:val="singleLevel"/>
    <w:tmpl w:val="ACF480AA"/>
    <w:lvl w:ilvl="0">
      <w:start w:val="1"/>
      <w:numFmt w:val="decimal"/>
      <w:lvlText w:val="%1. "/>
      <w:legacy w:legacy="1" w:legacySpace="0" w:legacyIndent="283"/>
      <w:lvlJc w:val="left"/>
      <w:pPr>
        <w:ind w:left="358" w:hanging="283"/>
      </w:pPr>
      <w:rPr>
        <w:rFonts w:cs="Times New Roman"/>
        <w:sz w:val="28"/>
      </w:rPr>
    </w:lvl>
  </w:abstractNum>
  <w:abstractNum w:abstractNumId="1">
    <w:nsid w:val="0312684E"/>
    <w:multiLevelType w:val="singleLevel"/>
    <w:tmpl w:val="8120379E"/>
    <w:lvl w:ilvl="0">
      <w:start w:val="10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2">
    <w:nsid w:val="0EEA5CF3"/>
    <w:multiLevelType w:val="singleLevel"/>
    <w:tmpl w:val="3CB8F1C4"/>
    <w:lvl w:ilvl="0">
      <w:start w:val="4"/>
      <w:numFmt w:val="decimal"/>
      <w:lvlText w:val="2.%1 "/>
      <w:legacy w:legacy="1" w:legacySpace="0" w:legacyIndent="283"/>
      <w:lvlJc w:val="left"/>
      <w:pPr>
        <w:ind w:left="1153" w:hanging="283"/>
      </w:pPr>
      <w:rPr>
        <w:rFonts w:cs="Times New Roman"/>
        <w:b/>
        <w:sz w:val="32"/>
      </w:rPr>
    </w:lvl>
  </w:abstractNum>
  <w:abstractNum w:abstractNumId="3">
    <w:nsid w:val="12CD701C"/>
    <w:multiLevelType w:val="singleLevel"/>
    <w:tmpl w:val="82D25296"/>
    <w:lvl w:ilvl="0">
      <w:start w:val="2"/>
      <w:numFmt w:val="decimal"/>
      <w:lvlText w:val="%1.) "/>
      <w:legacy w:legacy="1" w:legacySpace="0" w:legacyIndent="283"/>
      <w:lvlJc w:val="left"/>
      <w:pPr>
        <w:ind w:left="988" w:hanging="283"/>
      </w:pPr>
      <w:rPr>
        <w:rFonts w:cs="Times New Roman"/>
        <w:sz w:val="28"/>
      </w:rPr>
    </w:lvl>
  </w:abstractNum>
  <w:abstractNum w:abstractNumId="4">
    <w:nsid w:val="16EA322A"/>
    <w:multiLevelType w:val="singleLevel"/>
    <w:tmpl w:val="100260AA"/>
    <w:lvl w:ilvl="0">
      <w:start w:val="8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5">
    <w:nsid w:val="18773CDA"/>
    <w:multiLevelType w:val="singleLevel"/>
    <w:tmpl w:val="4A96CB4C"/>
    <w:lvl w:ilvl="0">
      <w:start w:val="4"/>
      <w:numFmt w:val="decimal"/>
      <w:lvlText w:val="3.%1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8"/>
        <w:szCs w:val="28"/>
      </w:rPr>
    </w:lvl>
  </w:abstractNum>
  <w:abstractNum w:abstractNumId="6">
    <w:nsid w:val="18A36B4E"/>
    <w:multiLevelType w:val="singleLevel"/>
    <w:tmpl w:val="A2A054A6"/>
    <w:lvl w:ilvl="0">
      <w:start w:val="6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7">
    <w:nsid w:val="1CFB798B"/>
    <w:multiLevelType w:val="singleLevel"/>
    <w:tmpl w:val="5CEA081E"/>
    <w:lvl w:ilvl="0">
      <w:start w:val="11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8">
    <w:nsid w:val="1F541525"/>
    <w:multiLevelType w:val="singleLevel"/>
    <w:tmpl w:val="E540545E"/>
    <w:lvl w:ilvl="0">
      <w:start w:val="1"/>
      <w:numFmt w:val="decimal"/>
      <w:lvlText w:val="%1.) "/>
      <w:legacy w:legacy="1" w:legacySpace="0" w:legacyIndent="283"/>
      <w:lvlJc w:val="left"/>
      <w:pPr>
        <w:ind w:left="988" w:hanging="283"/>
      </w:pPr>
      <w:rPr>
        <w:rFonts w:cs="Times New Roman"/>
        <w:sz w:val="28"/>
      </w:rPr>
    </w:lvl>
  </w:abstractNum>
  <w:abstractNum w:abstractNumId="9">
    <w:nsid w:val="228B68BC"/>
    <w:multiLevelType w:val="singleLevel"/>
    <w:tmpl w:val="977E5E14"/>
    <w:lvl w:ilvl="0">
      <w:start w:val="3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10">
    <w:nsid w:val="243079DA"/>
    <w:multiLevelType w:val="singleLevel"/>
    <w:tmpl w:val="977E5E14"/>
    <w:lvl w:ilvl="0">
      <w:start w:val="3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11">
    <w:nsid w:val="28D83113"/>
    <w:multiLevelType w:val="singleLevel"/>
    <w:tmpl w:val="977E5E14"/>
    <w:lvl w:ilvl="0">
      <w:start w:val="4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12">
    <w:nsid w:val="2C1F6025"/>
    <w:multiLevelType w:val="singleLevel"/>
    <w:tmpl w:val="5CEA081E"/>
    <w:lvl w:ilvl="0">
      <w:start w:val="11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13">
    <w:nsid w:val="2D387B88"/>
    <w:multiLevelType w:val="singleLevel"/>
    <w:tmpl w:val="4358D374"/>
    <w:lvl w:ilvl="0">
      <w:start w:val="3"/>
      <w:numFmt w:val="decimal"/>
      <w:lvlText w:val="%1. "/>
      <w:legacy w:legacy="1" w:legacySpace="0" w:legacyIndent="283"/>
      <w:lvlJc w:val="left"/>
      <w:pPr>
        <w:ind w:left="733" w:hanging="283"/>
      </w:pPr>
      <w:rPr>
        <w:rFonts w:ascii="Times New Roman" w:hAnsi="Times New Roman" w:cs="Times New Roman"/>
        <w:b/>
        <w:sz w:val="28"/>
        <w:szCs w:val="28"/>
      </w:rPr>
    </w:lvl>
  </w:abstractNum>
  <w:abstractNum w:abstractNumId="14">
    <w:nsid w:val="301F4E22"/>
    <w:multiLevelType w:val="singleLevel"/>
    <w:tmpl w:val="977E5E14"/>
    <w:lvl w:ilvl="0">
      <w:start w:val="3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15">
    <w:nsid w:val="32774399"/>
    <w:multiLevelType w:val="singleLevel"/>
    <w:tmpl w:val="1AD4BF9A"/>
    <w:lvl w:ilvl="0">
      <w:start w:val="3"/>
      <w:numFmt w:val="decimal"/>
      <w:lvlText w:val="3.%1 "/>
      <w:legacy w:legacy="1" w:legacySpace="0" w:legacyIndent="283"/>
      <w:lvlJc w:val="left"/>
      <w:pPr>
        <w:ind w:left="2638" w:hanging="283"/>
      </w:pPr>
      <w:rPr>
        <w:rFonts w:cs="Times New Roman"/>
        <w:b/>
        <w:sz w:val="32"/>
      </w:rPr>
    </w:lvl>
  </w:abstractNum>
  <w:abstractNum w:abstractNumId="16">
    <w:nsid w:val="327B44AB"/>
    <w:multiLevelType w:val="singleLevel"/>
    <w:tmpl w:val="82D25296"/>
    <w:lvl w:ilvl="0">
      <w:start w:val="2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17">
    <w:nsid w:val="32CD11B0"/>
    <w:multiLevelType w:val="singleLevel"/>
    <w:tmpl w:val="4C3AB680"/>
    <w:lvl w:ilvl="0">
      <w:start w:val="6"/>
      <w:numFmt w:val="decimal"/>
      <w:lvlText w:val="%1. "/>
      <w:legacy w:legacy="1" w:legacySpace="0" w:legacyIndent="283"/>
      <w:lvlJc w:val="left"/>
      <w:pPr>
        <w:ind w:left="3118" w:hanging="283"/>
      </w:pPr>
      <w:rPr>
        <w:rFonts w:cs="Times New Roman"/>
        <w:b/>
        <w:sz w:val="28"/>
        <w:szCs w:val="28"/>
      </w:rPr>
    </w:lvl>
  </w:abstractNum>
  <w:abstractNum w:abstractNumId="18">
    <w:nsid w:val="335E53B3"/>
    <w:multiLevelType w:val="singleLevel"/>
    <w:tmpl w:val="977E5E14"/>
    <w:lvl w:ilvl="0">
      <w:start w:val="5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19">
    <w:nsid w:val="3D2E4809"/>
    <w:multiLevelType w:val="singleLevel"/>
    <w:tmpl w:val="977E5E14"/>
    <w:lvl w:ilvl="0">
      <w:start w:val="2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20">
    <w:nsid w:val="3E8C373C"/>
    <w:multiLevelType w:val="singleLevel"/>
    <w:tmpl w:val="CBAC3B88"/>
    <w:lvl w:ilvl="0">
      <w:start w:val="5"/>
      <w:numFmt w:val="decimal"/>
      <w:lvlText w:val="%1. "/>
      <w:legacy w:legacy="1" w:legacySpace="0" w:legacyIndent="283"/>
      <w:lvlJc w:val="left"/>
      <w:pPr>
        <w:ind w:left="508" w:hanging="283"/>
      </w:pPr>
      <w:rPr>
        <w:rFonts w:cs="Times New Roman"/>
        <w:b/>
        <w:sz w:val="28"/>
        <w:szCs w:val="28"/>
      </w:rPr>
    </w:lvl>
  </w:abstractNum>
  <w:abstractNum w:abstractNumId="21">
    <w:nsid w:val="438E6E0B"/>
    <w:multiLevelType w:val="singleLevel"/>
    <w:tmpl w:val="8E5839B8"/>
    <w:lvl w:ilvl="0">
      <w:start w:val="2"/>
      <w:numFmt w:val="decimal"/>
      <w:lvlText w:val="2.%1 "/>
      <w:legacy w:legacy="1" w:legacySpace="0" w:legacyIndent="283"/>
      <w:lvlJc w:val="left"/>
      <w:pPr>
        <w:ind w:left="988" w:hanging="283"/>
      </w:pPr>
      <w:rPr>
        <w:rFonts w:cs="Times New Roman"/>
        <w:b w:val="0"/>
        <w:sz w:val="28"/>
        <w:szCs w:val="28"/>
      </w:rPr>
    </w:lvl>
  </w:abstractNum>
  <w:abstractNum w:abstractNumId="22">
    <w:nsid w:val="466F4159"/>
    <w:multiLevelType w:val="singleLevel"/>
    <w:tmpl w:val="E540545E"/>
    <w:lvl w:ilvl="0">
      <w:start w:val="1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23">
    <w:nsid w:val="4D323BB0"/>
    <w:multiLevelType w:val="singleLevel"/>
    <w:tmpl w:val="E0129AB2"/>
    <w:lvl w:ilvl="0">
      <w:start w:val="1"/>
      <w:numFmt w:val="decimal"/>
      <w:lvlText w:val="3.3.%1 "/>
      <w:legacy w:legacy="1" w:legacySpace="0" w:legacyIndent="283"/>
      <w:lvlJc w:val="left"/>
      <w:pPr>
        <w:ind w:left="358" w:hanging="283"/>
      </w:pPr>
      <w:rPr>
        <w:rFonts w:cs="Times New Roman"/>
        <w:b/>
        <w:sz w:val="32"/>
      </w:rPr>
    </w:lvl>
  </w:abstractNum>
  <w:abstractNum w:abstractNumId="24">
    <w:nsid w:val="4E752F69"/>
    <w:multiLevelType w:val="multilevel"/>
    <w:tmpl w:val="FB3481D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4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1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5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6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3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080" w:hanging="2160"/>
      </w:pPr>
      <w:rPr>
        <w:rFonts w:cs="Times New Roman" w:hint="default"/>
      </w:rPr>
    </w:lvl>
  </w:abstractNum>
  <w:abstractNum w:abstractNumId="25">
    <w:nsid w:val="50244E41"/>
    <w:multiLevelType w:val="singleLevel"/>
    <w:tmpl w:val="207C95EE"/>
    <w:lvl w:ilvl="0">
      <w:start w:val="12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26">
    <w:nsid w:val="5079751E"/>
    <w:multiLevelType w:val="singleLevel"/>
    <w:tmpl w:val="977E5E14"/>
    <w:lvl w:ilvl="0">
      <w:start w:val="3"/>
      <w:numFmt w:val="decimal"/>
      <w:lvlText w:val="%1.) "/>
      <w:legacy w:legacy="1" w:legacySpace="0" w:legacyIndent="283"/>
      <w:lvlJc w:val="left"/>
      <w:pPr>
        <w:ind w:left="988" w:hanging="283"/>
      </w:pPr>
      <w:rPr>
        <w:rFonts w:cs="Times New Roman"/>
        <w:sz w:val="28"/>
      </w:rPr>
    </w:lvl>
  </w:abstractNum>
  <w:abstractNum w:abstractNumId="27">
    <w:nsid w:val="508D7E9F"/>
    <w:multiLevelType w:val="singleLevel"/>
    <w:tmpl w:val="977E5E14"/>
    <w:lvl w:ilvl="0">
      <w:start w:val="1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28">
    <w:nsid w:val="544E7C1E"/>
    <w:multiLevelType w:val="singleLevel"/>
    <w:tmpl w:val="ACF480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sz w:val="28"/>
      </w:rPr>
    </w:lvl>
  </w:abstractNum>
  <w:abstractNum w:abstractNumId="29">
    <w:nsid w:val="57220155"/>
    <w:multiLevelType w:val="singleLevel"/>
    <w:tmpl w:val="E0129AB2"/>
    <w:lvl w:ilvl="0">
      <w:start w:val="2"/>
      <w:numFmt w:val="decimal"/>
      <w:lvlText w:val="3.3.%1 "/>
      <w:legacy w:legacy="1" w:legacySpace="0" w:legacyIndent="283"/>
      <w:lvlJc w:val="left"/>
      <w:pPr>
        <w:ind w:left="1243" w:hanging="283"/>
      </w:pPr>
      <w:rPr>
        <w:rFonts w:cs="Times New Roman"/>
        <w:b/>
        <w:sz w:val="32"/>
      </w:rPr>
    </w:lvl>
  </w:abstractNum>
  <w:abstractNum w:abstractNumId="30">
    <w:nsid w:val="57DE1D55"/>
    <w:multiLevelType w:val="singleLevel"/>
    <w:tmpl w:val="100260AA"/>
    <w:lvl w:ilvl="0">
      <w:start w:val="8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31">
    <w:nsid w:val="59D91958"/>
    <w:multiLevelType w:val="singleLevel"/>
    <w:tmpl w:val="82D25296"/>
    <w:lvl w:ilvl="0">
      <w:start w:val="2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32">
    <w:nsid w:val="5B7443A6"/>
    <w:multiLevelType w:val="singleLevel"/>
    <w:tmpl w:val="1AD4BF9A"/>
    <w:lvl w:ilvl="0">
      <w:start w:val="2"/>
      <w:numFmt w:val="decimal"/>
      <w:lvlText w:val="3.%1 "/>
      <w:legacy w:legacy="1" w:legacySpace="0" w:legacyIndent="283"/>
      <w:lvlJc w:val="left"/>
      <w:pPr>
        <w:ind w:left="2233" w:hanging="283"/>
      </w:pPr>
      <w:rPr>
        <w:rFonts w:cs="Times New Roman"/>
        <w:b/>
        <w:sz w:val="32"/>
      </w:rPr>
    </w:lvl>
  </w:abstractNum>
  <w:abstractNum w:abstractNumId="33">
    <w:nsid w:val="5D973035"/>
    <w:multiLevelType w:val="singleLevel"/>
    <w:tmpl w:val="207C95EE"/>
    <w:lvl w:ilvl="0">
      <w:start w:val="12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34">
    <w:nsid w:val="5DC35574"/>
    <w:multiLevelType w:val="singleLevel"/>
    <w:tmpl w:val="1AD4BF9A"/>
    <w:lvl w:ilvl="0">
      <w:start w:val="1"/>
      <w:numFmt w:val="decimal"/>
      <w:lvlText w:val="3.%1 "/>
      <w:legacy w:legacy="1" w:legacySpace="0" w:legacyIndent="283"/>
      <w:lvlJc w:val="left"/>
      <w:pPr>
        <w:ind w:left="1648" w:hanging="283"/>
      </w:pPr>
      <w:rPr>
        <w:rFonts w:cs="Times New Roman"/>
        <w:b/>
        <w:sz w:val="32"/>
      </w:rPr>
    </w:lvl>
  </w:abstractNum>
  <w:abstractNum w:abstractNumId="35">
    <w:nsid w:val="5FAB012F"/>
    <w:multiLevelType w:val="singleLevel"/>
    <w:tmpl w:val="215AE708"/>
    <w:lvl w:ilvl="0">
      <w:start w:val="1"/>
      <w:numFmt w:val="decimal"/>
      <w:lvlText w:val="3.%1 "/>
      <w:legacy w:legacy="1" w:legacySpace="0" w:legacyIndent="283"/>
      <w:lvlJc w:val="left"/>
      <w:pPr>
        <w:ind w:left="567" w:hanging="283"/>
      </w:pPr>
      <w:rPr>
        <w:rFonts w:cs="Times New Roman"/>
        <w:b w:val="0"/>
        <w:sz w:val="28"/>
        <w:szCs w:val="28"/>
      </w:rPr>
    </w:lvl>
  </w:abstractNum>
  <w:abstractNum w:abstractNumId="36">
    <w:nsid w:val="62FF2EA3"/>
    <w:multiLevelType w:val="singleLevel"/>
    <w:tmpl w:val="18CE138E"/>
    <w:lvl w:ilvl="0">
      <w:start w:val="7"/>
      <w:numFmt w:val="decimal"/>
      <w:lvlText w:val="%1.) "/>
      <w:legacy w:legacy="1" w:legacySpace="0" w:legacyIndent="283"/>
      <w:lvlJc w:val="left"/>
      <w:pPr>
        <w:ind w:left="523" w:hanging="283"/>
      </w:pPr>
      <w:rPr>
        <w:rFonts w:cs="Times New Roman"/>
        <w:sz w:val="28"/>
      </w:rPr>
    </w:lvl>
  </w:abstractNum>
  <w:abstractNum w:abstractNumId="37">
    <w:nsid w:val="65F70626"/>
    <w:multiLevelType w:val="singleLevel"/>
    <w:tmpl w:val="18CE138E"/>
    <w:lvl w:ilvl="0">
      <w:start w:val="7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38">
    <w:nsid w:val="667021C8"/>
    <w:multiLevelType w:val="singleLevel"/>
    <w:tmpl w:val="5F023C5C"/>
    <w:lvl w:ilvl="0">
      <w:start w:val="9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39">
    <w:nsid w:val="669F35C8"/>
    <w:multiLevelType w:val="singleLevel"/>
    <w:tmpl w:val="0C1832AA"/>
    <w:lvl w:ilvl="0">
      <w:start w:val="5"/>
      <w:numFmt w:val="decimal"/>
      <w:lvlText w:val="%1.) "/>
      <w:legacy w:legacy="1" w:legacySpace="0" w:legacyIndent="283"/>
      <w:lvlJc w:val="left"/>
      <w:pPr>
        <w:ind w:left="523" w:hanging="283"/>
      </w:pPr>
      <w:rPr>
        <w:rFonts w:cs="Times New Roman"/>
        <w:sz w:val="28"/>
      </w:rPr>
    </w:lvl>
  </w:abstractNum>
  <w:abstractNum w:abstractNumId="40">
    <w:nsid w:val="66C862BF"/>
    <w:multiLevelType w:val="singleLevel"/>
    <w:tmpl w:val="8120379E"/>
    <w:lvl w:ilvl="0">
      <w:start w:val="10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41">
    <w:nsid w:val="6B210D1C"/>
    <w:multiLevelType w:val="singleLevel"/>
    <w:tmpl w:val="4C48C254"/>
    <w:lvl w:ilvl="0">
      <w:start w:val="1"/>
      <w:numFmt w:val="decimal"/>
      <w:lvlText w:val="2.%1 "/>
      <w:legacy w:legacy="1" w:legacySpace="0" w:legacyIndent="283"/>
      <w:lvlJc w:val="left"/>
      <w:pPr>
        <w:ind w:left="1033" w:hanging="283"/>
      </w:pPr>
      <w:rPr>
        <w:rFonts w:cs="Times New Roman"/>
        <w:b/>
        <w:sz w:val="32"/>
      </w:rPr>
    </w:lvl>
  </w:abstractNum>
  <w:abstractNum w:abstractNumId="42">
    <w:nsid w:val="6DD006ED"/>
    <w:multiLevelType w:val="multilevel"/>
    <w:tmpl w:val="DE64581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4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cs="Times New Roman" w:hint="default"/>
      </w:rPr>
    </w:lvl>
  </w:abstractNum>
  <w:abstractNum w:abstractNumId="43">
    <w:nsid w:val="70623EA2"/>
    <w:multiLevelType w:val="singleLevel"/>
    <w:tmpl w:val="977E5E14"/>
    <w:lvl w:ilvl="0">
      <w:start w:val="4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44">
    <w:nsid w:val="78AD5AAB"/>
    <w:multiLevelType w:val="singleLevel"/>
    <w:tmpl w:val="5BBE12B8"/>
    <w:lvl w:ilvl="0">
      <w:start w:val="17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45">
    <w:nsid w:val="7C5464D1"/>
    <w:multiLevelType w:val="singleLevel"/>
    <w:tmpl w:val="2F68FD6E"/>
    <w:lvl w:ilvl="0">
      <w:start w:val="1"/>
      <w:numFmt w:val="decimal"/>
      <w:lvlText w:val="3.3.%1 "/>
      <w:legacy w:legacy="1" w:legacySpace="0" w:legacyIndent="283"/>
      <w:lvlJc w:val="left"/>
      <w:pPr>
        <w:ind w:left="1153" w:hanging="283"/>
      </w:pPr>
      <w:rPr>
        <w:rFonts w:cs="Times New Roman"/>
        <w:b w:val="0"/>
        <w:sz w:val="28"/>
        <w:szCs w:val="28"/>
      </w:rPr>
    </w:lvl>
  </w:abstractNum>
  <w:abstractNum w:abstractNumId="46">
    <w:nsid w:val="7E4C033F"/>
    <w:multiLevelType w:val="singleLevel"/>
    <w:tmpl w:val="A2A054A6"/>
    <w:lvl w:ilvl="0">
      <w:start w:val="6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2.%1 "/>
        <w:legacy w:legacy="1" w:legacySpace="0" w:legacyIndent="283"/>
        <w:lvlJc w:val="left"/>
        <w:pPr>
          <w:ind w:left="988" w:hanging="283"/>
        </w:pPr>
        <w:rPr>
          <w:rFonts w:cs="Times New Roman"/>
          <w:b w:val="0"/>
          <w:sz w:val="28"/>
          <w:szCs w:val="28"/>
        </w:rPr>
      </w:lvl>
    </w:lvlOverride>
  </w:num>
  <w:num w:numId="3">
    <w:abstractNumId w:val="35"/>
  </w:num>
  <w:num w:numId="4">
    <w:abstractNumId w:val="35"/>
    <w:lvlOverride w:ilvl="0">
      <w:lvl w:ilvl="0">
        <w:start w:val="2"/>
        <w:numFmt w:val="decimal"/>
        <w:lvlText w:val="3.%1 "/>
        <w:legacy w:legacy="1" w:legacySpace="0" w:legacyIndent="283"/>
        <w:lvlJc w:val="left"/>
        <w:pPr>
          <w:ind w:left="1003" w:hanging="283"/>
        </w:pPr>
        <w:rPr>
          <w:rFonts w:cs="Times New Roman"/>
          <w:b w:val="0"/>
          <w:sz w:val="28"/>
          <w:szCs w:val="28"/>
        </w:rPr>
      </w:lvl>
    </w:lvlOverride>
  </w:num>
  <w:num w:numId="5">
    <w:abstractNumId w:val="35"/>
    <w:lvlOverride w:ilvl="0">
      <w:lvl w:ilvl="0">
        <w:start w:val="3"/>
        <w:numFmt w:val="decimal"/>
        <w:lvlText w:val="3.%1 "/>
        <w:legacy w:legacy="1" w:legacySpace="0" w:legacyIndent="283"/>
        <w:lvlJc w:val="left"/>
        <w:pPr>
          <w:ind w:left="1003" w:hanging="283"/>
        </w:pPr>
        <w:rPr>
          <w:rFonts w:cs="Times New Roman"/>
          <w:b w:val="0"/>
          <w:sz w:val="28"/>
          <w:szCs w:val="28"/>
        </w:rPr>
      </w:lvl>
    </w:lvlOverride>
  </w:num>
  <w:num w:numId="6">
    <w:abstractNumId w:val="45"/>
  </w:num>
  <w:num w:numId="7">
    <w:abstractNumId w:val="45"/>
    <w:lvlOverride w:ilvl="0">
      <w:lvl w:ilvl="0">
        <w:start w:val="2"/>
        <w:numFmt w:val="decimal"/>
        <w:lvlText w:val="3.3.%1 "/>
        <w:legacy w:legacy="1" w:legacySpace="0" w:legacyIndent="283"/>
        <w:lvlJc w:val="left"/>
        <w:pPr>
          <w:ind w:left="1153" w:hanging="283"/>
        </w:pPr>
        <w:rPr>
          <w:rFonts w:cs="Times New Roman"/>
          <w:b w:val="0"/>
          <w:sz w:val="28"/>
          <w:szCs w:val="28"/>
        </w:rPr>
      </w:lvl>
    </w:lvlOverride>
  </w:num>
  <w:num w:numId="8">
    <w:abstractNumId w:val="5"/>
  </w:num>
  <w:num w:numId="9">
    <w:abstractNumId w:val="41"/>
  </w:num>
  <w:num w:numId="10">
    <w:abstractNumId w:val="2"/>
  </w:num>
  <w:num w:numId="11">
    <w:abstractNumId w:val="28"/>
  </w:num>
  <w:num w:numId="12">
    <w:abstractNumId w:val="2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sz w:val="28"/>
        </w:rPr>
      </w:lvl>
    </w:lvlOverride>
  </w:num>
  <w:num w:numId="13">
    <w:abstractNumId w:val="28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sz w:val="28"/>
        </w:rPr>
      </w:lvl>
    </w:lvlOverride>
  </w:num>
  <w:num w:numId="14">
    <w:abstractNumId w:val="28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sz w:val="28"/>
        </w:rPr>
      </w:lvl>
    </w:lvlOverride>
  </w:num>
  <w:num w:numId="15">
    <w:abstractNumId w:val="2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sz w:val="28"/>
        </w:rPr>
      </w:lvl>
    </w:lvlOverride>
  </w:num>
  <w:num w:numId="16">
    <w:abstractNumId w:val="28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sz w:val="28"/>
        </w:rPr>
      </w:lvl>
    </w:lvlOverride>
  </w:num>
  <w:num w:numId="17">
    <w:abstractNumId w:val="28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sz w:val="28"/>
        </w:rPr>
      </w:lvl>
    </w:lvlOverride>
  </w:num>
  <w:num w:numId="18">
    <w:abstractNumId w:val="28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sz w:val="28"/>
        </w:rPr>
      </w:lvl>
    </w:lvlOverride>
  </w:num>
  <w:num w:numId="19">
    <w:abstractNumId w:val="13"/>
  </w:num>
  <w:num w:numId="20">
    <w:abstractNumId w:val="34"/>
  </w:num>
  <w:num w:numId="21">
    <w:abstractNumId w:val="8"/>
  </w:num>
  <w:num w:numId="22">
    <w:abstractNumId w:val="3"/>
  </w:num>
  <w:num w:numId="23">
    <w:abstractNumId w:val="26"/>
  </w:num>
  <w:num w:numId="24">
    <w:abstractNumId w:val="32"/>
  </w:num>
  <w:num w:numId="25">
    <w:abstractNumId w:val="31"/>
  </w:num>
  <w:num w:numId="26">
    <w:abstractNumId w:val="14"/>
  </w:num>
  <w:num w:numId="27">
    <w:abstractNumId w:val="14"/>
    <w:lvlOverride w:ilvl="0">
      <w:lvl w:ilvl="0">
        <w:start w:val="4"/>
        <w:numFmt w:val="decimal"/>
        <w:lvlText w:val="%1.) "/>
        <w:legacy w:legacy="1" w:legacySpace="0" w:legacyIndent="283"/>
        <w:lvlJc w:val="left"/>
        <w:pPr>
          <w:ind w:left="523" w:hanging="283"/>
        </w:pPr>
        <w:rPr>
          <w:rFonts w:cs="Times New Roman"/>
          <w:sz w:val="28"/>
        </w:rPr>
      </w:lvl>
    </w:lvlOverride>
  </w:num>
  <w:num w:numId="28">
    <w:abstractNumId w:val="39"/>
  </w:num>
  <w:num w:numId="29">
    <w:abstractNumId w:val="6"/>
  </w:num>
  <w:num w:numId="30">
    <w:abstractNumId w:val="37"/>
  </w:num>
  <w:num w:numId="31">
    <w:abstractNumId w:val="30"/>
  </w:num>
  <w:num w:numId="32">
    <w:abstractNumId w:val="38"/>
  </w:num>
  <w:num w:numId="33">
    <w:abstractNumId w:val="1"/>
  </w:num>
  <w:num w:numId="34">
    <w:abstractNumId w:val="7"/>
  </w:num>
  <w:num w:numId="35">
    <w:abstractNumId w:val="33"/>
  </w:num>
  <w:num w:numId="36">
    <w:abstractNumId w:val="15"/>
  </w:num>
  <w:num w:numId="37">
    <w:abstractNumId w:val="23"/>
  </w:num>
  <w:num w:numId="38">
    <w:abstractNumId w:val="22"/>
  </w:num>
  <w:num w:numId="39">
    <w:abstractNumId w:val="16"/>
  </w:num>
  <w:num w:numId="40">
    <w:abstractNumId w:val="10"/>
  </w:num>
  <w:num w:numId="41">
    <w:abstractNumId w:val="11"/>
  </w:num>
  <w:num w:numId="42">
    <w:abstractNumId w:val="11"/>
    <w:lvlOverride w:ilvl="0">
      <w:lvl w:ilvl="0">
        <w:start w:val="1"/>
        <w:numFmt w:val="decimal"/>
        <w:lvlText w:val="%1.) "/>
        <w:legacy w:legacy="1" w:legacySpace="0" w:legacyIndent="283"/>
        <w:lvlJc w:val="left"/>
        <w:pPr>
          <w:ind w:left="508" w:hanging="283"/>
        </w:pPr>
        <w:rPr>
          <w:rFonts w:cs="Times New Roman"/>
          <w:sz w:val="28"/>
        </w:rPr>
      </w:lvl>
    </w:lvlOverride>
  </w:num>
  <w:num w:numId="43">
    <w:abstractNumId w:val="11"/>
    <w:lvlOverride w:ilvl="0">
      <w:lvl w:ilvl="0">
        <w:start w:val="2"/>
        <w:numFmt w:val="decimal"/>
        <w:lvlText w:val="%1.) "/>
        <w:legacy w:legacy="1" w:legacySpace="0" w:legacyIndent="283"/>
        <w:lvlJc w:val="left"/>
        <w:pPr>
          <w:ind w:left="508" w:hanging="283"/>
        </w:pPr>
        <w:rPr>
          <w:rFonts w:cs="Times New Roman"/>
          <w:sz w:val="28"/>
        </w:rPr>
      </w:lvl>
    </w:lvlOverride>
  </w:num>
  <w:num w:numId="44">
    <w:abstractNumId w:val="11"/>
    <w:lvlOverride w:ilvl="0">
      <w:lvl w:ilvl="0">
        <w:start w:val="3"/>
        <w:numFmt w:val="decimal"/>
        <w:lvlText w:val="%1.) "/>
        <w:legacy w:legacy="1" w:legacySpace="0" w:legacyIndent="283"/>
        <w:lvlJc w:val="left"/>
        <w:pPr>
          <w:ind w:left="508" w:hanging="283"/>
        </w:pPr>
        <w:rPr>
          <w:rFonts w:cs="Times New Roman"/>
          <w:sz w:val="28"/>
        </w:rPr>
      </w:lvl>
    </w:lvlOverride>
  </w:num>
  <w:num w:numId="45">
    <w:abstractNumId w:val="11"/>
    <w:lvlOverride w:ilvl="0">
      <w:lvl w:ilvl="0">
        <w:start w:val="5"/>
        <w:numFmt w:val="decimal"/>
        <w:lvlText w:val="%1.) "/>
        <w:legacy w:legacy="1" w:legacySpace="0" w:legacyIndent="283"/>
        <w:lvlJc w:val="left"/>
        <w:pPr>
          <w:ind w:left="508" w:hanging="283"/>
        </w:pPr>
        <w:rPr>
          <w:rFonts w:cs="Times New Roman"/>
          <w:sz w:val="28"/>
        </w:rPr>
      </w:lvl>
    </w:lvlOverride>
  </w:num>
  <w:num w:numId="46">
    <w:abstractNumId w:val="29"/>
  </w:num>
  <w:num w:numId="47">
    <w:abstractNumId w:val="27"/>
  </w:num>
  <w:num w:numId="48">
    <w:abstractNumId w:val="19"/>
  </w:num>
  <w:num w:numId="49">
    <w:abstractNumId w:val="9"/>
  </w:num>
  <w:num w:numId="50">
    <w:abstractNumId w:val="43"/>
  </w:num>
  <w:num w:numId="51">
    <w:abstractNumId w:val="18"/>
  </w:num>
  <w:num w:numId="52">
    <w:abstractNumId w:val="46"/>
  </w:num>
  <w:num w:numId="53">
    <w:abstractNumId w:val="36"/>
  </w:num>
  <w:num w:numId="54">
    <w:abstractNumId w:val="4"/>
  </w:num>
  <w:num w:numId="55">
    <w:abstractNumId w:val="40"/>
  </w:num>
  <w:num w:numId="56">
    <w:abstractNumId w:val="12"/>
  </w:num>
  <w:num w:numId="57">
    <w:abstractNumId w:val="25"/>
  </w:num>
  <w:num w:numId="58">
    <w:abstractNumId w:val="25"/>
    <w:lvlOverride w:ilvl="0">
      <w:lvl w:ilvl="0">
        <w:start w:val="13"/>
        <w:numFmt w:val="decimal"/>
        <w:lvlText w:val="%1.) "/>
        <w:legacy w:legacy="1" w:legacySpace="0" w:legacyIndent="283"/>
        <w:lvlJc w:val="left"/>
        <w:pPr>
          <w:ind w:left="508" w:hanging="283"/>
        </w:pPr>
        <w:rPr>
          <w:rFonts w:cs="Times New Roman"/>
          <w:sz w:val="28"/>
        </w:rPr>
      </w:lvl>
    </w:lvlOverride>
  </w:num>
  <w:num w:numId="59">
    <w:abstractNumId w:val="44"/>
  </w:num>
  <w:num w:numId="60">
    <w:abstractNumId w:val="20"/>
  </w:num>
  <w:num w:numId="61">
    <w:abstractNumId w:val="17"/>
  </w:num>
  <w:num w:numId="62">
    <w:abstractNumId w:val="0"/>
  </w:num>
  <w:num w:numId="63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358" w:hanging="283"/>
        </w:pPr>
        <w:rPr>
          <w:rFonts w:cs="Times New Roman"/>
          <w:sz w:val="28"/>
        </w:rPr>
      </w:lvl>
    </w:lvlOverride>
  </w:num>
  <w:num w:numId="64">
    <w:abstractNumId w:val="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358" w:hanging="283"/>
        </w:pPr>
        <w:rPr>
          <w:rFonts w:cs="Times New Roman"/>
          <w:sz w:val="28"/>
        </w:rPr>
      </w:lvl>
    </w:lvlOverride>
  </w:num>
  <w:num w:numId="65">
    <w:abstractNumId w:val="0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358" w:hanging="283"/>
        </w:pPr>
        <w:rPr>
          <w:rFonts w:cs="Times New Roman"/>
          <w:sz w:val="28"/>
        </w:rPr>
      </w:lvl>
    </w:lvlOverride>
  </w:num>
  <w:num w:numId="66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358" w:hanging="283"/>
        </w:pPr>
        <w:rPr>
          <w:rFonts w:cs="Times New Roman"/>
          <w:sz w:val="28"/>
        </w:rPr>
      </w:lvl>
    </w:lvlOverride>
  </w:num>
  <w:num w:numId="67">
    <w:abstractNumId w:val="42"/>
  </w:num>
  <w:num w:numId="68">
    <w:abstractNumId w:val="2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14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43C"/>
    <w:rsid w:val="000C6BE3"/>
    <w:rsid w:val="00173DC9"/>
    <w:rsid w:val="0026543C"/>
    <w:rsid w:val="002707D0"/>
    <w:rsid w:val="00332C2A"/>
    <w:rsid w:val="003816F0"/>
    <w:rsid w:val="00456B6C"/>
    <w:rsid w:val="00696D4F"/>
    <w:rsid w:val="0073049B"/>
    <w:rsid w:val="00843AAC"/>
    <w:rsid w:val="00A143E6"/>
    <w:rsid w:val="00A63432"/>
    <w:rsid w:val="00BF79EB"/>
    <w:rsid w:val="00C96154"/>
    <w:rsid w:val="00CC1C60"/>
    <w:rsid w:val="00DD403B"/>
    <w:rsid w:val="00EB4712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5"/>
    <o:shapelayout v:ext="edit">
      <o:idmap v:ext="edit" data="1"/>
    </o:shapelayout>
  </w:shapeDefaults>
  <w:decimalSymbol w:val=","/>
  <w:listSeparator w:val=";"/>
  <w14:defaultImageDpi w14:val="0"/>
  <w15:chartTrackingRefBased/>
  <w15:docId w15:val="{24F64612-E8DB-410F-B1DC-C7AAFCDD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C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173DC9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"/>
    <w:qFormat/>
    <w:rsid w:val="00173DC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173DC9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173DC9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uiPriority w:val="9"/>
    <w:qFormat/>
    <w:rsid w:val="00173DC9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uiPriority w:val="9"/>
    <w:qFormat/>
    <w:rsid w:val="00173DC9"/>
    <w:p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173DC9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"/>
    <w:qFormat/>
    <w:rsid w:val="00173DC9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173DC9"/>
    <w:pPr>
      <w:spacing w:line="240" w:lineRule="atLeast"/>
      <w:outlineLvl w:val="8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rsid w:val="00173DC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semiHidden/>
    <w:rsid w:val="00173DC9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8"/>
    </w:rPr>
  </w:style>
  <w:style w:type="paragraph" w:styleId="11">
    <w:name w:val="index 1"/>
    <w:basedOn w:val="a"/>
    <w:next w:val="a"/>
    <w:uiPriority w:val="99"/>
    <w:semiHidden/>
    <w:rsid w:val="00173DC9"/>
    <w:pPr>
      <w:tabs>
        <w:tab w:val="right" w:leader="dot" w:pos="4317"/>
      </w:tabs>
      <w:ind w:left="200" w:hanging="200"/>
    </w:pPr>
  </w:style>
  <w:style w:type="paragraph" w:styleId="21">
    <w:name w:val="index 2"/>
    <w:basedOn w:val="a"/>
    <w:next w:val="a"/>
    <w:uiPriority w:val="99"/>
    <w:semiHidden/>
    <w:rsid w:val="00173DC9"/>
    <w:pPr>
      <w:tabs>
        <w:tab w:val="right" w:leader="dot" w:pos="4317"/>
      </w:tabs>
      <w:ind w:left="400" w:hanging="200"/>
    </w:pPr>
  </w:style>
  <w:style w:type="paragraph" w:styleId="31">
    <w:name w:val="index 3"/>
    <w:basedOn w:val="a"/>
    <w:next w:val="a"/>
    <w:uiPriority w:val="99"/>
    <w:semiHidden/>
    <w:rsid w:val="00173DC9"/>
    <w:pPr>
      <w:tabs>
        <w:tab w:val="right" w:leader="dot" w:pos="4317"/>
      </w:tabs>
      <w:ind w:left="600" w:hanging="200"/>
    </w:pPr>
  </w:style>
  <w:style w:type="paragraph" w:styleId="41">
    <w:name w:val="index 4"/>
    <w:basedOn w:val="a"/>
    <w:next w:val="a"/>
    <w:uiPriority w:val="99"/>
    <w:semiHidden/>
    <w:rsid w:val="00173DC9"/>
    <w:pPr>
      <w:tabs>
        <w:tab w:val="right" w:leader="dot" w:pos="4317"/>
      </w:tabs>
      <w:ind w:left="800" w:hanging="200"/>
    </w:pPr>
  </w:style>
  <w:style w:type="paragraph" w:styleId="51">
    <w:name w:val="index 5"/>
    <w:basedOn w:val="a"/>
    <w:next w:val="a"/>
    <w:uiPriority w:val="99"/>
    <w:semiHidden/>
    <w:rsid w:val="00173DC9"/>
    <w:pPr>
      <w:tabs>
        <w:tab w:val="right" w:leader="dot" w:pos="4317"/>
      </w:tabs>
      <w:ind w:left="1000" w:hanging="200"/>
    </w:pPr>
  </w:style>
  <w:style w:type="paragraph" w:styleId="61">
    <w:name w:val="index 6"/>
    <w:basedOn w:val="a"/>
    <w:next w:val="a"/>
    <w:uiPriority w:val="99"/>
    <w:semiHidden/>
    <w:rsid w:val="00173DC9"/>
    <w:pPr>
      <w:tabs>
        <w:tab w:val="right" w:leader="dot" w:pos="4317"/>
      </w:tabs>
      <w:ind w:left="1200" w:hanging="200"/>
    </w:pPr>
  </w:style>
  <w:style w:type="paragraph" w:styleId="71">
    <w:name w:val="index 7"/>
    <w:basedOn w:val="a"/>
    <w:next w:val="a"/>
    <w:uiPriority w:val="99"/>
    <w:semiHidden/>
    <w:rsid w:val="00173DC9"/>
    <w:pPr>
      <w:tabs>
        <w:tab w:val="right" w:leader="dot" w:pos="4317"/>
      </w:tabs>
      <w:ind w:left="1400" w:hanging="200"/>
    </w:pPr>
  </w:style>
  <w:style w:type="paragraph" w:styleId="81">
    <w:name w:val="index 8"/>
    <w:basedOn w:val="a"/>
    <w:next w:val="a"/>
    <w:uiPriority w:val="99"/>
    <w:semiHidden/>
    <w:rsid w:val="00173DC9"/>
    <w:pPr>
      <w:tabs>
        <w:tab w:val="right" w:leader="dot" w:pos="4317"/>
      </w:tabs>
      <w:ind w:left="1600" w:hanging="200"/>
    </w:pPr>
  </w:style>
  <w:style w:type="paragraph" w:styleId="91">
    <w:name w:val="index 9"/>
    <w:basedOn w:val="a"/>
    <w:next w:val="a"/>
    <w:uiPriority w:val="99"/>
    <w:semiHidden/>
    <w:rsid w:val="00173DC9"/>
    <w:pPr>
      <w:tabs>
        <w:tab w:val="right" w:leader="dot" w:pos="4317"/>
      </w:tabs>
      <w:ind w:left="1800" w:hanging="200"/>
    </w:pPr>
  </w:style>
  <w:style w:type="paragraph" w:styleId="a7">
    <w:name w:val="index heading"/>
    <w:basedOn w:val="a"/>
    <w:next w:val="11"/>
    <w:uiPriority w:val="99"/>
    <w:semiHidden/>
    <w:rsid w:val="00173DC9"/>
    <w:pPr>
      <w:spacing w:before="120" w:after="120"/>
    </w:pPr>
    <w:rPr>
      <w:b/>
      <w:i/>
    </w:rPr>
  </w:style>
  <w:style w:type="paragraph" w:styleId="a8">
    <w:name w:val="Body Text"/>
    <w:basedOn w:val="a"/>
    <w:link w:val="a9"/>
    <w:uiPriority w:val="99"/>
    <w:semiHidden/>
    <w:rsid w:val="00173DC9"/>
    <w:rPr>
      <w:sz w:val="24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png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5" Type="http://schemas.openxmlformats.org/officeDocument/2006/relationships/image" Target="media/image169.wmf"/><Relationship Id="rId170" Type="http://schemas.openxmlformats.org/officeDocument/2006/relationships/image" Target="media/image164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png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fontTable" Target="fontTable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gi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png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72" Type="http://schemas.openxmlformats.org/officeDocument/2006/relationships/image" Target="media/image166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jpeg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jpeg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jpeg"/><Relationship Id="rId67" Type="http://schemas.openxmlformats.org/officeDocument/2006/relationships/image" Target="media/image61.jpeg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 И ПРОФЕССИОНАЛЬНОГО</vt:lpstr>
    </vt:vector>
  </TitlesOfParts>
  <Company>Степанов</Company>
  <LinksUpToDate>false</LinksUpToDate>
  <CharactersWithSpaces>18738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 И ПРОФЕССИОНАЛЬНОГО</dc:title>
  <dc:subject/>
  <dc:creator>Den</dc:creator>
  <cp:keywords/>
  <dc:description/>
  <cp:lastModifiedBy>admin</cp:lastModifiedBy>
  <cp:revision>2</cp:revision>
  <cp:lastPrinted>1998-04-26T08:49:00Z</cp:lastPrinted>
  <dcterms:created xsi:type="dcterms:W3CDTF">2014-03-24T09:04:00Z</dcterms:created>
  <dcterms:modified xsi:type="dcterms:W3CDTF">2014-03-24T09:04:00Z</dcterms:modified>
</cp:coreProperties>
</file>