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CD6" w:rsidRPr="005959EC" w:rsidRDefault="00264CD6" w:rsidP="005959EC">
      <w:pPr>
        <w:pStyle w:val="a3"/>
        <w:spacing w:line="360" w:lineRule="auto"/>
        <w:ind w:firstLine="709"/>
        <w:rPr>
          <w:szCs w:val="28"/>
        </w:rPr>
      </w:pPr>
      <w:r w:rsidRPr="005959EC">
        <w:rPr>
          <w:szCs w:val="28"/>
        </w:rPr>
        <w:t>МИНИСТЕРСТВО ОБРАЗОВАНИЯ И НАУКИ УКРАИНЫ</w:t>
      </w:r>
    </w:p>
    <w:p w:rsidR="00264CD6" w:rsidRPr="005959EC" w:rsidRDefault="00264CD6" w:rsidP="005959EC">
      <w:pPr>
        <w:spacing w:line="360" w:lineRule="auto"/>
        <w:ind w:firstLine="709"/>
        <w:jc w:val="center"/>
        <w:rPr>
          <w:sz w:val="28"/>
          <w:szCs w:val="28"/>
        </w:rPr>
      </w:pPr>
      <w:r w:rsidRPr="005959EC">
        <w:rPr>
          <w:sz w:val="28"/>
          <w:szCs w:val="28"/>
        </w:rPr>
        <w:t>ТАВРИЧЕСКИЙ НАЦИОНАЛЬНЫЙ УНИВЕРСИТЕТ</w:t>
      </w:r>
    </w:p>
    <w:p w:rsidR="00264CD6" w:rsidRPr="005959EC" w:rsidRDefault="00264CD6" w:rsidP="005959EC">
      <w:pPr>
        <w:spacing w:line="360" w:lineRule="auto"/>
        <w:ind w:firstLine="709"/>
        <w:jc w:val="center"/>
        <w:rPr>
          <w:sz w:val="28"/>
          <w:szCs w:val="28"/>
        </w:rPr>
      </w:pPr>
      <w:r w:rsidRPr="005959EC">
        <w:rPr>
          <w:sz w:val="28"/>
          <w:szCs w:val="28"/>
        </w:rPr>
        <w:t>ИМ. В.И. ВЕРНАДСКОГО</w:t>
      </w:r>
    </w:p>
    <w:p w:rsidR="00264CD6" w:rsidRPr="005959EC" w:rsidRDefault="00264CD6" w:rsidP="005959EC">
      <w:pPr>
        <w:spacing w:line="360" w:lineRule="auto"/>
        <w:ind w:firstLine="709"/>
        <w:jc w:val="both"/>
        <w:rPr>
          <w:sz w:val="28"/>
          <w:szCs w:val="28"/>
        </w:rPr>
      </w:pPr>
    </w:p>
    <w:p w:rsidR="00264CD6" w:rsidRPr="005959EC" w:rsidRDefault="00264CD6" w:rsidP="005959EC">
      <w:pPr>
        <w:spacing w:line="360" w:lineRule="auto"/>
        <w:ind w:firstLine="709"/>
        <w:jc w:val="both"/>
        <w:rPr>
          <w:sz w:val="28"/>
          <w:szCs w:val="28"/>
        </w:rPr>
      </w:pPr>
      <w:r w:rsidRPr="005959EC">
        <w:rPr>
          <w:sz w:val="28"/>
          <w:szCs w:val="28"/>
        </w:rPr>
        <w:t>Экономический факультет</w:t>
      </w:r>
    </w:p>
    <w:p w:rsidR="00264CD6" w:rsidRPr="005959EC" w:rsidRDefault="00264CD6" w:rsidP="005959EC">
      <w:pPr>
        <w:spacing w:line="360" w:lineRule="auto"/>
        <w:ind w:firstLine="709"/>
        <w:jc w:val="both"/>
        <w:rPr>
          <w:sz w:val="28"/>
          <w:szCs w:val="28"/>
        </w:rPr>
      </w:pPr>
      <w:r w:rsidRPr="005959EC">
        <w:rPr>
          <w:sz w:val="28"/>
          <w:szCs w:val="28"/>
        </w:rPr>
        <w:t>Дневное отделение</w:t>
      </w:r>
    </w:p>
    <w:p w:rsidR="00264CD6" w:rsidRPr="005959EC" w:rsidRDefault="00264CD6" w:rsidP="005959EC">
      <w:pPr>
        <w:spacing w:line="360" w:lineRule="auto"/>
        <w:ind w:firstLine="709"/>
        <w:jc w:val="both"/>
        <w:rPr>
          <w:sz w:val="28"/>
          <w:szCs w:val="28"/>
        </w:rPr>
      </w:pPr>
      <w:r w:rsidRPr="005959EC">
        <w:rPr>
          <w:sz w:val="28"/>
          <w:szCs w:val="28"/>
        </w:rPr>
        <w:t>Кафедра финансов</w:t>
      </w:r>
    </w:p>
    <w:p w:rsidR="00264CD6" w:rsidRPr="005959EC" w:rsidRDefault="00264CD6" w:rsidP="005959EC">
      <w:pPr>
        <w:spacing w:line="360" w:lineRule="auto"/>
        <w:ind w:firstLine="709"/>
        <w:jc w:val="both"/>
        <w:rPr>
          <w:sz w:val="28"/>
          <w:szCs w:val="28"/>
        </w:rPr>
      </w:pPr>
    </w:p>
    <w:p w:rsidR="00264CD6" w:rsidRPr="005959EC" w:rsidRDefault="00264CD6" w:rsidP="005959EC">
      <w:pPr>
        <w:spacing w:line="360" w:lineRule="auto"/>
        <w:ind w:firstLine="709"/>
        <w:jc w:val="both"/>
        <w:rPr>
          <w:sz w:val="28"/>
          <w:szCs w:val="28"/>
        </w:rPr>
      </w:pPr>
    </w:p>
    <w:p w:rsidR="00264CD6" w:rsidRPr="005959EC" w:rsidRDefault="00264CD6" w:rsidP="005959EC">
      <w:pPr>
        <w:spacing w:line="360" w:lineRule="auto"/>
        <w:ind w:firstLine="709"/>
        <w:jc w:val="center"/>
        <w:rPr>
          <w:sz w:val="28"/>
          <w:szCs w:val="28"/>
        </w:rPr>
      </w:pPr>
      <w:r w:rsidRPr="005959EC">
        <w:rPr>
          <w:sz w:val="28"/>
          <w:szCs w:val="28"/>
        </w:rPr>
        <w:t>Дмитриева Ирина Геннадиевна</w:t>
      </w:r>
    </w:p>
    <w:p w:rsidR="00264CD6" w:rsidRPr="005959EC" w:rsidRDefault="00264CD6" w:rsidP="005959EC">
      <w:pPr>
        <w:spacing w:line="360" w:lineRule="auto"/>
        <w:ind w:firstLine="709"/>
        <w:jc w:val="both"/>
        <w:rPr>
          <w:sz w:val="28"/>
          <w:szCs w:val="28"/>
        </w:rPr>
      </w:pPr>
    </w:p>
    <w:p w:rsidR="00264CD6" w:rsidRPr="005959EC" w:rsidRDefault="00264CD6" w:rsidP="005959EC">
      <w:pPr>
        <w:spacing w:line="360" w:lineRule="auto"/>
        <w:ind w:firstLine="709"/>
        <w:jc w:val="center"/>
        <w:rPr>
          <w:sz w:val="28"/>
          <w:szCs w:val="28"/>
        </w:rPr>
      </w:pPr>
      <w:r w:rsidRPr="005959EC">
        <w:rPr>
          <w:sz w:val="28"/>
          <w:szCs w:val="28"/>
        </w:rPr>
        <w:t xml:space="preserve">ПРИМЕНЕНИЕ ИНСТРУМЕНТАРИЯ ТЕХНИЧЕСКОГО АНАЛИЗА НА </w:t>
      </w:r>
      <w:r w:rsidRPr="005959EC">
        <w:rPr>
          <w:sz w:val="28"/>
          <w:szCs w:val="28"/>
          <w:lang w:val="en-US"/>
        </w:rPr>
        <w:t>FOREX</w:t>
      </w:r>
      <w:r w:rsidRPr="005959EC">
        <w:rPr>
          <w:sz w:val="28"/>
          <w:szCs w:val="28"/>
        </w:rPr>
        <w:t xml:space="preserve"> ПРИ РАЗВОРОТЕ ТРЕНДА</w:t>
      </w:r>
    </w:p>
    <w:p w:rsidR="00264CD6" w:rsidRPr="005959EC" w:rsidRDefault="00264CD6" w:rsidP="005959EC">
      <w:pPr>
        <w:spacing w:line="360" w:lineRule="auto"/>
        <w:ind w:firstLine="709"/>
        <w:jc w:val="both"/>
        <w:rPr>
          <w:sz w:val="28"/>
          <w:szCs w:val="28"/>
        </w:rPr>
      </w:pPr>
    </w:p>
    <w:p w:rsidR="00264CD6" w:rsidRPr="005959EC" w:rsidRDefault="00264CD6" w:rsidP="005959EC">
      <w:pPr>
        <w:spacing w:line="360" w:lineRule="auto"/>
        <w:ind w:firstLine="709"/>
        <w:jc w:val="center"/>
        <w:rPr>
          <w:sz w:val="28"/>
          <w:szCs w:val="28"/>
        </w:rPr>
      </w:pPr>
      <w:r w:rsidRPr="005959EC">
        <w:rPr>
          <w:sz w:val="28"/>
          <w:szCs w:val="28"/>
        </w:rPr>
        <w:t>КУРСОВАЯ РАБОТА</w:t>
      </w:r>
    </w:p>
    <w:p w:rsidR="00264CD6" w:rsidRPr="005959EC" w:rsidRDefault="00264CD6" w:rsidP="005959EC">
      <w:pPr>
        <w:spacing w:line="360" w:lineRule="auto"/>
        <w:ind w:firstLine="709"/>
        <w:jc w:val="both"/>
        <w:rPr>
          <w:sz w:val="28"/>
          <w:szCs w:val="28"/>
        </w:rPr>
      </w:pPr>
    </w:p>
    <w:p w:rsidR="00264CD6" w:rsidRDefault="00264CD6" w:rsidP="005959EC">
      <w:pPr>
        <w:spacing w:line="360" w:lineRule="auto"/>
        <w:ind w:firstLine="709"/>
        <w:jc w:val="both"/>
        <w:rPr>
          <w:sz w:val="28"/>
          <w:szCs w:val="28"/>
          <w:lang w:val="en-US"/>
        </w:rPr>
      </w:pPr>
    </w:p>
    <w:p w:rsidR="005959EC" w:rsidRDefault="005959EC" w:rsidP="005959EC">
      <w:pPr>
        <w:spacing w:line="360" w:lineRule="auto"/>
        <w:ind w:firstLine="709"/>
        <w:jc w:val="both"/>
        <w:rPr>
          <w:sz w:val="28"/>
          <w:szCs w:val="28"/>
          <w:lang w:val="en-US"/>
        </w:rPr>
      </w:pPr>
    </w:p>
    <w:p w:rsidR="005959EC" w:rsidRPr="005959EC" w:rsidRDefault="005959EC" w:rsidP="005959EC">
      <w:pPr>
        <w:spacing w:line="360" w:lineRule="auto"/>
        <w:ind w:firstLine="709"/>
        <w:jc w:val="both"/>
        <w:rPr>
          <w:sz w:val="28"/>
          <w:szCs w:val="28"/>
          <w:lang w:val="en-US"/>
        </w:rPr>
      </w:pPr>
    </w:p>
    <w:p w:rsidR="00264CD6" w:rsidRPr="005959EC" w:rsidRDefault="00264CD6" w:rsidP="005959EC">
      <w:pPr>
        <w:pStyle w:val="1"/>
        <w:spacing w:line="360" w:lineRule="auto"/>
        <w:ind w:firstLine="709"/>
        <w:jc w:val="both"/>
        <w:rPr>
          <w:szCs w:val="28"/>
        </w:rPr>
      </w:pPr>
      <w:r w:rsidRPr="005959EC">
        <w:rPr>
          <w:szCs w:val="28"/>
        </w:rPr>
        <w:t>Студент 2-го курса, гр. 201-Ф</w:t>
      </w:r>
    </w:p>
    <w:p w:rsidR="00264CD6" w:rsidRPr="005959EC" w:rsidRDefault="00264CD6" w:rsidP="005959EC">
      <w:pPr>
        <w:spacing w:line="360" w:lineRule="auto"/>
        <w:ind w:firstLine="709"/>
        <w:jc w:val="both"/>
        <w:rPr>
          <w:sz w:val="28"/>
          <w:szCs w:val="28"/>
        </w:rPr>
      </w:pPr>
      <w:r w:rsidRPr="005959EC">
        <w:rPr>
          <w:sz w:val="28"/>
          <w:szCs w:val="28"/>
        </w:rPr>
        <w:t>_________Дмитриева И.Г.</w:t>
      </w:r>
    </w:p>
    <w:p w:rsidR="00264CD6" w:rsidRPr="005959EC" w:rsidRDefault="00264CD6" w:rsidP="005959EC">
      <w:pPr>
        <w:spacing w:line="360" w:lineRule="auto"/>
        <w:ind w:firstLine="709"/>
        <w:jc w:val="both"/>
        <w:rPr>
          <w:sz w:val="28"/>
          <w:szCs w:val="28"/>
        </w:rPr>
      </w:pPr>
    </w:p>
    <w:p w:rsidR="00264CD6" w:rsidRPr="005959EC" w:rsidRDefault="00264CD6" w:rsidP="005959EC">
      <w:pPr>
        <w:spacing w:line="360" w:lineRule="auto"/>
        <w:ind w:firstLine="709"/>
        <w:jc w:val="both"/>
        <w:rPr>
          <w:sz w:val="28"/>
          <w:szCs w:val="28"/>
        </w:rPr>
      </w:pPr>
      <w:r w:rsidRPr="005959EC">
        <w:rPr>
          <w:sz w:val="28"/>
          <w:szCs w:val="28"/>
        </w:rPr>
        <w:t xml:space="preserve">Научный руководитель </w:t>
      </w:r>
    </w:p>
    <w:p w:rsidR="00264CD6" w:rsidRPr="005959EC" w:rsidRDefault="00264CD6" w:rsidP="005959EC">
      <w:pPr>
        <w:spacing w:line="360" w:lineRule="auto"/>
        <w:ind w:firstLine="709"/>
        <w:jc w:val="both"/>
        <w:rPr>
          <w:sz w:val="28"/>
          <w:szCs w:val="28"/>
        </w:rPr>
      </w:pPr>
      <w:r w:rsidRPr="005959EC">
        <w:rPr>
          <w:sz w:val="28"/>
          <w:szCs w:val="28"/>
        </w:rPr>
        <w:t>___________Куссый М.Ю.</w:t>
      </w:r>
    </w:p>
    <w:p w:rsidR="00264CD6" w:rsidRPr="005959EC" w:rsidRDefault="00264CD6" w:rsidP="005959EC">
      <w:pPr>
        <w:spacing w:line="360" w:lineRule="auto"/>
        <w:ind w:firstLine="709"/>
        <w:jc w:val="both"/>
        <w:rPr>
          <w:sz w:val="28"/>
          <w:szCs w:val="28"/>
        </w:rPr>
      </w:pPr>
    </w:p>
    <w:p w:rsidR="00264CD6" w:rsidRPr="005959EC" w:rsidRDefault="00264CD6" w:rsidP="005959EC">
      <w:pPr>
        <w:spacing w:line="360" w:lineRule="auto"/>
        <w:ind w:firstLine="709"/>
        <w:jc w:val="both"/>
        <w:rPr>
          <w:sz w:val="28"/>
          <w:szCs w:val="28"/>
        </w:rPr>
      </w:pPr>
    </w:p>
    <w:p w:rsidR="00264CD6" w:rsidRPr="005959EC" w:rsidRDefault="00264CD6" w:rsidP="005959EC">
      <w:pPr>
        <w:spacing w:line="360" w:lineRule="auto"/>
        <w:ind w:firstLine="709"/>
        <w:jc w:val="both"/>
        <w:rPr>
          <w:sz w:val="28"/>
          <w:szCs w:val="28"/>
        </w:rPr>
      </w:pPr>
    </w:p>
    <w:p w:rsidR="005959EC" w:rsidRDefault="005959EC" w:rsidP="005959EC">
      <w:pPr>
        <w:pStyle w:val="2"/>
        <w:spacing w:line="360" w:lineRule="auto"/>
        <w:ind w:firstLine="709"/>
        <w:jc w:val="both"/>
        <w:rPr>
          <w:szCs w:val="28"/>
          <w:lang w:val="en-US"/>
        </w:rPr>
      </w:pPr>
    </w:p>
    <w:p w:rsidR="00264CD6" w:rsidRPr="005959EC" w:rsidRDefault="00264CD6" w:rsidP="005959EC">
      <w:pPr>
        <w:pStyle w:val="2"/>
        <w:spacing w:line="360" w:lineRule="auto"/>
        <w:ind w:firstLine="709"/>
        <w:rPr>
          <w:szCs w:val="28"/>
        </w:rPr>
      </w:pPr>
      <w:r w:rsidRPr="005959EC">
        <w:rPr>
          <w:szCs w:val="28"/>
        </w:rPr>
        <w:t>Симферополь</w:t>
      </w:r>
    </w:p>
    <w:p w:rsidR="00264CD6" w:rsidRPr="005959EC" w:rsidRDefault="00264CD6" w:rsidP="005959EC">
      <w:pPr>
        <w:spacing w:line="360" w:lineRule="auto"/>
        <w:ind w:firstLine="709"/>
        <w:jc w:val="center"/>
        <w:rPr>
          <w:sz w:val="28"/>
          <w:szCs w:val="28"/>
        </w:rPr>
      </w:pPr>
      <w:r w:rsidRPr="005959EC">
        <w:rPr>
          <w:sz w:val="28"/>
          <w:szCs w:val="28"/>
        </w:rPr>
        <w:t>2006</w:t>
      </w:r>
    </w:p>
    <w:p w:rsidR="00264CD6" w:rsidRPr="005959EC" w:rsidRDefault="00264CD6" w:rsidP="005959EC">
      <w:pPr>
        <w:pStyle w:val="6"/>
        <w:ind w:firstLine="709"/>
        <w:rPr>
          <w:szCs w:val="28"/>
        </w:rPr>
      </w:pPr>
      <w:bookmarkStart w:id="0" w:name="_Toc521381392"/>
      <w:r w:rsidRPr="005959EC">
        <w:rPr>
          <w:szCs w:val="28"/>
        </w:rPr>
        <w:br w:type="page"/>
      </w:r>
      <w:r w:rsidRPr="005959EC">
        <w:rPr>
          <w:szCs w:val="28"/>
        </w:rPr>
        <w:lastRenderedPageBreak/>
        <w:t>Содержание</w:t>
      </w:r>
    </w:p>
    <w:p w:rsidR="005959EC" w:rsidRDefault="005959EC" w:rsidP="005959EC">
      <w:pPr>
        <w:pStyle w:val="23"/>
        <w:ind w:firstLine="709"/>
        <w:rPr>
          <w:szCs w:val="28"/>
          <w:lang w:val="en-US"/>
        </w:rPr>
      </w:pPr>
    </w:p>
    <w:p w:rsidR="005959EC" w:rsidRPr="005959EC" w:rsidRDefault="00264CD6" w:rsidP="006E5A67">
      <w:pPr>
        <w:pStyle w:val="23"/>
        <w:rPr>
          <w:szCs w:val="28"/>
          <w:lang w:val="en-US"/>
        </w:rPr>
      </w:pPr>
      <w:r w:rsidRPr="005959EC">
        <w:rPr>
          <w:szCs w:val="28"/>
        </w:rPr>
        <w:t>Введение</w:t>
      </w:r>
    </w:p>
    <w:p w:rsidR="00264CD6" w:rsidRPr="005959EC" w:rsidRDefault="00264CD6" w:rsidP="006E5A67">
      <w:pPr>
        <w:pStyle w:val="23"/>
        <w:rPr>
          <w:szCs w:val="28"/>
          <w:lang w:val="uk-UA"/>
        </w:rPr>
      </w:pPr>
      <w:r w:rsidRPr="005959EC">
        <w:rPr>
          <w:szCs w:val="28"/>
        </w:rPr>
        <w:t>Раздел 1. Технический анализ</w:t>
      </w:r>
    </w:p>
    <w:p w:rsidR="00264CD6" w:rsidRPr="005959EC" w:rsidRDefault="006E5A67" w:rsidP="006E5A67">
      <w:pPr>
        <w:spacing w:line="360" w:lineRule="auto"/>
        <w:jc w:val="both"/>
        <w:rPr>
          <w:sz w:val="28"/>
          <w:szCs w:val="28"/>
        </w:rPr>
      </w:pPr>
      <w:r>
        <w:rPr>
          <w:sz w:val="28"/>
          <w:szCs w:val="28"/>
        </w:rPr>
        <w:t xml:space="preserve">1.1 </w:t>
      </w:r>
      <w:r w:rsidR="00264CD6" w:rsidRPr="005959EC">
        <w:rPr>
          <w:sz w:val="28"/>
          <w:szCs w:val="28"/>
        </w:rPr>
        <w:t>Общие принципы технического анализа</w:t>
      </w:r>
    </w:p>
    <w:p w:rsidR="00264CD6" w:rsidRPr="005959EC" w:rsidRDefault="006E5A67" w:rsidP="006E5A67">
      <w:pPr>
        <w:spacing w:line="360" w:lineRule="auto"/>
        <w:jc w:val="both"/>
        <w:rPr>
          <w:sz w:val="28"/>
          <w:szCs w:val="28"/>
        </w:rPr>
      </w:pPr>
      <w:r>
        <w:rPr>
          <w:sz w:val="28"/>
          <w:szCs w:val="28"/>
        </w:rPr>
        <w:t xml:space="preserve">1.2 </w:t>
      </w:r>
      <w:r w:rsidR="00264CD6" w:rsidRPr="005959EC">
        <w:rPr>
          <w:sz w:val="28"/>
          <w:szCs w:val="28"/>
        </w:rPr>
        <w:t>Цель анализа</w:t>
      </w:r>
    </w:p>
    <w:p w:rsidR="00264CD6" w:rsidRPr="005959EC" w:rsidRDefault="006E5A67" w:rsidP="006E5A67">
      <w:pPr>
        <w:spacing w:line="360" w:lineRule="auto"/>
        <w:jc w:val="both"/>
        <w:rPr>
          <w:sz w:val="28"/>
          <w:szCs w:val="28"/>
        </w:rPr>
      </w:pPr>
      <w:r>
        <w:rPr>
          <w:sz w:val="28"/>
          <w:szCs w:val="28"/>
        </w:rPr>
        <w:t xml:space="preserve">1.3 </w:t>
      </w:r>
      <w:r w:rsidR="00264CD6" w:rsidRPr="005959EC">
        <w:rPr>
          <w:sz w:val="28"/>
          <w:szCs w:val="28"/>
        </w:rPr>
        <w:t>Типы графиков и правила их построения</w:t>
      </w:r>
    </w:p>
    <w:p w:rsidR="00264CD6" w:rsidRPr="005959EC" w:rsidRDefault="006E5A67" w:rsidP="006E5A67">
      <w:pPr>
        <w:spacing w:line="360" w:lineRule="auto"/>
        <w:jc w:val="both"/>
        <w:rPr>
          <w:snapToGrid w:val="0"/>
          <w:sz w:val="28"/>
          <w:szCs w:val="28"/>
        </w:rPr>
      </w:pPr>
      <w:r>
        <w:rPr>
          <w:snapToGrid w:val="0"/>
          <w:sz w:val="28"/>
          <w:szCs w:val="28"/>
        </w:rPr>
        <w:t xml:space="preserve">1.4 </w:t>
      </w:r>
      <w:r w:rsidR="00264CD6" w:rsidRPr="005959EC">
        <w:rPr>
          <w:snapToGrid w:val="0"/>
          <w:sz w:val="28"/>
          <w:szCs w:val="28"/>
        </w:rPr>
        <w:t>Характеристики графиков движения цены</w:t>
      </w:r>
    </w:p>
    <w:p w:rsidR="00264CD6" w:rsidRPr="005959EC" w:rsidRDefault="006E5A67" w:rsidP="006E5A67">
      <w:pPr>
        <w:spacing w:line="360" w:lineRule="auto"/>
        <w:jc w:val="both"/>
        <w:rPr>
          <w:snapToGrid w:val="0"/>
          <w:sz w:val="28"/>
          <w:szCs w:val="28"/>
        </w:rPr>
      </w:pPr>
      <w:r>
        <w:rPr>
          <w:snapToGrid w:val="0"/>
          <w:sz w:val="28"/>
          <w:szCs w:val="28"/>
        </w:rPr>
        <w:t xml:space="preserve">1.5 </w:t>
      </w:r>
      <w:r w:rsidR="00264CD6" w:rsidRPr="005959EC">
        <w:rPr>
          <w:snapToGrid w:val="0"/>
          <w:sz w:val="28"/>
          <w:szCs w:val="28"/>
        </w:rPr>
        <w:t xml:space="preserve">Линейные </w:t>
      </w:r>
      <w:r w:rsidRPr="005959EC">
        <w:rPr>
          <w:snapToGrid w:val="0"/>
          <w:sz w:val="28"/>
          <w:szCs w:val="28"/>
        </w:rPr>
        <w:t>ч</w:t>
      </w:r>
      <w:r w:rsidR="0067596B">
        <w:rPr>
          <w:snapToGrid w:val="0"/>
          <w:sz w:val="28"/>
          <w:szCs w:val="28"/>
        </w:rPr>
        <w:t>а</w:t>
      </w:r>
      <w:r w:rsidRPr="005959EC">
        <w:rPr>
          <w:snapToGrid w:val="0"/>
          <w:sz w:val="28"/>
          <w:szCs w:val="28"/>
        </w:rPr>
        <w:t>рты</w:t>
      </w:r>
    </w:p>
    <w:p w:rsidR="00264CD6" w:rsidRPr="005959EC" w:rsidRDefault="006E5A67" w:rsidP="006E5A67">
      <w:pPr>
        <w:spacing w:line="360" w:lineRule="auto"/>
        <w:jc w:val="both"/>
        <w:rPr>
          <w:snapToGrid w:val="0"/>
          <w:sz w:val="28"/>
          <w:szCs w:val="28"/>
        </w:rPr>
      </w:pPr>
      <w:r>
        <w:rPr>
          <w:snapToGrid w:val="0"/>
          <w:sz w:val="28"/>
          <w:szCs w:val="28"/>
        </w:rPr>
        <w:t xml:space="preserve">1.6 </w:t>
      </w:r>
      <w:r w:rsidR="00264CD6" w:rsidRPr="005959EC">
        <w:rPr>
          <w:snapToGrid w:val="0"/>
          <w:sz w:val="28"/>
          <w:szCs w:val="28"/>
        </w:rPr>
        <w:t>Гистограммы</w:t>
      </w:r>
    </w:p>
    <w:p w:rsidR="00264CD6" w:rsidRPr="005959EC" w:rsidRDefault="00264CD6" w:rsidP="006E5A67">
      <w:pPr>
        <w:spacing w:line="360" w:lineRule="auto"/>
        <w:jc w:val="both"/>
        <w:rPr>
          <w:snapToGrid w:val="0"/>
          <w:sz w:val="28"/>
          <w:szCs w:val="28"/>
        </w:rPr>
      </w:pPr>
      <w:r w:rsidRPr="005959EC">
        <w:rPr>
          <w:sz w:val="28"/>
          <w:szCs w:val="28"/>
        </w:rPr>
        <w:t>Раздел 2. Разворот тренда</w:t>
      </w:r>
    </w:p>
    <w:p w:rsidR="00264CD6" w:rsidRPr="005959EC" w:rsidRDefault="006E5A67" w:rsidP="006E5A67">
      <w:pPr>
        <w:spacing w:line="360" w:lineRule="auto"/>
        <w:jc w:val="both"/>
        <w:rPr>
          <w:snapToGrid w:val="0"/>
          <w:sz w:val="28"/>
          <w:szCs w:val="28"/>
        </w:rPr>
      </w:pPr>
      <w:r>
        <w:rPr>
          <w:snapToGrid w:val="0"/>
          <w:sz w:val="28"/>
          <w:szCs w:val="28"/>
        </w:rPr>
        <w:t xml:space="preserve">2.1 </w:t>
      </w:r>
      <w:r w:rsidR="00264CD6" w:rsidRPr="005959EC">
        <w:rPr>
          <w:snapToGrid w:val="0"/>
          <w:sz w:val="28"/>
          <w:szCs w:val="28"/>
        </w:rPr>
        <w:t>Крестики-нолики</w:t>
      </w:r>
    </w:p>
    <w:p w:rsidR="00264CD6" w:rsidRPr="005959EC" w:rsidRDefault="006E5A67" w:rsidP="006E5A67">
      <w:pPr>
        <w:spacing w:line="360" w:lineRule="auto"/>
        <w:jc w:val="both"/>
        <w:rPr>
          <w:b/>
          <w:bCs/>
          <w:snapToGrid w:val="0"/>
          <w:sz w:val="28"/>
          <w:szCs w:val="28"/>
        </w:rPr>
      </w:pPr>
      <w:r>
        <w:rPr>
          <w:snapToGrid w:val="0"/>
          <w:sz w:val="28"/>
          <w:szCs w:val="28"/>
        </w:rPr>
        <w:t xml:space="preserve">2.2 </w:t>
      </w:r>
      <w:r w:rsidR="00264CD6" w:rsidRPr="005959EC">
        <w:rPr>
          <w:snapToGrid w:val="0"/>
          <w:sz w:val="28"/>
          <w:szCs w:val="28"/>
        </w:rPr>
        <w:t>Японские свечи</w:t>
      </w:r>
    </w:p>
    <w:p w:rsidR="00264CD6" w:rsidRPr="005959EC" w:rsidRDefault="006E5A67" w:rsidP="006E5A67">
      <w:pPr>
        <w:spacing w:line="360" w:lineRule="auto"/>
        <w:jc w:val="both"/>
        <w:rPr>
          <w:sz w:val="28"/>
          <w:szCs w:val="28"/>
        </w:rPr>
      </w:pPr>
      <w:r>
        <w:rPr>
          <w:sz w:val="28"/>
          <w:szCs w:val="28"/>
        </w:rPr>
        <w:t xml:space="preserve">2.3 </w:t>
      </w:r>
      <w:r w:rsidR="00264CD6" w:rsidRPr="005959EC">
        <w:rPr>
          <w:sz w:val="28"/>
          <w:szCs w:val="28"/>
        </w:rPr>
        <w:t>Звезды</w:t>
      </w:r>
    </w:p>
    <w:p w:rsidR="00264CD6" w:rsidRPr="005959EC" w:rsidRDefault="006E5A67" w:rsidP="006E5A67">
      <w:pPr>
        <w:spacing w:line="360" w:lineRule="auto"/>
        <w:jc w:val="both"/>
        <w:rPr>
          <w:sz w:val="28"/>
          <w:szCs w:val="28"/>
        </w:rPr>
      </w:pPr>
      <w:r>
        <w:rPr>
          <w:sz w:val="28"/>
          <w:szCs w:val="28"/>
        </w:rPr>
        <w:t xml:space="preserve">2.4 </w:t>
      </w:r>
      <w:r w:rsidR="00264CD6" w:rsidRPr="005959EC">
        <w:rPr>
          <w:sz w:val="28"/>
          <w:szCs w:val="28"/>
        </w:rPr>
        <w:t>Другие модели разворота</w:t>
      </w:r>
    </w:p>
    <w:p w:rsidR="00264CD6" w:rsidRPr="005959EC" w:rsidRDefault="006E5A67" w:rsidP="006E5A67">
      <w:pPr>
        <w:spacing w:line="360" w:lineRule="auto"/>
        <w:jc w:val="both"/>
        <w:rPr>
          <w:snapToGrid w:val="0"/>
          <w:sz w:val="28"/>
          <w:szCs w:val="28"/>
        </w:rPr>
      </w:pPr>
      <w:r>
        <w:rPr>
          <w:sz w:val="28"/>
          <w:szCs w:val="28"/>
        </w:rPr>
        <w:t xml:space="preserve">2.5 </w:t>
      </w:r>
      <w:r w:rsidR="00264CD6" w:rsidRPr="005959EC">
        <w:rPr>
          <w:sz w:val="28"/>
          <w:szCs w:val="28"/>
        </w:rPr>
        <w:t>Фигуры разворота, для которых требуется более длительное время</w:t>
      </w:r>
    </w:p>
    <w:p w:rsidR="00264CD6" w:rsidRPr="005959EC" w:rsidRDefault="006E5A67" w:rsidP="006E5A67">
      <w:pPr>
        <w:spacing w:line="360" w:lineRule="auto"/>
        <w:jc w:val="both"/>
        <w:rPr>
          <w:sz w:val="28"/>
          <w:szCs w:val="28"/>
        </w:rPr>
      </w:pPr>
      <w:r>
        <w:rPr>
          <w:sz w:val="28"/>
          <w:szCs w:val="28"/>
        </w:rPr>
        <w:t xml:space="preserve">2.6 </w:t>
      </w:r>
      <w:r w:rsidR="00264CD6" w:rsidRPr="005959EC">
        <w:rPr>
          <w:sz w:val="28"/>
          <w:szCs w:val="28"/>
        </w:rPr>
        <w:t>Дожи</w:t>
      </w:r>
    </w:p>
    <w:p w:rsidR="00264CD6" w:rsidRPr="005959EC" w:rsidRDefault="00264CD6" w:rsidP="006E5A67">
      <w:pPr>
        <w:spacing w:line="360" w:lineRule="auto"/>
        <w:jc w:val="both"/>
        <w:rPr>
          <w:sz w:val="28"/>
          <w:szCs w:val="28"/>
        </w:rPr>
      </w:pPr>
      <w:r w:rsidRPr="005959EC">
        <w:rPr>
          <w:sz w:val="28"/>
          <w:szCs w:val="28"/>
        </w:rPr>
        <w:t>Выводы и предположения</w:t>
      </w:r>
    </w:p>
    <w:p w:rsidR="00264CD6" w:rsidRPr="005959EC" w:rsidRDefault="00264CD6" w:rsidP="006E5A67">
      <w:pPr>
        <w:spacing w:line="360" w:lineRule="auto"/>
        <w:jc w:val="both"/>
        <w:rPr>
          <w:sz w:val="28"/>
          <w:szCs w:val="28"/>
        </w:rPr>
      </w:pPr>
      <w:r w:rsidRPr="005959EC">
        <w:rPr>
          <w:sz w:val="28"/>
          <w:szCs w:val="28"/>
        </w:rPr>
        <w:t>Список использованных источников</w:t>
      </w:r>
    </w:p>
    <w:p w:rsidR="00264CD6" w:rsidRPr="006E5A67" w:rsidRDefault="005959EC" w:rsidP="006E5A67">
      <w:pPr>
        <w:spacing w:line="360" w:lineRule="auto"/>
        <w:ind w:firstLine="709"/>
        <w:jc w:val="center"/>
        <w:rPr>
          <w:b/>
          <w:sz w:val="28"/>
          <w:szCs w:val="28"/>
        </w:rPr>
      </w:pPr>
      <w:r w:rsidRPr="005959EC">
        <w:rPr>
          <w:i/>
          <w:iCs/>
          <w:snapToGrid w:val="0"/>
          <w:sz w:val="28"/>
          <w:szCs w:val="28"/>
        </w:rPr>
        <w:br w:type="page"/>
      </w:r>
      <w:r w:rsidR="00264CD6" w:rsidRPr="006E5A67">
        <w:rPr>
          <w:b/>
          <w:sz w:val="28"/>
          <w:szCs w:val="28"/>
        </w:rPr>
        <w:t>Введение</w:t>
      </w:r>
      <w:bookmarkEnd w:id="0"/>
    </w:p>
    <w:p w:rsidR="005959EC" w:rsidRPr="005959EC" w:rsidRDefault="005959EC" w:rsidP="005959EC">
      <w:pPr>
        <w:spacing w:line="360" w:lineRule="auto"/>
        <w:ind w:firstLine="709"/>
        <w:jc w:val="both"/>
        <w:rPr>
          <w:sz w:val="28"/>
          <w:szCs w:val="28"/>
          <w:lang w:val="en-US"/>
        </w:rPr>
      </w:pPr>
    </w:p>
    <w:p w:rsidR="00264CD6" w:rsidRPr="005959EC" w:rsidRDefault="00264CD6" w:rsidP="006E5A67">
      <w:pPr>
        <w:tabs>
          <w:tab w:val="left" w:pos="7797"/>
        </w:tabs>
        <w:spacing w:line="360" w:lineRule="auto"/>
        <w:ind w:firstLine="709"/>
        <w:jc w:val="both"/>
        <w:rPr>
          <w:sz w:val="28"/>
          <w:szCs w:val="28"/>
        </w:rPr>
      </w:pPr>
      <w:r w:rsidRPr="005959EC">
        <w:rPr>
          <w:sz w:val="28"/>
          <w:szCs w:val="28"/>
        </w:rPr>
        <w:t>Отсутствие возможностей для вложения капитала внутри Украины в связи с практически полным замораживанием основных финансовых инструментов, подталкивает инвесторов к поиску альтернативных вариантов за рубежом. В частности, значительное внимание уделяется операциям н</w:t>
      </w:r>
      <w:r w:rsidR="006E5A67">
        <w:rPr>
          <w:sz w:val="28"/>
          <w:szCs w:val="28"/>
        </w:rPr>
        <w:t>а международном валютном рынке.</w:t>
      </w:r>
    </w:p>
    <w:p w:rsidR="00264CD6" w:rsidRPr="005959EC" w:rsidRDefault="00264CD6" w:rsidP="005959EC">
      <w:pPr>
        <w:spacing w:line="360" w:lineRule="auto"/>
        <w:ind w:firstLine="709"/>
        <w:jc w:val="both"/>
        <w:rPr>
          <w:sz w:val="28"/>
          <w:szCs w:val="28"/>
        </w:rPr>
      </w:pPr>
      <w:r w:rsidRPr="005959EC">
        <w:rPr>
          <w:snapToGrid w:val="0"/>
          <w:sz w:val="28"/>
          <w:szCs w:val="28"/>
        </w:rPr>
        <w:t xml:space="preserve">Мировой валютный рынок </w:t>
      </w:r>
      <w:r w:rsidRPr="005959EC">
        <w:rPr>
          <w:snapToGrid w:val="0"/>
          <w:sz w:val="28"/>
          <w:szCs w:val="28"/>
          <w:lang w:val="en-US"/>
        </w:rPr>
        <w:t>FOREX</w:t>
      </w:r>
      <w:r w:rsidRPr="005959EC">
        <w:rPr>
          <w:snapToGrid w:val="0"/>
          <w:sz w:val="28"/>
          <w:szCs w:val="28"/>
        </w:rPr>
        <w:t xml:space="preserve"> в нынешнем его состоянии сложился в 70-х годах, когда были окончательно введены свободные («плавающие») курсы валют, при этом цена одной валюты по отношению к другой определяется только участниками рынка, исходя из спроса и предложения.</w:t>
      </w:r>
    </w:p>
    <w:p w:rsidR="00264CD6" w:rsidRPr="005959EC" w:rsidRDefault="00264CD6" w:rsidP="005959EC">
      <w:pPr>
        <w:spacing w:line="360" w:lineRule="auto"/>
        <w:ind w:firstLine="709"/>
        <w:jc w:val="both"/>
        <w:rPr>
          <w:sz w:val="28"/>
          <w:szCs w:val="28"/>
        </w:rPr>
      </w:pPr>
      <w:r w:rsidRPr="005959EC">
        <w:rPr>
          <w:sz w:val="28"/>
          <w:szCs w:val="28"/>
        </w:rPr>
        <w:t xml:space="preserve">Если сформулировать по возможности точное определение, то международный валютный рынок </w:t>
      </w:r>
      <w:r w:rsidRPr="005959EC">
        <w:rPr>
          <w:sz w:val="28"/>
          <w:szCs w:val="28"/>
          <w:lang w:val="en-US"/>
        </w:rPr>
        <w:t>FOREX</w:t>
      </w:r>
      <w:r w:rsidRPr="005959EC">
        <w:rPr>
          <w:sz w:val="28"/>
          <w:szCs w:val="28"/>
        </w:rPr>
        <w:t xml:space="preserve"> (</w:t>
      </w:r>
      <w:r w:rsidRPr="005959EC">
        <w:rPr>
          <w:sz w:val="28"/>
          <w:szCs w:val="28"/>
          <w:lang w:val="en-US"/>
        </w:rPr>
        <w:t>Foreign</w:t>
      </w:r>
      <w:r w:rsidRPr="005959EC">
        <w:rPr>
          <w:sz w:val="28"/>
          <w:szCs w:val="28"/>
        </w:rPr>
        <w:t xml:space="preserve"> </w:t>
      </w:r>
      <w:r w:rsidRPr="005959EC">
        <w:rPr>
          <w:sz w:val="28"/>
          <w:szCs w:val="28"/>
          <w:lang w:val="en-US"/>
        </w:rPr>
        <w:t>Exchange</w:t>
      </w:r>
      <w:r w:rsidRPr="005959EC">
        <w:rPr>
          <w:sz w:val="28"/>
          <w:szCs w:val="28"/>
        </w:rPr>
        <w:t xml:space="preserve"> </w:t>
      </w:r>
      <w:r w:rsidRPr="005959EC">
        <w:rPr>
          <w:sz w:val="28"/>
          <w:szCs w:val="28"/>
          <w:lang w:val="en-US"/>
        </w:rPr>
        <w:t>Market</w:t>
      </w:r>
      <w:r w:rsidRPr="005959EC">
        <w:rPr>
          <w:sz w:val="28"/>
          <w:szCs w:val="28"/>
        </w:rPr>
        <w:t>) представляет собой совокупность операций по купле-продаже иностранной валюты, и предоставлению ссуд на конкретных условиях (сумма, обменный курс, процентная ставка) с выполнением на определенную дату. Основными участниками валютного рынка являются: коммерческие банки, валютные биржи, центральные банки, фирмы, осуществляющие внешнеторговые операции, инвестиционные фонды, брокерские компании; постоянно растет непосредственное участие в валютных операциях частных лиц.</w:t>
      </w:r>
    </w:p>
    <w:p w:rsidR="00264CD6" w:rsidRPr="005959EC" w:rsidRDefault="00264CD6" w:rsidP="005959EC">
      <w:pPr>
        <w:spacing w:line="360" w:lineRule="auto"/>
        <w:ind w:firstLine="709"/>
        <w:jc w:val="both"/>
        <w:rPr>
          <w:sz w:val="28"/>
          <w:szCs w:val="28"/>
        </w:rPr>
      </w:pPr>
      <w:r w:rsidRPr="005959EC">
        <w:rPr>
          <w:sz w:val="28"/>
          <w:szCs w:val="28"/>
          <w:lang w:val="en-US"/>
        </w:rPr>
        <w:t>FOREX</w:t>
      </w:r>
      <w:r w:rsidRPr="005959EC">
        <w:rPr>
          <w:sz w:val="28"/>
          <w:szCs w:val="28"/>
        </w:rPr>
        <w:t xml:space="preserve"> - самый большой рынок в мире, он составляет по объему до 90 % всего мирового рынка капиталов.</w:t>
      </w:r>
    </w:p>
    <w:p w:rsidR="00264CD6" w:rsidRPr="005959EC" w:rsidRDefault="00264CD6" w:rsidP="005959EC">
      <w:pPr>
        <w:spacing w:line="360" w:lineRule="auto"/>
        <w:ind w:firstLine="709"/>
        <w:jc w:val="both"/>
        <w:rPr>
          <w:sz w:val="28"/>
          <w:szCs w:val="28"/>
        </w:rPr>
      </w:pPr>
      <w:r w:rsidRPr="005959EC">
        <w:rPr>
          <w:sz w:val="28"/>
          <w:szCs w:val="28"/>
        </w:rPr>
        <w:t>В результате конкуренции и эволюции валютного рынка в мире сложились основные финансовые центры. Эти центры представляют собой сосредоточения крупных банков и прочих финансово-кредитных институтов, которые и осуществляют основной объем валютных операций. Традиционными финансовыми центрами считаются Лондон, Франкфурт-на-Майне, Цюрих, Париж - в Европе, Нью-Йорк, Чикаго и Сан-Франциско - в Америке, Токио и Сингапур - в Азии.</w:t>
      </w:r>
    </w:p>
    <w:p w:rsidR="00264CD6" w:rsidRPr="005959EC" w:rsidRDefault="00264CD6" w:rsidP="005959EC">
      <w:pPr>
        <w:spacing w:line="360" w:lineRule="auto"/>
        <w:ind w:firstLine="709"/>
        <w:jc w:val="both"/>
        <w:rPr>
          <w:sz w:val="28"/>
          <w:szCs w:val="28"/>
        </w:rPr>
      </w:pPr>
      <w:r w:rsidRPr="005959EC">
        <w:rPr>
          <w:sz w:val="28"/>
          <w:szCs w:val="28"/>
        </w:rPr>
        <w:t>Главными валютами, на долю которых приходится основной объем всех операций на рынке FOREX, являются сегодня доллар США (</w:t>
      </w:r>
      <w:r w:rsidRPr="005959EC">
        <w:rPr>
          <w:sz w:val="28"/>
          <w:szCs w:val="28"/>
          <w:lang w:val="en-US"/>
        </w:rPr>
        <w:t>USD</w:t>
      </w:r>
      <w:r w:rsidRPr="005959EC">
        <w:rPr>
          <w:sz w:val="28"/>
          <w:szCs w:val="28"/>
        </w:rPr>
        <w:t>), евро (</w:t>
      </w:r>
      <w:r w:rsidRPr="005959EC">
        <w:rPr>
          <w:sz w:val="28"/>
          <w:szCs w:val="28"/>
          <w:lang w:val="en-US"/>
        </w:rPr>
        <w:t>EUR</w:t>
      </w:r>
      <w:r w:rsidRPr="005959EC">
        <w:rPr>
          <w:sz w:val="28"/>
          <w:szCs w:val="28"/>
        </w:rPr>
        <w:t>), японская йена (</w:t>
      </w:r>
      <w:r w:rsidRPr="005959EC">
        <w:rPr>
          <w:sz w:val="28"/>
          <w:szCs w:val="28"/>
          <w:lang w:val="en-US"/>
        </w:rPr>
        <w:t>JPY</w:t>
      </w:r>
      <w:r w:rsidRPr="005959EC">
        <w:rPr>
          <w:sz w:val="28"/>
          <w:szCs w:val="28"/>
        </w:rPr>
        <w:t>), швейцарский франк (</w:t>
      </w:r>
      <w:r w:rsidRPr="005959EC">
        <w:rPr>
          <w:sz w:val="28"/>
          <w:szCs w:val="28"/>
          <w:lang w:val="en-US"/>
        </w:rPr>
        <w:t>CHF</w:t>
      </w:r>
      <w:r w:rsidRPr="005959EC">
        <w:rPr>
          <w:sz w:val="28"/>
          <w:szCs w:val="28"/>
        </w:rPr>
        <w:t>) и британский фунт стерлингов (</w:t>
      </w:r>
      <w:r w:rsidRPr="005959EC">
        <w:rPr>
          <w:sz w:val="28"/>
          <w:szCs w:val="28"/>
          <w:lang w:val="en-US"/>
        </w:rPr>
        <w:t>GBP</w:t>
      </w:r>
      <w:r w:rsidRPr="005959EC">
        <w:rPr>
          <w:sz w:val="28"/>
          <w:szCs w:val="28"/>
        </w:rPr>
        <w:t>).</w:t>
      </w:r>
    </w:p>
    <w:p w:rsidR="00264CD6" w:rsidRPr="005959EC" w:rsidRDefault="00264CD6" w:rsidP="005959EC">
      <w:pPr>
        <w:spacing w:line="360" w:lineRule="auto"/>
        <w:ind w:firstLine="709"/>
        <w:jc w:val="both"/>
        <w:rPr>
          <w:sz w:val="28"/>
          <w:szCs w:val="28"/>
        </w:rPr>
      </w:pPr>
      <w:r w:rsidRPr="005959EC">
        <w:rPr>
          <w:sz w:val="28"/>
          <w:szCs w:val="28"/>
        </w:rPr>
        <w:t>Впрочем, Forex не является «рынком» в традиционном смысле этого слова. Он не имеет конкретного места торговли, как, например, валютные фьючерсы. Торговля происходит по телефону и через терминалы компьютера одновременно в сотнях банков мира. Другое существенное отличие состоит в том, что рынок Forex работает круглосуточно в течение всей рабочей недели. Практически в каждом из часовых поясов (в Лондоне, Нью-Йорке, Токио, Гонконге, Сиднее) есть дилеры, желающие поменять одну валюту на другую. Еще одно достоинство рынка Forex - это возможность использования принципа маржевой торговли (margin trade).</w:t>
      </w:r>
    </w:p>
    <w:p w:rsidR="00264CD6" w:rsidRPr="005959EC" w:rsidRDefault="00264CD6" w:rsidP="005959EC">
      <w:pPr>
        <w:spacing w:line="360" w:lineRule="auto"/>
        <w:ind w:firstLine="709"/>
        <w:jc w:val="both"/>
        <w:rPr>
          <w:sz w:val="28"/>
          <w:szCs w:val="28"/>
        </w:rPr>
      </w:pPr>
      <w:r w:rsidRPr="005959EC">
        <w:rPr>
          <w:sz w:val="28"/>
          <w:szCs w:val="28"/>
        </w:rPr>
        <w:t>Другое важное свойство валютного рынка, как это не странным покажется - в его стабильности. Каждый знает, что основное свойство финансового рынка - его неожиданные падения. Но в отличие от фондового рынка - FOREX, не падает. Если акции обесценились - то это крах.</w:t>
      </w:r>
    </w:p>
    <w:p w:rsidR="00264CD6" w:rsidRPr="005959EC" w:rsidRDefault="00264CD6" w:rsidP="005959EC">
      <w:pPr>
        <w:spacing w:line="360" w:lineRule="auto"/>
        <w:ind w:firstLine="709"/>
        <w:jc w:val="both"/>
        <w:rPr>
          <w:sz w:val="28"/>
          <w:szCs w:val="28"/>
        </w:rPr>
      </w:pPr>
      <w:r w:rsidRPr="005959EC">
        <w:rPr>
          <w:sz w:val="28"/>
          <w:szCs w:val="28"/>
        </w:rPr>
        <w:t>Все сложившиеся на сегодня подходы к организации эффективного поведения в изменчивой экономической среде можно сгруппировать в два направления:</w:t>
      </w:r>
    </w:p>
    <w:p w:rsidR="00264CD6" w:rsidRPr="005959EC" w:rsidRDefault="00264CD6" w:rsidP="005959EC">
      <w:pPr>
        <w:spacing w:line="360" w:lineRule="auto"/>
        <w:ind w:firstLine="709"/>
        <w:jc w:val="both"/>
        <w:rPr>
          <w:sz w:val="28"/>
          <w:szCs w:val="28"/>
        </w:rPr>
      </w:pPr>
      <w:r w:rsidRPr="005959EC">
        <w:rPr>
          <w:noProof/>
          <w:sz w:val="28"/>
          <w:szCs w:val="28"/>
        </w:rPr>
        <w:t>•</w:t>
      </w:r>
      <w:r w:rsidRPr="005959EC">
        <w:rPr>
          <w:sz w:val="28"/>
          <w:szCs w:val="28"/>
        </w:rPr>
        <w:t xml:space="preserve"> прогнозирование,</w:t>
      </w:r>
    </w:p>
    <w:p w:rsidR="00264CD6" w:rsidRPr="005959EC" w:rsidRDefault="00264CD6" w:rsidP="005959EC">
      <w:pPr>
        <w:spacing w:line="360" w:lineRule="auto"/>
        <w:ind w:firstLine="709"/>
        <w:jc w:val="both"/>
        <w:rPr>
          <w:sz w:val="28"/>
          <w:szCs w:val="28"/>
        </w:rPr>
      </w:pPr>
      <w:r w:rsidRPr="005959EC">
        <w:rPr>
          <w:sz w:val="28"/>
          <w:szCs w:val="28"/>
        </w:rPr>
        <w:t>• управление риском.</w:t>
      </w:r>
    </w:p>
    <w:p w:rsidR="00264CD6" w:rsidRPr="005959EC" w:rsidRDefault="00264CD6" w:rsidP="005959EC">
      <w:pPr>
        <w:spacing w:line="360" w:lineRule="auto"/>
        <w:ind w:firstLine="709"/>
        <w:jc w:val="both"/>
        <w:rPr>
          <w:sz w:val="28"/>
          <w:szCs w:val="28"/>
        </w:rPr>
      </w:pPr>
      <w:r w:rsidRPr="005959EC">
        <w:rPr>
          <w:sz w:val="28"/>
          <w:szCs w:val="28"/>
        </w:rPr>
        <w:t>Займемся первым из указанных направлений - прогнозированием, суть которого состоит в надежде на то, что если правильно предугадать будущее и на основе этого принять правильное решение, то и результат будет положительным. Главный вопрос - как предугадать это будущее.</w:t>
      </w:r>
    </w:p>
    <w:p w:rsidR="00264CD6" w:rsidRPr="005959EC" w:rsidRDefault="00264CD6" w:rsidP="005959EC">
      <w:pPr>
        <w:spacing w:line="360" w:lineRule="auto"/>
        <w:ind w:firstLine="709"/>
        <w:jc w:val="both"/>
        <w:rPr>
          <w:sz w:val="28"/>
          <w:szCs w:val="28"/>
        </w:rPr>
      </w:pPr>
      <w:r w:rsidRPr="005959EC">
        <w:rPr>
          <w:sz w:val="28"/>
          <w:szCs w:val="28"/>
        </w:rPr>
        <w:t>В применении к финансовым рынкам, количественные методы прогнозирования подразделяются, как известно, на две группы существенно различных подходов:</w:t>
      </w:r>
    </w:p>
    <w:p w:rsidR="00264CD6" w:rsidRPr="005959EC" w:rsidRDefault="00264CD6" w:rsidP="005959EC">
      <w:pPr>
        <w:spacing w:line="360" w:lineRule="auto"/>
        <w:ind w:firstLine="709"/>
        <w:jc w:val="both"/>
        <w:rPr>
          <w:sz w:val="28"/>
          <w:szCs w:val="28"/>
        </w:rPr>
      </w:pPr>
      <w:r w:rsidRPr="005959EC">
        <w:rPr>
          <w:noProof/>
          <w:sz w:val="28"/>
          <w:szCs w:val="28"/>
        </w:rPr>
        <w:t>•</w:t>
      </w:r>
      <w:r w:rsidRPr="005959EC">
        <w:rPr>
          <w:sz w:val="28"/>
          <w:szCs w:val="28"/>
        </w:rPr>
        <w:t xml:space="preserve"> технический анализ,</w:t>
      </w:r>
    </w:p>
    <w:p w:rsidR="00264CD6" w:rsidRPr="005959EC" w:rsidRDefault="00264CD6" w:rsidP="005959EC">
      <w:pPr>
        <w:spacing w:line="360" w:lineRule="auto"/>
        <w:ind w:firstLine="709"/>
        <w:jc w:val="both"/>
        <w:rPr>
          <w:sz w:val="28"/>
          <w:szCs w:val="28"/>
        </w:rPr>
      </w:pPr>
      <w:r w:rsidRPr="005959EC">
        <w:rPr>
          <w:sz w:val="28"/>
          <w:szCs w:val="28"/>
        </w:rPr>
        <w:t>• фундаментальный анализ.</w:t>
      </w:r>
    </w:p>
    <w:p w:rsidR="00264CD6" w:rsidRPr="005959EC" w:rsidRDefault="00264CD6" w:rsidP="005959EC">
      <w:pPr>
        <w:spacing w:line="360" w:lineRule="auto"/>
        <w:ind w:firstLine="709"/>
        <w:jc w:val="both"/>
        <w:rPr>
          <w:sz w:val="28"/>
          <w:szCs w:val="28"/>
        </w:rPr>
      </w:pPr>
      <w:r w:rsidRPr="005959EC">
        <w:rPr>
          <w:sz w:val="28"/>
          <w:szCs w:val="28"/>
        </w:rPr>
        <w:t xml:space="preserve">Технический анализ основан на уверенности в том, что «рынок учитывает все», и, следовательно, в поведении цен уже заложен учет всех существенных факторов. Если рынок действительно является рынком, то его движения складываются как результат решений большого числа участников, в сумме и располагающих всей доступной информацией, которую они используют в принятии решений о своих операциях. Результат этих решений - поведение цены, и наблюдая за ними. Вы имеете доступ ко всей рыночной информации. На самом деле трейдеру надо очень мало - знать направление движения цены. Технический анализ и дает огромное количество инструментов, позволяющих из графиков цен вывести полезные предсказания. </w:t>
      </w:r>
    </w:p>
    <w:p w:rsidR="00264CD6" w:rsidRPr="005959EC" w:rsidRDefault="00264CD6" w:rsidP="005959EC">
      <w:pPr>
        <w:spacing w:line="360" w:lineRule="auto"/>
        <w:ind w:firstLine="709"/>
        <w:jc w:val="both"/>
        <w:rPr>
          <w:sz w:val="28"/>
          <w:szCs w:val="28"/>
        </w:rPr>
      </w:pPr>
      <w:r w:rsidRPr="005959EC">
        <w:rPr>
          <w:sz w:val="28"/>
          <w:szCs w:val="28"/>
        </w:rPr>
        <w:t>Одним из методов анализа рынка является использование инструментария технического анализа, который сам по себе является достаточно адекватной имитационной моделью рынка. В основе использования того или иного инструмента технического анализа лежит модель рынка, которую предлагает автор данного инструмента. Но, тем не менее, невозможно с уверенностью сказать, что даже применение всех инструментов технического анализа вместе взятых обеспечит 100% прогноз будущей динамики тренда на рынке. Это объясняется сложностью и неоднозначностью такого объекта, а также значительным количеством факторов, учет которых необходим для создания достаточно адекватной модели рынка.</w:t>
      </w:r>
    </w:p>
    <w:p w:rsidR="00264CD6" w:rsidRPr="005959EC" w:rsidRDefault="00264CD6" w:rsidP="005959EC">
      <w:pPr>
        <w:spacing w:line="360" w:lineRule="auto"/>
        <w:ind w:firstLine="709"/>
        <w:jc w:val="both"/>
        <w:rPr>
          <w:sz w:val="28"/>
          <w:szCs w:val="28"/>
        </w:rPr>
      </w:pPr>
      <w:r w:rsidRPr="005959EC">
        <w:rPr>
          <w:sz w:val="28"/>
          <w:szCs w:val="28"/>
        </w:rPr>
        <w:t>Все вышесказанное позволяет сделать вывод об актуальности создания прогнозной модели для анализа динамики трендов на FOREX.</w:t>
      </w:r>
    </w:p>
    <w:p w:rsidR="00264CD6" w:rsidRPr="005959EC" w:rsidRDefault="00264CD6" w:rsidP="005959EC">
      <w:pPr>
        <w:spacing w:line="360" w:lineRule="auto"/>
        <w:ind w:firstLine="709"/>
        <w:jc w:val="both"/>
        <w:rPr>
          <w:sz w:val="28"/>
          <w:szCs w:val="28"/>
        </w:rPr>
      </w:pPr>
      <w:r w:rsidRPr="005959EC">
        <w:rPr>
          <w:sz w:val="28"/>
          <w:szCs w:val="28"/>
        </w:rPr>
        <w:t>Целью данной работы является пополнение знаний в области инфраструктуры, в частности валютный рынок, как моих собственных, так и тех, кто будет читать эту работу.</w:t>
      </w:r>
    </w:p>
    <w:p w:rsidR="00264CD6" w:rsidRPr="005959EC" w:rsidRDefault="00264CD6" w:rsidP="005959EC">
      <w:pPr>
        <w:spacing w:line="360" w:lineRule="auto"/>
        <w:ind w:firstLine="709"/>
        <w:jc w:val="both"/>
        <w:rPr>
          <w:sz w:val="28"/>
          <w:szCs w:val="28"/>
        </w:rPr>
      </w:pPr>
      <w:r w:rsidRPr="005959EC">
        <w:rPr>
          <w:sz w:val="28"/>
          <w:szCs w:val="28"/>
        </w:rPr>
        <w:t>В данном исследовании были поставлены следующие задачи:</w:t>
      </w:r>
    </w:p>
    <w:p w:rsidR="00264CD6" w:rsidRPr="005959EC" w:rsidRDefault="00264CD6" w:rsidP="005959EC">
      <w:pPr>
        <w:numPr>
          <w:ilvl w:val="0"/>
          <w:numId w:val="7"/>
        </w:numPr>
        <w:spacing w:line="360" w:lineRule="auto"/>
        <w:ind w:left="0" w:firstLine="709"/>
        <w:jc w:val="both"/>
        <w:rPr>
          <w:sz w:val="28"/>
          <w:szCs w:val="28"/>
        </w:rPr>
      </w:pPr>
      <w:r w:rsidRPr="005959EC">
        <w:rPr>
          <w:sz w:val="28"/>
          <w:szCs w:val="28"/>
        </w:rPr>
        <w:t>Понять принципы построения валютного рынка;</w:t>
      </w:r>
    </w:p>
    <w:p w:rsidR="00264CD6" w:rsidRPr="005959EC" w:rsidRDefault="00264CD6" w:rsidP="005959EC">
      <w:pPr>
        <w:numPr>
          <w:ilvl w:val="0"/>
          <w:numId w:val="7"/>
        </w:numPr>
        <w:spacing w:line="360" w:lineRule="auto"/>
        <w:ind w:left="0" w:firstLine="709"/>
        <w:jc w:val="both"/>
        <w:rPr>
          <w:sz w:val="28"/>
          <w:szCs w:val="28"/>
        </w:rPr>
      </w:pPr>
      <w:r w:rsidRPr="005959EC">
        <w:rPr>
          <w:sz w:val="28"/>
          <w:szCs w:val="28"/>
        </w:rPr>
        <w:t>Рассмотреть методы технического анализа;</w:t>
      </w:r>
    </w:p>
    <w:p w:rsidR="00264CD6" w:rsidRPr="005959EC" w:rsidRDefault="00264CD6" w:rsidP="005959EC">
      <w:pPr>
        <w:numPr>
          <w:ilvl w:val="0"/>
          <w:numId w:val="7"/>
        </w:numPr>
        <w:spacing w:line="360" w:lineRule="auto"/>
        <w:ind w:left="0" w:firstLine="709"/>
        <w:jc w:val="both"/>
        <w:rPr>
          <w:sz w:val="28"/>
          <w:szCs w:val="28"/>
        </w:rPr>
      </w:pPr>
      <w:r w:rsidRPr="005959EC">
        <w:rPr>
          <w:sz w:val="28"/>
          <w:szCs w:val="28"/>
        </w:rPr>
        <w:t>Проследить, как влияет инструментарий технического анализа на разворот тренда.</w:t>
      </w:r>
    </w:p>
    <w:p w:rsidR="00264CD6" w:rsidRPr="005959EC" w:rsidRDefault="00264CD6" w:rsidP="005959EC">
      <w:pPr>
        <w:spacing w:line="360" w:lineRule="auto"/>
        <w:ind w:firstLine="709"/>
        <w:jc w:val="both"/>
        <w:rPr>
          <w:sz w:val="28"/>
          <w:szCs w:val="28"/>
        </w:rPr>
      </w:pPr>
      <w:r w:rsidRPr="005959EC">
        <w:rPr>
          <w:sz w:val="28"/>
          <w:szCs w:val="28"/>
        </w:rPr>
        <w:t xml:space="preserve">Объектом исследования является валютные отношения на рынке </w:t>
      </w:r>
      <w:r w:rsidRPr="005959EC">
        <w:rPr>
          <w:sz w:val="28"/>
          <w:szCs w:val="28"/>
          <w:lang w:val="en-US"/>
        </w:rPr>
        <w:t>FOREX</w:t>
      </w:r>
      <w:r w:rsidRPr="005959EC">
        <w:rPr>
          <w:sz w:val="28"/>
          <w:szCs w:val="28"/>
        </w:rPr>
        <w:t xml:space="preserve"> при техническом анализе. Предметом - технический анализ при развороте тренда.</w:t>
      </w:r>
    </w:p>
    <w:p w:rsidR="00264CD6" w:rsidRPr="005959EC" w:rsidRDefault="00264CD6" w:rsidP="005959EC">
      <w:pPr>
        <w:spacing w:line="360" w:lineRule="auto"/>
        <w:ind w:firstLine="709"/>
        <w:jc w:val="both"/>
        <w:rPr>
          <w:sz w:val="28"/>
          <w:szCs w:val="28"/>
        </w:rPr>
      </w:pPr>
      <w:r w:rsidRPr="005959EC">
        <w:rPr>
          <w:sz w:val="28"/>
          <w:szCs w:val="28"/>
        </w:rPr>
        <w:t xml:space="preserve">В качестве базы исследования выбран валютный рынок </w:t>
      </w:r>
      <w:r w:rsidRPr="005959EC">
        <w:rPr>
          <w:sz w:val="28"/>
          <w:szCs w:val="28"/>
          <w:lang w:val="en-US"/>
        </w:rPr>
        <w:t>FOREX</w:t>
      </w:r>
      <w:r w:rsidRPr="005959EC">
        <w:rPr>
          <w:sz w:val="28"/>
          <w:szCs w:val="28"/>
        </w:rPr>
        <w:t>, а также операции на нем.</w:t>
      </w:r>
    </w:p>
    <w:p w:rsidR="00264CD6" w:rsidRPr="005959EC" w:rsidRDefault="00264CD6" w:rsidP="005959EC">
      <w:pPr>
        <w:spacing w:line="360" w:lineRule="auto"/>
        <w:ind w:firstLine="709"/>
        <w:jc w:val="both"/>
        <w:rPr>
          <w:sz w:val="28"/>
          <w:szCs w:val="28"/>
        </w:rPr>
      </w:pPr>
      <w:r w:rsidRPr="005959EC">
        <w:rPr>
          <w:sz w:val="28"/>
          <w:szCs w:val="28"/>
        </w:rPr>
        <w:t xml:space="preserve">Главное место в работе уделяется техническому анализу и одному из его методов – развороте тренда, а также применению этого и других методов на валютном рынке </w:t>
      </w:r>
      <w:r w:rsidRPr="005959EC">
        <w:rPr>
          <w:sz w:val="28"/>
          <w:szCs w:val="28"/>
          <w:lang w:val="en-US"/>
        </w:rPr>
        <w:t>FOREX</w:t>
      </w:r>
      <w:r w:rsidRPr="005959EC">
        <w:rPr>
          <w:sz w:val="28"/>
          <w:szCs w:val="28"/>
        </w:rPr>
        <w:t>.</w:t>
      </w:r>
    </w:p>
    <w:p w:rsidR="00264CD6" w:rsidRPr="005959EC" w:rsidRDefault="00264CD6" w:rsidP="005959EC">
      <w:pPr>
        <w:spacing w:line="360" w:lineRule="auto"/>
        <w:ind w:firstLine="709"/>
        <w:jc w:val="both"/>
        <w:rPr>
          <w:sz w:val="28"/>
          <w:szCs w:val="28"/>
        </w:rPr>
      </w:pPr>
      <w:r w:rsidRPr="005959EC">
        <w:rPr>
          <w:sz w:val="28"/>
          <w:szCs w:val="28"/>
        </w:rPr>
        <w:t>В первом разделе будут рассмотрены методы анализа валютного рынка, а в частности технически</w:t>
      </w:r>
      <w:r w:rsidR="006E5A67">
        <w:rPr>
          <w:sz w:val="28"/>
          <w:szCs w:val="28"/>
        </w:rPr>
        <w:t>й</w:t>
      </w:r>
      <w:r w:rsidRPr="005959EC">
        <w:rPr>
          <w:sz w:val="28"/>
          <w:szCs w:val="28"/>
        </w:rPr>
        <w:t xml:space="preserve"> анализ. Раскроем его суть и принципы построения.</w:t>
      </w:r>
    </w:p>
    <w:p w:rsidR="00264CD6" w:rsidRPr="005959EC" w:rsidRDefault="00264CD6" w:rsidP="005959EC">
      <w:pPr>
        <w:spacing w:line="360" w:lineRule="auto"/>
        <w:ind w:firstLine="709"/>
        <w:jc w:val="both"/>
        <w:rPr>
          <w:sz w:val="28"/>
          <w:szCs w:val="28"/>
        </w:rPr>
      </w:pPr>
      <w:r w:rsidRPr="005959EC">
        <w:rPr>
          <w:sz w:val="28"/>
          <w:szCs w:val="28"/>
        </w:rPr>
        <w:t>Содержание второго раздела более подробно раскрывает такой метод технического анализа как разворот тренда.</w:t>
      </w:r>
    </w:p>
    <w:p w:rsidR="00264CD6" w:rsidRPr="005959EC" w:rsidRDefault="00264CD6" w:rsidP="005959EC">
      <w:pPr>
        <w:spacing w:line="360" w:lineRule="auto"/>
        <w:ind w:firstLine="709"/>
        <w:jc w:val="both"/>
        <w:rPr>
          <w:sz w:val="28"/>
          <w:szCs w:val="28"/>
        </w:rPr>
      </w:pPr>
      <w:r w:rsidRPr="005959EC">
        <w:rPr>
          <w:sz w:val="28"/>
          <w:szCs w:val="28"/>
        </w:rPr>
        <w:t>Рисунки, таблицы и графики, построенные согласно методам технического анализа, в данной работе помогают более глубоко понять описываемую тематику, а также позволяют зрительно воспринимать принципы построения графиков разворота тренда.</w:t>
      </w:r>
    </w:p>
    <w:p w:rsidR="00264CD6" w:rsidRDefault="006E5A67" w:rsidP="006E5A67">
      <w:pPr>
        <w:spacing w:line="360" w:lineRule="auto"/>
        <w:ind w:firstLine="709"/>
        <w:jc w:val="center"/>
        <w:rPr>
          <w:b/>
          <w:bCs/>
          <w:sz w:val="28"/>
          <w:szCs w:val="28"/>
        </w:rPr>
      </w:pPr>
      <w:r>
        <w:rPr>
          <w:sz w:val="28"/>
          <w:szCs w:val="28"/>
        </w:rPr>
        <w:br w:type="page"/>
      </w:r>
      <w:bookmarkStart w:id="1" w:name="_Toc521381396"/>
      <w:r w:rsidR="00264CD6" w:rsidRPr="005959EC">
        <w:rPr>
          <w:b/>
          <w:bCs/>
          <w:sz w:val="28"/>
          <w:szCs w:val="28"/>
        </w:rPr>
        <w:t>Раздел 1. Технический анализ</w:t>
      </w:r>
      <w:bookmarkEnd w:id="1"/>
    </w:p>
    <w:p w:rsidR="006E5A67" w:rsidRPr="005959EC" w:rsidRDefault="006E5A67" w:rsidP="006E5A67">
      <w:pPr>
        <w:spacing w:line="360" w:lineRule="auto"/>
        <w:ind w:firstLine="709"/>
        <w:jc w:val="both"/>
        <w:rPr>
          <w:b/>
          <w:bCs/>
          <w:sz w:val="28"/>
          <w:szCs w:val="28"/>
          <w:lang w:val="uk-UA"/>
        </w:rPr>
      </w:pPr>
    </w:p>
    <w:p w:rsidR="00264CD6" w:rsidRPr="005959EC" w:rsidRDefault="00264CD6" w:rsidP="005959EC">
      <w:pPr>
        <w:pStyle w:val="21"/>
        <w:ind w:firstLine="709"/>
        <w:rPr>
          <w:szCs w:val="28"/>
        </w:rPr>
      </w:pPr>
      <w:r w:rsidRPr="005959EC">
        <w:rPr>
          <w:szCs w:val="28"/>
        </w:rPr>
        <w:t>Существует три главных метода анализа финансовых и товарных рынков: фундаментальный анализ, технический анализ и интуитивный подход.</w:t>
      </w:r>
    </w:p>
    <w:p w:rsidR="00264CD6" w:rsidRPr="005959EC" w:rsidRDefault="00264CD6" w:rsidP="005959EC">
      <w:pPr>
        <w:pStyle w:val="21"/>
        <w:ind w:firstLine="709"/>
        <w:rPr>
          <w:szCs w:val="28"/>
        </w:rPr>
      </w:pPr>
      <w:r w:rsidRPr="005959EC">
        <w:rPr>
          <w:szCs w:val="28"/>
        </w:rPr>
        <w:t>Фундаментальный анализ изучает движение цен на макроэкономическом уровне. Он может способствовать определению главного рыночного тренда (тренд – основное направление динамики рыночной цены), однако для определения конкретного момента совершения сделки фундаментального анализа зачастую бывает недостаточно. В этой области применяется технический анализ.</w:t>
      </w:r>
    </w:p>
    <w:p w:rsidR="00264CD6" w:rsidRPr="005959EC" w:rsidRDefault="00264CD6" w:rsidP="005959EC">
      <w:pPr>
        <w:pStyle w:val="21"/>
        <w:ind w:firstLine="709"/>
        <w:rPr>
          <w:szCs w:val="28"/>
        </w:rPr>
      </w:pPr>
      <w:r w:rsidRPr="005959EC">
        <w:rPr>
          <w:szCs w:val="28"/>
        </w:rPr>
        <w:t>Технический анализ основан на следующей гипотезе – рыночные цены являются отражением желаний и действий всех участников рынка. В результате и цена и объем отражают каждую сделку, совершенную многотысячной армией трейдеров.</w:t>
      </w:r>
    </w:p>
    <w:p w:rsidR="00264CD6" w:rsidRPr="005959EC" w:rsidRDefault="00264CD6" w:rsidP="005959EC">
      <w:pPr>
        <w:pStyle w:val="21"/>
        <w:ind w:firstLine="709"/>
        <w:rPr>
          <w:szCs w:val="28"/>
        </w:rPr>
      </w:pPr>
      <w:r w:rsidRPr="005959EC">
        <w:rPr>
          <w:szCs w:val="28"/>
        </w:rPr>
        <w:t>Интуитивный подход к анализу исповедуется небольшим числом трейдеров и, как правило, не приводит к долговременному успеху. Если основная макроэкономическая задача школы</w:t>
      </w:r>
      <w:r w:rsidR="005959EC">
        <w:rPr>
          <w:szCs w:val="28"/>
        </w:rPr>
        <w:t xml:space="preserve"> </w:t>
      </w:r>
      <w:r w:rsidRPr="005959EC">
        <w:rPr>
          <w:szCs w:val="28"/>
        </w:rPr>
        <w:t>технического анализа – сглаживать спекулятивные колебания цен, то главная задача фундаментального анализа – формировать и пре</w:t>
      </w:r>
      <w:r w:rsidR="00EE1D89">
        <w:rPr>
          <w:szCs w:val="28"/>
        </w:rPr>
        <w:t>д</w:t>
      </w:r>
      <w:r w:rsidRPr="005959EC">
        <w:rPr>
          <w:szCs w:val="28"/>
        </w:rPr>
        <w:t>угадыват</w:t>
      </w:r>
      <w:r w:rsidR="00EE1D89">
        <w:rPr>
          <w:szCs w:val="28"/>
        </w:rPr>
        <w:t>ь</w:t>
      </w:r>
      <w:r w:rsidRPr="005959EC">
        <w:rPr>
          <w:szCs w:val="28"/>
        </w:rPr>
        <w:t xml:space="preserve"> новые тренды в динамике цен.</w:t>
      </w:r>
    </w:p>
    <w:p w:rsidR="00264CD6" w:rsidRPr="005959EC" w:rsidRDefault="00264CD6" w:rsidP="005959EC">
      <w:pPr>
        <w:spacing w:line="360" w:lineRule="auto"/>
        <w:ind w:firstLine="709"/>
        <w:jc w:val="both"/>
        <w:rPr>
          <w:sz w:val="28"/>
          <w:szCs w:val="28"/>
        </w:rPr>
      </w:pPr>
      <w:r w:rsidRPr="005959EC">
        <w:rPr>
          <w:sz w:val="28"/>
          <w:szCs w:val="28"/>
        </w:rPr>
        <w:t xml:space="preserve">Все изложенные методики предназначены, в первую очередь, для анализа финансовых рынков. Однако, они имеют универсальное применение в тех областях, где имеется большое количество данных, представленных графически. Любая научная дисциплина, использующая количественные методы и понятие «тенденции развития», является потенциальным полем для применения методов технического анализа. </w:t>
      </w:r>
    </w:p>
    <w:p w:rsidR="00264CD6" w:rsidRPr="005959EC" w:rsidRDefault="006E5A67" w:rsidP="006E5A67">
      <w:pPr>
        <w:spacing w:line="360" w:lineRule="auto"/>
        <w:ind w:firstLine="709"/>
        <w:jc w:val="center"/>
        <w:rPr>
          <w:b/>
          <w:sz w:val="28"/>
          <w:szCs w:val="28"/>
        </w:rPr>
      </w:pPr>
      <w:r>
        <w:rPr>
          <w:sz w:val="28"/>
          <w:szCs w:val="28"/>
        </w:rPr>
        <w:br w:type="page"/>
      </w:r>
      <w:bookmarkStart w:id="2" w:name="_Toc521381398"/>
      <w:r w:rsidRPr="006E5A67">
        <w:rPr>
          <w:b/>
          <w:sz w:val="28"/>
          <w:szCs w:val="28"/>
        </w:rPr>
        <w:t>1.1</w:t>
      </w:r>
      <w:r>
        <w:rPr>
          <w:sz w:val="28"/>
          <w:szCs w:val="28"/>
        </w:rPr>
        <w:t xml:space="preserve"> </w:t>
      </w:r>
      <w:r w:rsidR="00264CD6" w:rsidRPr="005959EC">
        <w:rPr>
          <w:b/>
          <w:sz w:val="28"/>
          <w:szCs w:val="28"/>
        </w:rPr>
        <w:t>Общие принципы технического анализа</w:t>
      </w:r>
      <w:bookmarkEnd w:id="2"/>
    </w:p>
    <w:p w:rsidR="006E5A67" w:rsidRDefault="006E5A67" w:rsidP="005959EC">
      <w:pPr>
        <w:pStyle w:val="31"/>
        <w:ind w:left="0" w:firstLine="709"/>
        <w:jc w:val="both"/>
        <w:rPr>
          <w:szCs w:val="28"/>
        </w:rPr>
      </w:pPr>
    </w:p>
    <w:p w:rsidR="00264CD6" w:rsidRPr="005959EC" w:rsidRDefault="00264CD6" w:rsidP="005959EC">
      <w:pPr>
        <w:pStyle w:val="31"/>
        <w:ind w:left="0" w:firstLine="709"/>
        <w:jc w:val="both"/>
        <w:rPr>
          <w:szCs w:val="28"/>
        </w:rPr>
      </w:pPr>
      <w:r w:rsidRPr="005959EC">
        <w:rPr>
          <w:szCs w:val="28"/>
        </w:rPr>
        <w:t>Технический анализ -</w:t>
      </w:r>
      <w:r w:rsidR="005959EC">
        <w:rPr>
          <w:szCs w:val="28"/>
        </w:rPr>
        <w:t xml:space="preserve"> </w:t>
      </w:r>
      <w:r w:rsidRPr="005959EC">
        <w:rPr>
          <w:szCs w:val="28"/>
        </w:rPr>
        <w:t xml:space="preserve">это область рыночного анализа, предполагающая, что рынок обладает памятью и что на будущее </w:t>
      </w:r>
      <w:r w:rsidR="008B1AC5" w:rsidRPr="005959EC">
        <w:rPr>
          <w:szCs w:val="28"/>
        </w:rPr>
        <w:t>направление</w:t>
      </w:r>
      <w:r w:rsidRPr="005959EC">
        <w:rPr>
          <w:szCs w:val="28"/>
        </w:rPr>
        <w:t xml:space="preserve"> тренда большое влияние оказывают закономерности его прошлого поведения; тем самым теории технического анализа обладает большой степенью предсказуемости.</w:t>
      </w:r>
    </w:p>
    <w:p w:rsidR="00264CD6" w:rsidRPr="005959EC" w:rsidRDefault="00264CD6" w:rsidP="005959EC">
      <w:pPr>
        <w:spacing w:line="360" w:lineRule="auto"/>
        <w:ind w:firstLine="709"/>
        <w:jc w:val="both"/>
        <w:rPr>
          <w:bCs/>
          <w:sz w:val="28"/>
          <w:szCs w:val="28"/>
        </w:rPr>
      </w:pPr>
      <w:r w:rsidRPr="005959EC">
        <w:rPr>
          <w:bCs/>
          <w:sz w:val="28"/>
          <w:szCs w:val="28"/>
        </w:rPr>
        <w:t>Объяснение данному фактору кроется в психологии людей - чем больше участников рынка верит в закономерности теории технического анализа, тем сильнее влияние теории на процесс принятия решений и тем значительнее ее воздействие на направление тренда.</w:t>
      </w:r>
    </w:p>
    <w:p w:rsidR="00264CD6" w:rsidRPr="005959EC" w:rsidRDefault="00264CD6" w:rsidP="005959EC">
      <w:pPr>
        <w:spacing w:line="360" w:lineRule="auto"/>
        <w:ind w:firstLine="709"/>
        <w:jc w:val="both"/>
        <w:rPr>
          <w:bCs/>
          <w:sz w:val="28"/>
          <w:szCs w:val="28"/>
        </w:rPr>
      </w:pPr>
      <w:r w:rsidRPr="005959EC">
        <w:rPr>
          <w:bCs/>
          <w:sz w:val="28"/>
          <w:szCs w:val="28"/>
        </w:rPr>
        <w:t>Существует три принципа технического анализа.</w:t>
      </w:r>
    </w:p>
    <w:p w:rsidR="00264CD6" w:rsidRPr="005959EC" w:rsidRDefault="00264CD6" w:rsidP="005959EC">
      <w:pPr>
        <w:spacing w:line="360" w:lineRule="auto"/>
        <w:ind w:firstLine="709"/>
        <w:jc w:val="both"/>
        <w:rPr>
          <w:sz w:val="28"/>
          <w:szCs w:val="28"/>
        </w:rPr>
      </w:pPr>
      <w:r w:rsidRPr="005959EC">
        <w:rPr>
          <w:noProof/>
          <w:sz w:val="28"/>
          <w:szCs w:val="28"/>
        </w:rPr>
        <w:t>1)</w:t>
      </w:r>
      <w:r w:rsidRPr="005959EC">
        <w:rPr>
          <w:sz w:val="28"/>
          <w:szCs w:val="28"/>
        </w:rPr>
        <w:t xml:space="preserve"> Курс учитывает все.</w:t>
      </w:r>
    </w:p>
    <w:p w:rsidR="00264CD6" w:rsidRPr="005959EC" w:rsidRDefault="00264CD6" w:rsidP="005959EC">
      <w:pPr>
        <w:spacing w:line="360" w:lineRule="auto"/>
        <w:ind w:firstLine="709"/>
        <w:jc w:val="both"/>
        <w:rPr>
          <w:sz w:val="28"/>
          <w:szCs w:val="28"/>
        </w:rPr>
      </w:pPr>
      <w:r w:rsidRPr="005959EC">
        <w:rPr>
          <w:sz w:val="28"/>
          <w:szCs w:val="28"/>
        </w:rPr>
        <w:t>Су</w:t>
      </w:r>
      <w:bookmarkStart w:id="3" w:name="OCRUncertain211"/>
      <w:r w:rsidRPr="005959EC">
        <w:rPr>
          <w:sz w:val="28"/>
          <w:szCs w:val="28"/>
        </w:rPr>
        <w:t>т</w:t>
      </w:r>
      <w:bookmarkEnd w:id="3"/>
      <w:r w:rsidRPr="005959EC">
        <w:rPr>
          <w:sz w:val="28"/>
          <w:szCs w:val="28"/>
        </w:rPr>
        <w:t>ь этого утверждения заключается в том, что любой фактор, влияющий на цену</w:t>
      </w:r>
      <w:r w:rsidRPr="005959EC">
        <w:rPr>
          <w:noProof/>
          <w:sz w:val="28"/>
          <w:szCs w:val="28"/>
        </w:rPr>
        <w:t xml:space="preserve"> - </w:t>
      </w:r>
      <w:r w:rsidRPr="005959EC">
        <w:rPr>
          <w:sz w:val="28"/>
          <w:szCs w:val="28"/>
        </w:rPr>
        <w:t>экономический, политический или психологический</w:t>
      </w:r>
      <w:r w:rsidRPr="005959EC">
        <w:rPr>
          <w:noProof/>
          <w:sz w:val="28"/>
          <w:szCs w:val="28"/>
        </w:rPr>
        <w:t xml:space="preserve"> -</w:t>
      </w:r>
      <w:r w:rsidRPr="005959EC">
        <w:rPr>
          <w:sz w:val="28"/>
          <w:szCs w:val="28"/>
        </w:rPr>
        <w:t xml:space="preserve"> уже учтен рынком и вк</w:t>
      </w:r>
      <w:bookmarkStart w:id="4" w:name="OCRUncertain212"/>
      <w:r w:rsidRPr="005959EC">
        <w:rPr>
          <w:sz w:val="28"/>
          <w:szCs w:val="28"/>
        </w:rPr>
        <w:t>л</w:t>
      </w:r>
      <w:bookmarkEnd w:id="4"/>
      <w:r w:rsidRPr="005959EC">
        <w:rPr>
          <w:sz w:val="28"/>
          <w:szCs w:val="28"/>
        </w:rPr>
        <w:t>ючен в цену. Поэтому изучение графика цены</w:t>
      </w:r>
      <w:r w:rsidRPr="005959EC">
        <w:rPr>
          <w:noProof/>
          <w:sz w:val="28"/>
          <w:szCs w:val="28"/>
        </w:rPr>
        <w:t xml:space="preserve"> -</w:t>
      </w:r>
      <w:r w:rsidRPr="005959EC">
        <w:rPr>
          <w:sz w:val="28"/>
          <w:szCs w:val="28"/>
        </w:rPr>
        <w:t xml:space="preserve"> это все, что требуется для прогнозирования.</w:t>
      </w:r>
    </w:p>
    <w:p w:rsidR="00264CD6" w:rsidRPr="005959EC" w:rsidRDefault="00264CD6" w:rsidP="005959EC">
      <w:pPr>
        <w:spacing w:line="360" w:lineRule="auto"/>
        <w:ind w:firstLine="709"/>
        <w:jc w:val="both"/>
        <w:rPr>
          <w:sz w:val="28"/>
          <w:szCs w:val="28"/>
        </w:rPr>
      </w:pPr>
      <w:r w:rsidRPr="005959EC">
        <w:rPr>
          <w:sz w:val="28"/>
          <w:szCs w:val="28"/>
        </w:rPr>
        <w:t>Несмотря на некоторое упрощение реальной ситуации, так как не учитывается сдвиг во времени с момента получения информации до ее влияния на цену, на промежутках времени от нескольких часов и более это положение трудно оспорить.</w:t>
      </w:r>
    </w:p>
    <w:p w:rsidR="00264CD6" w:rsidRPr="005959EC" w:rsidRDefault="00264CD6" w:rsidP="005959EC">
      <w:pPr>
        <w:spacing w:line="360" w:lineRule="auto"/>
        <w:ind w:firstLine="709"/>
        <w:jc w:val="both"/>
        <w:rPr>
          <w:sz w:val="28"/>
          <w:szCs w:val="28"/>
        </w:rPr>
      </w:pPr>
      <w:r w:rsidRPr="005959EC">
        <w:rPr>
          <w:noProof/>
          <w:sz w:val="28"/>
          <w:szCs w:val="28"/>
        </w:rPr>
        <w:t>2)</w:t>
      </w:r>
      <w:r w:rsidRPr="005959EC">
        <w:rPr>
          <w:sz w:val="28"/>
          <w:szCs w:val="28"/>
        </w:rPr>
        <w:t xml:space="preserve"> Цена движется в одном направлении.</w:t>
      </w:r>
    </w:p>
    <w:p w:rsidR="00264CD6" w:rsidRPr="005959EC" w:rsidRDefault="00264CD6" w:rsidP="005959EC">
      <w:pPr>
        <w:spacing w:line="360" w:lineRule="auto"/>
        <w:ind w:firstLine="709"/>
        <w:jc w:val="both"/>
        <w:rPr>
          <w:sz w:val="28"/>
          <w:szCs w:val="28"/>
        </w:rPr>
      </w:pPr>
      <w:r w:rsidRPr="005959EC">
        <w:rPr>
          <w:sz w:val="28"/>
          <w:szCs w:val="28"/>
        </w:rPr>
        <w:t xml:space="preserve">Это предположение является основой для </w:t>
      </w:r>
      <w:bookmarkStart w:id="5" w:name="OCRUncertain213"/>
      <w:r w:rsidRPr="005959EC">
        <w:rPr>
          <w:sz w:val="28"/>
          <w:szCs w:val="28"/>
        </w:rPr>
        <w:t>трендового</w:t>
      </w:r>
      <w:bookmarkEnd w:id="5"/>
      <w:r w:rsidRPr="005959EC">
        <w:rPr>
          <w:sz w:val="28"/>
          <w:szCs w:val="28"/>
        </w:rPr>
        <w:t xml:space="preserve"> анализа и служит с</w:t>
      </w:r>
      <w:bookmarkStart w:id="6" w:name="OCRUncertain214"/>
      <w:r w:rsidRPr="005959EC">
        <w:rPr>
          <w:sz w:val="28"/>
          <w:szCs w:val="28"/>
        </w:rPr>
        <w:t>т</w:t>
      </w:r>
      <w:bookmarkEnd w:id="6"/>
      <w:r w:rsidRPr="005959EC">
        <w:rPr>
          <w:sz w:val="28"/>
          <w:szCs w:val="28"/>
        </w:rPr>
        <w:t xml:space="preserve">ержнем всего технического анализа. Выделяются три типа </w:t>
      </w:r>
      <w:bookmarkStart w:id="7" w:name="OCRUncertain215"/>
      <w:r w:rsidRPr="005959EC">
        <w:rPr>
          <w:sz w:val="28"/>
          <w:szCs w:val="28"/>
        </w:rPr>
        <w:t>трендов:</w:t>
      </w:r>
      <w:bookmarkEnd w:id="7"/>
    </w:p>
    <w:p w:rsidR="00264CD6" w:rsidRPr="005959EC" w:rsidRDefault="00264CD6" w:rsidP="005959EC">
      <w:pPr>
        <w:spacing w:line="360" w:lineRule="auto"/>
        <w:ind w:firstLine="709"/>
        <w:jc w:val="both"/>
        <w:rPr>
          <w:sz w:val="28"/>
          <w:szCs w:val="28"/>
        </w:rPr>
      </w:pPr>
      <w:r w:rsidRPr="005959EC">
        <w:rPr>
          <w:noProof/>
          <w:sz w:val="28"/>
          <w:szCs w:val="28"/>
        </w:rPr>
        <w:t>-</w:t>
      </w:r>
      <w:r w:rsidRPr="005959EC">
        <w:rPr>
          <w:sz w:val="28"/>
          <w:szCs w:val="28"/>
        </w:rPr>
        <w:t xml:space="preserve"> «бычий» </w:t>
      </w:r>
      <w:bookmarkStart w:id="8" w:name="OCRUncertain216"/>
      <w:r w:rsidRPr="005959EC">
        <w:rPr>
          <w:sz w:val="28"/>
          <w:szCs w:val="28"/>
        </w:rPr>
        <w:t>тренд</w:t>
      </w:r>
      <w:bookmarkEnd w:id="8"/>
      <w:r w:rsidRPr="005959EC">
        <w:rPr>
          <w:noProof/>
          <w:sz w:val="28"/>
          <w:szCs w:val="28"/>
        </w:rPr>
        <w:t xml:space="preserve"> -</w:t>
      </w:r>
      <w:r w:rsidRPr="005959EC">
        <w:rPr>
          <w:sz w:val="28"/>
          <w:szCs w:val="28"/>
        </w:rPr>
        <w:t xml:space="preserve"> цены движутся вверх. Определение «бычий» возникло по аналогии с быком, поднимающим вверх на своих рогах цену;</w:t>
      </w:r>
    </w:p>
    <w:p w:rsidR="00264CD6" w:rsidRPr="005959EC" w:rsidRDefault="00264CD6" w:rsidP="005959EC">
      <w:pPr>
        <w:spacing w:line="360" w:lineRule="auto"/>
        <w:ind w:firstLine="709"/>
        <w:jc w:val="both"/>
        <w:rPr>
          <w:sz w:val="28"/>
          <w:szCs w:val="28"/>
        </w:rPr>
      </w:pPr>
      <w:r w:rsidRPr="005959EC">
        <w:rPr>
          <w:noProof/>
          <w:sz w:val="28"/>
          <w:szCs w:val="28"/>
        </w:rPr>
        <w:t>-</w:t>
      </w:r>
      <w:r w:rsidRPr="005959EC">
        <w:rPr>
          <w:sz w:val="28"/>
          <w:szCs w:val="28"/>
        </w:rPr>
        <w:t xml:space="preserve"> «медвежий» тренд</w:t>
      </w:r>
      <w:r w:rsidRPr="005959EC">
        <w:rPr>
          <w:noProof/>
          <w:sz w:val="28"/>
          <w:szCs w:val="28"/>
        </w:rPr>
        <w:t xml:space="preserve"> -</w:t>
      </w:r>
      <w:r w:rsidRPr="005959EC">
        <w:rPr>
          <w:sz w:val="28"/>
          <w:szCs w:val="28"/>
        </w:rPr>
        <w:t xml:space="preserve"> цены движутся вниз. В данном случае медведь как бы подминает под себя цену, наваливаясь на нее сверху вниз всем своим телом;</w:t>
      </w:r>
    </w:p>
    <w:p w:rsidR="00264CD6" w:rsidRPr="005959EC" w:rsidRDefault="00264CD6" w:rsidP="005959EC">
      <w:pPr>
        <w:spacing w:line="360" w:lineRule="auto"/>
        <w:ind w:firstLine="709"/>
        <w:jc w:val="both"/>
        <w:rPr>
          <w:sz w:val="28"/>
          <w:szCs w:val="28"/>
        </w:rPr>
      </w:pPr>
      <w:r w:rsidRPr="005959EC">
        <w:rPr>
          <w:noProof/>
          <w:sz w:val="28"/>
          <w:szCs w:val="28"/>
        </w:rPr>
        <w:t>-</w:t>
      </w:r>
      <w:r w:rsidRPr="005959EC">
        <w:rPr>
          <w:sz w:val="28"/>
          <w:szCs w:val="28"/>
        </w:rPr>
        <w:t xml:space="preserve"> боковой</w:t>
      </w:r>
      <w:r w:rsidRPr="005959EC">
        <w:rPr>
          <w:noProof/>
          <w:sz w:val="28"/>
          <w:szCs w:val="28"/>
        </w:rPr>
        <w:t xml:space="preserve"> -</w:t>
      </w:r>
      <w:r w:rsidRPr="005959EC">
        <w:rPr>
          <w:sz w:val="28"/>
          <w:szCs w:val="28"/>
        </w:rPr>
        <w:t xml:space="preserve"> определенного направления движения цены ни вверх, ни вниз нет. Обычно такое движение называют </w:t>
      </w:r>
      <w:bookmarkStart w:id="9" w:name="OCRUncertain217"/>
      <w:r w:rsidRPr="005959EC">
        <w:rPr>
          <w:sz w:val="28"/>
          <w:szCs w:val="28"/>
        </w:rPr>
        <w:t>«</w:t>
      </w:r>
      <w:r w:rsidRPr="005959EC">
        <w:rPr>
          <w:iCs/>
          <w:sz w:val="28"/>
          <w:szCs w:val="28"/>
        </w:rPr>
        <w:t>флэт</w:t>
      </w:r>
      <w:bookmarkEnd w:id="9"/>
      <w:r w:rsidRPr="005959EC">
        <w:rPr>
          <w:iCs/>
          <w:sz w:val="28"/>
          <w:szCs w:val="28"/>
        </w:rPr>
        <w:t xml:space="preserve"> (</w:t>
      </w:r>
      <w:r w:rsidRPr="005959EC">
        <w:rPr>
          <w:iCs/>
          <w:sz w:val="28"/>
          <w:szCs w:val="28"/>
          <w:lang w:val="en-US"/>
        </w:rPr>
        <w:t>flat</w:t>
      </w:r>
      <w:r w:rsidRPr="005959EC">
        <w:rPr>
          <w:iCs/>
          <w:sz w:val="28"/>
          <w:szCs w:val="28"/>
        </w:rPr>
        <w:t>), реже</w:t>
      </w:r>
      <w:r w:rsidRPr="005959EC">
        <w:rPr>
          <w:iCs/>
          <w:noProof/>
          <w:sz w:val="28"/>
          <w:szCs w:val="28"/>
        </w:rPr>
        <w:t xml:space="preserve"> -</w:t>
      </w:r>
      <w:r w:rsidRPr="005959EC">
        <w:rPr>
          <w:iCs/>
          <w:sz w:val="28"/>
          <w:szCs w:val="28"/>
        </w:rPr>
        <w:t xml:space="preserve"> </w:t>
      </w:r>
      <w:bookmarkStart w:id="10" w:name="OCRUncertain218"/>
      <w:r w:rsidRPr="005959EC">
        <w:rPr>
          <w:iCs/>
          <w:sz w:val="28"/>
          <w:szCs w:val="28"/>
        </w:rPr>
        <w:t>«</w:t>
      </w:r>
      <w:r w:rsidRPr="005959EC">
        <w:rPr>
          <w:iCs/>
          <w:sz w:val="28"/>
          <w:szCs w:val="28"/>
          <w:lang w:val="en-US"/>
        </w:rPr>
        <w:t>yuncoy</w:t>
      </w:r>
      <w:r w:rsidRPr="005959EC">
        <w:rPr>
          <w:iCs/>
          <w:sz w:val="28"/>
          <w:szCs w:val="28"/>
        </w:rPr>
        <w:t>»</w:t>
      </w:r>
      <w:bookmarkEnd w:id="10"/>
      <w:r w:rsidRPr="005959EC">
        <w:rPr>
          <w:iCs/>
          <w:sz w:val="28"/>
          <w:szCs w:val="28"/>
        </w:rPr>
        <w:t xml:space="preserve"> </w:t>
      </w:r>
      <w:bookmarkStart w:id="11" w:name="OCRUncertain219"/>
      <w:r w:rsidRPr="005959EC">
        <w:rPr>
          <w:iCs/>
          <w:sz w:val="28"/>
          <w:szCs w:val="28"/>
        </w:rPr>
        <w:t>(</w:t>
      </w:r>
      <w:r w:rsidRPr="005959EC">
        <w:rPr>
          <w:iCs/>
          <w:sz w:val="28"/>
          <w:szCs w:val="28"/>
          <w:lang w:val="en-US"/>
        </w:rPr>
        <w:t>whipsaw</w:t>
      </w:r>
      <w:r w:rsidRPr="005959EC">
        <w:rPr>
          <w:iCs/>
          <w:sz w:val="28"/>
          <w:szCs w:val="28"/>
        </w:rPr>
        <w:t>).</w:t>
      </w:r>
      <w:bookmarkEnd w:id="11"/>
      <w:r w:rsidRPr="005959EC">
        <w:rPr>
          <w:sz w:val="28"/>
          <w:szCs w:val="28"/>
        </w:rPr>
        <w:t xml:space="preserve"> Сразу можно отметить, что долгий флэт является предвестником ценовой бури на </w:t>
      </w:r>
      <w:r w:rsidRPr="005959EC">
        <w:rPr>
          <w:noProof/>
          <w:sz w:val="28"/>
          <w:szCs w:val="28"/>
        </w:rPr>
        <w:t xml:space="preserve">- </w:t>
      </w:r>
      <w:r w:rsidRPr="005959EC">
        <w:rPr>
          <w:sz w:val="28"/>
          <w:szCs w:val="28"/>
        </w:rPr>
        <w:t>сильного движения цены в одну или другую сторону.</w:t>
      </w:r>
    </w:p>
    <w:p w:rsidR="00264CD6" w:rsidRPr="005959EC" w:rsidRDefault="00264CD6" w:rsidP="005959EC">
      <w:pPr>
        <w:spacing w:line="360" w:lineRule="auto"/>
        <w:ind w:firstLine="709"/>
        <w:jc w:val="both"/>
        <w:rPr>
          <w:sz w:val="28"/>
          <w:szCs w:val="28"/>
        </w:rPr>
      </w:pPr>
      <w:r w:rsidRPr="005959EC">
        <w:rPr>
          <w:sz w:val="28"/>
          <w:szCs w:val="28"/>
        </w:rPr>
        <w:t xml:space="preserve">Как правило, цены не движутся линейно вверх или вниз. Однако на бычьем </w:t>
      </w:r>
      <w:bookmarkStart w:id="12" w:name="OCRUncertain220"/>
      <w:r w:rsidRPr="005959EC">
        <w:rPr>
          <w:sz w:val="28"/>
          <w:szCs w:val="28"/>
        </w:rPr>
        <w:t>тренде</w:t>
      </w:r>
      <w:bookmarkEnd w:id="12"/>
      <w:r w:rsidRPr="005959EC">
        <w:rPr>
          <w:sz w:val="28"/>
          <w:szCs w:val="28"/>
        </w:rPr>
        <w:t xml:space="preserve"> цены растут больше и быстрее, чем падают. То же, с точностью до наоборот, происходит при медвежьем тренде.</w:t>
      </w:r>
    </w:p>
    <w:p w:rsidR="00264CD6" w:rsidRPr="005959EC" w:rsidRDefault="00264CD6" w:rsidP="005959EC">
      <w:pPr>
        <w:spacing w:line="360" w:lineRule="auto"/>
        <w:ind w:firstLine="709"/>
        <w:jc w:val="both"/>
        <w:rPr>
          <w:sz w:val="28"/>
          <w:szCs w:val="28"/>
        </w:rPr>
      </w:pPr>
      <w:r w:rsidRPr="005959EC">
        <w:rPr>
          <w:sz w:val="28"/>
          <w:szCs w:val="28"/>
        </w:rPr>
        <w:t xml:space="preserve">Таким образом, если </w:t>
      </w:r>
      <w:bookmarkStart w:id="13" w:name="OCRUncertain221"/>
      <w:r w:rsidRPr="005959EC">
        <w:rPr>
          <w:sz w:val="28"/>
          <w:szCs w:val="28"/>
        </w:rPr>
        <w:t>тренды</w:t>
      </w:r>
      <w:bookmarkEnd w:id="13"/>
      <w:r w:rsidRPr="005959EC">
        <w:rPr>
          <w:sz w:val="28"/>
          <w:szCs w:val="28"/>
        </w:rPr>
        <w:t xml:space="preserve"> существуют (а практика это показывает на более чем столетнем периоде), то к ним можно применить основные законы движения, как-то: </w:t>
      </w:r>
    </w:p>
    <w:p w:rsidR="00264CD6" w:rsidRPr="005959EC" w:rsidRDefault="00264CD6" w:rsidP="006E5A67">
      <w:pPr>
        <w:numPr>
          <w:ilvl w:val="1"/>
          <w:numId w:val="5"/>
        </w:numPr>
        <w:tabs>
          <w:tab w:val="clear" w:pos="1635"/>
          <w:tab w:val="num" w:pos="1418"/>
        </w:tabs>
        <w:spacing w:line="360" w:lineRule="auto"/>
        <w:ind w:left="0" w:firstLine="709"/>
        <w:jc w:val="both"/>
        <w:rPr>
          <w:sz w:val="28"/>
          <w:szCs w:val="28"/>
        </w:rPr>
      </w:pPr>
      <w:r w:rsidRPr="005959EC">
        <w:rPr>
          <w:sz w:val="28"/>
          <w:szCs w:val="28"/>
        </w:rPr>
        <w:t xml:space="preserve">«действующий </w:t>
      </w:r>
      <w:bookmarkStart w:id="14" w:name="OCRUncertain224"/>
      <w:r w:rsidRPr="005959EC">
        <w:rPr>
          <w:sz w:val="28"/>
          <w:szCs w:val="28"/>
        </w:rPr>
        <w:t>тренд</w:t>
      </w:r>
      <w:bookmarkEnd w:id="14"/>
      <w:r w:rsidRPr="005959EC">
        <w:rPr>
          <w:sz w:val="28"/>
          <w:szCs w:val="28"/>
        </w:rPr>
        <w:t xml:space="preserve"> с большей вероятностью продлится, чем изменит направление», или </w:t>
      </w:r>
    </w:p>
    <w:p w:rsidR="00264CD6" w:rsidRPr="005959EC" w:rsidRDefault="00264CD6" w:rsidP="006E5A67">
      <w:pPr>
        <w:numPr>
          <w:ilvl w:val="1"/>
          <w:numId w:val="5"/>
        </w:numPr>
        <w:tabs>
          <w:tab w:val="clear" w:pos="1635"/>
          <w:tab w:val="num" w:pos="1418"/>
        </w:tabs>
        <w:spacing w:line="360" w:lineRule="auto"/>
        <w:ind w:left="0" w:firstLine="709"/>
        <w:jc w:val="both"/>
        <w:rPr>
          <w:sz w:val="28"/>
          <w:szCs w:val="28"/>
        </w:rPr>
      </w:pPr>
      <w:r w:rsidRPr="005959EC">
        <w:rPr>
          <w:sz w:val="28"/>
          <w:szCs w:val="28"/>
        </w:rPr>
        <w:t>«тренд будет двигаться в одном и том же направлении, пока не ослабнет».</w:t>
      </w:r>
    </w:p>
    <w:p w:rsidR="00264CD6" w:rsidRPr="005959EC" w:rsidRDefault="00264CD6" w:rsidP="005959EC">
      <w:pPr>
        <w:spacing w:line="360" w:lineRule="auto"/>
        <w:ind w:firstLine="709"/>
        <w:jc w:val="both"/>
        <w:rPr>
          <w:sz w:val="28"/>
          <w:szCs w:val="28"/>
        </w:rPr>
      </w:pPr>
      <w:r w:rsidRPr="005959EC">
        <w:rPr>
          <w:noProof/>
          <w:sz w:val="28"/>
          <w:szCs w:val="28"/>
        </w:rPr>
        <w:t>3)</w:t>
      </w:r>
      <w:r w:rsidRPr="005959EC">
        <w:rPr>
          <w:sz w:val="28"/>
          <w:szCs w:val="28"/>
        </w:rPr>
        <w:t xml:space="preserve"> История повторяется.</w:t>
      </w:r>
    </w:p>
    <w:p w:rsidR="00264CD6" w:rsidRDefault="00264CD6" w:rsidP="005959EC">
      <w:pPr>
        <w:spacing w:line="360" w:lineRule="auto"/>
        <w:ind w:firstLine="709"/>
        <w:jc w:val="both"/>
        <w:rPr>
          <w:sz w:val="28"/>
          <w:szCs w:val="28"/>
        </w:rPr>
      </w:pPr>
      <w:r w:rsidRPr="005959EC">
        <w:rPr>
          <w:sz w:val="28"/>
          <w:szCs w:val="28"/>
        </w:rPr>
        <w:t>Суть этого утверждения заключается в неизменности действия законов физики, экономики, психологии в различные периоды истории. Следовательно, те правила, что действовали в прошлом</w:t>
      </w:r>
      <w:r w:rsidRPr="005959EC">
        <w:rPr>
          <w:noProof/>
          <w:sz w:val="28"/>
          <w:szCs w:val="28"/>
        </w:rPr>
        <w:t xml:space="preserve"> -</w:t>
      </w:r>
      <w:r w:rsidRPr="005959EC">
        <w:rPr>
          <w:sz w:val="28"/>
          <w:szCs w:val="28"/>
        </w:rPr>
        <w:t xml:space="preserve"> действуют и сейчас, а также будут действовать и в будущем. Именно это утверждение и дает нам основание проводить технический анализ действительности и, с какой-то, более или менее точной оценкой прогнозиро</w:t>
      </w:r>
      <w:bookmarkStart w:id="15" w:name="OCRUncertain225"/>
      <w:r w:rsidRPr="005959EC">
        <w:rPr>
          <w:sz w:val="28"/>
          <w:szCs w:val="28"/>
        </w:rPr>
        <w:t>в</w:t>
      </w:r>
      <w:bookmarkEnd w:id="15"/>
      <w:r w:rsidRPr="005959EC">
        <w:rPr>
          <w:sz w:val="28"/>
          <w:szCs w:val="28"/>
        </w:rPr>
        <w:t>ат</w:t>
      </w:r>
      <w:bookmarkStart w:id="16" w:name="OCRUncertain226"/>
      <w:r w:rsidRPr="005959EC">
        <w:rPr>
          <w:sz w:val="28"/>
          <w:szCs w:val="28"/>
        </w:rPr>
        <w:t>ь</w:t>
      </w:r>
      <w:bookmarkEnd w:id="16"/>
      <w:r w:rsidRPr="005959EC">
        <w:rPr>
          <w:sz w:val="28"/>
          <w:szCs w:val="28"/>
        </w:rPr>
        <w:t xml:space="preserve"> будущее</w:t>
      </w:r>
    </w:p>
    <w:p w:rsidR="006E5A67" w:rsidRPr="005959EC" w:rsidRDefault="006E5A67" w:rsidP="005959EC">
      <w:pPr>
        <w:spacing w:line="360" w:lineRule="auto"/>
        <w:ind w:firstLine="709"/>
        <w:jc w:val="both"/>
        <w:rPr>
          <w:sz w:val="28"/>
          <w:szCs w:val="28"/>
        </w:rPr>
      </w:pPr>
    </w:p>
    <w:p w:rsidR="00264CD6" w:rsidRDefault="006E5A67" w:rsidP="006E5A67">
      <w:pPr>
        <w:spacing w:line="360" w:lineRule="auto"/>
        <w:ind w:left="709"/>
        <w:jc w:val="center"/>
        <w:rPr>
          <w:b/>
          <w:bCs/>
          <w:sz w:val="28"/>
          <w:szCs w:val="28"/>
        </w:rPr>
      </w:pPr>
      <w:bookmarkStart w:id="17" w:name="_Toc521381399"/>
      <w:r>
        <w:rPr>
          <w:b/>
          <w:bCs/>
          <w:sz w:val="28"/>
          <w:szCs w:val="28"/>
        </w:rPr>
        <w:t xml:space="preserve">1.2 </w:t>
      </w:r>
      <w:r w:rsidR="00264CD6" w:rsidRPr="005959EC">
        <w:rPr>
          <w:b/>
          <w:bCs/>
          <w:sz w:val="28"/>
          <w:szCs w:val="28"/>
        </w:rPr>
        <w:t>Цель анализа</w:t>
      </w:r>
      <w:bookmarkEnd w:id="17"/>
    </w:p>
    <w:p w:rsidR="006E5A67" w:rsidRPr="005959EC" w:rsidRDefault="006E5A67" w:rsidP="006E5A67">
      <w:pPr>
        <w:spacing w:line="360" w:lineRule="auto"/>
        <w:ind w:left="709"/>
        <w:jc w:val="both"/>
        <w:rPr>
          <w:b/>
          <w:bCs/>
          <w:sz w:val="28"/>
          <w:szCs w:val="28"/>
        </w:rPr>
      </w:pPr>
    </w:p>
    <w:p w:rsidR="00264CD6" w:rsidRPr="005959EC" w:rsidRDefault="00264CD6" w:rsidP="005959EC">
      <w:pPr>
        <w:spacing w:line="360" w:lineRule="auto"/>
        <w:ind w:firstLine="709"/>
        <w:jc w:val="both"/>
        <w:rPr>
          <w:sz w:val="28"/>
          <w:szCs w:val="28"/>
        </w:rPr>
      </w:pPr>
      <w:r w:rsidRPr="005959EC">
        <w:rPr>
          <w:noProof/>
          <w:sz w:val="28"/>
          <w:szCs w:val="28"/>
        </w:rPr>
        <w:t xml:space="preserve">1 </w:t>
      </w:r>
      <w:bookmarkStart w:id="18" w:name="OCRUncertain246"/>
      <w:r w:rsidRPr="005959EC">
        <w:rPr>
          <w:noProof/>
          <w:sz w:val="28"/>
          <w:szCs w:val="28"/>
        </w:rPr>
        <w:t>)</w:t>
      </w:r>
      <w:bookmarkEnd w:id="18"/>
      <w:r w:rsidRPr="005959EC">
        <w:rPr>
          <w:sz w:val="28"/>
          <w:szCs w:val="28"/>
        </w:rPr>
        <w:t xml:space="preserve"> Оценить текущее направление динамики цены (тренд):</w:t>
      </w:r>
    </w:p>
    <w:p w:rsidR="00264CD6" w:rsidRPr="005959EC" w:rsidRDefault="00264CD6" w:rsidP="005959EC">
      <w:pPr>
        <w:spacing w:line="360" w:lineRule="auto"/>
        <w:ind w:firstLine="709"/>
        <w:jc w:val="both"/>
        <w:rPr>
          <w:sz w:val="28"/>
          <w:szCs w:val="28"/>
        </w:rPr>
      </w:pPr>
      <w:r w:rsidRPr="005959EC">
        <w:rPr>
          <w:sz w:val="28"/>
          <w:szCs w:val="28"/>
        </w:rPr>
        <w:t>а) движение вверх;</w:t>
      </w:r>
    </w:p>
    <w:p w:rsidR="00264CD6" w:rsidRPr="005959EC" w:rsidRDefault="00264CD6" w:rsidP="005959EC">
      <w:pPr>
        <w:spacing w:line="360" w:lineRule="auto"/>
        <w:ind w:firstLine="709"/>
        <w:jc w:val="both"/>
        <w:rPr>
          <w:sz w:val="28"/>
          <w:szCs w:val="28"/>
        </w:rPr>
      </w:pPr>
      <w:r w:rsidRPr="005959EC">
        <w:rPr>
          <w:sz w:val="28"/>
          <w:szCs w:val="28"/>
        </w:rPr>
        <w:t>б) движение вниз;</w:t>
      </w:r>
    </w:p>
    <w:p w:rsidR="00264CD6" w:rsidRPr="005959EC" w:rsidRDefault="00264CD6" w:rsidP="005959EC">
      <w:pPr>
        <w:spacing w:line="360" w:lineRule="auto"/>
        <w:ind w:firstLine="709"/>
        <w:jc w:val="both"/>
        <w:rPr>
          <w:sz w:val="28"/>
          <w:szCs w:val="28"/>
        </w:rPr>
      </w:pPr>
      <w:r w:rsidRPr="005959EC">
        <w:rPr>
          <w:sz w:val="28"/>
          <w:szCs w:val="28"/>
        </w:rPr>
        <w:t xml:space="preserve">в) </w:t>
      </w:r>
      <w:bookmarkStart w:id="19" w:name="OCRUncertain247"/>
      <w:r w:rsidRPr="005959EC">
        <w:rPr>
          <w:sz w:val="28"/>
          <w:szCs w:val="28"/>
        </w:rPr>
        <w:t>флэт.</w:t>
      </w:r>
      <w:bookmarkEnd w:id="19"/>
    </w:p>
    <w:p w:rsidR="00264CD6" w:rsidRPr="005959EC" w:rsidRDefault="00264CD6" w:rsidP="005959EC">
      <w:pPr>
        <w:spacing w:line="360" w:lineRule="auto"/>
        <w:ind w:firstLine="709"/>
        <w:jc w:val="both"/>
        <w:rPr>
          <w:sz w:val="28"/>
          <w:szCs w:val="28"/>
        </w:rPr>
      </w:pPr>
      <w:r w:rsidRPr="005959EC">
        <w:rPr>
          <w:noProof/>
          <w:sz w:val="28"/>
          <w:szCs w:val="28"/>
        </w:rPr>
        <w:t>2)</w:t>
      </w:r>
      <w:r w:rsidRPr="005959EC">
        <w:rPr>
          <w:sz w:val="28"/>
          <w:szCs w:val="28"/>
        </w:rPr>
        <w:t xml:space="preserve"> Оценить срок и период действия данного направления. Может быть:</w:t>
      </w:r>
    </w:p>
    <w:p w:rsidR="00264CD6" w:rsidRPr="005959EC" w:rsidRDefault="00264CD6" w:rsidP="005959EC">
      <w:pPr>
        <w:spacing w:line="360" w:lineRule="auto"/>
        <w:ind w:firstLine="709"/>
        <w:jc w:val="both"/>
        <w:rPr>
          <w:sz w:val="28"/>
          <w:szCs w:val="28"/>
        </w:rPr>
      </w:pPr>
      <w:r w:rsidRPr="005959EC">
        <w:rPr>
          <w:sz w:val="28"/>
          <w:szCs w:val="28"/>
        </w:rPr>
        <w:t>а) тренд краткосрочного действия;</w:t>
      </w:r>
    </w:p>
    <w:p w:rsidR="00264CD6" w:rsidRPr="005959EC" w:rsidRDefault="00264CD6" w:rsidP="005959EC">
      <w:pPr>
        <w:spacing w:line="360" w:lineRule="auto"/>
        <w:ind w:firstLine="709"/>
        <w:jc w:val="both"/>
        <w:rPr>
          <w:sz w:val="28"/>
          <w:szCs w:val="28"/>
        </w:rPr>
      </w:pPr>
      <w:r w:rsidRPr="005959EC">
        <w:rPr>
          <w:sz w:val="28"/>
          <w:szCs w:val="28"/>
        </w:rPr>
        <w:t>б) тренд долгосрочного действия;</w:t>
      </w:r>
    </w:p>
    <w:p w:rsidR="006E5A67" w:rsidRDefault="00264CD6" w:rsidP="005959EC">
      <w:pPr>
        <w:spacing w:line="360" w:lineRule="auto"/>
        <w:ind w:firstLine="709"/>
        <w:jc w:val="both"/>
        <w:rPr>
          <w:sz w:val="28"/>
          <w:szCs w:val="28"/>
        </w:rPr>
      </w:pPr>
      <w:r w:rsidRPr="005959EC">
        <w:rPr>
          <w:sz w:val="28"/>
          <w:szCs w:val="28"/>
        </w:rPr>
        <w:t xml:space="preserve">в) начало </w:t>
      </w:r>
      <w:bookmarkStart w:id="20" w:name="OCRUncertain248"/>
      <w:r w:rsidRPr="005959EC">
        <w:rPr>
          <w:sz w:val="28"/>
          <w:szCs w:val="28"/>
        </w:rPr>
        <w:t>тренда;</w:t>
      </w:r>
    </w:p>
    <w:p w:rsidR="00264CD6" w:rsidRPr="005959EC" w:rsidRDefault="00264CD6" w:rsidP="005959EC">
      <w:pPr>
        <w:spacing w:line="360" w:lineRule="auto"/>
        <w:ind w:firstLine="709"/>
        <w:jc w:val="both"/>
        <w:rPr>
          <w:sz w:val="28"/>
          <w:szCs w:val="28"/>
        </w:rPr>
      </w:pPr>
      <w:r w:rsidRPr="005959EC">
        <w:rPr>
          <w:sz w:val="28"/>
          <w:szCs w:val="28"/>
        </w:rPr>
        <w:t>г)</w:t>
      </w:r>
      <w:bookmarkStart w:id="21" w:name="OCRUncertain249"/>
      <w:bookmarkEnd w:id="20"/>
      <w:r w:rsidR="006E5A67">
        <w:rPr>
          <w:sz w:val="28"/>
          <w:szCs w:val="28"/>
        </w:rPr>
        <w:t xml:space="preserve"> </w:t>
      </w:r>
      <w:r w:rsidRPr="005959EC">
        <w:rPr>
          <w:sz w:val="28"/>
          <w:szCs w:val="28"/>
        </w:rPr>
        <w:t>зрелость тренда;</w:t>
      </w:r>
    </w:p>
    <w:p w:rsidR="00264CD6" w:rsidRPr="005959EC" w:rsidRDefault="00264CD6" w:rsidP="005959EC">
      <w:pPr>
        <w:spacing w:line="360" w:lineRule="auto"/>
        <w:ind w:firstLine="709"/>
        <w:jc w:val="both"/>
        <w:rPr>
          <w:sz w:val="28"/>
          <w:szCs w:val="28"/>
        </w:rPr>
      </w:pPr>
      <w:r w:rsidRPr="005959EC">
        <w:rPr>
          <w:sz w:val="28"/>
          <w:szCs w:val="28"/>
        </w:rPr>
        <w:t>д)</w:t>
      </w:r>
      <w:bookmarkEnd w:id="21"/>
      <w:r w:rsidRPr="005959EC">
        <w:rPr>
          <w:sz w:val="28"/>
          <w:szCs w:val="28"/>
        </w:rPr>
        <w:t xml:space="preserve"> смерть, завершение тренда.</w:t>
      </w:r>
    </w:p>
    <w:p w:rsidR="00264CD6" w:rsidRPr="005959EC" w:rsidRDefault="00264CD6" w:rsidP="005959EC">
      <w:pPr>
        <w:spacing w:line="360" w:lineRule="auto"/>
        <w:ind w:firstLine="709"/>
        <w:jc w:val="both"/>
        <w:rPr>
          <w:sz w:val="28"/>
          <w:szCs w:val="28"/>
        </w:rPr>
      </w:pPr>
      <w:r w:rsidRPr="005959EC">
        <w:rPr>
          <w:noProof/>
          <w:sz w:val="28"/>
          <w:szCs w:val="28"/>
        </w:rPr>
        <w:t>3)</w:t>
      </w:r>
      <w:r w:rsidRPr="005959EC">
        <w:rPr>
          <w:sz w:val="28"/>
          <w:szCs w:val="28"/>
        </w:rPr>
        <w:t xml:space="preserve"> Оценить амплитуду колебания цены в действующем направлении (отклонение от текущих котировок).</w:t>
      </w:r>
    </w:p>
    <w:p w:rsidR="00264CD6" w:rsidRPr="005959EC" w:rsidRDefault="00264CD6" w:rsidP="005959EC">
      <w:pPr>
        <w:spacing w:line="360" w:lineRule="auto"/>
        <w:ind w:firstLine="709"/>
        <w:jc w:val="both"/>
        <w:rPr>
          <w:sz w:val="28"/>
          <w:szCs w:val="28"/>
        </w:rPr>
      </w:pPr>
      <w:r w:rsidRPr="005959EC">
        <w:rPr>
          <w:sz w:val="28"/>
          <w:szCs w:val="28"/>
        </w:rPr>
        <w:t>а) слабое изменение курса (в узком коридоре);</w:t>
      </w:r>
    </w:p>
    <w:p w:rsidR="00264CD6" w:rsidRPr="005959EC" w:rsidRDefault="00264CD6" w:rsidP="005959EC">
      <w:pPr>
        <w:spacing w:line="360" w:lineRule="auto"/>
        <w:ind w:firstLine="709"/>
        <w:jc w:val="both"/>
        <w:rPr>
          <w:sz w:val="28"/>
          <w:szCs w:val="28"/>
        </w:rPr>
      </w:pPr>
      <w:r w:rsidRPr="005959EC">
        <w:rPr>
          <w:sz w:val="28"/>
          <w:szCs w:val="28"/>
        </w:rPr>
        <w:t>б) сильное изменение курса (как правило, изменение более чем на</w:t>
      </w:r>
      <w:r w:rsidRPr="005959EC">
        <w:rPr>
          <w:noProof/>
          <w:sz w:val="28"/>
          <w:szCs w:val="28"/>
        </w:rPr>
        <w:t xml:space="preserve"> 1</w:t>
      </w:r>
      <w:r w:rsidRPr="005959EC">
        <w:rPr>
          <w:sz w:val="28"/>
          <w:szCs w:val="28"/>
        </w:rPr>
        <w:t xml:space="preserve"> процент за сутки или более чем</w:t>
      </w:r>
      <w:r w:rsidRPr="005959EC">
        <w:rPr>
          <w:noProof/>
          <w:sz w:val="28"/>
          <w:szCs w:val="28"/>
        </w:rPr>
        <w:t xml:space="preserve"> 0.3</w:t>
      </w:r>
      <w:r w:rsidRPr="005959EC">
        <w:rPr>
          <w:sz w:val="28"/>
          <w:szCs w:val="28"/>
        </w:rPr>
        <w:t xml:space="preserve"> процента за календарный час).</w:t>
      </w:r>
    </w:p>
    <w:p w:rsidR="00264CD6" w:rsidRDefault="00264CD6" w:rsidP="005959EC">
      <w:pPr>
        <w:spacing w:line="360" w:lineRule="auto"/>
        <w:ind w:firstLine="709"/>
        <w:jc w:val="both"/>
        <w:rPr>
          <w:sz w:val="28"/>
          <w:szCs w:val="28"/>
        </w:rPr>
      </w:pPr>
      <w:r w:rsidRPr="005959EC">
        <w:rPr>
          <w:sz w:val="28"/>
          <w:szCs w:val="28"/>
        </w:rPr>
        <w:t>Определив эти три составляющие динамики цены, мы можем, с определенной долей уверенности, покупать или продавать исследуемый товар.</w:t>
      </w:r>
    </w:p>
    <w:p w:rsidR="006E5A67" w:rsidRPr="005959EC" w:rsidRDefault="006E5A67" w:rsidP="005959EC">
      <w:pPr>
        <w:spacing w:line="360" w:lineRule="auto"/>
        <w:ind w:firstLine="709"/>
        <w:jc w:val="both"/>
        <w:rPr>
          <w:sz w:val="28"/>
          <w:szCs w:val="28"/>
        </w:rPr>
      </w:pPr>
    </w:p>
    <w:p w:rsidR="00264CD6" w:rsidRDefault="006E5A67" w:rsidP="006E5A67">
      <w:pPr>
        <w:spacing w:line="360" w:lineRule="auto"/>
        <w:ind w:left="709"/>
        <w:jc w:val="center"/>
        <w:rPr>
          <w:b/>
          <w:sz w:val="28"/>
          <w:szCs w:val="28"/>
        </w:rPr>
      </w:pPr>
      <w:bookmarkStart w:id="22" w:name="_Toc521381400"/>
      <w:r>
        <w:rPr>
          <w:b/>
          <w:sz w:val="28"/>
          <w:szCs w:val="28"/>
        </w:rPr>
        <w:t xml:space="preserve">1.3 </w:t>
      </w:r>
      <w:r w:rsidR="00264CD6" w:rsidRPr="005959EC">
        <w:rPr>
          <w:b/>
          <w:sz w:val="28"/>
          <w:szCs w:val="28"/>
        </w:rPr>
        <w:t>Развитие технического анализа и типы графиков</w:t>
      </w:r>
      <w:bookmarkEnd w:id="22"/>
    </w:p>
    <w:p w:rsidR="006E5A67" w:rsidRPr="005959EC" w:rsidRDefault="006E5A67" w:rsidP="006E5A67">
      <w:pPr>
        <w:spacing w:line="360" w:lineRule="auto"/>
        <w:ind w:left="709"/>
        <w:jc w:val="both"/>
        <w:rPr>
          <w:b/>
          <w:sz w:val="28"/>
          <w:szCs w:val="28"/>
        </w:rPr>
      </w:pPr>
    </w:p>
    <w:p w:rsidR="00264CD6" w:rsidRPr="005959EC" w:rsidRDefault="00264CD6" w:rsidP="005959EC">
      <w:pPr>
        <w:spacing w:line="360" w:lineRule="auto"/>
        <w:ind w:firstLine="709"/>
        <w:jc w:val="both"/>
        <w:rPr>
          <w:sz w:val="28"/>
          <w:szCs w:val="28"/>
        </w:rPr>
      </w:pPr>
      <w:r w:rsidRPr="005959EC">
        <w:rPr>
          <w:sz w:val="28"/>
          <w:szCs w:val="28"/>
        </w:rPr>
        <w:t>Впервые зачатки технического анализа применялись в начале Х</w:t>
      </w:r>
      <w:r w:rsidRPr="005959EC">
        <w:rPr>
          <w:sz w:val="28"/>
          <w:szCs w:val="28"/>
          <w:lang w:val="en-US"/>
        </w:rPr>
        <w:t>VIII</w:t>
      </w:r>
      <w:r w:rsidRPr="005959EC">
        <w:rPr>
          <w:sz w:val="28"/>
          <w:szCs w:val="28"/>
        </w:rPr>
        <w:t xml:space="preserve"> века в Японии для прогнозирования будущей цены риса нового урожая. Торговцы рисом, который в то время был основным продуктом питания, продавали и покупали не только реально выращенный и собранный рис, но также рис, который </w:t>
      </w:r>
      <w:r w:rsidR="006E5A67" w:rsidRPr="005959EC">
        <w:rPr>
          <w:sz w:val="28"/>
          <w:szCs w:val="28"/>
        </w:rPr>
        <w:t>вырастет</w:t>
      </w:r>
      <w:r w:rsidRPr="005959EC">
        <w:rPr>
          <w:sz w:val="28"/>
          <w:szCs w:val="28"/>
        </w:rPr>
        <w:t xml:space="preserve"> в будущем, - так называемые «пустые корзины», - своеобразный прообраз рынка товарных фьючерсов (фьюче6рс – контракт на покупку или продажу определенного товара в будущем по фиксированной цене). Для анализа цен риса будущих урожаев японцы использовали метод «свечек».</w:t>
      </w:r>
    </w:p>
    <w:p w:rsidR="00264CD6" w:rsidRPr="005959EC" w:rsidRDefault="00264CD6" w:rsidP="005959EC">
      <w:pPr>
        <w:spacing w:line="360" w:lineRule="auto"/>
        <w:ind w:firstLine="709"/>
        <w:jc w:val="both"/>
        <w:rPr>
          <w:sz w:val="28"/>
          <w:szCs w:val="28"/>
        </w:rPr>
      </w:pPr>
      <w:r w:rsidRPr="005959EC">
        <w:rPr>
          <w:sz w:val="28"/>
          <w:szCs w:val="28"/>
        </w:rPr>
        <w:t>Первоначально, когда еще в природе не существовало компьютерной техники, а методы математического анализа в силу сложности расчетов никто не пытался применить для анализа динамики цен, трейдеры вручную, используя лишь логарифмические линейки, рисовали графики, на которых откладывались прямые линии. Позже были найдены закономерности в соотношении этих линий и графиков цен. Так возникли трендовые линии, модели и фигуры.</w:t>
      </w:r>
    </w:p>
    <w:p w:rsidR="00264CD6" w:rsidRPr="005959EC" w:rsidRDefault="00264CD6" w:rsidP="005959EC">
      <w:pPr>
        <w:spacing w:line="360" w:lineRule="auto"/>
        <w:ind w:firstLine="709"/>
        <w:jc w:val="both"/>
        <w:rPr>
          <w:sz w:val="28"/>
          <w:szCs w:val="28"/>
        </w:rPr>
      </w:pPr>
      <w:r w:rsidRPr="005959EC">
        <w:rPr>
          <w:sz w:val="28"/>
          <w:szCs w:val="28"/>
        </w:rPr>
        <w:t xml:space="preserve">В </w:t>
      </w:r>
      <w:r w:rsidRPr="005959EC">
        <w:rPr>
          <w:sz w:val="28"/>
          <w:szCs w:val="28"/>
          <w:lang w:val="en-US"/>
        </w:rPr>
        <w:t>XIX</w:t>
      </w:r>
      <w:r w:rsidRPr="005959EC">
        <w:rPr>
          <w:sz w:val="28"/>
          <w:szCs w:val="28"/>
        </w:rPr>
        <w:t xml:space="preserve"> веке Чарльзу Доу (основатель знаменитого индекса Доу-Джонса) заложил основы современной теории технического анализа, в частности, изобрел метод «крестиков-ноликов».</w:t>
      </w:r>
    </w:p>
    <w:p w:rsidR="00264CD6" w:rsidRPr="005959EC" w:rsidRDefault="00264CD6" w:rsidP="005959EC">
      <w:pPr>
        <w:spacing w:line="360" w:lineRule="auto"/>
        <w:ind w:firstLine="709"/>
        <w:jc w:val="both"/>
        <w:rPr>
          <w:sz w:val="28"/>
          <w:szCs w:val="28"/>
        </w:rPr>
      </w:pPr>
      <w:r w:rsidRPr="005959EC">
        <w:rPr>
          <w:sz w:val="28"/>
          <w:szCs w:val="28"/>
        </w:rPr>
        <w:t>В ХХ веке крупный вклад в технический анализ внес Ральф Нельсон Эллиот, разработав стандартное волнообразное поведение курса, названое волной Эллиотта.</w:t>
      </w:r>
    </w:p>
    <w:p w:rsidR="00264CD6" w:rsidRPr="005959EC" w:rsidRDefault="00264CD6" w:rsidP="005959EC">
      <w:pPr>
        <w:spacing w:line="360" w:lineRule="auto"/>
        <w:ind w:firstLine="709"/>
        <w:jc w:val="both"/>
        <w:rPr>
          <w:sz w:val="28"/>
          <w:szCs w:val="28"/>
        </w:rPr>
      </w:pPr>
      <w:r w:rsidRPr="005959EC">
        <w:rPr>
          <w:sz w:val="28"/>
          <w:szCs w:val="28"/>
        </w:rPr>
        <w:t>Далее появились потребности для отхода от прямолинейности трендовых линий и моделей и трейдеры, даже вручную, начали рассчитывать средние цены, которые и стали с успехом применять для анализа.</w:t>
      </w:r>
    </w:p>
    <w:p w:rsidR="00264CD6" w:rsidRPr="005959EC" w:rsidRDefault="00264CD6" w:rsidP="005959EC">
      <w:pPr>
        <w:spacing w:line="360" w:lineRule="auto"/>
        <w:ind w:firstLine="709"/>
        <w:jc w:val="both"/>
        <w:rPr>
          <w:sz w:val="28"/>
          <w:szCs w:val="28"/>
        </w:rPr>
      </w:pPr>
      <w:r w:rsidRPr="005959EC">
        <w:rPr>
          <w:sz w:val="28"/>
          <w:szCs w:val="28"/>
        </w:rPr>
        <w:t>И уже с появлением компьютерной техники появилась возможность для расчета и применения инструментария технического анализа при развороте тренда.</w:t>
      </w:r>
    </w:p>
    <w:p w:rsidR="00264CD6" w:rsidRPr="005959EC" w:rsidRDefault="00264CD6" w:rsidP="005959EC">
      <w:pPr>
        <w:spacing w:line="360" w:lineRule="auto"/>
        <w:ind w:firstLine="709"/>
        <w:jc w:val="both"/>
        <w:rPr>
          <w:sz w:val="28"/>
          <w:szCs w:val="28"/>
        </w:rPr>
      </w:pPr>
      <w:r w:rsidRPr="005959EC">
        <w:rPr>
          <w:sz w:val="28"/>
          <w:szCs w:val="28"/>
        </w:rPr>
        <w:t xml:space="preserve">Для человека легче анализировать графическую, нежели текстовую или цифровую информацию. Поэтому ниже кратко описаны все основные типы графиков, которые </w:t>
      </w:r>
      <w:bookmarkStart w:id="23" w:name="OCRUncertain231"/>
      <w:r w:rsidRPr="005959EC">
        <w:rPr>
          <w:sz w:val="28"/>
          <w:szCs w:val="28"/>
        </w:rPr>
        <w:t>применяются</w:t>
      </w:r>
      <w:bookmarkEnd w:id="23"/>
      <w:r w:rsidRPr="005959EC">
        <w:rPr>
          <w:sz w:val="28"/>
          <w:szCs w:val="28"/>
        </w:rPr>
        <w:t xml:space="preserve"> трейдерами.</w:t>
      </w:r>
    </w:p>
    <w:p w:rsidR="00264CD6" w:rsidRPr="005959EC" w:rsidRDefault="00264CD6" w:rsidP="005959EC">
      <w:pPr>
        <w:spacing w:line="360" w:lineRule="auto"/>
        <w:ind w:firstLine="709"/>
        <w:jc w:val="both"/>
        <w:rPr>
          <w:sz w:val="28"/>
          <w:szCs w:val="28"/>
        </w:rPr>
      </w:pPr>
      <w:r w:rsidRPr="005959EC">
        <w:rPr>
          <w:sz w:val="28"/>
          <w:szCs w:val="28"/>
        </w:rPr>
        <w:t xml:space="preserve">Графики отражают массовое поведение рыночной толпы за определенный промежуток времени. В каждый момент быки покупают, медведи продают, а выжидающие трейдеры </w:t>
      </w:r>
      <w:r w:rsidRPr="005959EC">
        <w:rPr>
          <w:iCs/>
          <w:sz w:val="28"/>
          <w:szCs w:val="28"/>
        </w:rPr>
        <w:t xml:space="preserve">(«квадратные» </w:t>
      </w:r>
      <w:r w:rsidRPr="005959EC">
        <w:rPr>
          <w:sz w:val="28"/>
          <w:szCs w:val="28"/>
        </w:rPr>
        <w:t>на сленге трейдеров) стоят в стороне, мгновенно вступить в сделку. Присутствие последней группы трейдеров, самых многочисленных по составу, оказывает давление и на быков и на медведей. Таким образом, каждая цена является результатом взаимодействия этих трех групп трейдеров.</w:t>
      </w:r>
    </w:p>
    <w:p w:rsidR="00264CD6" w:rsidRPr="005959EC" w:rsidRDefault="00264CD6" w:rsidP="005959EC">
      <w:pPr>
        <w:spacing w:line="360" w:lineRule="auto"/>
        <w:ind w:firstLine="709"/>
        <w:jc w:val="both"/>
        <w:rPr>
          <w:snapToGrid w:val="0"/>
          <w:sz w:val="28"/>
          <w:szCs w:val="28"/>
        </w:rPr>
      </w:pPr>
      <w:r w:rsidRPr="005959EC">
        <w:rPr>
          <w:snapToGrid w:val="0"/>
          <w:sz w:val="28"/>
          <w:szCs w:val="28"/>
        </w:rPr>
        <w:t xml:space="preserve">Существуют три типа графиков движения рынка, на основании которых строится технический анализ: график движения цены, объема торговли и открытого интереса. Эти графики обычно называют чартами (от англ. </w:t>
      </w:r>
      <w:r w:rsidRPr="005959EC">
        <w:rPr>
          <w:snapToGrid w:val="0"/>
          <w:sz w:val="28"/>
          <w:szCs w:val="28"/>
          <w:lang w:val="en-US"/>
        </w:rPr>
        <w:t>chart</w:t>
      </w:r>
      <w:r w:rsidRPr="005959EC">
        <w:rPr>
          <w:snapToGrid w:val="0"/>
          <w:sz w:val="28"/>
          <w:szCs w:val="28"/>
        </w:rPr>
        <w:t xml:space="preserve">). Сегодня существует большое количество информационных систем, работающих в режиме реального времени, со встроенными функциями автоматического построения чартов по мере поступления данных. Например, в системе </w:t>
      </w:r>
      <w:r w:rsidRPr="005959EC">
        <w:rPr>
          <w:snapToGrid w:val="0"/>
          <w:sz w:val="28"/>
          <w:szCs w:val="28"/>
          <w:lang w:val="en-US"/>
        </w:rPr>
        <w:t>Reuters</w:t>
      </w:r>
      <w:r w:rsidRPr="005959EC">
        <w:rPr>
          <w:snapToGrid w:val="0"/>
          <w:sz w:val="28"/>
          <w:szCs w:val="28"/>
        </w:rPr>
        <w:t xml:space="preserve"> есть функции </w:t>
      </w:r>
      <w:r w:rsidRPr="005959EC">
        <w:rPr>
          <w:snapToGrid w:val="0"/>
          <w:sz w:val="28"/>
          <w:szCs w:val="28"/>
          <w:lang w:val="en-US"/>
        </w:rPr>
        <w:t>Reuter</w:t>
      </w:r>
      <w:r w:rsidRPr="005959EC">
        <w:rPr>
          <w:snapToGrid w:val="0"/>
          <w:sz w:val="28"/>
          <w:szCs w:val="28"/>
        </w:rPr>
        <w:t xml:space="preserve"> </w:t>
      </w:r>
      <w:r w:rsidRPr="005959EC">
        <w:rPr>
          <w:snapToGrid w:val="0"/>
          <w:sz w:val="28"/>
          <w:szCs w:val="28"/>
          <w:lang w:val="en-US"/>
        </w:rPr>
        <w:t>Graphs</w:t>
      </w:r>
      <w:r w:rsidRPr="005959EC">
        <w:rPr>
          <w:snapToGrid w:val="0"/>
          <w:sz w:val="28"/>
          <w:szCs w:val="28"/>
        </w:rPr>
        <w:t xml:space="preserve">, </w:t>
      </w:r>
      <w:r w:rsidRPr="005959EC">
        <w:rPr>
          <w:snapToGrid w:val="0"/>
          <w:sz w:val="28"/>
          <w:szCs w:val="28"/>
          <w:lang w:val="en-US"/>
        </w:rPr>
        <w:t>Reuter</w:t>
      </w:r>
      <w:r w:rsidRPr="005959EC">
        <w:rPr>
          <w:snapToGrid w:val="0"/>
          <w:sz w:val="28"/>
          <w:szCs w:val="28"/>
        </w:rPr>
        <w:t xml:space="preserve"> </w:t>
      </w:r>
      <w:r w:rsidRPr="005959EC">
        <w:rPr>
          <w:snapToGrid w:val="0"/>
          <w:sz w:val="28"/>
          <w:szCs w:val="28"/>
          <w:lang w:val="en-US"/>
        </w:rPr>
        <w:t>Graphics</w:t>
      </w:r>
      <w:r w:rsidRPr="005959EC">
        <w:rPr>
          <w:snapToGrid w:val="0"/>
          <w:sz w:val="28"/>
          <w:szCs w:val="28"/>
        </w:rPr>
        <w:t xml:space="preserve"> и </w:t>
      </w:r>
      <w:r w:rsidRPr="005959EC">
        <w:rPr>
          <w:snapToGrid w:val="0"/>
          <w:sz w:val="28"/>
          <w:szCs w:val="28"/>
          <w:lang w:val="en-US"/>
        </w:rPr>
        <w:t>Reuter</w:t>
      </w:r>
      <w:r w:rsidRPr="005959EC">
        <w:rPr>
          <w:snapToGrid w:val="0"/>
          <w:sz w:val="28"/>
          <w:szCs w:val="28"/>
        </w:rPr>
        <w:t xml:space="preserve"> </w:t>
      </w:r>
      <w:r w:rsidRPr="005959EC">
        <w:rPr>
          <w:snapToGrid w:val="0"/>
          <w:sz w:val="28"/>
          <w:szCs w:val="28"/>
          <w:lang w:val="en-US"/>
        </w:rPr>
        <w:t>Technical</w:t>
      </w:r>
      <w:r w:rsidRPr="005959EC">
        <w:rPr>
          <w:snapToGrid w:val="0"/>
          <w:sz w:val="28"/>
          <w:szCs w:val="28"/>
        </w:rPr>
        <w:t xml:space="preserve"> </w:t>
      </w:r>
      <w:r w:rsidRPr="005959EC">
        <w:rPr>
          <w:snapToGrid w:val="0"/>
          <w:sz w:val="28"/>
          <w:szCs w:val="28"/>
          <w:lang w:val="en-US"/>
        </w:rPr>
        <w:t>Analysis</w:t>
      </w:r>
      <w:r w:rsidRPr="005959EC">
        <w:rPr>
          <w:snapToGrid w:val="0"/>
          <w:sz w:val="28"/>
          <w:szCs w:val="28"/>
        </w:rPr>
        <w:t>, различающиеся по возможностям в применении, но предоставляющие практически любые чарты по нужному направлению. Все, что требуется от пользователя</w:t>
      </w:r>
      <w:r w:rsidRPr="005959EC">
        <w:rPr>
          <w:noProof/>
          <w:snapToGrid w:val="0"/>
          <w:sz w:val="28"/>
          <w:szCs w:val="28"/>
        </w:rPr>
        <w:t xml:space="preserve"> -</w:t>
      </w:r>
      <w:r w:rsidRPr="005959EC">
        <w:rPr>
          <w:snapToGrid w:val="0"/>
          <w:sz w:val="28"/>
          <w:szCs w:val="28"/>
        </w:rPr>
        <w:t xml:space="preserve"> умение грамотно и свободно их читать.</w:t>
      </w:r>
    </w:p>
    <w:p w:rsidR="00264CD6" w:rsidRPr="005959EC" w:rsidRDefault="00264CD6" w:rsidP="005959EC">
      <w:pPr>
        <w:spacing w:line="360" w:lineRule="auto"/>
        <w:ind w:firstLine="709"/>
        <w:jc w:val="both"/>
        <w:rPr>
          <w:sz w:val="28"/>
          <w:szCs w:val="28"/>
        </w:rPr>
      </w:pPr>
    </w:p>
    <w:p w:rsidR="00264CD6" w:rsidRPr="005959EC" w:rsidRDefault="006E5A67" w:rsidP="006E5A67">
      <w:pPr>
        <w:spacing w:line="360" w:lineRule="auto"/>
        <w:ind w:left="709"/>
        <w:jc w:val="center"/>
        <w:rPr>
          <w:b/>
          <w:snapToGrid w:val="0"/>
          <w:sz w:val="28"/>
          <w:szCs w:val="28"/>
        </w:rPr>
      </w:pPr>
      <w:r>
        <w:rPr>
          <w:b/>
          <w:snapToGrid w:val="0"/>
          <w:sz w:val="28"/>
          <w:szCs w:val="28"/>
        </w:rPr>
        <w:t xml:space="preserve">1.4 </w:t>
      </w:r>
      <w:r w:rsidR="00264CD6" w:rsidRPr="005959EC">
        <w:rPr>
          <w:b/>
          <w:snapToGrid w:val="0"/>
          <w:sz w:val="28"/>
          <w:szCs w:val="28"/>
        </w:rPr>
        <w:t>Характеристики графиков движения цены</w:t>
      </w:r>
    </w:p>
    <w:p w:rsidR="006E5A67" w:rsidRDefault="006E5A67" w:rsidP="005959EC">
      <w:pPr>
        <w:spacing w:line="360" w:lineRule="auto"/>
        <w:ind w:firstLine="709"/>
        <w:jc w:val="both"/>
        <w:rPr>
          <w:snapToGrid w:val="0"/>
          <w:sz w:val="28"/>
          <w:szCs w:val="28"/>
        </w:rPr>
      </w:pPr>
    </w:p>
    <w:p w:rsidR="00264CD6" w:rsidRPr="005959EC" w:rsidRDefault="00264CD6" w:rsidP="005959EC">
      <w:pPr>
        <w:spacing w:line="360" w:lineRule="auto"/>
        <w:ind w:firstLine="709"/>
        <w:jc w:val="both"/>
        <w:rPr>
          <w:snapToGrid w:val="0"/>
          <w:sz w:val="28"/>
          <w:szCs w:val="28"/>
        </w:rPr>
      </w:pPr>
      <w:r w:rsidRPr="005959EC">
        <w:rPr>
          <w:snapToGrid w:val="0"/>
          <w:sz w:val="28"/>
          <w:szCs w:val="28"/>
        </w:rPr>
        <w:t>Колебания цены записываются человечеством уже многие века, и поэтому типов этих чартов существует так много. Современные аналитики и трейдеры используют четыре основных типа чартов:</w:t>
      </w:r>
    </w:p>
    <w:p w:rsidR="00264CD6" w:rsidRPr="005959EC" w:rsidRDefault="00264CD6" w:rsidP="005959EC">
      <w:pPr>
        <w:pStyle w:val="21"/>
        <w:ind w:firstLine="709"/>
        <w:rPr>
          <w:snapToGrid w:val="0"/>
          <w:szCs w:val="28"/>
        </w:rPr>
      </w:pPr>
      <w:r w:rsidRPr="005959EC">
        <w:rPr>
          <w:snapToGrid w:val="0"/>
          <w:szCs w:val="28"/>
        </w:rPr>
        <w:t>А. Линейные;</w:t>
      </w:r>
    </w:p>
    <w:p w:rsidR="00264CD6" w:rsidRPr="005959EC" w:rsidRDefault="00264CD6" w:rsidP="005959EC">
      <w:pPr>
        <w:pStyle w:val="21"/>
        <w:ind w:firstLine="709"/>
        <w:rPr>
          <w:snapToGrid w:val="0"/>
          <w:szCs w:val="28"/>
        </w:rPr>
      </w:pPr>
      <w:r w:rsidRPr="005959EC">
        <w:rPr>
          <w:snapToGrid w:val="0"/>
          <w:szCs w:val="28"/>
        </w:rPr>
        <w:t>Б. Гистограммы;</w:t>
      </w:r>
    </w:p>
    <w:p w:rsidR="00264CD6" w:rsidRPr="005959EC" w:rsidRDefault="00264CD6" w:rsidP="005959EC">
      <w:pPr>
        <w:pStyle w:val="21"/>
        <w:ind w:firstLine="709"/>
        <w:rPr>
          <w:snapToGrid w:val="0"/>
          <w:szCs w:val="28"/>
        </w:rPr>
      </w:pPr>
      <w:r w:rsidRPr="005959EC">
        <w:rPr>
          <w:snapToGrid w:val="0"/>
          <w:szCs w:val="28"/>
        </w:rPr>
        <w:t>В. Крестики-нолики;</w:t>
      </w:r>
    </w:p>
    <w:p w:rsidR="00264CD6" w:rsidRDefault="00264CD6" w:rsidP="005959EC">
      <w:pPr>
        <w:pStyle w:val="21"/>
        <w:ind w:firstLine="709"/>
        <w:rPr>
          <w:snapToGrid w:val="0"/>
          <w:szCs w:val="28"/>
        </w:rPr>
      </w:pPr>
      <w:r w:rsidRPr="005959EC">
        <w:rPr>
          <w:snapToGrid w:val="0"/>
          <w:szCs w:val="28"/>
        </w:rPr>
        <w:t>Г. Японские свечи.</w:t>
      </w:r>
    </w:p>
    <w:p w:rsidR="006E5A67" w:rsidRDefault="006E5A67" w:rsidP="005959EC">
      <w:pPr>
        <w:pStyle w:val="21"/>
        <w:ind w:firstLine="709"/>
        <w:rPr>
          <w:snapToGrid w:val="0"/>
          <w:szCs w:val="28"/>
        </w:rPr>
      </w:pPr>
    </w:p>
    <w:p w:rsidR="006E5A67" w:rsidRPr="005959EC" w:rsidRDefault="006E5A67" w:rsidP="006E5A67">
      <w:pPr>
        <w:spacing w:line="360" w:lineRule="auto"/>
        <w:ind w:firstLine="709"/>
        <w:jc w:val="both"/>
        <w:rPr>
          <w:snapToGrid w:val="0"/>
          <w:sz w:val="28"/>
          <w:szCs w:val="28"/>
        </w:rPr>
      </w:pPr>
      <w:r w:rsidRPr="005959EC">
        <w:rPr>
          <w:snapToGrid w:val="0"/>
          <w:sz w:val="28"/>
          <w:szCs w:val="28"/>
        </w:rPr>
        <w:t xml:space="preserve">Табл. 1.1. </w:t>
      </w:r>
      <w:r>
        <w:rPr>
          <w:snapToGrid w:val="0"/>
          <w:sz w:val="28"/>
          <w:szCs w:val="28"/>
        </w:rPr>
        <w:t>Сравнение основных видов чартов</w:t>
      </w:r>
    </w:p>
    <w:tbl>
      <w:tblPr>
        <w:tblW w:w="0" w:type="auto"/>
        <w:jc w:val="center"/>
        <w:tblLayout w:type="fixed"/>
        <w:tblCellMar>
          <w:left w:w="40" w:type="dxa"/>
          <w:right w:w="40" w:type="dxa"/>
        </w:tblCellMar>
        <w:tblLook w:val="0000" w:firstRow="0" w:lastRow="0" w:firstColumn="0" w:lastColumn="0" w:noHBand="0" w:noVBand="0"/>
      </w:tblPr>
      <w:tblGrid>
        <w:gridCol w:w="1967"/>
        <w:gridCol w:w="1798"/>
        <w:gridCol w:w="1742"/>
        <w:gridCol w:w="1742"/>
        <w:gridCol w:w="1855"/>
      </w:tblGrid>
      <w:tr w:rsidR="00264CD6" w:rsidRPr="006E5A67">
        <w:trPr>
          <w:jc w:val="center"/>
        </w:trPr>
        <w:tc>
          <w:tcPr>
            <w:tcW w:w="1967" w:type="dxa"/>
          </w:tcPr>
          <w:p w:rsidR="00264CD6" w:rsidRPr="006E5A67" w:rsidRDefault="00264CD6" w:rsidP="006E5A67">
            <w:pPr>
              <w:spacing w:line="360" w:lineRule="auto"/>
              <w:rPr>
                <w:snapToGrid w:val="0"/>
                <w:sz w:val="20"/>
                <w:szCs w:val="20"/>
              </w:rPr>
            </w:pPr>
            <w:r w:rsidRPr="006E5A67">
              <w:rPr>
                <w:snapToGrid w:val="0"/>
                <w:sz w:val="20"/>
                <w:szCs w:val="20"/>
              </w:rPr>
              <w:t>Тип ценового чарта</w:t>
            </w:r>
          </w:p>
        </w:tc>
        <w:tc>
          <w:tcPr>
            <w:tcW w:w="1798" w:type="dxa"/>
          </w:tcPr>
          <w:p w:rsidR="00264CD6" w:rsidRPr="006E5A67" w:rsidRDefault="00264CD6" w:rsidP="006E5A67">
            <w:pPr>
              <w:spacing w:line="360" w:lineRule="auto"/>
              <w:rPr>
                <w:snapToGrid w:val="0"/>
                <w:sz w:val="20"/>
                <w:szCs w:val="20"/>
              </w:rPr>
            </w:pPr>
            <w:r w:rsidRPr="006E5A67">
              <w:rPr>
                <w:snapToGrid w:val="0"/>
                <w:sz w:val="20"/>
                <w:szCs w:val="20"/>
              </w:rPr>
              <w:t>А. Линейный</w:t>
            </w:r>
          </w:p>
        </w:tc>
        <w:tc>
          <w:tcPr>
            <w:tcW w:w="1742" w:type="dxa"/>
          </w:tcPr>
          <w:p w:rsidR="00264CD6" w:rsidRPr="006E5A67" w:rsidRDefault="00264CD6" w:rsidP="006E5A67">
            <w:pPr>
              <w:spacing w:line="360" w:lineRule="auto"/>
              <w:rPr>
                <w:snapToGrid w:val="0"/>
                <w:sz w:val="20"/>
                <w:szCs w:val="20"/>
              </w:rPr>
            </w:pPr>
            <w:r w:rsidRPr="006E5A67">
              <w:rPr>
                <w:snapToGrid w:val="0"/>
                <w:sz w:val="20"/>
                <w:szCs w:val="20"/>
              </w:rPr>
              <w:t>Б. Гистограмма</w:t>
            </w:r>
          </w:p>
        </w:tc>
        <w:tc>
          <w:tcPr>
            <w:tcW w:w="1742" w:type="dxa"/>
          </w:tcPr>
          <w:p w:rsidR="00264CD6" w:rsidRPr="006E5A67" w:rsidRDefault="00264CD6" w:rsidP="006E5A67">
            <w:pPr>
              <w:spacing w:line="360" w:lineRule="auto"/>
              <w:rPr>
                <w:snapToGrid w:val="0"/>
                <w:sz w:val="20"/>
                <w:szCs w:val="20"/>
              </w:rPr>
            </w:pPr>
            <w:r w:rsidRPr="006E5A67">
              <w:rPr>
                <w:snapToGrid w:val="0"/>
                <w:sz w:val="20"/>
                <w:szCs w:val="20"/>
              </w:rPr>
              <w:t>В. Крестики</w:t>
            </w:r>
            <w:r w:rsidRPr="006E5A67">
              <w:rPr>
                <w:noProof/>
                <w:snapToGrid w:val="0"/>
                <w:sz w:val="20"/>
                <w:szCs w:val="20"/>
              </w:rPr>
              <w:t xml:space="preserve"> –</w:t>
            </w:r>
            <w:r w:rsidRPr="006E5A67">
              <w:rPr>
                <w:snapToGrid w:val="0"/>
                <w:sz w:val="20"/>
                <w:szCs w:val="20"/>
              </w:rPr>
              <w:t>Нолики</w:t>
            </w:r>
          </w:p>
        </w:tc>
        <w:tc>
          <w:tcPr>
            <w:tcW w:w="1855" w:type="dxa"/>
          </w:tcPr>
          <w:p w:rsidR="00264CD6" w:rsidRPr="006E5A67" w:rsidRDefault="00264CD6" w:rsidP="006E5A67">
            <w:pPr>
              <w:spacing w:line="360" w:lineRule="auto"/>
              <w:rPr>
                <w:snapToGrid w:val="0"/>
                <w:sz w:val="20"/>
                <w:szCs w:val="20"/>
              </w:rPr>
            </w:pPr>
            <w:r w:rsidRPr="006E5A67">
              <w:rPr>
                <w:snapToGrid w:val="0"/>
                <w:sz w:val="20"/>
                <w:szCs w:val="20"/>
              </w:rPr>
              <w:t>Г. Японские свечи</w:t>
            </w:r>
          </w:p>
        </w:tc>
      </w:tr>
      <w:tr w:rsidR="00264CD6" w:rsidRPr="006E5A67">
        <w:trPr>
          <w:jc w:val="center"/>
        </w:trPr>
        <w:tc>
          <w:tcPr>
            <w:tcW w:w="1967" w:type="dxa"/>
          </w:tcPr>
          <w:p w:rsidR="00264CD6" w:rsidRPr="006E5A67" w:rsidRDefault="00264CD6" w:rsidP="006E5A67">
            <w:pPr>
              <w:spacing w:line="360" w:lineRule="auto"/>
              <w:rPr>
                <w:snapToGrid w:val="0"/>
                <w:sz w:val="20"/>
                <w:szCs w:val="20"/>
              </w:rPr>
            </w:pPr>
            <w:r w:rsidRPr="006E5A67">
              <w:rPr>
                <w:noProof/>
                <w:snapToGrid w:val="0"/>
                <w:sz w:val="20"/>
                <w:szCs w:val="20"/>
              </w:rPr>
              <w:t>1.</w:t>
            </w:r>
            <w:r w:rsidRPr="006E5A67">
              <w:rPr>
                <w:snapToGrid w:val="0"/>
                <w:sz w:val="20"/>
                <w:szCs w:val="20"/>
              </w:rPr>
              <w:t xml:space="preserve"> Исходные данные для построения</w:t>
            </w:r>
          </w:p>
        </w:tc>
        <w:tc>
          <w:tcPr>
            <w:tcW w:w="1798" w:type="dxa"/>
          </w:tcPr>
          <w:p w:rsidR="00264CD6" w:rsidRPr="006E5A67" w:rsidRDefault="00264CD6" w:rsidP="006E5A67">
            <w:pPr>
              <w:spacing w:line="360" w:lineRule="auto"/>
              <w:rPr>
                <w:snapToGrid w:val="0"/>
                <w:sz w:val="20"/>
                <w:szCs w:val="20"/>
              </w:rPr>
            </w:pPr>
            <w:r w:rsidRPr="006E5A67">
              <w:rPr>
                <w:snapToGrid w:val="0"/>
                <w:sz w:val="20"/>
                <w:szCs w:val="20"/>
              </w:rPr>
              <w:t>Любые цены одних и тех же параметров, например: открытие; закрытие; средняя за период</w:t>
            </w:r>
          </w:p>
        </w:tc>
        <w:tc>
          <w:tcPr>
            <w:tcW w:w="1742" w:type="dxa"/>
          </w:tcPr>
          <w:p w:rsidR="00264CD6" w:rsidRPr="006E5A67" w:rsidRDefault="00264CD6" w:rsidP="006E5A67">
            <w:pPr>
              <w:spacing w:line="360" w:lineRule="auto"/>
              <w:rPr>
                <w:snapToGrid w:val="0"/>
                <w:sz w:val="20"/>
                <w:szCs w:val="20"/>
              </w:rPr>
            </w:pPr>
            <w:r w:rsidRPr="006E5A67">
              <w:rPr>
                <w:snapToGrid w:val="0"/>
                <w:sz w:val="20"/>
                <w:szCs w:val="20"/>
              </w:rPr>
              <w:t>Цена открытия, закрытия, высшая и низшая за определенный период</w:t>
            </w:r>
          </w:p>
        </w:tc>
        <w:tc>
          <w:tcPr>
            <w:tcW w:w="1742" w:type="dxa"/>
          </w:tcPr>
          <w:p w:rsidR="00264CD6" w:rsidRPr="006E5A67" w:rsidRDefault="00264CD6" w:rsidP="006E5A67">
            <w:pPr>
              <w:spacing w:line="360" w:lineRule="auto"/>
              <w:rPr>
                <w:snapToGrid w:val="0"/>
                <w:sz w:val="20"/>
                <w:szCs w:val="20"/>
              </w:rPr>
            </w:pPr>
            <w:r w:rsidRPr="006E5A67">
              <w:rPr>
                <w:snapToGrid w:val="0"/>
                <w:sz w:val="20"/>
                <w:szCs w:val="20"/>
              </w:rPr>
              <w:t>То же, что для линейного</w:t>
            </w:r>
          </w:p>
        </w:tc>
        <w:tc>
          <w:tcPr>
            <w:tcW w:w="1855" w:type="dxa"/>
          </w:tcPr>
          <w:p w:rsidR="00264CD6" w:rsidRPr="006E5A67" w:rsidRDefault="00264CD6" w:rsidP="006E5A67">
            <w:pPr>
              <w:spacing w:line="360" w:lineRule="auto"/>
              <w:rPr>
                <w:snapToGrid w:val="0"/>
                <w:sz w:val="20"/>
                <w:szCs w:val="20"/>
              </w:rPr>
            </w:pPr>
            <w:r w:rsidRPr="006E5A67">
              <w:rPr>
                <w:snapToGrid w:val="0"/>
                <w:sz w:val="20"/>
                <w:szCs w:val="20"/>
              </w:rPr>
              <w:t>То же, что для гистограммы</w:t>
            </w:r>
          </w:p>
        </w:tc>
      </w:tr>
      <w:tr w:rsidR="00264CD6" w:rsidRPr="006E5A67">
        <w:trPr>
          <w:jc w:val="center"/>
        </w:trPr>
        <w:tc>
          <w:tcPr>
            <w:tcW w:w="1967" w:type="dxa"/>
          </w:tcPr>
          <w:p w:rsidR="00264CD6" w:rsidRPr="006E5A67" w:rsidRDefault="00264CD6" w:rsidP="006E5A67">
            <w:pPr>
              <w:spacing w:line="360" w:lineRule="auto"/>
              <w:rPr>
                <w:snapToGrid w:val="0"/>
                <w:sz w:val="20"/>
                <w:szCs w:val="20"/>
              </w:rPr>
            </w:pPr>
            <w:r w:rsidRPr="006E5A67">
              <w:rPr>
                <w:noProof/>
                <w:snapToGrid w:val="0"/>
                <w:sz w:val="20"/>
                <w:szCs w:val="20"/>
              </w:rPr>
              <w:t>2.</w:t>
            </w:r>
            <w:r w:rsidRPr="006E5A67">
              <w:rPr>
                <w:snapToGrid w:val="0"/>
                <w:sz w:val="20"/>
                <w:szCs w:val="20"/>
              </w:rPr>
              <w:t xml:space="preserve"> Ось абсцисс (единичный отрезок)</w:t>
            </w:r>
          </w:p>
        </w:tc>
        <w:tc>
          <w:tcPr>
            <w:tcW w:w="1798" w:type="dxa"/>
          </w:tcPr>
          <w:p w:rsidR="00264CD6" w:rsidRPr="006E5A67" w:rsidRDefault="00264CD6" w:rsidP="006E5A67">
            <w:pPr>
              <w:spacing w:line="360" w:lineRule="auto"/>
              <w:rPr>
                <w:snapToGrid w:val="0"/>
                <w:sz w:val="20"/>
                <w:szCs w:val="20"/>
              </w:rPr>
            </w:pPr>
            <w:r w:rsidRPr="006E5A67">
              <w:rPr>
                <w:snapToGrid w:val="0"/>
                <w:sz w:val="20"/>
                <w:szCs w:val="20"/>
              </w:rPr>
              <w:t>Время (минуты, часы, дни, месяцы, годы и т.п.)</w:t>
            </w:r>
          </w:p>
        </w:tc>
        <w:tc>
          <w:tcPr>
            <w:tcW w:w="1742" w:type="dxa"/>
          </w:tcPr>
          <w:p w:rsidR="00264CD6" w:rsidRPr="006E5A67" w:rsidRDefault="00264CD6" w:rsidP="006E5A67">
            <w:pPr>
              <w:spacing w:line="360" w:lineRule="auto"/>
              <w:rPr>
                <w:snapToGrid w:val="0"/>
                <w:sz w:val="20"/>
                <w:szCs w:val="20"/>
              </w:rPr>
            </w:pPr>
            <w:r w:rsidRPr="006E5A67">
              <w:rPr>
                <w:snapToGrid w:val="0"/>
                <w:sz w:val="20"/>
                <w:szCs w:val="20"/>
              </w:rPr>
              <w:t>То же, что ДЛЯ линейного</w:t>
            </w:r>
          </w:p>
        </w:tc>
        <w:tc>
          <w:tcPr>
            <w:tcW w:w="1742" w:type="dxa"/>
          </w:tcPr>
          <w:p w:rsidR="00264CD6" w:rsidRPr="006E5A67" w:rsidRDefault="00264CD6" w:rsidP="006E5A67">
            <w:pPr>
              <w:spacing w:line="360" w:lineRule="auto"/>
              <w:rPr>
                <w:snapToGrid w:val="0"/>
                <w:sz w:val="20"/>
                <w:szCs w:val="20"/>
              </w:rPr>
            </w:pPr>
            <w:r w:rsidRPr="006E5A67">
              <w:rPr>
                <w:snapToGrid w:val="0"/>
                <w:sz w:val="20"/>
                <w:szCs w:val="20"/>
              </w:rPr>
              <w:t>Нет</w:t>
            </w:r>
          </w:p>
        </w:tc>
        <w:tc>
          <w:tcPr>
            <w:tcW w:w="1855" w:type="dxa"/>
          </w:tcPr>
          <w:p w:rsidR="00264CD6" w:rsidRPr="006E5A67" w:rsidRDefault="00264CD6" w:rsidP="006E5A67">
            <w:pPr>
              <w:spacing w:line="360" w:lineRule="auto"/>
              <w:rPr>
                <w:snapToGrid w:val="0"/>
                <w:sz w:val="20"/>
                <w:szCs w:val="20"/>
              </w:rPr>
            </w:pPr>
            <w:r w:rsidRPr="006E5A67">
              <w:rPr>
                <w:snapToGrid w:val="0"/>
                <w:sz w:val="20"/>
                <w:szCs w:val="20"/>
              </w:rPr>
              <w:t>То же, что для линейного</w:t>
            </w:r>
          </w:p>
        </w:tc>
      </w:tr>
      <w:tr w:rsidR="00264CD6" w:rsidRPr="006E5A67">
        <w:trPr>
          <w:jc w:val="center"/>
        </w:trPr>
        <w:tc>
          <w:tcPr>
            <w:tcW w:w="1967" w:type="dxa"/>
          </w:tcPr>
          <w:p w:rsidR="00264CD6" w:rsidRPr="006E5A67" w:rsidRDefault="00264CD6" w:rsidP="006E5A67">
            <w:pPr>
              <w:spacing w:line="360" w:lineRule="auto"/>
              <w:rPr>
                <w:snapToGrid w:val="0"/>
                <w:sz w:val="20"/>
                <w:szCs w:val="20"/>
              </w:rPr>
            </w:pPr>
            <w:r w:rsidRPr="006E5A67">
              <w:rPr>
                <w:noProof/>
                <w:snapToGrid w:val="0"/>
                <w:sz w:val="20"/>
                <w:szCs w:val="20"/>
              </w:rPr>
              <w:t>3.</w:t>
            </w:r>
            <w:r w:rsidRPr="006E5A67">
              <w:rPr>
                <w:snapToGrid w:val="0"/>
                <w:sz w:val="20"/>
                <w:szCs w:val="20"/>
              </w:rPr>
              <w:t xml:space="preserve"> Ось ординат: шкала цены</w:t>
            </w:r>
          </w:p>
        </w:tc>
        <w:tc>
          <w:tcPr>
            <w:tcW w:w="1798" w:type="dxa"/>
          </w:tcPr>
          <w:p w:rsidR="00264CD6" w:rsidRPr="006E5A67" w:rsidRDefault="00264CD6" w:rsidP="006E5A67">
            <w:pPr>
              <w:spacing w:line="360" w:lineRule="auto"/>
              <w:rPr>
                <w:snapToGrid w:val="0"/>
                <w:sz w:val="20"/>
                <w:szCs w:val="20"/>
              </w:rPr>
            </w:pPr>
            <w:r w:rsidRPr="006E5A67">
              <w:rPr>
                <w:snapToGrid w:val="0"/>
                <w:sz w:val="20"/>
                <w:szCs w:val="20"/>
              </w:rPr>
              <w:t>Арифметическая, иногда логарифмическая (процентная)</w:t>
            </w:r>
          </w:p>
        </w:tc>
        <w:tc>
          <w:tcPr>
            <w:tcW w:w="1742" w:type="dxa"/>
          </w:tcPr>
          <w:p w:rsidR="00264CD6" w:rsidRPr="006E5A67" w:rsidRDefault="00264CD6" w:rsidP="006E5A67">
            <w:pPr>
              <w:spacing w:line="360" w:lineRule="auto"/>
              <w:rPr>
                <w:snapToGrid w:val="0"/>
                <w:sz w:val="20"/>
                <w:szCs w:val="20"/>
              </w:rPr>
            </w:pPr>
            <w:r w:rsidRPr="006E5A67">
              <w:rPr>
                <w:snapToGrid w:val="0"/>
                <w:sz w:val="20"/>
                <w:szCs w:val="20"/>
              </w:rPr>
              <w:t>Арифметическая, редко логарифмическая</w:t>
            </w:r>
          </w:p>
        </w:tc>
        <w:tc>
          <w:tcPr>
            <w:tcW w:w="1742" w:type="dxa"/>
          </w:tcPr>
          <w:p w:rsidR="00264CD6" w:rsidRPr="006E5A67" w:rsidRDefault="00264CD6" w:rsidP="006E5A67">
            <w:pPr>
              <w:spacing w:line="360" w:lineRule="auto"/>
              <w:rPr>
                <w:snapToGrid w:val="0"/>
                <w:sz w:val="20"/>
                <w:szCs w:val="20"/>
              </w:rPr>
            </w:pPr>
            <w:r w:rsidRPr="006E5A67">
              <w:rPr>
                <w:snapToGrid w:val="0"/>
                <w:sz w:val="20"/>
                <w:szCs w:val="20"/>
              </w:rPr>
              <w:t>Арифметическая</w:t>
            </w:r>
          </w:p>
        </w:tc>
        <w:tc>
          <w:tcPr>
            <w:tcW w:w="1855" w:type="dxa"/>
          </w:tcPr>
          <w:p w:rsidR="00264CD6" w:rsidRPr="006E5A67" w:rsidRDefault="00264CD6" w:rsidP="006E5A67">
            <w:pPr>
              <w:spacing w:line="360" w:lineRule="auto"/>
              <w:rPr>
                <w:snapToGrid w:val="0"/>
                <w:sz w:val="20"/>
                <w:szCs w:val="20"/>
              </w:rPr>
            </w:pPr>
            <w:r w:rsidRPr="006E5A67">
              <w:rPr>
                <w:snapToGrid w:val="0"/>
                <w:sz w:val="20"/>
                <w:szCs w:val="20"/>
              </w:rPr>
              <w:t>Арифметическая</w:t>
            </w:r>
          </w:p>
        </w:tc>
      </w:tr>
      <w:tr w:rsidR="00264CD6" w:rsidRPr="006E5A67">
        <w:trPr>
          <w:jc w:val="center"/>
        </w:trPr>
        <w:tc>
          <w:tcPr>
            <w:tcW w:w="1967" w:type="dxa"/>
          </w:tcPr>
          <w:p w:rsidR="00264CD6" w:rsidRPr="006E5A67" w:rsidRDefault="00264CD6" w:rsidP="006E5A67">
            <w:pPr>
              <w:spacing w:line="360" w:lineRule="auto"/>
              <w:rPr>
                <w:snapToGrid w:val="0"/>
                <w:sz w:val="20"/>
                <w:szCs w:val="20"/>
              </w:rPr>
            </w:pPr>
            <w:r w:rsidRPr="006E5A67">
              <w:rPr>
                <w:noProof/>
                <w:snapToGrid w:val="0"/>
                <w:sz w:val="20"/>
                <w:szCs w:val="20"/>
              </w:rPr>
              <w:t>4.</w:t>
            </w:r>
            <w:r w:rsidRPr="006E5A67">
              <w:rPr>
                <w:snapToGrid w:val="0"/>
                <w:sz w:val="20"/>
                <w:szCs w:val="20"/>
              </w:rPr>
              <w:t xml:space="preserve"> Знаки, составляющие график</w:t>
            </w:r>
          </w:p>
        </w:tc>
        <w:tc>
          <w:tcPr>
            <w:tcW w:w="1798" w:type="dxa"/>
          </w:tcPr>
          <w:p w:rsidR="00264CD6" w:rsidRPr="006E5A67" w:rsidRDefault="00264CD6" w:rsidP="006E5A67">
            <w:pPr>
              <w:spacing w:line="360" w:lineRule="auto"/>
              <w:rPr>
                <w:snapToGrid w:val="0"/>
                <w:sz w:val="20"/>
                <w:szCs w:val="20"/>
              </w:rPr>
            </w:pPr>
            <w:r w:rsidRPr="006E5A67">
              <w:rPr>
                <w:snapToGrid w:val="0"/>
                <w:sz w:val="20"/>
                <w:szCs w:val="20"/>
              </w:rPr>
              <w:t>Точка</w:t>
            </w:r>
          </w:p>
        </w:tc>
        <w:tc>
          <w:tcPr>
            <w:tcW w:w="1742" w:type="dxa"/>
          </w:tcPr>
          <w:p w:rsidR="00264CD6" w:rsidRPr="006E5A67" w:rsidRDefault="00264CD6" w:rsidP="006E5A67">
            <w:pPr>
              <w:spacing w:line="360" w:lineRule="auto"/>
              <w:rPr>
                <w:snapToGrid w:val="0"/>
                <w:sz w:val="20"/>
                <w:szCs w:val="20"/>
              </w:rPr>
            </w:pPr>
            <w:r w:rsidRPr="006E5A67">
              <w:rPr>
                <w:snapToGrid w:val="0"/>
                <w:sz w:val="20"/>
                <w:szCs w:val="20"/>
              </w:rPr>
              <w:t>Вертикальная палочка</w:t>
            </w:r>
            <w:r w:rsidRPr="006E5A67">
              <w:rPr>
                <w:noProof/>
                <w:snapToGrid w:val="0"/>
                <w:sz w:val="20"/>
                <w:szCs w:val="20"/>
              </w:rPr>
              <w:t xml:space="preserve"> -</w:t>
            </w:r>
            <w:r w:rsidRPr="006E5A67">
              <w:rPr>
                <w:snapToGrid w:val="0"/>
                <w:sz w:val="20"/>
                <w:szCs w:val="20"/>
              </w:rPr>
              <w:t>столбик (гистограмма)</w:t>
            </w:r>
          </w:p>
        </w:tc>
        <w:tc>
          <w:tcPr>
            <w:tcW w:w="1742" w:type="dxa"/>
          </w:tcPr>
          <w:p w:rsidR="00264CD6" w:rsidRPr="006E5A67" w:rsidRDefault="00264CD6" w:rsidP="006E5A67">
            <w:pPr>
              <w:spacing w:line="360" w:lineRule="auto"/>
              <w:rPr>
                <w:snapToGrid w:val="0"/>
                <w:sz w:val="20"/>
                <w:szCs w:val="20"/>
              </w:rPr>
            </w:pPr>
            <w:r w:rsidRPr="006E5A67">
              <w:rPr>
                <w:snapToGrid w:val="0"/>
                <w:sz w:val="20"/>
                <w:szCs w:val="20"/>
              </w:rPr>
              <w:t>Крестик или нолик</w:t>
            </w:r>
          </w:p>
        </w:tc>
        <w:tc>
          <w:tcPr>
            <w:tcW w:w="1855" w:type="dxa"/>
          </w:tcPr>
          <w:p w:rsidR="00264CD6" w:rsidRPr="006E5A67" w:rsidRDefault="00264CD6" w:rsidP="006E5A67">
            <w:pPr>
              <w:spacing w:line="360" w:lineRule="auto"/>
              <w:rPr>
                <w:snapToGrid w:val="0"/>
                <w:sz w:val="20"/>
                <w:szCs w:val="20"/>
              </w:rPr>
            </w:pPr>
            <w:r w:rsidRPr="006E5A67">
              <w:rPr>
                <w:snapToGrid w:val="0"/>
                <w:sz w:val="20"/>
                <w:szCs w:val="20"/>
              </w:rPr>
              <w:t>Свечки (подсвечники)</w:t>
            </w:r>
          </w:p>
        </w:tc>
      </w:tr>
    </w:tbl>
    <w:p w:rsidR="00264CD6" w:rsidRPr="005959EC" w:rsidRDefault="00264CD6" w:rsidP="005959EC">
      <w:pPr>
        <w:spacing w:line="360" w:lineRule="auto"/>
        <w:ind w:firstLine="709"/>
        <w:jc w:val="both"/>
        <w:rPr>
          <w:snapToGrid w:val="0"/>
          <w:sz w:val="28"/>
          <w:szCs w:val="28"/>
        </w:rPr>
      </w:pPr>
    </w:p>
    <w:p w:rsidR="00264CD6" w:rsidRPr="005959EC" w:rsidRDefault="00264CD6" w:rsidP="005959EC">
      <w:pPr>
        <w:spacing w:line="360" w:lineRule="auto"/>
        <w:ind w:firstLine="709"/>
        <w:jc w:val="both"/>
        <w:rPr>
          <w:snapToGrid w:val="0"/>
          <w:sz w:val="28"/>
          <w:szCs w:val="28"/>
        </w:rPr>
      </w:pPr>
      <w:r w:rsidRPr="005959EC">
        <w:rPr>
          <w:snapToGrid w:val="0"/>
          <w:sz w:val="28"/>
          <w:szCs w:val="28"/>
        </w:rPr>
        <w:t>Первые два типа графиков</w:t>
      </w:r>
      <w:r w:rsidRPr="005959EC">
        <w:rPr>
          <w:noProof/>
          <w:snapToGrid w:val="0"/>
          <w:sz w:val="28"/>
          <w:szCs w:val="28"/>
        </w:rPr>
        <w:t xml:space="preserve"> —</w:t>
      </w:r>
      <w:r w:rsidRPr="005959EC">
        <w:rPr>
          <w:snapToGrid w:val="0"/>
          <w:sz w:val="28"/>
          <w:szCs w:val="28"/>
        </w:rPr>
        <w:t xml:space="preserve"> основа классического технического анализа, а два последних послужили толчком к созданию особых ветвей прогнозирования.</w:t>
      </w:r>
    </w:p>
    <w:p w:rsidR="00264CD6" w:rsidRPr="005959EC" w:rsidRDefault="00264CD6" w:rsidP="005959EC">
      <w:pPr>
        <w:spacing w:line="360" w:lineRule="auto"/>
        <w:ind w:firstLine="709"/>
        <w:jc w:val="both"/>
        <w:rPr>
          <w:snapToGrid w:val="0"/>
          <w:sz w:val="28"/>
          <w:szCs w:val="28"/>
        </w:rPr>
      </w:pPr>
      <w:r w:rsidRPr="005959EC">
        <w:rPr>
          <w:snapToGrid w:val="0"/>
          <w:sz w:val="28"/>
          <w:szCs w:val="28"/>
        </w:rPr>
        <w:t>Прежде чем рассматривать более подробно каждый из основных типов инструментов, обратите внимание на следующую сравнительную таб. 1.1.</w:t>
      </w:r>
    </w:p>
    <w:p w:rsidR="00264CD6" w:rsidRPr="005959EC" w:rsidRDefault="00264CD6" w:rsidP="005959EC">
      <w:pPr>
        <w:spacing w:line="360" w:lineRule="auto"/>
        <w:ind w:firstLine="709"/>
        <w:jc w:val="both"/>
        <w:rPr>
          <w:snapToGrid w:val="0"/>
          <w:sz w:val="28"/>
          <w:szCs w:val="28"/>
        </w:rPr>
      </w:pPr>
      <w:r w:rsidRPr="005959EC">
        <w:rPr>
          <w:snapToGrid w:val="0"/>
          <w:sz w:val="28"/>
          <w:szCs w:val="28"/>
        </w:rPr>
        <w:t>В пункте</w:t>
      </w:r>
      <w:r w:rsidRPr="005959EC">
        <w:rPr>
          <w:noProof/>
          <w:snapToGrid w:val="0"/>
          <w:sz w:val="28"/>
          <w:szCs w:val="28"/>
        </w:rPr>
        <w:t xml:space="preserve"> 1</w:t>
      </w:r>
      <w:r w:rsidRPr="005959EC">
        <w:rPr>
          <w:snapToGrid w:val="0"/>
          <w:sz w:val="28"/>
          <w:szCs w:val="28"/>
        </w:rPr>
        <w:t xml:space="preserve"> табл. 1.1. показано, на основании каких данных можно построить тот или иной график.</w:t>
      </w:r>
    </w:p>
    <w:p w:rsidR="00264CD6" w:rsidRPr="005959EC" w:rsidRDefault="00264CD6" w:rsidP="005959EC">
      <w:pPr>
        <w:spacing w:line="360" w:lineRule="auto"/>
        <w:ind w:firstLine="709"/>
        <w:jc w:val="both"/>
        <w:rPr>
          <w:snapToGrid w:val="0"/>
          <w:sz w:val="28"/>
          <w:szCs w:val="28"/>
        </w:rPr>
      </w:pPr>
      <w:r w:rsidRPr="005959EC">
        <w:rPr>
          <w:snapToGrid w:val="0"/>
          <w:sz w:val="28"/>
          <w:szCs w:val="28"/>
        </w:rPr>
        <w:t>Из пункта</w:t>
      </w:r>
      <w:r w:rsidRPr="005959EC">
        <w:rPr>
          <w:noProof/>
          <w:snapToGrid w:val="0"/>
          <w:sz w:val="28"/>
          <w:szCs w:val="28"/>
        </w:rPr>
        <w:t xml:space="preserve"> 2 табл. 1.1.</w:t>
      </w:r>
      <w:r w:rsidRPr="005959EC">
        <w:rPr>
          <w:snapToGrid w:val="0"/>
          <w:sz w:val="28"/>
          <w:szCs w:val="28"/>
        </w:rPr>
        <w:t xml:space="preserve"> мы видим, что графики типов А, Б, Г теоретически возможно строить на любых временных периодах. </w:t>
      </w:r>
    </w:p>
    <w:p w:rsidR="00264CD6" w:rsidRPr="005959EC" w:rsidRDefault="00264CD6" w:rsidP="005959EC">
      <w:pPr>
        <w:spacing w:line="360" w:lineRule="auto"/>
        <w:ind w:firstLine="709"/>
        <w:jc w:val="both"/>
        <w:rPr>
          <w:snapToGrid w:val="0"/>
          <w:sz w:val="28"/>
          <w:szCs w:val="28"/>
        </w:rPr>
      </w:pPr>
      <w:r w:rsidRPr="005959EC">
        <w:rPr>
          <w:snapToGrid w:val="0"/>
          <w:sz w:val="28"/>
          <w:szCs w:val="28"/>
        </w:rPr>
        <w:t>Пункт</w:t>
      </w:r>
      <w:r w:rsidRPr="005959EC">
        <w:rPr>
          <w:noProof/>
          <w:snapToGrid w:val="0"/>
          <w:sz w:val="28"/>
          <w:szCs w:val="28"/>
        </w:rPr>
        <w:t xml:space="preserve"> 3</w:t>
      </w:r>
      <w:r w:rsidRPr="005959EC">
        <w:rPr>
          <w:snapToGrid w:val="0"/>
          <w:sz w:val="28"/>
          <w:szCs w:val="28"/>
        </w:rPr>
        <w:t xml:space="preserve"> табл. 1.1 указывает на то, какая шкала</w:t>
      </w:r>
      <w:r w:rsidRPr="005959EC">
        <w:rPr>
          <w:noProof/>
          <w:snapToGrid w:val="0"/>
          <w:sz w:val="28"/>
          <w:szCs w:val="28"/>
        </w:rPr>
        <w:t xml:space="preserve"> —</w:t>
      </w:r>
      <w:r w:rsidRPr="005959EC">
        <w:rPr>
          <w:snapToGrid w:val="0"/>
          <w:sz w:val="28"/>
          <w:szCs w:val="28"/>
        </w:rPr>
        <w:t xml:space="preserve"> арифметическая или логарифмическая (процентная) используется для построения того или иного типа графика</w:t>
      </w:r>
      <w:r w:rsidRPr="005959EC">
        <w:rPr>
          <w:noProof/>
          <w:snapToGrid w:val="0"/>
          <w:sz w:val="28"/>
          <w:szCs w:val="28"/>
        </w:rPr>
        <w:t>.</w:t>
      </w:r>
      <w:r w:rsidRPr="005959EC">
        <w:rPr>
          <w:snapToGrid w:val="0"/>
          <w:sz w:val="28"/>
          <w:szCs w:val="28"/>
        </w:rPr>
        <w:t xml:space="preserve"> Арифметическая шкала наиболее проста и естественна и используется в большинстве случаев. Логарифмическая же шкала наглядно отражает не абсолютное изменение цены, а относительное и может быть полезна при составлении среднесрочного и долгосрочного графиков.</w:t>
      </w:r>
    </w:p>
    <w:p w:rsidR="00264CD6" w:rsidRDefault="00264CD6" w:rsidP="005959EC">
      <w:pPr>
        <w:spacing w:line="360" w:lineRule="auto"/>
        <w:ind w:firstLine="709"/>
        <w:jc w:val="both"/>
        <w:rPr>
          <w:snapToGrid w:val="0"/>
          <w:sz w:val="28"/>
          <w:szCs w:val="28"/>
        </w:rPr>
      </w:pPr>
      <w:r w:rsidRPr="005959EC">
        <w:rPr>
          <w:snapToGrid w:val="0"/>
          <w:sz w:val="28"/>
          <w:szCs w:val="28"/>
        </w:rPr>
        <w:t>А теперь обратимся к каждому из четырех инструментов в отдельности.</w:t>
      </w:r>
    </w:p>
    <w:p w:rsidR="0067596B" w:rsidRDefault="0067596B" w:rsidP="005959EC">
      <w:pPr>
        <w:spacing w:line="360" w:lineRule="auto"/>
        <w:ind w:firstLine="709"/>
        <w:jc w:val="both"/>
        <w:rPr>
          <w:snapToGrid w:val="0"/>
          <w:sz w:val="28"/>
          <w:szCs w:val="28"/>
        </w:rPr>
      </w:pPr>
    </w:p>
    <w:p w:rsidR="0067596B" w:rsidRDefault="0067596B" w:rsidP="0067596B">
      <w:pPr>
        <w:spacing w:line="360" w:lineRule="auto"/>
        <w:ind w:left="709"/>
        <w:jc w:val="center"/>
        <w:rPr>
          <w:snapToGrid w:val="0"/>
          <w:sz w:val="28"/>
          <w:szCs w:val="28"/>
        </w:rPr>
      </w:pPr>
      <w:bookmarkStart w:id="24" w:name="_Toc521381401"/>
      <w:r>
        <w:rPr>
          <w:b/>
          <w:bCs/>
          <w:snapToGrid w:val="0"/>
          <w:sz w:val="28"/>
          <w:szCs w:val="28"/>
        </w:rPr>
        <w:t xml:space="preserve">1.5 </w:t>
      </w:r>
      <w:r w:rsidRPr="005959EC">
        <w:rPr>
          <w:b/>
          <w:bCs/>
          <w:snapToGrid w:val="0"/>
          <w:sz w:val="28"/>
          <w:szCs w:val="28"/>
        </w:rPr>
        <w:t>Линейные</w:t>
      </w:r>
      <w:r w:rsidRPr="0067596B">
        <w:rPr>
          <w:b/>
          <w:bCs/>
          <w:snapToGrid w:val="0"/>
          <w:sz w:val="28"/>
          <w:szCs w:val="28"/>
        </w:rPr>
        <w:t xml:space="preserve"> </w:t>
      </w:r>
      <w:r w:rsidRPr="005959EC">
        <w:rPr>
          <w:b/>
          <w:bCs/>
          <w:snapToGrid w:val="0"/>
          <w:sz w:val="28"/>
          <w:szCs w:val="28"/>
        </w:rPr>
        <w:t>чарты</w:t>
      </w:r>
      <w:r w:rsidRPr="0067596B">
        <w:rPr>
          <w:snapToGrid w:val="0"/>
          <w:sz w:val="28"/>
          <w:szCs w:val="28"/>
        </w:rPr>
        <w:t xml:space="preserve"> (</w:t>
      </w:r>
      <w:r w:rsidRPr="005959EC">
        <w:rPr>
          <w:snapToGrid w:val="0"/>
          <w:sz w:val="28"/>
          <w:szCs w:val="28"/>
          <w:lang w:val="en-US"/>
        </w:rPr>
        <w:t>Line</w:t>
      </w:r>
      <w:r w:rsidRPr="0067596B">
        <w:rPr>
          <w:snapToGrid w:val="0"/>
          <w:sz w:val="28"/>
          <w:szCs w:val="28"/>
        </w:rPr>
        <w:t xml:space="preserve"> </w:t>
      </w:r>
      <w:r w:rsidRPr="005959EC">
        <w:rPr>
          <w:snapToGrid w:val="0"/>
          <w:sz w:val="28"/>
          <w:szCs w:val="28"/>
          <w:lang w:val="en-US"/>
        </w:rPr>
        <w:t>Charts</w:t>
      </w:r>
      <w:r w:rsidRPr="0067596B">
        <w:rPr>
          <w:snapToGrid w:val="0"/>
          <w:sz w:val="28"/>
          <w:szCs w:val="28"/>
        </w:rPr>
        <w:t>)</w:t>
      </w:r>
      <w:bookmarkEnd w:id="24"/>
    </w:p>
    <w:p w:rsidR="0067596B" w:rsidRDefault="0067596B" w:rsidP="005959EC">
      <w:pPr>
        <w:spacing w:line="360" w:lineRule="auto"/>
        <w:ind w:firstLine="709"/>
        <w:jc w:val="both"/>
        <w:rPr>
          <w:snapToGrid w:val="0"/>
          <w:sz w:val="28"/>
          <w:szCs w:val="28"/>
        </w:rPr>
      </w:pPr>
    </w:p>
    <w:p w:rsidR="0067596B" w:rsidRPr="005959EC" w:rsidRDefault="0067596B" w:rsidP="0067596B">
      <w:pPr>
        <w:spacing w:line="360" w:lineRule="auto"/>
        <w:ind w:firstLine="709"/>
        <w:jc w:val="both"/>
        <w:rPr>
          <w:sz w:val="28"/>
          <w:szCs w:val="28"/>
        </w:rPr>
      </w:pPr>
      <w:r w:rsidRPr="005959EC">
        <w:rPr>
          <w:sz w:val="28"/>
          <w:szCs w:val="28"/>
        </w:rPr>
        <w:t>Линейные чарты появились ранее всех остальных. Ими пользуются лишь в тех случаях, когда недостаточно информации (например, для построения гистограммы). Так случается с графиками для очень долгосрочных прогнозов или с чартами, основанными на различных типах фиксингов.</w:t>
      </w:r>
    </w:p>
    <w:p w:rsidR="0067596B" w:rsidRDefault="0067596B" w:rsidP="0067596B">
      <w:r>
        <w:rPr>
          <w:snapToGrid w:val="0"/>
          <w:sz w:val="28"/>
          <w:szCs w:val="28"/>
        </w:rPr>
        <w:br w:type="page"/>
      </w:r>
      <w:r>
        <w:rPr>
          <w:sz w:val="28"/>
        </w:rPr>
        <w:t>Рис.1.1 Применение шкалы времени для построения линейных чартов</w:t>
      </w:r>
    </w:p>
    <w:p w:rsidR="0067596B" w:rsidRPr="005959EC" w:rsidRDefault="0067596B" w:rsidP="005959EC">
      <w:pPr>
        <w:spacing w:line="360" w:lineRule="auto"/>
        <w:ind w:firstLine="709"/>
        <w:jc w:val="both"/>
        <w:rPr>
          <w:snapToGrid w:val="0"/>
          <w:sz w:val="28"/>
          <w:szCs w:val="28"/>
        </w:rPr>
      </w:pPr>
    </w:p>
    <w:p w:rsidR="00264CD6" w:rsidRDefault="006E502C" w:rsidP="0067596B">
      <w:pPr>
        <w:spacing w:line="360" w:lineRule="auto"/>
        <w:ind w:firstLine="709"/>
        <w:jc w:val="both"/>
        <w:rPr>
          <w:snapToGrid w:val="0"/>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23.15pt;margin-top:-26.65pt;width:260.35pt;height:287.8pt;z-index:251658752">
            <v:imagedata r:id="rId7" o:title=""/>
            <w10:wrap type="topAndBottom"/>
          </v:shape>
        </w:pict>
      </w:r>
      <w:r w:rsidR="00264CD6" w:rsidRPr="005959EC">
        <w:rPr>
          <w:snapToGrid w:val="0"/>
          <w:sz w:val="28"/>
          <w:szCs w:val="28"/>
        </w:rPr>
        <w:t>Возьмем линейный график, строящийся в ежедневном масштабе (рис. 1.1.). Каждая точка линейного графика может представлять собой либо уровень цены, на котором закрылся или открылся данный торговый день, либо усредненное значение всех ценовых колебаний за обусловленный период Можно построить линии, отражающие самую высокую или самую низкую цену за день; можно придумать что-то свое.</w:t>
      </w:r>
    </w:p>
    <w:p w:rsidR="0067596B" w:rsidRPr="005959EC" w:rsidRDefault="0067596B" w:rsidP="0067596B">
      <w:pPr>
        <w:spacing w:line="360" w:lineRule="auto"/>
        <w:ind w:firstLine="709"/>
        <w:jc w:val="both"/>
        <w:rPr>
          <w:snapToGrid w:val="0"/>
          <w:sz w:val="28"/>
          <w:szCs w:val="28"/>
        </w:rPr>
      </w:pPr>
    </w:p>
    <w:p w:rsidR="00264CD6" w:rsidRPr="005959EC" w:rsidRDefault="0067596B" w:rsidP="0067596B">
      <w:pPr>
        <w:spacing w:line="360" w:lineRule="auto"/>
        <w:ind w:left="709"/>
        <w:jc w:val="center"/>
        <w:rPr>
          <w:snapToGrid w:val="0"/>
          <w:sz w:val="28"/>
          <w:szCs w:val="28"/>
          <w:lang w:val="en-US"/>
        </w:rPr>
      </w:pPr>
      <w:bookmarkStart w:id="25" w:name="_Toc521381402"/>
      <w:r>
        <w:rPr>
          <w:b/>
          <w:bCs/>
          <w:snapToGrid w:val="0"/>
          <w:sz w:val="28"/>
          <w:szCs w:val="28"/>
        </w:rPr>
        <w:t xml:space="preserve">1.6 </w:t>
      </w:r>
      <w:r w:rsidR="00264CD6" w:rsidRPr="005959EC">
        <w:rPr>
          <w:b/>
          <w:bCs/>
          <w:snapToGrid w:val="0"/>
          <w:sz w:val="28"/>
          <w:szCs w:val="28"/>
        </w:rPr>
        <w:t>Гистограммы</w:t>
      </w:r>
      <w:r w:rsidR="00264CD6" w:rsidRPr="005959EC">
        <w:rPr>
          <w:snapToGrid w:val="0"/>
          <w:sz w:val="28"/>
          <w:szCs w:val="28"/>
          <w:lang w:val="en-US"/>
        </w:rPr>
        <w:t xml:space="preserve"> (Bar Charts)</w:t>
      </w:r>
      <w:bookmarkEnd w:id="25"/>
    </w:p>
    <w:p w:rsidR="0067596B" w:rsidRDefault="0067596B" w:rsidP="005959EC">
      <w:pPr>
        <w:spacing w:line="360" w:lineRule="auto"/>
        <w:ind w:firstLine="709"/>
        <w:jc w:val="both"/>
        <w:rPr>
          <w:snapToGrid w:val="0"/>
          <w:sz w:val="28"/>
          <w:szCs w:val="28"/>
        </w:rPr>
      </w:pPr>
    </w:p>
    <w:p w:rsidR="00264CD6" w:rsidRPr="005959EC" w:rsidRDefault="00264CD6" w:rsidP="005959EC">
      <w:pPr>
        <w:spacing w:line="360" w:lineRule="auto"/>
        <w:ind w:firstLine="709"/>
        <w:jc w:val="both"/>
        <w:rPr>
          <w:snapToGrid w:val="0"/>
          <w:sz w:val="28"/>
          <w:szCs w:val="28"/>
        </w:rPr>
      </w:pPr>
      <w:r w:rsidRPr="005959EC">
        <w:rPr>
          <w:snapToGrid w:val="0"/>
          <w:sz w:val="28"/>
          <w:szCs w:val="28"/>
        </w:rPr>
        <w:t>Этот тип графика наиболее распространен как среди технических прогнозистов, так и среди всех других пользователей. Ведь он отражает почти все события означенного промежутка времени (рис. 1.2., 1.3., 1.4). Его называют еще «</w:t>
      </w:r>
      <w:r w:rsidRPr="005959EC">
        <w:rPr>
          <w:snapToGrid w:val="0"/>
          <w:sz w:val="28"/>
          <w:szCs w:val="28"/>
          <w:lang w:val="en-US"/>
        </w:rPr>
        <w:t>High</w:t>
      </w:r>
      <w:r w:rsidRPr="005959EC">
        <w:rPr>
          <w:snapToGrid w:val="0"/>
          <w:sz w:val="28"/>
          <w:szCs w:val="28"/>
        </w:rPr>
        <w:t>-</w:t>
      </w:r>
      <w:r w:rsidRPr="005959EC">
        <w:rPr>
          <w:snapToGrid w:val="0"/>
          <w:sz w:val="28"/>
          <w:szCs w:val="28"/>
          <w:lang w:val="en-US"/>
        </w:rPr>
        <w:t>Low</w:t>
      </w:r>
      <w:r w:rsidRPr="005959EC">
        <w:rPr>
          <w:snapToGrid w:val="0"/>
          <w:sz w:val="28"/>
          <w:szCs w:val="28"/>
        </w:rPr>
        <w:t>-</w:t>
      </w:r>
      <w:r w:rsidRPr="005959EC">
        <w:rPr>
          <w:snapToGrid w:val="0"/>
          <w:sz w:val="28"/>
          <w:szCs w:val="28"/>
          <w:lang w:val="en-US"/>
        </w:rPr>
        <w:t>Open</w:t>
      </w:r>
      <w:r w:rsidRPr="005959EC">
        <w:rPr>
          <w:snapToGrid w:val="0"/>
          <w:sz w:val="28"/>
          <w:szCs w:val="28"/>
        </w:rPr>
        <w:t>-</w:t>
      </w:r>
      <w:r w:rsidRPr="005959EC">
        <w:rPr>
          <w:snapToGrid w:val="0"/>
          <w:sz w:val="28"/>
          <w:szCs w:val="28"/>
          <w:lang w:val="en-US"/>
        </w:rPr>
        <w:t>Close</w:t>
      </w:r>
      <w:r w:rsidRPr="005959EC">
        <w:rPr>
          <w:snapToGrid w:val="0"/>
          <w:sz w:val="28"/>
          <w:szCs w:val="28"/>
        </w:rPr>
        <w:t xml:space="preserve"> </w:t>
      </w:r>
      <w:r w:rsidRPr="005959EC">
        <w:rPr>
          <w:snapToGrid w:val="0"/>
          <w:sz w:val="28"/>
          <w:szCs w:val="28"/>
          <w:lang w:val="en-US"/>
        </w:rPr>
        <w:t>Chart</w:t>
      </w:r>
      <w:r w:rsidRPr="005959EC">
        <w:rPr>
          <w:snapToGrid w:val="0"/>
          <w:sz w:val="28"/>
          <w:szCs w:val="28"/>
        </w:rPr>
        <w:t>» (по требуемым для построения данным) или просто «</w:t>
      </w:r>
      <w:r w:rsidRPr="005959EC">
        <w:rPr>
          <w:snapToGrid w:val="0"/>
          <w:sz w:val="28"/>
          <w:szCs w:val="28"/>
          <w:lang w:val="en-US"/>
        </w:rPr>
        <w:t>High</w:t>
      </w:r>
      <w:r w:rsidRPr="005959EC">
        <w:rPr>
          <w:snapToGrid w:val="0"/>
          <w:sz w:val="28"/>
          <w:szCs w:val="28"/>
        </w:rPr>
        <w:t>-</w:t>
      </w:r>
      <w:r w:rsidRPr="005959EC">
        <w:rPr>
          <w:snapToGrid w:val="0"/>
          <w:sz w:val="28"/>
          <w:szCs w:val="28"/>
          <w:lang w:val="en-US"/>
        </w:rPr>
        <w:t>Low</w:t>
      </w:r>
      <w:r w:rsidRPr="005959EC">
        <w:rPr>
          <w:snapToGrid w:val="0"/>
          <w:sz w:val="28"/>
          <w:szCs w:val="28"/>
        </w:rPr>
        <w:t>-</w:t>
      </w:r>
      <w:r w:rsidRPr="005959EC">
        <w:rPr>
          <w:snapToGrid w:val="0"/>
          <w:sz w:val="28"/>
          <w:szCs w:val="28"/>
          <w:lang w:val="en-US"/>
        </w:rPr>
        <w:t>Close</w:t>
      </w:r>
      <w:r w:rsidRPr="005959EC">
        <w:rPr>
          <w:snapToGrid w:val="0"/>
          <w:sz w:val="28"/>
          <w:szCs w:val="28"/>
        </w:rPr>
        <w:t>» (в случае пренебрежения ценой открытия).</w:t>
      </w:r>
    </w:p>
    <w:p w:rsidR="00264CD6" w:rsidRPr="005959EC" w:rsidRDefault="00264CD6" w:rsidP="005959EC">
      <w:pPr>
        <w:spacing w:line="360" w:lineRule="auto"/>
        <w:ind w:firstLine="709"/>
        <w:jc w:val="both"/>
        <w:rPr>
          <w:snapToGrid w:val="0"/>
          <w:sz w:val="28"/>
          <w:szCs w:val="28"/>
        </w:rPr>
      </w:pPr>
      <w:r w:rsidRPr="005959EC">
        <w:rPr>
          <w:snapToGrid w:val="0"/>
          <w:sz w:val="28"/>
          <w:szCs w:val="28"/>
        </w:rPr>
        <w:t>Гистограммы полезны своей репрезентативностью и помогают сделать наилучшие прогнозы с помощью классических трендовых и поворотных фигур, скользящих средних и т.д. Для любого метода, примененного к чарту-гистограмме, мы получим наибольшее количество сигналов и наиболее точное совпадение с расчетными ценовыми уровнями.</w:t>
      </w:r>
    </w:p>
    <w:p w:rsidR="00264CD6" w:rsidRPr="005959EC" w:rsidRDefault="006E502C" w:rsidP="005959EC">
      <w:pPr>
        <w:spacing w:line="360" w:lineRule="auto"/>
        <w:ind w:firstLine="709"/>
        <w:jc w:val="both"/>
        <w:rPr>
          <w:snapToGrid w:val="0"/>
          <w:sz w:val="28"/>
          <w:szCs w:val="28"/>
        </w:rPr>
      </w:pPr>
      <w:r>
        <w:rPr>
          <w:noProof/>
        </w:rPr>
        <w:pict>
          <v:shape id="_x0000_s1032" type="#_x0000_t75" style="position:absolute;left:0;text-align:left;margin-left:33pt;margin-top:129.9pt;width:277.95pt;height:444.75pt;z-index:251659776">
            <v:imagedata r:id="rId8" o:title=""/>
            <w10:wrap type="topAndBottom"/>
          </v:shape>
        </w:pict>
      </w:r>
      <w:r w:rsidR="00264CD6" w:rsidRPr="005959EC">
        <w:rPr>
          <w:snapToGrid w:val="0"/>
          <w:sz w:val="28"/>
          <w:szCs w:val="28"/>
        </w:rPr>
        <w:t>Для построения палочки гистограммы (рис. 1.5.</w:t>
      </w:r>
      <w:r w:rsidR="00264CD6" w:rsidRPr="005959EC">
        <w:rPr>
          <w:noProof/>
          <w:snapToGrid w:val="0"/>
          <w:sz w:val="28"/>
          <w:szCs w:val="28"/>
        </w:rPr>
        <w:t>)</w:t>
      </w:r>
      <w:r w:rsidR="00264CD6" w:rsidRPr="005959EC">
        <w:rPr>
          <w:snapToGrid w:val="0"/>
          <w:sz w:val="28"/>
          <w:szCs w:val="28"/>
        </w:rPr>
        <w:t xml:space="preserve"> проводится вертикальная линия между высшей и низшей ценой рассматриваемого периода. Слева и справа изображаются маленькие отросточки, обозначающие цену открытия и закрытия соответственно.</w:t>
      </w:r>
    </w:p>
    <w:p w:rsidR="00630BF0" w:rsidRDefault="00630BF0" w:rsidP="005959EC">
      <w:pPr>
        <w:spacing w:line="360" w:lineRule="auto"/>
        <w:ind w:firstLine="709"/>
        <w:jc w:val="both"/>
        <w:rPr>
          <w:snapToGrid w:val="0"/>
          <w:sz w:val="28"/>
          <w:szCs w:val="28"/>
        </w:rPr>
      </w:pPr>
    </w:p>
    <w:p w:rsidR="0067596B" w:rsidRDefault="008B1AC5" w:rsidP="005959EC">
      <w:pPr>
        <w:spacing w:line="360" w:lineRule="auto"/>
        <w:ind w:firstLine="709"/>
        <w:jc w:val="both"/>
        <w:rPr>
          <w:snapToGrid w:val="0"/>
          <w:sz w:val="28"/>
          <w:szCs w:val="28"/>
        </w:rPr>
      </w:pPr>
      <w:r>
        <w:rPr>
          <w:snapToGrid w:val="0"/>
          <w:sz w:val="28"/>
          <w:szCs w:val="28"/>
        </w:rPr>
        <w:t>Рис.1.2. Г</w:t>
      </w:r>
      <w:r w:rsidR="0067596B" w:rsidRPr="005959EC">
        <w:rPr>
          <w:snapToGrid w:val="0"/>
          <w:sz w:val="28"/>
          <w:szCs w:val="28"/>
        </w:rPr>
        <w:t>рафик движения курса доллара/рубль</w:t>
      </w:r>
    </w:p>
    <w:p w:rsidR="00264CD6" w:rsidRPr="005959EC" w:rsidRDefault="0067596B" w:rsidP="005959EC">
      <w:pPr>
        <w:spacing w:line="360" w:lineRule="auto"/>
        <w:ind w:firstLine="709"/>
        <w:jc w:val="both"/>
        <w:rPr>
          <w:noProof/>
          <w:sz w:val="28"/>
          <w:szCs w:val="28"/>
        </w:rPr>
      </w:pPr>
      <w:r>
        <w:rPr>
          <w:snapToGrid w:val="0"/>
          <w:sz w:val="28"/>
          <w:szCs w:val="28"/>
        </w:rPr>
        <w:br w:type="page"/>
      </w:r>
    </w:p>
    <w:p w:rsidR="00264CD6" w:rsidRPr="005959EC" w:rsidRDefault="006E502C" w:rsidP="005959EC">
      <w:pPr>
        <w:spacing w:line="360" w:lineRule="auto"/>
        <w:ind w:firstLine="709"/>
        <w:jc w:val="both"/>
        <w:rPr>
          <w:noProof/>
          <w:sz w:val="28"/>
          <w:szCs w:val="28"/>
        </w:rPr>
      </w:pPr>
      <w:r>
        <w:rPr>
          <w:noProof/>
        </w:rPr>
        <w:pict>
          <v:shapetype id="_x0000_t202" coordsize="21600,21600" o:spt="202" path="m,l,21600r21600,l21600,xe">
            <v:stroke joinstyle="miter"/>
            <v:path gradientshapeok="t" o:connecttype="rect"/>
          </v:shapetype>
          <v:shape id="_x0000_s1028" type="#_x0000_t202" style="position:absolute;left:0;text-align:left;margin-left:33.5pt;margin-top:-21.6pt;width:322.75pt;height:355.8pt;z-index:251657728" filled="f">
            <v:textbox style="mso-next-textbox:#_x0000_s1028">
              <w:txbxContent>
                <w:p w:rsidR="00264CD6" w:rsidRDefault="006E502C">
                  <w:r>
                    <w:rPr>
                      <w:snapToGrid w:val="0"/>
                    </w:rPr>
                    <w:pict>
                      <v:shape id="_x0000_i1026" type="#_x0000_t75" style="width:305.25pt;height:347.25pt" fillcolor="window">
                        <v:imagedata r:id="rId9" o:title=""/>
                      </v:shape>
                    </w:pict>
                  </w:r>
                </w:p>
              </w:txbxContent>
            </v:textbox>
          </v:shape>
        </w:pict>
      </w:r>
    </w:p>
    <w:p w:rsidR="00264CD6" w:rsidRPr="005959EC" w:rsidRDefault="00264CD6" w:rsidP="005959EC">
      <w:pPr>
        <w:spacing w:line="360" w:lineRule="auto"/>
        <w:ind w:firstLine="709"/>
        <w:jc w:val="both"/>
        <w:rPr>
          <w:noProof/>
          <w:sz w:val="28"/>
          <w:szCs w:val="28"/>
        </w:rPr>
      </w:pPr>
    </w:p>
    <w:p w:rsidR="00264CD6" w:rsidRPr="005959EC" w:rsidRDefault="00264CD6" w:rsidP="005959EC">
      <w:pPr>
        <w:spacing w:line="360" w:lineRule="auto"/>
        <w:ind w:firstLine="709"/>
        <w:jc w:val="both"/>
        <w:rPr>
          <w:noProof/>
          <w:sz w:val="28"/>
          <w:szCs w:val="28"/>
        </w:rPr>
      </w:pPr>
    </w:p>
    <w:p w:rsidR="00264CD6" w:rsidRPr="005959EC" w:rsidRDefault="00264CD6" w:rsidP="005959EC">
      <w:pPr>
        <w:spacing w:line="360" w:lineRule="auto"/>
        <w:ind w:firstLine="709"/>
        <w:jc w:val="both"/>
        <w:rPr>
          <w:noProof/>
          <w:sz w:val="28"/>
          <w:szCs w:val="28"/>
        </w:rPr>
      </w:pPr>
    </w:p>
    <w:p w:rsidR="00264CD6" w:rsidRPr="005959EC" w:rsidRDefault="00264CD6" w:rsidP="005959EC">
      <w:pPr>
        <w:spacing w:line="360" w:lineRule="auto"/>
        <w:ind w:firstLine="709"/>
        <w:jc w:val="both"/>
        <w:rPr>
          <w:noProof/>
          <w:sz w:val="28"/>
          <w:szCs w:val="28"/>
        </w:rPr>
      </w:pPr>
    </w:p>
    <w:p w:rsidR="00264CD6" w:rsidRPr="005959EC" w:rsidRDefault="00264CD6" w:rsidP="005959EC">
      <w:pPr>
        <w:spacing w:line="360" w:lineRule="auto"/>
        <w:ind w:firstLine="709"/>
        <w:jc w:val="both"/>
        <w:rPr>
          <w:noProof/>
          <w:sz w:val="28"/>
          <w:szCs w:val="28"/>
        </w:rPr>
      </w:pPr>
    </w:p>
    <w:p w:rsidR="00264CD6" w:rsidRPr="005959EC" w:rsidRDefault="00264CD6" w:rsidP="005959EC">
      <w:pPr>
        <w:spacing w:line="360" w:lineRule="auto"/>
        <w:ind w:firstLine="709"/>
        <w:jc w:val="both"/>
        <w:rPr>
          <w:noProof/>
          <w:sz w:val="28"/>
          <w:szCs w:val="28"/>
        </w:rPr>
      </w:pPr>
    </w:p>
    <w:p w:rsidR="00264CD6" w:rsidRPr="005959EC" w:rsidRDefault="00264CD6" w:rsidP="005959EC">
      <w:pPr>
        <w:spacing w:line="360" w:lineRule="auto"/>
        <w:ind w:firstLine="709"/>
        <w:jc w:val="both"/>
        <w:rPr>
          <w:noProof/>
          <w:sz w:val="28"/>
          <w:szCs w:val="28"/>
        </w:rPr>
      </w:pPr>
    </w:p>
    <w:p w:rsidR="00264CD6" w:rsidRPr="005959EC" w:rsidRDefault="00264CD6" w:rsidP="005959EC">
      <w:pPr>
        <w:spacing w:line="360" w:lineRule="auto"/>
        <w:ind w:firstLine="709"/>
        <w:jc w:val="both"/>
        <w:rPr>
          <w:snapToGrid w:val="0"/>
          <w:sz w:val="28"/>
          <w:szCs w:val="28"/>
        </w:rPr>
      </w:pPr>
    </w:p>
    <w:p w:rsidR="00264CD6" w:rsidRPr="005959EC" w:rsidRDefault="00264CD6" w:rsidP="005959EC">
      <w:pPr>
        <w:spacing w:line="360" w:lineRule="auto"/>
        <w:ind w:firstLine="709"/>
        <w:jc w:val="both"/>
        <w:rPr>
          <w:snapToGrid w:val="0"/>
          <w:sz w:val="28"/>
          <w:szCs w:val="28"/>
        </w:rPr>
      </w:pPr>
    </w:p>
    <w:p w:rsidR="00264CD6" w:rsidRPr="005959EC" w:rsidRDefault="00264CD6" w:rsidP="005959EC">
      <w:pPr>
        <w:spacing w:line="360" w:lineRule="auto"/>
        <w:ind w:firstLine="709"/>
        <w:jc w:val="both"/>
        <w:rPr>
          <w:snapToGrid w:val="0"/>
          <w:sz w:val="28"/>
          <w:szCs w:val="28"/>
        </w:rPr>
      </w:pPr>
    </w:p>
    <w:p w:rsidR="00264CD6" w:rsidRPr="005959EC" w:rsidRDefault="00264CD6" w:rsidP="005959EC">
      <w:pPr>
        <w:spacing w:line="360" w:lineRule="auto"/>
        <w:ind w:firstLine="709"/>
        <w:jc w:val="both"/>
        <w:rPr>
          <w:snapToGrid w:val="0"/>
          <w:sz w:val="28"/>
          <w:szCs w:val="28"/>
        </w:rPr>
      </w:pPr>
    </w:p>
    <w:p w:rsidR="00264CD6" w:rsidRPr="005959EC" w:rsidRDefault="00264CD6" w:rsidP="005959EC">
      <w:pPr>
        <w:spacing w:line="360" w:lineRule="auto"/>
        <w:ind w:firstLine="709"/>
        <w:jc w:val="both"/>
        <w:rPr>
          <w:snapToGrid w:val="0"/>
          <w:sz w:val="28"/>
          <w:szCs w:val="28"/>
        </w:rPr>
      </w:pPr>
    </w:p>
    <w:p w:rsidR="00264CD6" w:rsidRPr="005959EC" w:rsidRDefault="00264CD6" w:rsidP="005959EC">
      <w:pPr>
        <w:spacing w:line="360" w:lineRule="auto"/>
        <w:ind w:firstLine="709"/>
        <w:jc w:val="both"/>
        <w:rPr>
          <w:snapToGrid w:val="0"/>
          <w:sz w:val="28"/>
          <w:szCs w:val="28"/>
        </w:rPr>
      </w:pPr>
    </w:p>
    <w:p w:rsidR="00264CD6" w:rsidRDefault="008B1AC5" w:rsidP="005959EC">
      <w:pPr>
        <w:pStyle w:val="21"/>
        <w:ind w:firstLine="709"/>
        <w:rPr>
          <w:snapToGrid w:val="0"/>
          <w:szCs w:val="28"/>
        </w:rPr>
      </w:pPr>
      <w:r>
        <w:rPr>
          <w:snapToGrid w:val="0"/>
          <w:szCs w:val="28"/>
        </w:rPr>
        <w:t>Рис. 1.3 Л</w:t>
      </w:r>
      <w:r w:rsidR="00264CD6" w:rsidRPr="005959EC">
        <w:rPr>
          <w:snapToGrid w:val="0"/>
          <w:szCs w:val="28"/>
        </w:rPr>
        <w:t>инейный ежедневный чарт движения курса доллар/марка</w:t>
      </w:r>
    </w:p>
    <w:p w:rsidR="00630BF0" w:rsidRPr="005959EC" w:rsidRDefault="006E502C" w:rsidP="005959EC">
      <w:pPr>
        <w:pStyle w:val="21"/>
        <w:ind w:firstLine="709"/>
        <w:rPr>
          <w:snapToGrid w:val="0"/>
          <w:szCs w:val="28"/>
        </w:rPr>
      </w:pPr>
      <w:r>
        <w:rPr>
          <w:noProof/>
        </w:rPr>
        <w:pict>
          <v:shape id="_x0000_s1029" type="#_x0000_t75" style="position:absolute;left:0;text-align:left;margin-left:33.5pt;margin-top:4.55pt;width:282.6pt;height:275.05pt;z-index:251656704">
            <v:imagedata r:id="rId10" o:title=""/>
          </v:shape>
        </w:pict>
      </w:r>
    </w:p>
    <w:p w:rsidR="00264CD6" w:rsidRPr="005959EC" w:rsidRDefault="00264CD6" w:rsidP="005959EC">
      <w:pPr>
        <w:spacing w:line="360" w:lineRule="auto"/>
        <w:ind w:firstLine="709"/>
        <w:jc w:val="both"/>
        <w:rPr>
          <w:snapToGrid w:val="0"/>
          <w:sz w:val="28"/>
          <w:szCs w:val="28"/>
        </w:rPr>
      </w:pPr>
    </w:p>
    <w:p w:rsidR="00264CD6" w:rsidRPr="005959EC" w:rsidRDefault="00264CD6" w:rsidP="005959EC">
      <w:pPr>
        <w:spacing w:line="360" w:lineRule="auto"/>
        <w:ind w:firstLine="709"/>
        <w:jc w:val="both"/>
        <w:rPr>
          <w:snapToGrid w:val="0"/>
          <w:sz w:val="28"/>
          <w:szCs w:val="28"/>
        </w:rPr>
      </w:pPr>
    </w:p>
    <w:p w:rsidR="00264CD6" w:rsidRPr="005959EC" w:rsidRDefault="00264CD6" w:rsidP="005959EC">
      <w:pPr>
        <w:spacing w:line="360" w:lineRule="auto"/>
        <w:ind w:firstLine="709"/>
        <w:jc w:val="both"/>
        <w:rPr>
          <w:noProof/>
          <w:sz w:val="28"/>
          <w:szCs w:val="28"/>
        </w:rPr>
      </w:pPr>
    </w:p>
    <w:p w:rsidR="00264CD6" w:rsidRPr="005959EC" w:rsidRDefault="00264CD6" w:rsidP="005959EC">
      <w:pPr>
        <w:spacing w:line="360" w:lineRule="auto"/>
        <w:ind w:firstLine="709"/>
        <w:jc w:val="both"/>
        <w:rPr>
          <w:noProof/>
          <w:sz w:val="28"/>
          <w:szCs w:val="28"/>
        </w:rPr>
      </w:pPr>
    </w:p>
    <w:p w:rsidR="00264CD6" w:rsidRPr="005959EC" w:rsidRDefault="00264CD6" w:rsidP="005959EC">
      <w:pPr>
        <w:spacing w:line="360" w:lineRule="auto"/>
        <w:ind w:firstLine="709"/>
        <w:jc w:val="both"/>
        <w:rPr>
          <w:sz w:val="28"/>
          <w:szCs w:val="28"/>
        </w:rPr>
      </w:pPr>
    </w:p>
    <w:p w:rsidR="00264CD6" w:rsidRPr="005959EC" w:rsidRDefault="00264CD6" w:rsidP="005959EC">
      <w:pPr>
        <w:spacing w:line="360" w:lineRule="auto"/>
        <w:ind w:firstLine="709"/>
        <w:jc w:val="both"/>
        <w:rPr>
          <w:sz w:val="28"/>
          <w:szCs w:val="28"/>
        </w:rPr>
      </w:pPr>
    </w:p>
    <w:p w:rsidR="00264CD6" w:rsidRPr="005959EC" w:rsidRDefault="00264CD6" w:rsidP="005959EC">
      <w:pPr>
        <w:spacing w:line="360" w:lineRule="auto"/>
        <w:ind w:firstLine="709"/>
        <w:jc w:val="both"/>
        <w:rPr>
          <w:sz w:val="28"/>
          <w:szCs w:val="28"/>
        </w:rPr>
      </w:pPr>
    </w:p>
    <w:p w:rsidR="00264CD6" w:rsidRPr="005959EC" w:rsidRDefault="00264CD6" w:rsidP="005959EC">
      <w:pPr>
        <w:spacing w:line="360" w:lineRule="auto"/>
        <w:ind w:firstLine="709"/>
        <w:jc w:val="both"/>
        <w:rPr>
          <w:sz w:val="28"/>
          <w:szCs w:val="28"/>
        </w:rPr>
      </w:pPr>
    </w:p>
    <w:p w:rsidR="00264CD6" w:rsidRPr="005959EC" w:rsidRDefault="00264CD6" w:rsidP="005959EC">
      <w:pPr>
        <w:spacing w:line="360" w:lineRule="auto"/>
        <w:ind w:firstLine="709"/>
        <w:jc w:val="both"/>
        <w:rPr>
          <w:snapToGrid w:val="0"/>
          <w:sz w:val="28"/>
          <w:szCs w:val="28"/>
        </w:rPr>
      </w:pPr>
    </w:p>
    <w:p w:rsidR="00264CD6" w:rsidRPr="005959EC" w:rsidRDefault="00264CD6" w:rsidP="005959EC">
      <w:pPr>
        <w:spacing w:line="360" w:lineRule="auto"/>
        <w:ind w:firstLine="709"/>
        <w:jc w:val="both"/>
        <w:rPr>
          <w:snapToGrid w:val="0"/>
          <w:sz w:val="28"/>
          <w:szCs w:val="28"/>
        </w:rPr>
      </w:pPr>
    </w:p>
    <w:p w:rsidR="00264CD6" w:rsidRPr="005959EC" w:rsidRDefault="00264CD6" w:rsidP="005959EC">
      <w:pPr>
        <w:spacing w:line="360" w:lineRule="auto"/>
        <w:ind w:firstLine="709"/>
        <w:jc w:val="both"/>
        <w:rPr>
          <w:snapToGrid w:val="0"/>
          <w:sz w:val="28"/>
          <w:szCs w:val="28"/>
        </w:rPr>
      </w:pPr>
      <w:r w:rsidRPr="005959EC">
        <w:rPr>
          <w:snapToGrid w:val="0"/>
          <w:sz w:val="28"/>
          <w:szCs w:val="28"/>
        </w:rPr>
        <w:t xml:space="preserve">Рис. 1.4. </w:t>
      </w:r>
      <w:r w:rsidR="008B1AC5">
        <w:rPr>
          <w:snapToGrid w:val="0"/>
          <w:sz w:val="28"/>
          <w:szCs w:val="28"/>
        </w:rPr>
        <w:t>Е</w:t>
      </w:r>
      <w:r w:rsidRPr="005959EC">
        <w:rPr>
          <w:snapToGrid w:val="0"/>
          <w:sz w:val="28"/>
          <w:szCs w:val="28"/>
        </w:rPr>
        <w:t>вро-чарт.</w:t>
      </w:r>
    </w:p>
    <w:p w:rsidR="00264CD6" w:rsidRPr="00630BF0" w:rsidRDefault="00630BF0" w:rsidP="00630BF0">
      <w:pPr>
        <w:spacing w:line="360" w:lineRule="auto"/>
        <w:ind w:firstLine="709"/>
        <w:jc w:val="center"/>
        <w:rPr>
          <w:b/>
          <w:sz w:val="28"/>
          <w:szCs w:val="28"/>
        </w:rPr>
      </w:pPr>
      <w:r>
        <w:rPr>
          <w:snapToGrid w:val="0"/>
          <w:sz w:val="28"/>
          <w:szCs w:val="28"/>
        </w:rPr>
        <w:br w:type="page"/>
      </w:r>
      <w:bookmarkStart w:id="26" w:name="_Toc521381403"/>
      <w:r w:rsidR="00264CD6" w:rsidRPr="00630BF0">
        <w:rPr>
          <w:b/>
          <w:sz w:val="28"/>
          <w:szCs w:val="28"/>
        </w:rPr>
        <w:t>Глава 2 Разворот тренда</w:t>
      </w:r>
    </w:p>
    <w:p w:rsidR="00630BF0" w:rsidRDefault="00630BF0" w:rsidP="005959EC">
      <w:pPr>
        <w:spacing w:line="360" w:lineRule="auto"/>
        <w:ind w:firstLine="709"/>
        <w:jc w:val="both"/>
        <w:rPr>
          <w:b/>
          <w:bCs/>
          <w:snapToGrid w:val="0"/>
          <w:sz w:val="28"/>
          <w:szCs w:val="28"/>
        </w:rPr>
      </w:pPr>
    </w:p>
    <w:p w:rsidR="00264CD6" w:rsidRPr="005959EC" w:rsidRDefault="00264CD6" w:rsidP="00630BF0">
      <w:pPr>
        <w:spacing w:line="360" w:lineRule="auto"/>
        <w:ind w:firstLine="709"/>
        <w:jc w:val="center"/>
        <w:rPr>
          <w:sz w:val="28"/>
          <w:szCs w:val="28"/>
          <w:lang w:val="en-US"/>
        </w:rPr>
      </w:pPr>
      <w:r w:rsidRPr="005959EC">
        <w:rPr>
          <w:b/>
          <w:bCs/>
          <w:snapToGrid w:val="0"/>
          <w:sz w:val="28"/>
          <w:szCs w:val="28"/>
          <w:lang w:val="en-US"/>
        </w:rPr>
        <w:t xml:space="preserve">2.1 </w:t>
      </w:r>
      <w:r w:rsidRPr="005959EC">
        <w:rPr>
          <w:b/>
          <w:bCs/>
          <w:snapToGrid w:val="0"/>
          <w:sz w:val="28"/>
          <w:szCs w:val="28"/>
        </w:rPr>
        <w:t>Крестики</w:t>
      </w:r>
      <w:r w:rsidRPr="005959EC">
        <w:rPr>
          <w:b/>
          <w:bCs/>
          <w:snapToGrid w:val="0"/>
          <w:sz w:val="28"/>
          <w:szCs w:val="28"/>
          <w:lang w:val="en-US"/>
        </w:rPr>
        <w:t>-</w:t>
      </w:r>
      <w:r w:rsidRPr="005959EC">
        <w:rPr>
          <w:b/>
          <w:bCs/>
          <w:snapToGrid w:val="0"/>
          <w:sz w:val="28"/>
          <w:szCs w:val="28"/>
        </w:rPr>
        <w:t>нолики</w:t>
      </w:r>
      <w:r w:rsidRPr="005959EC">
        <w:rPr>
          <w:snapToGrid w:val="0"/>
          <w:sz w:val="28"/>
          <w:szCs w:val="28"/>
          <w:lang w:val="en-US"/>
        </w:rPr>
        <w:t xml:space="preserve"> (Point and Figure Charting)</w:t>
      </w:r>
      <w:bookmarkEnd w:id="26"/>
    </w:p>
    <w:p w:rsidR="00630BF0" w:rsidRPr="00630BF0" w:rsidRDefault="00630BF0" w:rsidP="005959EC">
      <w:pPr>
        <w:spacing w:line="360" w:lineRule="auto"/>
        <w:ind w:firstLine="709"/>
        <w:jc w:val="both"/>
        <w:rPr>
          <w:snapToGrid w:val="0"/>
          <w:sz w:val="28"/>
          <w:szCs w:val="28"/>
          <w:lang w:val="en-US"/>
        </w:rPr>
      </w:pPr>
    </w:p>
    <w:p w:rsidR="00264CD6" w:rsidRPr="005959EC" w:rsidRDefault="00264CD6" w:rsidP="005959EC">
      <w:pPr>
        <w:spacing w:line="360" w:lineRule="auto"/>
        <w:ind w:firstLine="709"/>
        <w:jc w:val="both"/>
        <w:rPr>
          <w:snapToGrid w:val="0"/>
          <w:sz w:val="28"/>
          <w:szCs w:val="28"/>
        </w:rPr>
      </w:pPr>
      <w:r w:rsidRPr="005959EC">
        <w:rPr>
          <w:snapToGrid w:val="0"/>
          <w:sz w:val="28"/>
          <w:szCs w:val="28"/>
        </w:rPr>
        <w:t>Для этого графика не существует шкалы абсцисс (рис. 2.1</w:t>
      </w:r>
      <w:r w:rsidRPr="005959EC">
        <w:rPr>
          <w:noProof/>
          <w:snapToGrid w:val="0"/>
          <w:sz w:val="28"/>
          <w:szCs w:val="28"/>
        </w:rPr>
        <w:t>).</w:t>
      </w:r>
      <w:r w:rsidRPr="005959EC">
        <w:rPr>
          <w:snapToGrid w:val="0"/>
          <w:sz w:val="28"/>
          <w:szCs w:val="28"/>
        </w:rPr>
        <w:t xml:space="preserve"> Это отличает крестики-нолики от всех других типов чартов.</w:t>
      </w:r>
    </w:p>
    <w:p w:rsidR="00264CD6" w:rsidRPr="005959EC" w:rsidRDefault="00264CD6" w:rsidP="005959EC">
      <w:pPr>
        <w:spacing w:line="360" w:lineRule="auto"/>
        <w:ind w:firstLine="709"/>
        <w:jc w:val="both"/>
        <w:rPr>
          <w:sz w:val="28"/>
          <w:szCs w:val="28"/>
        </w:rPr>
      </w:pPr>
      <w:r w:rsidRPr="005959EC">
        <w:rPr>
          <w:snapToGrid w:val="0"/>
          <w:sz w:val="28"/>
          <w:szCs w:val="28"/>
        </w:rPr>
        <w:t>Каждый крестик строится на основании колебаний в обусловленном масштабе (например,</w:t>
      </w:r>
      <w:r w:rsidRPr="005959EC">
        <w:rPr>
          <w:noProof/>
          <w:snapToGrid w:val="0"/>
          <w:sz w:val="28"/>
          <w:szCs w:val="28"/>
        </w:rPr>
        <w:t xml:space="preserve"> 20</w:t>
      </w:r>
      <w:r w:rsidRPr="005959EC">
        <w:rPr>
          <w:snapToGrid w:val="0"/>
          <w:sz w:val="28"/>
          <w:szCs w:val="28"/>
        </w:rPr>
        <w:t xml:space="preserve"> базисных пунктов, или тиков). С точки зрения реального времени график не нагляден, поскольку фиксирует ценовое движение в чистом виде.</w:t>
      </w:r>
    </w:p>
    <w:p w:rsidR="00264CD6" w:rsidRPr="005959EC" w:rsidRDefault="006E502C" w:rsidP="005959EC">
      <w:pPr>
        <w:spacing w:line="360" w:lineRule="auto"/>
        <w:ind w:firstLine="709"/>
        <w:jc w:val="both"/>
        <w:rPr>
          <w:sz w:val="28"/>
          <w:szCs w:val="28"/>
        </w:rPr>
      </w:pPr>
      <w:r>
        <w:rPr>
          <w:noProof/>
        </w:rPr>
        <w:pict>
          <v:shape id="_x0000_s1030" type="#_x0000_t202" style="position:absolute;left:0;text-align:left;margin-left:153pt;margin-top:8pt;width:206.9pt;height:211.65pt;z-index:251655680" stroked="f">
            <v:textbox style="mso-next-textbox:#_x0000_s1030">
              <w:txbxContent>
                <w:p w:rsidR="00264CD6" w:rsidRDefault="006E502C">
                  <w:r>
                    <w:pict>
                      <v:shape id="_x0000_i1028" type="#_x0000_t75" style="width:191.25pt;height:202.5pt" fillcolor="window">
                        <v:imagedata r:id="rId11" o:title=""/>
                      </v:shape>
                    </w:pict>
                  </w:r>
                </w:p>
              </w:txbxContent>
            </v:textbox>
          </v:shape>
        </w:pict>
      </w:r>
    </w:p>
    <w:p w:rsidR="00264CD6" w:rsidRPr="005959EC" w:rsidRDefault="00264CD6" w:rsidP="005959EC">
      <w:pPr>
        <w:spacing w:line="360" w:lineRule="auto"/>
        <w:ind w:firstLine="709"/>
        <w:jc w:val="both"/>
        <w:rPr>
          <w:sz w:val="28"/>
          <w:szCs w:val="28"/>
        </w:rPr>
      </w:pPr>
    </w:p>
    <w:p w:rsidR="00264CD6" w:rsidRPr="005959EC" w:rsidRDefault="00264CD6" w:rsidP="005959EC">
      <w:pPr>
        <w:spacing w:line="360" w:lineRule="auto"/>
        <w:ind w:firstLine="709"/>
        <w:jc w:val="both"/>
        <w:rPr>
          <w:sz w:val="28"/>
          <w:szCs w:val="28"/>
        </w:rPr>
      </w:pPr>
    </w:p>
    <w:p w:rsidR="00264CD6" w:rsidRPr="005959EC" w:rsidRDefault="00264CD6" w:rsidP="005959EC">
      <w:pPr>
        <w:spacing w:line="360" w:lineRule="auto"/>
        <w:ind w:firstLine="709"/>
        <w:jc w:val="both"/>
        <w:rPr>
          <w:sz w:val="28"/>
          <w:szCs w:val="28"/>
        </w:rPr>
      </w:pPr>
    </w:p>
    <w:p w:rsidR="00264CD6" w:rsidRPr="005959EC" w:rsidRDefault="00264CD6" w:rsidP="005959EC">
      <w:pPr>
        <w:spacing w:line="360" w:lineRule="auto"/>
        <w:ind w:firstLine="709"/>
        <w:jc w:val="both"/>
        <w:rPr>
          <w:sz w:val="28"/>
          <w:szCs w:val="28"/>
        </w:rPr>
      </w:pPr>
    </w:p>
    <w:p w:rsidR="00264CD6" w:rsidRPr="005959EC" w:rsidRDefault="00264CD6" w:rsidP="005959EC">
      <w:pPr>
        <w:spacing w:line="360" w:lineRule="auto"/>
        <w:ind w:firstLine="709"/>
        <w:jc w:val="both"/>
        <w:rPr>
          <w:sz w:val="28"/>
          <w:szCs w:val="28"/>
        </w:rPr>
      </w:pPr>
    </w:p>
    <w:p w:rsidR="00264CD6" w:rsidRPr="005959EC" w:rsidRDefault="00264CD6" w:rsidP="005959EC">
      <w:pPr>
        <w:spacing w:line="360" w:lineRule="auto"/>
        <w:ind w:firstLine="709"/>
        <w:jc w:val="both"/>
        <w:rPr>
          <w:sz w:val="28"/>
          <w:szCs w:val="28"/>
        </w:rPr>
      </w:pPr>
    </w:p>
    <w:p w:rsidR="00264CD6" w:rsidRPr="005959EC" w:rsidRDefault="00264CD6" w:rsidP="005959EC">
      <w:pPr>
        <w:spacing w:line="360" w:lineRule="auto"/>
        <w:ind w:firstLine="709"/>
        <w:jc w:val="both"/>
        <w:rPr>
          <w:sz w:val="28"/>
          <w:szCs w:val="28"/>
        </w:rPr>
      </w:pPr>
    </w:p>
    <w:p w:rsidR="00264CD6" w:rsidRPr="005959EC" w:rsidRDefault="00264CD6" w:rsidP="005959EC">
      <w:pPr>
        <w:spacing w:line="360" w:lineRule="auto"/>
        <w:ind w:firstLine="709"/>
        <w:jc w:val="both"/>
        <w:rPr>
          <w:snapToGrid w:val="0"/>
          <w:sz w:val="28"/>
          <w:szCs w:val="28"/>
        </w:rPr>
      </w:pPr>
    </w:p>
    <w:p w:rsidR="00264CD6" w:rsidRPr="005959EC" w:rsidRDefault="00264CD6" w:rsidP="005959EC">
      <w:pPr>
        <w:spacing w:line="360" w:lineRule="auto"/>
        <w:ind w:firstLine="709"/>
        <w:jc w:val="both"/>
        <w:rPr>
          <w:snapToGrid w:val="0"/>
          <w:sz w:val="28"/>
          <w:szCs w:val="28"/>
        </w:rPr>
      </w:pPr>
      <w:r w:rsidRPr="005959EC">
        <w:rPr>
          <w:snapToGrid w:val="0"/>
          <w:sz w:val="28"/>
          <w:szCs w:val="28"/>
        </w:rPr>
        <w:t>Рис. 2.1 график «крестиков-ноликов»</w:t>
      </w:r>
    </w:p>
    <w:p w:rsidR="00264CD6" w:rsidRPr="005959EC" w:rsidRDefault="00264CD6" w:rsidP="005959EC">
      <w:pPr>
        <w:spacing w:line="360" w:lineRule="auto"/>
        <w:ind w:firstLine="709"/>
        <w:jc w:val="both"/>
        <w:rPr>
          <w:iCs/>
          <w:snapToGrid w:val="0"/>
          <w:sz w:val="28"/>
          <w:szCs w:val="28"/>
        </w:rPr>
      </w:pPr>
    </w:p>
    <w:p w:rsidR="00264CD6" w:rsidRPr="005959EC" w:rsidRDefault="00264CD6" w:rsidP="005959EC">
      <w:pPr>
        <w:spacing w:line="360" w:lineRule="auto"/>
        <w:ind w:firstLine="709"/>
        <w:jc w:val="both"/>
        <w:rPr>
          <w:snapToGrid w:val="0"/>
          <w:sz w:val="28"/>
          <w:szCs w:val="28"/>
        </w:rPr>
      </w:pPr>
      <w:r w:rsidRPr="005959EC">
        <w:rPr>
          <w:iCs/>
          <w:snapToGrid w:val="0"/>
          <w:sz w:val="28"/>
          <w:szCs w:val="28"/>
        </w:rPr>
        <w:t>Поворотные уровни</w:t>
      </w:r>
      <w:r w:rsidRPr="005959EC">
        <w:rPr>
          <w:snapToGrid w:val="0"/>
          <w:sz w:val="28"/>
          <w:szCs w:val="28"/>
        </w:rPr>
        <w:t xml:space="preserve"> для тренда можно определить следующими способами:</w:t>
      </w:r>
    </w:p>
    <w:p w:rsidR="00264CD6" w:rsidRPr="005959EC" w:rsidRDefault="00264CD6" w:rsidP="005959EC">
      <w:pPr>
        <w:spacing w:line="360" w:lineRule="auto"/>
        <w:ind w:firstLine="709"/>
        <w:jc w:val="both"/>
        <w:rPr>
          <w:snapToGrid w:val="0"/>
          <w:sz w:val="28"/>
          <w:szCs w:val="28"/>
        </w:rPr>
      </w:pPr>
      <w:r w:rsidRPr="005959EC">
        <w:rPr>
          <w:noProof/>
          <w:snapToGrid w:val="0"/>
          <w:sz w:val="28"/>
          <w:szCs w:val="28"/>
        </w:rPr>
        <w:t>1.</w:t>
      </w:r>
      <w:r w:rsidR="00630BF0">
        <w:rPr>
          <w:noProof/>
          <w:snapToGrid w:val="0"/>
          <w:sz w:val="28"/>
          <w:szCs w:val="28"/>
        </w:rPr>
        <w:t xml:space="preserve"> </w:t>
      </w:r>
      <w:r w:rsidRPr="005959EC">
        <w:rPr>
          <w:snapToGrid w:val="0"/>
          <w:sz w:val="28"/>
          <w:szCs w:val="28"/>
        </w:rPr>
        <w:t>Считая количество крестиков-ноликов по вертикали, статистически определить, на каком уровне должен наступить разворот.</w:t>
      </w:r>
    </w:p>
    <w:p w:rsidR="00264CD6" w:rsidRPr="005959EC" w:rsidRDefault="00264CD6" w:rsidP="005959EC">
      <w:pPr>
        <w:spacing w:line="360" w:lineRule="auto"/>
        <w:ind w:firstLine="709"/>
        <w:jc w:val="both"/>
        <w:rPr>
          <w:snapToGrid w:val="0"/>
          <w:sz w:val="28"/>
          <w:szCs w:val="28"/>
        </w:rPr>
      </w:pPr>
      <w:r w:rsidRPr="005959EC">
        <w:rPr>
          <w:noProof/>
          <w:snapToGrid w:val="0"/>
          <w:sz w:val="28"/>
          <w:szCs w:val="28"/>
        </w:rPr>
        <w:t>2.</w:t>
      </w:r>
      <w:r w:rsidR="00630BF0">
        <w:rPr>
          <w:noProof/>
          <w:snapToGrid w:val="0"/>
          <w:sz w:val="28"/>
          <w:szCs w:val="28"/>
        </w:rPr>
        <w:t xml:space="preserve"> </w:t>
      </w:r>
      <w:r w:rsidRPr="005959EC">
        <w:rPr>
          <w:snapToGrid w:val="0"/>
          <w:sz w:val="28"/>
          <w:szCs w:val="28"/>
        </w:rPr>
        <w:t xml:space="preserve">Проведя такое же исследование, но, считая количество, крестиков-ноликов по горизонтали. </w:t>
      </w:r>
    </w:p>
    <w:p w:rsidR="00264CD6" w:rsidRPr="005959EC" w:rsidRDefault="00264CD6" w:rsidP="005959EC">
      <w:pPr>
        <w:spacing w:line="360" w:lineRule="auto"/>
        <w:ind w:firstLine="709"/>
        <w:jc w:val="both"/>
        <w:rPr>
          <w:snapToGrid w:val="0"/>
          <w:sz w:val="28"/>
          <w:szCs w:val="28"/>
        </w:rPr>
      </w:pPr>
      <w:r w:rsidRPr="005959EC">
        <w:rPr>
          <w:noProof/>
          <w:snapToGrid w:val="0"/>
          <w:sz w:val="28"/>
          <w:szCs w:val="28"/>
        </w:rPr>
        <w:t>3.</w:t>
      </w:r>
      <w:r w:rsidR="00630BF0">
        <w:rPr>
          <w:noProof/>
          <w:snapToGrid w:val="0"/>
          <w:sz w:val="28"/>
          <w:szCs w:val="28"/>
        </w:rPr>
        <w:t xml:space="preserve"> </w:t>
      </w:r>
      <w:r w:rsidRPr="005959EC">
        <w:rPr>
          <w:snapToGrid w:val="0"/>
          <w:sz w:val="28"/>
          <w:szCs w:val="28"/>
        </w:rPr>
        <w:t>Наблюдая за появлением особых фигур.</w:t>
      </w:r>
    </w:p>
    <w:p w:rsidR="00264CD6" w:rsidRPr="005959EC" w:rsidRDefault="00264CD6" w:rsidP="005959EC">
      <w:pPr>
        <w:spacing w:line="360" w:lineRule="auto"/>
        <w:ind w:firstLine="709"/>
        <w:jc w:val="both"/>
        <w:rPr>
          <w:snapToGrid w:val="0"/>
          <w:sz w:val="28"/>
          <w:szCs w:val="28"/>
        </w:rPr>
      </w:pPr>
      <w:r w:rsidRPr="005959EC">
        <w:rPr>
          <w:noProof/>
          <w:snapToGrid w:val="0"/>
          <w:sz w:val="28"/>
          <w:szCs w:val="28"/>
        </w:rPr>
        <w:t>4.</w:t>
      </w:r>
      <w:r w:rsidR="00630BF0">
        <w:rPr>
          <w:noProof/>
          <w:snapToGrid w:val="0"/>
          <w:sz w:val="28"/>
          <w:szCs w:val="28"/>
        </w:rPr>
        <w:t xml:space="preserve"> </w:t>
      </w:r>
      <w:r w:rsidRPr="005959EC">
        <w:rPr>
          <w:snapToGrid w:val="0"/>
          <w:sz w:val="28"/>
          <w:szCs w:val="28"/>
        </w:rPr>
        <w:t>Прочертив из точек предыдущих экстремумов лучи под</w:t>
      </w:r>
      <w:r w:rsidRPr="005959EC">
        <w:rPr>
          <w:noProof/>
          <w:snapToGrid w:val="0"/>
          <w:sz w:val="28"/>
          <w:szCs w:val="28"/>
        </w:rPr>
        <w:t xml:space="preserve"> 45°, </w:t>
      </w:r>
      <w:r w:rsidRPr="005959EC">
        <w:rPr>
          <w:snapToGrid w:val="0"/>
          <w:sz w:val="28"/>
          <w:szCs w:val="28"/>
        </w:rPr>
        <w:t>получить линии сопротивления или поддержки</w:t>
      </w:r>
    </w:p>
    <w:p w:rsidR="00264CD6" w:rsidRPr="005959EC" w:rsidRDefault="00264CD6" w:rsidP="005959EC">
      <w:pPr>
        <w:spacing w:line="360" w:lineRule="auto"/>
        <w:ind w:firstLine="709"/>
        <w:jc w:val="both"/>
        <w:rPr>
          <w:snapToGrid w:val="0"/>
          <w:sz w:val="28"/>
          <w:szCs w:val="28"/>
        </w:rPr>
      </w:pPr>
      <w:r w:rsidRPr="005959EC">
        <w:rPr>
          <w:snapToGrid w:val="0"/>
          <w:sz w:val="28"/>
          <w:szCs w:val="28"/>
        </w:rPr>
        <w:t>Провести технический анализ на основании графика крестиков-ноликов наилучшим образом нам поможет специальная литература с детальными рекомендациями по всем пунктам. Так, схематические иллюстрации этого раздела были взяты из книги Дж Мерфи «Технический анализ фьючерсных рынков».</w:t>
      </w:r>
    </w:p>
    <w:p w:rsidR="00630BF0" w:rsidRDefault="00630BF0" w:rsidP="005959EC">
      <w:pPr>
        <w:spacing w:line="360" w:lineRule="auto"/>
        <w:ind w:firstLine="709"/>
        <w:jc w:val="both"/>
        <w:rPr>
          <w:b/>
          <w:bCs/>
          <w:snapToGrid w:val="0"/>
          <w:sz w:val="28"/>
          <w:szCs w:val="28"/>
        </w:rPr>
      </w:pPr>
      <w:bookmarkStart w:id="27" w:name="_Toc521381404"/>
    </w:p>
    <w:p w:rsidR="00264CD6" w:rsidRPr="005959EC" w:rsidRDefault="00264CD6" w:rsidP="00630BF0">
      <w:pPr>
        <w:spacing w:line="360" w:lineRule="auto"/>
        <w:ind w:firstLine="709"/>
        <w:jc w:val="center"/>
        <w:rPr>
          <w:snapToGrid w:val="0"/>
          <w:sz w:val="28"/>
          <w:szCs w:val="28"/>
          <w:lang w:val="en-US"/>
        </w:rPr>
      </w:pPr>
      <w:r w:rsidRPr="005959EC">
        <w:rPr>
          <w:b/>
          <w:bCs/>
          <w:snapToGrid w:val="0"/>
          <w:sz w:val="28"/>
          <w:szCs w:val="28"/>
          <w:lang w:val="en-US"/>
        </w:rPr>
        <w:t xml:space="preserve">2.2 </w:t>
      </w:r>
      <w:r w:rsidRPr="005959EC">
        <w:rPr>
          <w:b/>
          <w:bCs/>
          <w:snapToGrid w:val="0"/>
          <w:sz w:val="28"/>
          <w:szCs w:val="28"/>
        </w:rPr>
        <w:t>Японские</w:t>
      </w:r>
      <w:r w:rsidRPr="005959EC">
        <w:rPr>
          <w:b/>
          <w:bCs/>
          <w:snapToGrid w:val="0"/>
          <w:sz w:val="28"/>
          <w:szCs w:val="28"/>
          <w:lang w:val="en-US"/>
        </w:rPr>
        <w:t xml:space="preserve"> </w:t>
      </w:r>
      <w:r w:rsidRPr="005959EC">
        <w:rPr>
          <w:b/>
          <w:bCs/>
          <w:snapToGrid w:val="0"/>
          <w:sz w:val="28"/>
          <w:szCs w:val="28"/>
        </w:rPr>
        <w:t>свечи</w:t>
      </w:r>
      <w:r w:rsidRPr="005959EC">
        <w:rPr>
          <w:b/>
          <w:bCs/>
          <w:snapToGrid w:val="0"/>
          <w:sz w:val="28"/>
          <w:szCs w:val="28"/>
          <w:lang w:val="en-US"/>
        </w:rPr>
        <w:t xml:space="preserve"> </w:t>
      </w:r>
      <w:r w:rsidRPr="005959EC">
        <w:rPr>
          <w:snapToGrid w:val="0"/>
          <w:sz w:val="28"/>
          <w:szCs w:val="28"/>
          <w:lang w:val="en-US"/>
        </w:rPr>
        <w:t>(Japanese Candlesticks Charting)</w:t>
      </w:r>
      <w:bookmarkEnd w:id="27"/>
    </w:p>
    <w:p w:rsidR="00630BF0" w:rsidRPr="00630BF0" w:rsidRDefault="00630BF0" w:rsidP="005959EC">
      <w:pPr>
        <w:spacing w:line="360" w:lineRule="auto"/>
        <w:ind w:firstLine="709"/>
        <w:jc w:val="both"/>
        <w:rPr>
          <w:snapToGrid w:val="0"/>
          <w:sz w:val="28"/>
          <w:szCs w:val="28"/>
          <w:lang w:val="en-US"/>
        </w:rPr>
      </w:pPr>
    </w:p>
    <w:p w:rsidR="00264CD6" w:rsidRPr="005959EC" w:rsidRDefault="00264CD6" w:rsidP="005959EC">
      <w:pPr>
        <w:spacing w:line="360" w:lineRule="auto"/>
        <w:ind w:firstLine="709"/>
        <w:jc w:val="both"/>
        <w:rPr>
          <w:snapToGrid w:val="0"/>
          <w:sz w:val="28"/>
          <w:szCs w:val="28"/>
        </w:rPr>
      </w:pPr>
      <w:r w:rsidRPr="005959EC">
        <w:rPr>
          <w:snapToGrid w:val="0"/>
          <w:sz w:val="28"/>
          <w:szCs w:val="28"/>
        </w:rPr>
        <w:t>Прогнозирование с помощью графика японских свечей</w:t>
      </w:r>
      <w:r w:rsidRPr="005959EC">
        <w:rPr>
          <w:noProof/>
          <w:snapToGrid w:val="0"/>
          <w:sz w:val="28"/>
          <w:szCs w:val="28"/>
        </w:rPr>
        <w:t xml:space="preserve"> —</w:t>
      </w:r>
      <w:r w:rsidRPr="005959EC">
        <w:rPr>
          <w:snapToGrid w:val="0"/>
          <w:sz w:val="28"/>
          <w:szCs w:val="28"/>
        </w:rPr>
        <w:t xml:space="preserve"> один из самых популярных методов технического анализа конца 80-х</w:t>
      </w:r>
      <w:r w:rsidRPr="005959EC">
        <w:rPr>
          <w:noProof/>
          <w:snapToGrid w:val="0"/>
          <w:sz w:val="28"/>
          <w:szCs w:val="28"/>
        </w:rPr>
        <w:t xml:space="preserve"> — </w:t>
      </w:r>
      <w:r w:rsidRPr="005959EC">
        <w:rPr>
          <w:snapToGrid w:val="0"/>
          <w:sz w:val="28"/>
          <w:szCs w:val="28"/>
        </w:rPr>
        <w:t>90-х годов</w:t>
      </w:r>
    </w:p>
    <w:p w:rsidR="00264CD6" w:rsidRPr="005959EC" w:rsidRDefault="00264CD6" w:rsidP="005959EC">
      <w:pPr>
        <w:spacing w:line="360" w:lineRule="auto"/>
        <w:ind w:firstLine="709"/>
        <w:jc w:val="both"/>
        <w:rPr>
          <w:snapToGrid w:val="0"/>
          <w:sz w:val="28"/>
          <w:szCs w:val="28"/>
        </w:rPr>
      </w:pPr>
      <w:r w:rsidRPr="005959EC">
        <w:rPr>
          <w:snapToGrid w:val="0"/>
          <w:sz w:val="28"/>
          <w:szCs w:val="28"/>
        </w:rPr>
        <w:t>Этот метод</w:t>
      </w:r>
      <w:r w:rsidRPr="005959EC">
        <w:rPr>
          <w:noProof/>
          <w:snapToGrid w:val="0"/>
          <w:sz w:val="28"/>
          <w:szCs w:val="28"/>
        </w:rPr>
        <w:t xml:space="preserve"> —</w:t>
      </w:r>
      <w:r w:rsidRPr="005959EC">
        <w:rPr>
          <w:snapToGrid w:val="0"/>
          <w:sz w:val="28"/>
          <w:szCs w:val="28"/>
        </w:rPr>
        <w:t xml:space="preserve"> один из самых наглядных и естественных. Все названия свечей и формаций обусловлены жизненными явлениями (с японской точки зрения) Слово </w:t>
      </w:r>
      <w:r w:rsidRPr="005959EC">
        <w:rPr>
          <w:snapToGrid w:val="0"/>
          <w:sz w:val="28"/>
          <w:szCs w:val="28"/>
          <w:lang w:val="en-US"/>
        </w:rPr>
        <w:t>Candlestick</w:t>
      </w:r>
      <w:r w:rsidRPr="005959EC">
        <w:rPr>
          <w:snapToGrid w:val="0"/>
          <w:sz w:val="28"/>
          <w:szCs w:val="28"/>
        </w:rPr>
        <w:t xml:space="preserve"> переводится как «подсвечник», но для удобства и американцы, и европейцы говорят просто о «свечах» (</w:t>
      </w:r>
      <w:r w:rsidRPr="005959EC">
        <w:rPr>
          <w:snapToGrid w:val="0"/>
          <w:sz w:val="28"/>
          <w:szCs w:val="28"/>
          <w:lang w:val="en-US"/>
        </w:rPr>
        <w:t>Candles</w:t>
      </w:r>
      <w:r w:rsidRPr="005959EC">
        <w:rPr>
          <w:snapToGrid w:val="0"/>
          <w:sz w:val="28"/>
          <w:szCs w:val="28"/>
        </w:rPr>
        <w:t>).</w:t>
      </w:r>
    </w:p>
    <w:p w:rsidR="00264CD6" w:rsidRDefault="00264CD6" w:rsidP="005959EC">
      <w:pPr>
        <w:numPr>
          <w:ilvl w:val="0"/>
          <w:numId w:val="17"/>
        </w:numPr>
        <w:spacing w:line="360" w:lineRule="auto"/>
        <w:ind w:left="0" w:firstLine="709"/>
        <w:jc w:val="both"/>
        <w:rPr>
          <w:sz w:val="28"/>
          <w:szCs w:val="28"/>
        </w:rPr>
      </w:pPr>
      <w:r w:rsidRPr="005959EC">
        <w:rPr>
          <w:sz w:val="28"/>
          <w:szCs w:val="28"/>
        </w:rPr>
        <w:t>Молот и повешенный</w:t>
      </w:r>
    </w:p>
    <w:p w:rsidR="00630BF0" w:rsidRPr="005959EC" w:rsidRDefault="00630BF0" w:rsidP="00630BF0">
      <w:pPr>
        <w:spacing w:line="360" w:lineRule="auto"/>
        <w:ind w:left="709"/>
        <w:jc w:val="both"/>
        <w:rPr>
          <w:sz w:val="28"/>
          <w:szCs w:val="28"/>
        </w:rPr>
      </w:pPr>
    </w:p>
    <w:p w:rsidR="00264CD6" w:rsidRPr="005959EC" w:rsidRDefault="006E502C" w:rsidP="005959EC">
      <w:pPr>
        <w:spacing w:line="360" w:lineRule="auto"/>
        <w:ind w:firstLine="709"/>
        <w:jc w:val="both"/>
        <w:rPr>
          <w:sz w:val="28"/>
          <w:szCs w:val="28"/>
        </w:rPr>
      </w:pPr>
      <w:r>
        <w:rPr>
          <w:sz w:val="28"/>
          <w:szCs w:val="28"/>
        </w:rPr>
        <w:pict>
          <v:shape id="_x0000_i1029" type="#_x0000_t75" style="width:138.75pt;height:111pt" fillcolor="window">
            <v:imagedata r:id="rId12" o:title=""/>
          </v:shape>
        </w:pict>
      </w:r>
    </w:p>
    <w:p w:rsidR="00630BF0" w:rsidRDefault="00630BF0" w:rsidP="005959EC">
      <w:pPr>
        <w:spacing w:line="360" w:lineRule="auto"/>
        <w:ind w:firstLine="709"/>
        <w:jc w:val="both"/>
        <w:rPr>
          <w:sz w:val="28"/>
          <w:szCs w:val="28"/>
        </w:rPr>
      </w:pPr>
    </w:p>
    <w:p w:rsidR="00264CD6" w:rsidRPr="005959EC" w:rsidRDefault="00264CD6" w:rsidP="005959EC">
      <w:pPr>
        <w:spacing w:line="360" w:lineRule="auto"/>
        <w:ind w:firstLine="709"/>
        <w:jc w:val="both"/>
        <w:rPr>
          <w:sz w:val="28"/>
          <w:szCs w:val="28"/>
        </w:rPr>
      </w:pPr>
      <w:r w:rsidRPr="005959EC">
        <w:rPr>
          <w:sz w:val="28"/>
          <w:szCs w:val="28"/>
        </w:rPr>
        <w:t>Свеча: Тело находится в верхней части ценового диапозона. Цвет тела не имеет значения. Нижняя тень в два раза длиннее тела. У свечи нет верхней тени или она очень короткая. Усиливающие факторы: Чем длиннее нижняя тень, чем короче верхняя, чем больше тело, тем больше потенциал.</w:t>
      </w:r>
    </w:p>
    <w:p w:rsidR="00264CD6" w:rsidRPr="005959EC" w:rsidRDefault="00264CD6" w:rsidP="005959EC">
      <w:pPr>
        <w:spacing w:line="360" w:lineRule="auto"/>
        <w:ind w:firstLine="709"/>
        <w:jc w:val="both"/>
        <w:rPr>
          <w:sz w:val="28"/>
          <w:szCs w:val="28"/>
        </w:rPr>
      </w:pPr>
      <w:r w:rsidRPr="005959EC">
        <w:rPr>
          <w:sz w:val="28"/>
          <w:szCs w:val="28"/>
        </w:rPr>
        <w:t>Хотя цвет тела и не имеет значения, но бычий цвет молота - больший бычий потенциал, медвежий цвет повешенного - больший медвежий потенциал.</w:t>
      </w:r>
    </w:p>
    <w:p w:rsidR="00264CD6" w:rsidRPr="005959EC" w:rsidRDefault="00264CD6" w:rsidP="005959EC">
      <w:pPr>
        <w:pStyle w:val="21"/>
        <w:ind w:firstLine="709"/>
        <w:rPr>
          <w:szCs w:val="28"/>
        </w:rPr>
      </w:pPr>
      <w:r w:rsidRPr="005959EC">
        <w:rPr>
          <w:szCs w:val="28"/>
        </w:rPr>
        <w:t>Особенности: В случае повешенного важно подтверждение медвежьего сигнала. Чем больше ценовой разрыв вниз между телом повешенного и ценой открытия на следующий день (период), тем больше вероятность того, что повешенный образует вершину. Еще одним подтверждением медвежьего характера может быть свеча черного цвета, цена закрытия которого ниже цены закрытия в день (период) появления повешенного.</w:t>
      </w:r>
    </w:p>
    <w:p w:rsidR="00264CD6" w:rsidRPr="005959EC" w:rsidRDefault="00264CD6" w:rsidP="005959EC">
      <w:pPr>
        <w:pStyle w:val="21"/>
        <w:ind w:firstLine="709"/>
        <w:rPr>
          <w:szCs w:val="28"/>
        </w:rPr>
      </w:pPr>
      <w:r w:rsidRPr="005959EC">
        <w:rPr>
          <w:szCs w:val="28"/>
        </w:rPr>
        <w:t>Молот характеризует предшествующая динамика цен. Если перед молотом появляется свеча ярко выраженного медвежьего признака (например, длинное тело без теней) – это свидетельство того, что медвежий рынок набирает силу и тогда необходимо дождаться подтверждения того, что быки контролируют ситуацию (например, следующую свечу с ценой закрытия выше цены закрытия молота). Важно следить, не прорвал ли молот важный уровень поддержки.</w:t>
      </w:r>
    </w:p>
    <w:p w:rsidR="00264CD6" w:rsidRDefault="00264CD6" w:rsidP="005959EC">
      <w:pPr>
        <w:numPr>
          <w:ilvl w:val="0"/>
          <w:numId w:val="17"/>
        </w:numPr>
        <w:spacing w:line="360" w:lineRule="auto"/>
        <w:ind w:left="0" w:firstLine="709"/>
        <w:jc w:val="both"/>
        <w:rPr>
          <w:sz w:val="28"/>
          <w:szCs w:val="28"/>
        </w:rPr>
      </w:pPr>
      <w:r w:rsidRPr="005959EC">
        <w:rPr>
          <w:sz w:val="28"/>
          <w:szCs w:val="28"/>
        </w:rPr>
        <w:t>Модель поглощения</w:t>
      </w:r>
    </w:p>
    <w:p w:rsidR="00630BF0" w:rsidRPr="005959EC" w:rsidRDefault="00630BF0" w:rsidP="00630BF0">
      <w:pPr>
        <w:spacing w:line="360" w:lineRule="auto"/>
        <w:ind w:left="709"/>
        <w:jc w:val="both"/>
        <w:rPr>
          <w:sz w:val="28"/>
          <w:szCs w:val="28"/>
        </w:rPr>
      </w:pPr>
    </w:p>
    <w:p w:rsidR="00264CD6" w:rsidRPr="005959EC" w:rsidRDefault="006E502C" w:rsidP="005959EC">
      <w:pPr>
        <w:spacing w:line="360" w:lineRule="auto"/>
        <w:ind w:firstLine="709"/>
        <w:jc w:val="both"/>
        <w:rPr>
          <w:sz w:val="28"/>
          <w:szCs w:val="28"/>
        </w:rPr>
      </w:pPr>
      <w:r>
        <w:rPr>
          <w:sz w:val="28"/>
          <w:szCs w:val="28"/>
        </w:rPr>
        <w:pict>
          <v:shape id="_x0000_i1030" type="#_x0000_t75" style="width:129pt;height:114pt" fillcolor="window">
            <v:imagedata r:id="rId13" o:title=""/>
          </v:shape>
        </w:pict>
      </w:r>
    </w:p>
    <w:p w:rsidR="00630BF0" w:rsidRDefault="00630BF0" w:rsidP="005959EC">
      <w:pPr>
        <w:pStyle w:val="21"/>
        <w:ind w:firstLine="709"/>
        <w:rPr>
          <w:szCs w:val="28"/>
        </w:rPr>
      </w:pPr>
    </w:p>
    <w:p w:rsidR="00264CD6" w:rsidRPr="005959EC" w:rsidRDefault="00264CD6" w:rsidP="005959EC">
      <w:pPr>
        <w:pStyle w:val="21"/>
        <w:ind w:firstLine="709"/>
        <w:rPr>
          <w:szCs w:val="28"/>
        </w:rPr>
      </w:pPr>
      <w:r w:rsidRPr="005959EC">
        <w:rPr>
          <w:szCs w:val="28"/>
        </w:rPr>
        <w:t xml:space="preserve">Описание: На рынке должна быть ярко выраженная тенденция (пусть даже краткосрочная). Модель образуется двумя свечами. Второе тело должно поглотить первое (тени не в счет). Второе тело должно быть контрастным по цвету. </w:t>
      </w:r>
    </w:p>
    <w:p w:rsidR="00264CD6" w:rsidRPr="005959EC" w:rsidRDefault="00264CD6" w:rsidP="005959EC">
      <w:pPr>
        <w:spacing w:line="360" w:lineRule="auto"/>
        <w:ind w:firstLine="709"/>
        <w:jc w:val="both"/>
        <w:rPr>
          <w:sz w:val="28"/>
          <w:szCs w:val="28"/>
        </w:rPr>
      </w:pPr>
      <w:r w:rsidRPr="005959EC">
        <w:rPr>
          <w:sz w:val="28"/>
          <w:szCs w:val="28"/>
        </w:rPr>
        <w:t>Усиливающие факторы: Первая свеча имеет очень маленькое тело, второе очень большое. Если модель поглощения появляется после затяжной или очень стремительной тенденции. Если второй свече соответствует больший объем торговли. Если вторая свеча поглощает несколько тел.</w:t>
      </w:r>
    </w:p>
    <w:p w:rsidR="00264CD6" w:rsidRPr="005959EC" w:rsidRDefault="00264CD6" w:rsidP="005959EC">
      <w:pPr>
        <w:numPr>
          <w:ilvl w:val="0"/>
          <w:numId w:val="17"/>
        </w:numPr>
        <w:spacing w:line="360" w:lineRule="auto"/>
        <w:ind w:left="0" w:firstLine="709"/>
        <w:jc w:val="both"/>
        <w:rPr>
          <w:sz w:val="28"/>
          <w:szCs w:val="28"/>
        </w:rPr>
      </w:pPr>
      <w:r w:rsidRPr="005959EC">
        <w:rPr>
          <w:sz w:val="28"/>
          <w:szCs w:val="28"/>
        </w:rPr>
        <w:t>Завеса из темных облаков</w:t>
      </w:r>
    </w:p>
    <w:p w:rsidR="00264CD6" w:rsidRPr="005959EC" w:rsidRDefault="006E502C" w:rsidP="005959EC">
      <w:pPr>
        <w:spacing w:line="360" w:lineRule="auto"/>
        <w:ind w:firstLine="709"/>
        <w:jc w:val="both"/>
        <w:rPr>
          <w:sz w:val="28"/>
          <w:szCs w:val="28"/>
        </w:rPr>
      </w:pPr>
      <w:r>
        <w:rPr>
          <w:sz w:val="28"/>
          <w:szCs w:val="28"/>
        </w:rPr>
        <w:pict>
          <v:shape id="_x0000_i1031" type="#_x0000_t75" style="width:51pt;height:78.75pt" fillcolor="window">
            <v:imagedata r:id="rId14" o:title=""/>
          </v:shape>
        </w:pict>
      </w:r>
    </w:p>
    <w:p w:rsidR="00630BF0" w:rsidRDefault="00630BF0" w:rsidP="005959EC">
      <w:pPr>
        <w:spacing w:line="360" w:lineRule="auto"/>
        <w:ind w:firstLine="709"/>
        <w:jc w:val="both"/>
        <w:rPr>
          <w:sz w:val="28"/>
          <w:szCs w:val="28"/>
        </w:rPr>
      </w:pPr>
    </w:p>
    <w:p w:rsidR="00264CD6" w:rsidRPr="005959EC" w:rsidRDefault="00264CD6" w:rsidP="005959EC">
      <w:pPr>
        <w:spacing w:line="360" w:lineRule="auto"/>
        <w:ind w:firstLine="709"/>
        <w:jc w:val="both"/>
        <w:rPr>
          <w:sz w:val="28"/>
          <w:szCs w:val="28"/>
        </w:rPr>
      </w:pPr>
      <w:r w:rsidRPr="005959EC">
        <w:rPr>
          <w:sz w:val="28"/>
          <w:szCs w:val="28"/>
        </w:rPr>
        <w:t xml:space="preserve">В первый день (период) появляется свеча с сильным белым телом. На следующий день (период) цена открытия превышает </w:t>
      </w:r>
      <w:r w:rsidRPr="005959EC">
        <w:rPr>
          <w:bCs/>
          <w:sz w:val="28"/>
          <w:szCs w:val="28"/>
        </w:rPr>
        <w:t xml:space="preserve">максимум </w:t>
      </w:r>
      <w:r w:rsidRPr="005959EC">
        <w:rPr>
          <w:sz w:val="28"/>
          <w:szCs w:val="28"/>
        </w:rPr>
        <w:t>предшествующего торгового дня (периода) (т. е. находится выше верхней тени первой свечи). Однако к концу дня цена закрытия приближается к дневному минимуму и перекрывает значительную часть белого тела предшествующей свечи. Цена закрытия черной свечи должна перекрыть более 50% тела белой свечи. В противном случае нужно ждать дальнейших сигналов медвежьей тенденции.</w:t>
      </w:r>
    </w:p>
    <w:p w:rsidR="00264CD6" w:rsidRPr="005959EC" w:rsidRDefault="00264CD6" w:rsidP="005959EC">
      <w:pPr>
        <w:spacing w:line="360" w:lineRule="auto"/>
        <w:ind w:firstLine="709"/>
        <w:jc w:val="both"/>
        <w:rPr>
          <w:sz w:val="28"/>
          <w:szCs w:val="28"/>
        </w:rPr>
      </w:pPr>
      <w:r w:rsidRPr="005959EC">
        <w:rPr>
          <w:sz w:val="28"/>
          <w:szCs w:val="28"/>
        </w:rPr>
        <w:t>Усиливающие факторы: Чем ниже цена закрытия второй свечи, тем большая вероятность образования вершины. Вплоть до модели поглощения, которая является более сильным сигналом, чем завеса. Отменить эти модели может только белая свеча с ценой закрытия выше максимумов образованных завесой или моделью поглощения.</w:t>
      </w:r>
    </w:p>
    <w:p w:rsidR="00264CD6" w:rsidRPr="005959EC" w:rsidRDefault="00264CD6" w:rsidP="005959EC">
      <w:pPr>
        <w:spacing w:line="360" w:lineRule="auto"/>
        <w:ind w:firstLine="709"/>
        <w:jc w:val="both"/>
        <w:rPr>
          <w:sz w:val="28"/>
          <w:szCs w:val="28"/>
        </w:rPr>
      </w:pPr>
      <w:r w:rsidRPr="005959EC">
        <w:rPr>
          <w:sz w:val="28"/>
          <w:szCs w:val="28"/>
        </w:rPr>
        <w:t>Если во время длительной восходящей тенденции свеча с длинным белым телом (без теней), а затем длинная черная свеча (без теней) говорят, что наступил черный день со срезанной вершиной и срезанным основанием.</w:t>
      </w:r>
    </w:p>
    <w:p w:rsidR="00264CD6" w:rsidRPr="005959EC" w:rsidRDefault="00264CD6" w:rsidP="005959EC">
      <w:pPr>
        <w:spacing w:line="360" w:lineRule="auto"/>
        <w:ind w:firstLine="709"/>
        <w:jc w:val="both"/>
        <w:rPr>
          <w:sz w:val="28"/>
          <w:szCs w:val="28"/>
        </w:rPr>
      </w:pPr>
      <w:r w:rsidRPr="005959EC">
        <w:rPr>
          <w:sz w:val="28"/>
          <w:szCs w:val="28"/>
        </w:rPr>
        <w:t>Если черная свеча открывается выше важного уровня сопротивления, а затем цена падает - это доказательство того, что быки не могут контролировать рынок.</w:t>
      </w:r>
    </w:p>
    <w:p w:rsidR="00264CD6" w:rsidRPr="005959EC" w:rsidRDefault="00264CD6" w:rsidP="005959EC">
      <w:pPr>
        <w:spacing w:line="360" w:lineRule="auto"/>
        <w:ind w:firstLine="709"/>
        <w:jc w:val="both"/>
        <w:rPr>
          <w:sz w:val="28"/>
          <w:szCs w:val="28"/>
        </w:rPr>
      </w:pPr>
      <w:r w:rsidRPr="005959EC">
        <w:rPr>
          <w:sz w:val="28"/>
          <w:szCs w:val="28"/>
        </w:rPr>
        <w:t>Если открытие второго торгового дня (периода) сопровождается большим объемом, это свидетельство «излета» восходящей тенденции.</w:t>
      </w:r>
    </w:p>
    <w:p w:rsidR="00264CD6" w:rsidRDefault="00264CD6" w:rsidP="005959EC">
      <w:pPr>
        <w:numPr>
          <w:ilvl w:val="0"/>
          <w:numId w:val="18"/>
        </w:numPr>
        <w:spacing w:line="360" w:lineRule="auto"/>
        <w:ind w:left="0" w:firstLine="709"/>
        <w:jc w:val="both"/>
        <w:rPr>
          <w:sz w:val="28"/>
          <w:szCs w:val="28"/>
        </w:rPr>
      </w:pPr>
      <w:r w:rsidRPr="005959EC">
        <w:rPr>
          <w:sz w:val="28"/>
          <w:szCs w:val="28"/>
        </w:rPr>
        <w:t>Просвет в облаках</w:t>
      </w:r>
    </w:p>
    <w:p w:rsidR="00630BF0" w:rsidRPr="005959EC" w:rsidRDefault="00630BF0" w:rsidP="00630BF0">
      <w:pPr>
        <w:spacing w:line="360" w:lineRule="auto"/>
        <w:ind w:firstLine="709"/>
        <w:jc w:val="both"/>
        <w:rPr>
          <w:sz w:val="28"/>
          <w:szCs w:val="28"/>
        </w:rPr>
      </w:pPr>
      <w:r w:rsidRPr="005959EC">
        <w:rPr>
          <w:sz w:val="28"/>
          <w:szCs w:val="28"/>
        </w:rPr>
        <w:t xml:space="preserve">Первая свеча черная, вторая открывается значительно ниже минимума предыдущей свечи. </w:t>
      </w:r>
    </w:p>
    <w:p w:rsidR="00264CD6" w:rsidRPr="005959EC" w:rsidRDefault="00630BF0" w:rsidP="00630BF0">
      <w:pPr>
        <w:spacing w:line="360" w:lineRule="auto"/>
        <w:ind w:left="709"/>
        <w:jc w:val="both"/>
        <w:rPr>
          <w:sz w:val="28"/>
          <w:szCs w:val="28"/>
        </w:rPr>
      </w:pPr>
      <w:r>
        <w:rPr>
          <w:sz w:val="28"/>
          <w:szCs w:val="28"/>
        </w:rPr>
        <w:br w:type="page"/>
      </w:r>
      <w:r w:rsidR="006E502C">
        <w:rPr>
          <w:sz w:val="28"/>
          <w:szCs w:val="28"/>
        </w:rPr>
        <w:pict>
          <v:shape id="_x0000_i1032" type="#_x0000_t75" style="width:51.75pt;height:75pt" fillcolor="window">
            <v:imagedata r:id="rId15" o:title=""/>
          </v:shape>
        </w:pict>
      </w:r>
    </w:p>
    <w:p w:rsidR="00630BF0" w:rsidRDefault="00630BF0" w:rsidP="005959EC">
      <w:pPr>
        <w:spacing w:line="360" w:lineRule="auto"/>
        <w:ind w:firstLine="709"/>
        <w:jc w:val="both"/>
        <w:rPr>
          <w:sz w:val="28"/>
          <w:szCs w:val="28"/>
        </w:rPr>
      </w:pPr>
    </w:p>
    <w:p w:rsidR="00264CD6" w:rsidRPr="005959EC" w:rsidRDefault="00264CD6" w:rsidP="005959EC">
      <w:pPr>
        <w:spacing w:line="360" w:lineRule="auto"/>
        <w:ind w:firstLine="709"/>
        <w:jc w:val="both"/>
        <w:rPr>
          <w:sz w:val="28"/>
          <w:szCs w:val="28"/>
        </w:rPr>
      </w:pPr>
      <w:r w:rsidRPr="005959EC">
        <w:rPr>
          <w:sz w:val="28"/>
          <w:szCs w:val="28"/>
        </w:rPr>
        <w:t xml:space="preserve">Те же признаки что и у завесы из темных облаков, но если в завесе могут быть исключения (второе тело не всегда закрывает более половины первого), то у просвета исключений нет. Тело второй свечи </w:t>
      </w:r>
      <w:r w:rsidRPr="005959EC">
        <w:rPr>
          <w:bCs/>
          <w:sz w:val="28"/>
          <w:szCs w:val="28"/>
        </w:rPr>
        <w:t xml:space="preserve">должно </w:t>
      </w:r>
      <w:r w:rsidRPr="005959EC">
        <w:rPr>
          <w:sz w:val="28"/>
          <w:szCs w:val="28"/>
        </w:rPr>
        <w:t xml:space="preserve">закрыть более половины тела первой. </w:t>
      </w:r>
    </w:p>
    <w:p w:rsidR="00264CD6" w:rsidRDefault="00264CD6" w:rsidP="005959EC">
      <w:pPr>
        <w:spacing w:line="360" w:lineRule="auto"/>
        <w:ind w:firstLine="709"/>
        <w:jc w:val="both"/>
        <w:rPr>
          <w:sz w:val="28"/>
          <w:szCs w:val="28"/>
        </w:rPr>
      </w:pPr>
      <w:r w:rsidRPr="005959EC">
        <w:rPr>
          <w:sz w:val="28"/>
          <w:szCs w:val="28"/>
        </w:rPr>
        <w:t>Причина в том, что есть три модели продолжения медвежьей тенденции, когда вторая бычья свеча закрывает тело первой менее чем наполовину:</w:t>
      </w:r>
    </w:p>
    <w:p w:rsidR="00630BF0" w:rsidRPr="005959EC" w:rsidRDefault="00630BF0" w:rsidP="005959EC">
      <w:pPr>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0"/>
        <w:gridCol w:w="2840"/>
      </w:tblGrid>
      <w:tr w:rsidR="00264CD6" w:rsidRPr="00630BF0" w:rsidTr="00630BF0">
        <w:trPr>
          <w:jc w:val="center"/>
        </w:trPr>
        <w:tc>
          <w:tcPr>
            <w:tcW w:w="2840" w:type="dxa"/>
          </w:tcPr>
          <w:p w:rsidR="00264CD6" w:rsidRPr="00630BF0" w:rsidRDefault="006E502C" w:rsidP="00630BF0">
            <w:pPr>
              <w:spacing w:line="360" w:lineRule="auto"/>
              <w:rPr>
                <w:sz w:val="20"/>
                <w:szCs w:val="20"/>
              </w:rPr>
            </w:pPr>
            <w:r>
              <w:rPr>
                <w:sz w:val="20"/>
                <w:szCs w:val="20"/>
              </w:rPr>
              <w:pict>
                <v:shape id="_x0000_i1033" type="#_x0000_t75" style="width:47.25pt;height:85.5pt" fillcolor="window">
                  <v:imagedata r:id="rId16" o:title=""/>
                </v:shape>
              </w:pict>
            </w:r>
          </w:p>
          <w:p w:rsidR="00264CD6" w:rsidRPr="00630BF0" w:rsidRDefault="00264CD6" w:rsidP="00630BF0">
            <w:pPr>
              <w:spacing w:line="360" w:lineRule="auto"/>
              <w:rPr>
                <w:sz w:val="20"/>
                <w:szCs w:val="20"/>
              </w:rPr>
            </w:pPr>
            <w:r w:rsidRPr="00630BF0">
              <w:rPr>
                <w:sz w:val="20"/>
                <w:szCs w:val="20"/>
              </w:rPr>
              <w:t xml:space="preserve">модель «В основании» </w:t>
            </w:r>
          </w:p>
          <w:p w:rsidR="00264CD6" w:rsidRPr="00630BF0" w:rsidRDefault="00264CD6" w:rsidP="00630BF0">
            <w:pPr>
              <w:spacing w:line="360" w:lineRule="auto"/>
              <w:rPr>
                <w:sz w:val="20"/>
                <w:szCs w:val="20"/>
              </w:rPr>
            </w:pPr>
            <w:r w:rsidRPr="00630BF0">
              <w:rPr>
                <w:sz w:val="20"/>
                <w:szCs w:val="20"/>
              </w:rPr>
              <w:t>(цена открытия чуть выше цены закрытия черной свечи)</w:t>
            </w:r>
          </w:p>
          <w:p w:rsidR="00264CD6" w:rsidRPr="00630BF0" w:rsidRDefault="00264CD6" w:rsidP="00630BF0">
            <w:pPr>
              <w:spacing w:line="360" w:lineRule="auto"/>
              <w:rPr>
                <w:sz w:val="20"/>
                <w:szCs w:val="20"/>
              </w:rPr>
            </w:pPr>
          </w:p>
        </w:tc>
        <w:tc>
          <w:tcPr>
            <w:tcW w:w="2840" w:type="dxa"/>
          </w:tcPr>
          <w:p w:rsidR="00264CD6" w:rsidRPr="00630BF0" w:rsidRDefault="006E502C" w:rsidP="00630BF0">
            <w:pPr>
              <w:spacing w:line="360" w:lineRule="auto"/>
              <w:rPr>
                <w:sz w:val="20"/>
                <w:szCs w:val="20"/>
              </w:rPr>
            </w:pPr>
            <w:r>
              <w:rPr>
                <w:sz w:val="20"/>
                <w:szCs w:val="20"/>
              </w:rPr>
              <w:pict>
                <v:shape id="_x0000_i1034" type="#_x0000_t75" style="width:48.75pt;height:91.5pt" fillcolor="window">
                  <v:imagedata r:id="rId17" o:title=""/>
                </v:shape>
              </w:pict>
            </w:r>
          </w:p>
          <w:p w:rsidR="00264CD6" w:rsidRPr="00630BF0" w:rsidRDefault="00264CD6" w:rsidP="00630BF0">
            <w:pPr>
              <w:spacing w:line="360" w:lineRule="auto"/>
              <w:rPr>
                <w:sz w:val="20"/>
                <w:szCs w:val="20"/>
              </w:rPr>
            </w:pPr>
            <w:r w:rsidRPr="00630BF0">
              <w:rPr>
                <w:sz w:val="20"/>
                <w:szCs w:val="20"/>
              </w:rPr>
              <w:t>модель «У основания»</w:t>
            </w:r>
          </w:p>
          <w:p w:rsidR="00264CD6" w:rsidRPr="00630BF0" w:rsidRDefault="00264CD6" w:rsidP="00630BF0">
            <w:pPr>
              <w:spacing w:line="360" w:lineRule="auto"/>
              <w:rPr>
                <w:sz w:val="20"/>
                <w:szCs w:val="20"/>
              </w:rPr>
            </w:pPr>
            <w:r w:rsidRPr="00630BF0">
              <w:rPr>
                <w:sz w:val="20"/>
                <w:szCs w:val="20"/>
              </w:rPr>
              <w:t>(цена закрытия вблизи минимума черной свечи)</w:t>
            </w:r>
          </w:p>
        </w:tc>
        <w:tc>
          <w:tcPr>
            <w:tcW w:w="2840" w:type="dxa"/>
          </w:tcPr>
          <w:p w:rsidR="00264CD6" w:rsidRPr="00630BF0" w:rsidRDefault="006E502C" w:rsidP="00630BF0">
            <w:pPr>
              <w:spacing w:line="360" w:lineRule="auto"/>
              <w:rPr>
                <w:sz w:val="20"/>
                <w:szCs w:val="20"/>
              </w:rPr>
            </w:pPr>
            <w:r>
              <w:rPr>
                <w:sz w:val="20"/>
                <w:szCs w:val="20"/>
              </w:rPr>
              <w:pict>
                <v:shape id="_x0000_i1035" type="#_x0000_t75" style="width:47.25pt;height:84.75pt" fillcolor="window">
                  <v:imagedata r:id="rId18" o:title=""/>
                </v:shape>
              </w:pict>
            </w:r>
          </w:p>
          <w:p w:rsidR="00264CD6" w:rsidRPr="00630BF0" w:rsidRDefault="00264CD6" w:rsidP="00630BF0">
            <w:pPr>
              <w:spacing w:line="360" w:lineRule="auto"/>
              <w:rPr>
                <w:sz w:val="20"/>
                <w:szCs w:val="20"/>
              </w:rPr>
            </w:pPr>
            <w:r w:rsidRPr="00630BF0">
              <w:rPr>
                <w:sz w:val="20"/>
                <w:szCs w:val="20"/>
              </w:rPr>
              <w:t>модель «Толчок»</w:t>
            </w:r>
          </w:p>
          <w:p w:rsidR="00264CD6" w:rsidRPr="00630BF0" w:rsidRDefault="00264CD6" w:rsidP="00630BF0">
            <w:pPr>
              <w:spacing w:line="360" w:lineRule="auto"/>
              <w:rPr>
                <w:sz w:val="20"/>
                <w:szCs w:val="20"/>
              </w:rPr>
            </w:pPr>
            <w:r w:rsidRPr="00630BF0">
              <w:rPr>
                <w:sz w:val="20"/>
                <w:szCs w:val="20"/>
              </w:rPr>
              <w:t>(цена закрытия не достигает середины черного тела)</w:t>
            </w:r>
          </w:p>
        </w:tc>
      </w:tr>
    </w:tbl>
    <w:p w:rsidR="00264CD6" w:rsidRPr="005959EC" w:rsidRDefault="00264CD6" w:rsidP="005959EC">
      <w:pPr>
        <w:pStyle w:val="21"/>
        <w:tabs>
          <w:tab w:val="left" w:pos="3229"/>
        </w:tabs>
        <w:ind w:firstLine="709"/>
        <w:rPr>
          <w:szCs w:val="28"/>
        </w:rPr>
      </w:pPr>
      <w:r w:rsidRPr="005959EC">
        <w:rPr>
          <w:szCs w:val="28"/>
        </w:rPr>
        <w:t>Рис. 2.2. модели бычьей тенденции.</w:t>
      </w:r>
    </w:p>
    <w:p w:rsidR="00264CD6" w:rsidRPr="005959EC" w:rsidRDefault="00264CD6" w:rsidP="005959EC">
      <w:pPr>
        <w:spacing w:line="360" w:lineRule="auto"/>
        <w:ind w:firstLine="709"/>
        <w:jc w:val="both"/>
        <w:rPr>
          <w:sz w:val="28"/>
          <w:szCs w:val="28"/>
        </w:rPr>
      </w:pPr>
    </w:p>
    <w:p w:rsidR="00264CD6" w:rsidRPr="005959EC" w:rsidRDefault="00264CD6" w:rsidP="005959EC">
      <w:pPr>
        <w:spacing w:line="360" w:lineRule="auto"/>
        <w:ind w:firstLine="709"/>
        <w:jc w:val="both"/>
        <w:rPr>
          <w:sz w:val="28"/>
          <w:szCs w:val="28"/>
        </w:rPr>
      </w:pPr>
      <w:r w:rsidRPr="005959EC">
        <w:rPr>
          <w:sz w:val="28"/>
          <w:szCs w:val="28"/>
        </w:rPr>
        <w:t>Если на графике образуются эти модели и цены, затем опускаются ниже минимума белой свечи – настало время продавать.</w:t>
      </w:r>
    </w:p>
    <w:p w:rsidR="00264CD6" w:rsidRPr="005959EC" w:rsidRDefault="00264CD6" w:rsidP="005959EC">
      <w:pPr>
        <w:spacing w:line="360" w:lineRule="auto"/>
        <w:ind w:firstLine="709"/>
        <w:jc w:val="both"/>
        <w:rPr>
          <w:sz w:val="28"/>
          <w:szCs w:val="28"/>
        </w:rPr>
      </w:pPr>
    </w:p>
    <w:p w:rsidR="00264CD6" w:rsidRPr="005959EC" w:rsidRDefault="00264CD6" w:rsidP="00630BF0">
      <w:pPr>
        <w:spacing w:line="360" w:lineRule="auto"/>
        <w:ind w:firstLine="709"/>
        <w:jc w:val="center"/>
        <w:rPr>
          <w:b/>
          <w:bCs/>
          <w:sz w:val="28"/>
          <w:szCs w:val="28"/>
        </w:rPr>
      </w:pPr>
      <w:r w:rsidRPr="005959EC">
        <w:rPr>
          <w:b/>
          <w:bCs/>
          <w:sz w:val="28"/>
          <w:szCs w:val="28"/>
        </w:rPr>
        <w:t>2.3 Звезды</w:t>
      </w:r>
    </w:p>
    <w:p w:rsidR="00630BF0" w:rsidRDefault="00630BF0" w:rsidP="005959EC">
      <w:pPr>
        <w:spacing w:line="360" w:lineRule="auto"/>
        <w:ind w:firstLine="709"/>
        <w:jc w:val="both"/>
        <w:rPr>
          <w:sz w:val="28"/>
          <w:szCs w:val="28"/>
        </w:rPr>
      </w:pPr>
    </w:p>
    <w:p w:rsidR="00264CD6" w:rsidRPr="005959EC" w:rsidRDefault="00264CD6" w:rsidP="005959EC">
      <w:pPr>
        <w:spacing w:line="360" w:lineRule="auto"/>
        <w:ind w:firstLine="709"/>
        <w:jc w:val="both"/>
        <w:rPr>
          <w:sz w:val="28"/>
          <w:szCs w:val="28"/>
        </w:rPr>
      </w:pPr>
      <w:r w:rsidRPr="005959EC">
        <w:rPr>
          <w:sz w:val="28"/>
          <w:szCs w:val="28"/>
        </w:rPr>
        <w:t>Звезда - свеча с маленьким телом (любого цвета), которая образует ценовой разрыв с предшествующей свечой, обладающей большим телом. Разрыв между телами свечей – главное условие образования звезды (тени не в счет).</w:t>
      </w:r>
    </w:p>
    <w:p w:rsidR="00264CD6" w:rsidRPr="005959EC" w:rsidRDefault="006E502C" w:rsidP="005959EC">
      <w:pPr>
        <w:spacing w:line="360" w:lineRule="auto"/>
        <w:ind w:firstLine="709"/>
        <w:jc w:val="both"/>
        <w:rPr>
          <w:sz w:val="28"/>
          <w:szCs w:val="28"/>
        </w:rPr>
      </w:pPr>
      <w:r>
        <w:rPr>
          <w:sz w:val="28"/>
          <w:szCs w:val="28"/>
        </w:rPr>
        <w:pict>
          <v:shape id="_x0000_i1036" type="#_x0000_t75" style="width:75pt;height:120.75pt" fillcolor="window">
            <v:imagedata r:id="rId19" o:title=""/>
          </v:shape>
        </w:pict>
      </w:r>
    </w:p>
    <w:p w:rsidR="00630BF0" w:rsidRDefault="00630BF0" w:rsidP="005959EC">
      <w:pPr>
        <w:spacing w:line="360" w:lineRule="auto"/>
        <w:ind w:firstLine="709"/>
        <w:jc w:val="both"/>
        <w:rPr>
          <w:sz w:val="28"/>
          <w:szCs w:val="28"/>
        </w:rPr>
      </w:pPr>
    </w:p>
    <w:p w:rsidR="00264CD6" w:rsidRPr="005959EC" w:rsidRDefault="00264CD6" w:rsidP="005959EC">
      <w:pPr>
        <w:spacing w:line="360" w:lineRule="auto"/>
        <w:ind w:firstLine="709"/>
        <w:jc w:val="both"/>
        <w:rPr>
          <w:sz w:val="28"/>
          <w:szCs w:val="28"/>
        </w:rPr>
      </w:pPr>
      <w:r w:rsidRPr="005959EC">
        <w:rPr>
          <w:sz w:val="28"/>
          <w:szCs w:val="28"/>
        </w:rPr>
        <w:t>Звезды входят в состав четырех моделей разворота:</w:t>
      </w:r>
    </w:p>
    <w:p w:rsidR="00264CD6" w:rsidRPr="005959EC" w:rsidRDefault="00264CD6" w:rsidP="005959EC">
      <w:pPr>
        <w:numPr>
          <w:ilvl w:val="0"/>
          <w:numId w:val="1"/>
        </w:numPr>
        <w:spacing w:line="360" w:lineRule="auto"/>
        <w:ind w:left="0" w:firstLine="709"/>
        <w:jc w:val="both"/>
        <w:rPr>
          <w:sz w:val="28"/>
          <w:szCs w:val="28"/>
        </w:rPr>
      </w:pPr>
      <w:r w:rsidRPr="005959EC">
        <w:rPr>
          <w:sz w:val="28"/>
          <w:szCs w:val="28"/>
        </w:rPr>
        <w:t>Вечерняя звезда</w:t>
      </w:r>
    </w:p>
    <w:p w:rsidR="00264CD6" w:rsidRPr="005959EC" w:rsidRDefault="00264CD6" w:rsidP="005959EC">
      <w:pPr>
        <w:numPr>
          <w:ilvl w:val="0"/>
          <w:numId w:val="1"/>
        </w:numPr>
        <w:spacing w:line="360" w:lineRule="auto"/>
        <w:ind w:left="0" w:firstLine="709"/>
        <w:jc w:val="both"/>
        <w:rPr>
          <w:sz w:val="28"/>
          <w:szCs w:val="28"/>
        </w:rPr>
      </w:pPr>
      <w:r w:rsidRPr="005959EC">
        <w:rPr>
          <w:sz w:val="28"/>
          <w:szCs w:val="28"/>
        </w:rPr>
        <w:t>Утренняя звезда</w:t>
      </w:r>
    </w:p>
    <w:p w:rsidR="00264CD6" w:rsidRPr="005959EC" w:rsidRDefault="00264CD6" w:rsidP="005959EC">
      <w:pPr>
        <w:numPr>
          <w:ilvl w:val="0"/>
          <w:numId w:val="1"/>
        </w:numPr>
        <w:spacing w:line="360" w:lineRule="auto"/>
        <w:ind w:left="0" w:firstLine="709"/>
        <w:jc w:val="both"/>
        <w:rPr>
          <w:sz w:val="28"/>
          <w:szCs w:val="28"/>
        </w:rPr>
      </w:pPr>
      <w:r w:rsidRPr="005959EC">
        <w:rPr>
          <w:sz w:val="28"/>
          <w:szCs w:val="28"/>
        </w:rPr>
        <w:t>Звезда дожи</w:t>
      </w:r>
    </w:p>
    <w:p w:rsidR="00264CD6" w:rsidRPr="005959EC" w:rsidRDefault="00264CD6" w:rsidP="005959EC">
      <w:pPr>
        <w:numPr>
          <w:ilvl w:val="0"/>
          <w:numId w:val="1"/>
        </w:numPr>
        <w:spacing w:line="360" w:lineRule="auto"/>
        <w:ind w:left="0" w:firstLine="709"/>
        <w:jc w:val="both"/>
        <w:rPr>
          <w:sz w:val="28"/>
          <w:szCs w:val="28"/>
        </w:rPr>
      </w:pPr>
      <w:r w:rsidRPr="005959EC">
        <w:rPr>
          <w:sz w:val="28"/>
          <w:szCs w:val="28"/>
        </w:rPr>
        <w:t>Падающая звезда</w:t>
      </w:r>
    </w:p>
    <w:p w:rsidR="00264CD6" w:rsidRPr="005959EC" w:rsidRDefault="00264CD6" w:rsidP="005959EC">
      <w:pPr>
        <w:numPr>
          <w:ilvl w:val="0"/>
          <w:numId w:val="19"/>
        </w:numPr>
        <w:spacing w:line="360" w:lineRule="auto"/>
        <w:ind w:left="0" w:firstLine="709"/>
        <w:jc w:val="both"/>
        <w:rPr>
          <w:sz w:val="28"/>
          <w:szCs w:val="28"/>
        </w:rPr>
      </w:pPr>
      <w:bookmarkStart w:id="28" w:name="_Toc520172668"/>
      <w:bookmarkStart w:id="29" w:name="_Toc520173010"/>
      <w:r w:rsidRPr="005959EC">
        <w:rPr>
          <w:sz w:val="28"/>
          <w:szCs w:val="28"/>
        </w:rPr>
        <w:t>Утренняя звезда</w:t>
      </w:r>
      <w:bookmarkEnd w:id="28"/>
      <w:bookmarkEnd w:id="29"/>
    </w:p>
    <w:p w:rsidR="00264CD6" w:rsidRPr="005959EC" w:rsidRDefault="00264CD6" w:rsidP="005959EC">
      <w:pPr>
        <w:spacing w:line="360" w:lineRule="auto"/>
        <w:ind w:firstLine="709"/>
        <w:jc w:val="both"/>
        <w:rPr>
          <w:sz w:val="28"/>
          <w:szCs w:val="28"/>
        </w:rPr>
      </w:pPr>
      <w:r w:rsidRPr="005959EC">
        <w:rPr>
          <w:sz w:val="28"/>
          <w:szCs w:val="28"/>
        </w:rPr>
        <w:t>Модель разворота в основании.</w:t>
      </w:r>
    </w:p>
    <w:p w:rsidR="00630BF0" w:rsidRDefault="00630BF0" w:rsidP="005959EC">
      <w:pPr>
        <w:spacing w:line="360" w:lineRule="auto"/>
        <w:ind w:firstLine="709"/>
        <w:jc w:val="both"/>
        <w:rPr>
          <w:sz w:val="28"/>
          <w:szCs w:val="28"/>
        </w:rPr>
      </w:pPr>
    </w:p>
    <w:p w:rsidR="00264CD6" w:rsidRPr="005959EC" w:rsidRDefault="006E502C" w:rsidP="005959EC">
      <w:pPr>
        <w:spacing w:line="360" w:lineRule="auto"/>
        <w:ind w:firstLine="709"/>
        <w:jc w:val="both"/>
        <w:rPr>
          <w:sz w:val="28"/>
          <w:szCs w:val="28"/>
        </w:rPr>
      </w:pPr>
      <w:r>
        <w:rPr>
          <w:sz w:val="28"/>
          <w:szCs w:val="28"/>
        </w:rPr>
        <w:pict>
          <v:shape id="_x0000_i1037" type="#_x0000_t75" style="width:50.25pt;height:85.5pt" fillcolor="window">
            <v:imagedata r:id="rId20" o:title=""/>
          </v:shape>
        </w:pict>
      </w:r>
    </w:p>
    <w:p w:rsidR="00630BF0" w:rsidRDefault="00630BF0" w:rsidP="005959EC">
      <w:pPr>
        <w:spacing w:line="360" w:lineRule="auto"/>
        <w:ind w:firstLine="709"/>
        <w:jc w:val="both"/>
        <w:rPr>
          <w:sz w:val="28"/>
          <w:szCs w:val="28"/>
        </w:rPr>
      </w:pPr>
    </w:p>
    <w:p w:rsidR="00264CD6" w:rsidRPr="005959EC" w:rsidRDefault="00264CD6" w:rsidP="005959EC">
      <w:pPr>
        <w:spacing w:line="360" w:lineRule="auto"/>
        <w:ind w:firstLine="709"/>
        <w:jc w:val="both"/>
        <w:rPr>
          <w:sz w:val="28"/>
          <w:szCs w:val="28"/>
        </w:rPr>
      </w:pPr>
      <w:r w:rsidRPr="005959EC">
        <w:rPr>
          <w:sz w:val="28"/>
          <w:szCs w:val="28"/>
        </w:rPr>
        <w:t>Третья свеча перекрывает значительную часть тела первой свечи. В идеале – ценовой разрыв тела звезды и с первой и с третьей свечой (тени не в счет), но не обязательно.</w:t>
      </w:r>
    </w:p>
    <w:p w:rsidR="00264CD6" w:rsidRPr="005959EC" w:rsidRDefault="00264CD6" w:rsidP="005959EC">
      <w:pPr>
        <w:numPr>
          <w:ilvl w:val="1"/>
          <w:numId w:val="1"/>
        </w:numPr>
        <w:tabs>
          <w:tab w:val="clear" w:pos="1800"/>
          <w:tab w:val="left" w:pos="720"/>
        </w:tabs>
        <w:spacing w:line="360" w:lineRule="auto"/>
        <w:ind w:left="0" w:firstLine="709"/>
        <w:jc w:val="both"/>
        <w:rPr>
          <w:bCs/>
          <w:sz w:val="28"/>
          <w:szCs w:val="28"/>
        </w:rPr>
      </w:pPr>
      <w:bookmarkStart w:id="30" w:name="_Toc520172669"/>
      <w:bookmarkStart w:id="31" w:name="_Toc520173011"/>
      <w:r w:rsidRPr="005959EC">
        <w:rPr>
          <w:bCs/>
          <w:sz w:val="28"/>
          <w:szCs w:val="28"/>
        </w:rPr>
        <w:t>Вечерняя звезда</w:t>
      </w:r>
      <w:bookmarkEnd w:id="30"/>
      <w:bookmarkEnd w:id="31"/>
    </w:p>
    <w:p w:rsidR="00264CD6" w:rsidRPr="005959EC" w:rsidRDefault="00264CD6" w:rsidP="005959EC">
      <w:pPr>
        <w:spacing w:line="360" w:lineRule="auto"/>
        <w:ind w:firstLine="709"/>
        <w:jc w:val="both"/>
        <w:rPr>
          <w:sz w:val="28"/>
          <w:szCs w:val="28"/>
        </w:rPr>
      </w:pPr>
      <w:r w:rsidRPr="005959EC">
        <w:rPr>
          <w:sz w:val="28"/>
          <w:szCs w:val="28"/>
        </w:rPr>
        <w:t>Медвежий двойник утренней звезды.</w:t>
      </w:r>
    </w:p>
    <w:p w:rsidR="00522207" w:rsidRDefault="00522207" w:rsidP="005959EC">
      <w:pPr>
        <w:spacing w:line="360" w:lineRule="auto"/>
        <w:ind w:firstLine="709"/>
        <w:jc w:val="both"/>
        <w:rPr>
          <w:sz w:val="28"/>
          <w:szCs w:val="28"/>
        </w:rPr>
      </w:pPr>
    </w:p>
    <w:p w:rsidR="00264CD6" w:rsidRDefault="006E502C" w:rsidP="005959EC">
      <w:pPr>
        <w:spacing w:line="360" w:lineRule="auto"/>
        <w:ind w:firstLine="709"/>
        <w:jc w:val="both"/>
        <w:rPr>
          <w:sz w:val="28"/>
          <w:szCs w:val="28"/>
        </w:rPr>
      </w:pPr>
      <w:r>
        <w:rPr>
          <w:sz w:val="28"/>
          <w:szCs w:val="28"/>
        </w:rPr>
        <w:pict>
          <v:shape id="_x0000_i1038" type="#_x0000_t75" style="width:51.75pt;height:86.25pt" fillcolor="window">
            <v:imagedata r:id="rId21" o:title=""/>
          </v:shape>
        </w:pict>
      </w:r>
    </w:p>
    <w:p w:rsidR="00264CD6" w:rsidRPr="005959EC" w:rsidRDefault="00522207" w:rsidP="005959EC">
      <w:pPr>
        <w:spacing w:line="360" w:lineRule="auto"/>
        <w:ind w:firstLine="709"/>
        <w:jc w:val="both"/>
        <w:rPr>
          <w:sz w:val="28"/>
          <w:szCs w:val="28"/>
        </w:rPr>
      </w:pPr>
      <w:r>
        <w:rPr>
          <w:sz w:val="28"/>
          <w:szCs w:val="28"/>
        </w:rPr>
        <w:br w:type="page"/>
      </w:r>
      <w:r w:rsidR="00264CD6" w:rsidRPr="005959EC">
        <w:rPr>
          <w:sz w:val="28"/>
          <w:szCs w:val="28"/>
        </w:rPr>
        <w:t>Вечерняя звезда особо значима в конце восходящей тенденции, но может иметь место и при появлении в верхней части торгового коридора (уровень сопротивления).</w:t>
      </w:r>
    </w:p>
    <w:p w:rsidR="00264CD6" w:rsidRPr="005959EC" w:rsidRDefault="00264CD6" w:rsidP="005959EC">
      <w:pPr>
        <w:spacing w:line="360" w:lineRule="auto"/>
        <w:ind w:firstLine="709"/>
        <w:jc w:val="both"/>
        <w:rPr>
          <w:sz w:val="28"/>
          <w:szCs w:val="28"/>
        </w:rPr>
      </w:pPr>
      <w:r w:rsidRPr="005959EC">
        <w:rPr>
          <w:sz w:val="28"/>
          <w:szCs w:val="28"/>
        </w:rPr>
        <w:t>Усиливающие факторы для утренней и вечерней звезд: 1. Наличие разрывов между телами звезд и двумя соседними свечами. 2. Тело третьей свечи перекрывает значительную часть первой свечи. 3. Небольшой объем торговли во время первой торговой сессии и большой объем во время третьей сессии.</w:t>
      </w:r>
    </w:p>
    <w:p w:rsidR="00264CD6" w:rsidRPr="005959EC" w:rsidRDefault="00264CD6" w:rsidP="005959EC">
      <w:pPr>
        <w:numPr>
          <w:ilvl w:val="1"/>
          <w:numId w:val="1"/>
        </w:numPr>
        <w:tabs>
          <w:tab w:val="clear" w:pos="1800"/>
          <w:tab w:val="num" w:pos="900"/>
        </w:tabs>
        <w:spacing w:line="360" w:lineRule="auto"/>
        <w:ind w:left="0" w:firstLine="709"/>
        <w:jc w:val="both"/>
        <w:rPr>
          <w:bCs/>
          <w:sz w:val="28"/>
          <w:szCs w:val="28"/>
        </w:rPr>
      </w:pPr>
      <w:bookmarkStart w:id="32" w:name="_Toc520172670"/>
      <w:bookmarkStart w:id="33" w:name="_Toc520173012"/>
      <w:r w:rsidRPr="005959EC">
        <w:rPr>
          <w:bCs/>
          <w:sz w:val="28"/>
          <w:szCs w:val="28"/>
        </w:rPr>
        <w:t>Вечерняя или утренняя звезда дожи</w:t>
      </w:r>
      <w:bookmarkEnd w:id="32"/>
      <w:bookmarkEnd w:id="33"/>
    </w:p>
    <w:p w:rsidR="00522207" w:rsidRDefault="00522207" w:rsidP="005959EC">
      <w:pPr>
        <w:spacing w:line="360" w:lineRule="auto"/>
        <w:ind w:firstLine="709"/>
        <w:jc w:val="both"/>
        <w:rPr>
          <w:sz w:val="28"/>
          <w:szCs w:val="28"/>
        </w:rPr>
      </w:pPr>
    </w:p>
    <w:p w:rsidR="00264CD6" w:rsidRPr="005959EC" w:rsidRDefault="006E502C" w:rsidP="005959EC">
      <w:pPr>
        <w:spacing w:line="360" w:lineRule="auto"/>
        <w:ind w:firstLine="709"/>
        <w:jc w:val="both"/>
        <w:rPr>
          <w:sz w:val="28"/>
          <w:szCs w:val="28"/>
        </w:rPr>
      </w:pPr>
      <w:r>
        <w:rPr>
          <w:sz w:val="28"/>
          <w:szCs w:val="28"/>
        </w:rPr>
        <w:pict>
          <v:shape id="_x0000_i1039" type="#_x0000_t75" style="width:131.25pt;height:124.5pt" fillcolor="window">
            <v:imagedata r:id="rId22" o:title=""/>
          </v:shape>
        </w:pict>
      </w:r>
    </w:p>
    <w:p w:rsidR="00522207" w:rsidRDefault="00522207" w:rsidP="005959EC">
      <w:pPr>
        <w:spacing w:line="360" w:lineRule="auto"/>
        <w:ind w:firstLine="709"/>
        <w:jc w:val="both"/>
        <w:rPr>
          <w:sz w:val="28"/>
          <w:szCs w:val="28"/>
        </w:rPr>
      </w:pPr>
    </w:p>
    <w:p w:rsidR="00264CD6" w:rsidRPr="005959EC" w:rsidRDefault="00264CD6" w:rsidP="005959EC">
      <w:pPr>
        <w:spacing w:line="360" w:lineRule="auto"/>
        <w:ind w:firstLine="709"/>
        <w:jc w:val="both"/>
        <w:rPr>
          <w:sz w:val="28"/>
          <w:szCs w:val="28"/>
        </w:rPr>
      </w:pPr>
      <w:r w:rsidRPr="005959EC">
        <w:rPr>
          <w:sz w:val="28"/>
          <w:szCs w:val="28"/>
        </w:rPr>
        <w:t>Звезда дожи является более важной моделью, чем просто звезда, так как она содержит в себе дожи. Но если после дожи появляется свеча (белая при восходящей тенденции или черная при нисходящей), образующая ценовой разрыв (вверх при восходящей тенденции или вниз при нисходящей), дожи перестает быть медвежьим или бычьим сигналом.</w:t>
      </w:r>
    </w:p>
    <w:p w:rsidR="00264CD6" w:rsidRPr="005959EC" w:rsidRDefault="00264CD6" w:rsidP="005959EC">
      <w:pPr>
        <w:spacing w:line="360" w:lineRule="auto"/>
        <w:ind w:firstLine="709"/>
        <w:jc w:val="both"/>
        <w:rPr>
          <w:sz w:val="28"/>
          <w:szCs w:val="28"/>
        </w:rPr>
      </w:pPr>
      <w:r w:rsidRPr="005959EC">
        <w:rPr>
          <w:sz w:val="28"/>
          <w:szCs w:val="28"/>
        </w:rPr>
        <w:t>Сильнейший сигнал – «брошенный младенец». Характеризуется ценовым разрывом звезды дожи с соседними свечами, причем не пересекаются даже тени.</w:t>
      </w:r>
    </w:p>
    <w:p w:rsidR="00264CD6" w:rsidRPr="005959EC" w:rsidRDefault="00264CD6" w:rsidP="005959EC">
      <w:pPr>
        <w:numPr>
          <w:ilvl w:val="0"/>
          <w:numId w:val="20"/>
        </w:numPr>
        <w:tabs>
          <w:tab w:val="clear" w:pos="1800"/>
          <w:tab w:val="num" w:pos="900"/>
        </w:tabs>
        <w:spacing w:line="360" w:lineRule="auto"/>
        <w:ind w:left="0" w:firstLine="709"/>
        <w:jc w:val="both"/>
        <w:rPr>
          <w:sz w:val="28"/>
          <w:szCs w:val="28"/>
        </w:rPr>
      </w:pPr>
      <w:bookmarkStart w:id="34" w:name="_Toc520172671"/>
      <w:bookmarkStart w:id="35" w:name="_Toc520173013"/>
      <w:r w:rsidRPr="005959EC">
        <w:rPr>
          <w:sz w:val="28"/>
          <w:szCs w:val="28"/>
        </w:rPr>
        <w:t>Падающая звезда</w:t>
      </w:r>
      <w:bookmarkEnd w:id="34"/>
      <w:bookmarkEnd w:id="35"/>
    </w:p>
    <w:p w:rsidR="00522207" w:rsidRDefault="00522207" w:rsidP="005959EC">
      <w:pPr>
        <w:spacing w:line="360" w:lineRule="auto"/>
        <w:ind w:firstLine="709"/>
        <w:jc w:val="both"/>
        <w:rPr>
          <w:sz w:val="28"/>
          <w:szCs w:val="28"/>
        </w:rPr>
      </w:pPr>
    </w:p>
    <w:p w:rsidR="00264CD6" w:rsidRDefault="00264CD6" w:rsidP="005959EC">
      <w:pPr>
        <w:spacing w:line="360" w:lineRule="auto"/>
        <w:ind w:firstLine="709"/>
        <w:jc w:val="both"/>
        <w:rPr>
          <w:sz w:val="28"/>
          <w:szCs w:val="28"/>
        </w:rPr>
      </w:pPr>
      <w:r w:rsidRPr="005959EC">
        <w:rPr>
          <w:sz w:val="28"/>
          <w:szCs w:val="28"/>
        </w:rPr>
        <w:t>а)</w:t>
      </w:r>
      <w:r w:rsidR="005959EC">
        <w:rPr>
          <w:sz w:val="28"/>
          <w:szCs w:val="28"/>
        </w:rPr>
        <w:t xml:space="preserve"> </w:t>
      </w:r>
      <w:r w:rsidR="006E502C">
        <w:rPr>
          <w:sz w:val="28"/>
          <w:szCs w:val="28"/>
        </w:rPr>
        <w:pict>
          <v:shape id="_x0000_i1040" type="#_x0000_t75" style="width:46.5pt;height:50.25pt" fillcolor="window">
            <v:imagedata r:id="rId23" o:title=""/>
          </v:shape>
        </w:pict>
      </w:r>
      <w:r w:rsidR="005959EC">
        <w:rPr>
          <w:sz w:val="28"/>
          <w:szCs w:val="28"/>
        </w:rPr>
        <w:t xml:space="preserve"> </w:t>
      </w:r>
      <w:r w:rsidRPr="005959EC">
        <w:rPr>
          <w:sz w:val="28"/>
          <w:szCs w:val="28"/>
        </w:rPr>
        <w:t>б)</w:t>
      </w:r>
      <w:r w:rsidR="005959EC">
        <w:rPr>
          <w:sz w:val="28"/>
          <w:szCs w:val="28"/>
        </w:rPr>
        <w:t xml:space="preserve"> </w:t>
      </w:r>
      <w:r w:rsidR="006E502C">
        <w:rPr>
          <w:sz w:val="28"/>
          <w:szCs w:val="28"/>
        </w:rPr>
        <w:pict>
          <v:shape id="_x0000_i1041" type="#_x0000_t75" style="width:124.5pt;height:52.5pt" fillcolor="window">
            <v:imagedata r:id="rId24" o:title=""/>
          </v:shape>
        </w:pict>
      </w:r>
    </w:p>
    <w:p w:rsidR="00264CD6" w:rsidRPr="005959EC" w:rsidRDefault="00522207" w:rsidP="005959EC">
      <w:pPr>
        <w:spacing w:line="360" w:lineRule="auto"/>
        <w:ind w:firstLine="709"/>
        <w:jc w:val="both"/>
        <w:rPr>
          <w:snapToGrid w:val="0"/>
          <w:sz w:val="28"/>
          <w:szCs w:val="28"/>
        </w:rPr>
      </w:pPr>
      <w:r>
        <w:rPr>
          <w:sz w:val="28"/>
          <w:szCs w:val="28"/>
        </w:rPr>
        <w:br w:type="page"/>
      </w:r>
      <w:r w:rsidR="00264CD6" w:rsidRPr="005959EC">
        <w:rPr>
          <w:snapToGrid w:val="0"/>
          <w:sz w:val="28"/>
          <w:szCs w:val="28"/>
        </w:rPr>
        <w:t>Тело у падающей звезды небольшое и находится в нижней части ценового диапазона свечи; верхняя тень длинная. Как и у других звезд, цвет тела падающей звезды не имеет значения.</w:t>
      </w:r>
    </w:p>
    <w:p w:rsidR="00264CD6" w:rsidRPr="005959EC" w:rsidRDefault="00264CD6" w:rsidP="005959EC">
      <w:pPr>
        <w:pStyle w:val="21"/>
        <w:ind w:firstLine="709"/>
        <w:rPr>
          <w:szCs w:val="28"/>
        </w:rPr>
      </w:pPr>
      <w:r w:rsidRPr="005959EC">
        <w:rPr>
          <w:szCs w:val="28"/>
        </w:rPr>
        <w:t>Эта модель предупреждает о возможном окончании роста цен. В отличие от вечерней звезды не относится к числу важнейших сигналов. Тело идеальной падающей звезды образует разрыв с телом предыдущей свечи, но не обязательно.</w:t>
      </w:r>
    </w:p>
    <w:p w:rsidR="00264CD6" w:rsidRPr="005959EC" w:rsidRDefault="00264CD6" w:rsidP="005959EC">
      <w:pPr>
        <w:pStyle w:val="21"/>
        <w:ind w:firstLine="709"/>
        <w:rPr>
          <w:szCs w:val="28"/>
        </w:rPr>
      </w:pPr>
      <w:r w:rsidRPr="005959EC">
        <w:rPr>
          <w:szCs w:val="28"/>
        </w:rPr>
        <w:t>Перевернутый молот, схож с падающей звездой. Но необходимо дождаться подтверждающих бычьих сигналов. Например, следующая цена открытия выше тела перевернутого молота, другое подтверждение – белая свеча с более высоким уровнем цены.</w:t>
      </w:r>
    </w:p>
    <w:p w:rsidR="00522207" w:rsidRDefault="00522207" w:rsidP="005959EC">
      <w:pPr>
        <w:spacing w:line="360" w:lineRule="auto"/>
        <w:ind w:firstLine="709"/>
        <w:jc w:val="both"/>
        <w:rPr>
          <w:b/>
          <w:bCs/>
          <w:sz w:val="28"/>
          <w:szCs w:val="28"/>
        </w:rPr>
      </w:pPr>
    </w:p>
    <w:p w:rsidR="00264CD6" w:rsidRDefault="00522207" w:rsidP="00522207">
      <w:pPr>
        <w:spacing w:line="360" w:lineRule="auto"/>
        <w:ind w:firstLine="709"/>
        <w:jc w:val="center"/>
        <w:rPr>
          <w:b/>
          <w:bCs/>
          <w:sz w:val="28"/>
          <w:szCs w:val="28"/>
        </w:rPr>
      </w:pPr>
      <w:r>
        <w:rPr>
          <w:b/>
          <w:bCs/>
          <w:sz w:val="28"/>
          <w:szCs w:val="28"/>
        </w:rPr>
        <w:t>2.4 Другие модели разворота</w:t>
      </w:r>
    </w:p>
    <w:p w:rsidR="00522207" w:rsidRPr="005959EC" w:rsidRDefault="00522207" w:rsidP="005959EC">
      <w:pPr>
        <w:spacing w:line="360" w:lineRule="auto"/>
        <w:ind w:firstLine="709"/>
        <w:jc w:val="both"/>
        <w:rPr>
          <w:b/>
          <w:bCs/>
          <w:sz w:val="28"/>
          <w:szCs w:val="28"/>
        </w:rPr>
      </w:pPr>
    </w:p>
    <w:p w:rsidR="00264CD6" w:rsidRPr="005959EC" w:rsidRDefault="00264CD6" w:rsidP="005959EC">
      <w:pPr>
        <w:numPr>
          <w:ilvl w:val="0"/>
          <w:numId w:val="21"/>
        </w:numPr>
        <w:spacing w:line="360" w:lineRule="auto"/>
        <w:ind w:left="0" w:firstLine="709"/>
        <w:jc w:val="both"/>
        <w:rPr>
          <w:sz w:val="28"/>
          <w:szCs w:val="28"/>
        </w:rPr>
      </w:pPr>
      <w:r w:rsidRPr="005959EC">
        <w:rPr>
          <w:sz w:val="28"/>
          <w:szCs w:val="28"/>
        </w:rPr>
        <w:t>Модель Харами (беременная)</w:t>
      </w:r>
    </w:p>
    <w:p w:rsidR="00264CD6" w:rsidRPr="005959EC" w:rsidRDefault="006E502C" w:rsidP="005959EC">
      <w:pPr>
        <w:spacing w:line="360" w:lineRule="auto"/>
        <w:ind w:firstLine="709"/>
        <w:jc w:val="both"/>
        <w:rPr>
          <w:sz w:val="28"/>
          <w:szCs w:val="28"/>
        </w:rPr>
      </w:pPr>
      <w:r>
        <w:rPr>
          <w:sz w:val="28"/>
          <w:szCs w:val="28"/>
        </w:rPr>
        <w:pict>
          <v:shape id="_x0000_i1042" type="#_x0000_t75" style="width:189pt;height:139.5pt" fillcolor="window">
            <v:imagedata r:id="rId25" o:title=""/>
          </v:shape>
        </w:pict>
      </w:r>
    </w:p>
    <w:p w:rsidR="00522207" w:rsidRDefault="00522207" w:rsidP="005959EC">
      <w:pPr>
        <w:spacing w:line="360" w:lineRule="auto"/>
        <w:ind w:firstLine="709"/>
        <w:jc w:val="both"/>
        <w:rPr>
          <w:sz w:val="28"/>
          <w:szCs w:val="28"/>
        </w:rPr>
      </w:pPr>
    </w:p>
    <w:p w:rsidR="00264CD6" w:rsidRPr="005959EC" w:rsidRDefault="00264CD6" w:rsidP="005959EC">
      <w:pPr>
        <w:spacing w:line="360" w:lineRule="auto"/>
        <w:ind w:firstLine="709"/>
        <w:jc w:val="both"/>
        <w:rPr>
          <w:sz w:val="28"/>
          <w:szCs w:val="28"/>
        </w:rPr>
      </w:pPr>
      <w:r w:rsidRPr="005959EC">
        <w:rPr>
          <w:sz w:val="28"/>
          <w:szCs w:val="28"/>
        </w:rPr>
        <w:t xml:space="preserve">Свеча с </w:t>
      </w:r>
      <w:r w:rsidRPr="005959EC">
        <w:rPr>
          <w:sz w:val="28"/>
          <w:szCs w:val="28"/>
          <w:u w:val="single"/>
        </w:rPr>
        <w:t>маленьким</w:t>
      </w:r>
      <w:r w:rsidRPr="005959EC">
        <w:rPr>
          <w:sz w:val="28"/>
          <w:szCs w:val="28"/>
        </w:rPr>
        <w:t xml:space="preserve"> телом, которое находиться в пределах </w:t>
      </w:r>
      <w:r w:rsidRPr="005959EC">
        <w:rPr>
          <w:sz w:val="28"/>
          <w:szCs w:val="28"/>
          <w:u w:val="single"/>
        </w:rPr>
        <w:t xml:space="preserve">длинного </w:t>
      </w:r>
      <w:r w:rsidRPr="005959EC">
        <w:rPr>
          <w:sz w:val="28"/>
          <w:szCs w:val="28"/>
        </w:rPr>
        <w:t>тела предшествующей свечи.</w:t>
      </w:r>
    </w:p>
    <w:p w:rsidR="00264CD6" w:rsidRPr="005959EC" w:rsidRDefault="00264CD6" w:rsidP="005959EC">
      <w:pPr>
        <w:spacing w:line="360" w:lineRule="auto"/>
        <w:ind w:firstLine="709"/>
        <w:jc w:val="both"/>
        <w:rPr>
          <w:sz w:val="28"/>
          <w:szCs w:val="28"/>
        </w:rPr>
      </w:pPr>
      <w:r w:rsidRPr="005959EC">
        <w:rPr>
          <w:sz w:val="28"/>
          <w:szCs w:val="28"/>
        </w:rPr>
        <w:t>Модель является противоположностью модели поглощения. Харами не является сильным сигналом, а лишь предупреждает о возможном завершении тенденции. Свечи в Харами не обязательно отличаются по цвету, но в большинстве случаев они контрастны. Тени не имеют значения.</w:t>
      </w:r>
    </w:p>
    <w:p w:rsidR="00264CD6" w:rsidRPr="005959EC" w:rsidRDefault="00264CD6" w:rsidP="005959EC">
      <w:pPr>
        <w:numPr>
          <w:ilvl w:val="0"/>
          <w:numId w:val="21"/>
        </w:numPr>
        <w:spacing w:line="360" w:lineRule="auto"/>
        <w:ind w:left="0" w:firstLine="709"/>
        <w:jc w:val="both"/>
        <w:rPr>
          <w:bCs/>
          <w:sz w:val="28"/>
          <w:szCs w:val="28"/>
        </w:rPr>
      </w:pPr>
      <w:bookmarkStart w:id="36" w:name="_Toc520172672"/>
      <w:bookmarkStart w:id="37" w:name="_Toc520173014"/>
      <w:r w:rsidRPr="005959EC">
        <w:rPr>
          <w:bCs/>
          <w:sz w:val="28"/>
          <w:szCs w:val="28"/>
        </w:rPr>
        <w:t>Крест Харами</w:t>
      </w:r>
      <w:bookmarkEnd w:id="36"/>
      <w:bookmarkEnd w:id="37"/>
    </w:p>
    <w:p w:rsidR="00264CD6" w:rsidRPr="005959EC" w:rsidRDefault="006E502C" w:rsidP="005959EC">
      <w:pPr>
        <w:spacing w:line="360" w:lineRule="auto"/>
        <w:ind w:firstLine="709"/>
        <w:jc w:val="both"/>
        <w:rPr>
          <w:sz w:val="28"/>
          <w:szCs w:val="28"/>
        </w:rPr>
      </w:pPr>
      <w:r>
        <w:rPr>
          <w:i/>
          <w:iCs/>
          <w:sz w:val="28"/>
          <w:szCs w:val="28"/>
        </w:rPr>
        <w:pict>
          <v:shape id="_x0000_i1043" type="#_x0000_t75" style="width:102pt;height:124.5pt" fillcolor="window">
            <v:imagedata r:id="rId26" o:title=""/>
          </v:shape>
        </w:pict>
      </w:r>
    </w:p>
    <w:p w:rsidR="00522207" w:rsidRDefault="00522207" w:rsidP="005959EC">
      <w:pPr>
        <w:spacing w:line="360" w:lineRule="auto"/>
        <w:ind w:firstLine="709"/>
        <w:jc w:val="both"/>
        <w:rPr>
          <w:sz w:val="28"/>
          <w:szCs w:val="28"/>
        </w:rPr>
      </w:pPr>
    </w:p>
    <w:p w:rsidR="00264CD6" w:rsidRPr="005959EC" w:rsidRDefault="00264CD6" w:rsidP="005959EC">
      <w:pPr>
        <w:spacing w:line="360" w:lineRule="auto"/>
        <w:ind w:firstLine="709"/>
        <w:jc w:val="both"/>
        <w:rPr>
          <w:sz w:val="28"/>
          <w:szCs w:val="28"/>
        </w:rPr>
      </w:pPr>
      <w:r w:rsidRPr="005959EC">
        <w:rPr>
          <w:sz w:val="28"/>
          <w:szCs w:val="28"/>
        </w:rPr>
        <w:t>В модели «Крест Харами» на второй день (период) появляется дожи, а не свеча с маленьким телом. Крест Харами относится к наиболее значимым сигналам разворота, вследствие того, что содержит всесильного дожи. Крест Харами называют «моделью, приводящей в ужас». Кресты Харами могут образовываться и в основании, но они более эффективны на вершине.</w:t>
      </w:r>
    </w:p>
    <w:p w:rsidR="00264CD6" w:rsidRPr="005959EC" w:rsidRDefault="00264CD6" w:rsidP="005959EC">
      <w:pPr>
        <w:numPr>
          <w:ilvl w:val="0"/>
          <w:numId w:val="21"/>
        </w:numPr>
        <w:spacing w:line="360" w:lineRule="auto"/>
        <w:ind w:left="0" w:firstLine="709"/>
        <w:jc w:val="both"/>
        <w:rPr>
          <w:snapToGrid w:val="0"/>
          <w:sz w:val="28"/>
          <w:szCs w:val="28"/>
        </w:rPr>
      </w:pPr>
      <w:r w:rsidRPr="005959EC">
        <w:rPr>
          <w:snapToGrid w:val="0"/>
          <w:sz w:val="28"/>
          <w:szCs w:val="28"/>
        </w:rPr>
        <w:t>Модель «Контратака»</w:t>
      </w:r>
    </w:p>
    <w:p w:rsidR="00522207" w:rsidRDefault="00522207" w:rsidP="005959EC">
      <w:pPr>
        <w:spacing w:line="360" w:lineRule="auto"/>
        <w:ind w:firstLine="709"/>
        <w:jc w:val="both"/>
        <w:rPr>
          <w:snapToGrid w:val="0"/>
          <w:sz w:val="28"/>
          <w:szCs w:val="28"/>
        </w:rPr>
      </w:pPr>
    </w:p>
    <w:p w:rsidR="00264CD6" w:rsidRPr="005959EC" w:rsidRDefault="005959EC" w:rsidP="005959EC">
      <w:pPr>
        <w:spacing w:line="360" w:lineRule="auto"/>
        <w:ind w:firstLine="709"/>
        <w:jc w:val="both"/>
        <w:rPr>
          <w:snapToGrid w:val="0"/>
          <w:sz w:val="28"/>
          <w:szCs w:val="28"/>
        </w:rPr>
      </w:pPr>
      <w:r>
        <w:rPr>
          <w:snapToGrid w:val="0"/>
          <w:sz w:val="28"/>
          <w:szCs w:val="28"/>
        </w:rPr>
        <w:t xml:space="preserve"> </w:t>
      </w:r>
      <w:r w:rsidR="006E502C">
        <w:rPr>
          <w:snapToGrid w:val="0"/>
          <w:sz w:val="28"/>
          <w:szCs w:val="28"/>
        </w:rPr>
        <w:pict>
          <v:shape id="_x0000_i1044" type="#_x0000_t75" style="width:80.25pt;height:121.5pt" fillcolor="window">
            <v:imagedata r:id="rId27" o:title=""/>
          </v:shape>
        </w:pict>
      </w:r>
      <w:r>
        <w:rPr>
          <w:snapToGrid w:val="0"/>
          <w:sz w:val="28"/>
          <w:szCs w:val="28"/>
        </w:rPr>
        <w:t xml:space="preserve"> </w:t>
      </w:r>
      <w:r w:rsidR="006E502C">
        <w:rPr>
          <w:snapToGrid w:val="0"/>
          <w:sz w:val="28"/>
          <w:szCs w:val="28"/>
        </w:rPr>
        <w:pict>
          <v:shape id="_x0000_i1045" type="#_x0000_t75" style="width:83.25pt;height:122.25pt" fillcolor="window">
            <v:imagedata r:id="rId28" o:title=""/>
          </v:shape>
        </w:pict>
      </w:r>
    </w:p>
    <w:p w:rsidR="00522207" w:rsidRDefault="00522207" w:rsidP="005959EC">
      <w:pPr>
        <w:spacing w:line="360" w:lineRule="auto"/>
        <w:ind w:firstLine="709"/>
        <w:jc w:val="both"/>
        <w:rPr>
          <w:snapToGrid w:val="0"/>
          <w:sz w:val="28"/>
          <w:szCs w:val="28"/>
        </w:rPr>
      </w:pPr>
    </w:p>
    <w:p w:rsidR="00264CD6" w:rsidRPr="005959EC" w:rsidRDefault="00264CD6" w:rsidP="005959EC">
      <w:pPr>
        <w:spacing w:line="360" w:lineRule="auto"/>
        <w:ind w:firstLine="709"/>
        <w:jc w:val="both"/>
        <w:rPr>
          <w:snapToGrid w:val="0"/>
          <w:sz w:val="28"/>
          <w:szCs w:val="28"/>
        </w:rPr>
      </w:pPr>
      <w:r w:rsidRPr="005959EC">
        <w:rPr>
          <w:snapToGrid w:val="0"/>
          <w:sz w:val="28"/>
          <w:szCs w:val="28"/>
        </w:rPr>
        <w:t>Образуется двумя контрастными свечами с одинаковыми ценами закрытия. Подобна моделям «Просвет в облаках» и «Завеса из темных облаков», так как состоит из той же комбинации свечей, но в «контратаке» второе тело не накладывается на первое, поэтому модели «просвет» и «завеса» более сильные сигналы.</w:t>
      </w:r>
    </w:p>
    <w:p w:rsidR="00264CD6" w:rsidRDefault="00264CD6" w:rsidP="005959EC">
      <w:pPr>
        <w:pStyle w:val="21"/>
        <w:ind w:firstLine="709"/>
        <w:rPr>
          <w:snapToGrid w:val="0"/>
          <w:szCs w:val="28"/>
        </w:rPr>
      </w:pPr>
      <w:r w:rsidRPr="005959EC">
        <w:rPr>
          <w:snapToGrid w:val="0"/>
          <w:szCs w:val="28"/>
        </w:rPr>
        <w:t>Бычья контратака похожа на модель «в основании», но белая бычья контратакующая свеча открывается значительно ниже (она значительно длиннее), поэтому «контратака» - модель</w:t>
      </w:r>
      <w:r w:rsidR="005959EC">
        <w:rPr>
          <w:snapToGrid w:val="0"/>
          <w:szCs w:val="28"/>
        </w:rPr>
        <w:t xml:space="preserve"> </w:t>
      </w:r>
      <w:r w:rsidRPr="005959EC">
        <w:rPr>
          <w:snapToGrid w:val="0"/>
          <w:szCs w:val="28"/>
        </w:rPr>
        <w:t>разворота, а «в основании» – модель продолжения тенденции. Главное условие заключается в том, что цена открытия второй торговой сессии значительно ниже (бычья контратака) или выше (медвежья контратака) предыдущей свечи.</w:t>
      </w:r>
    </w:p>
    <w:p w:rsidR="00522207" w:rsidRPr="005959EC" w:rsidRDefault="00522207" w:rsidP="005959EC">
      <w:pPr>
        <w:pStyle w:val="21"/>
        <w:ind w:firstLine="709"/>
        <w:rPr>
          <w:snapToGrid w:val="0"/>
          <w:szCs w:val="28"/>
        </w:rPr>
      </w:pPr>
    </w:p>
    <w:p w:rsidR="00264CD6" w:rsidRDefault="00522207" w:rsidP="00522207">
      <w:pPr>
        <w:spacing w:line="360" w:lineRule="auto"/>
        <w:ind w:left="709"/>
        <w:jc w:val="center"/>
        <w:rPr>
          <w:b/>
          <w:bCs/>
          <w:snapToGrid w:val="0"/>
          <w:sz w:val="28"/>
          <w:szCs w:val="28"/>
        </w:rPr>
      </w:pPr>
      <w:r>
        <w:rPr>
          <w:b/>
          <w:bCs/>
          <w:snapToGrid w:val="0"/>
          <w:sz w:val="28"/>
          <w:szCs w:val="28"/>
        </w:rPr>
        <w:t xml:space="preserve">2.5 </w:t>
      </w:r>
      <w:r w:rsidR="00264CD6" w:rsidRPr="005959EC">
        <w:rPr>
          <w:b/>
          <w:bCs/>
          <w:snapToGrid w:val="0"/>
          <w:sz w:val="28"/>
          <w:szCs w:val="28"/>
        </w:rPr>
        <w:t>Фигуры разворота, для которых требуется более длительное время</w:t>
      </w:r>
    </w:p>
    <w:p w:rsidR="00522207" w:rsidRPr="005959EC" w:rsidRDefault="00522207" w:rsidP="00522207">
      <w:pPr>
        <w:spacing w:line="360" w:lineRule="auto"/>
        <w:ind w:left="709"/>
        <w:jc w:val="both"/>
        <w:rPr>
          <w:b/>
          <w:bCs/>
          <w:snapToGrid w:val="0"/>
          <w:sz w:val="28"/>
          <w:szCs w:val="28"/>
        </w:rPr>
      </w:pPr>
    </w:p>
    <w:p w:rsidR="00264CD6" w:rsidRPr="005959EC" w:rsidRDefault="00264CD6" w:rsidP="005959EC">
      <w:pPr>
        <w:numPr>
          <w:ilvl w:val="0"/>
          <w:numId w:val="23"/>
        </w:numPr>
        <w:spacing w:line="360" w:lineRule="auto"/>
        <w:ind w:left="0" w:firstLine="709"/>
        <w:jc w:val="both"/>
        <w:rPr>
          <w:bCs/>
          <w:snapToGrid w:val="0"/>
          <w:sz w:val="28"/>
          <w:szCs w:val="28"/>
        </w:rPr>
      </w:pPr>
      <w:r w:rsidRPr="005959EC">
        <w:rPr>
          <w:bCs/>
          <w:snapToGrid w:val="0"/>
          <w:sz w:val="28"/>
          <w:szCs w:val="28"/>
        </w:rPr>
        <w:t>«Три горы»</w:t>
      </w:r>
    </w:p>
    <w:p w:rsidR="00264CD6" w:rsidRDefault="00264CD6" w:rsidP="005959EC">
      <w:pPr>
        <w:spacing w:line="360" w:lineRule="auto"/>
        <w:ind w:firstLine="709"/>
        <w:jc w:val="both"/>
        <w:rPr>
          <w:snapToGrid w:val="0"/>
          <w:sz w:val="28"/>
          <w:szCs w:val="28"/>
        </w:rPr>
      </w:pPr>
      <w:r w:rsidRPr="005959EC">
        <w:rPr>
          <w:snapToGrid w:val="0"/>
          <w:sz w:val="28"/>
          <w:szCs w:val="28"/>
        </w:rPr>
        <w:t xml:space="preserve">Аналогична западной модели «Тройная вершина». Важная модель разворота на вершине. Образуется, когда цена трижды штурмует один и тот же максимум или трижды пытается достичь нового максимума. Вершина последней горы должна получить подтверждение в виде медвежьей модели или свечи (например, дожи или завеса из темных облаков). </w:t>
      </w:r>
    </w:p>
    <w:p w:rsidR="00522207" w:rsidRPr="005959EC" w:rsidRDefault="00522207" w:rsidP="005959EC">
      <w:pPr>
        <w:spacing w:line="360" w:lineRule="auto"/>
        <w:ind w:firstLine="709"/>
        <w:jc w:val="both"/>
        <w:rPr>
          <w:snapToGrid w:val="0"/>
          <w:sz w:val="28"/>
          <w:szCs w:val="28"/>
        </w:rPr>
      </w:pPr>
    </w:p>
    <w:p w:rsidR="00264CD6" w:rsidRDefault="00264CD6" w:rsidP="005959EC">
      <w:pPr>
        <w:spacing w:line="360" w:lineRule="auto"/>
        <w:ind w:firstLine="709"/>
        <w:jc w:val="both"/>
        <w:rPr>
          <w:snapToGrid w:val="0"/>
          <w:sz w:val="28"/>
          <w:szCs w:val="28"/>
        </w:rPr>
      </w:pPr>
      <w:r w:rsidRPr="005959EC">
        <w:rPr>
          <w:snapToGrid w:val="0"/>
          <w:sz w:val="28"/>
          <w:szCs w:val="28"/>
        </w:rPr>
        <w:t>а)</w:t>
      </w:r>
      <w:r w:rsidR="005959EC">
        <w:rPr>
          <w:snapToGrid w:val="0"/>
          <w:sz w:val="28"/>
          <w:szCs w:val="28"/>
        </w:rPr>
        <w:t xml:space="preserve"> </w:t>
      </w:r>
      <w:r w:rsidR="006E502C">
        <w:rPr>
          <w:snapToGrid w:val="0"/>
          <w:sz w:val="28"/>
          <w:szCs w:val="28"/>
        </w:rPr>
        <w:pict>
          <v:shape id="_x0000_i1046" type="#_x0000_t75" style="width:109.5pt;height:65.25pt" fillcolor="window">
            <v:imagedata r:id="rId29" o:title=""/>
          </v:shape>
        </w:pict>
      </w:r>
      <w:r w:rsidR="005959EC">
        <w:rPr>
          <w:snapToGrid w:val="0"/>
          <w:sz w:val="28"/>
          <w:szCs w:val="28"/>
        </w:rPr>
        <w:t xml:space="preserve"> </w:t>
      </w:r>
      <w:r w:rsidRPr="005959EC">
        <w:rPr>
          <w:snapToGrid w:val="0"/>
          <w:sz w:val="28"/>
          <w:szCs w:val="28"/>
        </w:rPr>
        <w:t>б)</w:t>
      </w:r>
      <w:r w:rsidR="005959EC">
        <w:rPr>
          <w:snapToGrid w:val="0"/>
          <w:sz w:val="28"/>
          <w:szCs w:val="28"/>
        </w:rPr>
        <w:t xml:space="preserve"> </w:t>
      </w:r>
      <w:r w:rsidR="006E502C">
        <w:rPr>
          <w:snapToGrid w:val="0"/>
          <w:sz w:val="28"/>
          <w:szCs w:val="28"/>
        </w:rPr>
        <w:pict>
          <v:shape id="_x0000_i1047" type="#_x0000_t75" style="width:101.25pt;height:85.5pt" fillcolor="window">
            <v:imagedata r:id="rId30" o:title=""/>
          </v:shape>
        </w:pict>
      </w:r>
    </w:p>
    <w:p w:rsidR="00522207" w:rsidRPr="005959EC" w:rsidRDefault="00522207" w:rsidP="005959EC">
      <w:pPr>
        <w:spacing w:line="360" w:lineRule="auto"/>
        <w:ind w:firstLine="709"/>
        <w:jc w:val="both"/>
        <w:rPr>
          <w:snapToGrid w:val="0"/>
          <w:sz w:val="28"/>
          <w:szCs w:val="28"/>
        </w:rPr>
      </w:pPr>
    </w:p>
    <w:p w:rsidR="00264CD6" w:rsidRPr="005959EC" w:rsidRDefault="00264CD6" w:rsidP="005959EC">
      <w:pPr>
        <w:numPr>
          <w:ilvl w:val="0"/>
          <w:numId w:val="2"/>
        </w:numPr>
        <w:spacing w:line="360" w:lineRule="auto"/>
        <w:ind w:left="0" w:firstLine="709"/>
        <w:jc w:val="both"/>
        <w:rPr>
          <w:bCs/>
          <w:snapToGrid w:val="0"/>
          <w:sz w:val="28"/>
          <w:szCs w:val="28"/>
        </w:rPr>
      </w:pPr>
      <w:r w:rsidRPr="005959EC">
        <w:rPr>
          <w:bCs/>
          <w:snapToGrid w:val="0"/>
          <w:sz w:val="28"/>
          <w:szCs w:val="28"/>
        </w:rPr>
        <w:t>«Три Будды»</w:t>
      </w:r>
    </w:p>
    <w:p w:rsidR="00264CD6" w:rsidRDefault="00264CD6" w:rsidP="005959EC">
      <w:pPr>
        <w:spacing w:line="360" w:lineRule="auto"/>
        <w:ind w:firstLine="709"/>
        <w:jc w:val="both"/>
        <w:rPr>
          <w:snapToGrid w:val="0"/>
          <w:sz w:val="28"/>
          <w:szCs w:val="28"/>
        </w:rPr>
      </w:pPr>
      <w:r w:rsidRPr="005959EC">
        <w:rPr>
          <w:snapToGrid w:val="0"/>
          <w:sz w:val="28"/>
          <w:szCs w:val="28"/>
        </w:rPr>
        <w:t>Аналогична западной модели «Голова и плечи»</w:t>
      </w:r>
    </w:p>
    <w:p w:rsidR="00522207" w:rsidRPr="005959EC" w:rsidRDefault="00522207" w:rsidP="005959EC">
      <w:pPr>
        <w:spacing w:line="360" w:lineRule="auto"/>
        <w:ind w:firstLine="709"/>
        <w:jc w:val="both"/>
        <w:rPr>
          <w:snapToGrid w:val="0"/>
          <w:sz w:val="28"/>
          <w:szCs w:val="28"/>
        </w:rPr>
      </w:pPr>
    </w:p>
    <w:tbl>
      <w:tblPr>
        <w:tblW w:w="0" w:type="auto"/>
        <w:tblLayout w:type="fixed"/>
        <w:tblLook w:val="0000" w:firstRow="0" w:lastRow="0" w:firstColumn="0" w:lastColumn="0" w:noHBand="0" w:noVBand="0"/>
      </w:tblPr>
      <w:tblGrid>
        <w:gridCol w:w="4261"/>
        <w:gridCol w:w="4261"/>
      </w:tblGrid>
      <w:tr w:rsidR="00264CD6" w:rsidRPr="005959EC">
        <w:trPr>
          <w:trHeight w:val="1729"/>
        </w:trPr>
        <w:tc>
          <w:tcPr>
            <w:tcW w:w="4261" w:type="dxa"/>
          </w:tcPr>
          <w:p w:rsidR="00264CD6" w:rsidRPr="005959EC" w:rsidRDefault="006E502C" w:rsidP="005959EC">
            <w:pPr>
              <w:spacing w:line="360" w:lineRule="auto"/>
              <w:ind w:firstLine="709"/>
              <w:jc w:val="both"/>
              <w:rPr>
                <w:snapToGrid w:val="0"/>
                <w:sz w:val="28"/>
                <w:szCs w:val="28"/>
              </w:rPr>
            </w:pPr>
            <w:r>
              <w:rPr>
                <w:snapToGrid w:val="0"/>
                <w:sz w:val="28"/>
                <w:szCs w:val="28"/>
              </w:rPr>
              <w:pict>
                <v:shape id="_x0000_i1048" type="#_x0000_t75" style="width:105pt;height:94.5pt" fillcolor="window">
                  <v:imagedata r:id="rId31" o:title=""/>
                </v:shape>
              </w:pict>
            </w:r>
          </w:p>
        </w:tc>
        <w:tc>
          <w:tcPr>
            <w:tcW w:w="4261" w:type="dxa"/>
          </w:tcPr>
          <w:p w:rsidR="00264CD6" w:rsidRPr="005959EC" w:rsidRDefault="006E502C" w:rsidP="005959EC">
            <w:pPr>
              <w:spacing w:line="360" w:lineRule="auto"/>
              <w:ind w:firstLine="709"/>
              <w:jc w:val="both"/>
              <w:rPr>
                <w:snapToGrid w:val="0"/>
                <w:sz w:val="28"/>
                <w:szCs w:val="28"/>
              </w:rPr>
            </w:pPr>
            <w:r>
              <w:rPr>
                <w:snapToGrid w:val="0"/>
                <w:sz w:val="28"/>
                <w:szCs w:val="28"/>
              </w:rPr>
              <w:pict>
                <v:shape id="_x0000_i1049" type="#_x0000_t75" style="width:108pt;height:86.25pt" fillcolor="window">
                  <v:imagedata r:id="rId32" o:title=""/>
                </v:shape>
              </w:pict>
            </w:r>
          </w:p>
        </w:tc>
      </w:tr>
      <w:tr w:rsidR="00264CD6" w:rsidRPr="005959EC">
        <w:tc>
          <w:tcPr>
            <w:tcW w:w="4261" w:type="dxa"/>
          </w:tcPr>
          <w:p w:rsidR="00264CD6" w:rsidRPr="005959EC" w:rsidRDefault="00264CD6" w:rsidP="005959EC">
            <w:pPr>
              <w:spacing w:line="360" w:lineRule="auto"/>
              <w:ind w:firstLine="709"/>
              <w:jc w:val="both"/>
              <w:rPr>
                <w:snapToGrid w:val="0"/>
                <w:sz w:val="28"/>
                <w:szCs w:val="28"/>
              </w:rPr>
            </w:pPr>
            <w:r w:rsidRPr="005959EC">
              <w:rPr>
                <w:snapToGrid w:val="0"/>
                <w:sz w:val="28"/>
                <w:szCs w:val="28"/>
              </w:rPr>
              <w:t>Три Будды</w:t>
            </w:r>
          </w:p>
        </w:tc>
        <w:tc>
          <w:tcPr>
            <w:tcW w:w="4261" w:type="dxa"/>
          </w:tcPr>
          <w:p w:rsidR="00264CD6" w:rsidRPr="005959EC" w:rsidRDefault="00264CD6" w:rsidP="005959EC">
            <w:pPr>
              <w:spacing w:line="360" w:lineRule="auto"/>
              <w:ind w:firstLine="709"/>
              <w:jc w:val="both"/>
              <w:rPr>
                <w:snapToGrid w:val="0"/>
                <w:sz w:val="28"/>
                <w:szCs w:val="28"/>
              </w:rPr>
            </w:pPr>
            <w:r w:rsidRPr="005959EC">
              <w:rPr>
                <w:snapToGrid w:val="0"/>
                <w:sz w:val="28"/>
                <w:szCs w:val="28"/>
              </w:rPr>
              <w:t>Три реки</w:t>
            </w:r>
          </w:p>
        </w:tc>
      </w:tr>
    </w:tbl>
    <w:p w:rsidR="00522207" w:rsidRDefault="00522207" w:rsidP="00522207">
      <w:pPr>
        <w:spacing w:line="360" w:lineRule="auto"/>
        <w:ind w:left="709"/>
        <w:jc w:val="both"/>
        <w:rPr>
          <w:bCs/>
          <w:snapToGrid w:val="0"/>
          <w:sz w:val="28"/>
          <w:szCs w:val="28"/>
        </w:rPr>
      </w:pPr>
    </w:p>
    <w:p w:rsidR="00264CD6" w:rsidRPr="005959EC" w:rsidRDefault="00264CD6" w:rsidP="005959EC">
      <w:pPr>
        <w:numPr>
          <w:ilvl w:val="0"/>
          <w:numId w:val="2"/>
        </w:numPr>
        <w:spacing w:line="360" w:lineRule="auto"/>
        <w:ind w:left="0" w:firstLine="709"/>
        <w:jc w:val="both"/>
        <w:rPr>
          <w:bCs/>
          <w:snapToGrid w:val="0"/>
          <w:sz w:val="28"/>
          <w:szCs w:val="28"/>
        </w:rPr>
      </w:pPr>
      <w:r w:rsidRPr="005959EC">
        <w:rPr>
          <w:bCs/>
          <w:snapToGrid w:val="0"/>
          <w:sz w:val="28"/>
          <w:szCs w:val="28"/>
        </w:rPr>
        <w:t>«Три реки»</w:t>
      </w:r>
    </w:p>
    <w:p w:rsidR="00264CD6" w:rsidRPr="005959EC" w:rsidRDefault="00264CD6" w:rsidP="005959EC">
      <w:pPr>
        <w:spacing w:line="360" w:lineRule="auto"/>
        <w:ind w:firstLine="709"/>
        <w:jc w:val="both"/>
        <w:rPr>
          <w:snapToGrid w:val="0"/>
          <w:sz w:val="28"/>
          <w:szCs w:val="28"/>
        </w:rPr>
      </w:pPr>
      <w:r w:rsidRPr="005959EC">
        <w:rPr>
          <w:snapToGrid w:val="0"/>
          <w:sz w:val="28"/>
          <w:szCs w:val="28"/>
        </w:rPr>
        <w:t>Модель противоположная вершине «Три горы». Появляется там, где трижды проверяется уровень минимальных цен. Сигнал разворота в основании подтверждается, когда цены превышают уровень промежуточных пиков данной модели.</w:t>
      </w:r>
    </w:p>
    <w:p w:rsidR="00264CD6" w:rsidRPr="005959EC" w:rsidRDefault="00264CD6" w:rsidP="005959EC">
      <w:pPr>
        <w:numPr>
          <w:ilvl w:val="0"/>
          <w:numId w:val="2"/>
        </w:numPr>
        <w:spacing w:line="360" w:lineRule="auto"/>
        <w:ind w:left="0" w:firstLine="709"/>
        <w:jc w:val="both"/>
        <w:rPr>
          <w:bCs/>
          <w:snapToGrid w:val="0"/>
          <w:sz w:val="28"/>
          <w:szCs w:val="28"/>
        </w:rPr>
      </w:pPr>
      <w:r w:rsidRPr="005959EC">
        <w:rPr>
          <w:bCs/>
          <w:snapToGrid w:val="0"/>
          <w:sz w:val="28"/>
          <w:szCs w:val="28"/>
        </w:rPr>
        <w:t>Вершина и основание «башня»</w:t>
      </w:r>
    </w:p>
    <w:p w:rsidR="00264CD6" w:rsidRPr="005959EC" w:rsidRDefault="00264CD6" w:rsidP="005959EC">
      <w:pPr>
        <w:spacing w:line="360" w:lineRule="auto"/>
        <w:ind w:firstLine="709"/>
        <w:jc w:val="both"/>
        <w:rPr>
          <w:snapToGrid w:val="0"/>
          <w:sz w:val="28"/>
          <w:szCs w:val="28"/>
        </w:rPr>
      </w:pPr>
      <w:r w:rsidRPr="005959EC">
        <w:rPr>
          <w:snapToGrid w:val="0"/>
          <w:sz w:val="28"/>
          <w:szCs w:val="28"/>
        </w:rPr>
        <w:t>Вершина «башня» является моделью разворота на вершине. Вначале появляется длинная белая свеча (или серия белых свечей), затем повышение рынка замедляется и начинается снижение. Вершина «башня» считается сформированной после появления одной или нескольких длинных черных свечей.</w:t>
      </w:r>
    </w:p>
    <w:p w:rsidR="00264CD6" w:rsidRDefault="00264CD6" w:rsidP="005959EC">
      <w:pPr>
        <w:spacing w:line="360" w:lineRule="auto"/>
        <w:ind w:firstLine="709"/>
        <w:jc w:val="both"/>
        <w:rPr>
          <w:snapToGrid w:val="0"/>
          <w:sz w:val="28"/>
          <w:szCs w:val="28"/>
        </w:rPr>
      </w:pPr>
      <w:r w:rsidRPr="005959EC">
        <w:rPr>
          <w:snapToGrid w:val="0"/>
          <w:sz w:val="28"/>
          <w:szCs w:val="28"/>
        </w:rPr>
        <w:t>Длинные свечи этой модели напоминают высокие башни – отсюда и ее название.</w:t>
      </w:r>
    </w:p>
    <w:p w:rsidR="00522207" w:rsidRPr="005959EC" w:rsidRDefault="00522207" w:rsidP="005959EC">
      <w:pPr>
        <w:spacing w:line="360" w:lineRule="auto"/>
        <w:ind w:firstLine="709"/>
        <w:jc w:val="both"/>
        <w:rPr>
          <w:snapToGrid w:val="0"/>
          <w:sz w:val="28"/>
          <w:szCs w:val="28"/>
        </w:rPr>
      </w:pPr>
    </w:p>
    <w:p w:rsidR="00264CD6" w:rsidRPr="005959EC" w:rsidRDefault="005959EC" w:rsidP="005959EC">
      <w:pPr>
        <w:spacing w:line="360" w:lineRule="auto"/>
        <w:ind w:firstLine="709"/>
        <w:jc w:val="both"/>
        <w:rPr>
          <w:snapToGrid w:val="0"/>
          <w:sz w:val="28"/>
          <w:szCs w:val="28"/>
        </w:rPr>
      </w:pPr>
      <w:r>
        <w:rPr>
          <w:snapToGrid w:val="0"/>
          <w:sz w:val="28"/>
          <w:szCs w:val="28"/>
        </w:rPr>
        <w:t xml:space="preserve"> </w:t>
      </w:r>
      <w:r w:rsidR="006E502C">
        <w:rPr>
          <w:snapToGrid w:val="0"/>
          <w:sz w:val="28"/>
          <w:szCs w:val="28"/>
        </w:rPr>
        <w:pict>
          <v:shape id="_x0000_i1050" type="#_x0000_t75" style="width:111pt;height:98.25pt" fillcolor="window">
            <v:imagedata r:id="rId33" o:title=""/>
          </v:shape>
        </w:pict>
      </w:r>
      <w:r>
        <w:rPr>
          <w:snapToGrid w:val="0"/>
          <w:sz w:val="28"/>
          <w:szCs w:val="28"/>
        </w:rPr>
        <w:t xml:space="preserve"> </w:t>
      </w:r>
      <w:r w:rsidR="006E502C">
        <w:rPr>
          <w:snapToGrid w:val="0"/>
          <w:sz w:val="28"/>
          <w:szCs w:val="28"/>
        </w:rPr>
        <w:pict>
          <v:shape id="_x0000_i1051" type="#_x0000_t75" style="width:112.5pt;height:99pt" fillcolor="window">
            <v:imagedata r:id="rId34" o:title=""/>
          </v:shape>
        </w:pict>
      </w:r>
    </w:p>
    <w:p w:rsidR="00264CD6" w:rsidRPr="005959EC" w:rsidRDefault="00264CD6" w:rsidP="005959EC">
      <w:pPr>
        <w:spacing w:line="360" w:lineRule="auto"/>
        <w:ind w:firstLine="709"/>
        <w:jc w:val="both"/>
        <w:rPr>
          <w:snapToGrid w:val="0"/>
          <w:sz w:val="28"/>
          <w:szCs w:val="28"/>
        </w:rPr>
      </w:pPr>
    </w:p>
    <w:p w:rsidR="00264CD6" w:rsidRPr="005959EC" w:rsidRDefault="00264CD6" w:rsidP="005959EC">
      <w:pPr>
        <w:spacing w:line="360" w:lineRule="auto"/>
        <w:ind w:firstLine="709"/>
        <w:jc w:val="both"/>
        <w:rPr>
          <w:snapToGrid w:val="0"/>
          <w:sz w:val="28"/>
          <w:szCs w:val="28"/>
        </w:rPr>
      </w:pPr>
      <w:r w:rsidRPr="005959EC">
        <w:rPr>
          <w:snapToGrid w:val="0"/>
          <w:sz w:val="28"/>
          <w:szCs w:val="28"/>
        </w:rPr>
        <w:t>Основание «башня» формируется в области низких цен при нисходящей тенденции. После появления одной или нескольких длинных черных свечей наступает короткая пауза. Затем появляется одна или несколько длинных белых свечей. Формируется основание, обрамленное с двух сторон башнями, то есть длинными черными свечами, отражающими падение цен, и длинными белыми свечами, показывающими рост цен.</w:t>
      </w:r>
    </w:p>
    <w:p w:rsidR="00264CD6" w:rsidRPr="005959EC" w:rsidRDefault="00264CD6" w:rsidP="005959EC">
      <w:pPr>
        <w:spacing w:line="360" w:lineRule="auto"/>
        <w:ind w:firstLine="709"/>
        <w:jc w:val="both"/>
        <w:rPr>
          <w:snapToGrid w:val="0"/>
          <w:sz w:val="28"/>
          <w:szCs w:val="28"/>
        </w:rPr>
      </w:pPr>
    </w:p>
    <w:p w:rsidR="00264CD6" w:rsidRDefault="006E502C" w:rsidP="005959EC">
      <w:pPr>
        <w:spacing w:line="360" w:lineRule="auto"/>
        <w:ind w:firstLine="709"/>
        <w:jc w:val="both"/>
        <w:rPr>
          <w:snapToGrid w:val="0"/>
          <w:sz w:val="28"/>
          <w:szCs w:val="28"/>
        </w:rPr>
      </w:pPr>
      <w:r>
        <w:rPr>
          <w:snapToGrid w:val="0"/>
          <w:sz w:val="28"/>
          <w:szCs w:val="28"/>
          <w:lang w:val="en-US"/>
        </w:rPr>
        <w:pict>
          <v:shape id="_x0000_i1052" type="#_x0000_t75" style="width:116.25pt;height:2in" fillcolor="window">
            <v:imagedata r:id="rId35" o:title=""/>
          </v:shape>
        </w:pict>
      </w:r>
      <w:r w:rsidR="005959EC">
        <w:rPr>
          <w:snapToGrid w:val="0"/>
          <w:sz w:val="28"/>
          <w:szCs w:val="28"/>
        </w:rPr>
        <w:t xml:space="preserve"> </w:t>
      </w:r>
      <w:r>
        <w:rPr>
          <w:snapToGrid w:val="0"/>
          <w:sz w:val="28"/>
          <w:szCs w:val="28"/>
          <w:lang w:val="en-US"/>
        </w:rPr>
        <w:pict>
          <v:shape id="_x0000_i1053" type="#_x0000_t75" style="width:101.25pt;height:128.25pt" fillcolor="window">
            <v:imagedata r:id="rId36" o:title=""/>
          </v:shape>
        </w:pict>
      </w:r>
    </w:p>
    <w:p w:rsidR="00264CD6" w:rsidRPr="005959EC" w:rsidRDefault="00264CD6" w:rsidP="005959EC">
      <w:pPr>
        <w:spacing w:line="360" w:lineRule="auto"/>
        <w:ind w:firstLine="709"/>
        <w:jc w:val="both"/>
        <w:rPr>
          <w:snapToGrid w:val="0"/>
          <w:sz w:val="28"/>
          <w:szCs w:val="28"/>
        </w:rPr>
      </w:pPr>
      <w:r w:rsidRPr="005959EC">
        <w:rPr>
          <w:snapToGrid w:val="0"/>
          <w:sz w:val="28"/>
          <w:szCs w:val="28"/>
        </w:rPr>
        <w:t xml:space="preserve">Обратное справедливо для «разрыва тасуки вниз». </w:t>
      </w:r>
    </w:p>
    <w:p w:rsidR="00264CD6" w:rsidRPr="005959EC" w:rsidRDefault="00264CD6" w:rsidP="005959EC">
      <w:pPr>
        <w:spacing w:line="360" w:lineRule="auto"/>
        <w:ind w:firstLine="709"/>
        <w:jc w:val="both"/>
        <w:rPr>
          <w:snapToGrid w:val="0"/>
          <w:sz w:val="28"/>
          <w:szCs w:val="28"/>
        </w:rPr>
      </w:pPr>
      <w:r w:rsidRPr="005959EC">
        <w:rPr>
          <w:snapToGrid w:val="0"/>
          <w:sz w:val="28"/>
          <w:szCs w:val="28"/>
        </w:rPr>
        <w:t>Обе модели встречаются очень редко.</w:t>
      </w:r>
    </w:p>
    <w:p w:rsidR="00264CD6" w:rsidRPr="005959EC" w:rsidRDefault="00264CD6" w:rsidP="005959EC">
      <w:pPr>
        <w:numPr>
          <w:ilvl w:val="0"/>
          <w:numId w:val="3"/>
        </w:numPr>
        <w:tabs>
          <w:tab w:val="clear" w:pos="1800"/>
          <w:tab w:val="num" w:pos="900"/>
        </w:tabs>
        <w:spacing w:line="360" w:lineRule="auto"/>
        <w:ind w:left="0" w:firstLine="709"/>
        <w:jc w:val="both"/>
        <w:rPr>
          <w:bCs/>
          <w:snapToGrid w:val="0"/>
          <w:sz w:val="28"/>
          <w:szCs w:val="28"/>
        </w:rPr>
      </w:pPr>
      <w:r w:rsidRPr="005959EC">
        <w:rPr>
          <w:bCs/>
          <w:snapToGrid w:val="0"/>
          <w:sz w:val="28"/>
          <w:szCs w:val="28"/>
        </w:rPr>
        <w:t>Игра на разрывах от ценовых максимумов и минимумов</w:t>
      </w:r>
    </w:p>
    <w:p w:rsidR="00264CD6" w:rsidRDefault="00264CD6" w:rsidP="005959EC">
      <w:pPr>
        <w:spacing w:line="360" w:lineRule="auto"/>
        <w:ind w:firstLine="709"/>
        <w:jc w:val="both"/>
        <w:rPr>
          <w:sz w:val="28"/>
          <w:szCs w:val="28"/>
        </w:rPr>
      </w:pPr>
      <w:r w:rsidRPr="005959EC">
        <w:rPr>
          <w:sz w:val="28"/>
          <w:szCs w:val="28"/>
        </w:rPr>
        <w:t>После резкого повышения цены в течение одной, двух торговых сессий рынок на время приостанавливается. На рынке начинается консолидация, в результате которой образуется группа свечей с маленькими телами, что свидетельствует о том, что рынок находится в нерешительности. Затем цена открытия образует ценовой разрыв вверх. Эта модель называется «игра на разрыве от ценовых максимумов». Ее название связано с тем, что цены колеблются вблизи недавнего максимума, а затем образуют ценовой разрыв вверх.</w:t>
      </w:r>
    </w:p>
    <w:p w:rsidR="00522207" w:rsidRPr="005959EC" w:rsidRDefault="00522207" w:rsidP="005959EC">
      <w:pPr>
        <w:spacing w:line="360" w:lineRule="auto"/>
        <w:ind w:firstLine="709"/>
        <w:jc w:val="both"/>
        <w:rPr>
          <w:sz w:val="28"/>
          <w:szCs w:val="28"/>
        </w:rPr>
      </w:pPr>
    </w:p>
    <w:p w:rsidR="00264CD6" w:rsidRPr="005959EC" w:rsidRDefault="006E502C" w:rsidP="005959EC">
      <w:pPr>
        <w:spacing w:line="360" w:lineRule="auto"/>
        <w:ind w:firstLine="709"/>
        <w:jc w:val="both"/>
        <w:rPr>
          <w:sz w:val="28"/>
          <w:szCs w:val="28"/>
        </w:rPr>
      </w:pPr>
      <w:r>
        <w:rPr>
          <w:sz w:val="28"/>
          <w:szCs w:val="28"/>
        </w:rPr>
        <w:pict>
          <v:shape id="_x0000_i1054" type="#_x0000_t75" style="width:191.25pt;height:157.5pt" fillcolor="window">
            <v:imagedata r:id="rId37" o:title=""/>
          </v:shape>
        </w:pict>
      </w:r>
    </w:p>
    <w:p w:rsidR="00522207" w:rsidRDefault="00522207" w:rsidP="005959EC">
      <w:pPr>
        <w:spacing w:line="360" w:lineRule="auto"/>
        <w:ind w:firstLine="709"/>
        <w:jc w:val="both"/>
        <w:rPr>
          <w:sz w:val="28"/>
          <w:szCs w:val="28"/>
        </w:rPr>
      </w:pPr>
    </w:p>
    <w:p w:rsidR="00264CD6" w:rsidRPr="005959EC" w:rsidRDefault="00264CD6" w:rsidP="005959EC">
      <w:pPr>
        <w:spacing w:line="360" w:lineRule="auto"/>
        <w:ind w:firstLine="709"/>
        <w:jc w:val="both"/>
        <w:rPr>
          <w:sz w:val="28"/>
          <w:szCs w:val="28"/>
        </w:rPr>
      </w:pPr>
      <w:r w:rsidRPr="005959EC">
        <w:rPr>
          <w:sz w:val="28"/>
          <w:szCs w:val="28"/>
        </w:rPr>
        <w:t>«Игра на разрыве от ценовых минимумов» – медвежий аналог упомянутой выше модели.</w:t>
      </w:r>
    </w:p>
    <w:p w:rsidR="00522207" w:rsidRDefault="00522207" w:rsidP="005959EC">
      <w:pPr>
        <w:spacing w:line="360" w:lineRule="auto"/>
        <w:ind w:firstLine="709"/>
        <w:jc w:val="both"/>
        <w:rPr>
          <w:snapToGrid w:val="0"/>
          <w:sz w:val="28"/>
          <w:szCs w:val="28"/>
        </w:rPr>
      </w:pPr>
    </w:p>
    <w:p w:rsidR="00264CD6" w:rsidRDefault="006E502C" w:rsidP="005959EC">
      <w:pPr>
        <w:spacing w:line="360" w:lineRule="auto"/>
        <w:ind w:firstLine="709"/>
        <w:jc w:val="both"/>
        <w:rPr>
          <w:snapToGrid w:val="0"/>
          <w:sz w:val="28"/>
          <w:szCs w:val="28"/>
        </w:rPr>
      </w:pPr>
      <w:r>
        <w:rPr>
          <w:snapToGrid w:val="0"/>
          <w:sz w:val="28"/>
          <w:szCs w:val="28"/>
        </w:rPr>
        <w:pict>
          <v:shape id="_x0000_i1055" type="#_x0000_t75" style="width:191.25pt;height:146.25pt" fillcolor="window">
            <v:imagedata r:id="rId38" o:title=""/>
          </v:shape>
        </w:pict>
      </w:r>
    </w:p>
    <w:p w:rsidR="00264CD6" w:rsidRPr="005959EC" w:rsidRDefault="00522207" w:rsidP="00522207">
      <w:pPr>
        <w:spacing w:line="360" w:lineRule="auto"/>
        <w:ind w:firstLine="709"/>
        <w:jc w:val="both"/>
        <w:rPr>
          <w:bCs/>
          <w:snapToGrid w:val="0"/>
          <w:sz w:val="28"/>
          <w:szCs w:val="28"/>
        </w:rPr>
      </w:pPr>
      <w:r>
        <w:rPr>
          <w:snapToGrid w:val="0"/>
          <w:sz w:val="28"/>
          <w:szCs w:val="28"/>
        </w:rPr>
        <w:br w:type="page"/>
        <w:t xml:space="preserve">6. </w:t>
      </w:r>
      <w:r w:rsidR="00264CD6" w:rsidRPr="005959EC">
        <w:rPr>
          <w:bCs/>
          <w:snapToGrid w:val="0"/>
          <w:sz w:val="28"/>
          <w:szCs w:val="28"/>
        </w:rPr>
        <w:t>Отрыв смежных белых свечей</w:t>
      </w:r>
    </w:p>
    <w:p w:rsidR="00264CD6" w:rsidRDefault="00264CD6" w:rsidP="005959EC">
      <w:pPr>
        <w:spacing w:line="360" w:lineRule="auto"/>
        <w:ind w:firstLine="709"/>
        <w:jc w:val="both"/>
        <w:rPr>
          <w:sz w:val="28"/>
          <w:szCs w:val="28"/>
        </w:rPr>
      </w:pPr>
      <w:r w:rsidRPr="005959EC">
        <w:rPr>
          <w:sz w:val="28"/>
          <w:szCs w:val="28"/>
        </w:rPr>
        <w:t>Если при восходящей тенденции появляется белая свеча, образующая отрыв вверх, а за ней следует еще одна белая свеча примерно такого же размера и почти с такой же ценой открытия, то перед нами бычья модель продолжения тенденции.</w:t>
      </w:r>
    </w:p>
    <w:p w:rsidR="00522207" w:rsidRPr="005959EC" w:rsidRDefault="00522207" w:rsidP="005959EC">
      <w:pPr>
        <w:spacing w:line="360" w:lineRule="auto"/>
        <w:ind w:firstLine="709"/>
        <w:jc w:val="both"/>
        <w:rPr>
          <w:sz w:val="28"/>
          <w:szCs w:val="28"/>
        </w:rPr>
      </w:pPr>
    </w:p>
    <w:p w:rsidR="00264CD6" w:rsidRPr="005959EC" w:rsidRDefault="006E502C" w:rsidP="005959EC">
      <w:pPr>
        <w:spacing w:line="360" w:lineRule="auto"/>
        <w:ind w:firstLine="709"/>
        <w:jc w:val="both"/>
        <w:rPr>
          <w:snapToGrid w:val="0"/>
          <w:sz w:val="28"/>
          <w:szCs w:val="28"/>
        </w:rPr>
      </w:pPr>
      <w:r>
        <w:rPr>
          <w:snapToGrid w:val="0"/>
          <w:sz w:val="28"/>
          <w:szCs w:val="28"/>
          <w:lang w:val="en-US"/>
        </w:rPr>
        <w:pict>
          <v:shape id="_x0000_i1056" type="#_x0000_t75" style="width:149.25pt;height:114.75pt" fillcolor="window">
            <v:imagedata r:id="rId39" o:title=""/>
          </v:shape>
        </w:pict>
      </w:r>
      <w:r w:rsidR="005959EC">
        <w:rPr>
          <w:snapToGrid w:val="0"/>
          <w:sz w:val="28"/>
          <w:szCs w:val="28"/>
        </w:rPr>
        <w:t xml:space="preserve"> </w:t>
      </w:r>
      <w:r>
        <w:rPr>
          <w:snapToGrid w:val="0"/>
          <w:sz w:val="28"/>
          <w:szCs w:val="28"/>
          <w:lang w:val="en-US"/>
        </w:rPr>
        <w:pict>
          <v:shape id="_x0000_i1057" type="#_x0000_t75" style="width:149.25pt;height:121.5pt" fillcolor="window">
            <v:imagedata r:id="rId40" o:title=""/>
          </v:shape>
        </w:pict>
      </w:r>
    </w:p>
    <w:p w:rsidR="00522207" w:rsidRDefault="00522207" w:rsidP="005959EC">
      <w:pPr>
        <w:spacing w:line="360" w:lineRule="auto"/>
        <w:ind w:firstLine="709"/>
        <w:jc w:val="both"/>
        <w:rPr>
          <w:snapToGrid w:val="0"/>
          <w:sz w:val="28"/>
          <w:szCs w:val="28"/>
        </w:rPr>
      </w:pPr>
    </w:p>
    <w:p w:rsidR="00264CD6" w:rsidRPr="005959EC" w:rsidRDefault="00264CD6" w:rsidP="005959EC">
      <w:pPr>
        <w:spacing w:line="360" w:lineRule="auto"/>
        <w:ind w:firstLine="709"/>
        <w:jc w:val="both"/>
        <w:rPr>
          <w:snapToGrid w:val="0"/>
          <w:sz w:val="28"/>
          <w:szCs w:val="28"/>
        </w:rPr>
      </w:pPr>
      <w:r w:rsidRPr="005959EC">
        <w:rPr>
          <w:snapToGrid w:val="0"/>
          <w:sz w:val="28"/>
          <w:szCs w:val="28"/>
        </w:rPr>
        <w:t xml:space="preserve">Модель встречается очень редко, еще реже встречается модель «отрыв белых смежных свечей вниз». </w:t>
      </w:r>
    </w:p>
    <w:p w:rsidR="00264CD6" w:rsidRPr="005959EC" w:rsidRDefault="00264CD6" w:rsidP="005959EC">
      <w:pPr>
        <w:spacing w:line="360" w:lineRule="auto"/>
        <w:ind w:firstLine="709"/>
        <w:jc w:val="both"/>
        <w:rPr>
          <w:snapToGrid w:val="0"/>
          <w:sz w:val="28"/>
          <w:szCs w:val="28"/>
        </w:rPr>
      </w:pPr>
      <w:r w:rsidRPr="005959EC">
        <w:rPr>
          <w:snapToGrid w:val="0"/>
          <w:sz w:val="28"/>
          <w:szCs w:val="28"/>
        </w:rPr>
        <w:t>«Отрыв свечей вниз» так же является моделью продолжения тенденции. В случае ее появления падение цен продолжится. Встречается крайне редко, так как чаще ценовой разрыв вниз образуют черные свечи, и если после черной свечи, образовавшей окно появится еще одна черная свеча, с более низкой ценой закрытия, - то это означает, что тенденция к снижению цен сохранится.</w:t>
      </w:r>
    </w:p>
    <w:p w:rsidR="00264CD6" w:rsidRPr="005959EC" w:rsidRDefault="00522207" w:rsidP="00522207">
      <w:pPr>
        <w:spacing w:line="360" w:lineRule="auto"/>
        <w:ind w:left="709"/>
        <w:jc w:val="both"/>
        <w:rPr>
          <w:snapToGrid w:val="0"/>
          <w:sz w:val="28"/>
          <w:szCs w:val="28"/>
        </w:rPr>
      </w:pPr>
      <w:r>
        <w:rPr>
          <w:snapToGrid w:val="0"/>
          <w:sz w:val="28"/>
          <w:szCs w:val="28"/>
        </w:rPr>
        <w:t xml:space="preserve">7. </w:t>
      </w:r>
      <w:r w:rsidR="00264CD6" w:rsidRPr="005959EC">
        <w:rPr>
          <w:snapToGrid w:val="0"/>
          <w:sz w:val="28"/>
          <w:szCs w:val="28"/>
        </w:rPr>
        <w:t>Модель «Три метода»</w:t>
      </w:r>
    </w:p>
    <w:p w:rsidR="00264CD6" w:rsidRPr="005959EC" w:rsidRDefault="00264CD6" w:rsidP="005959EC">
      <w:pPr>
        <w:spacing w:line="360" w:lineRule="auto"/>
        <w:ind w:firstLine="709"/>
        <w:jc w:val="both"/>
        <w:rPr>
          <w:snapToGrid w:val="0"/>
          <w:sz w:val="28"/>
          <w:szCs w:val="28"/>
        </w:rPr>
      </w:pPr>
      <w:r w:rsidRPr="005959EC">
        <w:rPr>
          <w:snapToGrid w:val="0"/>
          <w:sz w:val="28"/>
          <w:szCs w:val="28"/>
        </w:rPr>
        <w:t>Существует два варианта этой модели: бычья модель «три метода» и медвежья модель «три метода».</w:t>
      </w:r>
    </w:p>
    <w:p w:rsidR="00264CD6" w:rsidRPr="005959EC" w:rsidRDefault="00264CD6" w:rsidP="005959EC">
      <w:pPr>
        <w:spacing w:line="360" w:lineRule="auto"/>
        <w:ind w:firstLine="709"/>
        <w:jc w:val="both"/>
        <w:rPr>
          <w:bCs/>
          <w:snapToGrid w:val="0"/>
          <w:sz w:val="28"/>
          <w:szCs w:val="28"/>
          <w:u w:val="single"/>
        </w:rPr>
      </w:pPr>
      <w:r w:rsidRPr="005959EC">
        <w:rPr>
          <w:bCs/>
          <w:snapToGrid w:val="0"/>
          <w:sz w:val="28"/>
          <w:szCs w:val="28"/>
          <w:u w:val="single"/>
        </w:rPr>
        <w:t>Бычья модель:</w:t>
      </w:r>
    </w:p>
    <w:p w:rsidR="00264CD6" w:rsidRPr="005959EC" w:rsidRDefault="00264CD6" w:rsidP="005959EC">
      <w:pPr>
        <w:spacing w:line="360" w:lineRule="auto"/>
        <w:ind w:firstLine="709"/>
        <w:jc w:val="both"/>
        <w:rPr>
          <w:snapToGrid w:val="0"/>
          <w:sz w:val="28"/>
          <w:szCs w:val="28"/>
        </w:rPr>
      </w:pPr>
      <w:r w:rsidRPr="005959EC">
        <w:rPr>
          <w:snapToGrid w:val="0"/>
          <w:sz w:val="28"/>
          <w:szCs w:val="28"/>
        </w:rPr>
        <w:t>Вначале появляется длинная белая свеча. Затем идет группа понижающихся свечей с маленькими телами (в идеале, таких свечей три, но может быть две или больше трех). Главное условие, что бы эти свечи не выходили за диапазон цен белой свечи (получается как бы трехдневное харами, но здесь диапазон цен включает и тени). Маленькие свечи могут быть любого цвета, но чаще черные. В конце формируется длинная белая свеча с ценой закрытия выше цены закрытия первой торговой сессии. Цена открытия этой свечи так же должна быть выше цены закрытия предшествующей торговой сессии.</w:t>
      </w:r>
    </w:p>
    <w:p w:rsidR="00264CD6" w:rsidRDefault="00264CD6" w:rsidP="005959EC">
      <w:pPr>
        <w:spacing w:line="360" w:lineRule="auto"/>
        <w:ind w:firstLine="709"/>
        <w:jc w:val="both"/>
        <w:rPr>
          <w:snapToGrid w:val="0"/>
          <w:sz w:val="28"/>
          <w:szCs w:val="28"/>
        </w:rPr>
      </w:pPr>
      <w:r w:rsidRPr="005959EC">
        <w:rPr>
          <w:snapToGrid w:val="0"/>
          <w:sz w:val="28"/>
          <w:szCs w:val="28"/>
        </w:rPr>
        <w:t xml:space="preserve">Эта модель напоминает бычьи флаги и вымпелы в западном теханализе. </w:t>
      </w:r>
    </w:p>
    <w:p w:rsidR="00522207" w:rsidRPr="005959EC" w:rsidRDefault="00522207" w:rsidP="005959EC">
      <w:pPr>
        <w:spacing w:line="360" w:lineRule="auto"/>
        <w:ind w:firstLine="709"/>
        <w:jc w:val="both"/>
        <w:rPr>
          <w:snapToGrid w:val="0"/>
          <w:sz w:val="28"/>
          <w:szCs w:val="28"/>
        </w:rPr>
      </w:pPr>
    </w:p>
    <w:p w:rsidR="00264CD6" w:rsidRPr="005959EC" w:rsidRDefault="006E502C" w:rsidP="005959EC">
      <w:pPr>
        <w:spacing w:line="360" w:lineRule="auto"/>
        <w:ind w:firstLine="709"/>
        <w:jc w:val="both"/>
        <w:rPr>
          <w:snapToGrid w:val="0"/>
          <w:sz w:val="28"/>
          <w:szCs w:val="28"/>
        </w:rPr>
      </w:pPr>
      <w:r>
        <w:rPr>
          <w:snapToGrid w:val="0"/>
          <w:sz w:val="28"/>
          <w:szCs w:val="28"/>
          <w:lang w:val="en-US"/>
        </w:rPr>
        <w:pict>
          <v:shape id="_x0000_i1058" type="#_x0000_t75" style="width:138pt;height:109.5pt" fillcolor="window">
            <v:imagedata r:id="rId41" o:title=""/>
          </v:shape>
        </w:pict>
      </w:r>
      <w:r w:rsidR="005959EC">
        <w:rPr>
          <w:snapToGrid w:val="0"/>
          <w:sz w:val="28"/>
          <w:szCs w:val="28"/>
        </w:rPr>
        <w:t xml:space="preserve"> </w:t>
      </w:r>
      <w:r>
        <w:rPr>
          <w:snapToGrid w:val="0"/>
          <w:sz w:val="28"/>
          <w:szCs w:val="28"/>
          <w:lang w:val="en-US"/>
        </w:rPr>
        <w:pict>
          <v:shape id="_x0000_i1059" type="#_x0000_t75" style="width:152.25pt;height:111.75pt" fillcolor="window">
            <v:imagedata r:id="rId42" o:title=""/>
          </v:shape>
        </w:pict>
      </w:r>
    </w:p>
    <w:p w:rsidR="00522207" w:rsidRDefault="00522207" w:rsidP="005959EC">
      <w:pPr>
        <w:spacing w:line="360" w:lineRule="auto"/>
        <w:ind w:firstLine="709"/>
        <w:jc w:val="both"/>
        <w:rPr>
          <w:bCs/>
          <w:snapToGrid w:val="0"/>
          <w:sz w:val="28"/>
          <w:szCs w:val="28"/>
          <w:u w:val="single"/>
        </w:rPr>
      </w:pPr>
    </w:p>
    <w:p w:rsidR="00264CD6" w:rsidRPr="005959EC" w:rsidRDefault="00264CD6" w:rsidP="005959EC">
      <w:pPr>
        <w:spacing w:line="360" w:lineRule="auto"/>
        <w:ind w:firstLine="709"/>
        <w:jc w:val="both"/>
        <w:rPr>
          <w:snapToGrid w:val="0"/>
          <w:sz w:val="28"/>
          <w:szCs w:val="28"/>
        </w:rPr>
      </w:pPr>
      <w:r w:rsidRPr="005959EC">
        <w:rPr>
          <w:bCs/>
          <w:snapToGrid w:val="0"/>
          <w:sz w:val="28"/>
          <w:szCs w:val="28"/>
          <w:u w:val="single"/>
        </w:rPr>
        <w:t xml:space="preserve">Медвежья модель «три метода» </w:t>
      </w:r>
      <w:r w:rsidRPr="005959EC">
        <w:rPr>
          <w:snapToGrid w:val="0"/>
          <w:sz w:val="28"/>
          <w:szCs w:val="28"/>
        </w:rPr>
        <w:t>– аналог бычьей модели, но при нисходящей тенденции.</w:t>
      </w:r>
    </w:p>
    <w:p w:rsidR="00264CD6" w:rsidRPr="005959EC" w:rsidRDefault="00264CD6" w:rsidP="005959EC">
      <w:pPr>
        <w:pStyle w:val="21"/>
        <w:ind w:firstLine="709"/>
        <w:rPr>
          <w:snapToGrid w:val="0"/>
          <w:szCs w:val="28"/>
        </w:rPr>
      </w:pPr>
      <w:r w:rsidRPr="005959EC">
        <w:rPr>
          <w:snapToGrid w:val="0"/>
          <w:szCs w:val="28"/>
        </w:rPr>
        <w:t>Модель «Три метода» – это модель продолжения тенденции (с появлением маленьких свечей рынок как бы останавливается, что бы передохнуть).</w:t>
      </w:r>
    </w:p>
    <w:p w:rsidR="00264CD6" w:rsidRPr="005959EC" w:rsidRDefault="00522207" w:rsidP="00522207">
      <w:pPr>
        <w:spacing w:line="360" w:lineRule="auto"/>
        <w:ind w:left="709"/>
        <w:jc w:val="both"/>
        <w:rPr>
          <w:snapToGrid w:val="0"/>
          <w:sz w:val="28"/>
          <w:szCs w:val="28"/>
        </w:rPr>
      </w:pPr>
      <w:r>
        <w:rPr>
          <w:snapToGrid w:val="0"/>
          <w:sz w:val="28"/>
          <w:szCs w:val="28"/>
        </w:rPr>
        <w:t xml:space="preserve">8. </w:t>
      </w:r>
      <w:r w:rsidR="00264CD6" w:rsidRPr="005959EC">
        <w:rPr>
          <w:snapToGrid w:val="0"/>
          <w:sz w:val="28"/>
          <w:szCs w:val="28"/>
        </w:rPr>
        <w:t>«Три наступающих белых солдата»</w:t>
      </w:r>
    </w:p>
    <w:p w:rsidR="00264CD6" w:rsidRPr="005959EC" w:rsidRDefault="00264CD6" w:rsidP="005959EC">
      <w:pPr>
        <w:spacing w:line="360" w:lineRule="auto"/>
        <w:ind w:firstLine="709"/>
        <w:jc w:val="both"/>
        <w:rPr>
          <w:snapToGrid w:val="0"/>
          <w:sz w:val="28"/>
          <w:szCs w:val="28"/>
        </w:rPr>
      </w:pPr>
      <w:r w:rsidRPr="005959EC">
        <w:rPr>
          <w:snapToGrid w:val="0"/>
          <w:sz w:val="28"/>
          <w:szCs w:val="28"/>
        </w:rPr>
        <w:t>Модель представляет группу из трех белых свечей с последовательно повышающимися ценами закрытия.</w:t>
      </w:r>
    </w:p>
    <w:p w:rsidR="00264CD6" w:rsidRDefault="00264CD6" w:rsidP="005959EC">
      <w:pPr>
        <w:spacing w:line="360" w:lineRule="auto"/>
        <w:ind w:firstLine="709"/>
        <w:jc w:val="both"/>
        <w:rPr>
          <w:snapToGrid w:val="0"/>
          <w:sz w:val="28"/>
          <w:szCs w:val="28"/>
        </w:rPr>
      </w:pPr>
      <w:r w:rsidRPr="005959EC">
        <w:rPr>
          <w:snapToGrid w:val="0"/>
          <w:sz w:val="28"/>
          <w:szCs w:val="28"/>
        </w:rPr>
        <w:t>Если «три белых солдата» появляются в области низких цен после периода стабилизации – это признак потенциальной бычьей силы рынка. Цена открытия каждой белой свечи, в такой модели, находится в пределах тела предшествующей свечи (или вблизи от него). Цены закрытия свечей равны максимальным ценам или приближаются к ним.</w:t>
      </w:r>
    </w:p>
    <w:p w:rsidR="00522207" w:rsidRPr="005959EC" w:rsidRDefault="00522207" w:rsidP="005959EC">
      <w:pPr>
        <w:spacing w:line="360" w:lineRule="auto"/>
        <w:ind w:firstLine="709"/>
        <w:jc w:val="both"/>
        <w:rPr>
          <w:snapToGrid w:val="0"/>
          <w:sz w:val="28"/>
          <w:szCs w:val="28"/>
        </w:rPr>
      </w:pPr>
    </w:p>
    <w:p w:rsidR="00264CD6" w:rsidRPr="005959EC" w:rsidRDefault="00522207" w:rsidP="00522207">
      <w:pPr>
        <w:spacing w:line="360" w:lineRule="auto"/>
        <w:ind w:left="709"/>
        <w:jc w:val="center"/>
        <w:rPr>
          <w:b/>
          <w:bCs/>
          <w:sz w:val="28"/>
          <w:szCs w:val="28"/>
        </w:rPr>
      </w:pPr>
      <w:bookmarkStart w:id="38" w:name="_Toc521381405"/>
      <w:r>
        <w:rPr>
          <w:b/>
          <w:bCs/>
          <w:sz w:val="28"/>
          <w:szCs w:val="28"/>
        </w:rPr>
        <w:t xml:space="preserve">2.6 </w:t>
      </w:r>
      <w:r w:rsidR="00264CD6" w:rsidRPr="005959EC">
        <w:rPr>
          <w:b/>
          <w:bCs/>
          <w:sz w:val="28"/>
          <w:szCs w:val="28"/>
        </w:rPr>
        <w:t>Дожи</w:t>
      </w:r>
      <w:bookmarkEnd w:id="38"/>
    </w:p>
    <w:p w:rsidR="00522207" w:rsidRDefault="00522207" w:rsidP="005959EC">
      <w:pPr>
        <w:spacing w:line="360" w:lineRule="auto"/>
        <w:ind w:firstLine="709"/>
        <w:jc w:val="both"/>
        <w:rPr>
          <w:sz w:val="28"/>
          <w:szCs w:val="28"/>
        </w:rPr>
      </w:pPr>
    </w:p>
    <w:p w:rsidR="00264CD6" w:rsidRPr="005959EC" w:rsidRDefault="00264CD6" w:rsidP="005959EC">
      <w:pPr>
        <w:spacing w:line="360" w:lineRule="auto"/>
        <w:ind w:firstLine="709"/>
        <w:jc w:val="both"/>
        <w:rPr>
          <w:sz w:val="28"/>
          <w:szCs w:val="28"/>
        </w:rPr>
      </w:pPr>
      <w:r w:rsidRPr="005959EC">
        <w:rPr>
          <w:sz w:val="28"/>
          <w:szCs w:val="28"/>
        </w:rPr>
        <w:t xml:space="preserve">Дожи (доджи) – это свеча, цена открытия которой равна цене закрытия. </w:t>
      </w:r>
    </w:p>
    <w:p w:rsidR="00264CD6" w:rsidRPr="005959EC" w:rsidRDefault="00264CD6" w:rsidP="005959EC">
      <w:pPr>
        <w:spacing w:line="360" w:lineRule="auto"/>
        <w:ind w:firstLine="709"/>
        <w:jc w:val="both"/>
        <w:rPr>
          <w:sz w:val="28"/>
          <w:szCs w:val="28"/>
        </w:rPr>
      </w:pPr>
      <w:r w:rsidRPr="005959EC">
        <w:rPr>
          <w:sz w:val="28"/>
          <w:szCs w:val="28"/>
        </w:rPr>
        <w:t>Дожи представляет собой ярко выраженный сигнал изменения тенденции. Дожи как сигнал разворота требует более сильного подтверждения в основании рынка, чем на вершине.</w:t>
      </w:r>
    </w:p>
    <w:p w:rsidR="00264CD6" w:rsidRPr="005959EC" w:rsidRDefault="00264CD6" w:rsidP="005959EC">
      <w:pPr>
        <w:spacing w:line="360" w:lineRule="auto"/>
        <w:ind w:firstLine="709"/>
        <w:jc w:val="both"/>
        <w:rPr>
          <w:sz w:val="28"/>
          <w:szCs w:val="28"/>
        </w:rPr>
      </w:pPr>
      <w:r w:rsidRPr="005959EC">
        <w:rPr>
          <w:sz w:val="28"/>
          <w:szCs w:val="28"/>
        </w:rPr>
        <w:t xml:space="preserve">Дожи с длинными тенями и с равными ценами открытия и закрытия, находящимися в центре ценового диапазона, называется «рикша». Если свеча не является дожи, но обладает очень длинной верхней или нижней тенью и маленьким телом, ее называют «высокой волной». Группа высоких волн является сигналом разворота тенденции. </w:t>
      </w:r>
    </w:p>
    <w:p w:rsidR="00264CD6" w:rsidRPr="005959EC" w:rsidRDefault="00264CD6" w:rsidP="005959EC">
      <w:pPr>
        <w:spacing w:line="360" w:lineRule="auto"/>
        <w:ind w:firstLine="709"/>
        <w:jc w:val="both"/>
        <w:rPr>
          <w:sz w:val="28"/>
          <w:szCs w:val="28"/>
        </w:rPr>
      </w:pPr>
      <w:r w:rsidRPr="005959EC">
        <w:rPr>
          <w:sz w:val="28"/>
          <w:szCs w:val="28"/>
        </w:rPr>
        <w:t>Еще один очень важный дожи – это дожи-надгробие. Его цены открытия и закрытия равны дневному минимуму. Иногда появляется в основании рынка, но его особое предназначение - сигнализировать об образовании вершины.</w:t>
      </w:r>
    </w:p>
    <w:p w:rsidR="00264CD6" w:rsidRPr="005959EC" w:rsidRDefault="00264CD6" w:rsidP="005959EC">
      <w:pPr>
        <w:spacing w:line="360" w:lineRule="auto"/>
        <w:ind w:firstLine="709"/>
        <w:jc w:val="both"/>
        <w:rPr>
          <w:sz w:val="28"/>
          <w:szCs w:val="28"/>
        </w:rPr>
      </w:pPr>
      <w:r w:rsidRPr="005959EC">
        <w:rPr>
          <w:sz w:val="28"/>
          <w:szCs w:val="28"/>
        </w:rPr>
        <w:t>Дожи, особенно если он встречается на важной вершине или в основании, иногда может выступать в роли области поддержки или сопротивления.</w:t>
      </w:r>
    </w:p>
    <w:p w:rsidR="00264CD6" w:rsidRDefault="00264CD6" w:rsidP="005959EC">
      <w:pPr>
        <w:spacing w:line="360" w:lineRule="auto"/>
        <w:ind w:firstLine="709"/>
        <w:jc w:val="both"/>
        <w:rPr>
          <w:sz w:val="28"/>
          <w:szCs w:val="28"/>
        </w:rPr>
      </w:pPr>
      <w:r w:rsidRPr="005959EC">
        <w:rPr>
          <w:sz w:val="28"/>
          <w:szCs w:val="28"/>
        </w:rPr>
        <w:t>Например, модель «три звезды» образуется тремя дожи. Появляется очень редко, но является важнейшей моделью разворота. Идеальной модели «три звезды» практически никогда не бывает, но за нее можно принимать и модели, в которых средняя звезда - дожи, а две другие либо дожи, либо близкие к ней свечи.</w:t>
      </w:r>
    </w:p>
    <w:p w:rsidR="00522207" w:rsidRPr="005959EC" w:rsidRDefault="00522207" w:rsidP="005959EC">
      <w:pPr>
        <w:spacing w:line="360" w:lineRule="auto"/>
        <w:ind w:firstLine="709"/>
        <w:jc w:val="both"/>
        <w:rPr>
          <w:sz w:val="28"/>
          <w:szCs w:val="28"/>
        </w:rPr>
      </w:pPr>
    </w:p>
    <w:p w:rsidR="00264CD6" w:rsidRPr="005959EC" w:rsidRDefault="006E502C" w:rsidP="005959EC">
      <w:pPr>
        <w:spacing w:line="360" w:lineRule="auto"/>
        <w:ind w:firstLine="709"/>
        <w:jc w:val="both"/>
        <w:rPr>
          <w:sz w:val="28"/>
          <w:szCs w:val="28"/>
        </w:rPr>
      </w:pPr>
      <w:r>
        <w:rPr>
          <w:sz w:val="28"/>
          <w:szCs w:val="28"/>
        </w:rPr>
        <w:pict>
          <v:shape id="_x0000_i1060" type="#_x0000_t75" style="width:122.25pt;height:106.5pt" fillcolor="window">
            <v:imagedata r:id="rId43" o:title=""/>
          </v:shape>
        </w:pict>
      </w:r>
    </w:p>
    <w:p w:rsidR="00264CD6" w:rsidRDefault="00522207" w:rsidP="00522207">
      <w:pPr>
        <w:pStyle w:val="ad"/>
        <w:ind w:firstLine="709"/>
        <w:rPr>
          <w:szCs w:val="28"/>
        </w:rPr>
      </w:pPr>
      <w:r>
        <w:rPr>
          <w:szCs w:val="28"/>
        </w:rPr>
        <w:br w:type="page"/>
      </w:r>
      <w:r w:rsidR="00264CD6" w:rsidRPr="005959EC">
        <w:rPr>
          <w:szCs w:val="28"/>
        </w:rPr>
        <w:t>Выводы и предложения</w:t>
      </w:r>
    </w:p>
    <w:p w:rsidR="00522207" w:rsidRPr="00522207" w:rsidRDefault="00522207" w:rsidP="00522207"/>
    <w:p w:rsidR="00264CD6" w:rsidRPr="005959EC" w:rsidRDefault="00264CD6" w:rsidP="005959EC">
      <w:pPr>
        <w:spacing w:line="360" w:lineRule="auto"/>
        <w:ind w:firstLine="709"/>
        <w:jc w:val="both"/>
        <w:rPr>
          <w:sz w:val="28"/>
          <w:szCs w:val="28"/>
        </w:rPr>
      </w:pPr>
      <w:r w:rsidRPr="005959EC">
        <w:rPr>
          <w:bCs/>
          <w:sz w:val="28"/>
          <w:szCs w:val="28"/>
        </w:rPr>
        <w:t xml:space="preserve">В заключении хотелось бы напомнить, что валютный рынок FOREX </w:t>
      </w:r>
      <w:r w:rsidRPr="005959EC">
        <w:rPr>
          <w:sz w:val="28"/>
          <w:szCs w:val="28"/>
        </w:rPr>
        <w:t xml:space="preserve">- это финансовый инструмент, который дает возможность получать высокую прибыль даже от незначительных колебаний курсов валют на мировом межбанковском валютном рынке. </w:t>
      </w:r>
    </w:p>
    <w:p w:rsidR="00264CD6" w:rsidRPr="005959EC" w:rsidRDefault="00264CD6" w:rsidP="005959EC">
      <w:pPr>
        <w:spacing w:line="360" w:lineRule="auto"/>
        <w:ind w:firstLine="709"/>
        <w:jc w:val="both"/>
        <w:rPr>
          <w:sz w:val="28"/>
          <w:szCs w:val="28"/>
        </w:rPr>
      </w:pPr>
      <w:r w:rsidRPr="005959EC">
        <w:rPr>
          <w:sz w:val="28"/>
          <w:szCs w:val="28"/>
        </w:rPr>
        <w:t>Кроме того, надо правильно понимать, что валютный рынок это только часть финансового рынка. Из-за того что другие компоненты финансового рынка в стране отсутствуют (государственные ценные бумаги, акции и корпоративные облигации и т.д.) именно работа валютного трейдера стала единственно доступной для индивидуального инвестора в Украине; это единственная возможность сейчас в Украине увидеть рынок и принять в нем участие.</w:t>
      </w:r>
    </w:p>
    <w:p w:rsidR="00264CD6" w:rsidRPr="005959EC" w:rsidRDefault="00264CD6" w:rsidP="005959EC">
      <w:pPr>
        <w:spacing w:line="360" w:lineRule="auto"/>
        <w:ind w:firstLine="709"/>
        <w:jc w:val="both"/>
        <w:rPr>
          <w:sz w:val="28"/>
          <w:szCs w:val="28"/>
        </w:rPr>
      </w:pPr>
      <w:r w:rsidRPr="005959EC">
        <w:rPr>
          <w:sz w:val="28"/>
          <w:szCs w:val="28"/>
        </w:rPr>
        <w:t>Возможность доступа частных клиентов на глобальные валютные рынки в нашей стране появилась давно - еще в середине 90-х, когда этот вид услуг начал бурно развиваться в России. Тогда акцент делался на торговлю валютных фьючерсов - производными срочными контрактами на приобретение той или иной валюты по курсу к доллару США. Однако массовые масштабы валютный трейдинг начал приобретать только осенью 1998 года, когда в Киеве был открыт консультационный филиал (а вернее - первый дилинговый центр) компании «Телетрейд».</w:t>
      </w:r>
    </w:p>
    <w:p w:rsidR="00264CD6" w:rsidRPr="005959EC" w:rsidRDefault="00264CD6" w:rsidP="005959EC">
      <w:pPr>
        <w:spacing w:line="360" w:lineRule="auto"/>
        <w:ind w:firstLine="709"/>
        <w:jc w:val="both"/>
        <w:rPr>
          <w:sz w:val="28"/>
          <w:szCs w:val="28"/>
        </w:rPr>
      </w:pPr>
      <w:r w:rsidRPr="005959EC">
        <w:rPr>
          <w:sz w:val="28"/>
          <w:szCs w:val="28"/>
        </w:rPr>
        <w:t xml:space="preserve">Операции на мировом валютном рынке не регулируются валютным законодательством Украины, поскольку работа осуществляется не в Украине и не с валютой Украины. В Украине в последнее время создаются дилинговые центры, позволяющие частному инвестору проводить операции на валютном рынке, однако их немного и к тому же, выбирая брокера берется во внимание качество предоставляемых услуг и репутация компании. При выборе иностранной брокерской компании также принимается во внимание минимальный депозит и кредитное плечо (leverage). Большое плечо дает больше возможностей, однако увеличивает риск потерь. При работе с брокерскими компаниями важно также наличие устойчивого канала связи. </w:t>
      </w:r>
    </w:p>
    <w:p w:rsidR="00264CD6" w:rsidRPr="005959EC" w:rsidRDefault="00264CD6" w:rsidP="005959EC">
      <w:pPr>
        <w:spacing w:line="360" w:lineRule="auto"/>
        <w:ind w:firstLine="709"/>
        <w:jc w:val="both"/>
        <w:rPr>
          <w:sz w:val="28"/>
          <w:szCs w:val="28"/>
        </w:rPr>
      </w:pPr>
      <w:r w:rsidRPr="005959EC">
        <w:rPr>
          <w:sz w:val="28"/>
          <w:szCs w:val="28"/>
        </w:rPr>
        <w:t xml:space="preserve">На рынке информационных услуг представлена продукция четырех всемирно известных фирм: Dow Jones Telerate, Reuters, Bloomberg и Tenfore. Наиболее популярными, хотя и более дорогими, являются продукты первых двух из них. Стоит только отметить, что к основным преимуществам продуктов относят высокий уровень технического анализа рынка и наличие основанных на нем подсказок относительно предполагаемого поведения. Кроме того, и в Интернете в последнее время можно найти новые информационные продукты - не очень дорогие и с неплохой информационной и аналитической базой. </w:t>
      </w:r>
    </w:p>
    <w:p w:rsidR="00264CD6" w:rsidRPr="005959EC" w:rsidRDefault="00264CD6" w:rsidP="005959EC">
      <w:pPr>
        <w:spacing w:line="360" w:lineRule="auto"/>
        <w:ind w:firstLine="709"/>
        <w:jc w:val="both"/>
        <w:rPr>
          <w:sz w:val="28"/>
          <w:szCs w:val="28"/>
        </w:rPr>
      </w:pPr>
      <w:r w:rsidRPr="005959EC">
        <w:rPr>
          <w:sz w:val="28"/>
          <w:szCs w:val="28"/>
        </w:rPr>
        <w:t xml:space="preserve">В последние десятилетия большое значение при анализе ценообразования и разработке инвестиционной стратегии трейдеров, работающих на организованных рынках, каким является </w:t>
      </w:r>
      <w:r w:rsidRPr="005959EC">
        <w:rPr>
          <w:sz w:val="28"/>
          <w:szCs w:val="28"/>
          <w:lang w:val="en-US"/>
        </w:rPr>
        <w:t>FOREX</w:t>
      </w:r>
      <w:r w:rsidRPr="005959EC">
        <w:rPr>
          <w:sz w:val="28"/>
          <w:szCs w:val="28"/>
        </w:rPr>
        <w:t>, имеет инструментарий технического анализа. При этом с точки зрения технического анализа, как правило, не имеет значения, ценообразование какого базового актива исследуется.</w:t>
      </w:r>
    </w:p>
    <w:p w:rsidR="00264CD6" w:rsidRPr="005959EC" w:rsidRDefault="00264CD6" w:rsidP="005959EC">
      <w:pPr>
        <w:spacing w:line="360" w:lineRule="auto"/>
        <w:ind w:firstLine="709"/>
        <w:jc w:val="both"/>
        <w:rPr>
          <w:sz w:val="28"/>
          <w:szCs w:val="28"/>
        </w:rPr>
      </w:pPr>
      <w:r w:rsidRPr="005959EC">
        <w:rPr>
          <w:sz w:val="28"/>
          <w:szCs w:val="28"/>
        </w:rPr>
        <w:t xml:space="preserve">Как уже было сказано, технический анализ - это исследование динамики рынка, чаще всего посредством графиков, с целью прогнозирования будущего направления движения цен. Технический анализ, как имитационная модель рыночных процессов, достаточно адекватно отражает ожидания и настроения рынка по вопросам ценообразования и исследует динамику тренда (зависимость курса исследуемого актива от времени, носящая резко выраженный направленный характер) с помощью анализа закономерностей изменения трех рыночных факторов: цены, объема и открытого интереса (объема открытых позиций). </w:t>
      </w:r>
    </w:p>
    <w:p w:rsidR="00264CD6" w:rsidRPr="005959EC" w:rsidRDefault="00264CD6" w:rsidP="005959EC">
      <w:pPr>
        <w:spacing w:line="360" w:lineRule="auto"/>
        <w:ind w:firstLine="709"/>
        <w:jc w:val="both"/>
        <w:rPr>
          <w:sz w:val="28"/>
          <w:szCs w:val="28"/>
        </w:rPr>
      </w:pPr>
      <w:r w:rsidRPr="005959EC">
        <w:rPr>
          <w:sz w:val="28"/>
          <w:szCs w:val="28"/>
        </w:rPr>
        <w:t>Нужно также учитывать три постулата, на которых, как на трех китах, стоит технический анализ:</w:t>
      </w:r>
    </w:p>
    <w:p w:rsidR="00264CD6" w:rsidRPr="005959EC" w:rsidRDefault="00264CD6" w:rsidP="005959EC">
      <w:pPr>
        <w:spacing w:line="360" w:lineRule="auto"/>
        <w:ind w:firstLine="709"/>
        <w:jc w:val="both"/>
        <w:rPr>
          <w:sz w:val="28"/>
          <w:szCs w:val="28"/>
        </w:rPr>
      </w:pPr>
      <w:r w:rsidRPr="005959EC">
        <w:rPr>
          <w:sz w:val="28"/>
          <w:szCs w:val="28"/>
        </w:rPr>
        <w:t>1. Рынок учитывает все.</w:t>
      </w:r>
    </w:p>
    <w:p w:rsidR="00264CD6" w:rsidRPr="005959EC" w:rsidRDefault="00264CD6" w:rsidP="005959EC">
      <w:pPr>
        <w:spacing w:line="360" w:lineRule="auto"/>
        <w:ind w:firstLine="709"/>
        <w:jc w:val="both"/>
        <w:rPr>
          <w:sz w:val="28"/>
          <w:szCs w:val="28"/>
        </w:rPr>
      </w:pPr>
      <w:r w:rsidRPr="005959EC">
        <w:rPr>
          <w:sz w:val="28"/>
          <w:szCs w:val="28"/>
        </w:rPr>
        <w:t>2. Движение цен подчинено тенденциям.</w:t>
      </w:r>
    </w:p>
    <w:p w:rsidR="00264CD6" w:rsidRPr="005959EC" w:rsidRDefault="00264CD6" w:rsidP="005959EC">
      <w:pPr>
        <w:spacing w:line="360" w:lineRule="auto"/>
        <w:ind w:firstLine="709"/>
        <w:jc w:val="both"/>
        <w:rPr>
          <w:sz w:val="28"/>
          <w:szCs w:val="28"/>
        </w:rPr>
      </w:pPr>
      <w:r w:rsidRPr="005959EC">
        <w:rPr>
          <w:sz w:val="28"/>
          <w:szCs w:val="28"/>
        </w:rPr>
        <w:t>3. История повторяется.</w:t>
      </w:r>
    </w:p>
    <w:p w:rsidR="00264CD6" w:rsidRPr="005959EC" w:rsidRDefault="00264CD6" w:rsidP="005959EC">
      <w:pPr>
        <w:pStyle w:val="a5"/>
        <w:spacing w:line="360" w:lineRule="auto"/>
        <w:ind w:left="0" w:firstLine="709"/>
        <w:jc w:val="both"/>
        <w:rPr>
          <w:sz w:val="28"/>
          <w:szCs w:val="28"/>
        </w:rPr>
      </w:pPr>
      <w:r w:rsidRPr="005959EC">
        <w:rPr>
          <w:sz w:val="28"/>
          <w:szCs w:val="28"/>
        </w:rPr>
        <w:t>Рассмотрев трендовые линии, фигуры и модели, можно сделать вывод о кажущейся простоте данного метода анализа.</w:t>
      </w:r>
    </w:p>
    <w:p w:rsidR="00264CD6" w:rsidRPr="005959EC" w:rsidRDefault="00264CD6" w:rsidP="005959EC">
      <w:pPr>
        <w:spacing w:line="360" w:lineRule="auto"/>
        <w:ind w:firstLine="709"/>
        <w:jc w:val="both"/>
        <w:rPr>
          <w:sz w:val="28"/>
          <w:szCs w:val="28"/>
        </w:rPr>
      </w:pPr>
      <w:r w:rsidRPr="005959EC">
        <w:rPr>
          <w:sz w:val="28"/>
          <w:szCs w:val="28"/>
        </w:rPr>
        <w:t>Недостаточное внимание при проведении трендового анализа способно привести к весьма плачевным последствиям. Если «не заметить» прорыва цены через ключевой уровень, то весь ваш последующий анализ будет строиться на ложных впечатлениях. Эти моменты характерны при разворотах тренда и его ускорениях. В это время линия поддержки переходит в линию сопротивления, и наоборот.</w:t>
      </w:r>
    </w:p>
    <w:p w:rsidR="00264CD6" w:rsidRPr="005959EC" w:rsidRDefault="00264CD6" w:rsidP="005959EC">
      <w:pPr>
        <w:spacing w:line="360" w:lineRule="auto"/>
        <w:ind w:firstLine="709"/>
        <w:jc w:val="both"/>
        <w:rPr>
          <w:sz w:val="28"/>
          <w:szCs w:val="28"/>
        </w:rPr>
      </w:pPr>
      <w:r w:rsidRPr="005959EC">
        <w:rPr>
          <w:sz w:val="28"/>
          <w:szCs w:val="28"/>
        </w:rPr>
        <w:t>Трендовые линии и модели дают</w:t>
      </w:r>
      <w:r w:rsidR="005959EC">
        <w:rPr>
          <w:sz w:val="28"/>
          <w:szCs w:val="28"/>
        </w:rPr>
        <w:t xml:space="preserve"> </w:t>
      </w:r>
      <w:r w:rsidRPr="005959EC">
        <w:rPr>
          <w:sz w:val="28"/>
          <w:szCs w:val="28"/>
        </w:rPr>
        <w:t>представление о горе, на которую цены поднимаются (бычий тренд) или с которой цены спускаются (медвежий тренд). Они могут показать тропинки, по которым эта цена может пройти. Цель</w:t>
      </w:r>
      <w:r w:rsidRPr="005959EC">
        <w:rPr>
          <w:noProof/>
          <w:sz w:val="28"/>
          <w:szCs w:val="28"/>
        </w:rPr>
        <w:t xml:space="preserve"> при этом состоит втом, чтобы </w:t>
      </w:r>
      <w:r w:rsidRPr="005959EC">
        <w:rPr>
          <w:sz w:val="28"/>
          <w:szCs w:val="28"/>
        </w:rPr>
        <w:t>придерживаться след в след динамики цены, иначе есть риск сорваться с горы или заблудиться.</w:t>
      </w:r>
    </w:p>
    <w:p w:rsidR="00264CD6" w:rsidRPr="005959EC" w:rsidRDefault="00264CD6" w:rsidP="005959EC">
      <w:pPr>
        <w:spacing w:line="360" w:lineRule="auto"/>
        <w:ind w:firstLine="709"/>
        <w:jc w:val="both"/>
        <w:rPr>
          <w:sz w:val="28"/>
          <w:szCs w:val="28"/>
        </w:rPr>
      </w:pPr>
      <w:r w:rsidRPr="005959EC">
        <w:rPr>
          <w:sz w:val="28"/>
          <w:szCs w:val="28"/>
        </w:rPr>
        <w:t xml:space="preserve">В моей работе были рассмотрены теоретические основы технического анализа, описаны многие из его основных элементов, рассказано о принципах и правилах построения и интерпретации графиков и методы разворота тренда. </w:t>
      </w:r>
    </w:p>
    <w:p w:rsidR="00264CD6" w:rsidRPr="005959EC" w:rsidRDefault="00264CD6" w:rsidP="005959EC">
      <w:pPr>
        <w:spacing w:line="360" w:lineRule="auto"/>
        <w:ind w:firstLine="709"/>
        <w:jc w:val="both"/>
        <w:rPr>
          <w:sz w:val="28"/>
          <w:szCs w:val="28"/>
        </w:rPr>
      </w:pPr>
      <w:r w:rsidRPr="005959EC">
        <w:rPr>
          <w:sz w:val="28"/>
          <w:szCs w:val="28"/>
        </w:rPr>
        <w:t>Фигуры, образуемые графиками, обычно сортируют по степени их важности для текущего тренда торгуемой валюты. Фигуры, свидетельствующие о предстоящем окончании тренда, известны как фигуры разворота. В противоположность им, фигуры на графиках, которые подтверждают, что тренд торгуемой валюты сохраняется, называются фигурами продолжения.</w:t>
      </w:r>
    </w:p>
    <w:p w:rsidR="00264CD6" w:rsidRPr="005959EC" w:rsidRDefault="00264CD6" w:rsidP="005959EC">
      <w:pPr>
        <w:pStyle w:val="ab"/>
        <w:ind w:firstLine="709"/>
        <w:jc w:val="both"/>
        <w:rPr>
          <w:iCs w:val="0"/>
          <w:szCs w:val="28"/>
        </w:rPr>
      </w:pPr>
      <w:r w:rsidRPr="005959EC">
        <w:rPr>
          <w:iCs w:val="0"/>
          <w:szCs w:val="28"/>
        </w:rPr>
        <w:t>Можно предположить, что наиболее важными фигурами разворота тренда являются:</w:t>
      </w:r>
    </w:p>
    <w:p w:rsidR="00264CD6" w:rsidRPr="005959EC" w:rsidRDefault="00264CD6" w:rsidP="005959EC">
      <w:pPr>
        <w:numPr>
          <w:ilvl w:val="0"/>
          <w:numId w:val="6"/>
        </w:numPr>
        <w:tabs>
          <w:tab w:val="clear" w:pos="1260"/>
          <w:tab w:val="num" w:pos="900"/>
        </w:tabs>
        <w:spacing w:line="360" w:lineRule="auto"/>
        <w:ind w:left="0" w:firstLine="709"/>
        <w:jc w:val="both"/>
        <w:rPr>
          <w:sz w:val="28"/>
          <w:szCs w:val="28"/>
        </w:rPr>
      </w:pPr>
      <w:r w:rsidRPr="005959EC">
        <w:rPr>
          <w:sz w:val="28"/>
          <w:szCs w:val="28"/>
        </w:rPr>
        <w:t>«Голова и плечи» и «Обратные голова и плечи».</w:t>
      </w:r>
    </w:p>
    <w:p w:rsidR="00264CD6" w:rsidRPr="005959EC" w:rsidRDefault="00264CD6" w:rsidP="005959EC">
      <w:pPr>
        <w:numPr>
          <w:ilvl w:val="0"/>
          <w:numId w:val="6"/>
        </w:numPr>
        <w:tabs>
          <w:tab w:val="clear" w:pos="1260"/>
          <w:tab w:val="num" w:pos="900"/>
        </w:tabs>
        <w:spacing w:line="360" w:lineRule="auto"/>
        <w:ind w:left="0" w:firstLine="709"/>
        <w:jc w:val="both"/>
        <w:rPr>
          <w:sz w:val="28"/>
          <w:szCs w:val="28"/>
        </w:rPr>
      </w:pPr>
      <w:r w:rsidRPr="005959EC">
        <w:rPr>
          <w:sz w:val="28"/>
          <w:szCs w:val="28"/>
        </w:rPr>
        <w:t>«Двойная вершина» и «Двойное дно».</w:t>
      </w:r>
    </w:p>
    <w:p w:rsidR="00264CD6" w:rsidRPr="005959EC" w:rsidRDefault="00264CD6" w:rsidP="005959EC">
      <w:pPr>
        <w:numPr>
          <w:ilvl w:val="0"/>
          <w:numId w:val="6"/>
        </w:numPr>
        <w:tabs>
          <w:tab w:val="clear" w:pos="1260"/>
          <w:tab w:val="num" w:pos="900"/>
        </w:tabs>
        <w:spacing w:line="360" w:lineRule="auto"/>
        <w:ind w:left="0" w:firstLine="709"/>
        <w:jc w:val="both"/>
        <w:rPr>
          <w:b/>
          <w:bCs/>
          <w:sz w:val="28"/>
          <w:szCs w:val="28"/>
        </w:rPr>
      </w:pPr>
      <w:r w:rsidRPr="005959EC">
        <w:rPr>
          <w:sz w:val="28"/>
          <w:szCs w:val="28"/>
        </w:rPr>
        <w:t>«Тройная вершина» и «Тройное дно».</w:t>
      </w:r>
    </w:p>
    <w:p w:rsidR="00264CD6" w:rsidRDefault="00522207" w:rsidP="00522207">
      <w:pPr>
        <w:spacing w:line="360" w:lineRule="auto"/>
        <w:ind w:firstLine="709"/>
        <w:jc w:val="center"/>
        <w:rPr>
          <w:b/>
          <w:bCs/>
          <w:sz w:val="28"/>
          <w:szCs w:val="28"/>
        </w:rPr>
      </w:pPr>
      <w:r>
        <w:rPr>
          <w:b/>
          <w:bCs/>
          <w:sz w:val="28"/>
          <w:szCs w:val="28"/>
        </w:rPr>
        <w:br w:type="page"/>
      </w:r>
      <w:r w:rsidR="00264CD6" w:rsidRPr="005959EC">
        <w:rPr>
          <w:b/>
          <w:bCs/>
          <w:sz w:val="28"/>
          <w:szCs w:val="28"/>
        </w:rPr>
        <w:t>Список использованных источников</w:t>
      </w:r>
    </w:p>
    <w:p w:rsidR="00522207" w:rsidRPr="005959EC" w:rsidRDefault="00522207" w:rsidP="00522207">
      <w:pPr>
        <w:spacing w:line="360" w:lineRule="auto"/>
        <w:ind w:firstLine="709"/>
        <w:jc w:val="both"/>
        <w:rPr>
          <w:b/>
          <w:bCs/>
          <w:sz w:val="28"/>
          <w:szCs w:val="28"/>
        </w:rPr>
      </w:pPr>
    </w:p>
    <w:p w:rsidR="00264CD6" w:rsidRPr="005959EC" w:rsidRDefault="00264CD6" w:rsidP="00522207">
      <w:pPr>
        <w:numPr>
          <w:ilvl w:val="0"/>
          <w:numId w:val="4"/>
        </w:numPr>
        <w:tabs>
          <w:tab w:val="clear" w:pos="720"/>
          <w:tab w:val="num" w:pos="709"/>
          <w:tab w:val="left" w:pos="900"/>
        </w:tabs>
        <w:spacing w:line="360" w:lineRule="auto"/>
        <w:ind w:left="0" w:firstLine="0"/>
        <w:jc w:val="both"/>
        <w:rPr>
          <w:sz w:val="28"/>
          <w:szCs w:val="28"/>
        </w:rPr>
      </w:pPr>
      <w:r w:rsidRPr="005959EC">
        <w:rPr>
          <w:sz w:val="28"/>
          <w:szCs w:val="28"/>
        </w:rPr>
        <w:t>«Валютный спекулянт», №1,№2/</w:t>
      </w:r>
      <w:r w:rsidR="005E1F45" w:rsidRPr="005959EC">
        <w:rPr>
          <w:sz w:val="28"/>
          <w:szCs w:val="28"/>
          <w:lang w:val="en-US"/>
        </w:rPr>
        <w:t>2003</w:t>
      </w:r>
    </w:p>
    <w:p w:rsidR="00264CD6" w:rsidRPr="005959EC" w:rsidRDefault="00264CD6" w:rsidP="00522207">
      <w:pPr>
        <w:numPr>
          <w:ilvl w:val="0"/>
          <w:numId w:val="4"/>
        </w:numPr>
        <w:tabs>
          <w:tab w:val="clear" w:pos="720"/>
          <w:tab w:val="num" w:pos="709"/>
          <w:tab w:val="left" w:pos="900"/>
        </w:tabs>
        <w:spacing w:line="360" w:lineRule="auto"/>
        <w:ind w:left="0" w:firstLine="0"/>
        <w:jc w:val="both"/>
        <w:rPr>
          <w:sz w:val="28"/>
          <w:szCs w:val="28"/>
        </w:rPr>
      </w:pPr>
      <w:r w:rsidRPr="005959EC">
        <w:rPr>
          <w:sz w:val="28"/>
          <w:szCs w:val="28"/>
        </w:rPr>
        <w:t xml:space="preserve">Демарк Т. Технический анализ, новая наука, Москва, «Диаграмма», </w:t>
      </w:r>
      <w:r w:rsidR="005E1F45" w:rsidRPr="005959EC">
        <w:rPr>
          <w:sz w:val="28"/>
          <w:szCs w:val="28"/>
        </w:rPr>
        <w:t>2005</w:t>
      </w:r>
      <w:r w:rsidRPr="005959EC">
        <w:rPr>
          <w:sz w:val="28"/>
          <w:szCs w:val="28"/>
        </w:rPr>
        <w:t xml:space="preserve"> </w:t>
      </w:r>
    </w:p>
    <w:p w:rsidR="00264CD6" w:rsidRPr="005959EC" w:rsidRDefault="00264CD6" w:rsidP="00522207">
      <w:pPr>
        <w:numPr>
          <w:ilvl w:val="0"/>
          <w:numId w:val="4"/>
        </w:numPr>
        <w:tabs>
          <w:tab w:val="clear" w:pos="720"/>
          <w:tab w:val="num" w:pos="709"/>
          <w:tab w:val="left" w:pos="900"/>
        </w:tabs>
        <w:spacing w:line="360" w:lineRule="auto"/>
        <w:ind w:left="0" w:firstLine="0"/>
        <w:jc w:val="both"/>
        <w:rPr>
          <w:sz w:val="28"/>
          <w:szCs w:val="28"/>
        </w:rPr>
      </w:pPr>
      <w:r w:rsidRPr="005959EC">
        <w:rPr>
          <w:sz w:val="28"/>
          <w:szCs w:val="28"/>
        </w:rPr>
        <w:t>Джон Дж. Мэрфи Технический анализ фьючерсных рынков: теория и практика, «Диаграмма», Москва, 200</w:t>
      </w:r>
      <w:r w:rsidR="005E1F45" w:rsidRPr="005959EC">
        <w:rPr>
          <w:sz w:val="28"/>
          <w:szCs w:val="28"/>
        </w:rPr>
        <w:t>4</w:t>
      </w:r>
    </w:p>
    <w:p w:rsidR="00264CD6" w:rsidRPr="005959EC" w:rsidRDefault="00264CD6" w:rsidP="00522207">
      <w:pPr>
        <w:numPr>
          <w:ilvl w:val="0"/>
          <w:numId w:val="4"/>
        </w:numPr>
        <w:tabs>
          <w:tab w:val="clear" w:pos="720"/>
          <w:tab w:val="num" w:pos="709"/>
          <w:tab w:val="left" w:pos="900"/>
        </w:tabs>
        <w:spacing w:line="360" w:lineRule="auto"/>
        <w:ind w:left="0" w:firstLine="0"/>
        <w:jc w:val="both"/>
        <w:rPr>
          <w:sz w:val="28"/>
          <w:szCs w:val="28"/>
        </w:rPr>
      </w:pPr>
      <w:r w:rsidRPr="005959EC">
        <w:rPr>
          <w:sz w:val="28"/>
          <w:szCs w:val="28"/>
        </w:rPr>
        <w:t>Жваколюк Ю. Внутридневная торговля на рынке ФОРЕКС, «Питер», С-Петербург, 200</w:t>
      </w:r>
      <w:r w:rsidR="005E1F45" w:rsidRPr="005959EC">
        <w:rPr>
          <w:sz w:val="28"/>
          <w:szCs w:val="28"/>
        </w:rPr>
        <w:t>3</w:t>
      </w:r>
    </w:p>
    <w:p w:rsidR="00264CD6" w:rsidRPr="005959EC" w:rsidRDefault="00264CD6" w:rsidP="00522207">
      <w:pPr>
        <w:numPr>
          <w:ilvl w:val="0"/>
          <w:numId w:val="4"/>
        </w:numPr>
        <w:tabs>
          <w:tab w:val="clear" w:pos="720"/>
          <w:tab w:val="num" w:pos="709"/>
          <w:tab w:val="left" w:pos="900"/>
        </w:tabs>
        <w:spacing w:line="360" w:lineRule="auto"/>
        <w:ind w:left="0" w:firstLine="0"/>
        <w:jc w:val="both"/>
        <w:rPr>
          <w:sz w:val="28"/>
          <w:szCs w:val="28"/>
        </w:rPr>
      </w:pPr>
      <w:r w:rsidRPr="005959EC">
        <w:rPr>
          <w:sz w:val="28"/>
          <w:szCs w:val="28"/>
        </w:rPr>
        <w:t>Кибенко Е.Р. Научно-практический комментарий к Закону Украины «О хозяйственных обществах». – Харьков: «Эспада», 200</w:t>
      </w:r>
      <w:r w:rsidR="005E1F45" w:rsidRPr="005959EC">
        <w:rPr>
          <w:sz w:val="28"/>
          <w:szCs w:val="28"/>
        </w:rPr>
        <w:t>4</w:t>
      </w:r>
    </w:p>
    <w:p w:rsidR="00264CD6" w:rsidRPr="005959EC" w:rsidRDefault="00264CD6" w:rsidP="00522207">
      <w:pPr>
        <w:numPr>
          <w:ilvl w:val="0"/>
          <w:numId w:val="4"/>
        </w:numPr>
        <w:tabs>
          <w:tab w:val="clear" w:pos="720"/>
          <w:tab w:val="num" w:pos="709"/>
          <w:tab w:val="left" w:pos="900"/>
        </w:tabs>
        <w:spacing w:line="360" w:lineRule="auto"/>
        <w:ind w:left="0" w:firstLine="0"/>
        <w:jc w:val="both"/>
        <w:rPr>
          <w:sz w:val="28"/>
          <w:szCs w:val="28"/>
        </w:rPr>
      </w:pPr>
      <w:r w:rsidRPr="005959EC">
        <w:rPr>
          <w:sz w:val="28"/>
          <w:szCs w:val="28"/>
        </w:rPr>
        <w:t>Колби Р., Мейерс Т. Энциклопедия технических индикаторов рынка, «Альпина», Москва, 200</w:t>
      </w:r>
      <w:r w:rsidR="005E1F45" w:rsidRPr="005959EC">
        <w:rPr>
          <w:sz w:val="28"/>
          <w:szCs w:val="28"/>
        </w:rPr>
        <w:t>5</w:t>
      </w:r>
    </w:p>
    <w:p w:rsidR="00264CD6" w:rsidRPr="005959EC" w:rsidRDefault="00264CD6" w:rsidP="00522207">
      <w:pPr>
        <w:numPr>
          <w:ilvl w:val="0"/>
          <w:numId w:val="4"/>
        </w:numPr>
        <w:tabs>
          <w:tab w:val="clear" w:pos="720"/>
          <w:tab w:val="num" w:pos="709"/>
          <w:tab w:val="left" w:pos="900"/>
        </w:tabs>
        <w:spacing w:line="360" w:lineRule="auto"/>
        <w:ind w:left="0" w:firstLine="0"/>
        <w:jc w:val="both"/>
        <w:rPr>
          <w:sz w:val="28"/>
          <w:szCs w:val="28"/>
        </w:rPr>
      </w:pPr>
      <w:r w:rsidRPr="005959EC">
        <w:rPr>
          <w:sz w:val="28"/>
          <w:szCs w:val="28"/>
        </w:rPr>
        <w:t>Куссый М.Ю., Киселев С.Г. Применение теории фракталов в техническом анализе ценообразования на финансовых рынках // Севастополь: Вестник СевГТУ. Вып. 37: Экономика и финансы, 200</w:t>
      </w:r>
      <w:r w:rsidR="005E1F45" w:rsidRPr="005959EC">
        <w:rPr>
          <w:sz w:val="28"/>
          <w:szCs w:val="28"/>
          <w:lang w:val="en-US"/>
        </w:rPr>
        <w:t>3</w:t>
      </w:r>
    </w:p>
    <w:p w:rsidR="00264CD6" w:rsidRPr="005959EC" w:rsidRDefault="00264CD6" w:rsidP="00522207">
      <w:pPr>
        <w:numPr>
          <w:ilvl w:val="0"/>
          <w:numId w:val="4"/>
        </w:numPr>
        <w:tabs>
          <w:tab w:val="clear" w:pos="720"/>
          <w:tab w:val="num" w:pos="709"/>
          <w:tab w:val="left" w:pos="900"/>
        </w:tabs>
        <w:spacing w:line="360" w:lineRule="auto"/>
        <w:ind w:left="0" w:firstLine="0"/>
        <w:jc w:val="both"/>
        <w:rPr>
          <w:sz w:val="28"/>
          <w:szCs w:val="28"/>
        </w:rPr>
      </w:pPr>
      <w:r w:rsidRPr="005959EC">
        <w:rPr>
          <w:sz w:val="28"/>
          <w:szCs w:val="28"/>
        </w:rPr>
        <w:t>Куссый М.Ю., Муслядинов М.Т., Торбач Д.Н. О применении инвестиционно-временных горизонтов в трендовом анализе // Сб. научных статей: Экономика, полиграфия, развитие (г.</w:t>
      </w:r>
      <w:r w:rsidR="005959EC" w:rsidRPr="005959EC">
        <w:rPr>
          <w:sz w:val="28"/>
          <w:szCs w:val="28"/>
        </w:rPr>
        <w:t xml:space="preserve"> </w:t>
      </w:r>
      <w:r w:rsidRPr="005959EC">
        <w:rPr>
          <w:sz w:val="28"/>
          <w:szCs w:val="28"/>
        </w:rPr>
        <w:t>Симферополь) - № 1, 200</w:t>
      </w:r>
      <w:r w:rsidR="005E1F45" w:rsidRPr="005959EC">
        <w:rPr>
          <w:sz w:val="28"/>
          <w:szCs w:val="28"/>
        </w:rPr>
        <w:t>4</w:t>
      </w:r>
    </w:p>
    <w:p w:rsidR="00264CD6" w:rsidRPr="005959EC" w:rsidRDefault="00264CD6" w:rsidP="00522207">
      <w:pPr>
        <w:numPr>
          <w:ilvl w:val="0"/>
          <w:numId w:val="4"/>
        </w:numPr>
        <w:tabs>
          <w:tab w:val="clear" w:pos="720"/>
          <w:tab w:val="num" w:pos="709"/>
          <w:tab w:val="left" w:pos="900"/>
        </w:tabs>
        <w:spacing w:line="360" w:lineRule="auto"/>
        <w:ind w:left="0" w:firstLine="0"/>
        <w:jc w:val="both"/>
        <w:rPr>
          <w:sz w:val="28"/>
          <w:szCs w:val="28"/>
        </w:rPr>
      </w:pPr>
      <w:r w:rsidRPr="005959EC">
        <w:rPr>
          <w:sz w:val="28"/>
          <w:szCs w:val="28"/>
        </w:rPr>
        <w:t>Куссый М.Ю. О значении инвестиционно-временных горизонтов для технического анализа трендов // Економіка: проблеми теорії та практики. Збірник наукових праць. Випуск 149. – Дн</w:t>
      </w:r>
      <w:r w:rsidRPr="005959EC">
        <w:rPr>
          <w:sz w:val="28"/>
          <w:szCs w:val="28"/>
          <w:lang w:val="uk-UA"/>
        </w:rPr>
        <w:t>і</w:t>
      </w:r>
      <w:r w:rsidRPr="005959EC">
        <w:rPr>
          <w:sz w:val="28"/>
          <w:szCs w:val="28"/>
        </w:rPr>
        <w:t>пропетровськ: ДНУ, 200</w:t>
      </w:r>
      <w:r w:rsidR="005E1F45" w:rsidRPr="005959EC">
        <w:rPr>
          <w:sz w:val="28"/>
          <w:szCs w:val="28"/>
          <w:lang w:val="en-US"/>
        </w:rPr>
        <w:t>6</w:t>
      </w:r>
      <w:r w:rsidRPr="005959EC">
        <w:rPr>
          <w:sz w:val="28"/>
          <w:szCs w:val="28"/>
        </w:rPr>
        <w:t xml:space="preserve"> </w:t>
      </w:r>
    </w:p>
    <w:p w:rsidR="00264CD6" w:rsidRPr="005959EC" w:rsidRDefault="00264CD6" w:rsidP="00522207">
      <w:pPr>
        <w:numPr>
          <w:ilvl w:val="0"/>
          <w:numId w:val="4"/>
        </w:numPr>
        <w:tabs>
          <w:tab w:val="clear" w:pos="720"/>
          <w:tab w:val="num" w:pos="709"/>
          <w:tab w:val="left" w:pos="900"/>
        </w:tabs>
        <w:spacing w:line="360" w:lineRule="auto"/>
        <w:ind w:left="0" w:firstLine="0"/>
        <w:jc w:val="both"/>
        <w:rPr>
          <w:sz w:val="28"/>
          <w:szCs w:val="28"/>
        </w:rPr>
      </w:pPr>
      <w:r w:rsidRPr="005959EC">
        <w:rPr>
          <w:sz w:val="28"/>
          <w:szCs w:val="28"/>
        </w:rPr>
        <w:t xml:space="preserve">Лобанов А., Кирюхов П., Миронов В. Особенности национального технического анализа, журнал «Рынок ценных бумаг» №4 </w:t>
      </w:r>
      <w:r w:rsidR="005E1F45" w:rsidRPr="005959EC">
        <w:rPr>
          <w:sz w:val="28"/>
          <w:szCs w:val="28"/>
        </w:rPr>
        <w:t>2005</w:t>
      </w:r>
    </w:p>
    <w:p w:rsidR="00264CD6" w:rsidRPr="005959EC" w:rsidRDefault="00264CD6" w:rsidP="00522207">
      <w:pPr>
        <w:numPr>
          <w:ilvl w:val="0"/>
          <w:numId w:val="4"/>
        </w:numPr>
        <w:tabs>
          <w:tab w:val="clear" w:pos="720"/>
          <w:tab w:val="num" w:pos="709"/>
          <w:tab w:val="left" w:pos="900"/>
        </w:tabs>
        <w:spacing w:line="360" w:lineRule="auto"/>
        <w:ind w:left="0" w:firstLine="0"/>
        <w:jc w:val="both"/>
        <w:rPr>
          <w:sz w:val="28"/>
          <w:szCs w:val="28"/>
        </w:rPr>
      </w:pPr>
      <w:r w:rsidRPr="005959EC">
        <w:rPr>
          <w:sz w:val="28"/>
          <w:szCs w:val="28"/>
        </w:rPr>
        <w:t xml:space="preserve">Найман Э.Л. Малая энциклопедия трейдера. - К.: ВИРА-Р: Альфа-Капитал, </w:t>
      </w:r>
      <w:r w:rsidR="005E1F45" w:rsidRPr="005959EC">
        <w:rPr>
          <w:sz w:val="28"/>
          <w:szCs w:val="28"/>
        </w:rPr>
        <w:t>2003</w:t>
      </w:r>
      <w:r w:rsidRPr="005959EC">
        <w:rPr>
          <w:sz w:val="28"/>
          <w:szCs w:val="28"/>
        </w:rPr>
        <w:t xml:space="preserve"> </w:t>
      </w:r>
    </w:p>
    <w:p w:rsidR="00264CD6" w:rsidRPr="005959EC" w:rsidRDefault="00264CD6" w:rsidP="00522207">
      <w:pPr>
        <w:numPr>
          <w:ilvl w:val="0"/>
          <w:numId w:val="4"/>
        </w:numPr>
        <w:tabs>
          <w:tab w:val="clear" w:pos="720"/>
          <w:tab w:val="num" w:pos="709"/>
          <w:tab w:val="left" w:pos="900"/>
        </w:tabs>
        <w:spacing w:line="360" w:lineRule="auto"/>
        <w:ind w:left="0" w:firstLine="0"/>
        <w:jc w:val="both"/>
        <w:rPr>
          <w:sz w:val="28"/>
          <w:szCs w:val="28"/>
        </w:rPr>
      </w:pPr>
      <w:r w:rsidRPr="005959EC">
        <w:rPr>
          <w:sz w:val="28"/>
          <w:szCs w:val="28"/>
        </w:rPr>
        <w:t>Стивен Б. Акелис Технический анализ от А до Я, «Диаграмма», Москва, 200</w:t>
      </w:r>
      <w:r w:rsidR="005E1F45" w:rsidRPr="005959EC">
        <w:rPr>
          <w:sz w:val="28"/>
          <w:szCs w:val="28"/>
        </w:rPr>
        <w:t>6</w:t>
      </w:r>
    </w:p>
    <w:p w:rsidR="00264CD6" w:rsidRPr="005959EC" w:rsidRDefault="00264CD6" w:rsidP="00522207">
      <w:pPr>
        <w:numPr>
          <w:ilvl w:val="0"/>
          <w:numId w:val="4"/>
        </w:numPr>
        <w:tabs>
          <w:tab w:val="clear" w:pos="720"/>
          <w:tab w:val="num" w:pos="709"/>
          <w:tab w:val="left" w:pos="900"/>
        </w:tabs>
        <w:spacing w:line="360" w:lineRule="auto"/>
        <w:ind w:left="0" w:firstLine="0"/>
        <w:jc w:val="both"/>
        <w:rPr>
          <w:sz w:val="28"/>
          <w:szCs w:val="28"/>
        </w:rPr>
      </w:pPr>
      <w:r w:rsidRPr="005959EC">
        <w:rPr>
          <w:sz w:val="28"/>
          <w:szCs w:val="28"/>
        </w:rPr>
        <w:t xml:space="preserve">Стив Нисон Японские свечи: графический анализ финансовых рынков. Москва, «Диаграмма», </w:t>
      </w:r>
      <w:r w:rsidR="005E1F45" w:rsidRPr="005959EC">
        <w:rPr>
          <w:sz w:val="28"/>
          <w:szCs w:val="28"/>
          <w:lang w:val="en-US"/>
        </w:rPr>
        <w:t>2004</w:t>
      </w:r>
    </w:p>
    <w:p w:rsidR="00264CD6" w:rsidRPr="005959EC" w:rsidRDefault="00264CD6" w:rsidP="00522207">
      <w:pPr>
        <w:numPr>
          <w:ilvl w:val="0"/>
          <w:numId w:val="4"/>
        </w:numPr>
        <w:tabs>
          <w:tab w:val="clear" w:pos="720"/>
          <w:tab w:val="num" w:pos="709"/>
          <w:tab w:val="left" w:pos="900"/>
        </w:tabs>
        <w:spacing w:line="360" w:lineRule="auto"/>
        <w:ind w:left="0" w:firstLine="0"/>
        <w:jc w:val="both"/>
        <w:rPr>
          <w:sz w:val="28"/>
          <w:szCs w:val="28"/>
        </w:rPr>
      </w:pPr>
      <w:r w:rsidRPr="005959EC">
        <w:rPr>
          <w:sz w:val="28"/>
          <w:szCs w:val="28"/>
        </w:rPr>
        <w:t xml:space="preserve">Эрлих А. Технический анализ товарных и финансовых рынков, «ИНФРА-М», Москва, </w:t>
      </w:r>
      <w:r w:rsidR="005E1F45" w:rsidRPr="005959EC">
        <w:rPr>
          <w:sz w:val="28"/>
          <w:szCs w:val="28"/>
        </w:rPr>
        <w:t>200</w:t>
      </w:r>
      <w:r w:rsidRPr="005959EC">
        <w:rPr>
          <w:sz w:val="28"/>
          <w:szCs w:val="28"/>
        </w:rPr>
        <w:t>6</w:t>
      </w:r>
    </w:p>
    <w:p w:rsidR="00264CD6" w:rsidRPr="005959EC" w:rsidRDefault="00264CD6" w:rsidP="00522207">
      <w:pPr>
        <w:numPr>
          <w:ilvl w:val="0"/>
          <w:numId w:val="4"/>
        </w:numPr>
        <w:tabs>
          <w:tab w:val="clear" w:pos="720"/>
          <w:tab w:val="num" w:pos="709"/>
          <w:tab w:val="left" w:pos="900"/>
        </w:tabs>
        <w:spacing w:line="360" w:lineRule="auto"/>
        <w:ind w:left="0" w:firstLine="0"/>
        <w:jc w:val="both"/>
        <w:rPr>
          <w:sz w:val="28"/>
          <w:szCs w:val="28"/>
          <w:lang w:val="en-US"/>
        </w:rPr>
      </w:pPr>
      <w:r w:rsidRPr="005959EC">
        <w:rPr>
          <w:sz w:val="28"/>
          <w:szCs w:val="28"/>
          <w:lang w:val="en-US"/>
        </w:rPr>
        <w:t xml:space="preserve">Elder Alexander Trading for a Living. </w:t>
      </w:r>
      <w:r w:rsidR="005E1F45" w:rsidRPr="005959EC">
        <w:rPr>
          <w:sz w:val="28"/>
          <w:szCs w:val="28"/>
          <w:lang w:val="en-US"/>
        </w:rPr>
        <w:t>200</w:t>
      </w:r>
      <w:r w:rsidRPr="005959EC">
        <w:rPr>
          <w:sz w:val="28"/>
          <w:szCs w:val="28"/>
          <w:lang w:val="en-US"/>
        </w:rPr>
        <w:t>3</w:t>
      </w:r>
    </w:p>
    <w:p w:rsidR="00264CD6" w:rsidRPr="005959EC" w:rsidRDefault="00264CD6" w:rsidP="00522207">
      <w:pPr>
        <w:numPr>
          <w:ilvl w:val="0"/>
          <w:numId w:val="4"/>
        </w:numPr>
        <w:tabs>
          <w:tab w:val="clear" w:pos="720"/>
          <w:tab w:val="num" w:pos="709"/>
          <w:tab w:val="left" w:pos="900"/>
        </w:tabs>
        <w:spacing w:line="360" w:lineRule="auto"/>
        <w:ind w:left="0" w:firstLine="0"/>
        <w:jc w:val="both"/>
        <w:rPr>
          <w:sz w:val="28"/>
          <w:szCs w:val="28"/>
          <w:lang w:val="en-US"/>
        </w:rPr>
      </w:pPr>
      <w:r w:rsidRPr="005959EC">
        <w:rPr>
          <w:sz w:val="28"/>
          <w:szCs w:val="28"/>
          <w:lang w:val="en-US"/>
        </w:rPr>
        <w:t xml:space="preserve">Elder A. Triple Screen Trading System. - Futures Magazine, April </w:t>
      </w:r>
      <w:r w:rsidR="005E1F45" w:rsidRPr="005959EC">
        <w:rPr>
          <w:sz w:val="28"/>
          <w:szCs w:val="28"/>
          <w:lang w:val="en-US"/>
        </w:rPr>
        <w:t>200</w:t>
      </w:r>
      <w:r w:rsidRPr="005959EC">
        <w:rPr>
          <w:sz w:val="28"/>
          <w:szCs w:val="28"/>
          <w:lang w:val="en-US"/>
        </w:rPr>
        <w:t>6</w:t>
      </w:r>
    </w:p>
    <w:p w:rsidR="00264CD6" w:rsidRPr="005959EC" w:rsidRDefault="00264CD6" w:rsidP="00522207">
      <w:pPr>
        <w:numPr>
          <w:ilvl w:val="0"/>
          <w:numId w:val="4"/>
        </w:numPr>
        <w:tabs>
          <w:tab w:val="clear" w:pos="720"/>
          <w:tab w:val="num" w:pos="709"/>
          <w:tab w:val="left" w:pos="900"/>
        </w:tabs>
        <w:spacing w:line="360" w:lineRule="auto"/>
        <w:ind w:left="0" w:firstLine="0"/>
        <w:jc w:val="both"/>
        <w:rPr>
          <w:sz w:val="28"/>
          <w:szCs w:val="28"/>
          <w:lang w:val="en-US"/>
        </w:rPr>
      </w:pPr>
      <w:r w:rsidRPr="005959EC">
        <w:rPr>
          <w:sz w:val="28"/>
          <w:szCs w:val="28"/>
          <w:lang w:val="en-US"/>
        </w:rPr>
        <w:t xml:space="preserve">FTN trader http://www.chat.ru/~ftn_trader </w:t>
      </w:r>
    </w:p>
    <w:p w:rsidR="00264CD6" w:rsidRPr="005959EC" w:rsidRDefault="00264CD6" w:rsidP="00522207">
      <w:pPr>
        <w:numPr>
          <w:ilvl w:val="0"/>
          <w:numId w:val="4"/>
        </w:numPr>
        <w:tabs>
          <w:tab w:val="clear" w:pos="720"/>
          <w:tab w:val="num" w:pos="709"/>
          <w:tab w:val="left" w:pos="900"/>
        </w:tabs>
        <w:spacing w:line="360" w:lineRule="auto"/>
        <w:ind w:left="0" w:firstLine="0"/>
        <w:jc w:val="both"/>
        <w:rPr>
          <w:sz w:val="28"/>
          <w:szCs w:val="28"/>
          <w:lang w:val="en-US"/>
        </w:rPr>
      </w:pPr>
      <w:r w:rsidRPr="005959EC">
        <w:rPr>
          <w:sz w:val="28"/>
          <w:szCs w:val="28"/>
          <w:lang w:val="en-US"/>
        </w:rPr>
        <w:t xml:space="preserve">Murphi John J. Technical Analusis of the Futures Markets. </w:t>
      </w:r>
      <w:r w:rsidR="005E1F45" w:rsidRPr="005959EC">
        <w:rPr>
          <w:sz w:val="28"/>
          <w:szCs w:val="28"/>
          <w:lang w:val="en-US"/>
        </w:rPr>
        <w:t>200</w:t>
      </w:r>
      <w:r w:rsidRPr="005959EC">
        <w:rPr>
          <w:sz w:val="28"/>
          <w:szCs w:val="28"/>
          <w:lang w:val="en-US"/>
        </w:rPr>
        <w:t>6</w:t>
      </w:r>
    </w:p>
    <w:p w:rsidR="00264CD6" w:rsidRPr="005959EC" w:rsidRDefault="00264CD6" w:rsidP="00522207">
      <w:pPr>
        <w:numPr>
          <w:ilvl w:val="0"/>
          <w:numId w:val="4"/>
        </w:numPr>
        <w:tabs>
          <w:tab w:val="clear" w:pos="720"/>
          <w:tab w:val="num" w:pos="709"/>
          <w:tab w:val="left" w:pos="900"/>
        </w:tabs>
        <w:spacing w:line="360" w:lineRule="auto"/>
        <w:ind w:left="0" w:firstLine="0"/>
        <w:jc w:val="both"/>
        <w:rPr>
          <w:sz w:val="28"/>
          <w:szCs w:val="28"/>
          <w:lang w:val="en-US"/>
        </w:rPr>
      </w:pPr>
      <w:r w:rsidRPr="005959EC">
        <w:rPr>
          <w:sz w:val="28"/>
          <w:szCs w:val="28"/>
          <w:lang w:val="en-US"/>
        </w:rPr>
        <w:t xml:space="preserve">«Intermarket Technical Analysis» J.S. Murphy, </w:t>
      </w:r>
      <w:r w:rsidR="005E1F45" w:rsidRPr="005959EC">
        <w:rPr>
          <w:sz w:val="28"/>
          <w:szCs w:val="28"/>
          <w:lang w:val="en-US"/>
        </w:rPr>
        <w:t>200</w:t>
      </w:r>
      <w:r w:rsidRPr="005959EC">
        <w:rPr>
          <w:sz w:val="28"/>
          <w:szCs w:val="28"/>
          <w:lang w:val="en-US"/>
        </w:rPr>
        <w:t>4</w:t>
      </w:r>
    </w:p>
    <w:p w:rsidR="00264CD6" w:rsidRPr="005959EC" w:rsidRDefault="00264CD6" w:rsidP="00522207">
      <w:pPr>
        <w:numPr>
          <w:ilvl w:val="0"/>
          <w:numId w:val="4"/>
        </w:numPr>
        <w:tabs>
          <w:tab w:val="clear" w:pos="720"/>
          <w:tab w:val="num" w:pos="709"/>
          <w:tab w:val="left" w:pos="900"/>
        </w:tabs>
        <w:spacing w:line="360" w:lineRule="auto"/>
        <w:ind w:left="0" w:firstLine="0"/>
        <w:jc w:val="both"/>
        <w:rPr>
          <w:sz w:val="28"/>
          <w:szCs w:val="28"/>
          <w:lang w:val="en-US"/>
        </w:rPr>
      </w:pPr>
      <w:r w:rsidRPr="005959EC">
        <w:rPr>
          <w:sz w:val="28"/>
          <w:szCs w:val="28"/>
          <w:lang w:val="en-US"/>
        </w:rPr>
        <w:t>Ouchi T., Uekava T. Statistical analysis of the spatial distribution of eartquakes - variation of the spatial distribution of earthquakes before and after large earthquakes. Phys. of the Earth and Planetary Int., 44(</w:t>
      </w:r>
      <w:r w:rsidR="005E1F45" w:rsidRPr="005959EC">
        <w:rPr>
          <w:sz w:val="28"/>
          <w:szCs w:val="28"/>
          <w:lang w:val="en-US"/>
        </w:rPr>
        <w:t>200</w:t>
      </w:r>
      <w:r w:rsidRPr="005959EC">
        <w:rPr>
          <w:sz w:val="28"/>
          <w:szCs w:val="28"/>
          <w:lang w:val="en-US"/>
        </w:rPr>
        <w:t>6)</w:t>
      </w:r>
    </w:p>
    <w:p w:rsidR="00264CD6" w:rsidRPr="005959EC" w:rsidRDefault="00264CD6" w:rsidP="00522207">
      <w:pPr>
        <w:numPr>
          <w:ilvl w:val="0"/>
          <w:numId w:val="4"/>
        </w:numPr>
        <w:tabs>
          <w:tab w:val="clear" w:pos="720"/>
          <w:tab w:val="num" w:pos="709"/>
          <w:tab w:val="left" w:pos="900"/>
        </w:tabs>
        <w:spacing w:line="360" w:lineRule="auto"/>
        <w:ind w:left="0" w:firstLine="0"/>
        <w:jc w:val="both"/>
        <w:rPr>
          <w:sz w:val="28"/>
          <w:szCs w:val="28"/>
          <w:lang w:val="en-US"/>
        </w:rPr>
      </w:pPr>
      <w:r w:rsidRPr="005959EC">
        <w:rPr>
          <w:sz w:val="28"/>
          <w:szCs w:val="28"/>
          <w:lang w:val="en-US"/>
        </w:rPr>
        <w:t xml:space="preserve">«The Technical Analysis Cource» T.A. Meyers, </w:t>
      </w:r>
      <w:r w:rsidR="005E1F45" w:rsidRPr="005959EC">
        <w:rPr>
          <w:sz w:val="28"/>
          <w:szCs w:val="28"/>
          <w:lang w:val="en-US"/>
        </w:rPr>
        <w:t>200</w:t>
      </w:r>
      <w:r w:rsidRPr="005959EC">
        <w:rPr>
          <w:sz w:val="28"/>
          <w:szCs w:val="28"/>
          <w:lang w:val="en-US"/>
        </w:rPr>
        <w:t>4</w:t>
      </w:r>
    </w:p>
    <w:p w:rsidR="00264CD6" w:rsidRPr="005959EC" w:rsidRDefault="00264CD6" w:rsidP="00522207">
      <w:pPr>
        <w:numPr>
          <w:ilvl w:val="0"/>
          <w:numId w:val="4"/>
        </w:numPr>
        <w:tabs>
          <w:tab w:val="clear" w:pos="720"/>
          <w:tab w:val="num" w:pos="709"/>
          <w:tab w:val="left" w:pos="900"/>
        </w:tabs>
        <w:spacing w:line="360" w:lineRule="auto"/>
        <w:ind w:left="0" w:firstLine="0"/>
        <w:jc w:val="both"/>
        <w:rPr>
          <w:sz w:val="28"/>
          <w:szCs w:val="28"/>
          <w:lang w:val="en-US"/>
        </w:rPr>
      </w:pPr>
      <w:r w:rsidRPr="005959EC">
        <w:rPr>
          <w:sz w:val="28"/>
          <w:szCs w:val="28"/>
          <w:lang w:val="en-US"/>
        </w:rPr>
        <w:t xml:space="preserve">«The New Science of Technical Analisys» T. De Mark, </w:t>
      </w:r>
      <w:r w:rsidR="005E1F45" w:rsidRPr="005959EC">
        <w:rPr>
          <w:sz w:val="28"/>
          <w:szCs w:val="28"/>
          <w:lang w:val="en-US"/>
        </w:rPr>
        <w:t>200</w:t>
      </w:r>
      <w:r w:rsidRPr="005959EC">
        <w:rPr>
          <w:sz w:val="28"/>
          <w:szCs w:val="28"/>
          <w:lang w:val="en-US"/>
        </w:rPr>
        <w:t>4</w:t>
      </w:r>
    </w:p>
    <w:p w:rsidR="00264CD6" w:rsidRPr="005959EC" w:rsidRDefault="00264CD6" w:rsidP="00522207">
      <w:pPr>
        <w:numPr>
          <w:ilvl w:val="0"/>
          <w:numId w:val="4"/>
        </w:numPr>
        <w:tabs>
          <w:tab w:val="clear" w:pos="720"/>
          <w:tab w:val="num" w:pos="709"/>
          <w:tab w:val="left" w:pos="900"/>
        </w:tabs>
        <w:spacing w:line="360" w:lineRule="auto"/>
        <w:ind w:left="0" w:firstLine="0"/>
        <w:jc w:val="both"/>
        <w:rPr>
          <w:sz w:val="28"/>
          <w:szCs w:val="28"/>
        </w:rPr>
      </w:pPr>
      <w:r w:rsidRPr="005959EC">
        <w:rPr>
          <w:sz w:val="28"/>
          <w:szCs w:val="28"/>
        </w:rPr>
        <w:t>www.forex</w:t>
      </w:r>
      <w:bookmarkStart w:id="39" w:name="_Hlt64609440"/>
      <w:r w:rsidRPr="005959EC">
        <w:rPr>
          <w:sz w:val="28"/>
          <w:szCs w:val="28"/>
        </w:rPr>
        <w:t>i</w:t>
      </w:r>
      <w:bookmarkEnd w:id="39"/>
      <w:r w:rsidRPr="005959EC">
        <w:rPr>
          <w:sz w:val="28"/>
          <w:szCs w:val="28"/>
        </w:rPr>
        <w:t>te.c</w:t>
      </w:r>
      <w:bookmarkStart w:id="40" w:name="_Hlt64609448"/>
      <w:r w:rsidRPr="005959EC">
        <w:rPr>
          <w:sz w:val="28"/>
          <w:szCs w:val="28"/>
        </w:rPr>
        <w:t>o</w:t>
      </w:r>
      <w:bookmarkEnd w:id="40"/>
      <w:r w:rsidRPr="005959EC">
        <w:rPr>
          <w:sz w:val="28"/>
          <w:szCs w:val="28"/>
        </w:rPr>
        <w:t>m</w:t>
      </w:r>
      <w:bookmarkStart w:id="41" w:name="_GoBack"/>
      <w:bookmarkEnd w:id="41"/>
    </w:p>
    <w:sectPr w:rsidR="00264CD6" w:rsidRPr="005959EC" w:rsidSect="005959EC">
      <w:headerReference w:type="even" r:id="rId44"/>
      <w:headerReference w:type="default" r:id="rId45"/>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B0C" w:rsidRDefault="001A4B0C">
      <w:r>
        <w:separator/>
      </w:r>
    </w:p>
  </w:endnote>
  <w:endnote w:type="continuationSeparator" w:id="0">
    <w:p w:rsidR="001A4B0C" w:rsidRDefault="001A4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B0C" w:rsidRDefault="001A4B0C">
      <w:r>
        <w:separator/>
      </w:r>
    </w:p>
  </w:footnote>
  <w:footnote w:type="continuationSeparator" w:id="0">
    <w:p w:rsidR="001A4B0C" w:rsidRDefault="001A4B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CD6" w:rsidRDefault="00264CD6">
    <w:pPr>
      <w:pStyle w:val="a9"/>
      <w:framePr w:wrap="around" w:vAnchor="text" w:hAnchor="margin" w:xAlign="right" w:y="1"/>
      <w:rPr>
        <w:rStyle w:val="a8"/>
      </w:rPr>
    </w:pPr>
  </w:p>
  <w:p w:rsidR="00264CD6" w:rsidRDefault="00264CD6">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CD6" w:rsidRDefault="005C77E1">
    <w:pPr>
      <w:pStyle w:val="a9"/>
      <w:framePr w:wrap="around" w:vAnchor="text" w:hAnchor="margin" w:xAlign="right" w:y="1"/>
      <w:rPr>
        <w:rStyle w:val="a8"/>
      </w:rPr>
    </w:pPr>
    <w:r>
      <w:rPr>
        <w:rStyle w:val="a8"/>
        <w:noProof/>
      </w:rPr>
      <w:t>2</w:t>
    </w:r>
  </w:p>
  <w:p w:rsidR="00264CD6" w:rsidRDefault="00264CD6">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B0083"/>
    <w:multiLevelType w:val="multilevel"/>
    <w:tmpl w:val="F3A231CE"/>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92"/>
        </w:tabs>
        <w:ind w:left="792" w:hanging="432"/>
      </w:pPr>
      <w:rPr>
        <w:rFonts w:ascii="Times New Roman" w:hAnsi="Times New Roman" w:cs="Times New Roman" w:hint="default"/>
        <w:b/>
        <w:i w:val="0"/>
        <w:color w:val="auto"/>
        <w:sz w:val="28"/>
        <w:u w:val="none"/>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nsid w:val="03771A21"/>
    <w:multiLevelType w:val="hybridMultilevel"/>
    <w:tmpl w:val="1C64850E"/>
    <w:lvl w:ilvl="0" w:tplc="EADED85E">
      <w:start w:val="4"/>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49F6DFF"/>
    <w:multiLevelType w:val="hybridMultilevel"/>
    <w:tmpl w:val="348AFDBC"/>
    <w:lvl w:ilvl="0" w:tplc="E67CD81A">
      <w:start w:val="1"/>
      <w:numFmt w:val="decimal"/>
      <w:lvlText w:val="%1."/>
      <w:lvlJc w:val="left"/>
      <w:pPr>
        <w:tabs>
          <w:tab w:val="num" w:pos="720"/>
        </w:tabs>
        <w:ind w:left="72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1201CF5"/>
    <w:multiLevelType w:val="hybridMultilevel"/>
    <w:tmpl w:val="D15EC488"/>
    <w:lvl w:ilvl="0" w:tplc="0419000D">
      <w:start w:val="1"/>
      <w:numFmt w:val="bullet"/>
      <w:lvlText w:val=""/>
      <w:lvlJc w:val="left"/>
      <w:pPr>
        <w:tabs>
          <w:tab w:val="num" w:pos="1080"/>
        </w:tabs>
        <w:ind w:left="1080" w:hanging="360"/>
      </w:pPr>
      <w:rPr>
        <w:rFonts w:ascii="Wingdings" w:hAnsi="Wingdings"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207B3CAB"/>
    <w:multiLevelType w:val="multilevel"/>
    <w:tmpl w:val="05BC4952"/>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ascii="Times New Roman" w:hAnsi="Times New Roman" w:cs="Times New Roman" w:hint="default"/>
        <w:b/>
        <w:i w:val="0"/>
        <w:color w:val="auto"/>
        <w:sz w:val="28"/>
        <w:u w:val="none"/>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nsid w:val="2755197E"/>
    <w:multiLevelType w:val="multilevel"/>
    <w:tmpl w:val="A3F2266C"/>
    <w:lvl w:ilvl="0">
      <w:start w:val="4"/>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ascii="Times New Roman" w:hAnsi="Times New Roman" w:cs="Times New Roman" w:hint="default"/>
        <w:b/>
        <w:i w:val="0"/>
        <w:color w:val="auto"/>
        <w:sz w:val="28"/>
        <w:u w:val="none"/>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3B4B684B"/>
    <w:multiLevelType w:val="multilevel"/>
    <w:tmpl w:val="92787B58"/>
    <w:lvl w:ilvl="0">
      <w:start w:val="1"/>
      <w:numFmt w:val="decimal"/>
      <w:lvlText w:val="%1."/>
      <w:lvlJc w:val="left"/>
      <w:pPr>
        <w:tabs>
          <w:tab w:val="num" w:pos="360"/>
        </w:tabs>
        <w:ind w:left="360" w:hanging="360"/>
      </w:pPr>
      <w:rPr>
        <w:rFonts w:cs="Times New Roman" w:hint="default"/>
      </w:rPr>
    </w:lvl>
    <w:lvl w:ilvl="1">
      <w:start w:val="2"/>
      <w:numFmt w:val="decimal"/>
      <w:lvlText w:val="2.%2."/>
      <w:lvlJc w:val="left"/>
      <w:pPr>
        <w:tabs>
          <w:tab w:val="num" w:pos="792"/>
        </w:tabs>
        <w:ind w:left="792" w:hanging="432"/>
      </w:pPr>
      <w:rPr>
        <w:rFonts w:ascii="Times New Roman" w:hAnsi="Times New Roman" w:cs="Times New Roman" w:hint="default"/>
        <w:b w:val="0"/>
        <w:i w:val="0"/>
        <w:color w:val="auto"/>
        <w:sz w:val="28"/>
        <w:u w:val="none"/>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412915EA"/>
    <w:multiLevelType w:val="hybridMultilevel"/>
    <w:tmpl w:val="BD5E6A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4A955D2"/>
    <w:multiLevelType w:val="multilevel"/>
    <w:tmpl w:val="34CE0AF6"/>
    <w:lvl w:ilvl="0">
      <w:start w:val="2"/>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543840B8"/>
    <w:multiLevelType w:val="hybridMultilevel"/>
    <w:tmpl w:val="1340D800"/>
    <w:lvl w:ilvl="0" w:tplc="0419000D">
      <w:start w:val="1"/>
      <w:numFmt w:val="bullet"/>
      <w:lvlText w:val=""/>
      <w:lvlJc w:val="left"/>
      <w:pPr>
        <w:tabs>
          <w:tab w:val="num" w:pos="1080"/>
        </w:tabs>
        <w:ind w:left="1080" w:hanging="360"/>
      </w:pPr>
      <w:rPr>
        <w:rFonts w:ascii="Wingdings" w:hAnsi="Wingdings" w:hint="default"/>
      </w:rPr>
    </w:lvl>
    <w:lvl w:ilvl="1" w:tplc="10C25022">
      <w:start w:val="2"/>
      <w:numFmt w:val="decimal"/>
      <w:lvlText w:val="%2."/>
      <w:lvlJc w:val="left"/>
      <w:pPr>
        <w:tabs>
          <w:tab w:val="num" w:pos="1800"/>
        </w:tabs>
        <w:ind w:left="1800" w:hanging="360"/>
      </w:pPr>
      <w:rPr>
        <w:rFonts w:cs="Times New Roman" w:hint="default"/>
        <w:b w:val="0"/>
        <w:i w:val="0"/>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591B279E"/>
    <w:multiLevelType w:val="hybridMultilevel"/>
    <w:tmpl w:val="1514045A"/>
    <w:lvl w:ilvl="0" w:tplc="F75C37E8">
      <w:start w:val="5"/>
      <w:numFmt w:val="decimal"/>
      <w:lvlText w:val="%1."/>
      <w:lvlJc w:val="left"/>
      <w:pPr>
        <w:tabs>
          <w:tab w:val="num" w:pos="1800"/>
        </w:tabs>
        <w:ind w:left="180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A03762C"/>
    <w:multiLevelType w:val="multilevel"/>
    <w:tmpl w:val="9CE4809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2">
    <w:nsid w:val="5BA2104C"/>
    <w:multiLevelType w:val="multilevel"/>
    <w:tmpl w:val="6852699A"/>
    <w:lvl w:ilvl="0">
      <w:start w:val="6"/>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792"/>
        </w:tabs>
        <w:ind w:left="792" w:hanging="432"/>
      </w:pPr>
      <w:rPr>
        <w:rFonts w:ascii="Times New Roman" w:hAnsi="Times New Roman" w:cs="Times New Roman" w:hint="default"/>
        <w:b/>
        <w:i w:val="0"/>
        <w:color w:val="auto"/>
        <w:sz w:val="28"/>
        <w:u w:val="none"/>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nsid w:val="5CC11A49"/>
    <w:multiLevelType w:val="multilevel"/>
    <w:tmpl w:val="388A5A0A"/>
    <w:lvl w:ilvl="0">
      <w:start w:val="2"/>
      <w:numFmt w:val="decimal"/>
      <w:lvlText w:val="%1."/>
      <w:lvlJc w:val="left"/>
      <w:pPr>
        <w:tabs>
          <w:tab w:val="num" w:pos="435"/>
        </w:tabs>
        <w:ind w:left="435" w:hanging="435"/>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60CD534D"/>
    <w:multiLevelType w:val="hybridMultilevel"/>
    <w:tmpl w:val="CA5CC902"/>
    <w:lvl w:ilvl="0" w:tplc="CAF4845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623D1579"/>
    <w:multiLevelType w:val="multilevel"/>
    <w:tmpl w:val="E940DAEA"/>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92"/>
        </w:tabs>
        <w:ind w:left="792" w:hanging="432"/>
      </w:pPr>
      <w:rPr>
        <w:rFonts w:ascii="Times New Roman" w:hAnsi="Times New Roman" w:cs="Times New Roman" w:hint="default"/>
        <w:b/>
        <w:i w:val="0"/>
        <w:color w:val="auto"/>
        <w:sz w:val="28"/>
        <w:u w:val="none"/>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nsid w:val="633B2777"/>
    <w:multiLevelType w:val="hybridMultilevel"/>
    <w:tmpl w:val="95AEC8B2"/>
    <w:lvl w:ilvl="0" w:tplc="ED70A232">
      <w:start w:val="1"/>
      <w:numFmt w:val="decimal"/>
      <w:lvlText w:val="%1."/>
      <w:lvlJc w:val="left"/>
      <w:pPr>
        <w:tabs>
          <w:tab w:val="num" w:pos="720"/>
        </w:tabs>
        <w:ind w:left="72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43D3628"/>
    <w:multiLevelType w:val="hybridMultilevel"/>
    <w:tmpl w:val="B290B7F2"/>
    <w:lvl w:ilvl="0" w:tplc="AA6A527C">
      <w:start w:val="1"/>
      <w:numFmt w:val="decimal"/>
      <w:lvlText w:val="%1."/>
      <w:lvlJc w:val="left"/>
      <w:pPr>
        <w:tabs>
          <w:tab w:val="num" w:pos="720"/>
        </w:tabs>
        <w:ind w:left="720" w:hanging="360"/>
      </w:pPr>
      <w:rPr>
        <w:rFonts w:cs="Times New Roman" w:hint="default"/>
        <w:b w:val="0"/>
        <w:i w:val="0"/>
      </w:rPr>
    </w:lvl>
    <w:lvl w:ilvl="1" w:tplc="30BAD39E">
      <w:start w:val="1"/>
      <w:numFmt w:val="bullet"/>
      <w:lvlText w:val="-"/>
      <w:lvlJc w:val="left"/>
      <w:pPr>
        <w:tabs>
          <w:tab w:val="num" w:pos="1635"/>
        </w:tabs>
        <w:ind w:left="1635" w:hanging="555"/>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7D65520"/>
    <w:multiLevelType w:val="multilevel"/>
    <w:tmpl w:val="4DB0AF9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hAnsi="Times New Roman" w:cs="Times New Roman" w:hint="default"/>
        <w:b/>
        <w:i w:val="0"/>
        <w:color w:val="auto"/>
        <w:sz w:val="28"/>
        <w:u w:val="none"/>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nsid w:val="6E382798"/>
    <w:multiLevelType w:val="hybridMultilevel"/>
    <w:tmpl w:val="70AACC04"/>
    <w:lvl w:ilvl="0" w:tplc="20BE905E">
      <w:start w:val="2"/>
      <w:numFmt w:val="decimal"/>
      <w:lvlText w:val="%1."/>
      <w:lvlJc w:val="left"/>
      <w:pPr>
        <w:tabs>
          <w:tab w:val="num" w:pos="1440"/>
        </w:tabs>
        <w:ind w:left="144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796A1CE8"/>
    <w:multiLevelType w:val="multilevel"/>
    <w:tmpl w:val="95488E0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hAnsi="Times New Roman" w:cs="Times New Roman" w:hint="default"/>
        <w:b w:val="0"/>
        <w:i w:val="0"/>
        <w:color w:val="auto"/>
        <w:sz w:val="28"/>
        <w:u w:val="none"/>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nsid w:val="7A4218C3"/>
    <w:multiLevelType w:val="hybridMultilevel"/>
    <w:tmpl w:val="376A54BA"/>
    <w:lvl w:ilvl="0" w:tplc="9D289F68">
      <w:start w:val="4"/>
      <w:numFmt w:val="decimal"/>
      <w:lvlText w:val="%1."/>
      <w:lvlJc w:val="left"/>
      <w:pPr>
        <w:tabs>
          <w:tab w:val="num" w:pos="1800"/>
        </w:tabs>
        <w:ind w:left="180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DCF3CD1"/>
    <w:multiLevelType w:val="hybridMultilevel"/>
    <w:tmpl w:val="B2B2031A"/>
    <w:lvl w:ilvl="0" w:tplc="5C84AA7C">
      <w:start w:val="1"/>
      <w:numFmt w:val="decimal"/>
      <w:lvlText w:val="%1."/>
      <w:lvlJc w:val="left"/>
      <w:pPr>
        <w:tabs>
          <w:tab w:val="num" w:pos="1260"/>
        </w:tabs>
        <w:ind w:left="126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F2C10DD"/>
    <w:multiLevelType w:val="hybridMultilevel"/>
    <w:tmpl w:val="54C45D56"/>
    <w:lvl w:ilvl="0" w:tplc="E67CD81A">
      <w:start w:val="1"/>
      <w:numFmt w:val="decimal"/>
      <w:lvlText w:val="%1."/>
      <w:lvlJc w:val="left"/>
      <w:pPr>
        <w:tabs>
          <w:tab w:val="num" w:pos="720"/>
        </w:tabs>
        <w:ind w:left="72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19"/>
  </w:num>
  <w:num w:numId="3">
    <w:abstractNumId w:val="10"/>
  </w:num>
  <w:num w:numId="4">
    <w:abstractNumId w:val="7"/>
  </w:num>
  <w:num w:numId="5">
    <w:abstractNumId w:val="17"/>
  </w:num>
  <w:num w:numId="6">
    <w:abstractNumId w:val="22"/>
  </w:num>
  <w:num w:numId="7">
    <w:abstractNumId w:val="3"/>
  </w:num>
  <w:num w:numId="8">
    <w:abstractNumId w:val="20"/>
  </w:num>
  <w:num w:numId="9">
    <w:abstractNumId w:val="6"/>
  </w:num>
  <w:num w:numId="10">
    <w:abstractNumId w:val="11"/>
  </w:num>
  <w:num w:numId="11">
    <w:abstractNumId w:val="18"/>
  </w:num>
  <w:num w:numId="12">
    <w:abstractNumId w:val="15"/>
  </w:num>
  <w:num w:numId="13">
    <w:abstractNumId w:val="0"/>
  </w:num>
  <w:num w:numId="14">
    <w:abstractNumId w:val="5"/>
  </w:num>
  <w:num w:numId="15">
    <w:abstractNumId w:val="4"/>
  </w:num>
  <w:num w:numId="16">
    <w:abstractNumId w:val="12"/>
  </w:num>
  <w:num w:numId="17">
    <w:abstractNumId w:val="14"/>
  </w:num>
  <w:num w:numId="18">
    <w:abstractNumId w:val="1"/>
  </w:num>
  <w:num w:numId="19">
    <w:abstractNumId w:val="16"/>
  </w:num>
  <w:num w:numId="20">
    <w:abstractNumId w:val="21"/>
  </w:num>
  <w:num w:numId="21">
    <w:abstractNumId w:val="2"/>
  </w:num>
  <w:num w:numId="22">
    <w:abstractNumId w:val="13"/>
  </w:num>
  <w:num w:numId="23">
    <w:abstractNumId w:val="23"/>
  </w:num>
  <w:num w:numId="24">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1F45"/>
    <w:rsid w:val="00034227"/>
    <w:rsid w:val="001A4B0C"/>
    <w:rsid w:val="00264CD6"/>
    <w:rsid w:val="002A69E7"/>
    <w:rsid w:val="00522207"/>
    <w:rsid w:val="005959EC"/>
    <w:rsid w:val="005C77E1"/>
    <w:rsid w:val="005E1F45"/>
    <w:rsid w:val="00630BF0"/>
    <w:rsid w:val="0067596B"/>
    <w:rsid w:val="006E502C"/>
    <w:rsid w:val="006E5A67"/>
    <w:rsid w:val="008B1AC5"/>
    <w:rsid w:val="00AA0338"/>
    <w:rsid w:val="00BD6C13"/>
    <w:rsid w:val="00EE1D89"/>
    <w:rsid w:val="00F50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8"/>
    <o:shapelayout v:ext="edit">
      <o:idmap v:ext="edit" data="1"/>
    </o:shapelayout>
  </w:shapeDefaults>
  <w:decimalSymbol w:val=","/>
  <w:listSeparator w:val=";"/>
  <w14:defaultImageDpi w14:val="0"/>
  <w15:chartTrackingRefBased/>
  <w15:docId w15:val="{512A22C6-BF12-4D70-9DD1-4DA1E1CC9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right"/>
      <w:outlineLvl w:val="0"/>
    </w:pPr>
    <w:rPr>
      <w:sz w:val="28"/>
    </w:rPr>
  </w:style>
  <w:style w:type="paragraph" w:styleId="2">
    <w:name w:val="heading 2"/>
    <w:basedOn w:val="a"/>
    <w:next w:val="a"/>
    <w:link w:val="20"/>
    <w:uiPriority w:val="9"/>
    <w:qFormat/>
    <w:pPr>
      <w:keepNext/>
      <w:jc w:val="center"/>
      <w:outlineLvl w:val="1"/>
    </w:pPr>
    <w:rPr>
      <w:sz w:val="28"/>
    </w:rPr>
  </w:style>
  <w:style w:type="paragraph" w:styleId="3">
    <w:name w:val="heading 3"/>
    <w:basedOn w:val="a"/>
    <w:next w:val="a"/>
    <w:link w:val="30"/>
    <w:uiPriority w:val="9"/>
    <w:qFormat/>
    <w:pPr>
      <w:keepNext/>
      <w:spacing w:line="360" w:lineRule="auto"/>
      <w:outlineLvl w:val="2"/>
    </w:pPr>
    <w:rPr>
      <w:b/>
      <w:bCs/>
      <w:sz w:val="28"/>
    </w:rPr>
  </w:style>
  <w:style w:type="paragraph" w:styleId="4">
    <w:name w:val="heading 4"/>
    <w:basedOn w:val="a"/>
    <w:next w:val="a"/>
    <w:link w:val="40"/>
    <w:uiPriority w:val="9"/>
    <w:qFormat/>
    <w:pPr>
      <w:keepNext/>
      <w:spacing w:line="360" w:lineRule="auto"/>
      <w:jc w:val="both"/>
      <w:outlineLvl w:val="3"/>
    </w:pPr>
    <w:rPr>
      <w:b/>
      <w:bCs/>
      <w:sz w:val="28"/>
    </w:rPr>
  </w:style>
  <w:style w:type="paragraph" w:styleId="5">
    <w:name w:val="heading 5"/>
    <w:basedOn w:val="a"/>
    <w:next w:val="a"/>
    <w:link w:val="50"/>
    <w:uiPriority w:val="9"/>
    <w:qFormat/>
    <w:pPr>
      <w:keepNext/>
      <w:spacing w:line="360" w:lineRule="auto"/>
      <w:ind w:left="-180"/>
      <w:jc w:val="both"/>
      <w:outlineLvl w:val="4"/>
    </w:pPr>
    <w:rPr>
      <w:b/>
      <w:bCs/>
      <w:sz w:val="28"/>
    </w:rPr>
  </w:style>
  <w:style w:type="paragraph" w:styleId="6">
    <w:name w:val="heading 6"/>
    <w:basedOn w:val="a"/>
    <w:next w:val="a"/>
    <w:link w:val="60"/>
    <w:uiPriority w:val="9"/>
    <w:qFormat/>
    <w:pPr>
      <w:keepNext/>
      <w:spacing w:line="360" w:lineRule="auto"/>
      <w:jc w:val="center"/>
      <w:outlineLvl w:val="5"/>
    </w:pPr>
    <w:rPr>
      <w:b/>
      <w:bCs/>
      <w:sz w:val="28"/>
    </w:rPr>
  </w:style>
  <w:style w:type="paragraph" w:styleId="7">
    <w:name w:val="heading 7"/>
    <w:basedOn w:val="a"/>
    <w:next w:val="a"/>
    <w:link w:val="70"/>
    <w:uiPriority w:val="9"/>
    <w:qFormat/>
    <w:pPr>
      <w:keepNext/>
      <w:spacing w:line="360" w:lineRule="auto"/>
      <w:jc w:val="both"/>
      <w:outlineLvl w:val="6"/>
    </w:pPr>
    <w:rPr>
      <w:i/>
      <w:iCs/>
      <w:sz w:val="28"/>
    </w:rPr>
  </w:style>
  <w:style w:type="paragraph" w:styleId="8">
    <w:name w:val="heading 8"/>
    <w:basedOn w:val="a"/>
    <w:next w:val="a"/>
    <w:link w:val="80"/>
    <w:uiPriority w:val="9"/>
    <w:qFormat/>
    <w:pPr>
      <w:keepNext/>
      <w:outlineLvl w:val="7"/>
    </w:pPr>
    <w:rPr>
      <w:sz w:val="28"/>
    </w:rPr>
  </w:style>
  <w:style w:type="paragraph" w:styleId="9">
    <w:name w:val="heading 9"/>
    <w:basedOn w:val="a"/>
    <w:next w:val="a"/>
    <w:link w:val="90"/>
    <w:uiPriority w:val="9"/>
    <w:qFormat/>
    <w:pPr>
      <w:keepNext/>
      <w:spacing w:line="360" w:lineRule="auto"/>
      <w:ind w:firstLine="360"/>
      <w:jc w:val="center"/>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hAnsi="Cambria" w:cs="Times New Roman"/>
      <w:b/>
      <w:bCs/>
      <w:kern w:val="32"/>
      <w:sz w:val="32"/>
      <w:szCs w:val="32"/>
    </w:rPr>
  </w:style>
  <w:style w:type="character" w:customStyle="1" w:styleId="20">
    <w:name w:val="Заголовок 2 Знак"/>
    <w:link w:val="2"/>
    <w:uiPriority w:val="9"/>
    <w:semiHidden/>
    <w:locked/>
    <w:rPr>
      <w:rFonts w:ascii="Cambria" w:hAnsi="Cambria" w:cs="Times New Roman"/>
      <w:b/>
      <w:bCs/>
      <w:i/>
      <w:iCs/>
      <w:sz w:val="28"/>
      <w:szCs w:val="28"/>
    </w:rPr>
  </w:style>
  <w:style w:type="character" w:customStyle="1" w:styleId="30">
    <w:name w:val="Заголовок 3 Знак"/>
    <w:link w:val="3"/>
    <w:uiPriority w:val="9"/>
    <w:semiHidden/>
    <w:locked/>
    <w:rPr>
      <w:rFonts w:ascii="Cambria" w:hAnsi="Cambria" w:cs="Times New Roman"/>
      <w:b/>
      <w:bCs/>
      <w:sz w:val="26"/>
      <w:szCs w:val="26"/>
    </w:rPr>
  </w:style>
  <w:style w:type="character" w:customStyle="1" w:styleId="40">
    <w:name w:val="Заголовок 4 Знак"/>
    <w:link w:val="4"/>
    <w:uiPriority w:val="9"/>
    <w:semiHidden/>
    <w:locked/>
    <w:rPr>
      <w:rFonts w:ascii="Calibri" w:hAnsi="Calibri" w:cs="Times New Roman"/>
      <w:b/>
      <w:bCs/>
      <w:sz w:val="28"/>
      <w:szCs w:val="28"/>
    </w:rPr>
  </w:style>
  <w:style w:type="character" w:customStyle="1" w:styleId="50">
    <w:name w:val="Заголовок 5 Знак"/>
    <w:link w:val="5"/>
    <w:uiPriority w:val="9"/>
    <w:semiHidden/>
    <w:locked/>
    <w:rPr>
      <w:rFonts w:ascii="Calibri" w:hAnsi="Calibri" w:cs="Times New Roman"/>
      <w:b/>
      <w:bCs/>
      <w:i/>
      <w:iCs/>
      <w:sz w:val="26"/>
      <w:szCs w:val="26"/>
    </w:rPr>
  </w:style>
  <w:style w:type="character" w:customStyle="1" w:styleId="60">
    <w:name w:val="Заголовок 6 Знак"/>
    <w:link w:val="6"/>
    <w:uiPriority w:val="9"/>
    <w:semiHidden/>
    <w:locked/>
    <w:rPr>
      <w:rFonts w:ascii="Calibri" w:hAnsi="Calibri" w:cs="Times New Roman"/>
      <w:b/>
      <w:bCs/>
      <w:sz w:val="22"/>
      <w:szCs w:val="22"/>
    </w:rPr>
  </w:style>
  <w:style w:type="character" w:customStyle="1" w:styleId="70">
    <w:name w:val="Заголовок 7 Знак"/>
    <w:link w:val="7"/>
    <w:uiPriority w:val="9"/>
    <w:semiHidden/>
    <w:locked/>
    <w:rPr>
      <w:rFonts w:ascii="Calibri" w:hAnsi="Calibri" w:cs="Times New Roman"/>
      <w:sz w:val="24"/>
      <w:szCs w:val="24"/>
    </w:rPr>
  </w:style>
  <w:style w:type="character" w:customStyle="1" w:styleId="80">
    <w:name w:val="Заголовок 8 Знак"/>
    <w:link w:val="8"/>
    <w:uiPriority w:val="9"/>
    <w:semiHidden/>
    <w:locked/>
    <w:rPr>
      <w:rFonts w:ascii="Calibri" w:hAnsi="Calibri" w:cs="Times New Roman"/>
      <w:i/>
      <w:iCs/>
      <w:sz w:val="24"/>
      <w:szCs w:val="24"/>
    </w:rPr>
  </w:style>
  <w:style w:type="character" w:customStyle="1" w:styleId="90">
    <w:name w:val="Заголовок 9 Знак"/>
    <w:link w:val="9"/>
    <w:uiPriority w:val="9"/>
    <w:semiHidden/>
    <w:locked/>
    <w:rPr>
      <w:rFonts w:ascii="Cambria" w:hAnsi="Cambria" w:cs="Times New Roman"/>
      <w:sz w:val="22"/>
      <w:szCs w:val="22"/>
    </w:rPr>
  </w:style>
  <w:style w:type="paragraph" w:styleId="a3">
    <w:name w:val="Title"/>
    <w:basedOn w:val="a"/>
    <w:link w:val="a4"/>
    <w:uiPriority w:val="10"/>
    <w:qFormat/>
    <w:pPr>
      <w:jc w:val="center"/>
    </w:pPr>
    <w:rPr>
      <w:sz w:val="28"/>
    </w:rPr>
  </w:style>
  <w:style w:type="character" w:customStyle="1" w:styleId="a4">
    <w:name w:val="Название Знак"/>
    <w:link w:val="a3"/>
    <w:uiPriority w:val="10"/>
    <w:locked/>
    <w:rPr>
      <w:rFonts w:ascii="Cambria" w:hAnsi="Cambria" w:cs="Times New Roman"/>
      <w:b/>
      <w:bCs/>
      <w:kern w:val="28"/>
      <w:sz w:val="32"/>
      <w:szCs w:val="32"/>
    </w:rPr>
  </w:style>
  <w:style w:type="paragraph" w:styleId="21">
    <w:name w:val="Body Text Indent 2"/>
    <w:basedOn w:val="a"/>
    <w:link w:val="22"/>
    <w:uiPriority w:val="99"/>
    <w:pPr>
      <w:spacing w:line="360" w:lineRule="auto"/>
      <w:ind w:firstLine="360"/>
      <w:jc w:val="both"/>
    </w:pPr>
    <w:rPr>
      <w:sz w:val="28"/>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5">
    <w:name w:val="Body Text Indent"/>
    <w:basedOn w:val="a"/>
    <w:link w:val="a6"/>
    <w:uiPriority w:val="99"/>
    <w:pPr>
      <w:ind w:left="45"/>
    </w:pPr>
    <w:rPr>
      <w:sz w:val="20"/>
      <w:szCs w:val="20"/>
    </w:rPr>
  </w:style>
  <w:style w:type="character" w:customStyle="1" w:styleId="a6">
    <w:name w:val="Основной текст с отступом Знак"/>
    <w:link w:val="a5"/>
    <w:uiPriority w:val="99"/>
    <w:semiHidden/>
    <w:locked/>
    <w:rPr>
      <w:rFonts w:cs="Times New Roman"/>
      <w:sz w:val="24"/>
      <w:szCs w:val="24"/>
    </w:rPr>
  </w:style>
  <w:style w:type="paragraph" w:styleId="11">
    <w:name w:val="index 1"/>
    <w:basedOn w:val="a"/>
    <w:next w:val="a"/>
    <w:autoRedefine/>
    <w:uiPriority w:val="99"/>
    <w:semiHidden/>
    <w:pPr>
      <w:ind w:left="240" w:hanging="240"/>
    </w:pPr>
  </w:style>
  <w:style w:type="paragraph" w:styleId="a7">
    <w:name w:val="index heading"/>
    <w:basedOn w:val="a"/>
    <w:next w:val="11"/>
    <w:uiPriority w:val="99"/>
    <w:semiHidden/>
  </w:style>
  <w:style w:type="character" w:styleId="a8">
    <w:name w:val="page number"/>
    <w:uiPriority w:val="99"/>
    <w:rPr>
      <w:rFonts w:cs="Times New Roman"/>
    </w:rPr>
  </w:style>
  <w:style w:type="paragraph" w:styleId="a9">
    <w:name w:val="header"/>
    <w:basedOn w:val="a"/>
    <w:link w:val="aa"/>
    <w:uiPriority w:val="99"/>
    <w:pPr>
      <w:tabs>
        <w:tab w:val="center" w:pos="4153"/>
        <w:tab w:val="right" w:pos="8306"/>
      </w:tabs>
    </w:pPr>
    <w:rPr>
      <w:sz w:val="20"/>
      <w:szCs w:val="20"/>
    </w:rPr>
  </w:style>
  <w:style w:type="character" w:customStyle="1" w:styleId="aa">
    <w:name w:val="Верхний колонтитул Знак"/>
    <w:link w:val="a9"/>
    <w:uiPriority w:val="99"/>
    <w:semiHidden/>
    <w:locked/>
    <w:rPr>
      <w:rFonts w:cs="Times New Roman"/>
      <w:sz w:val="24"/>
      <w:szCs w:val="24"/>
    </w:rPr>
  </w:style>
  <w:style w:type="paragraph" w:styleId="ab">
    <w:name w:val="Body Text"/>
    <w:basedOn w:val="a"/>
    <w:link w:val="ac"/>
    <w:uiPriority w:val="99"/>
    <w:pPr>
      <w:spacing w:line="360" w:lineRule="auto"/>
    </w:pPr>
    <w:rPr>
      <w:iCs/>
      <w:sz w:val="28"/>
    </w:rPr>
  </w:style>
  <w:style w:type="character" w:customStyle="1" w:styleId="ac">
    <w:name w:val="Основной текст Знак"/>
    <w:link w:val="ab"/>
    <w:uiPriority w:val="99"/>
    <w:semiHidden/>
    <w:locked/>
    <w:rPr>
      <w:rFonts w:cs="Times New Roman"/>
      <w:sz w:val="24"/>
      <w:szCs w:val="24"/>
    </w:rPr>
  </w:style>
  <w:style w:type="paragraph" w:styleId="23">
    <w:name w:val="Body Text 2"/>
    <w:basedOn w:val="a"/>
    <w:link w:val="24"/>
    <w:uiPriority w:val="99"/>
    <w:pPr>
      <w:spacing w:line="360" w:lineRule="auto"/>
      <w:jc w:val="both"/>
    </w:pPr>
    <w:rPr>
      <w:sz w:val="28"/>
    </w:rPr>
  </w:style>
  <w:style w:type="character" w:customStyle="1" w:styleId="24">
    <w:name w:val="Основной текст 2 Знак"/>
    <w:link w:val="23"/>
    <w:uiPriority w:val="99"/>
    <w:semiHidden/>
    <w:locked/>
    <w:rPr>
      <w:rFonts w:cs="Times New Roman"/>
      <w:sz w:val="24"/>
      <w:szCs w:val="24"/>
    </w:rPr>
  </w:style>
  <w:style w:type="paragraph" w:styleId="31">
    <w:name w:val="Body Text Indent 3"/>
    <w:basedOn w:val="a"/>
    <w:link w:val="32"/>
    <w:uiPriority w:val="99"/>
    <w:pPr>
      <w:spacing w:line="360" w:lineRule="auto"/>
      <w:ind w:left="360"/>
    </w:pPr>
    <w:rPr>
      <w:bCs/>
      <w:sz w:val="28"/>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d">
    <w:name w:val="caption"/>
    <w:basedOn w:val="a"/>
    <w:next w:val="a"/>
    <w:uiPriority w:val="35"/>
    <w:qFormat/>
    <w:pPr>
      <w:spacing w:line="360" w:lineRule="auto"/>
      <w:jc w:val="center"/>
    </w:pPr>
    <w:rPr>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emf"/><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6114</Words>
  <Characters>34856</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
  <LinksUpToDate>false</LinksUpToDate>
  <CharactersWithSpaces>40889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Irina</dc:creator>
  <cp:keywords/>
  <dc:description/>
  <cp:lastModifiedBy>admin</cp:lastModifiedBy>
  <cp:revision>2</cp:revision>
  <dcterms:created xsi:type="dcterms:W3CDTF">2014-03-12T19:54:00Z</dcterms:created>
  <dcterms:modified xsi:type="dcterms:W3CDTF">2014-03-12T19:54:00Z</dcterms:modified>
</cp:coreProperties>
</file>