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22" w:rsidRPr="00791922" w:rsidRDefault="00791922" w:rsidP="00791922">
      <w:pPr>
        <w:pStyle w:val="afc"/>
      </w:pPr>
      <w:r>
        <w:t>Оглавление</w:t>
      </w:r>
    </w:p>
    <w:p w:rsidR="00791922" w:rsidRDefault="00791922" w:rsidP="00791922">
      <w:pPr>
        <w:ind w:firstLine="709"/>
      </w:pPr>
    </w:p>
    <w:p w:rsidR="00791922" w:rsidRDefault="00791922">
      <w:pPr>
        <w:pStyle w:val="22"/>
        <w:rPr>
          <w:smallCaps w:val="0"/>
          <w:noProof/>
          <w:sz w:val="24"/>
          <w:szCs w:val="24"/>
        </w:rPr>
      </w:pPr>
      <w:r w:rsidRPr="008F3BC7">
        <w:rPr>
          <w:rStyle w:val="af2"/>
          <w:noProof/>
        </w:rPr>
        <w:t>Введение</w:t>
      </w:r>
    </w:p>
    <w:p w:rsidR="00791922" w:rsidRDefault="00791922">
      <w:pPr>
        <w:pStyle w:val="22"/>
        <w:rPr>
          <w:smallCaps w:val="0"/>
          <w:noProof/>
          <w:sz w:val="24"/>
          <w:szCs w:val="24"/>
        </w:rPr>
      </w:pPr>
      <w:r w:rsidRPr="008F3BC7">
        <w:rPr>
          <w:rStyle w:val="af2"/>
          <w:noProof/>
        </w:rPr>
        <w:t>Применение оружия сотрудниками ФСБ России</w:t>
      </w:r>
    </w:p>
    <w:p w:rsidR="00791922" w:rsidRDefault="00791922">
      <w:pPr>
        <w:pStyle w:val="22"/>
        <w:rPr>
          <w:smallCaps w:val="0"/>
          <w:noProof/>
          <w:sz w:val="24"/>
          <w:szCs w:val="24"/>
        </w:rPr>
      </w:pPr>
      <w:r w:rsidRPr="008F3BC7">
        <w:rPr>
          <w:rStyle w:val="af2"/>
          <w:noProof/>
        </w:rPr>
        <w:t>§1. Правовые основы применения оружия сотрудниками ФСБ России</w:t>
      </w:r>
    </w:p>
    <w:p w:rsidR="00791922" w:rsidRDefault="00791922">
      <w:pPr>
        <w:pStyle w:val="22"/>
        <w:rPr>
          <w:smallCaps w:val="0"/>
          <w:noProof/>
          <w:sz w:val="24"/>
          <w:szCs w:val="24"/>
        </w:rPr>
      </w:pPr>
      <w:r w:rsidRPr="008F3BC7">
        <w:rPr>
          <w:rStyle w:val="af2"/>
          <w:noProof/>
        </w:rPr>
        <w:t>§2. Порядок применения оружия сотрудниками ФСБ России</w:t>
      </w:r>
    </w:p>
    <w:p w:rsidR="00791922" w:rsidRDefault="00791922">
      <w:pPr>
        <w:pStyle w:val="22"/>
        <w:rPr>
          <w:smallCaps w:val="0"/>
          <w:noProof/>
          <w:sz w:val="24"/>
          <w:szCs w:val="24"/>
        </w:rPr>
      </w:pPr>
      <w:r w:rsidRPr="008F3BC7">
        <w:rPr>
          <w:rStyle w:val="af2"/>
          <w:noProof/>
        </w:rPr>
        <w:t>Глава 2. Применение специальных средств сотрудниками ФСБ России</w:t>
      </w:r>
    </w:p>
    <w:p w:rsidR="00791922" w:rsidRDefault="00791922">
      <w:pPr>
        <w:pStyle w:val="22"/>
        <w:rPr>
          <w:smallCaps w:val="0"/>
          <w:noProof/>
          <w:sz w:val="24"/>
          <w:szCs w:val="24"/>
        </w:rPr>
      </w:pPr>
      <w:r w:rsidRPr="008F3BC7">
        <w:rPr>
          <w:rStyle w:val="af2"/>
          <w:noProof/>
        </w:rPr>
        <w:t>§1. Правовые основы применения специальных средств сотрудниками ФСБ России.</w:t>
      </w:r>
    </w:p>
    <w:p w:rsidR="00791922" w:rsidRDefault="00791922">
      <w:pPr>
        <w:pStyle w:val="22"/>
        <w:rPr>
          <w:smallCaps w:val="0"/>
          <w:noProof/>
          <w:sz w:val="24"/>
          <w:szCs w:val="24"/>
        </w:rPr>
      </w:pPr>
      <w:r w:rsidRPr="008F3BC7">
        <w:rPr>
          <w:rStyle w:val="af2"/>
          <w:noProof/>
        </w:rPr>
        <w:t>§2. Порядок применения специальных средств сотрудниками ФСБ России</w:t>
      </w:r>
    </w:p>
    <w:p w:rsidR="00791922" w:rsidRDefault="00791922">
      <w:pPr>
        <w:pStyle w:val="22"/>
        <w:rPr>
          <w:smallCaps w:val="0"/>
          <w:noProof/>
          <w:sz w:val="24"/>
          <w:szCs w:val="24"/>
        </w:rPr>
      </w:pPr>
      <w:r w:rsidRPr="008F3BC7">
        <w:rPr>
          <w:rStyle w:val="af2"/>
          <w:noProof/>
        </w:rPr>
        <w:t>Заключение</w:t>
      </w:r>
    </w:p>
    <w:p w:rsidR="00791922" w:rsidRDefault="00791922">
      <w:pPr>
        <w:pStyle w:val="22"/>
        <w:rPr>
          <w:smallCaps w:val="0"/>
          <w:noProof/>
          <w:sz w:val="24"/>
          <w:szCs w:val="24"/>
        </w:rPr>
      </w:pPr>
      <w:r w:rsidRPr="008F3BC7">
        <w:rPr>
          <w:rStyle w:val="af2"/>
          <w:noProof/>
        </w:rPr>
        <w:t>Список нормативных правовых актов и литературы</w:t>
      </w:r>
    </w:p>
    <w:p w:rsidR="00791922" w:rsidRPr="00791922" w:rsidRDefault="00791922" w:rsidP="00791922">
      <w:pPr>
        <w:pStyle w:val="2"/>
        <w:rPr>
          <w:caps/>
        </w:rPr>
      </w:pPr>
      <w:r>
        <w:rPr>
          <w:caps/>
        </w:rPr>
        <w:br w:type="page"/>
      </w:r>
      <w:bookmarkStart w:id="0" w:name="_Toc260096317"/>
      <w:r w:rsidRPr="00791922">
        <w:t>Введение</w:t>
      </w:r>
      <w:bookmarkEnd w:id="0"/>
    </w:p>
    <w:p w:rsidR="00791922" w:rsidRDefault="00791922" w:rsidP="00791922">
      <w:pPr>
        <w:ind w:firstLine="709"/>
      </w:pPr>
    </w:p>
    <w:p w:rsidR="00791922" w:rsidRDefault="00A40097" w:rsidP="00791922">
      <w:pPr>
        <w:ind w:firstLine="709"/>
      </w:pPr>
      <w:r w:rsidRPr="00791922">
        <w:t>Актуальность курсовой работы</w:t>
      </w:r>
      <w:r w:rsidR="00791922" w:rsidRPr="00791922">
        <w:t xml:space="preserve">. </w:t>
      </w:r>
      <w:r w:rsidR="009552B0" w:rsidRPr="00791922">
        <w:t>Провозглашенная Конституцией Российской Федерации</w:t>
      </w:r>
      <w:r w:rsidR="00F6723F" w:rsidRPr="00791922">
        <w:rPr>
          <w:rStyle w:val="af"/>
          <w:color w:val="000000"/>
        </w:rPr>
        <w:footnoteReference w:id="1"/>
      </w:r>
      <w:r w:rsidR="009552B0" w:rsidRPr="00791922">
        <w:t xml:space="preserve"> идея построения правового государства в нашей стране и признание принципов и норм международного права в качестве составной части правовой системы Российской Федерации на первое место выдвигают задачу обеспечения прав и свобод граждан</w:t>
      </w:r>
      <w:r w:rsidR="00791922" w:rsidRPr="00791922">
        <w:t xml:space="preserve">. </w:t>
      </w:r>
      <w:r w:rsidR="009552B0" w:rsidRPr="00791922">
        <w:t xml:space="preserve">Согласно статье 18 Конституции РФ права и свободы человека и гражданина являются непосредственно действующими и определяют смысл, содержание и применение законов, деятельность законодательной и исполнительной властей, </w:t>
      </w:r>
      <w:r w:rsidRPr="00791922">
        <w:t>м</w:t>
      </w:r>
      <w:r w:rsidR="009552B0" w:rsidRPr="00791922">
        <w:t>естного самоуправления и обеспечиваются правосудием</w:t>
      </w:r>
      <w:r w:rsidR="00791922" w:rsidRPr="00791922">
        <w:t xml:space="preserve">. </w:t>
      </w:r>
      <w:r w:rsidR="009552B0" w:rsidRPr="00791922">
        <w:t>Государство, заботясь о защите прав, свобод и законных интересов личности, предоставляет гражданам возможности для самозащиты, а также создает систему государственных органов и наделяет их соответствующими полномочиями</w:t>
      </w:r>
      <w:r w:rsidR="00575FD4" w:rsidRPr="00791922">
        <w:t xml:space="preserve"> по охране правопорядка</w:t>
      </w:r>
      <w:r w:rsidR="00575FD4" w:rsidRPr="00791922">
        <w:rPr>
          <w:rStyle w:val="af"/>
          <w:color w:val="000000"/>
        </w:rPr>
        <w:footnoteReference w:id="2"/>
      </w:r>
      <w:r w:rsidR="00791922" w:rsidRPr="00791922">
        <w:t xml:space="preserve">. </w:t>
      </w:r>
      <w:r w:rsidR="009552B0" w:rsidRPr="00791922">
        <w:t>Так, например, дл</w:t>
      </w:r>
      <w:r w:rsidR="00187D27" w:rsidRPr="00791922">
        <w:t>я выполнения задач Федеральная служба безопасности Российской Федерации</w:t>
      </w:r>
      <w:r w:rsidR="009552B0" w:rsidRPr="00791922">
        <w:t xml:space="preserve"> в пределах своих полномочий</w:t>
      </w:r>
      <w:r w:rsidR="00791922">
        <w:t xml:space="preserve"> "</w:t>
      </w:r>
      <w:r w:rsidR="00913214" w:rsidRPr="00791922">
        <w:t>имеют право применять боевую технику, оружие, специальные средства, физическую силу, в том числе боевые приемы борьбы</w:t>
      </w:r>
      <w:r w:rsidR="00791922">
        <w:t>"</w:t>
      </w:r>
      <w:r w:rsidR="00913214" w:rsidRPr="00791922">
        <w:rPr>
          <w:rStyle w:val="af"/>
          <w:color w:val="000000"/>
        </w:rPr>
        <w:footnoteReference w:id="3"/>
      </w:r>
      <w:r w:rsidR="00791922" w:rsidRPr="00791922">
        <w:t xml:space="preserve">. </w:t>
      </w:r>
      <w:r w:rsidRPr="00791922">
        <w:t>Перечисленные средства чрезвычайно разнообразны по своему характеру способам использования и порядку применения</w:t>
      </w:r>
      <w:r w:rsidR="00791922" w:rsidRPr="00791922">
        <w:t>.</w:t>
      </w:r>
    </w:p>
    <w:p w:rsidR="00791922" w:rsidRDefault="00A40097" w:rsidP="00791922">
      <w:pPr>
        <w:ind w:firstLine="709"/>
      </w:pPr>
      <w:r w:rsidRPr="00791922">
        <w:t>Значимость последствий наступающих вследствие применения оружия</w:t>
      </w:r>
      <w:r w:rsidR="00791922" w:rsidRPr="00791922">
        <w:t xml:space="preserve"> </w:t>
      </w:r>
      <w:r w:rsidRPr="00791922">
        <w:t>и боевой техники предполагает обратить внимание на выяснение характера и особенностей данных средств, а также изучить сущность и правовые основы</w:t>
      </w:r>
      <w:r w:rsidR="00791922" w:rsidRPr="00791922">
        <w:t>.</w:t>
      </w:r>
    </w:p>
    <w:p w:rsidR="00791922" w:rsidRDefault="00A40097" w:rsidP="00791922">
      <w:pPr>
        <w:ind w:firstLine="709"/>
      </w:pPr>
      <w:r w:rsidRPr="00791922">
        <w:t xml:space="preserve">Предметом данной курсовой работы </w:t>
      </w:r>
      <w:r w:rsidR="009C48DB" w:rsidRPr="00791922">
        <w:t>служат нормативные правовые акты, подзаконные акты, регламентирующие порядок применения сотрудниками ФСБ оружия и специальных средств</w:t>
      </w:r>
      <w:r w:rsidR="00791922" w:rsidRPr="00791922">
        <w:t>.</w:t>
      </w:r>
    </w:p>
    <w:p w:rsidR="00791922" w:rsidRDefault="00A40097" w:rsidP="00791922">
      <w:pPr>
        <w:ind w:firstLine="709"/>
      </w:pPr>
      <w:r w:rsidRPr="00791922">
        <w:t xml:space="preserve">Объектом курсовой работы </w:t>
      </w:r>
      <w:r w:rsidR="009C48DB" w:rsidRPr="00791922">
        <w:t>являются общественные отношения, возникающие в сфере правового регулирования применения сотрудниками</w:t>
      </w:r>
      <w:r w:rsidR="00791922" w:rsidRPr="00791922">
        <w:t xml:space="preserve"> </w:t>
      </w:r>
      <w:r w:rsidR="00736EEC" w:rsidRPr="00791922">
        <w:t>органов Федеральной службы безопасности</w:t>
      </w:r>
      <w:r w:rsidR="009C48DB" w:rsidRPr="00791922">
        <w:t xml:space="preserve"> оружия и специальных средств</w:t>
      </w:r>
      <w:r w:rsidR="00791922" w:rsidRPr="00791922">
        <w:t>.</w:t>
      </w:r>
    </w:p>
    <w:p w:rsidR="00791922" w:rsidRDefault="00736EEC" w:rsidP="00791922">
      <w:pPr>
        <w:ind w:firstLine="709"/>
      </w:pPr>
      <w:r w:rsidRPr="00791922">
        <w:t xml:space="preserve">Цель </w:t>
      </w:r>
      <w:r w:rsidR="00D4501C" w:rsidRPr="00791922">
        <w:t xml:space="preserve">работы </w:t>
      </w:r>
      <w:r w:rsidR="00791922">
        <w:t>-</w:t>
      </w:r>
      <w:r w:rsidR="00D4501C" w:rsidRPr="00791922">
        <w:t xml:space="preserve"> провести комплексное исследование в сфере применения оружия и специальных средств сотрудниками </w:t>
      </w:r>
      <w:r w:rsidRPr="00791922">
        <w:t>Федеральной службы безопасности Российской Федерации</w:t>
      </w:r>
      <w:r w:rsidR="00D4501C" w:rsidRPr="00791922">
        <w:t>, дать характеристику и выявить особенности данной сферы деятельности</w:t>
      </w:r>
      <w:r w:rsidR="00451A6C" w:rsidRPr="00791922">
        <w:t xml:space="preserve"> Федеральной службы безопасности</w:t>
      </w:r>
      <w:r w:rsidR="00791922" w:rsidRPr="00791922">
        <w:t>.</w:t>
      </w:r>
    </w:p>
    <w:p w:rsidR="00791922" w:rsidRDefault="009C48DB" w:rsidP="00791922">
      <w:pPr>
        <w:ind w:firstLine="709"/>
      </w:pPr>
      <w:r w:rsidRPr="00791922">
        <w:t>Цель курсовой работы определила постановку следующих задач</w:t>
      </w:r>
      <w:r w:rsidR="00791922" w:rsidRPr="00791922">
        <w:t>:</w:t>
      </w:r>
    </w:p>
    <w:p w:rsidR="00791922" w:rsidRDefault="007609A2" w:rsidP="00791922">
      <w:pPr>
        <w:ind w:firstLine="709"/>
      </w:pPr>
      <w:r w:rsidRPr="00791922">
        <w:t>определить основы правового регулирования применения оружия сотрудниками ФСБ России</w:t>
      </w:r>
      <w:r w:rsidR="00791922" w:rsidRPr="00791922">
        <w:t>;</w:t>
      </w:r>
    </w:p>
    <w:p w:rsidR="00791922" w:rsidRDefault="007609A2" w:rsidP="00791922">
      <w:pPr>
        <w:ind w:firstLine="709"/>
      </w:pPr>
      <w:r w:rsidRPr="00791922">
        <w:t>раскрыть порядок применение оружия сотрудниками ФСБ России</w:t>
      </w:r>
      <w:r w:rsidR="00791922" w:rsidRPr="00791922">
        <w:t>;</w:t>
      </w:r>
    </w:p>
    <w:p w:rsidR="00791922" w:rsidRDefault="007609A2" w:rsidP="00791922">
      <w:pPr>
        <w:ind w:firstLine="709"/>
      </w:pPr>
      <w:r w:rsidRPr="00791922">
        <w:t>определить основы правового регулирования применения специальных средств сотрудниками ФСБ</w:t>
      </w:r>
      <w:r w:rsidR="00736EEC" w:rsidRPr="00791922">
        <w:t xml:space="preserve"> России</w:t>
      </w:r>
      <w:r w:rsidR="00791922" w:rsidRPr="00791922">
        <w:t>;</w:t>
      </w:r>
    </w:p>
    <w:p w:rsidR="00791922" w:rsidRDefault="007609A2" w:rsidP="00791922">
      <w:pPr>
        <w:ind w:firstLine="709"/>
      </w:pPr>
      <w:r w:rsidRPr="00791922">
        <w:t>раскрыть порядок применения специальных средств сотрудниками ФСБ Р</w:t>
      </w:r>
      <w:r w:rsidR="00736EEC" w:rsidRPr="00791922">
        <w:t>оссии</w:t>
      </w:r>
      <w:r w:rsidR="00791922" w:rsidRPr="00791922">
        <w:t>;</w:t>
      </w:r>
    </w:p>
    <w:p w:rsidR="00791922" w:rsidRDefault="00B0217C" w:rsidP="00791922">
      <w:pPr>
        <w:ind w:firstLine="709"/>
      </w:pPr>
      <w:r w:rsidRPr="00791922">
        <w:t>Положения, выносимые на защиту в данной курсовой работе</w:t>
      </w:r>
      <w:r w:rsidR="00791922" w:rsidRPr="00791922">
        <w:t>:</w:t>
      </w:r>
    </w:p>
    <w:p w:rsidR="00791922" w:rsidRDefault="00B0217C" w:rsidP="00791922">
      <w:pPr>
        <w:ind w:firstLine="709"/>
      </w:pPr>
      <w:r w:rsidRPr="00791922">
        <w:t xml:space="preserve">применение и использование оружия и специальных средств сотрудниками ФСБ </w:t>
      </w:r>
      <w:r w:rsidR="00736EEC" w:rsidRPr="00791922">
        <w:t xml:space="preserve">России </w:t>
      </w:r>
      <w:r w:rsidRPr="00791922">
        <w:t xml:space="preserve">рассматривается как </w:t>
      </w:r>
      <w:r w:rsidR="00736EEC" w:rsidRPr="00791922">
        <w:t xml:space="preserve">крайняя </w:t>
      </w:r>
      <w:r w:rsidRPr="00791922">
        <w:t>мера государственного принуждения</w:t>
      </w:r>
      <w:r w:rsidR="00791922" w:rsidRPr="00791922">
        <w:t>;</w:t>
      </w:r>
    </w:p>
    <w:p w:rsidR="00791922" w:rsidRDefault="00B0217C" w:rsidP="00791922">
      <w:pPr>
        <w:ind w:firstLine="709"/>
      </w:pPr>
      <w:r w:rsidRPr="00791922">
        <w:t xml:space="preserve">правовое регулирование </w:t>
      </w:r>
      <w:r w:rsidR="00F92DE3" w:rsidRPr="00791922">
        <w:t>применения сотрудниками ФСБ оружия и специальных средств осуществляется как на уровне закона, так и на уровне подзаконного нормативного правового акта</w:t>
      </w:r>
      <w:r w:rsidR="00791922" w:rsidRPr="00791922">
        <w:t>;</w:t>
      </w:r>
    </w:p>
    <w:p w:rsidR="00791922" w:rsidRDefault="007609A2" w:rsidP="00791922">
      <w:pPr>
        <w:ind w:firstLine="709"/>
      </w:pPr>
      <w:r w:rsidRPr="00791922">
        <w:t>Правовой основой работы является</w:t>
      </w:r>
      <w:r w:rsidR="00791922" w:rsidRPr="00791922">
        <w:t xml:space="preserve">: </w:t>
      </w:r>
      <w:r w:rsidRPr="00791922">
        <w:t>Конституция Российской Федерации, ФЗ</w:t>
      </w:r>
      <w:r w:rsidR="00791922">
        <w:t xml:space="preserve"> "</w:t>
      </w:r>
      <w:r w:rsidRPr="00791922">
        <w:t>Об оружии</w:t>
      </w:r>
      <w:r w:rsidR="00791922">
        <w:t>"</w:t>
      </w:r>
      <w:r w:rsidR="009D0256" w:rsidRPr="00791922">
        <w:rPr>
          <w:rStyle w:val="af"/>
          <w:color w:val="000000"/>
        </w:rPr>
        <w:footnoteReference w:id="4"/>
      </w:r>
      <w:r w:rsidR="00FD6230" w:rsidRPr="00791922">
        <w:t>, ФЗ</w:t>
      </w:r>
      <w:r w:rsidR="00791922">
        <w:t xml:space="preserve"> "</w:t>
      </w:r>
      <w:r w:rsidR="00FD6230" w:rsidRPr="00791922">
        <w:t xml:space="preserve">О </w:t>
      </w:r>
      <w:r w:rsidR="00736EEC" w:rsidRPr="00791922">
        <w:t>Федеральной службе безопасности</w:t>
      </w:r>
      <w:r w:rsidR="00791922">
        <w:t xml:space="preserve">", </w:t>
      </w:r>
      <w:r w:rsidR="00FD6230" w:rsidRPr="00791922">
        <w:t xml:space="preserve">Закон </w:t>
      </w:r>
      <w:r w:rsidR="00736EEC" w:rsidRPr="00791922">
        <w:t>РФ</w:t>
      </w:r>
      <w:r w:rsidR="00791922">
        <w:t xml:space="preserve"> "</w:t>
      </w:r>
      <w:r w:rsidR="00736EEC" w:rsidRPr="00791922">
        <w:t>О Государственной границе Российской Федерации</w:t>
      </w:r>
      <w:r w:rsidR="00791922">
        <w:t>"</w:t>
      </w:r>
      <w:r w:rsidR="009D0256" w:rsidRPr="00791922">
        <w:rPr>
          <w:rStyle w:val="af"/>
          <w:color w:val="000000"/>
        </w:rPr>
        <w:footnoteReference w:id="5"/>
      </w:r>
      <w:r w:rsidR="00FD6230" w:rsidRPr="00791922">
        <w:t>, Инструкции и Постановления Правительства, регламентирующие данную сферу деятельности</w:t>
      </w:r>
      <w:r w:rsidR="00791922" w:rsidRPr="00791922">
        <w:t>.</w:t>
      </w:r>
    </w:p>
    <w:p w:rsidR="00791922" w:rsidRDefault="00791922" w:rsidP="00791922">
      <w:pPr>
        <w:pStyle w:val="2"/>
      </w:pPr>
      <w:r>
        <w:br w:type="page"/>
      </w:r>
      <w:bookmarkStart w:id="1" w:name="_Toc260096318"/>
      <w:r w:rsidRPr="00791922">
        <w:t>Применение оружия сотрудниками</w:t>
      </w:r>
      <w:r w:rsidR="000572F1" w:rsidRPr="00791922">
        <w:t xml:space="preserve"> ФСБ</w:t>
      </w:r>
      <w:r w:rsidR="00736EEC" w:rsidRPr="00791922">
        <w:t xml:space="preserve"> России</w:t>
      </w:r>
      <w:bookmarkEnd w:id="1"/>
    </w:p>
    <w:p w:rsidR="00791922" w:rsidRPr="00791922" w:rsidRDefault="00791922" w:rsidP="00791922">
      <w:pPr>
        <w:ind w:firstLine="709"/>
      </w:pPr>
    </w:p>
    <w:p w:rsidR="00791922" w:rsidRDefault="0011449E" w:rsidP="00791922">
      <w:pPr>
        <w:pStyle w:val="2"/>
      </w:pPr>
      <w:bookmarkStart w:id="2" w:name="_Toc260096319"/>
      <w:r w:rsidRPr="00791922">
        <w:t>§1</w:t>
      </w:r>
      <w:r w:rsidR="00791922" w:rsidRPr="00791922">
        <w:t xml:space="preserve">. </w:t>
      </w:r>
      <w:r w:rsidR="000572F1" w:rsidRPr="00791922">
        <w:t>Правовые основы применения оружия сотрудниками ФСБ</w:t>
      </w:r>
      <w:r w:rsidR="00736EEC" w:rsidRPr="00791922">
        <w:t xml:space="preserve"> России</w:t>
      </w:r>
      <w:bookmarkEnd w:id="2"/>
    </w:p>
    <w:p w:rsidR="00791922" w:rsidRDefault="00791922" w:rsidP="00791922">
      <w:pPr>
        <w:ind w:firstLine="709"/>
      </w:pPr>
    </w:p>
    <w:p w:rsidR="00791922" w:rsidRDefault="00232D53" w:rsidP="00791922">
      <w:pPr>
        <w:ind w:firstLine="709"/>
      </w:pPr>
      <w:r w:rsidRPr="00791922">
        <w:t>В системе правоохранительных органов Российской Федерации, на которые возложена функция предупреждения преступлений и иных правонарушений, в целях обеспечения прав и свобод личности значительное место принадлежит органам исполнительной власти</w:t>
      </w:r>
      <w:r w:rsidR="00791922" w:rsidRPr="00791922">
        <w:t xml:space="preserve">. </w:t>
      </w:r>
      <w:r w:rsidRPr="00791922">
        <w:t>Среди них есть государственные органы, поименованные правоохранительными в официальном порядке</w:t>
      </w:r>
      <w:r w:rsidR="00791922" w:rsidRPr="00791922">
        <w:t xml:space="preserve">. </w:t>
      </w:r>
      <w:r w:rsidRPr="00791922">
        <w:t xml:space="preserve">Например, </w:t>
      </w:r>
      <w:r w:rsidR="00736EEC" w:rsidRPr="00791922">
        <w:t>Федеральная служба б</w:t>
      </w:r>
      <w:r w:rsidR="008B59EE" w:rsidRPr="00791922">
        <w:t>езопасности Российской Федерации</w:t>
      </w:r>
      <w:r w:rsidR="00791922" w:rsidRPr="00791922">
        <w:t xml:space="preserve">. </w:t>
      </w:r>
      <w:r w:rsidR="008B59EE" w:rsidRPr="00791922">
        <w:t>Необходимо заметить, что деятельность государственных правоохранительных органов в лице компетентных представителей власти в форме применения и использования оружия, боевой техники и специальных средств в целом ориентирована на решение социально-значимых задач</w:t>
      </w:r>
      <w:r w:rsidR="00791922" w:rsidRPr="00791922">
        <w:t xml:space="preserve">. </w:t>
      </w:r>
      <w:r w:rsidR="00643817" w:rsidRPr="00791922">
        <w:rPr>
          <w:rStyle w:val="af"/>
          <w:color w:val="000000"/>
        </w:rPr>
        <w:footnoteReference w:id="6"/>
      </w:r>
    </w:p>
    <w:p w:rsidR="00942913" w:rsidRPr="00791922" w:rsidRDefault="00942913" w:rsidP="00791922">
      <w:pPr>
        <w:ind w:firstLine="709"/>
      </w:pPr>
      <w:r w:rsidRPr="00791922">
        <w:t>В юридической литературе, в большей степени учебной, применение и использование оружия и специальных средств представителями власти рассматривается как ме</w:t>
      </w:r>
      <w:r w:rsidR="002B3D05" w:rsidRPr="00791922">
        <w:t>ра государственного принуждения, а именно административного пресечения</w:t>
      </w:r>
      <w:r w:rsidR="00791922" w:rsidRPr="00791922">
        <w:t xml:space="preserve">. </w:t>
      </w:r>
      <w:r w:rsidR="002B3D05" w:rsidRPr="00791922">
        <w:rPr>
          <w:rStyle w:val="af"/>
          <w:color w:val="000000"/>
        </w:rPr>
        <w:footnoteReference w:id="7"/>
      </w:r>
    </w:p>
    <w:p w:rsidR="00791922" w:rsidRDefault="00942913" w:rsidP="00791922">
      <w:pPr>
        <w:ind w:firstLine="709"/>
      </w:pPr>
      <w:r w:rsidRPr="00791922">
        <w:t>Отсутствие законодательного закрепления понятия</w:t>
      </w:r>
      <w:r w:rsidR="00791922">
        <w:t xml:space="preserve"> "</w:t>
      </w:r>
      <w:r w:rsidRPr="00791922">
        <w:t>правовые основы</w:t>
      </w:r>
      <w:r w:rsidR="00791922">
        <w:t xml:space="preserve">" </w:t>
      </w:r>
      <w:r w:rsidRPr="00791922">
        <w:t>ведет к поиску и предложению научных определений и раскрытию их содержания</w:t>
      </w:r>
      <w:r w:rsidR="00791922" w:rsidRPr="00791922">
        <w:t>.</w:t>
      </w:r>
    </w:p>
    <w:p w:rsidR="00791922" w:rsidRDefault="00942913" w:rsidP="00791922">
      <w:pPr>
        <w:ind w:firstLine="709"/>
      </w:pPr>
      <w:r w:rsidRPr="00791922">
        <w:t>Обобщая особенности нормативного регулирования примене</w:t>
      </w:r>
      <w:r w:rsidR="000572F1" w:rsidRPr="00791922">
        <w:t>ния оружия</w:t>
      </w:r>
      <w:r w:rsidRPr="00791922">
        <w:t xml:space="preserve"> сотрудниками ФСБ в законодательстве Российской Федерации, под правовыми основами следует понимать совокупность правил, определяющих обстоятельства, при наличии которых применение оружия является правомерным</w:t>
      </w:r>
      <w:r w:rsidR="00791922" w:rsidRPr="00791922">
        <w:t>.</w:t>
      </w:r>
    </w:p>
    <w:p w:rsidR="00791922" w:rsidRDefault="0090632E" w:rsidP="00791922">
      <w:pPr>
        <w:ind w:firstLine="709"/>
      </w:pPr>
      <w:r w:rsidRPr="00791922">
        <w:t>Но чтобы объективно рассмотреть основы правового регулированию применению оружия, обратимся сначала к общему понятию</w:t>
      </w:r>
      <w:r w:rsidR="00791922">
        <w:t xml:space="preserve"> "</w:t>
      </w:r>
      <w:r w:rsidRPr="00791922">
        <w:t>оружие</w:t>
      </w:r>
      <w:r w:rsidR="00791922">
        <w:t>".</w:t>
      </w:r>
    </w:p>
    <w:p w:rsidR="00791922" w:rsidRDefault="0090632E" w:rsidP="00791922">
      <w:pPr>
        <w:ind w:firstLine="709"/>
      </w:pPr>
      <w:r w:rsidRPr="00791922">
        <w:t>Статья 1 Федерального закона</w:t>
      </w:r>
      <w:r w:rsidR="00791922">
        <w:t xml:space="preserve"> "</w:t>
      </w:r>
      <w:r w:rsidRPr="00791922">
        <w:t>Об оружии</w:t>
      </w:r>
      <w:r w:rsidR="00791922">
        <w:t>"</w:t>
      </w:r>
      <w:r w:rsidR="00D874D1" w:rsidRPr="00791922">
        <w:rPr>
          <w:rStyle w:val="af"/>
          <w:color w:val="000000"/>
        </w:rPr>
        <w:footnoteReference w:id="8"/>
      </w:r>
      <w:r w:rsidRPr="00791922">
        <w:t xml:space="preserve"> от 13 декабря 1996 года, раскрывая основные понятия, применяемые в законе, устанавливает значения</w:t>
      </w:r>
      <w:r w:rsidR="00791922" w:rsidRPr="00791922">
        <w:t>:</w:t>
      </w:r>
    </w:p>
    <w:p w:rsidR="00791922" w:rsidRDefault="00791922" w:rsidP="00791922">
      <w:pPr>
        <w:ind w:firstLine="709"/>
      </w:pPr>
      <w:r>
        <w:t>"</w:t>
      </w:r>
      <w:r w:rsidR="00DA36C1" w:rsidRPr="00791922">
        <w:t xml:space="preserve">оружие </w:t>
      </w:r>
      <w:r>
        <w:t>-</w:t>
      </w:r>
      <w:r w:rsidR="00DA36C1" w:rsidRPr="00791922">
        <w:t xml:space="preserve"> устройства и предметы, конструктивно предназначенные для поражения живой или иной цели, подачи сигналов</w:t>
      </w:r>
      <w:r w:rsidRPr="00791922">
        <w:t>;</w:t>
      </w:r>
    </w:p>
    <w:p w:rsidR="00791922" w:rsidRDefault="00DA36C1" w:rsidP="00791922">
      <w:pPr>
        <w:ind w:firstLine="709"/>
      </w:pPr>
      <w:r w:rsidRPr="00791922">
        <w:t xml:space="preserve">Огнестрельное оружие </w:t>
      </w:r>
      <w:r w:rsidR="00791922">
        <w:t>-</w:t>
      </w:r>
      <w:r w:rsidRPr="00791922">
        <w:t xml:space="preserve"> оружие, предназначенное для механического поражения цели на расстоянии снарядом, получающим направленное движение за счет энергии порохового или иного заряда</w:t>
      </w:r>
      <w:r w:rsidR="00791922" w:rsidRPr="00791922">
        <w:t>;</w:t>
      </w:r>
    </w:p>
    <w:p w:rsidR="00791922" w:rsidRDefault="00DA36C1" w:rsidP="00791922">
      <w:pPr>
        <w:ind w:firstLine="709"/>
      </w:pPr>
      <w:r w:rsidRPr="00791922">
        <w:t xml:space="preserve">Холодное оружие </w:t>
      </w:r>
      <w:r w:rsidR="00791922">
        <w:t>-</w:t>
      </w:r>
      <w:r w:rsidRPr="00791922">
        <w:t xml:space="preserve"> оружие, предназначенное для поражения цели при помощи мускульной силы человека при непосредственном контакте с объектом поражения</w:t>
      </w:r>
      <w:r w:rsidR="00791922">
        <w:t>".</w:t>
      </w:r>
    </w:p>
    <w:p w:rsidR="00791922" w:rsidRDefault="000E263B" w:rsidP="00791922">
      <w:pPr>
        <w:ind w:firstLine="709"/>
      </w:pPr>
      <w:r w:rsidRPr="00791922">
        <w:t>Государственные правоохранительные органы и равнозначные им военные организации, для реализации возложенных на них задач, наделяются полномочиями применять и использовать оружие</w:t>
      </w:r>
      <w:r w:rsidR="00D31248" w:rsidRPr="00791922">
        <w:rPr>
          <w:rStyle w:val="af"/>
          <w:color w:val="000000"/>
        </w:rPr>
        <w:footnoteReference w:id="9"/>
      </w:r>
      <w:r w:rsidR="00791922" w:rsidRPr="00791922">
        <w:t>.</w:t>
      </w:r>
    </w:p>
    <w:p w:rsidR="00791922" w:rsidRDefault="000E263B" w:rsidP="00791922">
      <w:pPr>
        <w:ind w:firstLine="709"/>
      </w:pPr>
      <w:r w:rsidRPr="00791922">
        <w:t>В ст</w:t>
      </w:r>
      <w:r w:rsidR="00791922">
        <w:t>.5</w:t>
      </w:r>
      <w:r w:rsidRPr="00791922">
        <w:t xml:space="preserve"> упоминаемого закона конкретизируется вид оружия, который </w:t>
      </w:r>
      <w:r w:rsidR="00941892" w:rsidRPr="00791922">
        <w:t xml:space="preserve">и </w:t>
      </w:r>
      <w:r w:rsidRPr="00791922">
        <w:t>правоохранительными и военизированными структурами</w:t>
      </w:r>
      <w:r w:rsidR="00791922" w:rsidRPr="00791922">
        <w:t xml:space="preserve">. </w:t>
      </w:r>
      <w:r w:rsidR="00941892" w:rsidRPr="00791922">
        <w:t>Среди данных структур перечислена и Федерал</w:t>
      </w:r>
      <w:r w:rsidR="00736EEC" w:rsidRPr="00791922">
        <w:t>ьная служба безопасности Российской Федерации</w:t>
      </w:r>
      <w:r w:rsidR="00791922" w:rsidRPr="00791922">
        <w:t>.</w:t>
      </w:r>
    </w:p>
    <w:p w:rsidR="00941892" w:rsidRPr="00791922" w:rsidRDefault="00941892" w:rsidP="00791922">
      <w:pPr>
        <w:ind w:firstLine="709"/>
      </w:pPr>
      <w:r w:rsidRPr="00791922">
        <w:t>Применение и</w:t>
      </w:r>
      <w:r w:rsidR="00791922" w:rsidRPr="00791922">
        <w:t xml:space="preserve"> </w:t>
      </w:r>
      <w:r w:rsidRPr="00791922">
        <w:t>использование оружия</w:t>
      </w:r>
      <w:r w:rsidR="00791922" w:rsidRPr="00791922">
        <w:t xml:space="preserve"> </w:t>
      </w:r>
      <w:r w:rsidRPr="00791922">
        <w:t>и боевой техники как мера государственного принуждения регламентирована в значительном количестве нормативных актов</w:t>
      </w:r>
      <w:r w:rsidR="00791922" w:rsidRPr="00791922">
        <w:t xml:space="preserve">. </w:t>
      </w:r>
      <w:r w:rsidRPr="00791922">
        <w:t>Первичная регламентация основ прим</w:t>
      </w:r>
      <w:r w:rsidR="007D3828" w:rsidRPr="00791922">
        <w:t>енения и использования оружия в правоохранительной деятельности, находит отражение, как правило, в нормативных законодательных актах, определяющих статус и полномочия правоохранительных структур</w:t>
      </w:r>
      <w:r w:rsidR="00791922" w:rsidRPr="00791922">
        <w:t xml:space="preserve">. </w:t>
      </w:r>
      <w:r w:rsidR="00CC3125" w:rsidRPr="00791922">
        <w:t xml:space="preserve">Среди нормативных правовых актов регулирующий данных </w:t>
      </w:r>
      <w:r w:rsidR="00736EEC" w:rsidRPr="00791922">
        <w:t>вопрос, касающийся Федеральной службы б</w:t>
      </w:r>
      <w:r w:rsidR="00CC3125" w:rsidRPr="00791922">
        <w:t>езопасности</w:t>
      </w:r>
      <w:r w:rsidR="00736EEC" w:rsidRPr="00791922">
        <w:t xml:space="preserve"> Российской Федерации</w:t>
      </w:r>
      <w:r w:rsidR="00CC3125" w:rsidRPr="00791922">
        <w:t>, мы назовем</w:t>
      </w:r>
      <w:r w:rsidR="00791922" w:rsidRPr="00791922">
        <w:t xml:space="preserve">: </w:t>
      </w:r>
      <w:r w:rsidR="00736EEC" w:rsidRPr="00791922">
        <w:t>Федеральный закон</w:t>
      </w:r>
      <w:r w:rsidR="00791922">
        <w:t xml:space="preserve"> "</w:t>
      </w:r>
      <w:r w:rsidR="00736EEC" w:rsidRPr="00791922">
        <w:t>О ф</w:t>
      </w:r>
      <w:r w:rsidR="00CC3125" w:rsidRPr="00791922">
        <w:t>ед</w:t>
      </w:r>
      <w:r w:rsidR="00736EEC" w:rsidRPr="00791922">
        <w:t>еральной службе безопасности</w:t>
      </w:r>
      <w:r w:rsidR="00791922">
        <w:t xml:space="preserve">", </w:t>
      </w:r>
      <w:r w:rsidR="00736EEC" w:rsidRPr="00791922">
        <w:t>З</w:t>
      </w:r>
      <w:r w:rsidR="00CC3125" w:rsidRPr="00791922">
        <w:t xml:space="preserve">акон </w:t>
      </w:r>
      <w:r w:rsidR="005A1BCA" w:rsidRPr="00791922">
        <w:t>РФ</w:t>
      </w:r>
      <w:r w:rsidR="00791922">
        <w:t xml:space="preserve"> "</w:t>
      </w:r>
      <w:r w:rsidR="00225021" w:rsidRPr="00791922">
        <w:t>О Г</w:t>
      </w:r>
      <w:r w:rsidR="00CC3125" w:rsidRPr="00791922">
        <w:t>осударственной границе Российской Федерации</w:t>
      </w:r>
      <w:r w:rsidR="00791922">
        <w:t xml:space="preserve">", </w:t>
      </w:r>
      <w:r w:rsidR="007C46DD" w:rsidRPr="00791922">
        <w:t>Уголовном Кодексе РФ</w:t>
      </w:r>
      <w:r w:rsidR="00D874D1" w:rsidRPr="00791922">
        <w:rPr>
          <w:rStyle w:val="af"/>
          <w:color w:val="000000"/>
        </w:rPr>
        <w:footnoteReference w:id="10"/>
      </w:r>
      <w:r w:rsidR="009D4039" w:rsidRPr="00791922">
        <w:t>, постановлении Правительства РФ</w:t>
      </w:r>
      <w:r w:rsidR="00791922">
        <w:t xml:space="preserve"> "</w:t>
      </w:r>
      <w:r w:rsidR="009D4039" w:rsidRPr="00791922">
        <w:t>Об утверждении правил оборота боевого ручного стрелкового и иного оружия, боеприпасов и патронов к нему, а также холодного оружия в государственных военизированных учреждениях</w:t>
      </w:r>
      <w:r w:rsidR="00791922">
        <w:t>"</w:t>
      </w:r>
      <w:r w:rsidR="009D4039" w:rsidRPr="00791922">
        <w:rPr>
          <w:rStyle w:val="af"/>
          <w:color w:val="000000"/>
        </w:rPr>
        <w:footnoteReference w:id="11"/>
      </w:r>
    </w:p>
    <w:p w:rsidR="00791922" w:rsidRDefault="00FD5885" w:rsidP="00791922">
      <w:pPr>
        <w:ind w:firstLine="709"/>
      </w:pPr>
      <w:r w:rsidRPr="00791922">
        <w:t>Статья 14 Федерального закона</w:t>
      </w:r>
      <w:r w:rsidR="00791922">
        <w:t xml:space="preserve"> "</w:t>
      </w:r>
      <w:r w:rsidRPr="00791922">
        <w:t xml:space="preserve">О </w:t>
      </w:r>
      <w:r w:rsidR="00225021" w:rsidRPr="00791922">
        <w:t>федеральной службе безопасности</w:t>
      </w:r>
      <w:r w:rsidR="00791922">
        <w:t xml:space="preserve">" </w:t>
      </w:r>
      <w:r w:rsidRPr="00791922">
        <w:t xml:space="preserve">указывает, что сотрудникам органов федеральной службы безопасности разрешается </w:t>
      </w:r>
      <w:r w:rsidR="00225021" w:rsidRPr="00791922">
        <w:t>х</w:t>
      </w:r>
      <w:r w:rsidRPr="00791922">
        <w:t>ранение и ношение табельного оружия и специальных средств</w:t>
      </w:r>
      <w:r w:rsidR="00791922" w:rsidRPr="00791922">
        <w:t xml:space="preserve">. </w:t>
      </w:r>
      <w:r w:rsidRPr="00791922">
        <w:t>Они имеют право применять боевую технику, оружие, специальные средства, физическую силу, в том числе боевые приемы борьбы, в соответствии с нормативными правовыми актами Российской Федерации</w:t>
      </w:r>
      <w:r w:rsidR="00791922" w:rsidRPr="00791922">
        <w:t>.</w:t>
      </w:r>
    </w:p>
    <w:p w:rsidR="00791922" w:rsidRDefault="005852F7" w:rsidP="00791922">
      <w:pPr>
        <w:ind w:firstLine="709"/>
      </w:pPr>
      <w:r w:rsidRPr="00791922">
        <w:t>Но законодательство россий</w:t>
      </w:r>
      <w:r w:rsidR="00B0217C" w:rsidRPr="00791922">
        <w:t xml:space="preserve">ской Федерации, </w:t>
      </w:r>
      <w:r w:rsidR="00D874D1" w:rsidRPr="00791922">
        <w:t>касающиеся</w:t>
      </w:r>
      <w:r w:rsidRPr="00791922">
        <w:t xml:space="preserve"> применения оружия порой толкуются неоднозначно</w:t>
      </w:r>
      <w:r w:rsidR="00791922" w:rsidRPr="00791922">
        <w:t xml:space="preserve">. </w:t>
      </w:r>
      <w:r w:rsidR="003C0CDB" w:rsidRPr="00791922">
        <w:rPr>
          <w:rStyle w:val="af"/>
          <w:color w:val="000000"/>
        </w:rPr>
        <w:footnoteReference w:id="12"/>
      </w:r>
    </w:p>
    <w:p w:rsidR="00791922" w:rsidRDefault="005852F7" w:rsidP="00791922">
      <w:pPr>
        <w:ind w:firstLine="709"/>
      </w:pPr>
      <w:r w:rsidRPr="00791922">
        <w:t>В пункте 2 ст</w:t>
      </w:r>
      <w:r w:rsidR="00225021" w:rsidRPr="00791922">
        <w:t>атьи 27 Федерального закона</w:t>
      </w:r>
      <w:r w:rsidR="00791922">
        <w:t xml:space="preserve"> "</w:t>
      </w:r>
      <w:r w:rsidR="00225021" w:rsidRPr="00791922">
        <w:t>О Г</w:t>
      </w:r>
      <w:r w:rsidRPr="00791922">
        <w:t>осударственной охране</w:t>
      </w:r>
      <w:r w:rsidR="00791922">
        <w:t>"</w:t>
      </w:r>
      <w:r w:rsidR="00D874D1" w:rsidRPr="00791922">
        <w:rPr>
          <w:rStyle w:val="af"/>
          <w:color w:val="000000"/>
        </w:rPr>
        <w:footnoteReference w:id="13"/>
      </w:r>
      <w:r w:rsidRPr="00791922">
        <w:t xml:space="preserve"> от 27 мая 1996 года определено, что</w:t>
      </w:r>
      <w:r w:rsidR="00791922">
        <w:t xml:space="preserve"> "</w:t>
      </w:r>
      <w:r w:rsidRPr="00791922">
        <w:t>сотрудники федеральных органов государственной охраны, кроме того, имеют право использовать</w:t>
      </w:r>
      <w:r w:rsidR="00791922">
        <w:t xml:space="preserve"> (</w:t>
      </w:r>
      <w:r w:rsidRPr="00791922">
        <w:t>не применять</w:t>
      </w:r>
      <w:r w:rsidR="00791922" w:rsidRPr="00791922">
        <w:t xml:space="preserve">) </w:t>
      </w:r>
      <w:r w:rsidRPr="00791922">
        <w:t>оружие в случае</w:t>
      </w:r>
      <w:r w:rsidR="00791922" w:rsidRPr="00791922">
        <w:t>:</w:t>
      </w:r>
    </w:p>
    <w:p w:rsidR="00791922" w:rsidRDefault="005852F7" w:rsidP="00791922">
      <w:pPr>
        <w:ind w:firstLine="709"/>
      </w:pPr>
      <w:r w:rsidRPr="00791922">
        <w:t>1</w:t>
      </w:r>
      <w:r w:rsidR="00791922" w:rsidRPr="00791922">
        <w:t xml:space="preserve">) </w:t>
      </w:r>
      <w:r w:rsidRPr="00791922">
        <w:t>необходимости остановить транспортное средство путем</w:t>
      </w:r>
      <w:r w:rsidR="00791922" w:rsidRPr="00791922">
        <w:t xml:space="preserve"> </w:t>
      </w:r>
      <w:r w:rsidRPr="00791922">
        <w:t>его повреждения, если водитель создает реальную угрозу безопасности объектов государственной охраны либо возникает опасность для жизни и здоровья людей</w:t>
      </w:r>
      <w:r w:rsidR="00791922" w:rsidRPr="00791922">
        <w:t>;</w:t>
      </w:r>
    </w:p>
    <w:p w:rsidR="00791922" w:rsidRDefault="005852F7" w:rsidP="00791922">
      <w:pPr>
        <w:ind w:firstLine="709"/>
      </w:pPr>
      <w:r w:rsidRPr="00791922">
        <w:t>2</w:t>
      </w:r>
      <w:r w:rsidR="00791922" w:rsidRPr="00791922">
        <w:t xml:space="preserve">) </w:t>
      </w:r>
      <w:r w:rsidRPr="00791922">
        <w:t>защиты людей от угрозы нападения опасных животных</w:t>
      </w:r>
      <w:r w:rsidR="00791922" w:rsidRPr="00791922">
        <w:t>;</w:t>
      </w:r>
    </w:p>
    <w:p w:rsidR="00791922" w:rsidRDefault="005852F7" w:rsidP="00791922">
      <w:pPr>
        <w:ind w:firstLine="709"/>
      </w:pPr>
      <w:r w:rsidRPr="00791922">
        <w:t>3</w:t>
      </w:r>
      <w:r w:rsidR="00791922" w:rsidRPr="00791922">
        <w:t xml:space="preserve">) </w:t>
      </w:r>
      <w:r w:rsidRPr="00791922">
        <w:t>предупреждения о намерении применить оружие, необходимости подачи сигнала тревоги или вызова помощи</w:t>
      </w:r>
      <w:r w:rsidR="00791922">
        <w:t>"</w:t>
      </w:r>
    </w:p>
    <w:p w:rsidR="00791922" w:rsidRDefault="005852F7" w:rsidP="00791922">
      <w:pPr>
        <w:ind w:firstLine="709"/>
      </w:pPr>
      <w:r w:rsidRPr="00791922">
        <w:t>Несколько иначе раскрывается содержание исследуемых словарных значений в законе Российской Федерации</w:t>
      </w:r>
      <w:r w:rsidR="00791922">
        <w:t xml:space="preserve"> "</w:t>
      </w:r>
      <w:r w:rsidRPr="00791922">
        <w:t>О государственной границе Российской Федерации</w:t>
      </w:r>
      <w:r w:rsidR="00791922">
        <w:t xml:space="preserve">" </w:t>
      </w:r>
      <w:r w:rsidRPr="00791922">
        <w:t>от 1 апреля 1993 года</w:t>
      </w:r>
      <w:r w:rsidR="00791922" w:rsidRPr="00791922">
        <w:t xml:space="preserve">. </w:t>
      </w:r>
      <w:r w:rsidRPr="00791922">
        <w:t>Абзац 5 статьи 35 определяет</w:t>
      </w:r>
      <w:r w:rsidR="00791922" w:rsidRPr="00791922">
        <w:t>:</w:t>
      </w:r>
      <w:r w:rsidR="00791922">
        <w:t xml:space="preserve"> "</w:t>
      </w:r>
      <w:r w:rsidRPr="00791922">
        <w:t>Военнослужащие имеют право использовать оружие для обезвреживания животных, угрожающих жизни и здоровью военнослужащих и других граждан, а также для подачи сигнала тревоги или вызова помощи</w:t>
      </w:r>
      <w:r w:rsidR="00791922">
        <w:t xml:space="preserve">". </w:t>
      </w:r>
      <w:r w:rsidRPr="00791922">
        <w:t>В той же статье в абзаце 2 установлено</w:t>
      </w:r>
      <w:r w:rsidR="00791922" w:rsidRPr="00791922">
        <w:t>:</w:t>
      </w:r>
      <w:r w:rsidR="00791922">
        <w:t xml:space="preserve"> "</w:t>
      </w:r>
      <w:r w:rsidRPr="00791922">
        <w:t>оружие и боевая техника могут применяться также</w:t>
      </w:r>
      <w:r w:rsidR="00791922" w:rsidRPr="00791922">
        <w:t xml:space="preserve">: </w:t>
      </w:r>
      <w:r w:rsidRPr="00791922">
        <w:t>против лиц, воздушных, морских и речных судов и других транспортных средств…</w:t>
      </w:r>
      <w:r w:rsidR="00791922">
        <w:t>"</w:t>
      </w:r>
    </w:p>
    <w:p w:rsidR="00791922" w:rsidRDefault="005852F7" w:rsidP="00791922">
      <w:pPr>
        <w:ind w:firstLine="709"/>
      </w:pPr>
      <w:r w:rsidRPr="00791922">
        <w:t>Как видно из приведенных примеров, одни и те же случае, требующие</w:t>
      </w:r>
      <w:r w:rsidR="00791922">
        <w:t xml:space="preserve"> "</w:t>
      </w:r>
      <w:r w:rsidRPr="00791922">
        <w:t>употре</w:t>
      </w:r>
      <w:r w:rsidR="00D874D1" w:rsidRPr="00791922">
        <w:t>б</w:t>
      </w:r>
      <w:r w:rsidRPr="00791922">
        <w:t>ления</w:t>
      </w:r>
      <w:r w:rsidR="00791922">
        <w:t xml:space="preserve">" </w:t>
      </w:r>
      <w:r w:rsidRPr="00791922">
        <w:t>оружия, предусматривают различные действия с оружием</w:t>
      </w:r>
      <w:r w:rsidR="00791922" w:rsidRPr="00791922">
        <w:t xml:space="preserve">: </w:t>
      </w:r>
      <w:r w:rsidRPr="00791922">
        <w:t>и применения, и использования</w:t>
      </w:r>
      <w:r w:rsidR="00791922" w:rsidRPr="00791922">
        <w:t xml:space="preserve">. </w:t>
      </w:r>
      <w:r w:rsidRPr="00791922">
        <w:t>В подзаконных актах, принимаемых во исполнение закона органами исполнительной власти, в том числе и Федеральной службой безопасности</w:t>
      </w:r>
      <w:r w:rsidR="00924B07" w:rsidRPr="00791922">
        <w:t xml:space="preserve"> </w:t>
      </w:r>
      <w:r w:rsidR="00225021" w:rsidRPr="00791922">
        <w:t>Российской Федерации ра</w:t>
      </w:r>
      <w:r w:rsidR="00924B07" w:rsidRPr="00791922">
        <w:t>зброс употребляемых значений еще шире</w:t>
      </w:r>
      <w:r w:rsidR="00791922" w:rsidRPr="00791922">
        <w:t>.</w:t>
      </w:r>
    </w:p>
    <w:p w:rsidR="00791922" w:rsidRDefault="00924B07" w:rsidP="00791922">
      <w:pPr>
        <w:ind w:firstLine="709"/>
      </w:pPr>
      <w:r w:rsidRPr="00791922">
        <w:t>Использование оружия, также как и применение, в техническом отношении представляет собой производство выстрела из огнестрельного оружия, и в этом смысле данные термины можно рассматривать как синонимы</w:t>
      </w:r>
      <w:r w:rsidR="00791922" w:rsidRPr="00791922">
        <w:t xml:space="preserve">. </w:t>
      </w:r>
      <w:r w:rsidRPr="00791922">
        <w:t xml:space="preserve">Однако случаи, указанные в нормативных актах, регламентирующих использование оружия предполагают, что при использовании огнестрельного оружия выстрел из него производится для повреждения транспортного средства, поражения животного, предупреждения о намерении </w:t>
      </w:r>
      <w:r w:rsidR="00A92579" w:rsidRPr="00791922">
        <w:t>использовать поражающие свойства огнестрельного оружия</w:t>
      </w:r>
      <w:r w:rsidR="00791922" w:rsidRPr="00791922">
        <w:t>.</w:t>
      </w:r>
    </w:p>
    <w:p w:rsidR="00791922" w:rsidRDefault="00A92579" w:rsidP="00791922">
      <w:pPr>
        <w:ind w:firstLine="709"/>
      </w:pPr>
      <w:r w:rsidRPr="00791922">
        <w:t xml:space="preserve">В данном параграфе мы подробно рассмотрели правовые основы применения оружия сотрудниками ФСБ России, </w:t>
      </w:r>
      <w:r w:rsidR="00225021" w:rsidRPr="00791922">
        <w:t>показали что данный вопрос регулируется как на уровне законодательных актов, так и на уровне подзаконных нормативных правовых актов</w:t>
      </w:r>
      <w:r w:rsidR="00791922" w:rsidRPr="00791922">
        <w:t xml:space="preserve">. </w:t>
      </w:r>
      <w:r w:rsidR="00004855">
        <w:t>Та</w:t>
      </w:r>
      <w:r w:rsidR="00225021" w:rsidRPr="00791922">
        <w:t>к</w:t>
      </w:r>
      <w:r w:rsidR="00004855">
        <w:t>ж</w:t>
      </w:r>
      <w:r w:rsidR="00225021" w:rsidRPr="00791922">
        <w:t>е мы привели примеры основ правового регулирования данной проблемы и кратко охарактеризовали данные акты</w:t>
      </w:r>
      <w:r w:rsidR="00791922" w:rsidRPr="00791922">
        <w:t>.</w:t>
      </w:r>
    </w:p>
    <w:p w:rsidR="00791922" w:rsidRDefault="00791922" w:rsidP="00791922">
      <w:pPr>
        <w:ind w:firstLine="709"/>
        <w:rPr>
          <w:b/>
          <w:bCs/>
        </w:rPr>
      </w:pPr>
    </w:p>
    <w:p w:rsidR="00791922" w:rsidRDefault="003F7FBB" w:rsidP="00791922">
      <w:pPr>
        <w:pStyle w:val="2"/>
      </w:pPr>
      <w:bookmarkStart w:id="3" w:name="_Toc260096320"/>
      <w:r w:rsidRPr="00791922">
        <w:t>§2</w:t>
      </w:r>
      <w:r w:rsidR="00791922" w:rsidRPr="00791922">
        <w:t xml:space="preserve">. </w:t>
      </w:r>
      <w:r w:rsidR="00451A6C" w:rsidRPr="00791922">
        <w:t>Порядок применения оружия сотрудниками ФСБ</w:t>
      </w:r>
      <w:r w:rsidR="00DD1A45" w:rsidRPr="00791922">
        <w:t xml:space="preserve"> России</w:t>
      </w:r>
      <w:bookmarkEnd w:id="3"/>
    </w:p>
    <w:p w:rsidR="00791922" w:rsidRDefault="00791922" w:rsidP="00791922">
      <w:pPr>
        <w:ind w:firstLine="709"/>
      </w:pPr>
    </w:p>
    <w:p w:rsidR="00791922" w:rsidRDefault="00A26059" w:rsidP="00791922">
      <w:pPr>
        <w:ind w:firstLine="709"/>
      </w:pPr>
      <w:r w:rsidRPr="00791922">
        <w:t>Полномочия по применению и использованию оружия и боевой техники</w:t>
      </w:r>
      <w:r w:rsidR="00791922">
        <w:t xml:space="preserve"> </w:t>
      </w:r>
      <w:r w:rsidRPr="00791922">
        <w:t>в защите и охране Государственной границы содержатся в законе Российской Федерации</w:t>
      </w:r>
      <w:r w:rsidR="00791922">
        <w:t xml:space="preserve"> "</w:t>
      </w:r>
      <w:r w:rsidRPr="00791922">
        <w:t>О Государственной границе Российской Федерации</w:t>
      </w:r>
      <w:r w:rsidR="00791922">
        <w:t xml:space="preserve">" </w:t>
      </w:r>
      <w:r w:rsidRPr="00791922">
        <w:t>и постановлении Правительства Российской Федерации от 3 января 1998 года</w:t>
      </w:r>
      <w:r w:rsidR="00791922" w:rsidRPr="00791922">
        <w:t xml:space="preserve"> </w:t>
      </w:r>
      <w:r w:rsidRPr="00791922">
        <w:t>№ 20</w:t>
      </w:r>
      <w:r w:rsidR="00791922">
        <w:t xml:space="preserve"> "</w:t>
      </w:r>
      <w:r w:rsidRPr="00791922">
        <w:t>Об утверждении Порядка применения оружия и боевой техники при защите Государственной границы РФ</w:t>
      </w:r>
      <w:r w:rsidR="00791922">
        <w:t xml:space="preserve">", </w:t>
      </w:r>
      <w:r w:rsidRPr="00791922">
        <w:t>принятом во исполнении закона Российской Федерации</w:t>
      </w:r>
      <w:r w:rsidR="00791922">
        <w:t xml:space="preserve"> "</w:t>
      </w:r>
      <w:r w:rsidRPr="00791922">
        <w:t>О Государственной границе Российской Федерации</w:t>
      </w:r>
      <w:r w:rsidR="00791922">
        <w:t xml:space="preserve">" </w:t>
      </w:r>
      <w:r w:rsidRPr="00791922">
        <w:t>и регламентируют случаи, условия и порядок применения оружия в защите Государственно</w:t>
      </w:r>
      <w:r w:rsidR="00BB19E5" w:rsidRPr="00791922">
        <w:t>й границы Российской Федерации</w:t>
      </w:r>
      <w:r w:rsidR="00791922" w:rsidRPr="00791922">
        <w:t>.</w:t>
      </w:r>
    </w:p>
    <w:p w:rsidR="00791922" w:rsidRDefault="00BB19E5" w:rsidP="00791922">
      <w:pPr>
        <w:ind w:firstLine="709"/>
      </w:pPr>
      <w:r w:rsidRPr="00791922">
        <w:t>Обобщая особенности нормативного регулирования применения оружия и боевой техники, в законодательстве Российской Федерации, под правовыми основами следует понимать совокупность правил, определяющих обстоятельства, при наличии которых применение оружия является правомерным</w:t>
      </w:r>
      <w:r w:rsidR="00791922" w:rsidRPr="00791922">
        <w:t xml:space="preserve">. </w:t>
      </w:r>
      <w:r w:rsidRPr="00791922">
        <w:t xml:space="preserve">Мы полагаем, что </w:t>
      </w:r>
      <w:r w:rsidR="000272AB" w:rsidRPr="00791922">
        <w:t xml:space="preserve">под порядком применения оружия </w:t>
      </w:r>
      <w:r w:rsidRPr="00791922">
        <w:t>следует выделить элементы правовых основ</w:t>
      </w:r>
      <w:r w:rsidR="00791922" w:rsidRPr="00791922">
        <w:t>:</w:t>
      </w:r>
    </w:p>
    <w:p w:rsidR="00BB19E5" w:rsidRPr="00791922" w:rsidRDefault="00BB19E5" w:rsidP="00791922">
      <w:pPr>
        <w:ind w:firstLine="709"/>
      </w:pPr>
      <w:r w:rsidRPr="00791922">
        <w:t>Основания</w:t>
      </w:r>
      <w:r w:rsidR="00791922">
        <w:t xml:space="preserve"> (</w:t>
      </w:r>
      <w:r w:rsidRPr="00791922">
        <w:t>случаи</w:t>
      </w:r>
      <w:r w:rsidR="00791922" w:rsidRPr="00791922">
        <w:t xml:space="preserve">) </w:t>
      </w:r>
      <w:r w:rsidRPr="00791922">
        <w:t>при</w:t>
      </w:r>
      <w:r w:rsidR="000272AB" w:rsidRPr="00791922">
        <w:t>менения оружия</w:t>
      </w:r>
    </w:p>
    <w:p w:rsidR="00BB19E5" w:rsidRPr="00791922" w:rsidRDefault="00BB19E5" w:rsidP="00791922">
      <w:pPr>
        <w:ind w:firstLine="709"/>
      </w:pPr>
      <w:r w:rsidRPr="00791922">
        <w:t xml:space="preserve">Условия применения </w:t>
      </w:r>
      <w:r w:rsidR="000272AB" w:rsidRPr="00791922">
        <w:t>оружия</w:t>
      </w:r>
    </w:p>
    <w:p w:rsidR="00BB19E5" w:rsidRPr="00791922" w:rsidRDefault="000272AB" w:rsidP="00791922">
      <w:pPr>
        <w:ind w:firstLine="709"/>
      </w:pPr>
      <w:r w:rsidRPr="00791922">
        <w:t>Собственно п</w:t>
      </w:r>
      <w:r w:rsidR="00BB19E5" w:rsidRPr="00791922">
        <w:t>орядок при</w:t>
      </w:r>
      <w:r w:rsidRPr="00791922">
        <w:t>менения оружия</w:t>
      </w:r>
    </w:p>
    <w:p w:rsidR="00791922" w:rsidRDefault="00BB19E5" w:rsidP="00791922">
      <w:pPr>
        <w:ind w:firstLine="709"/>
      </w:pPr>
      <w:r w:rsidRPr="00791922">
        <w:t>Пределы применения оружия</w:t>
      </w:r>
    </w:p>
    <w:p w:rsidR="00791922" w:rsidRDefault="000272AB" w:rsidP="00791922">
      <w:pPr>
        <w:ind w:firstLine="709"/>
      </w:pPr>
      <w:r w:rsidRPr="00791922">
        <w:t>Те обстоятельства, с возникновением которых законодатель полагает возможным применение оружия, трактуются как случаи</w:t>
      </w:r>
      <w:r w:rsidR="00791922">
        <w:t xml:space="preserve"> (</w:t>
      </w:r>
      <w:r w:rsidRPr="00791922">
        <w:t>основания</w:t>
      </w:r>
      <w:r w:rsidR="00791922" w:rsidRPr="00791922">
        <w:t xml:space="preserve">) </w:t>
      </w:r>
      <w:r w:rsidRPr="00791922">
        <w:t>применения оружия</w:t>
      </w:r>
      <w:r w:rsidR="00791922" w:rsidRPr="00791922">
        <w:t xml:space="preserve">. </w:t>
      </w:r>
      <w:r w:rsidRPr="00791922">
        <w:t>Как правило, они являются результатом активных противоправных действий физических лиц, опасного поведения животного и являются определяющими для принятия решения о способе воздействия на правонарушителя</w:t>
      </w:r>
      <w:r w:rsidR="00791922" w:rsidRPr="00791922">
        <w:t>.</w:t>
      </w:r>
    </w:p>
    <w:p w:rsidR="00791922" w:rsidRDefault="000272AB" w:rsidP="00791922">
      <w:pPr>
        <w:ind w:firstLine="709"/>
      </w:pPr>
      <w:r w:rsidRPr="00791922">
        <w:t>По смыслу статьи 35 Закона РФ</w:t>
      </w:r>
      <w:r w:rsidR="00791922">
        <w:t xml:space="preserve"> "</w:t>
      </w:r>
      <w:r w:rsidRPr="00791922">
        <w:t>О Государственной границе Российской Федерации</w:t>
      </w:r>
      <w:r w:rsidR="00791922">
        <w:t xml:space="preserve">" </w:t>
      </w:r>
      <w:r w:rsidRPr="00791922">
        <w:t>в качестве обстоятельств, а именно, случаев, порождающих</w:t>
      </w:r>
      <w:r w:rsidR="00077771" w:rsidRPr="00791922">
        <w:t xml:space="preserve"> право применения оружия и боевой техники, выделяются</w:t>
      </w:r>
      <w:r w:rsidR="00791922" w:rsidRPr="00791922">
        <w:t>:</w:t>
      </w:r>
    </w:p>
    <w:p w:rsidR="00791922" w:rsidRDefault="00077771" w:rsidP="00791922">
      <w:pPr>
        <w:ind w:firstLine="709"/>
      </w:pPr>
      <w:r w:rsidRPr="00791922">
        <w:t>вооруженное вторжение на территорию РФ</w:t>
      </w:r>
      <w:r w:rsidR="00791922" w:rsidRPr="00791922">
        <w:t>;</w:t>
      </w:r>
    </w:p>
    <w:p w:rsidR="00791922" w:rsidRDefault="00077771" w:rsidP="00791922">
      <w:pPr>
        <w:ind w:firstLine="709"/>
      </w:pPr>
      <w:r w:rsidRPr="00791922">
        <w:t>угон за границу транспортных средств</w:t>
      </w:r>
      <w:r w:rsidR="00791922" w:rsidRPr="00791922">
        <w:t>;</w:t>
      </w:r>
    </w:p>
    <w:p w:rsidR="00791922" w:rsidRDefault="00077771" w:rsidP="00791922">
      <w:pPr>
        <w:ind w:firstLine="709"/>
      </w:pPr>
      <w:r w:rsidRPr="00791922">
        <w:t>пересечение Государственной границы лицами и транспортными средствами с нарушением установленных правил</w:t>
      </w:r>
      <w:r w:rsidR="00791922" w:rsidRPr="00791922">
        <w:t>;</w:t>
      </w:r>
    </w:p>
    <w:p w:rsidR="00791922" w:rsidRDefault="00077771" w:rsidP="00791922">
      <w:pPr>
        <w:ind w:firstLine="709"/>
      </w:pPr>
      <w:r w:rsidRPr="00791922">
        <w:t>нападение на граждан и др</w:t>
      </w:r>
      <w:r w:rsidR="00791922" w:rsidRPr="00791922">
        <w:t>.</w:t>
      </w:r>
    </w:p>
    <w:p w:rsidR="00791922" w:rsidRDefault="00D212F9" w:rsidP="00791922">
      <w:pPr>
        <w:ind w:firstLine="709"/>
      </w:pPr>
      <w:r w:rsidRPr="00791922">
        <w:t>В целях реализации положений Закона Российской Федерации</w:t>
      </w:r>
      <w:r w:rsidR="00791922">
        <w:t xml:space="preserve"> "</w:t>
      </w:r>
      <w:r w:rsidRPr="00791922">
        <w:t>О Государственной границе Российской Федерации</w:t>
      </w:r>
      <w:r w:rsidR="00791922">
        <w:t xml:space="preserve">" </w:t>
      </w:r>
      <w:r w:rsidRPr="00791922">
        <w:t>постановления Правительства Р</w:t>
      </w:r>
      <w:r w:rsidR="00C2542E" w:rsidRPr="00791922">
        <w:t>оссийской Федерации от 8 января 1998 года № 20, издан приказ Директора Пограничной Службы Федеральной службы безопасности РФ</w:t>
      </w:r>
      <w:r w:rsidR="00791922">
        <w:t xml:space="preserve"> "</w:t>
      </w:r>
      <w:r w:rsidR="00C2542E" w:rsidRPr="00791922">
        <w:t>Об объявлении постановления Правительства Р</w:t>
      </w:r>
      <w:r w:rsidR="009D4039" w:rsidRPr="00791922">
        <w:t>Ф от 3 января 1998 года № 20</w:t>
      </w:r>
      <w:r w:rsidR="00791922">
        <w:t xml:space="preserve"> "</w:t>
      </w:r>
      <w:r w:rsidR="009D4039" w:rsidRPr="00791922">
        <w:t>Об</w:t>
      </w:r>
      <w:r w:rsidR="00C2542E" w:rsidRPr="00791922">
        <w:t xml:space="preserve"> утверждении Порядка применения оружия и боевой техники при защите Государственной границы Российской Федерации</w:t>
      </w:r>
      <w:r w:rsidR="00791922">
        <w:t xml:space="preserve">" </w:t>
      </w:r>
      <w:r w:rsidR="00C2542E" w:rsidRPr="00791922">
        <w:t>и утверждении правил производства предупредительных выстрелов и применения оружия и боевой техники военнослужащими органов и войск Федеральной пограничной службы Российской Федерации при защите Государственной границы Российской Федерации</w:t>
      </w:r>
      <w:r w:rsidR="00791922">
        <w:t>".</w:t>
      </w:r>
    </w:p>
    <w:p w:rsidR="00791922" w:rsidRDefault="00C2542E" w:rsidP="00791922">
      <w:pPr>
        <w:ind w:firstLine="709"/>
      </w:pPr>
      <w:r w:rsidRPr="00791922">
        <w:t>Данные правила определяют, что</w:t>
      </w:r>
      <w:r w:rsidR="00791922">
        <w:t xml:space="preserve"> "</w:t>
      </w:r>
      <w:r w:rsidRPr="00791922">
        <w:t>сотрудники</w:t>
      </w:r>
      <w:r w:rsidR="00791922">
        <w:t xml:space="preserve"> (</w:t>
      </w:r>
      <w:r w:rsidRPr="00791922">
        <w:t>военнослужащие</w:t>
      </w:r>
      <w:r w:rsidR="00791922" w:rsidRPr="00791922">
        <w:t xml:space="preserve">) </w:t>
      </w:r>
      <w:r w:rsidRPr="00791922">
        <w:t>… имеют право производить предупредительные выстрелы и применять оружие</w:t>
      </w:r>
      <w:r w:rsidR="00791922" w:rsidRPr="00791922">
        <w:t xml:space="preserve">. </w:t>
      </w:r>
      <w:r w:rsidRPr="00791922">
        <w:t>Так, например, Правил предусматривают в качестве оснований применения оружия и производства предупредительных выстрелов, следующие случаи</w:t>
      </w:r>
      <w:r w:rsidR="00791922" w:rsidRPr="00791922">
        <w:t>;</w:t>
      </w:r>
    </w:p>
    <w:p w:rsidR="00791922" w:rsidRDefault="00C2542E" w:rsidP="00791922">
      <w:pPr>
        <w:ind w:firstLine="709"/>
      </w:pPr>
      <w:r w:rsidRPr="00791922">
        <w:t>противодействия законным требованиями о соблюдении установленных правил режима Государственной границы, пограничного режима, режима в пунктах пропуска через Государственную границу и обеспечения собственной безопасности</w:t>
      </w:r>
      <w:r w:rsidR="00791922" w:rsidRPr="00791922">
        <w:t>;</w:t>
      </w:r>
    </w:p>
    <w:p w:rsidR="00791922" w:rsidRDefault="00C2542E" w:rsidP="00791922">
      <w:pPr>
        <w:ind w:firstLine="709"/>
      </w:pPr>
      <w:r w:rsidRPr="00791922">
        <w:t>задержания лиц, в отношении которых имеются достаточные основания полагать, что они намерены оказать вооруженное сопротивление</w:t>
      </w:r>
      <w:r w:rsidR="00791922" w:rsidRPr="00791922">
        <w:t>:</w:t>
      </w:r>
    </w:p>
    <w:p w:rsidR="00791922" w:rsidRDefault="00C2542E" w:rsidP="00791922">
      <w:pPr>
        <w:ind w:firstLine="709"/>
      </w:pPr>
      <w:r w:rsidRPr="00791922">
        <w:t>незаконного изменения прохождения линии Государственной границы на местности</w:t>
      </w:r>
      <w:r w:rsidR="00791922" w:rsidRPr="00791922">
        <w:t>.</w:t>
      </w:r>
    </w:p>
    <w:p w:rsidR="00791922" w:rsidRDefault="00795F68" w:rsidP="00791922">
      <w:pPr>
        <w:ind w:firstLine="709"/>
      </w:pPr>
      <w:r w:rsidRPr="00791922">
        <w:t>Важную роль, в признании действий представителей власти, а именно сотрудников Федеральной службы безопасности, применяющих оружие правомерными независимо от противоправных общественно опасных действий физического лица, угрожающего поведения животного, то есть, являющиеся внешними по отношению к конфликту, образуют условия применения оружия</w:t>
      </w:r>
      <w:r w:rsidR="00791922" w:rsidRPr="00791922">
        <w:t>.</w:t>
      </w:r>
    </w:p>
    <w:p w:rsidR="00791922" w:rsidRDefault="00F8721C" w:rsidP="00791922">
      <w:pPr>
        <w:ind w:firstLine="709"/>
      </w:pPr>
      <w:r w:rsidRPr="00791922">
        <w:t>Существуют две группы условий</w:t>
      </w:r>
      <w:r w:rsidR="00791922" w:rsidRPr="00791922">
        <w:t xml:space="preserve">. </w:t>
      </w:r>
      <w:r w:rsidRPr="00791922">
        <w:t>К первой группе условий применения оружия следует отнести те, которые возникают и существуют независимо от воли противодействующих сторон, а ко второй группе следует отнести обстоятельства, порождаемые активными волевыми действиями представителя власти, совершение которых предусмотрено нормой права и является одной из гарантий правомерности нанесения вреда правонарушителю</w:t>
      </w:r>
      <w:r w:rsidR="00791922" w:rsidRPr="00791922">
        <w:t>.</w:t>
      </w:r>
    </w:p>
    <w:p w:rsidR="00791922" w:rsidRDefault="00F8721C" w:rsidP="00791922">
      <w:pPr>
        <w:ind w:firstLine="709"/>
      </w:pPr>
      <w:r w:rsidRPr="00791922">
        <w:t>По смыслу законодательства, к первой группе условий применения оружия и боевой техники в охране Государственной границы РФ, относятся</w:t>
      </w:r>
      <w:r w:rsidR="00791922" w:rsidRPr="00791922">
        <w:t>:</w:t>
      </w:r>
    </w:p>
    <w:p w:rsidR="00791922" w:rsidRDefault="00F8721C" w:rsidP="00791922">
      <w:pPr>
        <w:ind w:firstLine="709"/>
      </w:pPr>
      <w:r w:rsidRPr="00791922">
        <w:t>а</w:t>
      </w:r>
      <w:r w:rsidR="00791922" w:rsidRPr="00791922">
        <w:t xml:space="preserve">) </w:t>
      </w:r>
      <w:r w:rsidRPr="00791922">
        <w:t>условия, допускающие применение</w:t>
      </w:r>
      <w:r w:rsidR="00791922" w:rsidRPr="00791922">
        <w:t>:</w:t>
      </w:r>
    </w:p>
    <w:p w:rsidR="00791922" w:rsidRDefault="00F8721C" w:rsidP="00791922">
      <w:pPr>
        <w:ind w:firstLine="709"/>
      </w:pPr>
      <w:r w:rsidRPr="00791922">
        <w:t>отсутствие пассажиров в транспортных средствах, при попытке их угона</w:t>
      </w:r>
      <w:r w:rsidR="00791922" w:rsidRPr="00791922">
        <w:t>;</w:t>
      </w:r>
    </w:p>
    <w:p w:rsidR="00791922" w:rsidRDefault="00F8721C" w:rsidP="00791922">
      <w:pPr>
        <w:ind w:firstLine="709"/>
      </w:pPr>
      <w:r w:rsidRPr="00791922">
        <w:t>применение оружия допускается только в пределах приграничной территории</w:t>
      </w:r>
      <w:r w:rsidR="00791922" w:rsidRPr="00791922">
        <w:t>;</w:t>
      </w:r>
    </w:p>
    <w:p w:rsidR="00791922" w:rsidRDefault="00BC3CBB" w:rsidP="00791922">
      <w:pPr>
        <w:ind w:firstLine="709"/>
      </w:pPr>
      <w:r w:rsidRPr="00791922">
        <w:t>отсутствие возможности прекратить нарушение или задержать лиц, нарушающих установленные правила, с помощью других средств</w:t>
      </w:r>
      <w:r w:rsidR="00791922" w:rsidRPr="00791922">
        <w:t>;</w:t>
      </w:r>
    </w:p>
    <w:p w:rsidR="00791922" w:rsidRDefault="00BC3CBB" w:rsidP="00791922">
      <w:pPr>
        <w:ind w:firstLine="709"/>
      </w:pPr>
      <w:r w:rsidRPr="00791922">
        <w:t>исполнение служебных обязанностей или общественного долга и др</w:t>
      </w:r>
      <w:r w:rsidR="00791922" w:rsidRPr="00791922">
        <w:t>.</w:t>
      </w:r>
    </w:p>
    <w:p w:rsidR="00791922" w:rsidRDefault="00BC3CBB" w:rsidP="00791922">
      <w:pPr>
        <w:ind w:firstLine="709"/>
      </w:pPr>
      <w:r w:rsidRPr="00791922">
        <w:t>б</w:t>
      </w:r>
      <w:r w:rsidR="00791922" w:rsidRPr="00791922">
        <w:t xml:space="preserve">) </w:t>
      </w:r>
      <w:r w:rsidRPr="00791922">
        <w:t>условия, исключающие применение</w:t>
      </w:r>
      <w:r w:rsidR="00791922" w:rsidRPr="00791922">
        <w:t>:</w:t>
      </w:r>
    </w:p>
    <w:p w:rsidR="00791922" w:rsidRDefault="00BC3CBB" w:rsidP="00791922">
      <w:pPr>
        <w:ind w:firstLine="709"/>
      </w:pPr>
      <w:r w:rsidRPr="00791922">
        <w:t>случайный характер пересечения Государственной границы</w:t>
      </w:r>
      <w:r w:rsidR="00791922" w:rsidRPr="00791922">
        <w:t>;</w:t>
      </w:r>
    </w:p>
    <w:p w:rsidR="00791922" w:rsidRDefault="00BC3CBB" w:rsidP="00791922">
      <w:pPr>
        <w:ind w:firstLine="709"/>
      </w:pPr>
      <w:r w:rsidRPr="00791922">
        <w:t>несчастный случай</w:t>
      </w:r>
      <w:r w:rsidR="00791922" w:rsidRPr="00791922">
        <w:t>;</w:t>
      </w:r>
    </w:p>
    <w:p w:rsidR="00791922" w:rsidRDefault="00BC3CBB" w:rsidP="00791922">
      <w:pPr>
        <w:ind w:firstLine="709"/>
      </w:pPr>
      <w:r w:rsidRPr="00791922">
        <w:t>пол и возраст нападающих и др</w:t>
      </w:r>
      <w:r w:rsidR="00791922" w:rsidRPr="00791922">
        <w:t>.</w:t>
      </w:r>
    </w:p>
    <w:p w:rsidR="00791922" w:rsidRDefault="00BC3CBB" w:rsidP="00791922">
      <w:pPr>
        <w:ind w:firstLine="709"/>
      </w:pPr>
      <w:r w:rsidRPr="00791922">
        <w:t>Для сотрудников Федеральной службы безопасности также важное значение имеют такие условия применения оружия, прописанные в Уголовном Кодексе РФ, как обстоятельства, вызывающие состояние необходимой обороны и крайней необходимости</w:t>
      </w:r>
      <w:r w:rsidR="00791922" w:rsidRPr="00791922">
        <w:t>.</w:t>
      </w:r>
    </w:p>
    <w:p w:rsidR="00791922" w:rsidRDefault="00653CB2" w:rsidP="00791922">
      <w:pPr>
        <w:ind w:firstLine="709"/>
      </w:pPr>
      <w:r w:rsidRPr="00791922">
        <w:t>В большинстве законодательных актов для обозначения правил, которые необходимо соблюсти до, и после применения оружия используется термин</w:t>
      </w:r>
      <w:r w:rsidR="00791922">
        <w:t xml:space="preserve"> "</w:t>
      </w:r>
      <w:r w:rsidRPr="00791922">
        <w:t>порядок</w:t>
      </w:r>
      <w:r w:rsidR="00791922">
        <w:t xml:space="preserve">". </w:t>
      </w:r>
      <w:r w:rsidRPr="00791922">
        <w:t>Для сотрудников Пограничной службы Федеральной службы безопасности, в частности, такой порядок установлен в Постановлении Правительства РФ от 3 января 1998 года № 20</w:t>
      </w:r>
      <w:r w:rsidR="00791922" w:rsidRPr="00791922">
        <w:t xml:space="preserve">. </w:t>
      </w:r>
      <w:r w:rsidR="00834E87" w:rsidRPr="00791922">
        <w:t>Внешне выраженными проявлениями условий, по смыслу вышеназванного постановления Правительства РФ являются</w:t>
      </w:r>
      <w:r w:rsidR="00791922" w:rsidRPr="00791922">
        <w:t>:</w:t>
      </w:r>
    </w:p>
    <w:p w:rsidR="00791922" w:rsidRDefault="00834E87" w:rsidP="00791922">
      <w:pPr>
        <w:ind w:firstLine="709"/>
      </w:pPr>
      <w:r w:rsidRPr="00791922">
        <w:t>а</w:t>
      </w:r>
      <w:r w:rsidR="00791922" w:rsidRPr="00791922">
        <w:t xml:space="preserve">) </w:t>
      </w:r>
      <w:r w:rsidRPr="00791922">
        <w:t>совершаемые до применения оружия</w:t>
      </w:r>
      <w:r w:rsidR="00791922" w:rsidRPr="00791922">
        <w:t>:</w:t>
      </w:r>
    </w:p>
    <w:p w:rsidR="00791922" w:rsidRDefault="00834E87" w:rsidP="00791922">
      <w:pPr>
        <w:ind w:firstLine="709"/>
      </w:pPr>
      <w:r w:rsidRPr="00791922">
        <w:t>получение разрешения на применение оружия</w:t>
      </w:r>
      <w:r w:rsidR="00791922">
        <w:t xml:space="preserve"> (</w:t>
      </w:r>
      <w:r w:rsidRPr="00791922">
        <w:t>в том случае, если представитель власти не имеет права применять оружие самостоятельно</w:t>
      </w:r>
      <w:r w:rsidR="00791922" w:rsidRPr="00791922">
        <w:t>);</w:t>
      </w:r>
    </w:p>
    <w:p w:rsidR="00791922" w:rsidRDefault="00834E87" w:rsidP="00791922">
      <w:pPr>
        <w:ind w:firstLine="709"/>
      </w:pPr>
      <w:r w:rsidRPr="00791922">
        <w:t>информирование лица, в отношении которого может быть применено оружия об официальном положении должностного лица</w:t>
      </w:r>
      <w:r w:rsidR="00791922" w:rsidRPr="00791922">
        <w:t>;</w:t>
      </w:r>
    </w:p>
    <w:p w:rsidR="00791922" w:rsidRDefault="00834E87" w:rsidP="00791922">
      <w:pPr>
        <w:ind w:firstLine="709"/>
      </w:pPr>
      <w:r w:rsidRPr="00791922">
        <w:t>ясное и конкретное изложение требования, с невыполнением которого связана возможность применения огнестрельного оружия</w:t>
      </w:r>
      <w:r w:rsidR="00791922">
        <w:t xml:space="preserve"> (</w:t>
      </w:r>
      <w:r w:rsidRPr="00791922">
        <w:t>в зависимости обстоятельств</w:t>
      </w:r>
      <w:r w:rsidR="00356189" w:rsidRPr="00791922">
        <w:t>, требования могут иметь форму жестикуляции посредством рук и оружия</w:t>
      </w:r>
      <w:r w:rsidR="00791922" w:rsidRPr="00791922">
        <w:t>);</w:t>
      </w:r>
    </w:p>
    <w:p w:rsidR="00791922" w:rsidRDefault="00356189" w:rsidP="00791922">
      <w:pPr>
        <w:ind w:firstLine="709"/>
      </w:pPr>
      <w:r w:rsidRPr="00791922">
        <w:t>производство предупреждения о применении данной меры принуждения</w:t>
      </w:r>
      <w:r w:rsidR="00791922" w:rsidRPr="00791922">
        <w:t xml:space="preserve">. </w:t>
      </w:r>
      <w:r w:rsidRPr="00791922">
        <w:t>Предупреждение в зависимости от обстоятельств может быть выражено жестами, словами и предупредительными выстрелами</w:t>
      </w:r>
      <w:r w:rsidR="00791922" w:rsidRPr="00791922">
        <w:t>;</w:t>
      </w:r>
    </w:p>
    <w:p w:rsidR="00791922" w:rsidRDefault="00356189" w:rsidP="00791922">
      <w:pPr>
        <w:ind w:firstLine="709"/>
      </w:pPr>
      <w:r w:rsidRPr="00791922">
        <w:t>предоставление лицу, которому адресовано предупреждение, достаточного времени для выполнения правомерных действий</w:t>
      </w:r>
      <w:r w:rsidR="00791922" w:rsidRPr="00791922">
        <w:t>;</w:t>
      </w:r>
    </w:p>
    <w:p w:rsidR="00791922" w:rsidRDefault="00356189" w:rsidP="00791922">
      <w:pPr>
        <w:ind w:firstLine="709"/>
      </w:pPr>
      <w:r w:rsidRPr="00791922">
        <w:t>б</w:t>
      </w:r>
      <w:r w:rsidR="00791922" w:rsidRPr="00791922">
        <w:t xml:space="preserve">) </w:t>
      </w:r>
      <w:r w:rsidRPr="00791922">
        <w:t>совершаемые после применения оружия</w:t>
      </w:r>
      <w:r w:rsidR="00791922" w:rsidRPr="00791922">
        <w:t>:</w:t>
      </w:r>
    </w:p>
    <w:p w:rsidR="00791922" w:rsidRDefault="00356189" w:rsidP="00791922">
      <w:pPr>
        <w:ind w:firstLine="709"/>
      </w:pPr>
      <w:r w:rsidRPr="00791922">
        <w:t>предоставление доврачебной помощи лицам, получившим ранения</w:t>
      </w:r>
      <w:r w:rsidR="00791922" w:rsidRPr="00791922">
        <w:t>;</w:t>
      </w:r>
    </w:p>
    <w:p w:rsidR="00791922" w:rsidRDefault="00356189" w:rsidP="00791922">
      <w:pPr>
        <w:ind w:firstLine="709"/>
      </w:pPr>
      <w:r w:rsidRPr="00791922">
        <w:t>охрана места происшествия</w:t>
      </w:r>
      <w:r w:rsidR="00791922" w:rsidRPr="00791922">
        <w:t>;</w:t>
      </w:r>
    </w:p>
    <w:p w:rsidR="00791922" w:rsidRDefault="00356189" w:rsidP="00791922">
      <w:pPr>
        <w:ind w:firstLine="709"/>
      </w:pPr>
      <w:r w:rsidRPr="00791922">
        <w:t>доклад о факте применения оружия и его результатах</w:t>
      </w:r>
      <w:r w:rsidR="00791922" w:rsidRPr="00791922">
        <w:t>;</w:t>
      </w:r>
    </w:p>
    <w:p w:rsidR="00791922" w:rsidRDefault="00356189" w:rsidP="00791922">
      <w:pPr>
        <w:ind w:firstLine="709"/>
      </w:pPr>
      <w:r w:rsidRPr="00791922">
        <w:t>информирование в некоторых случаях родственников и пострадавших лиц</w:t>
      </w:r>
      <w:r w:rsidR="00791922" w:rsidRPr="00791922">
        <w:t>;</w:t>
      </w:r>
    </w:p>
    <w:p w:rsidR="00791922" w:rsidRDefault="000C6E51" w:rsidP="00791922">
      <w:pPr>
        <w:ind w:firstLine="709"/>
      </w:pPr>
      <w:r w:rsidRPr="00791922">
        <w:t>уведомление прокурора в случае ранения или гибели людей</w:t>
      </w:r>
      <w:r w:rsidR="00791922" w:rsidRPr="00791922">
        <w:t>.</w:t>
      </w:r>
    </w:p>
    <w:p w:rsidR="00791922" w:rsidRDefault="000C6E51" w:rsidP="00791922">
      <w:pPr>
        <w:ind w:firstLine="709"/>
      </w:pPr>
      <w:r w:rsidRPr="00791922">
        <w:t>Еще одним элементом, составляющим правовые основы, являются пределы применения оружия</w:t>
      </w:r>
      <w:r w:rsidR="00791922" w:rsidRPr="00791922">
        <w:t xml:space="preserve">. </w:t>
      </w:r>
      <w:r w:rsidRPr="00791922">
        <w:t>Под пределами следует понимать правил, устанавливающие границы допустимых действий должностных лиц по нанесению вреда правонарушителю</w:t>
      </w:r>
      <w:r w:rsidR="00791922" w:rsidRPr="00791922">
        <w:t>.</w:t>
      </w:r>
    </w:p>
    <w:p w:rsidR="00791922" w:rsidRDefault="00F768CD" w:rsidP="00791922">
      <w:pPr>
        <w:ind w:firstLine="709"/>
      </w:pPr>
      <w:r w:rsidRPr="00791922">
        <w:t>В законодательстве, определяющем полномочия сотрудников и военнослужащих Пограничной службы Федеральной службы безопасности по применению оружия термин</w:t>
      </w:r>
      <w:r w:rsidR="00791922">
        <w:t xml:space="preserve"> "</w:t>
      </w:r>
      <w:r w:rsidRPr="00791922">
        <w:t>пределы</w:t>
      </w:r>
      <w:r w:rsidR="00791922">
        <w:t xml:space="preserve">" </w:t>
      </w:r>
      <w:r w:rsidRPr="00791922">
        <w:t>не употребляется, но правоограничения установлены</w:t>
      </w:r>
      <w:r w:rsidR="00791922" w:rsidRPr="00791922">
        <w:t xml:space="preserve">. </w:t>
      </w:r>
      <w:r w:rsidRPr="00791922">
        <w:t>Усматривается несколько пределов ограничений</w:t>
      </w:r>
      <w:r w:rsidR="00791922" w:rsidRPr="00791922">
        <w:t>.</w:t>
      </w:r>
    </w:p>
    <w:p w:rsidR="00791922" w:rsidRDefault="00F768CD" w:rsidP="00791922">
      <w:pPr>
        <w:ind w:firstLine="709"/>
      </w:pPr>
      <w:r w:rsidRPr="00791922">
        <w:t xml:space="preserve">Первый предел ограничений </w:t>
      </w:r>
      <w:r w:rsidR="00791922">
        <w:t>-</w:t>
      </w:r>
      <w:r w:rsidRPr="00791922">
        <w:t xml:space="preserve"> по территории</w:t>
      </w:r>
      <w:r w:rsidR="00791922" w:rsidRPr="00791922">
        <w:t xml:space="preserve">. </w:t>
      </w:r>
      <w:r w:rsidR="00673658" w:rsidRPr="00791922">
        <w:t>Например, абзац 1 статьи 35 закона РФ</w:t>
      </w:r>
      <w:r w:rsidR="00791922">
        <w:t xml:space="preserve"> "</w:t>
      </w:r>
      <w:r w:rsidR="00673658" w:rsidRPr="00791922">
        <w:t>О Государственной границе РФ</w:t>
      </w:r>
      <w:r w:rsidR="00791922">
        <w:t xml:space="preserve">" </w:t>
      </w:r>
      <w:r w:rsidR="00673658" w:rsidRPr="00791922">
        <w:t>определяет допустимым применение оружия в пределах приграничной территории</w:t>
      </w:r>
      <w:r w:rsidR="00791922" w:rsidRPr="00791922">
        <w:t xml:space="preserve">. </w:t>
      </w:r>
      <w:r w:rsidR="00673658" w:rsidRPr="00791922">
        <w:t>Однако часть 3 ст</w:t>
      </w:r>
      <w:r w:rsidR="00791922">
        <w:t>.3</w:t>
      </w:r>
      <w:r w:rsidR="00673658" w:rsidRPr="00791922">
        <w:t>0 указанного закона предусматривает возможным использование предоставленных прав и за пределами приграничной территории в случаях пограничных поисков и операций сотрудников ФСБ на приграничной территории</w:t>
      </w:r>
      <w:r w:rsidR="00791922" w:rsidRPr="00791922">
        <w:t>.</w:t>
      </w:r>
    </w:p>
    <w:p w:rsidR="00791922" w:rsidRDefault="00673658" w:rsidP="00791922">
      <w:pPr>
        <w:ind w:firstLine="709"/>
      </w:pPr>
      <w:r w:rsidRPr="00791922">
        <w:t xml:space="preserve">Второй предел ограничений </w:t>
      </w:r>
      <w:r w:rsidR="00791922">
        <w:t>-</w:t>
      </w:r>
      <w:r w:rsidRPr="00791922">
        <w:t xml:space="preserve"> по времени</w:t>
      </w:r>
      <w:r w:rsidR="00791922" w:rsidRPr="00791922">
        <w:t xml:space="preserve">. </w:t>
      </w:r>
      <w:r w:rsidRPr="00791922">
        <w:t>В большинстве случаев оружие сотрудниками ФСБ</w:t>
      </w:r>
      <w:r w:rsidR="00791922" w:rsidRPr="00791922">
        <w:t xml:space="preserve"> </w:t>
      </w:r>
      <w:r w:rsidRPr="00791922">
        <w:t>во время выполнения своих обязанностей</w:t>
      </w:r>
      <w:r w:rsidR="006E0CF2" w:rsidRPr="00791922">
        <w:t xml:space="preserve"> по защите и охране Государственной границы РФ</w:t>
      </w:r>
      <w:r w:rsidR="00791922" w:rsidRPr="00791922">
        <w:t>.</w:t>
      </w:r>
    </w:p>
    <w:p w:rsidR="00791922" w:rsidRDefault="006E0CF2" w:rsidP="00791922">
      <w:pPr>
        <w:ind w:firstLine="709"/>
      </w:pPr>
      <w:r w:rsidRPr="00791922">
        <w:t xml:space="preserve">Третий предел ограничений </w:t>
      </w:r>
      <w:r w:rsidR="00791922">
        <w:t>-</w:t>
      </w:r>
      <w:r w:rsidRPr="00791922">
        <w:t xml:space="preserve"> по субъектам применения</w:t>
      </w:r>
      <w:r w:rsidR="00791922" w:rsidRPr="00791922">
        <w:t xml:space="preserve">. </w:t>
      </w:r>
      <w:r w:rsidRPr="00791922">
        <w:t>Усматривается три категории таких субъектов</w:t>
      </w:r>
      <w:r w:rsidR="00791922" w:rsidRPr="00791922">
        <w:t>:</w:t>
      </w:r>
    </w:p>
    <w:p w:rsidR="00791922" w:rsidRDefault="006E0CF2" w:rsidP="00791922">
      <w:pPr>
        <w:ind w:firstLine="709"/>
      </w:pPr>
      <w:r w:rsidRPr="00791922">
        <w:t>лица с меньшими физическими возможностями</w:t>
      </w:r>
      <w:r w:rsidR="00791922">
        <w:t xml:space="preserve"> (</w:t>
      </w:r>
      <w:r w:rsidRPr="00791922">
        <w:t>женщины, несовершеннолетние</w:t>
      </w:r>
      <w:r w:rsidR="00791922" w:rsidRPr="00791922">
        <w:t>)</w:t>
      </w:r>
    </w:p>
    <w:p w:rsidR="00791922" w:rsidRDefault="006E0CF2" w:rsidP="00791922">
      <w:pPr>
        <w:ind w:firstLine="709"/>
      </w:pPr>
      <w:r w:rsidRPr="00791922">
        <w:t>пассажиры воздушных, морских, речных судов и других транспортных средств</w:t>
      </w:r>
    </w:p>
    <w:p w:rsidR="00791922" w:rsidRDefault="006E0CF2" w:rsidP="00791922">
      <w:pPr>
        <w:ind w:firstLine="709"/>
      </w:pPr>
      <w:r w:rsidRPr="00791922">
        <w:t>лица, которые пересекли Государственную границу случайно или в результате несчастного случая</w:t>
      </w:r>
      <w:r w:rsidR="00791922" w:rsidRPr="00791922">
        <w:t>.</w:t>
      </w:r>
    </w:p>
    <w:p w:rsidR="00791922" w:rsidRDefault="006E0CF2" w:rsidP="00791922">
      <w:pPr>
        <w:ind w:firstLine="709"/>
      </w:pPr>
      <w:r w:rsidRPr="00791922">
        <w:t xml:space="preserve">Четвертый предел </w:t>
      </w:r>
      <w:r w:rsidR="00791922">
        <w:t>-</w:t>
      </w:r>
      <w:r w:rsidRPr="00791922">
        <w:t xml:space="preserve"> по размеру причиняемого вреда</w:t>
      </w:r>
      <w:r w:rsidR="00791922" w:rsidRPr="00791922">
        <w:t xml:space="preserve">. </w:t>
      </w:r>
      <w:r w:rsidR="00B723BE" w:rsidRPr="00791922">
        <w:t>Законодатель призывает сотрудников Федеральной службы безопасности стремиться, чтобы любой ущерб, причиненный при устранении опасности, был минимальным</w:t>
      </w:r>
      <w:r w:rsidR="00791922" w:rsidRPr="00791922">
        <w:t xml:space="preserve">. </w:t>
      </w:r>
      <w:r w:rsidR="00B723BE" w:rsidRPr="00791922">
        <w:t>Это требование очень актуально, так как вытекает из конституционных положений о высшей ценности человеческой жизни и здоровья</w:t>
      </w:r>
      <w:r w:rsidR="00791922" w:rsidRPr="00791922">
        <w:t xml:space="preserve">. </w:t>
      </w:r>
      <w:r w:rsidR="00B723BE" w:rsidRPr="00791922">
        <w:t>Во многом данное положение о минимизации вреда поглощается нормами Уголовного кодекса РФ о необходимой обороне</w:t>
      </w:r>
      <w:r w:rsidR="00791922" w:rsidRPr="00791922">
        <w:t>.</w:t>
      </w:r>
    </w:p>
    <w:p w:rsidR="00791922" w:rsidRDefault="00B723BE" w:rsidP="00791922">
      <w:pPr>
        <w:ind w:firstLine="709"/>
      </w:pPr>
      <w:r w:rsidRPr="00791922">
        <w:t xml:space="preserve">В данном параграфе мы провели систематическое рассмотрения порядка применения оружия сотрудниками ФСБ РФ, </w:t>
      </w:r>
      <w:r w:rsidR="00DD1A45" w:rsidRPr="00791922">
        <w:t>дали основания применения сотрудниками ФСБ России оружия, выяснили в каких случаях оно может применяться</w:t>
      </w:r>
      <w:r w:rsidR="00791922" w:rsidRPr="00791922">
        <w:t xml:space="preserve">. </w:t>
      </w:r>
      <w:r w:rsidR="00DD1A45" w:rsidRPr="00791922">
        <w:t>Опираясь на ссылки законодательства, провели подробный анализ полномочий сотрудников органов Федеральной службы безопасности по применению оружия</w:t>
      </w:r>
      <w:r w:rsidR="00791922" w:rsidRPr="00791922">
        <w:t>.</w:t>
      </w:r>
    </w:p>
    <w:p w:rsidR="00791922" w:rsidRPr="00791922" w:rsidRDefault="00791922" w:rsidP="00791922">
      <w:pPr>
        <w:pStyle w:val="2"/>
      </w:pPr>
      <w:r>
        <w:br w:type="page"/>
      </w:r>
      <w:bookmarkStart w:id="4" w:name="_Toc260096321"/>
      <w:r w:rsidRPr="00791922">
        <w:t xml:space="preserve">Глава 2. Применение специальных средств сотрудниками </w:t>
      </w:r>
      <w:r w:rsidR="003F7FBB" w:rsidRPr="00791922">
        <w:t>ФСБ</w:t>
      </w:r>
      <w:r w:rsidR="00DD1A45" w:rsidRPr="00791922">
        <w:t xml:space="preserve"> России</w:t>
      </w:r>
      <w:bookmarkEnd w:id="4"/>
    </w:p>
    <w:p w:rsidR="00791922" w:rsidRDefault="00791922" w:rsidP="00791922">
      <w:pPr>
        <w:ind w:firstLine="709"/>
        <w:rPr>
          <w:b/>
          <w:bCs/>
        </w:rPr>
      </w:pPr>
    </w:p>
    <w:p w:rsidR="00791922" w:rsidRDefault="003F7FBB" w:rsidP="00791922">
      <w:pPr>
        <w:pStyle w:val="2"/>
      </w:pPr>
      <w:bookmarkStart w:id="5" w:name="_Toc260096322"/>
      <w:r w:rsidRPr="00791922">
        <w:t>§1</w:t>
      </w:r>
      <w:r w:rsidR="00791922" w:rsidRPr="00791922">
        <w:t xml:space="preserve">. </w:t>
      </w:r>
      <w:r w:rsidRPr="00791922">
        <w:t>Правовые основы применения специальных средств сотрудниками ФСБ</w:t>
      </w:r>
      <w:r w:rsidR="00DD1A45" w:rsidRPr="00791922">
        <w:t xml:space="preserve"> России</w:t>
      </w:r>
      <w:r w:rsidR="00791922" w:rsidRPr="00791922">
        <w:t>.</w:t>
      </w:r>
      <w:bookmarkEnd w:id="5"/>
    </w:p>
    <w:p w:rsidR="00791922" w:rsidRDefault="00791922" w:rsidP="00791922">
      <w:pPr>
        <w:ind w:firstLine="709"/>
      </w:pPr>
    </w:p>
    <w:p w:rsidR="00791922" w:rsidRDefault="003F7FBB" w:rsidP="00791922">
      <w:pPr>
        <w:ind w:firstLine="709"/>
      </w:pPr>
      <w:r w:rsidRPr="00791922">
        <w:t>При изучении содержания положений нормативных актов, регулирующих вопросы применения специальных средств сотрудниками Федеральной службы безопасности</w:t>
      </w:r>
      <w:r w:rsidR="002840D4" w:rsidRPr="00791922">
        <w:t>, также относящимся к мерам административного принуждения</w:t>
      </w:r>
      <w:r w:rsidR="002840D4" w:rsidRPr="00791922">
        <w:rPr>
          <w:rStyle w:val="af"/>
          <w:color w:val="000000"/>
        </w:rPr>
        <w:footnoteReference w:id="14"/>
      </w:r>
      <w:r w:rsidRPr="00791922">
        <w:t>, рекомендуем использовать метод анализа</w:t>
      </w:r>
      <w:r w:rsidR="00791922" w:rsidRPr="00791922">
        <w:t xml:space="preserve">. </w:t>
      </w:r>
      <w:r w:rsidRPr="00791922">
        <w:t xml:space="preserve">Представляется целесообразным всю совокупность нормативных положений также с учебной целью разделить на составные части </w:t>
      </w:r>
      <w:r w:rsidR="00791922">
        <w:t>-</w:t>
      </w:r>
      <w:r w:rsidRPr="00791922">
        <w:t xml:space="preserve"> элементы правовых основ аналогично правовым основам применения оружия и боевой техники</w:t>
      </w:r>
      <w:r w:rsidR="00791922" w:rsidRPr="00791922">
        <w:t xml:space="preserve">. </w:t>
      </w:r>
      <w:r w:rsidRPr="00791922">
        <w:t>Полномочия военнослужащих по применению специальных средств сотрудниками Федеральной службы безопасности закреплены</w:t>
      </w:r>
      <w:r w:rsidR="00791922" w:rsidRPr="00791922">
        <w:t xml:space="preserve">: </w:t>
      </w:r>
      <w:r w:rsidRPr="00791922">
        <w:t>в Федеральном законе</w:t>
      </w:r>
      <w:r w:rsidR="00791922">
        <w:t xml:space="preserve"> "</w:t>
      </w:r>
      <w:r w:rsidR="00DD1A45" w:rsidRPr="00791922">
        <w:t>О ф</w:t>
      </w:r>
      <w:r w:rsidRPr="00791922">
        <w:t>едеральной служ</w:t>
      </w:r>
      <w:r w:rsidR="00DD1A45" w:rsidRPr="00791922">
        <w:t>бе безопасности</w:t>
      </w:r>
      <w:r w:rsidR="00791922">
        <w:t xml:space="preserve">", </w:t>
      </w:r>
      <w:r w:rsidR="00DD1A45" w:rsidRPr="00791922">
        <w:t>Законе РФ</w:t>
      </w:r>
      <w:r w:rsidR="00791922">
        <w:t xml:space="preserve"> "</w:t>
      </w:r>
      <w:r w:rsidR="00DD1A45" w:rsidRPr="00791922">
        <w:t>О Г</w:t>
      </w:r>
      <w:r w:rsidRPr="00791922">
        <w:t>осударственной границе Российской Федерации</w:t>
      </w:r>
      <w:r w:rsidR="00791922">
        <w:t xml:space="preserve">", </w:t>
      </w:r>
      <w:r w:rsidRPr="00791922">
        <w:t xml:space="preserve">УК РФ, Уставе Гарнизонной и Караульной службы </w:t>
      </w:r>
      <w:r w:rsidR="006E31FB" w:rsidRPr="00791922">
        <w:t xml:space="preserve">Вооруженных сил </w:t>
      </w:r>
      <w:r w:rsidRPr="00791922">
        <w:t>Российской Федерации</w:t>
      </w:r>
      <w:r w:rsidR="006E31FB" w:rsidRPr="00791922">
        <w:rPr>
          <w:rStyle w:val="af"/>
          <w:color w:val="000000"/>
        </w:rPr>
        <w:footnoteReference w:id="15"/>
      </w:r>
      <w:r w:rsidRPr="00791922">
        <w:t xml:space="preserve"> Постановлениями Правительства и других подзаконных актах</w:t>
      </w:r>
      <w:r w:rsidR="00791922" w:rsidRPr="00791922">
        <w:t>.</w:t>
      </w:r>
    </w:p>
    <w:p w:rsidR="00791922" w:rsidRDefault="003F7FBB" w:rsidP="00791922">
      <w:pPr>
        <w:ind w:firstLine="709"/>
      </w:pPr>
      <w:r w:rsidRPr="00791922">
        <w:t>В статье 36 закона Российской Федерации</w:t>
      </w:r>
      <w:r w:rsidR="00791922">
        <w:t xml:space="preserve"> "</w:t>
      </w:r>
      <w:r w:rsidRPr="00791922">
        <w:t>О Государственной границе Российской Федерации</w:t>
      </w:r>
      <w:r w:rsidR="00791922">
        <w:t xml:space="preserve">" </w:t>
      </w:r>
      <w:r w:rsidRPr="00791922">
        <w:t>регулирует применение специальных средств в защите Государственной границы в пределах приграничной территории, а также по обеспечению собственной безопасности системы Федеральной службы безопасности Российской Федерации военнослужащие применяют специальные средства</w:t>
      </w:r>
      <w:r w:rsidR="00791922">
        <w:t xml:space="preserve"> (</w:t>
      </w:r>
      <w:r w:rsidRPr="00791922">
        <w:t>наручники или подручные средства для связывания, резиновые палки, слезоточивые вещества, светозвуковые устройства отвлекающего действия, устройства для принудительной остановки транспорта</w:t>
      </w:r>
      <w:r w:rsidR="00791922" w:rsidRPr="00791922">
        <w:t>),</w:t>
      </w:r>
      <w:r w:rsidRPr="00791922">
        <w:t xml:space="preserve"> физическую силу, включая боевые приемы борьбы, и служебных собак в соответствии с законом РФ</w:t>
      </w:r>
      <w:r w:rsidR="00791922">
        <w:t xml:space="preserve"> "</w:t>
      </w:r>
      <w:r w:rsidRPr="00791922">
        <w:t>О милиции</w:t>
      </w:r>
      <w:r w:rsidR="00791922">
        <w:t>"</w:t>
      </w:r>
      <w:r w:rsidR="00323FB8" w:rsidRPr="00791922">
        <w:rPr>
          <w:rStyle w:val="af"/>
          <w:color w:val="000000"/>
        </w:rPr>
        <w:footnoteReference w:id="16"/>
      </w:r>
      <w:r w:rsidR="00791922" w:rsidRPr="00791922">
        <w:t>.</w:t>
      </w:r>
    </w:p>
    <w:p w:rsidR="00791922" w:rsidRDefault="003F7FBB" w:rsidP="00791922">
      <w:pPr>
        <w:ind w:firstLine="709"/>
      </w:pPr>
      <w:r w:rsidRPr="00791922">
        <w:t>Полный перечень специальных средств, состоящих на вооружении пограничных органов, основания и правила их применения военнослужащими пограничных органов, а также военнослужащими Вооруженных Сил Российской Федерации, других войск и воинских формирований Российской Федерации при защите Государственной границы устанавливаются Правительством Российской Федерации</w:t>
      </w:r>
      <w:r w:rsidR="00791922" w:rsidRPr="00791922">
        <w:t>.</w:t>
      </w:r>
    </w:p>
    <w:p w:rsidR="00791922" w:rsidRDefault="003F7FBB" w:rsidP="00791922">
      <w:pPr>
        <w:ind w:firstLine="709"/>
      </w:pPr>
      <w:r w:rsidRPr="00791922">
        <w:t>Так в частности закон РФ</w:t>
      </w:r>
      <w:r w:rsidR="00791922">
        <w:t xml:space="preserve"> "</w:t>
      </w:r>
      <w:r w:rsidRPr="00791922">
        <w:t>О милиции</w:t>
      </w:r>
      <w:r w:rsidR="00791922">
        <w:t xml:space="preserve">" </w:t>
      </w:r>
      <w:r w:rsidRPr="00791922">
        <w:t>предусматривает, что при применении физической силы, специальных средств сотрудник обязан</w:t>
      </w:r>
      <w:r w:rsidR="00791922" w:rsidRPr="00791922">
        <w:t>:</w:t>
      </w:r>
    </w:p>
    <w:p w:rsidR="00791922" w:rsidRDefault="003F7FBB" w:rsidP="00791922">
      <w:pPr>
        <w:ind w:firstLine="709"/>
      </w:pPr>
      <w:r w:rsidRPr="00791922">
        <w:t>предупредить о намерении использовать, предоставив при этом достаточно времени для выполнения требований сотрудника, за исключением тех случаев, когда промедление в применении физической силы, специальных средств или огнестрельного оружия создает непосредственную опасность жизни и здоровью граждан и сотрудников милиции, может повлечь иные тяжкие последствия, или когда такое предупреждение в создавшейся обстановке является неуместным или невозможным</w:t>
      </w:r>
      <w:r w:rsidR="00791922" w:rsidRPr="00791922">
        <w:t>;</w:t>
      </w:r>
    </w:p>
    <w:p w:rsidR="00791922" w:rsidRDefault="003F7FBB" w:rsidP="00791922">
      <w:pPr>
        <w:ind w:firstLine="709"/>
      </w:pPr>
      <w:r w:rsidRPr="00791922">
        <w:t>стремиться в зависимости от характера опасности правонарушения и лиц, его совершивших, и силы оказываемого противодействия, к тому, чтобы любой ущерб, причиняемый при этом, был минимальным</w:t>
      </w:r>
      <w:r w:rsidR="00791922" w:rsidRPr="00791922">
        <w:t>;</w:t>
      </w:r>
    </w:p>
    <w:p w:rsidR="00791922" w:rsidRDefault="003F7FBB" w:rsidP="00791922">
      <w:pPr>
        <w:ind w:firstLine="709"/>
      </w:pPr>
      <w:r w:rsidRPr="00791922">
        <w:t>обеспечить лицам, получившим телесные повреждения, предоставление доврачебной помощи и уведомление в возможно короткий срок их родственников</w:t>
      </w:r>
      <w:r w:rsidR="00791922" w:rsidRPr="00791922">
        <w:t>;</w:t>
      </w:r>
    </w:p>
    <w:p w:rsidR="00791922" w:rsidRDefault="003F7FBB" w:rsidP="00791922">
      <w:pPr>
        <w:ind w:firstLine="709"/>
      </w:pPr>
      <w:r w:rsidRPr="00791922">
        <w:t>Кроме вышеназванных условий данный закон предусматривает запрет применять специальные средства в отношении женщин с видимыми признаками беременности, лиц с явными признаками инвалидности и малолетних, кроме случаев оказания ими вооруженного сопротивления, совершения группового либо иного нападения, угрожающего жизни и здоровью людей, а также при пресечении незаконных собраний, митингов, уличных шествий и демонстраций ненасильственного характера, которые не нарушают работу транспорта, связи, организаций</w:t>
      </w:r>
      <w:r w:rsidR="00791922" w:rsidRPr="00791922">
        <w:t>.</w:t>
      </w:r>
    </w:p>
    <w:p w:rsidR="00791922" w:rsidRDefault="003F7FBB" w:rsidP="00791922">
      <w:pPr>
        <w:ind w:firstLine="709"/>
      </w:pPr>
      <w:r w:rsidRPr="00791922">
        <w:t>Положение Правительства Российской Федерации от 24 июня 1998 года № 634</w:t>
      </w:r>
      <w:r w:rsidR="00791922">
        <w:t xml:space="preserve"> "</w:t>
      </w:r>
      <w:r w:rsidRPr="00791922">
        <w:t>Об утверждении перечня специальных средств, состоящих на вооружении органов Пограничной службы Федеральной службы безопасности Российской Федерации, и правил применения специальных средств при защите Государственной границы Российской Федерации в пределах приграничной территории и обеспечения собственной безопасности системы Федеральной службы безопасности Российской Федерации</w:t>
      </w:r>
      <w:r w:rsidR="00791922">
        <w:t>".</w:t>
      </w:r>
    </w:p>
    <w:p w:rsidR="00791922" w:rsidRDefault="003F7FBB" w:rsidP="00791922">
      <w:pPr>
        <w:ind w:firstLine="709"/>
      </w:pPr>
      <w:r w:rsidRPr="00791922">
        <w:t>Перечисленные в Постановлении специальные средства, физическая сила и служебные собаки используются для преодоления противодействия законным требованиям о соблюдении установленных правил режима государственной границы, пограничного режима, режима в пунктах пропуска через государственную границу Российской Федерации и обеспечения собственной безопасности, а также задержания лиц, их нарушивших, когда применение иных способов пресечения правонарушений, исключая применение оружия и боевой техники, не обеспечивает выполнения возложенных на сотрудников</w:t>
      </w:r>
      <w:r w:rsidR="00791922">
        <w:t xml:space="preserve"> (</w:t>
      </w:r>
      <w:r w:rsidRPr="00791922">
        <w:t>военнослужащих</w:t>
      </w:r>
      <w:r w:rsidR="00791922" w:rsidRPr="00791922">
        <w:t xml:space="preserve">) </w:t>
      </w:r>
      <w:r w:rsidRPr="00791922">
        <w:t>обязанностей</w:t>
      </w:r>
      <w:r w:rsidR="00791922" w:rsidRPr="00791922">
        <w:t>.</w:t>
      </w:r>
    </w:p>
    <w:p w:rsidR="00791922" w:rsidRDefault="003F7FBB" w:rsidP="00791922">
      <w:pPr>
        <w:ind w:firstLine="709"/>
      </w:pPr>
      <w:r w:rsidRPr="00791922">
        <w:t>В данной главе мы дали рассмотрели правовые основы применения оружия и специальных средств сотрудниками Федеральной службы безопасности, дали их краткую характеристику и привели примеры</w:t>
      </w:r>
      <w:r w:rsidR="00791922" w:rsidRPr="00791922">
        <w:t>.</w:t>
      </w:r>
    </w:p>
    <w:p w:rsidR="00004855" w:rsidRDefault="00004855" w:rsidP="00791922">
      <w:pPr>
        <w:ind w:firstLine="709"/>
      </w:pPr>
    </w:p>
    <w:p w:rsidR="00791922" w:rsidRDefault="003F7FBB" w:rsidP="00791922">
      <w:pPr>
        <w:pStyle w:val="2"/>
      </w:pPr>
      <w:bookmarkStart w:id="6" w:name="_Toc260096323"/>
      <w:r w:rsidRPr="00791922">
        <w:t>§2</w:t>
      </w:r>
      <w:r w:rsidR="00791922" w:rsidRPr="00791922">
        <w:t xml:space="preserve">. </w:t>
      </w:r>
      <w:r w:rsidR="002F589E" w:rsidRPr="00791922">
        <w:t>Порядок применения специальных средств сотрудниками ФСБ</w:t>
      </w:r>
      <w:r w:rsidR="00DD1A45" w:rsidRPr="00791922">
        <w:t xml:space="preserve"> России</w:t>
      </w:r>
      <w:bookmarkEnd w:id="6"/>
    </w:p>
    <w:p w:rsidR="00791922" w:rsidRPr="00791922" w:rsidRDefault="00791922" w:rsidP="00791922">
      <w:pPr>
        <w:ind w:firstLine="709"/>
      </w:pPr>
    </w:p>
    <w:p w:rsidR="00791922" w:rsidRDefault="002F589E" w:rsidP="00791922">
      <w:pPr>
        <w:ind w:firstLine="709"/>
      </w:pPr>
      <w:r w:rsidRPr="00791922">
        <w:t>Аналогично предыдущей главе порядок применения специальных средств сотрудниками ФСБ можно разделить на четыре составных части</w:t>
      </w:r>
      <w:r w:rsidR="00791922" w:rsidRPr="00791922">
        <w:t>:</w:t>
      </w:r>
    </w:p>
    <w:p w:rsidR="00791922" w:rsidRDefault="002F589E" w:rsidP="00791922">
      <w:pPr>
        <w:ind w:firstLine="709"/>
      </w:pPr>
      <w:r w:rsidRPr="00791922">
        <w:t>случаи применения специальных средств</w:t>
      </w:r>
      <w:r w:rsidR="00791922" w:rsidRPr="00791922">
        <w:t>;</w:t>
      </w:r>
    </w:p>
    <w:p w:rsidR="00791922" w:rsidRDefault="002F589E" w:rsidP="00791922">
      <w:pPr>
        <w:ind w:firstLine="709"/>
      </w:pPr>
      <w:r w:rsidRPr="00791922">
        <w:t>условия применения специальных средств</w:t>
      </w:r>
      <w:r w:rsidR="00791922" w:rsidRPr="00791922">
        <w:t>;</w:t>
      </w:r>
    </w:p>
    <w:p w:rsidR="00791922" w:rsidRDefault="002F589E" w:rsidP="00791922">
      <w:pPr>
        <w:ind w:firstLine="709"/>
      </w:pPr>
      <w:r w:rsidRPr="00791922">
        <w:t>собственно порядок применения специальных средств</w:t>
      </w:r>
      <w:r w:rsidR="00791922" w:rsidRPr="00791922">
        <w:t>;</w:t>
      </w:r>
    </w:p>
    <w:p w:rsidR="00791922" w:rsidRDefault="002F589E" w:rsidP="00791922">
      <w:pPr>
        <w:ind w:firstLine="709"/>
      </w:pPr>
      <w:r w:rsidRPr="00791922">
        <w:t>пределы применения специальных средств</w:t>
      </w:r>
      <w:r w:rsidR="00791922" w:rsidRPr="00791922">
        <w:t>.</w:t>
      </w:r>
    </w:p>
    <w:p w:rsidR="00791922" w:rsidRDefault="00505ABC" w:rsidP="00791922">
      <w:pPr>
        <w:ind w:firstLine="709"/>
      </w:pPr>
      <w:r w:rsidRPr="00791922">
        <w:t>Правовое регулирование содержания всех вышеназванных элементов определяется в Постановлении Правительства РФ от 24 июля 1998 года № 634</w:t>
      </w:r>
      <w:r w:rsidR="00791922">
        <w:t xml:space="preserve"> "</w:t>
      </w:r>
      <w:r w:rsidRPr="00791922">
        <w:t xml:space="preserve">Об утверждении перечня специальных средств, состоящих на вооружении органов Пограничной службы Федеральной службы безопасности Российской Федерации, и правил применения специальных средств при защите Государственной границы Российской Федерации в пределах приграничной территории и обеспечении собственной </w:t>
      </w:r>
      <w:r w:rsidR="00303A52" w:rsidRPr="00791922">
        <w:t>безопасности системы Пограничной службы Федеральной службы безопасности Российской Федерации</w:t>
      </w:r>
      <w:r w:rsidR="00791922">
        <w:t>"</w:t>
      </w:r>
    </w:p>
    <w:p w:rsidR="00791922" w:rsidRDefault="00303A52" w:rsidP="00791922">
      <w:pPr>
        <w:ind w:firstLine="709"/>
      </w:pPr>
      <w:r w:rsidRPr="00791922">
        <w:t>Случаями</w:t>
      </w:r>
      <w:r w:rsidR="00791922">
        <w:t xml:space="preserve"> (</w:t>
      </w:r>
      <w:r w:rsidRPr="00791922">
        <w:t>основаниями</w:t>
      </w:r>
      <w:r w:rsidR="00791922" w:rsidRPr="00791922">
        <w:t xml:space="preserve">) </w:t>
      </w:r>
      <w:r w:rsidRPr="00791922">
        <w:t>применения специальных средств в соответствии с Постановлением являются</w:t>
      </w:r>
      <w:r w:rsidR="00791922" w:rsidRPr="00791922">
        <w:t>:</w:t>
      </w:r>
    </w:p>
    <w:p w:rsidR="00791922" w:rsidRDefault="00303A52" w:rsidP="00791922">
      <w:pPr>
        <w:ind w:firstLine="709"/>
      </w:pPr>
      <w:r w:rsidRPr="00791922">
        <w:t>воспрепятствование проверке документов у лиц и документов на транспортные средства и перевозимые на них грузы</w:t>
      </w:r>
      <w:r w:rsidR="00791922" w:rsidRPr="00791922">
        <w:t>;</w:t>
      </w:r>
    </w:p>
    <w:p w:rsidR="00791922" w:rsidRDefault="00303A52" w:rsidP="00791922">
      <w:pPr>
        <w:ind w:firstLine="709"/>
      </w:pPr>
      <w:r w:rsidRPr="00791922">
        <w:t>нападение на военнослужащих и граждан РФ, участвующих на добровольных началах в защите Государственной границы РФ в пределах приграничной территории</w:t>
      </w:r>
      <w:r w:rsidR="00791922" w:rsidRPr="00791922">
        <w:t>;</w:t>
      </w:r>
    </w:p>
    <w:p w:rsidR="00791922" w:rsidRDefault="00524C30" w:rsidP="00791922">
      <w:pPr>
        <w:ind w:firstLine="709"/>
      </w:pPr>
      <w:r w:rsidRPr="00791922">
        <w:t>достаточные основания полагать, что лица намерены либо готовятся оказать вооруженное сопротивление</w:t>
      </w:r>
      <w:r w:rsidR="00791922" w:rsidRPr="00791922">
        <w:t>;</w:t>
      </w:r>
    </w:p>
    <w:p w:rsidR="00791922" w:rsidRDefault="00524C30" w:rsidP="00791922">
      <w:pPr>
        <w:ind w:firstLine="709"/>
      </w:pPr>
      <w:r w:rsidRPr="00791922">
        <w:t>захват заложников, зданий, помещений, сооружений, транспортных средств и участков местности</w:t>
      </w:r>
      <w:r w:rsidR="00791922" w:rsidRPr="00791922">
        <w:t>;</w:t>
      </w:r>
    </w:p>
    <w:p w:rsidR="00791922" w:rsidRDefault="00524C30" w:rsidP="00791922">
      <w:pPr>
        <w:ind w:firstLine="709"/>
      </w:pPr>
      <w:r w:rsidRPr="00791922">
        <w:t>поведение лиц, дающее основания полагать, что могут совершить побеги либо причинить вред окружающим или себе</w:t>
      </w:r>
      <w:r w:rsidR="00791922" w:rsidRPr="00791922">
        <w:t>;</w:t>
      </w:r>
    </w:p>
    <w:p w:rsidR="00791922" w:rsidRDefault="00524C30" w:rsidP="00791922">
      <w:pPr>
        <w:ind w:firstLine="709"/>
      </w:pPr>
      <w:r w:rsidRPr="00791922">
        <w:t>невыполнение законных требований об остановке транспортных средств</w:t>
      </w:r>
      <w:r w:rsidR="00791922" w:rsidRPr="00791922">
        <w:t>;</w:t>
      </w:r>
    </w:p>
    <w:p w:rsidR="00791922" w:rsidRDefault="00524C30" w:rsidP="00791922">
      <w:pPr>
        <w:ind w:firstLine="709"/>
      </w:pPr>
      <w:r w:rsidRPr="00791922">
        <w:t>иные противоправные действия, нарушающие деятел</w:t>
      </w:r>
      <w:r w:rsidR="000F0027" w:rsidRPr="00791922">
        <w:t>ьность Пограничной службы ФСБ России</w:t>
      </w:r>
      <w:r w:rsidR="00791922" w:rsidRPr="00791922">
        <w:t>.</w:t>
      </w:r>
    </w:p>
    <w:p w:rsidR="00791922" w:rsidRDefault="00524C30" w:rsidP="00791922">
      <w:pPr>
        <w:ind w:firstLine="709"/>
      </w:pPr>
      <w:r w:rsidRPr="00791922">
        <w:t>Условиями применения специальных средств являются</w:t>
      </w:r>
      <w:r w:rsidR="00791922" w:rsidRPr="00791922">
        <w:t>:</w:t>
      </w:r>
    </w:p>
    <w:p w:rsidR="00791922" w:rsidRDefault="00524C30" w:rsidP="00791922">
      <w:pPr>
        <w:ind w:firstLine="709"/>
      </w:pPr>
      <w:r w:rsidRPr="00791922">
        <w:t>предупреждение о намерении использовать их</w:t>
      </w:r>
      <w:r w:rsidR="00791922" w:rsidRPr="00791922">
        <w:t>,</w:t>
      </w:r>
      <w:r w:rsidRPr="00791922">
        <w:t xml:space="preserve"> предоставив при этом достаточно времени для выполнения требований военнослужащего</w:t>
      </w:r>
      <w:r w:rsidR="00791922">
        <w:t xml:space="preserve"> (</w:t>
      </w:r>
      <w:r w:rsidRPr="00791922">
        <w:t>сотрудника</w:t>
      </w:r>
      <w:r w:rsidR="00791922" w:rsidRPr="00791922">
        <w:t>),</w:t>
      </w:r>
      <w:r w:rsidRPr="00791922">
        <w:t xml:space="preserve"> за исключением тех случаев, когда промедление в применении специальных средств создает непосредственную опасность жизни и здоровью военнослужащих и граждан, может повлечь иные тяжкие последствия или когда такое предупреждение в создавшейся обстановке является неуместным или невозможным</w:t>
      </w:r>
      <w:r w:rsidR="00791922" w:rsidRPr="00791922">
        <w:t>;</w:t>
      </w:r>
    </w:p>
    <w:p w:rsidR="00791922" w:rsidRDefault="008552D0" w:rsidP="00791922">
      <w:pPr>
        <w:ind w:firstLine="709"/>
      </w:pPr>
      <w:r w:rsidRPr="00791922">
        <w:t>стремление, чтобы любой ущерб, причиненных при этом был минимальным</w:t>
      </w:r>
      <w:r w:rsidR="00791922" w:rsidRPr="00791922">
        <w:t>;</w:t>
      </w:r>
    </w:p>
    <w:p w:rsidR="00791922" w:rsidRDefault="008552D0" w:rsidP="00791922">
      <w:pPr>
        <w:ind w:firstLine="709"/>
      </w:pPr>
      <w:r w:rsidRPr="00791922">
        <w:t>обеспечение лицам, получившим телесные повреждения, оказания доврачебной помощи</w:t>
      </w:r>
      <w:r w:rsidR="00791922" w:rsidRPr="00791922">
        <w:t>;</w:t>
      </w:r>
    </w:p>
    <w:p w:rsidR="00791922" w:rsidRDefault="008552D0" w:rsidP="00791922">
      <w:pPr>
        <w:ind w:firstLine="709"/>
      </w:pPr>
      <w:r w:rsidRPr="00791922">
        <w:t>доклад по команде о применении специальных средств</w:t>
      </w:r>
      <w:r w:rsidR="00791922" w:rsidRPr="00791922">
        <w:t>;</w:t>
      </w:r>
    </w:p>
    <w:p w:rsidR="00791922" w:rsidRDefault="008552D0" w:rsidP="00791922">
      <w:pPr>
        <w:ind w:firstLine="709"/>
      </w:pPr>
      <w:r w:rsidRPr="00791922">
        <w:t>соблюдение установленных мер безопасности при обращении со специальными средствами</w:t>
      </w:r>
      <w:r w:rsidR="00791922" w:rsidRPr="00791922">
        <w:t>;</w:t>
      </w:r>
    </w:p>
    <w:p w:rsidR="00791922" w:rsidRDefault="008552D0" w:rsidP="00791922">
      <w:pPr>
        <w:ind w:firstLine="709"/>
      </w:pPr>
      <w:r w:rsidRPr="00791922">
        <w:t>в состоянии необходимой обороны или крайней необходимости военнослужащие при отсутствии специальных средств вправе использовать в указанных целях любые подручные средства</w:t>
      </w:r>
      <w:r w:rsidR="00791922" w:rsidRPr="00791922">
        <w:t>;</w:t>
      </w:r>
    </w:p>
    <w:p w:rsidR="00791922" w:rsidRDefault="008552D0" w:rsidP="00791922">
      <w:pPr>
        <w:ind w:firstLine="709"/>
      </w:pPr>
      <w:r w:rsidRPr="00791922">
        <w:t>физическая сила, в том числе боевые приемы борьбы, применяется для преодоления противодействия законным требованиям, если ненасильственные способы не обеспечивают выполнения возложенным на сотрудников обязанностей</w:t>
      </w:r>
      <w:r w:rsidR="00791922" w:rsidRPr="00791922">
        <w:t>.</w:t>
      </w:r>
    </w:p>
    <w:p w:rsidR="00791922" w:rsidRDefault="008552D0" w:rsidP="00791922">
      <w:pPr>
        <w:ind w:firstLine="709"/>
      </w:pPr>
      <w:r w:rsidRPr="00791922">
        <w:t>Пределы применения специальных средств</w:t>
      </w:r>
      <w:r w:rsidR="00791922" w:rsidRPr="00791922">
        <w:t>:</w:t>
      </w:r>
    </w:p>
    <w:p w:rsidR="00791922" w:rsidRDefault="008552D0" w:rsidP="00791922">
      <w:pPr>
        <w:ind w:firstLine="709"/>
      </w:pPr>
      <w:r w:rsidRPr="00791922">
        <w:t>а</w:t>
      </w:r>
      <w:r w:rsidR="00791922" w:rsidRPr="00791922">
        <w:t xml:space="preserve">) </w:t>
      </w:r>
      <w:r w:rsidRPr="00791922">
        <w:t>применение специальных средств допускается только при выполнении обязанностей по защите государственной границы РФ и в пределах приграничной территории</w:t>
      </w:r>
      <w:r w:rsidR="00791922" w:rsidRPr="00791922">
        <w:t>;</w:t>
      </w:r>
    </w:p>
    <w:p w:rsidR="00791922" w:rsidRDefault="0021281C" w:rsidP="00791922">
      <w:pPr>
        <w:ind w:firstLine="709"/>
      </w:pPr>
      <w:r w:rsidRPr="00791922">
        <w:t>б</w:t>
      </w:r>
      <w:r w:rsidR="00791922" w:rsidRPr="00791922">
        <w:t xml:space="preserve">) </w:t>
      </w:r>
      <w:r w:rsidRPr="00791922">
        <w:t>запрет применения специальных средств в отношении лиц, которые нарушили режим Государственной границы, пограничный режим или режим в пунктах пропуска через Государственную границу Российской Федерации, если эти действия совершены явно случайной или в связи с несчастным случаем, воздействием неодолимых сил природы, а равно в отношении женщин с видимыми признаками беременности, лиц с явными признаками инвалидности и малолетних, кроме случаев совершения ими нападения либо оказания сопротивления, угрожающего жизни и здоровью военнослужащих и граждан РФ, участвующих на добровольных началах в защите государственной границы Российской Федерации в пределах приграничной территории</w:t>
      </w:r>
      <w:r w:rsidR="00791922" w:rsidRPr="00791922">
        <w:t>.</w:t>
      </w:r>
    </w:p>
    <w:p w:rsidR="00791922" w:rsidRDefault="0021281C" w:rsidP="00791922">
      <w:pPr>
        <w:ind w:firstLine="709"/>
      </w:pPr>
      <w:r w:rsidRPr="00791922">
        <w:t>В ходе работы над данным параграфом мы рассмотрели порядок применения специальных средств сотрудниками ФСБ, разделив на составляющие дали подробную характеристику каждому из элементов</w:t>
      </w:r>
      <w:r w:rsidR="00791922" w:rsidRPr="00791922">
        <w:t>.</w:t>
      </w:r>
    </w:p>
    <w:p w:rsidR="00791922" w:rsidRDefault="0021281C" w:rsidP="00791922">
      <w:pPr>
        <w:ind w:firstLine="709"/>
      </w:pPr>
      <w:r w:rsidRPr="00791922">
        <w:t xml:space="preserve">Подводя итог параграфу, можно сделать вывод, что мы </w:t>
      </w:r>
      <w:r w:rsidR="008E2D39" w:rsidRPr="00791922">
        <w:t>дали понятие порядку применения оружия и специальных средств сотрудниками Федеральной службы безопасности РФ, детально рассмотрели и охарактеризовали особенности всех элементов данной сферы деятельности сотрудников ФСБ</w:t>
      </w:r>
      <w:r w:rsidR="00791922" w:rsidRPr="00791922">
        <w:t>.</w:t>
      </w:r>
    </w:p>
    <w:p w:rsidR="008E2D39" w:rsidRPr="00791922" w:rsidRDefault="00791922" w:rsidP="00791922">
      <w:pPr>
        <w:pStyle w:val="2"/>
      </w:pPr>
      <w:r>
        <w:br w:type="page"/>
      </w:r>
      <w:bookmarkStart w:id="7" w:name="_Toc260096324"/>
      <w:r>
        <w:t>Заключение</w:t>
      </w:r>
      <w:bookmarkEnd w:id="7"/>
    </w:p>
    <w:p w:rsidR="00791922" w:rsidRDefault="00791922" w:rsidP="00791922">
      <w:pPr>
        <w:ind w:firstLine="709"/>
      </w:pPr>
    </w:p>
    <w:p w:rsidR="00791922" w:rsidRDefault="00910BB7" w:rsidP="00791922">
      <w:pPr>
        <w:ind w:firstLine="709"/>
      </w:pPr>
      <w:r w:rsidRPr="00791922">
        <w:t>Подводя итог проделанной работе следует отметить, что нами было проведено комплексное исследование в области такой сферы деятельности сотрудников Федеральной службы безопасности России, как применени</w:t>
      </w:r>
      <w:r w:rsidR="00F92DE3" w:rsidRPr="00791922">
        <w:t>е оружия и специальных средств</w:t>
      </w:r>
      <w:r w:rsidR="00791922" w:rsidRPr="00791922">
        <w:t xml:space="preserve">. </w:t>
      </w:r>
      <w:r w:rsidR="00F92DE3" w:rsidRPr="00791922">
        <w:t xml:space="preserve">Обобщая результаты проделанной работы мы можем утверждать, что применение и использование оружия и специальных средств сотрудниками ФСБ является мерой государственного </w:t>
      </w:r>
      <w:r w:rsidR="000A0C02" w:rsidRPr="00791922">
        <w:t>принуждения</w:t>
      </w:r>
      <w:r w:rsidR="00791922" w:rsidRPr="00791922">
        <w:t>.</w:t>
      </w:r>
    </w:p>
    <w:p w:rsidR="00791922" w:rsidRDefault="00910BB7" w:rsidP="00791922">
      <w:pPr>
        <w:ind w:firstLine="709"/>
      </w:pPr>
      <w:r w:rsidRPr="00791922">
        <w:t>В первой части курсовой работы мы сосредоточились на изучении нормативного правового материала, а именно правовых основ, касающихся применения оружия и специальных средств сотрудниками ФСБ</w:t>
      </w:r>
      <w:r w:rsidR="00791922" w:rsidRPr="00791922">
        <w:t xml:space="preserve">. </w:t>
      </w:r>
      <w:r w:rsidR="00DA72D0" w:rsidRPr="00791922">
        <w:t>Здесь были приведены основные правовые акты, регулирующую данную сферу деятельности,</w:t>
      </w:r>
      <w:r w:rsidR="00C41555" w:rsidRPr="00791922">
        <w:t xml:space="preserve"> как на уровне закона, так и на уровне подзаконного нормативного правового акта</w:t>
      </w:r>
      <w:r w:rsidR="00791922" w:rsidRPr="00791922">
        <w:t xml:space="preserve">, </w:t>
      </w:r>
      <w:r w:rsidR="00DA72D0" w:rsidRPr="00791922">
        <w:t>им была дана характеристика</w:t>
      </w:r>
      <w:r w:rsidR="00791922" w:rsidRPr="00791922">
        <w:t>.</w:t>
      </w:r>
    </w:p>
    <w:p w:rsidR="00791922" w:rsidRDefault="00DA72D0" w:rsidP="00791922">
      <w:pPr>
        <w:ind w:firstLine="709"/>
      </w:pPr>
      <w:r w:rsidRPr="00791922">
        <w:t>Во второй части нашей работы мы затронули такой аспект, как порядок применения сотрудниками ФСБ оружия и специальных средств</w:t>
      </w:r>
      <w:r w:rsidR="00791922" w:rsidRPr="00791922">
        <w:t xml:space="preserve">. </w:t>
      </w:r>
      <w:r w:rsidRPr="00791922">
        <w:t>В ходе приведенного анализа были выделены составные элементы порядка применения оружия и специальных средств, а именно</w:t>
      </w:r>
      <w:r w:rsidR="00791922" w:rsidRPr="00791922">
        <w:t xml:space="preserve">: </w:t>
      </w:r>
      <w:r w:rsidRPr="00791922">
        <w:t>случаи</w:t>
      </w:r>
      <w:r w:rsidR="00791922">
        <w:t xml:space="preserve"> (</w:t>
      </w:r>
      <w:r w:rsidRPr="00791922">
        <w:t>основания</w:t>
      </w:r>
      <w:r w:rsidR="00791922" w:rsidRPr="00791922">
        <w:t>),</w:t>
      </w:r>
      <w:r w:rsidRPr="00791922">
        <w:t xml:space="preserve"> условия применения, собственно порядок применения, а также пределы </w:t>
      </w:r>
      <w:r w:rsidR="00C41555" w:rsidRPr="00791922">
        <w:t>ограничений применения</w:t>
      </w:r>
      <w:r w:rsidR="00791922" w:rsidRPr="00791922">
        <w:t xml:space="preserve">. </w:t>
      </w:r>
      <w:r w:rsidR="00C41555" w:rsidRPr="00791922">
        <w:t>Изуч</w:t>
      </w:r>
      <w:r w:rsidR="00B0217C" w:rsidRPr="00791922">
        <w:t>ив законодательный,</w:t>
      </w:r>
      <w:r w:rsidR="00C41555" w:rsidRPr="00791922">
        <w:t xml:space="preserve"> материал мы дали подробную характеристику</w:t>
      </w:r>
      <w:r w:rsidR="00B0217C" w:rsidRPr="00791922">
        <w:t xml:space="preserve"> каждому из этих элементов</w:t>
      </w:r>
      <w:r w:rsidR="00791922" w:rsidRPr="00791922">
        <w:t>.</w:t>
      </w:r>
    </w:p>
    <w:p w:rsidR="00791922" w:rsidRDefault="00862FF7" w:rsidP="00791922">
      <w:pPr>
        <w:ind w:firstLine="709"/>
      </w:pPr>
      <w:r w:rsidRPr="00791922">
        <w:t>Приоритетными направлениями развития, касающимися данной сферы деятельности сотрудниками ФСБ, на наш взгляд, являются</w:t>
      </w:r>
      <w:r w:rsidR="00791922" w:rsidRPr="00791922">
        <w:t>:</w:t>
      </w:r>
    </w:p>
    <w:p w:rsidR="00791922" w:rsidRDefault="00862FF7" w:rsidP="00791922">
      <w:pPr>
        <w:ind w:firstLine="709"/>
      </w:pPr>
      <w:r w:rsidRPr="00791922">
        <w:t>систематизация законодательства, регулирующего порядок применения оружия и специальных средств сотрудниками ФСБ, так как значительное количество нормативных правовых актов содержат правила, относящиеся к данной сфере деятельности ФСБ</w:t>
      </w:r>
      <w:r w:rsidR="00791922" w:rsidRPr="00791922">
        <w:t>;</w:t>
      </w:r>
    </w:p>
    <w:p w:rsidR="00791922" w:rsidRDefault="00CD2033" w:rsidP="00791922">
      <w:pPr>
        <w:ind w:firstLine="709"/>
      </w:pPr>
      <w:r w:rsidRPr="00791922">
        <w:t>законодательство, регламентирующее вопросы применения оружия и специальных средств должно ориентировать представителей власти на то, чтобы наносимый вред был минимальным, что противоречит нормам международного права</w:t>
      </w:r>
      <w:r w:rsidR="00791922" w:rsidRPr="00791922">
        <w:t>;</w:t>
      </w:r>
    </w:p>
    <w:p w:rsidR="00791922" w:rsidRDefault="00CD2033" w:rsidP="00791922">
      <w:pPr>
        <w:ind w:firstLine="709"/>
      </w:pPr>
      <w:r w:rsidRPr="00791922">
        <w:t>сокращение количества государственных ведомственных структур, наделенных полномочиями по применению оружия, что напоминает о влиянии командно-административной системы прошлого</w:t>
      </w:r>
      <w:r w:rsidR="00791922" w:rsidRPr="00791922">
        <w:t>.</w:t>
      </w:r>
    </w:p>
    <w:p w:rsidR="00F6723F" w:rsidRPr="00791922" w:rsidRDefault="00791922" w:rsidP="00791922">
      <w:pPr>
        <w:pStyle w:val="2"/>
      </w:pPr>
      <w:r>
        <w:br w:type="page"/>
      </w:r>
      <w:bookmarkStart w:id="8" w:name="_Toc260096325"/>
      <w:r w:rsidRPr="00791922">
        <w:t>Список нормативных правовых актов и литературы</w:t>
      </w:r>
      <w:bookmarkEnd w:id="8"/>
    </w:p>
    <w:p w:rsidR="00004855" w:rsidRDefault="00004855" w:rsidP="00004855">
      <w:pPr>
        <w:ind w:firstLine="0"/>
        <w:rPr>
          <w:b/>
          <w:bCs/>
        </w:rPr>
      </w:pPr>
    </w:p>
    <w:p w:rsidR="00DF457A" w:rsidRPr="00791922" w:rsidRDefault="00DF457A" w:rsidP="00004855">
      <w:pPr>
        <w:ind w:firstLine="0"/>
      </w:pPr>
      <w:r w:rsidRPr="00791922">
        <w:t>Законодательство Российской Федерации</w:t>
      </w:r>
      <w:r w:rsidR="00154C46">
        <w:t>:</w:t>
      </w:r>
    </w:p>
    <w:p w:rsidR="00DF457A" w:rsidRPr="00791922" w:rsidRDefault="00DF457A" w:rsidP="00154C46">
      <w:pPr>
        <w:pStyle w:val="a0"/>
        <w:ind w:firstLine="0"/>
      </w:pPr>
      <w:r w:rsidRPr="00791922">
        <w:t>Конституция Российской Федерации</w:t>
      </w:r>
      <w:r w:rsidR="00791922" w:rsidRPr="00791922">
        <w:t xml:space="preserve">. </w:t>
      </w:r>
      <w:r w:rsidR="00791922">
        <w:t>-</w:t>
      </w:r>
      <w:r w:rsidRPr="00791922">
        <w:t xml:space="preserve"> М</w:t>
      </w:r>
      <w:r w:rsidR="00791922">
        <w:t>.:</w:t>
      </w:r>
      <w:r w:rsidR="00791922" w:rsidRPr="00791922">
        <w:t xml:space="preserve"> </w:t>
      </w:r>
      <w:r w:rsidRPr="00791922">
        <w:t>Норма, 2009</w:t>
      </w:r>
    </w:p>
    <w:p w:rsidR="00DF457A" w:rsidRPr="00791922" w:rsidRDefault="00B44093" w:rsidP="00154C46">
      <w:pPr>
        <w:pStyle w:val="a0"/>
        <w:ind w:firstLine="0"/>
      </w:pPr>
      <w:r w:rsidRPr="00791922">
        <w:t>Федеральный закон от 03</w:t>
      </w:r>
      <w:r w:rsidR="00791922">
        <w:t>.04.19</w:t>
      </w:r>
      <w:r w:rsidRPr="00791922">
        <w:t>95 № 40-ФЗ</w:t>
      </w:r>
      <w:r w:rsidR="00791922">
        <w:t xml:space="preserve"> "</w:t>
      </w:r>
      <w:r w:rsidRPr="00791922">
        <w:t>О Федеральной службе безопасности</w:t>
      </w:r>
      <w:r w:rsidR="00791922">
        <w:t xml:space="preserve">" // </w:t>
      </w:r>
      <w:r w:rsidRPr="00791922">
        <w:t>Собрание законодательства РФ, 10</w:t>
      </w:r>
      <w:r w:rsidR="00791922">
        <w:t>.04.19</w:t>
      </w:r>
      <w:r w:rsidRPr="00791922">
        <w:t>95, N 15</w:t>
      </w:r>
    </w:p>
    <w:p w:rsidR="00791922" w:rsidRDefault="00B44093" w:rsidP="00154C46">
      <w:pPr>
        <w:pStyle w:val="a0"/>
        <w:ind w:firstLine="0"/>
      </w:pPr>
      <w:r w:rsidRPr="00791922">
        <w:t>Федеральный закон от 1</w:t>
      </w:r>
      <w:r w:rsidR="00791922">
        <w:t>3.12.19</w:t>
      </w:r>
      <w:r w:rsidRPr="00791922">
        <w:t>96 №150-ФЗ</w:t>
      </w:r>
      <w:r w:rsidR="00791922">
        <w:t xml:space="preserve"> "</w:t>
      </w:r>
      <w:r w:rsidRPr="00791922">
        <w:t>Об оружии</w:t>
      </w:r>
      <w:r w:rsidR="00791922">
        <w:t xml:space="preserve">" // </w:t>
      </w:r>
      <w:r w:rsidRPr="00791922">
        <w:t>Российская газета, N 241, 18</w:t>
      </w:r>
      <w:r w:rsidR="00791922">
        <w:t>.12.19</w:t>
      </w:r>
      <w:r w:rsidRPr="00791922">
        <w:t>96</w:t>
      </w:r>
      <w:r w:rsidR="00791922" w:rsidRPr="00791922">
        <w:t>.</w:t>
      </w:r>
    </w:p>
    <w:p w:rsidR="00791922" w:rsidRDefault="00DC649B" w:rsidP="00154C46">
      <w:pPr>
        <w:pStyle w:val="a0"/>
        <w:ind w:firstLine="0"/>
      </w:pPr>
      <w:r w:rsidRPr="00791922">
        <w:t>Закон РФ от 18</w:t>
      </w:r>
      <w:r w:rsidR="00791922">
        <w:t>.04.19</w:t>
      </w:r>
      <w:r w:rsidRPr="00791922">
        <w:t>91 № 1025-1</w:t>
      </w:r>
      <w:r w:rsidR="00791922">
        <w:t xml:space="preserve"> "</w:t>
      </w:r>
      <w:r w:rsidRPr="00791922">
        <w:t>О милиции</w:t>
      </w:r>
      <w:r w:rsidR="00791922">
        <w:t xml:space="preserve">" // </w:t>
      </w:r>
      <w:r w:rsidRPr="00791922">
        <w:t>Ведомости СНД и ВС РСФСР, 18</w:t>
      </w:r>
      <w:r w:rsidR="00791922">
        <w:t>.04.19</w:t>
      </w:r>
      <w:r w:rsidRPr="00791922">
        <w:t>91, N 16, ст</w:t>
      </w:r>
      <w:r w:rsidR="00791922">
        <w:t>.5</w:t>
      </w:r>
      <w:r w:rsidRPr="00791922">
        <w:t>03</w:t>
      </w:r>
      <w:r w:rsidR="00791922" w:rsidRPr="00791922">
        <w:t>.</w:t>
      </w:r>
    </w:p>
    <w:p w:rsidR="00791922" w:rsidRDefault="00B44093" w:rsidP="00154C46">
      <w:pPr>
        <w:pStyle w:val="a0"/>
        <w:ind w:firstLine="0"/>
      </w:pPr>
      <w:r w:rsidRPr="00791922">
        <w:t>Закон РФ от 01</w:t>
      </w:r>
      <w:r w:rsidR="00791922">
        <w:t>.04.19</w:t>
      </w:r>
      <w:r w:rsidRPr="00791922">
        <w:t>93 № 4730-1</w:t>
      </w:r>
      <w:r w:rsidR="00791922">
        <w:t xml:space="preserve"> "</w:t>
      </w:r>
      <w:r w:rsidRPr="00791922">
        <w:t>О Государственной границе Российской Федерации</w:t>
      </w:r>
      <w:r w:rsidR="00791922">
        <w:t>"</w:t>
      </w:r>
    </w:p>
    <w:p w:rsidR="00B44093" w:rsidRPr="00791922" w:rsidRDefault="00B44093" w:rsidP="00154C46">
      <w:pPr>
        <w:pStyle w:val="a0"/>
        <w:ind w:firstLine="0"/>
      </w:pPr>
      <w:r w:rsidRPr="00791922">
        <w:t>Уголовный кодекс Российской Федерации</w:t>
      </w:r>
      <w:r w:rsidR="00791922">
        <w:t xml:space="preserve">" </w:t>
      </w:r>
      <w:r w:rsidRPr="00791922">
        <w:t>от 13</w:t>
      </w:r>
      <w:r w:rsidR="00791922">
        <w:t>.06.19</w:t>
      </w:r>
      <w:r w:rsidRPr="00791922">
        <w:t>96 № 63-ФЗ</w:t>
      </w:r>
      <w:r w:rsidR="00791922">
        <w:t xml:space="preserve"> // </w:t>
      </w:r>
      <w:r w:rsidRPr="00791922">
        <w:t>Собрание законодательства РФ, 17</w:t>
      </w:r>
      <w:r w:rsidR="00791922">
        <w:t>.06.19</w:t>
      </w:r>
      <w:r w:rsidRPr="00791922">
        <w:t>96, N 25, ст</w:t>
      </w:r>
      <w:r w:rsidR="00791922">
        <w:t>.2</w:t>
      </w:r>
      <w:r w:rsidRPr="00791922">
        <w:t>954</w:t>
      </w:r>
    </w:p>
    <w:p w:rsidR="00791922" w:rsidRDefault="00B44093" w:rsidP="00154C46">
      <w:pPr>
        <w:pStyle w:val="a0"/>
        <w:ind w:firstLine="0"/>
      </w:pPr>
      <w:r w:rsidRPr="00791922">
        <w:t>Федеральный закон от 27</w:t>
      </w:r>
      <w:r w:rsidR="00791922">
        <w:t>.05.19</w:t>
      </w:r>
      <w:r w:rsidRPr="00791922">
        <w:t>96 №57-ФЗ</w:t>
      </w:r>
      <w:r w:rsidR="00791922">
        <w:t xml:space="preserve"> "</w:t>
      </w:r>
      <w:r w:rsidRPr="00791922">
        <w:t>О государственной охране</w:t>
      </w:r>
      <w:r w:rsidR="00791922">
        <w:t xml:space="preserve">" // </w:t>
      </w:r>
      <w:r w:rsidRPr="00791922">
        <w:t>Российская газета, N 106, 06</w:t>
      </w:r>
      <w:r w:rsidR="00791922">
        <w:t>.06.19</w:t>
      </w:r>
      <w:r w:rsidRPr="00791922">
        <w:t>96</w:t>
      </w:r>
      <w:r w:rsidR="00791922" w:rsidRPr="00791922">
        <w:t>.</w:t>
      </w:r>
    </w:p>
    <w:p w:rsidR="00B44093" w:rsidRPr="00791922" w:rsidRDefault="00B44093" w:rsidP="00154C46">
      <w:pPr>
        <w:pStyle w:val="a0"/>
        <w:ind w:firstLine="0"/>
      </w:pPr>
      <w:r w:rsidRPr="00791922">
        <w:t>Указ Президента РФ от 10</w:t>
      </w:r>
      <w:r w:rsidR="00791922">
        <w:t>.11.20</w:t>
      </w:r>
      <w:r w:rsidRPr="00791922">
        <w:t>07 № 1495</w:t>
      </w:r>
      <w:r w:rsidR="00791922">
        <w:t xml:space="preserve"> "</w:t>
      </w:r>
      <w:r w:rsidRPr="00791922">
        <w:t>Об утверждении общевоинских уставов Вооруженных Сил Российской Федерации</w:t>
      </w:r>
      <w:r w:rsidR="00791922">
        <w:t xml:space="preserve">" // </w:t>
      </w:r>
      <w:r w:rsidRPr="00791922">
        <w:t>Собрание законодательства РФ, 19</w:t>
      </w:r>
      <w:r w:rsidR="00791922">
        <w:t>.11.20</w:t>
      </w:r>
      <w:r w:rsidRPr="00791922">
        <w:t>07, N 47</w:t>
      </w:r>
      <w:r w:rsidR="00791922">
        <w:t xml:space="preserve"> (</w:t>
      </w:r>
      <w:r w:rsidRPr="00791922">
        <w:t>1 ч</w:t>
      </w:r>
      <w:r w:rsidR="00791922" w:rsidRPr="00791922">
        <w:t>),</w:t>
      </w:r>
      <w:r w:rsidRPr="00791922">
        <w:t xml:space="preserve"> ст</w:t>
      </w:r>
      <w:r w:rsidR="00791922">
        <w:t>.5</w:t>
      </w:r>
      <w:r w:rsidRPr="00791922">
        <w:t>749</w:t>
      </w:r>
    </w:p>
    <w:p w:rsidR="00791922" w:rsidRDefault="00DC649B" w:rsidP="00154C46">
      <w:pPr>
        <w:pStyle w:val="a0"/>
        <w:ind w:firstLine="0"/>
      </w:pPr>
      <w:r w:rsidRPr="00791922">
        <w:t>Постановление Правительства РФ от 1</w:t>
      </w:r>
      <w:r w:rsidR="00791922">
        <w:t>5.10.19</w:t>
      </w:r>
      <w:r w:rsidRPr="00791922">
        <w:t>97 №1314</w:t>
      </w:r>
      <w:r w:rsidR="00791922">
        <w:t xml:space="preserve"> "</w:t>
      </w:r>
      <w:r w:rsidRPr="00791922">
        <w:t>Об утверждении Правил оборота боевого ручного стрелкового и иного оружия, боеприпасов и патронов к нему, а также холодного оружия в государственных военизированных организациях</w:t>
      </w:r>
      <w:r w:rsidR="00791922">
        <w:t xml:space="preserve">" // </w:t>
      </w:r>
      <w:r w:rsidRPr="00791922">
        <w:t>Российская газета, N 209, 28</w:t>
      </w:r>
      <w:r w:rsidR="00791922">
        <w:t>.10.19</w:t>
      </w:r>
      <w:r w:rsidRPr="00791922">
        <w:t>97</w:t>
      </w:r>
      <w:r w:rsidR="00791922" w:rsidRPr="00791922">
        <w:t>.</w:t>
      </w:r>
    </w:p>
    <w:p w:rsidR="00791922" w:rsidRPr="00791922" w:rsidRDefault="00366FD8" w:rsidP="00004855">
      <w:pPr>
        <w:ind w:firstLine="0"/>
      </w:pPr>
      <w:r w:rsidRPr="00791922">
        <w:t>Монографии и статьи</w:t>
      </w:r>
      <w:r w:rsidR="00004855">
        <w:t>:</w:t>
      </w:r>
    </w:p>
    <w:p w:rsidR="00791922" w:rsidRDefault="00791922" w:rsidP="00791922">
      <w:pPr>
        <w:pStyle w:val="a0"/>
        <w:ind w:firstLine="0"/>
      </w:pPr>
      <w:r>
        <w:t xml:space="preserve">П.Н. </w:t>
      </w:r>
      <w:r w:rsidR="00422DCB" w:rsidRPr="00791922">
        <w:t>Саклаков, С</w:t>
      </w:r>
      <w:r>
        <w:t xml:space="preserve">.И. </w:t>
      </w:r>
      <w:r w:rsidR="00422DCB" w:rsidRPr="00791922">
        <w:t>Щербак, А</w:t>
      </w:r>
      <w:r>
        <w:t xml:space="preserve">.Н. </w:t>
      </w:r>
      <w:r w:rsidR="00422DCB" w:rsidRPr="00791922">
        <w:t>Коратаев</w:t>
      </w:r>
      <w:r w:rsidRPr="00791922">
        <w:t xml:space="preserve">. </w:t>
      </w:r>
      <w:r w:rsidR="00422DCB" w:rsidRPr="00791922">
        <w:t>Правовое регулирование применения и использования оружия, боевой техники и специальных средств в защите Государственной границы Российской Федерации</w:t>
      </w:r>
      <w:r w:rsidRPr="00791922">
        <w:t xml:space="preserve">. </w:t>
      </w:r>
      <w:r>
        <w:t>-</w:t>
      </w:r>
      <w:r w:rsidR="00422DCB" w:rsidRPr="00791922">
        <w:t xml:space="preserve"> Голицыно</w:t>
      </w:r>
      <w:r w:rsidRPr="00791922">
        <w:t xml:space="preserve">: </w:t>
      </w:r>
      <w:r w:rsidR="00422DCB" w:rsidRPr="00791922">
        <w:t>Пограничный институт ФСБ России, 2005</w:t>
      </w:r>
      <w:r w:rsidRPr="00791922">
        <w:t xml:space="preserve">. </w:t>
      </w:r>
      <w:r>
        <w:t>-</w:t>
      </w:r>
      <w:r w:rsidR="00422DCB" w:rsidRPr="00791922">
        <w:t xml:space="preserve"> 136 с</w:t>
      </w:r>
      <w:r w:rsidRPr="00791922">
        <w:t>.</w:t>
      </w:r>
    </w:p>
    <w:p w:rsidR="00791922" w:rsidRDefault="00422DCB" w:rsidP="00791922">
      <w:pPr>
        <w:pStyle w:val="a0"/>
        <w:ind w:firstLine="0"/>
      </w:pPr>
      <w:r w:rsidRPr="00791922">
        <w:t>Л</w:t>
      </w:r>
      <w:r w:rsidR="00791922">
        <w:t xml:space="preserve">.П. </w:t>
      </w:r>
      <w:r w:rsidRPr="00791922">
        <w:t>Попов</w:t>
      </w:r>
      <w:r w:rsidR="00791922" w:rsidRPr="00791922">
        <w:t xml:space="preserve">. </w:t>
      </w:r>
      <w:r w:rsidRPr="00791922">
        <w:t>Административное право</w:t>
      </w:r>
      <w:r w:rsidR="00791922" w:rsidRPr="00791922">
        <w:t xml:space="preserve">. </w:t>
      </w:r>
      <w:r w:rsidR="00791922">
        <w:t>-</w:t>
      </w:r>
      <w:r w:rsidRPr="00791922">
        <w:t xml:space="preserve"> М</w:t>
      </w:r>
      <w:r w:rsidR="00791922">
        <w:t>.:</w:t>
      </w:r>
      <w:r w:rsidR="00791922" w:rsidRPr="00791922">
        <w:t xml:space="preserve"> </w:t>
      </w:r>
      <w:r w:rsidRPr="00791922">
        <w:t>Юристъ, 2006</w:t>
      </w:r>
      <w:r w:rsidR="00791922" w:rsidRPr="00791922">
        <w:t xml:space="preserve">. </w:t>
      </w:r>
      <w:r w:rsidR="00791922">
        <w:t>-</w:t>
      </w:r>
      <w:r w:rsidRPr="00791922">
        <w:t xml:space="preserve"> 703 с</w:t>
      </w:r>
      <w:r w:rsidR="00791922" w:rsidRPr="00791922">
        <w:t>.</w:t>
      </w:r>
    </w:p>
    <w:p w:rsidR="00791922" w:rsidRDefault="00422DCB" w:rsidP="00791922">
      <w:pPr>
        <w:pStyle w:val="a0"/>
        <w:ind w:firstLine="0"/>
      </w:pPr>
      <w:r w:rsidRPr="00791922">
        <w:t>Дмитриев Ю</w:t>
      </w:r>
      <w:r w:rsidR="00791922">
        <w:t xml:space="preserve">.А., </w:t>
      </w:r>
      <w:r w:rsidRPr="00791922">
        <w:t>Евтеева А</w:t>
      </w:r>
      <w:r w:rsidR="00791922">
        <w:t xml:space="preserve">.А., </w:t>
      </w:r>
      <w:r w:rsidRPr="00791922">
        <w:t>Петров С</w:t>
      </w:r>
      <w:r w:rsidR="00791922">
        <w:t xml:space="preserve">.М. </w:t>
      </w:r>
      <w:r w:rsidRPr="00791922">
        <w:t>Административное право</w:t>
      </w:r>
      <w:r w:rsidR="00791922" w:rsidRPr="00791922">
        <w:t xml:space="preserve">: </w:t>
      </w:r>
      <w:r w:rsidRPr="00791922">
        <w:t>Уче</w:t>
      </w:r>
      <w:r w:rsidR="00A62925" w:rsidRPr="00791922">
        <w:t>бник</w:t>
      </w:r>
      <w:r w:rsidR="00791922" w:rsidRPr="00791922">
        <w:t xml:space="preserve">. </w:t>
      </w:r>
      <w:r w:rsidR="00791922">
        <w:t>-</w:t>
      </w:r>
      <w:r w:rsidR="00A62925" w:rsidRPr="00791922">
        <w:t xml:space="preserve"> М</w:t>
      </w:r>
      <w:r w:rsidR="00791922">
        <w:t>.:</w:t>
      </w:r>
      <w:r w:rsidR="00791922" w:rsidRPr="00791922">
        <w:t xml:space="preserve"> </w:t>
      </w:r>
      <w:r w:rsidR="00A62925" w:rsidRPr="00791922">
        <w:t>Эскмо, 2005</w:t>
      </w:r>
      <w:r w:rsidR="00791922" w:rsidRPr="00791922">
        <w:t xml:space="preserve">. </w:t>
      </w:r>
      <w:r w:rsidR="00791922">
        <w:t>-</w:t>
      </w:r>
      <w:r w:rsidR="00A62925" w:rsidRPr="00791922">
        <w:t xml:space="preserve"> 1008 с</w:t>
      </w:r>
      <w:r w:rsidR="00791922" w:rsidRPr="00791922">
        <w:t>.</w:t>
      </w:r>
    </w:p>
    <w:p w:rsidR="00791922" w:rsidRDefault="00A62925" w:rsidP="00791922">
      <w:pPr>
        <w:pStyle w:val="a0"/>
        <w:ind w:firstLine="0"/>
      </w:pPr>
      <w:r w:rsidRPr="00791922">
        <w:t>Бровко Н</w:t>
      </w:r>
      <w:r w:rsidR="00791922">
        <w:t xml:space="preserve">.В., </w:t>
      </w:r>
      <w:r w:rsidRPr="00791922">
        <w:t>Смоленский М</w:t>
      </w:r>
      <w:r w:rsidR="00791922">
        <w:t xml:space="preserve">.Б., </w:t>
      </w:r>
      <w:r w:rsidRPr="00791922">
        <w:t>Соколова Ю</w:t>
      </w:r>
      <w:r w:rsidR="00791922">
        <w:t xml:space="preserve">.А. </w:t>
      </w:r>
      <w:r w:rsidRPr="00791922">
        <w:t>Административное право</w:t>
      </w:r>
      <w:r w:rsidR="00791922" w:rsidRPr="00791922">
        <w:t xml:space="preserve">: </w:t>
      </w:r>
      <w:r w:rsidRPr="00791922">
        <w:t>Учебник</w:t>
      </w:r>
      <w:r w:rsidR="00791922" w:rsidRPr="00791922">
        <w:t xml:space="preserve">. </w:t>
      </w:r>
      <w:r w:rsidR="00791922">
        <w:t>-</w:t>
      </w:r>
      <w:r w:rsidRPr="00791922">
        <w:t xml:space="preserve"> Москва</w:t>
      </w:r>
      <w:r w:rsidR="00791922" w:rsidRPr="00791922">
        <w:t xml:space="preserve">: </w:t>
      </w:r>
      <w:r w:rsidRPr="00791922">
        <w:t>МарТ, 2003</w:t>
      </w:r>
      <w:r w:rsidR="00791922" w:rsidRPr="00791922">
        <w:t xml:space="preserve">. </w:t>
      </w:r>
      <w:r w:rsidR="00791922">
        <w:t>-</w:t>
      </w:r>
      <w:r w:rsidRPr="00791922">
        <w:t xml:space="preserve"> 368 с</w:t>
      </w:r>
      <w:r w:rsidR="00791922" w:rsidRPr="00791922">
        <w:t>.</w:t>
      </w:r>
    </w:p>
    <w:p w:rsidR="00DF457A" w:rsidRPr="00791922" w:rsidRDefault="00575FD4" w:rsidP="00791922">
      <w:pPr>
        <w:pStyle w:val="a0"/>
        <w:ind w:firstLine="0"/>
      </w:pPr>
      <w:r w:rsidRPr="00791922">
        <w:t>Бахрах Д</w:t>
      </w:r>
      <w:r w:rsidR="00791922">
        <w:t xml:space="preserve">.Н. </w:t>
      </w:r>
      <w:r w:rsidRPr="00791922">
        <w:t>Административное право России</w:t>
      </w:r>
      <w:r w:rsidR="00791922" w:rsidRPr="00791922">
        <w:t xml:space="preserve">: </w:t>
      </w:r>
      <w:r w:rsidRPr="00791922">
        <w:t>Учебник для вузов</w:t>
      </w:r>
      <w:r w:rsidR="00791922" w:rsidRPr="00791922">
        <w:t xml:space="preserve">. </w:t>
      </w:r>
      <w:r w:rsidR="00791922">
        <w:t>-</w:t>
      </w:r>
      <w:r w:rsidRPr="00791922">
        <w:t xml:space="preserve"> М</w:t>
      </w:r>
      <w:r w:rsidR="00791922">
        <w:t>.:</w:t>
      </w:r>
      <w:r w:rsidR="00791922" w:rsidRPr="00791922">
        <w:t xml:space="preserve"> </w:t>
      </w:r>
      <w:r w:rsidRPr="00791922">
        <w:t>Норма, 2007</w:t>
      </w:r>
      <w:r w:rsidR="00791922" w:rsidRPr="00791922">
        <w:t xml:space="preserve">. </w:t>
      </w:r>
      <w:r w:rsidR="00791922">
        <w:t>-</w:t>
      </w:r>
      <w:r w:rsidRPr="00791922">
        <w:t xml:space="preserve"> 670 с</w:t>
      </w:r>
      <w:r w:rsidR="00791922" w:rsidRPr="00791922">
        <w:t>.</w:t>
      </w:r>
      <w:bookmarkStart w:id="9" w:name="_GoBack"/>
      <w:bookmarkEnd w:id="9"/>
    </w:p>
    <w:sectPr w:rsidR="00DF457A" w:rsidRPr="00791922" w:rsidSect="0079192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1F" w:rsidRDefault="0076491F">
      <w:pPr>
        <w:ind w:firstLine="709"/>
      </w:pPr>
      <w:r>
        <w:separator/>
      </w:r>
    </w:p>
  </w:endnote>
  <w:endnote w:type="continuationSeparator" w:id="0">
    <w:p w:rsidR="0076491F" w:rsidRDefault="0076491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22" w:rsidRDefault="007919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22" w:rsidRDefault="007919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1F" w:rsidRDefault="0076491F">
      <w:pPr>
        <w:ind w:firstLine="709"/>
      </w:pPr>
      <w:r>
        <w:separator/>
      </w:r>
    </w:p>
  </w:footnote>
  <w:footnote w:type="continuationSeparator" w:id="0">
    <w:p w:rsidR="0076491F" w:rsidRDefault="0076491F">
      <w:pPr>
        <w:ind w:firstLine="709"/>
      </w:pPr>
      <w:r>
        <w:continuationSeparator/>
      </w:r>
    </w:p>
  </w:footnote>
  <w:footnote w:id="1">
    <w:p w:rsidR="0076491F" w:rsidRDefault="00DC649B" w:rsidP="00791922">
      <w:pPr>
        <w:pStyle w:val="ad"/>
      </w:pPr>
      <w:r>
        <w:rPr>
          <w:rStyle w:val="af"/>
          <w:sz w:val="20"/>
          <w:szCs w:val="20"/>
        </w:rPr>
        <w:footnoteRef/>
      </w:r>
      <w:r w:rsidR="00791922">
        <w:t xml:space="preserve"> </w:t>
      </w:r>
      <w:r w:rsidRPr="0013730C">
        <w:t>Конституция Российской Федерации. – М.: Норма, 2009. –</w:t>
      </w:r>
      <w:r>
        <w:t xml:space="preserve"> ст.1. </w:t>
      </w:r>
    </w:p>
  </w:footnote>
  <w:footnote w:id="2">
    <w:p w:rsidR="0076491F" w:rsidRDefault="00575FD4" w:rsidP="00791922">
      <w:pPr>
        <w:pStyle w:val="ad"/>
      </w:pPr>
      <w:r>
        <w:rPr>
          <w:rStyle w:val="af"/>
          <w:sz w:val="20"/>
          <w:szCs w:val="20"/>
        </w:rPr>
        <w:footnoteRef/>
      </w:r>
      <w:r w:rsidR="00791922">
        <w:t xml:space="preserve"> </w:t>
      </w:r>
      <w:r>
        <w:t>Бахрах Д.Н. Административное право России: Учебник для вузов. – М.: Норма, 2002. – с. 445.</w:t>
      </w:r>
    </w:p>
  </w:footnote>
  <w:footnote w:id="3">
    <w:p w:rsidR="0076491F" w:rsidRDefault="00DC649B" w:rsidP="00791922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7F3F82">
        <w:t xml:space="preserve">Федеральный закон от 03.04.1995 № 40-ФЗ «О Федеральной службе безопасности»// </w:t>
      </w:r>
      <w:r>
        <w:t>Собрание законодательства РФ, 10.04.1995, N 15, ст. 1269</w:t>
      </w:r>
    </w:p>
  </w:footnote>
  <w:footnote w:id="4">
    <w:p w:rsidR="0076491F" w:rsidRDefault="00DC649B" w:rsidP="00791922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9D0256">
        <w:t>Федеральный закон от 13.12.1996 №150-ФЗ «Об оружии»</w:t>
      </w:r>
      <w:r>
        <w:t>//</w:t>
      </w:r>
      <w:r w:rsidRPr="009D0256">
        <w:t xml:space="preserve"> </w:t>
      </w:r>
      <w:r>
        <w:t>Российская газета</w:t>
      </w:r>
      <w:r w:rsidRPr="009D0256">
        <w:t>, N 241, 18.12.1996.</w:t>
      </w:r>
    </w:p>
  </w:footnote>
  <w:footnote w:id="5">
    <w:p w:rsidR="0076491F" w:rsidRDefault="00DC649B" w:rsidP="00791922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Закон РФ от 01.04.1993 № 4730-1 «О Государственной границе Российской Федерации»</w:t>
      </w:r>
    </w:p>
  </w:footnote>
  <w:footnote w:id="6">
    <w:p w:rsidR="0076491F" w:rsidRDefault="00DC649B" w:rsidP="00791922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П.Н. Саклаков, С.И. Щербак, А.Н. Коратаев. Правовое регулирование применения и использования оружия, боевой техники и специальных средств в защите Государственной границы Российской Федерации. – Голицыно: Пограничный институт ФСБ России, 2005. – с. 21.</w:t>
      </w:r>
    </w:p>
  </w:footnote>
  <w:footnote w:id="7">
    <w:p w:rsidR="0076491F" w:rsidRDefault="00DC649B" w:rsidP="00791922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Л.П. Попов. Административное право. – М.: Юристъ, 2006. – с. 300.</w:t>
      </w:r>
    </w:p>
  </w:footnote>
  <w:footnote w:id="8">
    <w:p w:rsidR="0076491F" w:rsidRDefault="00DC649B" w:rsidP="00791922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9D0256">
        <w:t>Федеральный закон от 13.12.1996 №150-ФЗ «Об оружии»</w:t>
      </w:r>
      <w:r>
        <w:t>//</w:t>
      </w:r>
      <w:r w:rsidRPr="009D0256">
        <w:t xml:space="preserve"> </w:t>
      </w:r>
      <w:r>
        <w:t>Российская газета</w:t>
      </w:r>
      <w:r w:rsidRPr="009D0256">
        <w:t>, N 241, 18.12.1996</w:t>
      </w:r>
    </w:p>
  </w:footnote>
  <w:footnote w:id="9">
    <w:p w:rsidR="0076491F" w:rsidRDefault="00DC649B" w:rsidP="00791922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Дмитриев Ю.А., Евтеева А.А., Петров С.М. Административное право: Учебник. – М.: Эскмо, 2005. – с.269.</w:t>
      </w:r>
    </w:p>
  </w:footnote>
  <w:footnote w:id="10">
    <w:p w:rsidR="0076491F" w:rsidRDefault="00DC649B" w:rsidP="00791922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Уголовный кодекс Российской Федерации» от 13.06.1996 № 63-ФЗ//</w:t>
      </w:r>
      <w:r w:rsidRPr="00D874D1">
        <w:t xml:space="preserve"> Собрание законодательства </w:t>
      </w:r>
      <w:r>
        <w:t>РФ, 17.06.1996, N 25, ст. 2954</w:t>
      </w:r>
    </w:p>
  </w:footnote>
  <w:footnote w:id="11">
    <w:p w:rsidR="0076491F" w:rsidRDefault="00DC649B" w:rsidP="00791922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Постановление Правительства РФ от 15.10.1997 №1314 «Об утверждении Правил оборота боевого ручного стрелкового и иного оружия, боеприпасов и патронов к нему, а также холодного оружия в государственных военизированных организациях»//</w:t>
      </w:r>
      <w:r w:rsidRPr="00E2364C">
        <w:t xml:space="preserve"> </w:t>
      </w:r>
      <w:r>
        <w:t>Российская газета, N 209, 28.10.1997.</w:t>
      </w:r>
    </w:p>
  </w:footnote>
  <w:footnote w:id="12">
    <w:p w:rsidR="0076491F" w:rsidRDefault="00DC649B" w:rsidP="00791922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П.Н. Саклаков, С.И. Щербак, А.Н. Коратаев. Правовое регулирование применения и использования оружия, боевой техники и специальных средств в защите Государственной границы Российской Федерации. – Голицыно: Пограничный институт ФСБ России, 2005. – с. 31.</w:t>
      </w:r>
    </w:p>
  </w:footnote>
  <w:footnote w:id="13">
    <w:p w:rsidR="0076491F" w:rsidRDefault="00DC649B" w:rsidP="00791922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Федеральный закон от 27.05.1996 №57-ФЗ «О государственной охране»//</w:t>
      </w:r>
      <w:r w:rsidRPr="006E31FB">
        <w:t xml:space="preserve"> Российс</w:t>
      </w:r>
      <w:r>
        <w:t>кая газета</w:t>
      </w:r>
      <w:r w:rsidRPr="006E31FB">
        <w:t>, N 106, 06.06.1996.</w:t>
      </w:r>
    </w:p>
  </w:footnote>
  <w:footnote w:id="14">
    <w:p w:rsidR="0076491F" w:rsidRDefault="00DC649B" w:rsidP="00791922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Бровко Н.В., Смоленский М.Б., Соколова Ю.А. Административное право: Учебник. – Москва: МарТ, 2003. – с. 149.</w:t>
      </w:r>
    </w:p>
  </w:footnote>
  <w:footnote w:id="15">
    <w:p w:rsidR="0076491F" w:rsidRDefault="00DC649B" w:rsidP="00791922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Указ Президента РФ от 10.11.2007 № 1495 «Об утверждении общевоинских уставов Вооруженных Сил Российской Федерации»//Собрание законодательства РФ</w:t>
      </w:r>
      <w:r w:rsidRPr="006E31FB">
        <w:t>, 19.11.2007, N 47 (1 ч.), ст. 5749.</w:t>
      </w:r>
    </w:p>
  </w:footnote>
  <w:footnote w:id="16">
    <w:p w:rsidR="0076491F" w:rsidRDefault="00DC649B" w:rsidP="00791922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Закон РФ от 18.04.1991 № 1025-1 «О милиции»//</w:t>
      </w:r>
      <w:r w:rsidRPr="00323FB8">
        <w:t xml:space="preserve"> </w:t>
      </w:r>
      <w:r>
        <w:t>Ведомости СНД и ВС РСФСР</w:t>
      </w:r>
      <w:r w:rsidRPr="00323FB8">
        <w:t>, 18.04.1991, N 16, ст. 503.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9B" w:rsidRDefault="008F3BC7" w:rsidP="00791922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C649B" w:rsidRDefault="00DC649B" w:rsidP="0079192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22" w:rsidRDefault="0079192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4F94"/>
    <w:multiLevelType w:val="hybridMultilevel"/>
    <w:tmpl w:val="F1DAE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207141"/>
    <w:multiLevelType w:val="hybridMultilevel"/>
    <w:tmpl w:val="FB70B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B3DC1"/>
    <w:multiLevelType w:val="hybridMultilevel"/>
    <w:tmpl w:val="004EF62A"/>
    <w:lvl w:ilvl="0" w:tplc="D79AA5AC">
      <w:start w:val="1"/>
      <w:numFmt w:val="decimal"/>
      <w:lvlText w:val="%1)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5F4C3DC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95C0360"/>
    <w:multiLevelType w:val="hybridMultilevel"/>
    <w:tmpl w:val="BA94596A"/>
    <w:lvl w:ilvl="0" w:tplc="EA6264C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F156FB"/>
    <w:multiLevelType w:val="hybridMultilevel"/>
    <w:tmpl w:val="0AF82F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2B0"/>
    <w:rsid w:val="00004855"/>
    <w:rsid w:val="000272AB"/>
    <w:rsid w:val="00040E9E"/>
    <w:rsid w:val="000572F1"/>
    <w:rsid w:val="00077771"/>
    <w:rsid w:val="000805C4"/>
    <w:rsid w:val="000A0C02"/>
    <w:rsid w:val="000C6E51"/>
    <w:rsid w:val="000E263B"/>
    <w:rsid w:val="000F0027"/>
    <w:rsid w:val="0011449E"/>
    <w:rsid w:val="0013730C"/>
    <w:rsid w:val="00154C46"/>
    <w:rsid w:val="00157B5C"/>
    <w:rsid w:val="00187D27"/>
    <w:rsid w:val="002102E5"/>
    <w:rsid w:val="0021281C"/>
    <w:rsid w:val="00225021"/>
    <w:rsid w:val="00232D53"/>
    <w:rsid w:val="002840D4"/>
    <w:rsid w:val="002A58A5"/>
    <w:rsid w:val="002B3D05"/>
    <w:rsid w:val="002F589E"/>
    <w:rsid w:val="00303A52"/>
    <w:rsid w:val="00323FB8"/>
    <w:rsid w:val="0033094C"/>
    <w:rsid w:val="00356189"/>
    <w:rsid w:val="00357A99"/>
    <w:rsid w:val="00357E1D"/>
    <w:rsid w:val="00366FD8"/>
    <w:rsid w:val="0039075D"/>
    <w:rsid w:val="003C0CDB"/>
    <w:rsid w:val="003F7FBB"/>
    <w:rsid w:val="00422DCB"/>
    <w:rsid w:val="00451A6C"/>
    <w:rsid w:val="00463445"/>
    <w:rsid w:val="004661B3"/>
    <w:rsid w:val="00505ABC"/>
    <w:rsid w:val="00524C30"/>
    <w:rsid w:val="00575FD4"/>
    <w:rsid w:val="005852F7"/>
    <w:rsid w:val="005A1BCA"/>
    <w:rsid w:val="00621C6A"/>
    <w:rsid w:val="00643817"/>
    <w:rsid w:val="00653CB2"/>
    <w:rsid w:val="00673658"/>
    <w:rsid w:val="006937A7"/>
    <w:rsid w:val="006A4300"/>
    <w:rsid w:val="006E0CF2"/>
    <w:rsid w:val="006E31FB"/>
    <w:rsid w:val="00736EEC"/>
    <w:rsid w:val="007609A2"/>
    <w:rsid w:val="0076491F"/>
    <w:rsid w:val="0079100B"/>
    <w:rsid w:val="00791922"/>
    <w:rsid w:val="00795F68"/>
    <w:rsid w:val="007A6006"/>
    <w:rsid w:val="007B29F6"/>
    <w:rsid w:val="007C46DD"/>
    <w:rsid w:val="007D3828"/>
    <w:rsid w:val="007F3F82"/>
    <w:rsid w:val="00834E87"/>
    <w:rsid w:val="00843AFD"/>
    <w:rsid w:val="008552D0"/>
    <w:rsid w:val="00862FF7"/>
    <w:rsid w:val="008B59EE"/>
    <w:rsid w:val="008E2D39"/>
    <w:rsid w:val="008F0C5F"/>
    <w:rsid w:val="008F3BC7"/>
    <w:rsid w:val="0090632E"/>
    <w:rsid w:val="00910BB7"/>
    <w:rsid w:val="00913214"/>
    <w:rsid w:val="00924B07"/>
    <w:rsid w:val="00941892"/>
    <w:rsid w:val="00942913"/>
    <w:rsid w:val="009552B0"/>
    <w:rsid w:val="009C48DB"/>
    <w:rsid w:val="009D0256"/>
    <w:rsid w:val="009D4039"/>
    <w:rsid w:val="00A179F5"/>
    <w:rsid w:val="00A26059"/>
    <w:rsid w:val="00A40097"/>
    <w:rsid w:val="00A62925"/>
    <w:rsid w:val="00A92579"/>
    <w:rsid w:val="00AF346E"/>
    <w:rsid w:val="00B0217C"/>
    <w:rsid w:val="00B44093"/>
    <w:rsid w:val="00B723BE"/>
    <w:rsid w:val="00BB19E5"/>
    <w:rsid w:val="00BC3CBB"/>
    <w:rsid w:val="00BD3FF8"/>
    <w:rsid w:val="00C2542E"/>
    <w:rsid w:val="00C41555"/>
    <w:rsid w:val="00C46DC9"/>
    <w:rsid w:val="00C87278"/>
    <w:rsid w:val="00CC3125"/>
    <w:rsid w:val="00CD2033"/>
    <w:rsid w:val="00CE0293"/>
    <w:rsid w:val="00D212F9"/>
    <w:rsid w:val="00D31248"/>
    <w:rsid w:val="00D4501C"/>
    <w:rsid w:val="00D874D1"/>
    <w:rsid w:val="00DA36C1"/>
    <w:rsid w:val="00DA72D0"/>
    <w:rsid w:val="00DC649B"/>
    <w:rsid w:val="00DD1A45"/>
    <w:rsid w:val="00DF457A"/>
    <w:rsid w:val="00E2364C"/>
    <w:rsid w:val="00E46756"/>
    <w:rsid w:val="00E73295"/>
    <w:rsid w:val="00F06910"/>
    <w:rsid w:val="00F463DB"/>
    <w:rsid w:val="00F6723F"/>
    <w:rsid w:val="00F768CD"/>
    <w:rsid w:val="00F8721C"/>
    <w:rsid w:val="00F92DE3"/>
    <w:rsid w:val="00FD5885"/>
    <w:rsid w:val="00FD6230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F604E0-7876-4B2C-A74C-D7F78927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9192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9192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9192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79192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9192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9192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9192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9192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9192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6A430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2"/>
    <w:link w:val="a7"/>
    <w:uiPriority w:val="99"/>
    <w:semiHidden/>
    <w:rsid w:val="00791922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791922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79192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2"/>
    <w:next w:val="ab"/>
    <w:link w:val="a8"/>
    <w:uiPriority w:val="99"/>
    <w:rsid w:val="0079192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791922"/>
    <w:rPr>
      <w:vertAlign w:val="superscript"/>
    </w:rPr>
  </w:style>
  <w:style w:type="paragraph" w:styleId="ad">
    <w:name w:val="footnote text"/>
    <w:basedOn w:val="a2"/>
    <w:link w:val="ae"/>
    <w:autoRedefine/>
    <w:uiPriority w:val="99"/>
    <w:semiHidden/>
    <w:rsid w:val="00791922"/>
    <w:pPr>
      <w:ind w:firstLine="709"/>
    </w:pPr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791922"/>
    <w:rPr>
      <w:color w:val="000000"/>
      <w:lang w:val="ru-RU" w:eastAsia="ru-RU"/>
    </w:rPr>
  </w:style>
  <w:style w:type="character" w:styleId="af">
    <w:name w:val="footnote reference"/>
    <w:uiPriority w:val="99"/>
    <w:semiHidden/>
    <w:rsid w:val="00791922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79192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0"/>
    <w:uiPriority w:val="99"/>
    <w:rsid w:val="00791922"/>
    <w:pPr>
      <w:ind w:firstLine="709"/>
    </w:pPr>
  </w:style>
  <w:style w:type="character" w:customStyle="1" w:styleId="af0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79192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79192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79192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79192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79192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79192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79192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791922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791922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791922"/>
    <w:rPr>
      <w:sz w:val="28"/>
      <w:szCs w:val="28"/>
    </w:rPr>
  </w:style>
  <w:style w:type="paragraph" w:styleId="af9">
    <w:name w:val="Normal (Web)"/>
    <w:basedOn w:val="a2"/>
    <w:uiPriority w:val="99"/>
    <w:rsid w:val="0079192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791922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79192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9192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9192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9192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9192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9192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9192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79192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79192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91922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91922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9192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9192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9192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91922"/>
    <w:rPr>
      <w:i/>
      <w:iCs/>
    </w:rPr>
  </w:style>
  <w:style w:type="paragraph" w:customStyle="1" w:styleId="afd">
    <w:name w:val="ТАБЛИЦА"/>
    <w:next w:val="a2"/>
    <w:autoRedefine/>
    <w:uiPriority w:val="99"/>
    <w:rsid w:val="00791922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791922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791922"/>
  </w:style>
  <w:style w:type="table" w:customStyle="1" w:styleId="14">
    <w:name w:val="Стиль таблицы1"/>
    <w:uiPriority w:val="99"/>
    <w:rsid w:val="0079192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791922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791922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791922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79192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4643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31052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175</dc:creator>
  <cp:keywords/>
  <dc:description/>
  <cp:lastModifiedBy>admin</cp:lastModifiedBy>
  <cp:revision>2</cp:revision>
  <cp:lastPrinted>2009-12-15T07:52:00Z</cp:lastPrinted>
  <dcterms:created xsi:type="dcterms:W3CDTF">2014-03-07T02:10:00Z</dcterms:created>
  <dcterms:modified xsi:type="dcterms:W3CDTF">2014-03-07T02:10:00Z</dcterms:modified>
</cp:coreProperties>
</file>