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EE" w:rsidRPr="009B5513" w:rsidRDefault="005D71EE" w:rsidP="009B551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272691509"/>
      <w:r w:rsidRPr="009B5513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  <w:bookmarkEnd w:id="0"/>
    </w:p>
    <w:p w:rsidR="00B87A8E" w:rsidRPr="009B5513" w:rsidRDefault="00B87A8E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750E4" w:rsidRPr="009B5513" w:rsidRDefault="004750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Для выработки эффективной демографической политики в условиях структурной перестройки экономики важное значение имеет проведение таких демографических исследований, как анализ современных демографических процессов и на его основе прогнозирование численности и структуры населения, учитывающее специфику рождаемости, смертности, продолжительности жизни и миграционных перемещений населения региона. Актуальность этих исследований возрастает также в связи с обострением демографических проблем, являющихся следствием экономических и социальных перемен в обществе.</w:t>
      </w:r>
    </w:p>
    <w:p w:rsidR="004750E4" w:rsidRPr="009B5513" w:rsidRDefault="004750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Анализ демографической ситуации, ретроспективные исследования тенденций развития населения, основных его показателей являются необходимой стадией составления демографических прогнозов. Потребность в таких </w:t>
      </w:r>
      <w:r w:rsidR="00A25A61" w:rsidRPr="009B5513">
        <w:rPr>
          <w:color w:val="000000"/>
          <w:sz w:val="28"/>
          <w:szCs w:val="28"/>
        </w:rPr>
        <w:t>статистических исследованиях</w:t>
      </w:r>
      <w:r w:rsidRPr="009B5513">
        <w:rPr>
          <w:color w:val="000000"/>
          <w:sz w:val="28"/>
          <w:szCs w:val="28"/>
        </w:rPr>
        <w:t xml:space="preserve"> появляется в связи с задачей выработки наиболее вероятных гипотез будущих тенденций демографических процессов, исследования источников формирования населения, обоснования направлений проводимой демографической политики, разработки баланса трудовых ресурсов и развития социальной инфраструктуры и для создания в долгосрочной перспективе желательного режима воспроизводства населения.</w:t>
      </w:r>
    </w:p>
    <w:p w:rsidR="00A37BD7" w:rsidRPr="007009DC" w:rsidRDefault="004750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Для настоящего исследования была выбрана Республика Саха (Якутия), расположенная на северо-востоке России, в большом удалении от центра и экономически развитых районов страны.</w:t>
      </w:r>
    </w:p>
    <w:p w:rsidR="004750E4" w:rsidRPr="009B5513" w:rsidRDefault="004750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В республике, расположенной в разных природно-климатических зонах от тайги на юге до арктической тундры на севере сформировалось</w:t>
      </w:r>
      <w:r w:rsidR="00A25A61" w:rsidRPr="009B5513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население</w:t>
      </w:r>
      <w:r w:rsidR="00A25A61" w:rsidRPr="009B5513">
        <w:rPr>
          <w:color w:val="000000"/>
          <w:sz w:val="28"/>
          <w:szCs w:val="28"/>
        </w:rPr>
        <w:t>,</w:t>
      </w:r>
      <w:r w:rsidRPr="009B5513">
        <w:rPr>
          <w:color w:val="000000"/>
          <w:sz w:val="28"/>
          <w:szCs w:val="28"/>
        </w:rPr>
        <w:t xml:space="preserve"> в значительной степени дифференцированное и неоднородное в связи с природно-географической средой, экономической освоенностью территории и уровнем социального развития. Особую актуальность демографические исследования приобретают с укреплением и развитием суверенитета Республики Саха (Якутия), когда требуется разработка комплекса мер воздействия на демографические процессы для управления формированием численности и структурных характеристик населения.</w:t>
      </w:r>
    </w:p>
    <w:p w:rsidR="00D821D3" w:rsidRPr="009B5513" w:rsidRDefault="00D821D3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Целью работы является </w:t>
      </w:r>
      <w:r w:rsidR="00271EF1" w:rsidRPr="009B5513">
        <w:rPr>
          <w:color w:val="000000"/>
          <w:sz w:val="28"/>
          <w:szCs w:val="28"/>
        </w:rPr>
        <w:t xml:space="preserve">применение </w:t>
      </w:r>
      <w:r w:rsidR="001E2771" w:rsidRPr="009B5513">
        <w:rPr>
          <w:color w:val="000000"/>
          <w:sz w:val="28"/>
          <w:szCs w:val="28"/>
        </w:rPr>
        <w:t>статистических</w:t>
      </w:r>
      <w:r w:rsidR="00271EF1" w:rsidRPr="009B5513">
        <w:rPr>
          <w:color w:val="000000"/>
          <w:sz w:val="28"/>
          <w:szCs w:val="28"/>
        </w:rPr>
        <w:t xml:space="preserve"> метод</w:t>
      </w:r>
      <w:r w:rsidR="008564AE" w:rsidRPr="009B5513">
        <w:rPr>
          <w:color w:val="000000"/>
          <w:sz w:val="28"/>
          <w:szCs w:val="28"/>
        </w:rPr>
        <w:t>ов</w:t>
      </w:r>
      <w:r w:rsidR="00271EF1" w:rsidRPr="009B5513">
        <w:rPr>
          <w:color w:val="000000"/>
          <w:sz w:val="28"/>
          <w:szCs w:val="28"/>
        </w:rPr>
        <w:t xml:space="preserve"> при исследовании численности населения </w:t>
      </w:r>
      <w:r w:rsidRPr="009B5513">
        <w:rPr>
          <w:color w:val="000000"/>
          <w:sz w:val="28"/>
          <w:szCs w:val="28"/>
        </w:rPr>
        <w:t xml:space="preserve">Республики Саха (Якутия), </w:t>
      </w:r>
      <w:r w:rsidR="00271EF1" w:rsidRPr="009B5513">
        <w:rPr>
          <w:color w:val="000000"/>
          <w:sz w:val="28"/>
          <w:szCs w:val="28"/>
        </w:rPr>
        <w:t xml:space="preserve">а также </w:t>
      </w:r>
      <w:r w:rsidRPr="009B5513">
        <w:rPr>
          <w:color w:val="000000"/>
          <w:sz w:val="28"/>
          <w:szCs w:val="28"/>
        </w:rPr>
        <w:t>осуществ</w:t>
      </w:r>
      <w:r w:rsidR="00271EF1" w:rsidRPr="009B5513">
        <w:rPr>
          <w:color w:val="000000"/>
          <w:sz w:val="28"/>
          <w:szCs w:val="28"/>
        </w:rPr>
        <w:t>ление</w:t>
      </w:r>
      <w:r w:rsidRPr="009B5513">
        <w:rPr>
          <w:color w:val="000000"/>
          <w:sz w:val="28"/>
          <w:szCs w:val="28"/>
        </w:rPr>
        <w:t xml:space="preserve"> перспективн</w:t>
      </w:r>
      <w:r w:rsidR="00271EF1" w:rsidRPr="009B5513">
        <w:rPr>
          <w:color w:val="000000"/>
          <w:sz w:val="28"/>
          <w:szCs w:val="28"/>
        </w:rPr>
        <w:t>ого</w:t>
      </w:r>
      <w:r w:rsidRPr="009B5513">
        <w:rPr>
          <w:color w:val="000000"/>
          <w:sz w:val="28"/>
          <w:szCs w:val="28"/>
        </w:rPr>
        <w:t xml:space="preserve"> прогноз</w:t>
      </w:r>
      <w:r w:rsidR="00271EF1" w:rsidRPr="009B5513">
        <w:rPr>
          <w:color w:val="000000"/>
          <w:sz w:val="28"/>
          <w:szCs w:val="28"/>
        </w:rPr>
        <w:t>а</w:t>
      </w:r>
      <w:r w:rsidRPr="009B5513">
        <w:rPr>
          <w:color w:val="000000"/>
          <w:sz w:val="28"/>
          <w:szCs w:val="28"/>
        </w:rPr>
        <w:t xml:space="preserve"> численности населения республики.</w:t>
      </w:r>
    </w:p>
    <w:p w:rsidR="00B87A8E" w:rsidRPr="009B5513" w:rsidRDefault="00B87A8E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Объектом изучения явились демографические процессы в Республике Саха (Якутия).</w:t>
      </w:r>
    </w:p>
    <w:p w:rsidR="00B87A8E" w:rsidRPr="009B5513" w:rsidRDefault="00B87A8E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Предмет исследования составили изменения численности и структуры населения Якутия, их закономерности и результаты перспективных расчетов.</w:t>
      </w:r>
    </w:p>
    <w:p w:rsidR="00D821D3" w:rsidRPr="009B5513" w:rsidRDefault="00D821D3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В соответствии с поставленной целью в работе решались следующие задачи</w:t>
      </w:r>
      <w:r w:rsidR="00C921FF" w:rsidRPr="009B5513">
        <w:rPr>
          <w:color w:val="000000"/>
          <w:sz w:val="28"/>
          <w:szCs w:val="28"/>
        </w:rPr>
        <w:t>:</w:t>
      </w:r>
    </w:p>
    <w:p w:rsidR="003B3424" w:rsidRPr="009B5513" w:rsidRDefault="00F9701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1. П</w:t>
      </w:r>
      <w:r w:rsidR="00D821D3" w:rsidRPr="009B5513">
        <w:rPr>
          <w:color w:val="000000"/>
          <w:sz w:val="28"/>
          <w:szCs w:val="28"/>
        </w:rPr>
        <w:t xml:space="preserve">ровести анализ </w:t>
      </w:r>
      <w:r w:rsidRPr="009B5513">
        <w:rPr>
          <w:color w:val="000000"/>
          <w:sz w:val="28"/>
          <w:szCs w:val="28"/>
        </w:rPr>
        <w:t>численности населения</w:t>
      </w:r>
      <w:r w:rsidR="00D821D3" w:rsidRPr="009B5513">
        <w:rPr>
          <w:color w:val="000000"/>
          <w:sz w:val="28"/>
          <w:szCs w:val="28"/>
        </w:rPr>
        <w:t xml:space="preserve"> в Якутии в период с </w:t>
      </w:r>
      <w:r w:rsidR="00D20835" w:rsidRPr="009B5513">
        <w:rPr>
          <w:color w:val="000000"/>
          <w:sz w:val="28"/>
          <w:szCs w:val="28"/>
        </w:rPr>
        <w:t>1</w:t>
      </w:r>
      <w:r w:rsidR="00D821D3" w:rsidRPr="009B5513">
        <w:rPr>
          <w:color w:val="000000"/>
          <w:sz w:val="28"/>
          <w:szCs w:val="28"/>
        </w:rPr>
        <w:t>9</w:t>
      </w:r>
      <w:r w:rsidRPr="009B5513">
        <w:rPr>
          <w:color w:val="000000"/>
          <w:sz w:val="28"/>
          <w:szCs w:val="28"/>
        </w:rPr>
        <w:t>98</w:t>
      </w:r>
      <w:r w:rsidR="00D821D3" w:rsidRPr="009B5513">
        <w:rPr>
          <w:color w:val="000000"/>
          <w:sz w:val="28"/>
          <w:szCs w:val="28"/>
        </w:rPr>
        <w:t xml:space="preserve"> по </w:t>
      </w:r>
      <w:r w:rsidRPr="009B5513">
        <w:rPr>
          <w:color w:val="000000"/>
          <w:sz w:val="28"/>
          <w:szCs w:val="28"/>
        </w:rPr>
        <w:t>2009</w:t>
      </w:r>
      <w:r w:rsidR="00D821D3" w:rsidRPr="009B5513">
        <w:rPr>
          <w:color w:val="000000"/>
          <w:sz w:val="28"/>
          <w:szCs w:val="28"/>
        </w:rPr>
        <w:t xml:space="preserve"> годы и выявить современные особенности</w:t>
      </w:r>
      <w:r w:rsidRPr="009B5513">
        <w:rPr>
          <w:color w:val="000000"/>
          <w:sz w:val="28"/>
          <w:szCs w:val="28"/>
        </w:rPr>
        <w:t xml:space="preserve"> </w:t>
      </w:r>
      <w:r w:rsidR="00D821D3" w:rsidRPr="009B5513">
        <w:rPr>
          <w:color w:val="000000"/>
          <w:sz w:val="28"/>
          <w:szCs w:val="28"/>
        </w:rPr>
        <w:t>демографического развития</w:t>
      </w:r>
      <w:r w:rsidR="003B3424" w:rsidRPr="009B5513">
        <w:rPr>
          <w:color w:val="000000"/>
          <w:sz w:val="28"/>
          <w:szCs w:val="28"/>
        </w:rPr>
        <w:t xml:space="preserve"> региона.</w:t>
      </w:r>
    </w:p>
    <w:p w:rsidR="003B3424" w:rsidRPr="009B5513" w:rsidRDefault="003B342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2. Провести анализ </w:t>
      </w:r>
      <w:r w:rsidR="004D4E03" w:rsidRPr="009B5513">
        <w:rPr>
          <w:color w:val="000000"/>
          <w:sz w:val="28"/>
          <w:szCs w:val="28"/>
        </w:rPr>
        <w:t xml:space="preserve">динамики </w:t>
      </w:r>
      <w:r w:rsidRPr="009B5513">
        <w:rPr>
          <w:color w:val="000000"/>
          <w:sz w:val="28"/>
          <w:szCs w:val="28"/>
        </w:rPr>
        <w:t>численности населения Республики Саха (Якутия)</w:t>
      </w:r>
      <w:r w:rsidR="0078452F" w:rsidRPr="009B5513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 xml:space="preserve">и выявить характерные особенности </w:t>
      </w:r>
      <w:r w:rsidR="0078452F" w:rsidRPr="009B5513">
        <w:rPr>
          <w:color w:val="000000"/>
          <w:sz w:val="28"/>
          <w:szCs w:val="28"/>
        </w:rPr>
        <w:t>указанных показателей</w:t>
      </w:r>
      <w:r w:rsidRPr="009B5513">
        <w:rPr>
          <w:color w:val="000000"/>
          <w:sz w:val="28"/>
          <w:szCs w:val="28"/>
        </w:rPr>
        <w:t>.</w:t>
      </w:r>
    </w:p>
    <w:p w:rsidR="00A25A61" w:rsidRPr="009B5513" w:rsidRDefault="00A25A6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25A61" w:rsidRPr="009B5513" w:rsidRDefault="00A25A6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D71EE" w:rsidRPr="009B5513" w:rsidRDefault="005D71EE" w:rsidP="009B551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513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1" w:name="_Toc272691510"/>
      <w:r w:rsidRPr="009B551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56956" w:rsidRPr="009B55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023" w:rsidRPr="009B5513">
        <w:rPr>
          <w:rFonts w:ascii="Times New Roman" w:hAnsi="Times New Roman" w:cs="Times New Roman"/>
          <w:color w:val="000000"/>
          <w:sz w:val="28"/>
          <w:szCs w:val="28"/>
        </w:rPr>
        <w:t>Теоретическая часть и</w:t>
      </w:r>
      <w:r w:rsidR="00B56956" w:rsidRPr="009B5513">
        <w:rPr>
          <w:rFonts w:ascii="Times New Roman" w:hAnsi="Times New Roman" w:cs="Times New Roman"/>
          <w:color w:val="000000"/>
          <w:sz w:val="28"/>
          <w:szCs w:val="28"/>
        </w:rPr>
        <w:t>сследовани</w:t>
      </w:r>
      <w:r w:rsidR="00AE0023" w:rsidRPr="009B551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56956" w:rsidRPr="009B5513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 численности населения Республики Саха (Якутия)</w:t>
      </w:r>
      <w:bookmarkEnd w:id="1"/>
    </w:p>
    <w:p w:rsidR="00D32E02" w:rsidRPr="009B5513" w:rsidRDefault="00D32E02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0023" w:rsidRPr="009B5513" w:rsidRDefault="00A12B66" w:rsidP="009B551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2" w:name="_Toc272691511"/>
      <w:r>
        <w:rPr>
          <w:rFonts w:ascii="Times New Roman" w:hAnsi="Times New Roman" w:cs="Times New Roman"/>
          <w:i w:val="0"/>
          <w:color w:val="000000"/>
        </w:rPr>
        <w:t>1.1</w:t>
      </w:r>
      <w:r w:rsidR="004143D2" w:rsidRPr="009B5513">
        <w:rPr>
          <w:rFonts w:ascii="Times New Roman" w:hAnsi="Times New Roman" w:cs="Times New Roman"/>
          <w:i w:val="0"/>
          <w:color w:val="000000"/>
        </w:rPr>
        <w:t xml:space="preserve"> Географические особенности Республики Саха (Якутия)</w:t>
      </w:r>
      <w:bookmarkEnd w:id="2"/>
    </w:p>
    <w:p w:rsidR="007D7361" w:rsidRPr="00A12B66" w:rsidRDefault="007D736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105FD" w:rsidRPr="009B5513" w:rsidRDefault="006105FD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П</w:t>
      </w:r>
      <w:r w:rsidR="004750E4" w:rsidRPr="009B5513">
        <w:rPr>
          <w:color w:val="000000"/>
          <w:sz w:val="28"/>
          <w:szCs w:val="28"/>
        </w:rPr>
        <w:t xml:space="preserve">лощадь территории Республики Саха (Якутия) составляет 3083,5 тыс. </w:t>
      </w:r>
      <w:r w:rsidR="009B5513" w:rsidRPr="009B5513">
        <w:rPr>
          <w:color w:val="000000"/>
          <w:sz w:val="28"/>
          <w:szCs w:val="28"/>
        </w:rPr>
        <w:t>кв.</w:t>
      </w:r>
      <w:r w:rsidR="009B5513">
        <w:rPr>
          <w:color w:val="000000"/>
          <w:sz w:val="28"/>
          <w:szCs w:val="28"/>
        </w:rPr>
        <w:t xml:space="preserve"> </w:t>
      </w:r>
      <w:r w:rsidR="009B5513" w:rsidRPr="009B5513">
        <w:rPr>
          <w:color w:val="000000"/>
          <w:sz w:val="28"/>
          <w:szCs w:val="28"/>
        </w:rPr>
        <w:t>м</w:t>
      </w:r>
      <w:r w:rsidR="004750E4" w:rsidRPr="009B5513">
        <w:rPr>
          <w:color w:val="000000"/>
          <w:sz w:val="28"/>
          <w:szCs w:val="28"/>
        </w:rPr>
        <w:t>, или 1</w:t>
      </w:r>
      <w:r w:rsidR="009B5513" w:rsidRPr="009B5513">
        <w:rPr>
          <w:color w:val="000000"/>
          <w:sz w:val="28"/>
          <w:szCs w:val="28"/>
        </w:rPr>
        <w:t>8</w:t>
      </w:r>
      <w:r w:rsidR="009B5513">
        <w:rPr>
          <w:color w:val="000000"/>
          <w:sz w:val="28"/>
          <w:szCs w:val="28"/>
        </w:rPr>
        <w:t>%</w:t>
      </w:r>
      <w:r w:rsidR="004750E4" w:rsidRPr="009B5513">
        <w:rPr>
          <w:color w:val="000000"/>
          <w:sz w:val="28"/>
          <w:szCs w:val="28"/>
        </w:rPr>
        <w:t xml:space="preserve"> территории Российской Федерации. Плотность населения очень низкая </w:t>
      </w:r>
      <w:r w:rsidR="009B5513">
        <w:rPr>
          <w:color w:val="000000"/>
          <w:sz w:val="28"/>
          <w:szCs w:val="28"/>
        </w:rPr>
        <w:t>–</w:t>
      </w:r>
      <w:r w:rsidR="009B5513" w:rsidRPr="009B5513">
        <w:rPr>
          <w:color w:val="000000"/>
          <w:sz w:val="28"/>
          <w:szCs w:val="28"/>
        </w:rPr>
        <w:t xml:space="preserve"> </w:t>
      </w:r>
      <w:r w:rsidR="004750E4" w:rsidRPr="009B5513">
        <w:rPr>
          <w:color w:val="000000"/>
          <w:sz w:val="28"/>
          <w:szCs w:val="28"/>
        </w:rPr>
        <w:t xml:space="preserve">на 1 квадратный километр приходится 0,3 человека (по РФ </w:t>
      </w:r>
      <w:r w:rsidR="009B5513">
        <w:rPr>
          <w:color w:val="000000"/>
          <w:sz w:val="28"/>
          <w:szCs w:val="28"/>
        </w:rPr>
        <w:t>–</w:t>
      </w:r>
      <w:r w:rsidR="009B5513" w:rsidRPr="009B5513">
        <w:rPr>
          <w:color w:val="000000"/>
          <w:sz w:val="28"/>
          <w:szCs w:val="28"/>
        </w:rPr>
        <w:t xml:space="preserve"> </w:t>
      </w:r>
      <w:r w:rsidR="004750E4" w:rsidRPr="009B5513">
        <w:rPr>
          <w:color w:val="000000"/>
          <w:sz w:val="28"/>
          <w:szCs w:val="28"/>
        </w:rPr>
        <w:t>8,3, по ДФО – 1,0). Среди 83 субъектов Российской Федерации республика занимает первое место по площади территории и 81</w:t>
      </w:r>
      <w:r w:rsidR="009B5513">
        <w:rPr>
          <w:color w:val="000000"/>
          <w:sz w:val="28"/>
          <w:szCs w:val="28"/>
        </w:rPr>
        <w:t>-</w:t>
      </w:r>
      <w:r w:rsidR="009B5513" w:rsidRPr="009B5513">
        <w:rPr>
          <w:color w:val="000000"/>
          <w:sz w:val="28"/>
          <w:szCs w:val="28"/>
        </w:rPr>
        <w:t>е</w:t>
      </w:r>
      <w:r w:rsidR="004750E4" w:rsidRPr="009B5513">
        <w:rPr>
          <w:color w:val="000000"/>
          <w:sz w:val="28"/>
          <w:szCs w:val="28"/>
        </w:rPr>
        <w:t xml:space="preserve"> по плотности населения. Меньшую плотность населения имеют только Ненецкий и Чукотский автономные округа.</w:t>
      </w:r>
    </w:p>
    <w:p w:rsidR="006105FD" w:rsidRPr="009B5513" w:rsidRDefault="004750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Численность населения Республики Саха (Якутия) по состоянию на 1</w:t>
      </w:r>
      <w:r w:rsidR="00101BCC" w:rsidRPr="009B5513"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января 2009 года составляла 949 753 человека. Это соответствует 58</w:t>
      </w:r>
      <w:r w:rsidR="009B5513">
        <w:rPr>
          <w:color w:val="000000"/>
          <w:sz w:val="28"/>
          <w:szCs w:val="28"/>
        </w:rPr>
        <w:t>-</w:t>
      </w:r>
      <w:r w:rsidR="009B5513" w:rsidRPr="009B5513">
        <w:rPr>
          <w:color w:val="000000"/>
          <w:sz w:val="28"/>
          <w:szCs w:val="28"/>
        </w:rPr>
        <w:t>м</w:t>
      </w:r>
      <w:r w:rsidRPr="009B5513">
        <w:rPr>
          <w:color w:val="000000"/>
          <w:sz w:val="28"/>
          <w:szCs w:val="28"/>
        </w:rPr>
        <w:t>у месту среди субъектов РФ, 3 месту по Дальневосточному федеральному округу (после Приморского и Хабаровского краев).</w:t>
      </w:r>
    </w:p>
    <w:p w:rsidR="006105FD" w:rsidRPr="009B5513" w:rsidRDefault="004750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Городское население республики, на долю которого приходится 65,</w:t>
      </w:r>
      <w:r w:rsidR="009B5513" w:rsidRPr="009B5513">
        <w:rPr>
          <w:color w:val="000000"/>
          <w:sz w:val="28"/>
          <w:szCs w:val="28"/>
        </w:rPr>
        <w:t>5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 xml:space="preserve"> от общей численности населения, проживает в 13 городах и 42 поселках. Наибольшая доля городского населения (42,</w:t>
      </w:r>
      <w:r w:rsidR="009B5513" w:rsidRPr="009B5513">
        <w:rPr>
          <w:color w:val="000000"/>
          <w:sz w:val="28"/>
          <w:szCs w:val="28"/>
        </w:rPr>
        <w:t>5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>) сосредоточена в столице республики Якутске. Сельское население составляет 34,</w:t>
      </w:r>
      <w:r w:rsidR="009B5513" w:rsidRPr="009B5513">
        <w:rPr>
          <w:color w:val="000000"/>
          <w:sz w:val="28"/>
          <w:szCs w:val="28"/>
        </w:rPr>
        <w:t>5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 xml:space="preserve"> населения республики и проживает в 586 сельских населенных пунктах.</w:t>
      </w:r>
    </w:p>
    <w:p w:rsidR="00FB29D8" w:rsidRPr="009B5513" w:rsidRDefault="00FB29D8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Рассмотрим динамику численности населения Республики Саха (Якутия) за период 1998</w:t>
      </w:r>
      <w:r w:rsidR="009B5513">
        <w:rPr>
          <w:color w:val="000000"/>
          <w:sz w:val="28"/>
          <w:szCs w:val="28"/>
        </w:rPr>
        <w:t>–</w:t>
      </w:r>
      <w:r w:rsidR="009B5513" w:rsidRPr="009B5513">
        <w:rPr>
          <w:color w:val="000000"/>
          <w:sz w:val="28"/>
          <w:szCs w:val="28"/>
        </w:rPr>
        <w:t>2</w:t>
      </w:r>
      <w:r w:rsidRPr="009B5513">
        <w:rPr>
          <w:color w:val="000000"/>
          <w:sz w:val="28"/>
          <w:szCs w:val="28"/>
        </w:rPr>
        <w:t>009 годы</w:t>
      </w:r>
      <w:r w:rsidR="00AF7520" w:rsidRPr="009B5513">
        <w:rPr>
          <w:color w:val="000000"/>
          <w:sz w:val="28"/>
          <w:szCs w:val="28"/>
        </w:rPr>
        <w:t xml:space="preserve"> (по данным переписи населения)</w:t>
      </w:r>
      <w:r w:rsidR="00EC2B5B" w:rsidRPr="009B5513">
        <w:rPr>
          <w:color w:val="000000"/>
          <w:sz w:val="28"/>
          <w:szCs w:val="28"/>
        </w:rPr>
        <w:t xml:space="preserve">. В качестве источника статистических данных </w:t>
      </w:r>
      <w:r w:rsidR="00062A91" w:rsidRPr="009B5513">
        <w:rPr>
          <w:color w:val="000000"/>
          <w:sz w:val="28"/>
          <w:szCs w:val="28"/>
        </w:rPr>
        <w:t>используем</w:t>
      </w:r>
      <w:r w:rsidR="00EC2B5B" w:rsidRPr="009B5513">
        <w:rPr>
          <w:color w:val="000000"/>
          <w:sz w:val="28"/>
          <w:szCs w:val="28"/>
        </w:rPr>
        <w:t xml:space="preserve"> опубликованные данные «Демографического ежегодника Республики Саха (Якутия)»</w:t>
      </w:r>
      <w:r w:rsidR="00690427" w:rsidRPr="009B5513">
        <w:rPr>
          <w:color w:val="000000"/>
          <w:sz w:val="28"/>
          <w:szCs w:val="28"/>
        </w:rPr>
        <w:t xml:space="preserve"> [3, 5]</w:t>
      </w:r>
      <w:r w:rsidR="009B5513">
        <w:rPr>
          <w:color w:val="000000"/>
          <w:sz w:val="28"/>
          <w:szCs w:val="28"/>
        </w:rPr>
        <w:t>:</w:t>
      </w:r>
    </w:p>
    <w:p w:rsidR="007D7361" w:rsidRPr="009B5513" w:rsidRDefault="007D736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64203" w:rsidRPr="009B5513" w:rsidRDefault="00B64203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Таблица 1.</w:t>
      </w:r>
      <w:r w:rsidR="00A12B66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Динамика численности населения Республики Саха</w:t>
      </w:r>
      <w:r w:rsidR="00A12B66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за период 1998</w:t>
      </w:r>
      <w:r w:rsidR="009B5513">
        <w:rPr>
          <w:color w:val="000000"/>
          <w:sz w:val="28"/>
          <w:szCs w:val="28"/>
        </w:rPr>
        <w:t>–</w:t>
      </w:r>
      <w:r w:rsidR="009B5513" w:rsidRPr="009B5513">
        <w:rPr>
          <w:color w:val="000000"/>
          <w:sz w:val="28"/>
          <w:szCs w:val="28"/>
        </w:rPr>
        <w:t>2</w:t>
      </w:r>
      <w:r w:rsidRPr="009B5513">
        <w:rPr>
          <w:color w:val="000000"/>
          <w:sz w:val="28"/>
          <w:szCs w:val="28"/>
        </w:rPr>
        <w:t>009 годы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47"/>
        <w:gridCol w:w="2330"/>
        <w:gridCol w:w="2378"/>
        <w:gridCol w:w="2242"/>
      </w:tblGrid>
      <w:tr w:rsidR="009728FF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253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279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Город</w:t>
            </w:r>
          </w:p>
        </w:tc>
        <w:tc>
          <w:tcPr>
            <w:tcW w:w="1206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Село</w:t>
            </w:r>
          </w:p>
        </w:tc>
      </w:tr>
      <w:tr w:rsidR="009728FF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1998</w:t>
            </w:r>
          </w:p>
        </w:tc>
        <w:tc>
          <w:tcPr>
            <w:tcW w:w="1253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1003</w:t>
            </w:r>
          </w:p>
        </w:tc>
        <w:tc>
          <w:tcPr>
            <w:tcW w:w="1279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627,4</w:t>
            </w:r>
          </w:p>
        </w:tc>
        <w:tc>
          <w:tcPr>
            <w:tcW w:w="1206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375,6</w:t>
            </w:r>
          </w:p>
        </w:tc>
      </w:tr>
      <w:tr w:rsidR="009728FF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253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976,4</w:t>
            </w:r>
          </w:p>
        </w:tc>
        <w:tc>
          <w:tcPr>
            <w:tcW w:w="1279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615,7</w:t>
            </w:r>
          </w:p>
        </w:tc>
        <w:tc>
          <w:tcPr>
            <w:tcW w:w="1206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360,7</w:t>
            </w:r>
          </w:p>
        </w:tc>
      </w:tr>
      <w:tr w:rsidR="009728FF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2001</w:t>
            </w:r>
          </w:p>
        </w:tc>
        <w:tc>
          <w:tcPr>
            <w:tcW w:w="1253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973,3</w:t>
            </w:r>
          </w:p>
        </w:tc>
        <w:tc>
          <w:tcPr>
            <w:tcW w:w="1279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618,1</w:t>
            </w:r>
          </w:p>
        </w:tc>
        <w:tc>
          <w:tcPr>
            <w:tcW w:w="1206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355,2</w:t>
            </w:r>
          </w:p>
        </w:tc>
      </w:tr>
      <w:tr w:rsidR="009728FF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2002</w:t>
            </w:r>
          </w:p>
        </w:tc>
        <w:tc>
          <w:tcPr>
            <w:tcW w:w="1253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971,4</w:t>
            </w:r>
          </w:p>
        </w:tc>
        <w:tc>
          <w:tcPr>
            <w:tcW w:w="1279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620,2</w:t>
            </w:r>
          </w:p>
        </w:tc>
        <w:tc>
          <w:tcPr>
            <w:tcW w:w="1206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351,2</w:t>
            </w:r>
          </w:p>
        </w:tc>
      </w:tr>
      <w:tr w:rsidR="009728FF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2003</w:t>
            </w:r>
          </w:p>
        </w:tc>
        <w:tc>
          <w:tcPr>
            <w:tcW w:w="1253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966,8</w:t>
            </w:r>
          </w:p>
        </w:tc>
        <w:tc>
          <w:tcPr>
            <w:tcW w:w="1279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622,4</w:t>
            </w:r>
          </w:p>
        </w:tc>
        <w:tc>
          <w:tcPr>
            <w:tcW w:w="1206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344,4</w:t>
            </w:r>
          </w:p>
        </w:tc>
      </w:tr>
      <w:tr w:rsidR="009728FF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1253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963</w:t>
            </w:r>
          </w:p>
        </w:tc>
        <w:tc>
          <w:tcPr>
            <w:tcW w:w="1279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624,7</w:t>
            </w:r>
          </w:p>
        </w:tc>
        <w:tc>
          <w:tcPr>
            <w:tcW w:w="1206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338,3</w:t>
            </w:r>
          </w:p>
        </w:tc>
      </w:tr>
      <w:tr w:rsidR="009728FF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1253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958,7</w:t>
            </w:r>
          </w:p>
        </w:tc>
        <w:tc>
          <w:tcPr>
            <w:tcW w:w="1279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627,8</w:t>
            </w:r>
          </w:p>
        </w:tc>
        <w:tc>
          <w:tcPr>
            <w:tcW w:w="1206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330,9</w:t>
            </w:r>
          </w:p>
        </w:tc>
      </w:tr>
      <w:tr w:rsidR="009728FF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1253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954,4</w:t>
            </w:r>
          </w:p>
        </w:tc>
        <w:tc>
          <w:tcPr>
            <w:tcW w:w="1279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625,1</w:t>
            </w:r>
          </w:p>
        </w:tc>
        <w:tc>
          <w:tcPr>
            <w:tcW w:w="1206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329,3</w:t>
            </w:r>
          </w:p>
        </w:tc>
      </w:tr>
      <w:tr w:rsidR="009728FF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1253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953,2</w:t>
            </w:r>
          </w:p>
        </w:tc>
        <w:tc>
          <w:tcPr>
            <w:tcW w:w="1279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624,3</w:t>
            </w:r>
          </w:p>
        </w:tc>
        <w:tc>
          <w:tcPr>
            <w:tcW w:w="1206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328,9</w:t>
            </w:r>
          </w:p>
        </w:tc>
      </w:tr>
      <w:tr w:rsidR="009728FF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1253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951,1</w:t>
            </w:r>
          </w:p>
        </w:tc>
        <w:tc>
          <w:tcPr>
            <w:tcW w:w="1279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623,1</w:t>
            </w:r>
          </w:p>
        </w:tc>
        <w:tc>
          <w:tcPr>
            <w:tcW w:w="1206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328</w:t>
            </w:r>
          </w:p>
        </w:tc>
      </w:tr>
      <w:tr w:rsidR="009728FF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1253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950</w:t>
            </w:r>
          </w:p>
        </w:tc>
        <w:tc>
          <w:tcPr>
            <w:tcW w:w="1279" w:type="pct"/>
            <w:shd w:val="clear" w:color="auto" w:fill="auto"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622,9</w:t>
            </w:r>
          </w:p>
        </w:tc>
        <w:tc>
          <w:tcPr>
            <w:tcW w:w="1206" w:type="pct"/>
            <w:shd w:val="clear" w:color="auto" w:fill="auto"/>
            <w:noWrap/>
          </w:tcPr>
          <w:p w:rsidR="009728FF" w:rsidRPr="00CA1A34" w:rsidRDefault="009728FF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327,1</w:t>
            </w:r>
          </w:p>
        </w:tc>
      </w:tr>
    </w:tbl>
    <w:p w:rsidR="00A12B66" w:rsidRDefault="00A12B6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37B1B" w:rsidRPr="009B5513" w:rsidRDefault="000C6970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Используемые статистические данные представляют собой несгруппированный вариационной ряд, при этом для проведения нашего исследования группировка не требуется.</w:t>
      </w:r>
    </w:p>
    <w:p w:rsidR="00FB29D8" w:rsidRDefault="001E5AED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Представим </w:t>
      </w:r>
      <w:r w:rsidR="001C4C7B" w:rsidRPr="009B5513">
        <w:rPr>
          <w:color w:val="000000"/>
          <w:sz w:val="28"/>
          <w:szCs w:val="28"/>
        </w:rPr>
        <w:t>статистические данные в виде графика динамики:</w:t>
      </w:r>
    </w:p>
    <w:p w:rsidR="00A12B66" w:rsidRPr="009B5513" w:rsidRDefault="00A12B6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728FF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39.25pt">
            <v:imagedata r:id="rId8" o:title=""/>
          </v:shape>
        </w:pict>
      </w:r>
    </w:p>
    <w:p w:rsidR="00C553F5" w:rsidRPr="009B5513" w:rsidRDefault="00C553F5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76288" w:rsidRPr="009B5513" w:rsidRDefault="00A12B66" w:rsidP="009B551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3" w:name="_Toc272691512"/>
      <w:r>
        <w:rPr>
          <w:rFonts w:ascii="Times New Roman" w:hAnsi="Times New Roman" w:cs="Times New Roman"/>
          <w:i w:val="0"/>
          <w:color w:val="000000"/>
        </w:rPr>
        <w:t>1.2</w:t>
      </w:r>
      <w:r w:rsidR="00E47C20" w:rsidRPr="009B5513">
        <w:rPr>
          <w:rFonts w:ascii="Times New Roman" w:hAnsi="Times New Roman" w:cs="Times New Roman"/>
          <w:i w:val="0"/>
          <w:color w:val="000000"/>
        </w:rPr>
        <w:t xml:space="preserve"> Характеристика используемых статистических показателей исследования численности населения</w:t>
      </w:r>
      <w:bookmarkEnd w:id="3"/>
    </w:p>
    <w:p w:rsidR="007D7361" w:rsidRPr="00A12B66" w:rsidRDefault="007D736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16F4F" w:rsidRPr="009B5513" w:rsidRDefault="00E16F4F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В результате исследования статистической совокупности получ</w:t>
      </w:r>
      <w:r w:rsidR="00101BCC" w:rsidRPr="009B5513">
        <w:rPr>
          <w:color w:val="000000"/>
          <w:sz w:val="28"/>
          <w:szCs w:val="28"/>
        </w:rPr>
        <w:t>и</w:t>
      </w:r>
      <w:r w:rsidR="00484175" w:rsidRPr="009B5513">
        <w:rPr>
          <w:color w:val="000000"/>
          <w:sz w:val="28"/>
          <w:szCs w:val="28"/>
        </w:rPr>
        <w:t>м</w:t>
      </w:r>
      <w:r w:rsidRPr="009B5513">
        <w:rPr>
          <w:color w:val="000000"/>
          <w:sz w:val="28"/>
          <w:szCs w:val="28"/>
        </w:rPr>
        <w:t xml:space="preserve"> </w:t>
      </w:r>
      <w:r w:rsidR="00484175" w:rsidRPr="009B5513">
        <w:rPr>
          <w:color w:val="000000"/>
          <w:sz w:val="28"/>
          <w:szCs w:val="28"/>
        </w:rPr>
        <w:t xml:space="preserve">следующие статистические </w:t>
      </w:r>
      <w:r w:rsidRPr="009B5513">
        <w:rPr>
          <w:color w:val="000000"/>
          <w:sz w:val="28"/>
          <w:szCs w:val="28"/>
        </w:rPr>
        <w:t>показатели</w:t>
      </w:r>
      <w:r w:rsidR="00762758" w:rsidRPr="009B5513">
        <w:rPr>
          <w:color w:val="000000"/>
          <w:sz w:val="28"/>
          <w:szCs w:val="28"/>
        </w:rPr>
        <w:t>.</w:t>
      </w:r>
    </w:p>
    <w:p w:rsidR="00F90F7C" w:rsidRPr="009B5513" w:rsidRDefault="00F90F7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Вычислим изменение городского населения по сравнению с сельским</w:t>
      </w:r>
      <w:r w:rsidR="0074383C" w:rsidRPr="009B5513">
        <w:rPr>
          <w:color w:val="000000"/>
          <w:sz w:val="28"/>
          <w:szCs w:val="28"/>
        </w:rPr>
        <w:t xml:space="preserve"> в разные годы</w:t>
      </w:r>
      <w:r w:rsidRPr="009B5513">
        <w:rPr>
          <w:color w:val="000000"/>
          <w:sz w:val="28"/>
          <w:szCs w:val="28"/>
        </w:rPr>
        <w:t xml:space="preserve">. </w:t>
      </w:r>
      <w:r w:rsidR="0074383C" w:rsidRPr="009B5513">
        <w:rPr>
          <w:color w:val="000000"/>
          <w:sz w:val="28"/>
          <w:szCs w:val="28"/>
        </w:rPr>
        <w:t>Для этого применим о</w:t>
      </w:r>
      <w:r w:rsidRPr="009B5513">
        <w:rPr>
          <w:color w:val="000000"/>
          <w:sz w:val="28"/>
          <w:szCs w:val="28"/>
        </w:rPr>
        <w:t>тносительные величины – показатели, характеризующие количественные соотношения двух сопоставленных абсолютных и относительных величин.</w:t>
      </w:r>
    </w:p>
    <w:p w:rsidR="00F90F7C" w:rsidRPr="009B5513" w:rsidRDefault="00E878CE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Так изменение городского населения </w:t>
      </w:r>
      <w:r w:rsidR="00F90F7C" w:rsidRPr="009B5513">
        <w:rPr>
          <w:color w:val="000000"/>
          <w:sz w:val="28"/>
          <w:szCs w:val="28"/>
        </w:rPr>
        <w:t xml:space="preserve">в </w:t>
      </w:r>
      <w:r w:rsidRPr="009B5513">
        <w:rPr>
          <w:color w:val="000000"/>
          <w:sz w:val="28"/>
          <w:szCs w:val="28"/>
        </w:rPr>
        <w:t>исследуемом</w:t>
      </w:r>
      <w:r w:rsidR="007D7361" w:rsidRPr="009B5513">
        <w:rPr>
          <w:color w:val="000000"/>
          <w:sz w:val="28"/>
          <w:szCs w:val="28"/>
        </w:rPr>
        <w:t xml:space="preserve"> (текущем)</w:t>
      </w:r>
      <w:r w:rsidRPr="009B5513">
        <w:rPr>
          <w:color w:val="000000"/>
          <w:sz w:val="28"/>
          <w:szCs w:val="28"/>
        </w:rPr>
        <w:t xml:space="preserve"> году по сравнению с базисным вычислим по формуле</w:t>
      </w:r>
      <w:r w:rsidR="00F90F7C" w:rsidRPr="009B5513">
        <w:rPr>
          <w:color w:val="000000"/>
          <w:sz w:val="28"/>
          <w:szCs w:val="28"/>
        </w:rPr>
        <w:t>:</w:t>
      </w:r>
    </w:p>
    <w:p w:rsidR="00A12B66" w:rsidRPr="00A12B66" w:rsidRDefault="00D01CCB" w:rsidP="00A12B66">
      <w:pPr>
        <w:spacing w:line="360" w:lineRule="auto"/>
        <w:rPr>
          <w:rStyle w:val="a6"/>
          <w:noProof/>
          <w:color w:val="FFFFFF"/>
          <w:sz w:val="28"/>
          <w:szCs w:val="28"/>
        </w:rPr>
      </w:pPr>
      <w:r>
        <w:rPr>
          <w:rStyle w:val="a6"/>
          <w:noProof/>
          <w:color w:val="FFFFFF"/>
          <w:sz w:val="28"/>
          <w:szCs w:val="28"/>
        </w:rPr>
        <w:t>статистический численность население динамический ряд</w:t>
      </w:r>
    </w:p>
    <w:p w:rsidR="00F90F7C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6" type="#_x0000_t75" style="width:144.75pt;height:38.25pt">
            <v:imagedata r:id="rId9" o:title=""/>
          </v:shape>
        </w:pict>
      </w:r>
      <w:r w:rsidR="00217070" w:rsidRPr="009B5513">
        <w:rPr>
          <w:color w:val="000000"/>
          <w:sz w:val="28"/>
          <w:szCs w:val="28"/>
        </w:rPr>
        <w:t>.</w:t>
      </w:r>
    </w:p>
    <w:p w:rsidR="00A12B66" w:rsidRDefault="00A12B6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D7361" w:rsidRPr="009B5513" w:rsidRDefault="00FE5D0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Чтобы исследовать соотношение численности городского и сельского населения за рассматриваемый период</w:t>
      </w:r>
      <w:r w:rsidR="0077308A" w:rsidRPr="009B5513">
        <w:rPr>
          <w:color w:val="000000"/>
          <w:sz w:val="28"/>
          <w:szCs w:val="28"/>
        </w:rPr>
        <w:t>,</w:t>
      </w:r>
      <w:r w:rsidRPr="009B5513">
        <w:rPr>
          <w:color w:val="000000"/>
          <w:sz w:val="28"/>
          <w:szCs w:val="28"/>
        </w:rPr>
        <w:t xml:space="preserve"> вычислим относительные величины структуры.</w:t>
      </w:r>
    </w:p>
    <w:p w:rsidR="00FE5D0A" w:rsidRPr="009B5513" w:rsidRDefault="00FE5D0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Указанные показатели характеризуют доли, удельные веса составных элементов в общем итоге. Как правило, их получают в форме процентного содержания: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7308A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7" type="#_x0000_t75" style="width:78.75pt;height:38.25pt">
            <v:imagedata r:id="rId10" o:title=""/>
          </v:shape>
        </w:pict>
      </w:r>
      <w:r w:rsidR="00725F5E" w:rsidRPr="009B5513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32"/>
          <w:sz w:val="28"/>
          <w:szCs w:val="28"/>
        </w:rPr>
        <w:pict>
          <v:shape id="_x0000_i1028" type="#_x0000_t75" style="width:78.75pt;height:38.25pt">
            <v:imagedata r:id="rId11" o:title=""/>
          </v:shape>
        </w:pict>
      </w:r>
    </w:p>
    <w:p w:rsidR="00A826E4" w:rsidRPr="009B5513" w:rsidRDefault="00A826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826E4" w:rsidRPr="009B5513" w:rsidRDefault="00A826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Среди показателей, характеризующих статистические совокупности, важное место занимают средние величины.</w:t>
      </w:r>
      <w:r w:rsidR="007009DC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Средняя величина – показатель, который даёт обобщённую (усреднённую) характеристику единиц изучаемой совокупности. В средней величине отражается то общее, что имеется в каждой единице совокупности.</w:t>
      </w:r>
      <w:r w:rsidR="007009DC">
        <w:rPr>
          <w:color w:val="000000"/>
          <w:sz w:val="28"/>
          <w:szCs w:val="28"/>
        </w:rPr>
        <w:t xml:space="preserve"> </w:t>
      </w:r>
      <w:r w:rsidR="007C1929" w:rsidRPr="009B5513">
        <w:rPr>
          <w:color w:val="000000"/>
          <w:sz w:val="28"/>
          <w:szCs w:val="28"/>
        </w:rPr>
        <w:t>Ч</w:t>
      </w:r>
      <w:r w:rsidRPr="009B5513">
        <w:rPr>
          <w:color w:val="000000"/>
          <w:sz w:val="28"/>
          <w:szCs w:val="28"/>
        </w:rPr>
        <w:t>аще всего в статистике и социально-экономических исследованиях применяется арифметическая величина.</w:t>
      </w:r>
    </w:p>
    <w:p w:rsidR="007009DC" w:rsidRDefault="00A826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Средняя арифметическая простая рассматривается в случаях, когда значение признака повторяется один или одинаковое число раз в ряде распределения:</w:t>
      </w:r>
    </w:p>
    <w:p w:rsidR="007D7361" w:rsidRPr="009B5513" w:rsidRDefault="007009D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38CA">
        <w:rPr>
          <w:color w:val="000000"/>
          <w:position w:val="-30"/>
          <w:sz w:val="28"/>
          <w:szCs w:val="28"/>
        </w:rPr>
        <w:pict>
          <v:shape id="_x0000_i1029" type="#_x0000_t75" style="width:222pt;height:42pt">
            <v:imagedata r:id="rId12" o:title=""/>
          </v:shape>
        </w:pict>
      </w:r>
      <w:r w:rsidR="00A826E4" w:rsidRPr="009B5513">
        <w:rPr>
          <w:color w:val="000000"/>
          <w:sz w:val="28"/>
          <w:szCs w:val="28"/>
        </w:rPr>
        <w:t>,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826E4" w:rsidRPr="009B5513" w:rsidRDefault="00A826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где n</w:t>
      </w:r>
      <w:r w:rsidR="009B5513">
        <w:rPr>
          <w:color w:val="000000"/>
          <w:sz w:val="28"/>
          <w:szCs w:val="28"/>
        </w:rPr>
        <w:t>-</w:t>
      </w:r>
      <w:r w:rsidR="009B5513" w:rsidRPr="009B5513">
        <w:rPr>
          <w:color w:val="000000"/>
          <w:sz w:val="28"/>
          <w:szCs w:val="28"/>
        </w:rPr>
        <w:t>к</w:t>
      </w:r>
      <w:r w:rsidRPr="009B5513">
        <w:rPr>
          <w:color w:val="000000"/>
          <w:sz w:val="28"/>
          <w:szCs w:val="28"/>
        </w:rPr>
        <w:t>оличество единиц совокупности.</w:t>
      </w: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Структурные средние</w:t>
      </w:r>
      <w:r w:rsidR="007D7361" w:rsidRPr="009B5513">
        <w:rPr>
          <w:color w:val="000000"/>
          <w:sz w:val="28"/>
          <w:szCs w:val="28"/>
        </w:rPr>
        <w:t xml:space="preserve"> (моду и медиану)</w:t>
      </w:r>
      <w:r w:rsidR="007C1929" w:rsidRPr="009B5513">
        <w:rPr>
          <w:color w:val="000000"/>
          <w:sz w:val="28"/>
          <w:szCs w:val="28"/>
        </w:rPr>
        <w:t xml:space="preserve"> мы рассматривать не будем, так как данные несгруппированные.</w:t>
      </w:r>
    </w:p>
    <w:p w:rsidR="007D7361" w:rsidRPr="009B5513" w:rsidRDefault="007A512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Для каждой единицы изучаемой совокупности интересующий нас признак принимает различные значения, </w:t>
      </w:r>
      <w:r w:rsidR="009B5513">
        <w:rPr>
          <w:color w:val="000000"/>
          <w:sz w:val="28"/>
          <w:szCs w:val="28"/>
        </w:rPr>
        <w:t>т.е.</w:t>
      </w:r>
      <w:r w:rsidRPr="009B5513">
        <w:rPr>
          <w:color w:val="000000"/>
          <w:sz w:val="28"/>
          <w:szCs w:val="28"/>
        </w:rPr>
        <w:t xml:space="preserve"> варьирует.</w:t>
      </w:r>
    </w:p>
    <w:p w:rsidR="007A5121" w:rsidRPr="009B5513" w:rsidRDefault="007A512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Вариация – это колебания признака в ряде распределения.</w:t>
      </w:r>
      <w:r w:rsidR="007D7361" w:rsidRPr="009B5513">
        <w:rPr>
          <w:color w:val="000000"/>
          <w:sz w:val="28"/>
          <w:szCs w:val="28"/>
        </w:rPr>
        <w:t xml:space="preserve"> В статистике для анализа вариации наиболее часто вычисляют дисперсию и среднее квадратическое отклонение.</w:t>
      </w:r>
    </w:p>
    <w:p w:rsidR="007D7361" w:rsidRPr="009B5513" w:rsidRDefault="007A512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Дисперсия (</w:t>
      </w:r>
      <w:r w:rsidR="00B438CA">
        <w:rPr>
          <w:color w:val="000000"/>
          <w:position w:val="-6"/>
          <w:sz w:val="28"/>
          <w:szCs w:val="28"/>
        </w:rPr>
        <w:pict>
          <v:shape id="_x0000_i1030" type="#_x0000_t75" style="width:21pt;height:21pt">
            <v:imagedata r:id="rId13" o:title=""/>
          </v:shape>
        </w:pict>
      </w:r>
      <w:r w:rsidRPr="009B5513">
        <w:rPr>
          <w:color w:val="000000"/>
          <w:sz w:val="28"/>
          <w:szCs w:val="28"/>
        </w:rPr>
        <w:t>) – среднее арифметическое квадратов отклонений значений признака от</w:t>
      </w:r>
      <w:r w:rsidR="009B5513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е</w:t>
      </w:r>
      <w:r w:rsidR="00A373CF" w:rsidRPr="009B5513">
        <w:rPr>
          <w:color w:val="000000"/>
          <w:sz w:val="28"/>
          <w:szCs w:val="28"/>
        </w:rPr>
        <w:t>го средней величины.</w:t>
      </w:r>
    </w:p>
    <w:p w:rsidR="007A5121" w:rsidRPr="009B5513" w:rsidRDefault="00A373CF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Для несгруппированного ряда применим формулу: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373CF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1" type="#_x0000_t75" style="width:81pt;height:32.25pt">
            <v:imagedata r:id="rId14" o:title=""/>
          </v:shape>
        </w:pict>
      </w:r>
      <w:r w:rsidR="00A373CF" w:rsidRPr="009B5513">
        <w:rPr>
          <w:color w:val="000000"/>
          <w:sz w:val="28"/>
          <w:szCs w:val="28"/>
        </w:rPr>
        <w:t>.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373CF" w:rsidRPr="009B5513" w:rsidRDefault="007A512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Среднее квадратическое отклонение (</w:t>
      </w:r>
      <w:r w:rsidR="00B438CA">
        <w:rPr>
          <w:color w:val="000000"/>
          <w:position w:val="-6"/>
          <w:sz w:val="28"/>
          <w:szCs w:val="28"/>
        </w:rPr>
        <w:pict>
          <v:shape id="_x0000_i1032" type="#_x0000_t75" style="width:14.25pt;height:12.75pt">
            <v:imagedata r:id="rId15" o:title=""/>
          </v:shape>
        </w:pict>
      </w:r>
      <w:r w:rsidRPr="009B5513">
        <w:rPr>
          <w:color w:val="000000"/>
          <w:sz w:val="28"/>
          <w:szCs w:val="28"/>
        </w:rPr>
        <w:t>) – арифметическое значение корня квадратного из дисперсии: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373CF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3" type="#_x0000_t75" style="width:94.5pt;height:39.75pt">
            <v:imagedata r:id="rId16" o:title=""/>
          </v:shape>
        </w:pict>
      </w:r>
      <w:r w:rsidR="00A373CF" w:rsidRPr="009B5513">
        <w:rPr>
          <w:color w:val="000000"/>
          <w:sz w:val="28"/>
          <w:szCs w:val="28"/>
        </w:rPr>
        <w:t>.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C2EB7" w:rsidRPr="009B5513" w:rsidRDefault="007A512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Коэффициент вариации (V) – отношение среднего квадратического отклонения к средней арифметической, выраженное в процентах: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A5121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4" type="#_x0000_t75" style="width:87pt;height:41.25pt">
            <v:imagedata r:id="rId17" o:title=""/>
          </v:shape>
        </w:pict>
      </w:r>
      <w:r w:rsidR="007A5121" w:rsidRPr="009B5513">
        <w:rPr>
          <w:color w:val="000000"/>
          <w:sz w:val="28"/>
          <w:szCs w:val="28"/>
        </w:rPr>
        <w:t>.</w:t>
      </w:r>
    </w:p>
    <w:p w:rsidR="007A5121" w:rsidRPr="009B5513" w:rsidRDefault="007009D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A5121" w:rsidRPr="009B5513">
        <w:rPr>
          <w:color w:val="000000"/>
          <w:sz w:val="28"/>
          <w:szCs w:val="28"/>
        </w:rPr>
        <w:t>Этот коэффициент показывает долю колебания признака от средней арифметической</w:t>
      </w:r>
      <w:r w:rsidR="003C2EB7" w:rsidRPr="009B5513">
        <w:rPr>
          <w:color w:val="000000"/>
          <w:sz w:val="28"/>
          <w:szCs w:val="28"/>
        </w:rPr>
        <w:t xml:space="preserve"> и п</w:t>
      </w:r>
      <w:r w:rsidR="007A5121" w:rsidRPr="009B5513">
        <w:rPr>
          <w:color w:val="000000"/>
          <w:sz w:val="28"/>
          <w:szCs w:val="28"/>
        </w:rPr>
        <w:t>рименяется для сравнения вариаций признака в различных совокупностях и для характеристики колебаний различных признаков в одной совокупности. Также он характеризует степень однородности совокупности и качества средних величин.</w:t>
      </w:r>
    </w:p>
    <w:p w:rsidR="007A5121" w:rsidRPr="009B5513" w:rsidRDefault="007A512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Если V от </w:t>
      </w:r>
      <w:r w:rsidR="009B5513" w:rsidRPr="009B5513">
        <w:rPr>
          <w:color w:val="000000"/>
          <w:sz w:val="28"/>
          <w:szCs w:val="28"/>
        </w:rPr>
        <w:t>0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 xml:space="preserve"> до 2</w:t>
      </w:r>
      <w:r w:rsidR="009B5513" w:rsidRPr="009B5513">
        <w:rPr>
          <w:color w:val="000000"/>
          <w:sz w:val="28"/>
          <w:szCs w:val="28"/>
        </w:rPr>
        <w:t>0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>, то совокупность однородная, и среднюю можно использовать смело.</w:t>
      </w:r>
      <w:r w:rsidR="003C2EB7" w:rsidRPr="009B5513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Если V от 2</w:t>
      </w:r>
      <w:r w:rsidR="009B5513" w:rsidRPr="009B5513">
        <w:rPr>
          <w:color w:val="000000"/>
          <w:sz w:val="28"/>
          <w:szCs w:val="28"/>
        </w:rPr>
        <w:t>0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 xml:space="preserve"> до 5</w:t>
      </w:r>
      <w:r w:rsidR="009B5513" w:rsidRPr="009B5513">
        <w:rPr>
          <w:color w:val="000000"/>
          <w:sz w:val="28"/>
          <w:szCs w:val="28"/>
        </w:rPr>
        <w:t>0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>, то совокупность средней однородности, и среднюю необходимо использовать осторожно.</w:t>
      </w:r>
      <w:r w:rsidR="003C2EB7" w:rsidRPr="009B5513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Если V более 5</w:t>
      </w:r>
      <w:r w:rsidR="009B5513" w:rsidRPr="009B5513">
        <w:rPr>
          <w:color w:val="000000"/>
          <w:sz w:val="28"/>
          <w:szCs w:val="28"/>
        </w:rPr>
        <w:t>0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>, то совокупность неоднородная, и средней пользоваться нельзя для прогнозирования перспективных показателей признака.</w:t>
      </w:r>
    </w:p>
    <w:p w:rsidR="00E47C20" w:rsidRPr="009B5513" w:rsidRDefault="00D13FC8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Для определения о</w:t>
      </w:r>
      <w:r w:rsidR="009F3E29" w:rsidRPr="009B5513">
        <w:rPr>
          <w:color w:val="000000"/>
          <w:sz w:val="28"/>
          <w:szCs w:val="28"/>
        </w:rPr>
        <w:t>шибк</w:t>
      </w:r>
      <w:r w:rsidRPr="009B5513">
        <w:rPr>
          <w:color w:val="000000"/>
          <w:sz w:val="28"/>
          <w:szCs w:val="28"/>
        </w:rPr>
        <w:t>и</w:t>
      </w:r>
      <w:r w:rsidR="009F3E29" w:rsidRPr="009B5513">
        <w:rPr>
          <w:color w:val="000000"/>
          <w:sz w:val="28"/>
          <w:szCs w:val="28"/>
        </w:rPr>
        <w:t xml:space="preserve"> выборки</w:t>
      </w:r>
      <w:r w:rsidRPr="009B5513">
        <w:rPr>
          <w:color w:val="000000"/>
          <w:sz w:val="28"/>
          <w:szCs w:val="28"/>
        </w:rPr>
        <w:t xml:space="preserve"> применим формулу бесповторного отбора: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13FC8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35" type="#_x0000_t75" style="width:103.5pt;height:39pt">
            <v:imagedata r:id="rId18" o:title=""/>
          </v:shape>
        </w:pic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F3E29" w:rsidRPr="009B5513" w:rsidRDefault="009F3E29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Для стабильного процесса t=2, для нестабильного процесса t=3.</w:t>
      </w:r>
    </w:p>
    <w:p w:rsidR="007D7361" w:rsidRPr="009B5513" w:rsidRDefault="007D736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При этом если объем генеральной совокупности велик, то коэффициент </w:t>
      </w:r>
      <w:r w:rsidR="00B438CA">
        <w:rPr>
          <w:color w:val="000000"/>
          <w:position w:val="-36"/>
          <w:sz w:val="28"/>
        </w:rPr>
        <w:pict>
          <v:shape id="_x0000_i1036" type="#_x0000_t75" style="width:53.25pt;height:44.25pt">
            <v:imagedata r:id="rId19" o:title=""/>
          </v:shape>
        </w:pict>
      </w:r>
      <w:r w:rsidRPr="009B5513">
        <w:rPr>
          <w:color w:val="000000"/>
          <w:sz w:val="28"/>
        </w:rPr>
        <w:t xml:space="preserve"> </w:t>
      </w:r>
      <w:r w:rsidRPr="009B5513">
        <w:rPr>
          <w:color w:val="000000"/>
          <w:sz w:val="28"/>
          <w:szCs w:val="28"/>
        </w:rPr>
        <w:t>близок к единице и им, как правило, пренебрегают.</w:t>
      </w:r>
    </w:p>
    <w:p w:rsidR="009F3E29" w:rsidRPr="009B5513" w:rsidRDefault="009F3E29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Предельная ошибка выборки позволяет определить предельные значения характеристик выборки и их доверительные интервалы:</w:t>
      </w:r>
    </w:p>
    <w:p w:rsidR="007009DC" w:rsidRDefault="007009D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F3E29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7" type="#_x0000_t75" style="width:128.25pt;height:21.75pt">
            <v:imagedata r:id="rId20" o:title=""/>
          </v:shape>
        </w:pict>
      </w:r>
      <w:r w:rsidR="009F3E29" w:rsidRPr="009B5513">
        <w:rPr>
          <w:color w:val="000000"/>
          <w:sz w:val="28"/>
          <w:szCs w:val="28"/>
        </w:rPr>
        <w:t>;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F3E29" w:rsidRPr="009B5513" w:rsidRDefault="009F3E29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Выборочные средние и относительные величины распространяются на генеральные совокупности с учётом предела их возможной ошибки.</w:t>
      </w:r>
    </w:p>
    <w:p w:rsidR="007D7361" w:rsidRPr="009B5513" w:rsidRDefault="007D736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7C20" w:rsidRPr="009B5513" w:rsidRDefault="007009DC" w:rsidP="009B551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4" w:name="_Toc272691513"/>
      <w:r>
        <w:rPr>
          <w:rFonts w:ascii="Times New Roman" w:hAnsi="Times New Roman" w:cs="Times New Roman"/>
          <w:i w:val="0"/>
          <w:color w:val="000000"/>
        </w:rPr>
        <w:br w:type="page"/>
      </w:r>
      <w:r w:rsidR="0095308C">
        <w:rPr>
          <w:rFonts w:ascii="Times New Roman" w:hAnsi="Times New Roman" w:cs="Times New Roman"/>
          <w:i w:val="0"/>
          <w:color w:val="000000"/>
        </w:rPr>
        <w:t>1.3</w:t>
      </w:r>
      <w:r w:rsidR="00E47C20" w:rsidRPr="009B5513">
        <w:rPr>
          <w:rFonts w:ascii="Times New Roman" w:hAnsi="Times New Roman" w:cs="Times New Roman"/>
          <w:i w:val="0"/>
          <w:color w:val="000000"/>
        </w:rPr>
        <w:t xml:space="preserve"> Описание методологических особенностей исследования численности населения</w:t>
      </w:r>
      <w:bookmarkEnd w:id="4"/>
    </w:p>
    <w:p w:rsidR="007D7361" w:rsidRPr="009B5513" w:rsidRDefault="007D736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72D9B" w:rsidRPr="009B5513" w:rsidRDefault="00872D9B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Для выявления </w:t>
      </w:r>
      <w:r w:rsidR="00E83B0A" w:rsidRPr="009B5513">
        <w:rPr>
          <w:color w:val="000000"/>
          <w:sz w:val="28"/>
          <w:szCs w:val="28"/>
        </w:rPr>
        <w:t>тенденций</w:t>
      </w:r>
      <w:r w:rsidRPr="009B5513">
        <w:rPr>
          <w:color w:val="000000"/>
          <w:sz w:val="28"/>
          <w:szCs w:val="28"/>
        </w:rPr>
        <w:t xml:space="preserve"> изменения численности населения </w:t>
      </w:r>
      <w:r w:rsidR="00E83B0A" w:rsidRPr="009B5513">
        <w:rPr>
          <w:color w:val="000000"/>
          <w:sz w:val="28"/>
          <w:szCs w:val="28"/>
        </w:rPr>
        <w:t>и прогнозирования дем</w:t>
      </w:r>
      <w:r w:rsidR="00143405" w:rsidRPr="009B5513">
        <w:rPr>
          <w:color w:val="000000"/>
          <w:sz w:val="28"/>
          <w:szCs w:val="28"/>
        </w:rPr>
        <w:t>ографической ситуации, проведем анализ данного динамического ряда.</w:t>
      </w: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Для выражения абсолютной скорости роста (снижения) уровня ряда динамики рассчитывают статистический показатель – абсолютный прирост (</w:t>
      </w:r>
      <w:r w:rsidR="00B438CA">
        <w:rPr>
          <w:color w:val="000000"/>
          <w:position w:val="-4"/>
          <w:sz w:val="28"/>
          <w:szCs w:val="28"/>
        </w:rPr>
        <w:pict>
          <v:shape id="_x0000_i1038" type="#_x0000_t75" style="width:14.25pt;height:15pt">
            <v:imagedata r:id="rId21" o:title=""/>
          </v:shape>
        </w:pict>
      </w:r>
      <w:r w:rsidRPr="009B5513">
        <w:rPr>
          <w:color w:val="000000"/>
          <w:sz w:val="28"/>
          <w:szCs w:val="28"/>
        </w:rPr>
        <w:t>). Его величина определяется как разность двух сравниваемых уровней. Она вычисляется по формулам: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D7361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39" type="#_x0000_t75" style="width:117.75pt;height:24pt">
            <v:imagedata r:id="rId22" o:title=""/>
          </v:shape>
        </w:pict>
      </w:r>
      <w:r w:rsidR="00E421E4" w:rsidRPr="009B5513">
        <w:rPr>
          <w:color w:val="000000"/>
          <w:sz w:val="28"/>
          <w:szCs w:val="28"/>
        </w:rPr>
        <w:t>;</w:t>
      </w:r>
      <w:r w:rsidR="009B551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8"/>
          <w:sz w:val="28"/>
          <w:szCs w:val="28"/>
        </w:rPr>
        <w:pict>
          <v:shape id="_x0000_i1040" type="#_x0000_t75" style="width:110.25pt;height:24pt">
            <v:imagedata r:id="rId23" o:title=""/>
          </v:shape>
        </w:pict>
      </w:r>
      <w:r w:rsidR="00E421E4" w:rsidRPr="009B5513">
        <w:rPr>
          <w:color w:val="000000"/>
          <w:sz w:val="28"/>
          <w:szCs w:val="28"/>
        </w:rPr>
        <w:t>,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где</w:t>
      </w: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y</w:t>
      </w:r>
      <w:r w:rsidRPr="009B5513">
        <w:rPr>
          <w:color w:val="000000"/>
          <w:sz w:val="28"/>
          <w:szCs w:val="28"/>
          <w:vertAlign w:val="subscript"/>
        </w:rPr>
        <w:t>i</w:t>
      </w:r>
      <w:r w:rsidRPr="009B5513">
        <w:rPr>
          <w:color w:val="000000"/>
          <w:sz w:val="28"/>
          <w:szCs w:val="28"/>
        </w:rPr>
        <w:t xml:space="preserve"> – уровень i</w:t>
      </w:r>
      <w:r w:rsidR="009B5513">
        <w:rPr>
          <w:color w:val="000000"/>
          <w:sz w:val="28"/>
          <w:szCs w:val="28"/>
        </w:rPr>
        <w:t>-</w:t>
      </w:r>
      <w:r w:rsidR="009B5513" w:rsidRPr="009B5513">
        <w:rPr>
          <w:color w:val="000000"/>
          <w:sz w:val="28"/>
          <w:szCs w:val="28"/>
        </w:rPr>
        <w:t>о</w:t>
      </w:r>
      <w:r w:rsidRPr="009B5513">
        <w:rPr>
          <w:color w:val="000000"/>
          <w:sz w:val="28"/>
          <w:szCs w:val="28"/>
        </w:rPr>
        <w:t>го года, y</w:t>
      </w:r>
      <w:r w:rsidRPr="009B5513">
        <w:rPr>
          <w:color w:val="000000"/>
          <w:sz w:val="28"/>
          <w:szCs w:val="28"/>
          <w:vertAlign w:val="subscript"/>
        </w:rPr>
        <w:t>0</w:t>
      </w:r>
      <w:r w:rsidRPr="009B5513">
        <w:rPr>
          <w:color w:val="000000"/>
          <w:sz w:val="28"/>
          <w:szCs w:val="28"/>
        </w:rPr>
        <w:t xml:space="preserve"> – уровень базисного года.</w:t>
      </w: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Интенсивность изменения уровней ряда динамики оценивается отношением текущего уровня к предыдущему или базисному, которое всегда представляет собой положительное число. Этот показатель принято называть темпом роста (Тр). Он выражается в процентах и рассчитывается по формулам: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21E4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1" type="#_x0000_t75" style="width:107.25pt;height:33.75pt">
            <v:imagedata r:id="rId24" o:title=""/>
          </v:shape>
        </w:pict>
      </w:r>
      <w:r w:rsidR="00E421E4" w:rsidRPr="009B5513">
        <w:rPr>
          <w:color w:val="000000"/>
          <w:sz w:val="28"/>
          <w:szCs w:val="28"/>
        </w:rPr>
        <w:t>;</w:t>
      </w:r>
      <w:r w:rsidR="009B5513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0"/>
          <w:sz w:val="28"/>
          <w:szCs w:val="28"/>
        </w:rPr>
        <w:pict>
          <v:shape id="_x0000_i1042" type="#_x0000_t75" style="width:108.75pt;height:33.75pt">
            <v:imagedata r:id="rId25" o:title=""/>
          </v:shape>
        </w:pict>
      </w:r>
      <w:r w:rsidR="00E421E4" w:rsidRPr="009B5513">
        <w:rPr>
          <w:color w:val="000000"/>
          <w:sz w:val="28"/>
          <w:szCs w:val="28"/>
        </w:rPr>
        <w:t>.</w:t>
      </w:r>
    </w:p>
    <w:p w:rsidR="007009DC" w:rsidRDefault="007009D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Для выражения изменения величины абсолютного прироста уровня ряда динамики в относительных величинах определяется темп прироста (Тпр), который рассчитывается как отношение абсолютного прироста к предыдущему или базисному и определяется по формулам:</w:t>
      </w:r>
    </w:p>
    <w:p w:rsidR="00E421E4" w:rsidRPr="009B5513" w:rsidRDefault="007009D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38CA">
        <w:rPr>
          <w:color w:val="000000"/>
          <w:position w:val="-30"/>
          <w:sz w:val="28"/>
          <w:szCs w:val="28"/>
        </w:rPr>
        <w:pict>
          <v:shape id="_x0000_i1043" type="#_x0000_t75" style="width:123pt;height:35.25pt">
            <v:imagedata r:id="rId26" o:title=""/>
          </v:shape>
        </w:pict>
      </w:r>
      <w:r w:rsidR="00E421E4" w:rsidRPr="009B5513">
        <w:rPr>
          <w:color w:val="000000"/>
          <w:sz w:val="28"/>
          <w:szCs w:val="28"/>
        </w:rPr>
        <w:t>;</w:t>
      </w:r>
      <w:r w:rsidR="009B5513">
        <w:rPr>
          <w:color w:val="000000"/>
          <w:sz w:val="28"/>
          <w:szCs w:val="28"/>
        </w:rPr>
        <w:t xml:space="preserve"> </w:t>
      </w:r>
      <w:r w:rsidR="00B438CA">
        <w:rPr>
          <w:color w:val="000000"/>
          <w:position w:val="-30"/>
          <w:sz w:val="28"/>
          <w:szCs w:val="28"/>
        </w:rPr>
        <w:pict>
          <v:shape id="_x0000_i1044" type="#_x0000_t75" style="width:138pt;height:33.75pt">
            <v:imagedata r:id="rId27" o:title=""/>
          </v:shape>
        </w:pict>
      </w:r>
      <w:r w:rsidR="00E421E4" w:rsidRPr="009B5513">
        <w:rPr>
          <w:color w:val="000000"/>
          <w:sz w:val="28"/>
          <w:szCs w:val="28"/>
        </w:rPr>
        <w:t>.</w:t>
      </w:r>
    </w:p>
    <w:p w:rsidR="00A8391C" w:rsidRPr="009B5513" w:rsidRDefault="00A8391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Темп прироста может быть вычислен также путём вычитания из темпов роста 10</w:t>
      </w:r>
      <w:r w:rsidR="009B5513" w:rsidRPr="009B5513">
        <w:rPr>
          <w:color w:val="000000"/>
          <w:sz w:val="28"/>
          <w:szCs w:val="28"/>
        </w:rPr>
        <w:t>0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>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B5513">
        <w:rPr>
          <w:i/>
          <w:color w:val="000000"/>
          <w:sz w:val="28"/>
          <w:szCs w:val="28"/>
        </w:rPr>
        <w:t>Тпр = Тр -10</w:t>
      </w:r>
      <w:r w:rsidR="009B5513" w:rsidRPr="009B5513">
        <w:rPr>
          <w:i/>
          <w:color w:val="000000"/>
          <w:sz w:val="28"/>
          <w:szCs w:val="28"/>
        </w:rPr>
        <w:t>0</w:t>
      </w:r>
      <w:r w:rsidR="009B5513">
        <w:rPr>
          <w:i/>
          <w:color w:val="000000"/>
          <w:sz w:val="28"/>
          <w:szCs w:val="28"/>
        </w:rPr>
        <w:t>%</w:t>
      </w:r>
      <w:r w:rsidRPr="009B5513">
        <w:rPr>
          <w:i/>
          <w:color w:val="000000"/>
          <w:sz w:val="28"/>
          <w:szCs w:val="28"/>
        </w:rPr>
        <w:t>.</w:t>
      </w:r>
    </w:p>
    <w:p w:rsidR="00A8391C" w:rsidRPr="009B5513" w:rsidRDefault="00A8391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Показатель абсолютного значения одного процента прироста (I</w:t>
      </w:r>
      <w:r w:rsidR="009B5513">
        <w:rPr>
          <w:color w:val="000000"/>
          <w:sz w:val="28"/>
          <w:szCs w:val="28"/>
        </w:rPr>
        <w:t xml:space="preserve"> </w:t>
      </w:r>
      <w:r w:rsidR="009B5513" w:rsidRPr="009B5513">
        <w:rPr>
          <w:color w:val="000000"/>
          <w:sz w:val="28"/>
          <w:szCs w:val="28"/>
        </w:rPr>
        <w:t>%</w:t>
      </w:r>
      <w:r w:rsidR="009B5513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I) определяется как результат деления абсолютного прироста на соответствующий темп прироста, выраженный в процентах: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21E4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045" type="#_x0000_t75" style="width:72.75pt;height:45.75pt">
            <v:imagedata r:id="rId28" o:title=""/>
          </v:shape>
        </w:pict>
      </w:r>
      <w:r w:rsidR="00E421E4" w:rsidRPr="009B5513">
        <w:rPr>
          <w:color w:val="000000"/>
          <w:sz w:val="28"/>
          <w:szCs w:val="28"/>
        </w:rPr>
        <w:t xml:space="preserve"> или </w:t>
      </w:r>
      <w:r>
        <w:rPr>
          <w:color w:val="000000"/>
          <w:position w:val="-14"/>
          <w:sz w:val="28"/>
          <w:szCs w:val="28"/>
        </w:rPr>
        <w:pict>
          <v:shape id="_x0000_i1046" type="#_x0000_t75" style="width:107.25pt;height:21.75pt">
            <v:imagedata r:id="rId29" o:title=""/>
          </v:shape>
        </w:pict>
      </w:r>
      <w:r w:rsidR="00E421E4" w:rsidRPr="009B5513">
        <w:rPr>
          <w:color w:val="000000"/>
          <w:sz w:val="28"/>
          <w:szCs w:val="28"/>
        </w:rPr>
        <w:t>.</w:t>
      </w: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Расчёт этого показателя имеет экономический смысл только на цепной основе.</w:t>
      </w: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Расчёт среднего уровня динамики (с равноотстоящими уровнями во времени) производится по формуле средней арифметической простой: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21E4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7" type="#_x0000_t75" style="width:57.75pt;height:42pt">
            <v:imagedata r:id="rId30" o:title=""/>
          </v:shape>
        </w:pict>
      </w:r>
      <w:r w:rsidR="00E421E4" w:rsidRPr="009B5513">
        <w:rPr>
          <w:color w:val="000000"/>
          <w:sz w:val="28"/>
          <w:szCs w:val="28"/>
        </w:rPr>
        <w:t>.</w:t>
      </w:r>
    </w:p>
    <w:p w:rsidR="00A8391C" w:rsidRPr="009B5513" w:rsidRDefault="00A8391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5308C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Средний абсолютный прирост определяется по цепным абсолютным приростам по формуле:</w:t>
      </w:r>
    </w:p>
    <w:p w:rsidR="007009DC" w:rsidRDefault="007009D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21E4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8" type="#_x0000_t75" style="width:60.75pt;height:37.5pt">
            <v:imagedata r:id="rId31" o:title=""/>
          </v:shape>
        </w:pict>
      </w:r>
      <w:r w:rsidR="00E421E4" w:rsidRPr="009B5513">
        <w:rPr>
          <w:color w:val="000000"/>
          <w:sz w:val="28"/>
          <w:szCs w:val="28"/>
        </w:rPr>
        <w:t xml:space="preserve"> или </w:t>
      </w:r>
      <w:r>
        <w:rPr>
          <w:color w:val="000000"/>
          <w:position w:val="-30"/>
          <w:sz w:val="28"/>
          <w:szCs w:val="28"/>
        </w:rPr>
        <w:pict>
          <v:shape id="_x0000_i1049" type="#_x0000_t75" style="width:80.25pt;height:39.75pt">
            <v:imagedata r:id="rId32" o:title=""/>
          </v:shape>
        </w:pict>
      </w:r>
      <w:r w:rsidR="00E421E4" w:rsidRPr="009B5513">
        <w:rPr>
          <w:color w:val="000000"/>
          <w:sz w:val="28"/>
          <w:szCs w:val="28"/>
        </w:rPr>
        <w:t>.</w:t>
      </w:r>
    </w:p>
    <w:p w:rsidR="00A8391C" w:rsidRPr="009B5513" w:rsidRDefault="00A8391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21E4" w:rsidRPr="009B5513" w:rsidRDefault="007009D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421E4" w:rsidRPr="009B5513">
        <w:rPr>
          <w:color w:val="000000"/>
          <w:sz w:val="28"/>
          <w:szCs w:val="28"/>
        </w:rPr>
        <w:t>Среднегодовой темп роста вычисляется по формуле средней геометрической: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43405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50" type="#_x0000_t75" style="width:153pt;height:26.25pt">
            <v:imagedata r:id="rId33" o:title=""/>
          </v:shape>
        </w:pict>
      </w:r>
      <w:r w:rsidR="00E421E4" w:rsidRPr="009B5513">
        <w:rPr>
          <w:color w:val="000000"/>
          <w:sz w:val="28"/>
          <w:szCs w:val="28"/>
        </w:rPr>
        <w:t xml:space="preserve"> или </w:t>
      </w:r>
      <w:r>
        <w:rPr>
          <w:color w:val="000000"/>
          <w:position w:val="-40"/>
          <w:sz w:val="28"/>
          <w:szCs w:val="28"/>
        </w:rPr>
        <w:pict>
          <v:shape id="_x0000_i1051" type="#_x0000_t75" style="width:123pt;height:48pt">
            <v:imagedata r:id="rId34" o:title=""/>
          </v:shape>
        </w:pict>
      </w:r>
      <w:r w:rsidR="00E421E4" w:rsidRPr="009B5513">
        <w:rPr>
          <w:color w:val="000000"/>
          <w:sz w:val="28"/>
          <w:szCs w:val="28"/>
        </w:rPr>
        <w:t>,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где m=n</w:t>
      </w:r>
      <w:r w:rsidR="009B5513">
        <w:rPr>
          <w:color w:val="000000"/>
          <w:sz w:val="28"/>
          <w:szCs w:val="28"/>
        </w:rPr>
        <w:t>-</w:t>
      </w:r>
      <w:r w:rsidR="009B5513" w:rsidRPr="009B5513">
        <w:rPr>
          <w:color w:val="000000"/>
          <w:sz w:val="28"/>
          <w:szCs w:val="28"/>
        </w:rPr>
        <w:t>1</w:t>
      </w:r>
      <w:r w:rsidRPr="009B5513">
        <w:rPr>
          <w:color w:val="000000"/>
          <w:sz w:val="28"/>
          <w:szCs w:val="28"/>
        </w:rPr>
        <w:t xml:space="preserve"> – число коэффициентов роста.</w:t>
      </w: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Среднегодовой темп прироста получаем при вычитании из среднего темпа роста 10</w:t>
      </w:r>
      <w:r w:rsidR="009B5513" w:rsidRPr="009B5513">
        <w:rPr>
          <w:color w:val="000000"/>
          <w:sz w:val="28"/>
          <w:szCs w:val="28"/>
        </w:rPr>
        <w:t>0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>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21E4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52" type="#_x0000_t75" style="width:72.75pt;height:18pt">
            <v:imagedata r:id="rId35" o:title=""/>
          </v:shape>
        </w:pict>
      </w:r>
      <w:r w:rsidR="00E421E4" w:rsidRPr="009B5513">
        <w:rPr>
          <w:color w:val="000000"/>
          <w:sz w:val="28"/>
          <w:szCs w:val="28"/>
        </w:rPr>
        <w:t>.</w:t>
      </w:r>
    </w:p>
    <w:p w:rsidR="00143405" w:rsidRPr="009B5513" w:rsidRDefault="00143405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21E4" w:rsidRPr="009B5513" w:rsidRDefault="00E421E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Выявление основной тенденции ряда динамики</w:t>
      </w:r>
      <w:r w:rsidR="00143405" w:rsidRPr="009B5513">
        <w:rPr>
          <w:color w:val="000000"/>
          <w:sz w:val="28"/>
          <w:szCs w:val="28"/>
        </w:rPr>
        <w:t xml:space="preserve"> проведем методом скользящей средней, который основан на замене абсолютных данных средним арифметическим за определённые периоды</w:t>
      </w:r>
      <w:r w:rsidR="003F13EE" w:rsidRPr="009B5513">
        <w:rPr>
          <w:color w:val="000000"/>
          <w:sz w:val="28"/>
          <w:szCs w:val="28"/>
        </w:rPr>
        <w:t xml:space="preserve"> (мы заменим средней за три года).</w:t>
      </w:r>
    </w:p>
    <w:p w:rsidR="002C69F7" w:rsidRPr="009B5513" w:rsidRDefault="002C69F7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Уровни временных рядов</w:t>
      </w:r>
      <w:bookmarkStart w:id="5" w:name="i02162"/>
      <w:bookmarkEnd w:id="5"/>
      <w:r w:rsidRPr="009B5513">
        <w:rPr>
          <w:color w:val="000000"/>
          <w:sz w:val="28"/>
          <w:szCs w:val="28"/>
        </w:rPr>
        <w:t xml:space="preserve"> формируются под совокупным влиянием множества длительно и кратковременно действующих факторов, в том числе различного рода случайностей. Изменение условий развития явления приводит к более или менее интенсивной смене самих факторов, к изменению силы и результативности их воздействия и, в конечном счете, к вариации уровня изучаемого явления во времени.</w:t>
      </w:r>
    </w:p>
    <w:p w:rsidR="002C69F7" w:rsidRPr="009B5513" w:rsidRDefault="002C69F7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Динамика рядов экономических показателей в общем случае складывается из четырех компонентов:</w:t>
      </w:r>
    </w:p>
    <w:p w:rsidR="002C69F7" w:rsidRPr="009B5513" w:rsidRDefault="002C69F7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1) тенденции, характеризующей долговременную основную закономерность развития исследуемого явления;</w:t>
      </w:r>
    </w:p>
    <w:p w:rsidR="002C69F7" w:rsidRPr="009B5513" w:rsidRDefault="002C69F7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2) периодичного компонента, связанного с влиянием сезонности развития изучаемого явления;</w:t>
      </w:r>
    </w:p>
    <w:p w:rsidR="002C69F7" w:rsidRPr="009B5513" w:rsidRDefault="002C69F7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3) циклического компонента, характеризующего циклические колебания, свойственные любому воспроизводству;</w:t>
      </w:r>
    </w:p>
    <w:p w:rsidR="002C69F7" w:rsidRPr="009B5513" w:rsidRDefault="002C69F7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4) случайного компонента как результата влияния множества случайных факторов.</w:t>
      </w:r>
    </w:p>
    <w:p w:rsidR="002C69F7" w:rsidRPr="009B5513" w:rsidRDefault="002C69F7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Тенденция</w:t>
      </w:r>
      <w:bookmarkStart w:id="6" w:name="i02166"/>
      <w:bookmarkEnd w:id="6"/>
      <w:r w:rsidRPr="009B5513">
        <w:rPr>
          <w:color w:val="000000"/>
          <w:sz w:val="28"/>
          <w:szCs w:val="28"/>
        </w:rPr>
        <w:t xml:space="preserve"> </w:t>
      </w:r>
      <w:r w:rsidR="009B5513">
        <w:rPr>
          <w:color w:val="000000"/>
          <w:sz w:val="28"/>
          <w:szCs w:val="28"/>
        </w:rPr>
        <w:t>–</w:t>
      </w:r>
      <w:r w:rsidR="009B5513" w:rsidRPr="009B5513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некоторое общее направление развития. Тенденцию ряда динамики представляют в виде гладкой кривой (траектории), которая аналитически выражается некоторой функцией времени, называемой трендом</w:t>
      </w:r>
      <w:bookmarkStart w:id="7" w:name="i02168"/>
      <w:bookmarkEnd w:id="7"/>
      <w:r w:rsidRPr="009B5513">
        <w:rPr>
          <w:color w:val="000000"/>
          <w:sz w:val="28"/>
          <w:szCs w:val="28"/>
        </w:rPr>
        <w:t>. Тренд характеризует основную закономерность движения во времени, свободную в основном (но не полностью) от случайных воздействий.</w:t>
      </w:r>
    </w:p>
    <w:p w:rsidR="00A930EC" w:rsidRPr="009B5513" w:rsidRDefault="00A930E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Исходя из вида точечного графика, можно выбрать линейную регрессионную модель, описывающую данную совокупность: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930EC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64.5pt;height:18pt">
            <v:imagedata r:id="rId36" o:title=""/>
          </v:shape>
        </w:pict>
      </w:r>
      <w:r w:rsidR="00A930EC" w:rsidRPr="009B5513">
        <w:rPr>
          <w:color w:val="000000"/>
          <w:sz w:val="28"/>
          <w:szCs w:val="28"/>
        </w:rPr>
        <w:t>.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930EC" w:rsidRPr="009B5513" w:rsidRDefault="00A930E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Найдем параметры уравнения регрессии из следующих формул: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930EC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135pt;height:39.75pt">
            <v:imagedata r:id="rId37" o:title=""/>
          </v:shape>
        </w:pict>
      </w:r>
      <w:r w:rsidR="00A930EC" w:rsidRPr="009B5513">
        <w:rPr>
          <w:color w:val="000000"/>
          <w:sz w:val="28"/>
          <w:szCs w:val="28"/>
        </w:rPr>
        <w:t>,</w:t>
      </w:r>
    </w:p>
    <w:p w:rsidR="00A8391C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168.75pt;height:39.75pt">
            <v:imagedata r:id="rId38" o:title=""/>
          </v:shape>
        </w:pict>
      </w:r>
    </w:p>
    <w:p w:rsidR="00230E4B" w:rsidRPr="009B5513" w:rsidRDefault="00230E4B" w:rsidP="009B551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A6A4F" w:rsidRPr="009B5513" w:rsidRDefault="00DA6A4F" w:rsidP="009B551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513">
        <w:rPr>
          <w:rFonts w:ascii="Times New Roman" w:hAnsi="Times New Roman" w:cs="Times New Roman"/>
          <w:color w:val="000000"/>
          <w:sz w:val="28"/>
        </w:rPr>
        <w:br w:type="page"/>
      </w:r>
      <w:bookmarkStart w:id="8" w:name="_Toc272691514"/>
      <w:r w:rsidRPr="009B5513">
        <w:rPr>
          <w:rFonts w:ascii="Times New Roman" w:hAnsi="Times New Roman" w:cs="Times New Roman"/>
          <w:color w:val="000000"/>
          <w:sz w:val="28"/>
          <w:szCs w:val="28"/>
        </w:rPr>
        <w:t>2. Практическая часть исследования показателей численности населения Республики Саха (Якутия)</w:t>
      </w:r>
      <w:bookmarkEnd w:id="8"/>
    </w:p>
    <w:p w:rsidR="007D7361" w:rsidRPr="009B5513" w:rsidRDefault="007D736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kern w:val="32"/>
          <w:sz w:val="28"/>
          <w:szCs w:val="28"/>
        </w:rPr>
      </w:pPr>
    </w:p>
    <w:p w:rsidR="002D57BE" w:rsidRPr="009B5513" w:rsidRDefault="0095308C" w:rsidP="009B551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9" w:name="_Toc272691515"/>
      <w:r>
        <w:rPr>
          <w:rFonts w:ascii="Times New Roman" w:hAnsi="Times New Roman" w:cs="Times New Roman"/>
          <w:i w:val="0"/>
          <w:color w:val="000000"/>
        </w:rPr>
        <w:t xml:space="preserve">2.1 </w:t>
      </w:r>
      <w:r w:rsidR="00810F95" w:rsidRPr="009B5513">
        <w:rPr>
          <w:rFonts w:ascii="Times New Roman" w:hAnsi="Times New Roman" w:cs="Times New Roman"/>
          <w:i w:val="0"/>
          <w:color w:val="000000"/>
        </w:rPr>
        <w:t>Выборочное наблюдение</w:t>
      </w:r>
      <w:bookmarkEnd w:id="9"/>
    </w:p>
    <w:p w:rsidR="007D7361" w:rsidRPr="009B5513" w:rsidRDefault="007D7361" w:rsidP="009B5513">
      <w:pPr>
        <w:spacing w:line="360" w:lineRule="auto"/>
        <w:ind w:firstLine="709"/>
        <w:jc w:val="both"/>
        <w:rPr>
          <w:color w:val="000000"/>
          <w:sz w:val="28"/>
        </w:rPr>
      </w:pPr>
    </w:p>
    <w:p w:rsidR="00810F95" w:rsidRPr="009B5513" w:rsidRDefault="00810F95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Рассмотрим динамику численности населения Республики Саха (Якутия) за период 1998</w:t>
      </w:r>
      <w:r w:rsidR="009B5513">
        <w:rPr>
          <w:color w:val="000000"/>
          <w:sz w:val="28"/>
          <w:szCs w:val="28"/>
        </w:rPr>
        <w:t>–</w:t>
      </w:r>
      <w:r w:rsidR="009B5513" w:rsidRPr="009B5513">
        <w:rPr>
          <w:color w:val="000000"/>
          <w:sz w:val="28"/>
          <w:szCs w:val="28"/>
        </w:rPr>
        <w:t>2</w:t>
      </w:r>
      <w:r w:rsidRPr="009B5513">
        <w:rPr>
          <w:color w:val="000000"/>
          <w:sz w:val="28"/>
          <w:szCs w:val="28"/>
        </w:rPr>
        <w:t>009 годы</w:t>
      </w:r>
      <w:r w:rsidR="00D90A78" w:rsidRPr="009B5513">
        <w:rPr>
          <w:color w:val="000000"/>
          <w:sz w:val="28"/>
          <w:szCs w:val="28"/>
        </w:rPr>
        <w:t xml:space="preserve"> (по данным переписи населения). В качестве источника статистических данных используем опубликованные данные «Демографического ежегодника Республики Саха (Якутия)» [3, 5]: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10F95" w:rsidRPr="009B5513" w:rsidRDefault="00810F95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Таблица 1.</w:t>
      </w:r>
      <w:r w:rsidR="0095308C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Динамика численности населения Республики Саха</w:t>
      </w:r>
      <w:r w:rsidR="0095308C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за период 1998</w:t>
      </w:r>
      <w:r w:rsidR="009B5513">
        <w:rPr>
          <w:color w:val="000000"/>
          <w:sz w:val="28"/>
          <w:szCs w:val="28"/>
        </w:rPr>
        <w:t>–</w:t>
      </w:r>
      <w:r w:rsidR="009B5513" w:rsidRPr="009B5513">
        <w:rPr>
          <w:color w:val="000000"/>
          <w:sz w:val="28"/>
          <w:szCs w:val="28"/>
        </w:rPr>
        <w:t>2</w:t>
      </w:r>
      <w:r w:rsidRPr="009B5513">
        <w:rPr>
          <w:color w:val="000000"/>
          <w:sz w:val="28"/>
          <w:szCs w:val="28"/>
        </w:rPr>
        <w:t>009 годы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47"/>
        <w:gridCol w:w="2330"/>
        <w:gridCol w:w="2378"/>
        <w:gridCol w:w="2242"/>
      </w:tblGrid>
      <w:tr w:rsidR="00810F95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253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279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Город</w:t>
            </w:r>
          </w:p>
        </w:tc>
        <w:tc>
          <w:tcPr>
            <w:tcW w:w="1206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Село</w:t>
            </w:r>
          </w:p>
        </w:tc>
      </w:tr>
      <w:tr w:rsidR="00810F95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1998</w:t>
            </w:r>
          </w:p>
        </w:tc>
        <w:tc>
          <w:tcPr>
            <w:tcW w:w="1253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1003</w:t>
            </w:r>
          </w:p>
        </w:tc>
        <w:tc>
          <w:tcPr>
            <w:tcW w:w="1279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627,4</w:t>
            </w:r>
          </w:p>
        </w:tc>
        <w:tc>
          <w:tcPr>
            <w:tcW w:w="1206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375,6</w:t>
            </w:r>
          </w:p>
        </w:tc>
      </w:tr>
      <w:tr w:rsidR="00810F95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253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976,4</w:t>
            </w:r>
          </w:p>
        </w:tc>
        <w:tc>
          <w:tcPr>
            <w:tcW w:w="1279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615,7</w:t>
            </w:r>
          </w:p>
        </w:tc>
        <w:tc>
          <w:tcPr>
            <w:tcW w:w="1206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360,7</w:t>
            </w:r>
          </w:p>
        </w:tc>
      </w:tr>
      <w:tr w:rsidR="00810F95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2001</w:t>
            </w:r>
          </w:p>
        </w:tc>
        <w:tc>
          <w:tcPr>
            <w:tcW w:w="1253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973,3</w:t>
            </w:r>
          </w:p>
        </w:tc>
        <w:tc>
          <w:tcPr>
            <w:tcW w:w="1279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618,1</w:t>
            </w:r>
          </w:p>
        </w:tc>
        <w:tc>
          <w:tcPr>
            <w:tcW w:w="1206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355,2</w:t>
            </w:r>
          </w:p>
        </w:tc>
      </w:tr>
      <w:tr w:rsidR="00810F95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2002</w:t>
            </w:r>
          </w:p>
        </w:tc>
        <w:tc>
          <w:tcPr>
            <w:tcW w:w="1253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971,4</w:t>
            </w:r>
          </w:p>
        </w:tc>
        <w:tc>
          <w:tcPr>
            <w:tcW w:w="1279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620,2</w:t>
            </w:r>
          </w:p>
        </w:tc>
        <w:tc>
          <w:tcPr>
            <w:tcW w:w="1206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351,2</w:t>
            </w:r>
          </w:p>
        </w:tc>
      </w:tr>
      <w:tr w:rsidR="00810F95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2003</w:t>
            </w:r>
          </w:p>
        </w:tc>
        <w:tc>
          <w:tcPr>
            <w:tcW w:w="1253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966,8</w:t>
            </w:r>
          </w:p>
        </w:tc>
        <w:tc>
          <w:tcPr>
            <w:tcW w:w="1279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622,4</w:t>
            </w:r>
          </w:p>
        </w:tc>
        <w:tc>
          <w:tcPr>
            <w:tcW w:w="1206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344,4</w:t>
            </w:r>
          </w:p>
        </w:tc>
      </w:tr>
      <w:tr w:rsidR="00810F95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1253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963</w:t>
            </w:r>
          </w:p>
        </w:tc>
        <w:tc>
          <w:tcPr>
            <w:tcW w:w="1279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624,7</w:t>
            </w:r>
          </w:p>
        </w:tc>
        <w:tc>
          <w:tcPr>
            <w:tcW w:w="1206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338,3</w:t>
            </w:r>
          </w:p>
        </w:tc>
      </w:tr>
      <w:tr w:rsidR="00810F95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1253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958,7</w:t>
            </w:r>
          </w:p>
        </w:tc>
        <w:tc>
          <w:tcPr>
            <w:tcW w:w="1279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627,8</w:t>
            </w:r>
          </w:p>
        </w:tc>
        <w:tc>
          <w:tcPr>
            <w:tcW w:w="1206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330,9</w:t>
            </w:r>
          </w:p>
        </w:tc>
      </w:tr>
      <w:tr w:rsidR="00810F95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1253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954,4</w:t>
            </w:r>
          </w:p>
        </w:tc>
        <w:tc>
          <w:tcPr>
            <w:tcW w:w="1279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625,1</w:t>
            </w:r>
          </w:p>
        </w:tc>
        <w:tc>
          <w:tcPr>
            <w:tcW w:w="1206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329,3</w:t>
            </w:r>
          </w:p>
        </w:tc>
      </w:tr>
      <w:tr w:rsidR="00810F95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1253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953,2</w:t>
            </w:r>
          </w:p>
        </w:tc>
        <w:tc>
          <w:tcPr>
            <w:tcW w:w="1279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624,3</w:t>
            </w:r>
          </w:p>
        </w:tc>
        <w:tc>
          <w:tcPr>
            <w:tcW w:w="1206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328,9</w:t>
            </w:r>
          </w:p>
        </w:tc>
      </w:tr>
      <w:tr w:rsidR="00810F95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1253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951,1</w:t>
            </w:r>
          </w:p>
        </w:tc>
        <w:tc>
          <w:tcPr>
            <w:tcW w:w="1279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623,1</w:t>
            </w:r>
          </w:p>
        </w:tc>
        <w:tc>
          <w:tcPr>
            <w:tcW w:w="1206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328</w:t>
            </w:r>
          </w:p>
        </w:tc>
      </w:tr>
      <w:tr w:rsidR="00810F95" w:rsidRPr="00CA1A34" w:rsidTr="00CA1A34">
        <w:trPr>
          <w:cantSplit/>
          <w:trHeight w:val="255"/>
          <w:jc w:val="center"/>
        </w:trPr>
        <w:tc>
          <w:tcPr>
            <w:tcW w:w="1262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1253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950</w:t>
            </w:r>
          </w:p>
        </w:tc>
        <w:tc>
          <w:tcPr>
            <w:tcW w:w="1279" w:type="pct"/>
            <w:shd w:val="clear" w:color="auto" w:fill="auto"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622,9</w:t>
            </w:r>
          </w:p>
        </w:tc>
        <w:tc>
          <w:tcPr>
            <w:tcW w:w="1206" w:type="pct"/>
            <w:shd w:val="clear" w:color="auto" w:fill="auto"/>
            <w:noWrap/>
          </w:tcPr>
          <w:p w:rsidR="00810F95" w:rsidRPr="00CA1A34" w:rsidRDefault="00810F95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327,1</w:t>
            </w:r>
          </w:p>
        </w:tc>
      </w:tr>
    </w:tbl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5404" w:rsidRDefault="00DC7877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Используемые статистические данные представляют собой несгруппированный вариационной ряд, при этом для проведения нашего исследования группировка не требуется. </w:t>
      </w:r>
      <w:r w:rsidR="00AE5404" w:rsidRPr="009B5513">
        <w:rPr>
          <w:color w:val="000000"/>
          <w:sz w:val="28"/>
          <w:szCs w:val="28"/>
        </w:rPr>
        <w:t>Представим статистические данные в виде графика динамики</w:t>
      </w:r>
      <w:r w:rsidR="00334549" w:rsidRPr="009B5513">
        <w:rPr>
          <w:color w:val="000000"/>
          <w:sz w:val="28"/>
          <w:szCs w:val="28"/>
        </w:rPr>
        <w:t xml:space="preserve"> (полигона)</w:t>
      </w:r>
      <w:r w:rsidR="00AE5404" w:rsidRPr="009B5513">
        <w:rPr>
          <w:color w:val="000000"/>
          <w:sz w:val="28"/>
          <w:szCs w:val="28"/>
        </w:rPr>
        <w:t>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5404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B438CA">
        <w:rPr>
          <w:color w:val="000000"/>
          <w:sz w:val="28"/>
        </w:rPr>
        <w:pict>
          <v:shape id="_x0000_i1056" type="#_x0000_t75" style="width:387pt;height:239.25pt">
            <v:imagedata r:id="rId8" o:title=""/>
          </v:shape>
        </w:pic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814F6" w:rsidRDefault="00D90A78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Для построения кумулятивной кривой определим</w:t>
      </w:r>
      <w:r w:rsidR="00F94D74" w:rsidRPr="009B5513">
        <w:rPr>
          <w:color w:val="000000"/>
          <w:sz w:val="28"/>
          <w:szCs w:val="28"/>
        </w:rPr>
        <w:t xml:space="preserve"> накопленные частоты:</w:t>
      </w:r>
    </w:p>
    <w:p w:rsidR="0095308C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76"/>
        <w:gridCol w:w="3638"/>
        <w:gridCol w:w="3483"/>
      </w:tblGrid>
      <w:tr w:rsidR="00F94D74" w:rsidRPr="00CA1A34" w:rsidTr="00CA1A34">
        <w:trPr>
          <w:cantSplit/>
          <w:trHeight w:val="390"/>
          <w:jc w:val="center"/>
        </w:trPr>
        <w:tc>
          <w:tcPr>
            <w:tcW w:w="1170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956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Численность населения</w:t>
            </w:r>
          </w:p>
        </w:tc>
        <w:tc>
          <w:tcPr>
            <w:tcW w:w="1873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Накопленные частоты</w:t>
            </w:r>
          </w:p>
        </w:tc>
      </w:tr>
      <w:tr w:rsidR="00F94D74" w:rsidRPr="00CA1A34" w:rsidTr="00CA1A34">
        <w:trPr>
          <w:cantSplit/>
          <w:trHeight w:val="390"/>
          <w:jc w:val="center"/>
        </w:trPr>
        <w:tc>
          <w:tcPr>
            <w:tcW w:w="1170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1998</w:t>
            </w:r>
          </w:p>
        </w:tc>
        <w:tc>
          <w:tcPr>
            <w:tcW w:w="1956" w:type="pct"/>
            <w:shd w:val="clear" w:color="auto" w:fill="auto"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1003</w:t>
            </w:r>
          </w:p>
        </w:tc>
        <w:tc>
          <w:tcPr>
            <w:tcW w:w="1873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1003</w:t>
            </w:r>
          </w:p>
        </w:tc>
      </w:tr>
      <w:tr w:rsidR="00F94D74" w:rsidRPr="00CA1A34" w:rsidTr="00CA1A34">
        <w:trPr>
          <w:cantSplit/>
          <w:trHeight w:val="390"/>
          <w:jc w:val="center"/>
        </w:trPr>
        <w:tc>
          <w:tcPr>
            <w:tcW w:w="1170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956" w:type="pct"/>
            <w:shd w:val="clear" w:color="auto" w:fill="auto"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976,4</w:t>
            </w:r>
          </w:p>
        </w:tc>
        <w:tc>
          <w:tcPr>
            <w:tcW w:w="1873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1979,4</w:t>
            </w:r>
          </w:p>
        </w:tc>
      </w:tr>
      <w:tr w:rsidR="00F94D74" w:rsidRPr="00CA1A34" w:rsidTr="00CA1A34">
        <w:trPr>
          <w:cantSplit/>
          <w:trHeight w:val="390"/>
          <w:jc w:val="center"/>
        </w:trPr>
        <w:tc>
          <w:tcPr>
            <w:tcW w:w="1170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2001</w:t>
            </w:r>
          </w:p>
        </w:tc>
        <w:tc>
          <w:tcPr>
            <w:tcW w:w="1956" w:type="pct"/>
            <w:shd w:val="clear" w:color="auto" w:fill="auto"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973,3</w:t>
            </w:r>
          </w:p>
        </w:tc>
        <w:tc>
          <w:tcPr>
            <w:tcW w:w="1873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2952,7</w:t>
            </w:r>
          </w:p>
        </w:tc>
      </w:tr>
      <w:tr w:rsidR="00F94D74" w:rsidRPr="00CA1A34" w:rsidTr="00CA1A34">
        <w:trPr>
          <w:cantSplit/>
          <w:trHeight w:val="390"/>
          <w:jc w:val="center"/>
        </w:trPr>
        <w:tc>
          <w:tcPr>
            <w:tcW w:w="1170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2002</w:t>
            </w:r>
          </w:p>
        </w:tc>
        <w:tc>
          <w:tcPr>
            <w:tcW w:w="1956" w:type="pct"/>
            <w:shd w:val="clear" w:color="auto" w:fill="auto"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971,4</w:t>
            </w:r>
          </w:p>
        </w:tc>
        <w:tc>
          <w:tcPr>
            <w:tcW w:w="1873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3924,1</w:t>
            </w:r>
          </w:p>
        </w:tc>
      </w:tr>
      <w:tr w:rsidR="00F94D74" w:rsidRPr="00CA1A34" w:rsidTr="00CA1A34">
        <w:trPr>
          <w:cantSplit/>
          <w:trHeight w:val="390"/>
          <w:jc w:val="center"/>
        </w:trPr>
        <w:tc>
          <w:tcPr>
            <w:tcW w:w="1170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2003</w:t>
            </w:r>
          </w:p>
        </w:tc>
        <w:tc>
          <w:tcPr>
            <w:tcW w:w="1956" w:type="pct"/>
            <w:shd w:val="clear" w:color="auto" w:fill="auto"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966,8</w:t>
            </w:r>
          </w:p>
        </w:tc>
        <w:tc>
          <w:tcPr>
            <w:tcW w:w="1873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4890,9</w:t>
            </w:r>
          </w:p>
        </w:tc>
      </w:tr>
      <w:tr w:rsidR="00F94D74" w:rsidRPr="00CA1A34" w:rsidTr="00CA1A34">
        <w:trPr>
          <w:cantSplit/>
          <w:trHeight w:val="390"/>
          <w:jc w:val="center"/>
        </w:trPr>
        <w:tc>
          <w:tcPr>
            <w:tcW w:w="1170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1956" w:type="pct"/>
            <w:shd w:val="clear" w:color="auto" w:fill="auto"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963</w:t>
            </w:r>
          </w:p>
        </w:tc>
        <w:tc>
          <w:tcPr>
            <w:tcW w:w="1873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5853,9</w:t>
            </w:r>
          </w:p>
        </w:tc>
      </w:tr>
      <w:tr w:rsidR="00F94D74" w:rsidRPr="00CA1A34" w:rsidTr="00CA1A34">
        <w:trPr>
          <w:cantSplit/>
          <w:trHeight w:val="390"/>
          <w:jc w:val="center"/>
        </w:trPr>
        <w:tc>
          <w:tcPr>
            <w:tcW w:w="1170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1956" w:type="pct"/>
            <w:shd w:val="clear" w:color="auto" w:fill="auto"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958,7</w:t>
            </w:r>
          </w:p>
        </w:tc>
        <w:tc>
          <w:tcPr>
            <w:tcW w:w="1873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6812,6</w:t>
            </w:r>
          </w:p>
        </w:tc>
      </w:tr>
      <w:tr w:rsidR="00F94D74" w:rsidRPr="00CA1A34" w:rsidTr="00CA1A34">
        <w:trPr>
          <w:cantSplit/>
          <w:trHeight w:val="390"/>
          <w:jc w:val="center"/>
        </w:trPr>
        <w:tc>
          <w:tcPr>
            <w:tcW w:w="1170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1956" w:type="pct"/>
            <w:shd w:val="clear" w:color="auto" w:fill="auto"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954,4</w:t>
            </w:r>
          </w:p>
        </w:tc>
        <w:tc>
          <w:tcPr>
            <w:tcW w:w="1873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7767</w:t>
            </w:r>
          </w:p>
        </w:tc>
      </w:tr>
      <w:tr w:rsidR="00F94D74" w:rsidRPr="00CA1A34" w:rsidTr="00CA1A34">
        <w:trPr>
          <w:cantSplit/>
          <w:trHeight w:val="390"/>
          <w:jc w:val="center"/>
        </w:trPr>
        <w:tc>
          <w:tcPr>
            <w:tcW w:w="1170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1956" w:type="pct"/>
            <w:shd w:val="clear" w:color="auto" w:fill="auto"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953,2</w:t>
            </w:r>
          </w:p>
        </w:tc>
        <w:tc>
          <w:tcPr>
            <w:tcW w:w="1873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8720,2</w:t>
            </w:r>
          </w:p>
        </w:tc>
      </w:tr>
      <w:tr w:rsidR="00F94D74" w:rsidRPr="00CA1A34" w:rsidTr="00CA1A34">
        <w:trPr>
          <w:cantSplit/>
          <w:trHeight w:val="390"/>
          <w:jc w:val="center"/>
        </w:trPr>
        <w:tc>
          <w:tcPr>
            <w:tcW w:w="1170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1956" w:type="pct"/>
            <w:shd w:val="clear" w:color="auto" w:fill="auto"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951,1</w:t>
            </w:r>
          </w:p>
        </w:tc>
        <w:tc>
          <w:tcPr>
            <w:tcW w:w="1873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9671,3</w:t>
            </w:r>
          </w:p>
        </w:tc>
      </w:tr>
      <w:tr w:rsidR="00F94D74" w:rsidRPr="00CA1A34" w:rsidTr="00CA1A34">
        <w:trPr>
          <w:cantSplit/>
          <w:trHeight w:val="390"/>
          <w:jc w:val="center"/>
        </w:trPr>
        <w:tc>
          <w:tcPr>
            <w:tcW w:w="1170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1956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950</w:t>
            </w:r>
          </w:p>
        </w:tc>
        <w:tc>
          <w:tcPr>
            <w:tcW w:w="1873" w:type="pct"/>
            <w:shd w:val="clear" w:color="auto" w:fill="auto"/>
            <w:noWrap/>
          </w:tcPr>
          <w:p w:rsidR="00F94D74" w:rsidRPr="00CA1A34" w:rsidRDefault="00F94D7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D90A78" w:rsidRPr="009B5513" w:rsidRDefault="00D90A78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94D74" w:rsidRDefault="00F94D7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Построим график кумулятивной кривой: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94D74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38CA">
        <w:rPr>
          <w:color w:val="000000"/>
          <w:sz w:val="28"/>
        </w:rPr>
        <w:pict>
          <v:shape id="_x0000_i1057" type="#_x0000_t75" style="width:403.5pt;height:252pt">
            <v:imagedata r:id="rId39" o:title=""/>
          </v:shape>
        </w:pict>
      </w:r>
    </w:p>
    <w:p w:rsidR="00F94D74" w:rsidRPr="009B5513" w:rsidRDefault="00F94D7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26BE4" w:rsidRPr="009B5513" w:rsidRDefault="00326BE4" w:rsidP="009B551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0" w:name="_Toc272691516"/>
      <w:r w:rsidRPr="009B5513">
        <w:rPr>
          <w:rFonts w:ascii="Times New Roman" w:hAnsi="Times New Roman" w:cs="Times New Roman"/>
          <w:i w:val="0"/>
          <w:color w:val="000000"/>
        </w:rPr>
        <w:t>2.</w:t>
      </w:r>
      <w:r w:rsidR="00B5693C" w:rsidRPr="009B5513">
        <w:rPr>
          <w:rFonts w:ascii="Times New Roman" w:hAnsi="Times New Roman" w:cs="Times New Roman"/>
          <w:i w:val="0"/>
          <w:color w:val="000000"/>
        </w:rPr>
        <w:t>2</w:t>
      </w:r>
      <w:r w:rsidRPr="009B5513">
        <w:rPr>
          <w:rFonts w:ascii="Times New Roman" w:hAnsi="Times New Roman" w:cs="Times New Roman"/>
          <w:i w:val="0"/>
          <w:color w:val="000000"/>
        </w:rPr>
        <w:t xml:space="preserve"> Расчет </w:t>
      </w:r>
      <w:r w:rsidR="00B5693C" w:rsidRPr="009B5513">
        <w:rPr>
          <w:rFonts w:ascii="Times New Roman" w:hAnsi="Times New Roman" w:cs="Times New Roman"/>
          <w:i w:val="0"/>
          <w:color w:val="000000"/>
        </w:rPr>
        <w:t xml:space="preserve">относительных </w:t>
      </w:r>
      <w:r w:rsidRPr="009B5513">
        <w:rPr>
          <w:rFonts w:ascii="Times New Roman" w:hAnsi="Times New Roman" w:cs="Times New Roman"/>
          <w:i w:val="0"/>
          <w:color w:val="000000"/>
        </w:rPr>
        <w:t>статистических показателей</w:t>
      </w:r>
      <w:bookmarkEnd w:id="10"/>
    </w:p>
    <w:p w:rsidR="004E3DA6" w:rsidRPr="009B5513" w:rsidRDefault="004E3DA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5404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Вычислим изменение городского населения в 2000 году по сравнению с 1998 годом:</w:t>
      </w:r>
    </w:p>
    <w:p w:rsidR="00AE5404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8" type="#_x0000_t75" style="width:111.75pt;height:33pt">
            <v:imagedata r:id="rId40" o:title=""/>
          </v:shape>
        </w:pict>
      </w:r>
    </w:p>
    <w:p w:rsidR="00AE5404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Т.е. городское население в 2000 году увеличилось примерно на 0,</w:t>
      </w:r>
      <w:r w:rsidR="009B5513" w:rsidRPr="009B5513">
        <w:rPr>
          <w:color w:val="000000"/>
          <w:sz w:val="28"/>
          <w:szCs w:val="28"/>
        </w:rPr>
        <w:t>5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 xml:space="preserve"> по сравнению с 1998 годом. Аналогично вычислим изменение городского населения в 2008 году по сравнению с 2000:</w:t>
      </w:r>
    </w:p>
    <w:p w:rsidR="00AE5404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9" type="#_x0000_t75" style="width:108.75pt;height:33pt">
            <v:imagedata r:id="rId41" o:title=""/>
          </v:shape>
        </w:pict>
      </w:r>
    </w:p>
    <w:p w:rsidR="00AE5404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Т.е. городское население в 2008 году увеличилось примерно на 2,</w:t>
      </w:r>
      <w:r w:rsidR="009B5513" w:rsidRPr="009B5513">
        <w:rPr>
          <w:color w:val="000000"/>
          <w:sz w:val="28"/>
          <w:szCs w:val="28"/>
        </w:rPr>
        <w:t>5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 xml:space="preserve"> по сравнению с 2000 годом. Таким образом, для внутренней региональной миграции характерна тенденция перетока сельского населения республики в городскую местность.</w:t>
      </w:r>
    </w:p>
    <w:p w:rsidR="00AE5404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Рассмотрим соотношение численности городского и сельского населения за рассматриваемый период. Для этого вычислим относительные величины структуры. Указанные показатели характеризуют доли, удельные веса составных элементов в общем итоге. Как правило, их получают в форме процентного содержания: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5404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Таблица 2.</w:t>
      </w:r>
      <w:r w:rsidR="0095308C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Соотношение численности городского и сельского населения</w:t>
      </w:r>
      <w:r w:rsidR="0095308C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Республики Саха за период 1998</w:t>
      </w:r>
      <w:r w:rsidR="009B5513">
        <w:rPr>
          <w:color w:val="000000"/>
          <w:sz w:val="28"/>
          <w:szCs w:val="28"/>
        </w:rPr>
        <w:t>–</w:t>
      </w:r>
      <w:r w:rsidR="009B5513" w:rsidRPr="009B5513">
        <w:rPr>
          <w:color w:val="000000"/>
          <w:sz w:val="28"/>
          <w:szCs w:val="28"/>
        </w:rPr>
        <w:t>2</w:t>
      </w:r>
      <w:r w:rsidRPr="009B5513">
        <w:rPr>
          <w:color w:val="000000"/>
          <w:sz w:val="28"/>
          <w:szCs w:val="28"/>
        </w:rPr>
        <w:t>009 годы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AE5404" w:rsidRPr="00CA1A34" w:rsidTr="00CA1A34">
        <w:trPr>
          <w:cantSplit/>
          <w:trHeight w:val="255"/>
          <w:jc w:val="center"/>
        </w:trPr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Город</w:t>
            </w:r>
          </w:p>
        </w:tc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Село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</w:t>
            </w:r>
            <w:r w:rsidR="009B5513" w:rsidRPr="00CA1A34">
              <w:rPr>
                <w:color w:val="000000"/>
                <w:sz w:val="20"/>
                <w:szCs w:val="28"/>
              </w:rPr>
              <w:t>3%</w:t>
            </w:r>
          </w:p>
        </w:tc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</w:t>
            </w:r>
            <w:r w:rsidR="009B5513" w:rsidRPr="00CA1A34">
              <w:rPr>
                <w:color w:val="000000"/>
                <w:sz w:val="20"/>
                <w:szCs w:val="28"/>
              </w:rPr>
              <w:t>7%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</w:t>
            </w:r>
            <w:r w:rsidR="009B5513" w:rsidRPr="00CA1A34">
              <w:rPr>
                <w:color w:val="000000"/>
                <w:sz w:val="20"/>
                <w:szCs w:val="28"/>
              </w:rPr>
              <w:t>3%</w:t>
            </w:r>
          </w:p>
        </w:tc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</w:t>
            </w:r>
            <w:r w:rsidR="009B5513" w:rsidRPr="00CA1A34">
              <w:rPr>
                <w:color w:val="000000"/>
                <w:sz w:val="20"/>
                <w:szCs w:val="28"/>
              </w:rPr>
              <w:t>7%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</w:t>
            </w:r>
            <w:r w:rsidR="009B5513" w:rsidRPr="00CA1A34">
              <w:rPr>
                <w:color w:val="000000"/>
                <w:sz w:val="20"/>
                <w:szCs w:val="28"/>
              </w:rPr>
              <w:t>4%</w:t>
            </w:r>
          </w:p>
        </w:tc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</w:t>
            </w:r>
            <w:r w:rsidR="009B5513" w:rsidRPr="00CA1A34">
              <w:rPr>
                <w:color w:val="000000"/>
                <w:sz w:val="20"/>
                <w:szCs w:val="28"/>
              </w:rPr>
              <w:t>6%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</w:t>
            </w:r>
            <w:r w:rsidR="009B5513" w:rsidRPr="00CA1A34">
              <w:rPr>
                <w:color w:val="000000"/>
                <w:sz w:val="20"/>
                <w:szCs w:val="28"/>
              </w:rPr>
              <w:t>4%</w:t>
            </w:r>
          </w:p>
        </w:tc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</w:t>
            </w:r>
            <w:r w:rsidR="009B5513" w:rsidRPr="00CA1A34">
              <w:rPr>
                <w:color w:val="000000"/>
                <w:sz w:val="20"/>
                <w:szCs w:val="28"/>
              </w:rPr>
              <w:t>6%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</w:t>
            </w:r>
            <w:r w:rsidR="009B5513" w:rsidRPr="00CA1A34">
              <w:rPr>
                <w:color w:val="000000"/>
                <w:sz w:val="20"/>
                <w:szCs w:val="28"/>
              </w:rPr>
              <w:t>4%</w:t>
            </w:r>
          </w:p>
        </w:tc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</w:t>
            </w:r>
            <w:r w:rsidR="009B5513" w:rsidRPr="00CA1A34">
              <w:rPr>
                <w:color w:val="000000"/>
                <w:sz w:val="20"/>
                <w:szCs w:val="28"/>
              </w:rPr>
              <w:t>6%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</w:t>
            </w:r>
            <w:r w:rsidR="009B5513" w:rsidRPr="00CA1A34">
              <w:rPr>
                <w:color w:val="000000"/>
                <w:sz w:val="20"/>
                <w:szCs w:val="28"/>
              </w:rPr>
              <w:t>5%</w:t>
            </w:r>
          </w:p>
        </w:tc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</w:t>
            </w:r>
            <w:r w:rsidR="009B5513" w:rsidRPr="00CA1A34">
              <w:rPr>
                <w:color w:val="000000"/>
                <w:sz w:val="20"/>
                <w:szCs w:val="28"/>
              </w:rPr>
              <w:t>5%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</w:t>
            </w:r>
            <w:r w:rsidR="009B5513" w:rsidRPr="00CA1A34">
              <w:rPr>
                <w:color w:val="000000"/>
                <w:sz w:val="20"/>
                <w:szCs w:val="28"/>
              </w:rPr>
              <w:t>5%</w:t>
            </w:r>
          </w:p>
        </w:tc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</w:t>
            </w:r>
            <w:r w:rsidR="009B5513" w:rsidRPr="00CA1A34">
              <w:rPr>
                <w:color w:val="000000"/>
                <w:sz w:val="20"/>
                <w:szCs w:val="28"/>
              </w:rPr>
              <w:t>5%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</w:t>
            </w:r>
            <w:r w:rsidR="009B5513" w:rsidRPr="00CA1A34">
              <w:rPr>
                <w:color w:val="000000"/>
                <w:sz w:val="20"/>
                <w:szCs w:val="28"/>
              </w:rPr>
              <w:t>5%</w:t>
            </w:r>
          </w:p>
        </w:tc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</w:t>
            </w:r>
            <w:r w:rsidR="009B5513" w:rsidRPr="00CA1A34">
              <w:rPr>
                <w:color w:val="000000"/>
                <w:sz w:val="20"/>
                <w:szCs w:val="28"/>
              </w:rPr>
              <w:t>5%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</w:t>
            </w:r>
            <w:r w:rsidR="009B5513" w:rsidRPr="00CA1A34">
              <w:rPr>
                <w:color w:val="000000"/>
                <w:sz w:val="20"/>
                <w:szCs w:val="28"/>
              </w:rPr>
              <w:t>5%</w:t>
            </w:r>
          </w:p>
        </w:tc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</w:t>
            </w:r>
            <w:r w:rsidR="009B5513" w:rsidRPr="00CA1A34">
              <w:rPr>
                <w:color w:val="000000"/>
                <w:sz w:val="20"/>
                <w:szCs w:val="28"/>
              </w:rPr>
              <w:t>5%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</w:t>
            </w:r>
            <w:r w:rsidR="009B5513" w:rsidRPr="00CA1A34">
              <w:rPr>
                <w:color w:val="000000"/>
                <w:sz w:val="20"/>
                <w:szCs w:val="28"/>
              </w:rPr>
              <w:t>6%</w:t>
            </w:r>
          </w:p>
        </w:tc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</w:t>
            </w:r>
            <w:r w:rsidR="009B5513" w:rsidRPr="00CA1A34">
              <w:rPr>
                <w:color w:val="000000"/>
                <w:sz w:val="20"/>
                <w:szCs w:val="28"/>
              </w:rPr>
              <w:t>4%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</w:t>
            </w:r>
            <w:r w:rsidR="009B5513" w:rsidRPr="00CA1A34">
              <w:rPr>
                <w:color w:val="000000"/>
                <w:sz w:val="20"/>
                <w:szCs w:val="28"/>
              </w:rPr>
              <w:t>6%</w:t>
            </w:r>
          </w:p>
        </w:tc>
        <w:tc>
          <w:tcPr>
            <w:tcW w:w="2500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</w:t>
            </w:r>
            <w:r w:rsidR="009B5513" w:rsidRPr="00CA1A34">
              <w:rPr>
                <w:color w:val="000000"/>
                <w:sz w:val="20"/>
                <w:szCs w:val="28"/>
              </w:rPr>
              <w:t>4%</w:t>
            </w:r>
          </w:p>
        </w:tc>
      </w:tr>
    </w:tbl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5404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Представим статистические данные в виде линейчатой диаграммы:</w:t>
      </w:r>
    </w:p>
    <w:p w:rsidR="0095308C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5404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60" type="#_x0000_t75" style="width:369pt;height:234.75pt">
            <v:imagedata r:id="rId42" o:title=""/>
          </v:shape>
        </w:pic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D7293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F18EC" w:rsidRPr="009B5513">
        <w:rPr>
          <w:color w:val="000000"/>
          <w:sz w:val="28"/>
          <w:szCs w:val="28"/>
        </w:rPr>
        <w:t>Таким образом, с помощью данных относительных структурных характеристик подтверждена тенденция перетока сельского населения республики в городскую местность.</w:t>
      </w:r>
    </w:p>
    <w:p w:rsidR="00A44650" w:rsidRPr="009B5513" w:rsidRDefault="00A44650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5693C" w:rsidRPr="009B5513" w:rsidRDefault="00B5693C" w:rsidP="009B551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1" w:name="_Toc272691517"/>
      <w:r w:rsidRPr="009B5513">
        <w:rPr>
          <w:rFonts w:ascii="Times New Roman" w:hAnsi="Times New Roman" w:cs="Times New Roman"/>
          <w:i w:val="0"/>
          <w:color w:val="000000"/>
        </w:rPr>
        <w:t>2.</w:t>
      </w:r>
      <w:r w:rsidR="001D1176" w:rsidRPr="009B5513">
        <w:rPr>
          <w:rFonts w:ascii="Times New Roman" w:hAnsi="Times New Roman" w:cs="Times New Roman"/>
          <w:i w:val="0"/>
          <w:color w:val="000000"/>
        </w:rPr>
        <w:t>3</w:t>
      </w:r>
      <w:r w:rsidRPr="009B5513">
        <w:rPr>
          <w:rFonts w:ascii="Times New Roman" w:hAnsi="Times New Roman" w:cs="Times New Roman"/>
          <w:i w:val="0"/>
          <w:color w:val="000000"/>
        </w:rPr>
        <w:t xml:space="preserve"> Расчет статистических характеристик</w:t>
      </w:r>
      <w:bookmarkEnd w:id="11"/>
    </w:p>
    <w:p w:rsidR="004E3DA6" w:rsidRPr="009B5513" w:rsidRDefault="004E3DA6" w:rsidP="009B5513">
      <w:pPr>
        <w:spacing w:line="360" w:lineRule="auto"/>
        <w:ind w:firstLine="709"/>
        <w:jc w:val="both"/>
        <w:rPr>
          <w:color w:val="000000"/>
          <w:sz w:val="28"/>
        </w:rPr>
      </w:pPr>
    </w:p>
    <w:p w:rsidR="000665B1" w:rsidRDefault="00AA036E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Для расчета статистическ</w:t>
      </w:r>
      <w:r w:rsidR="00D90A78" w:rsidRPr="009B5513">
        <w:rPr>
          <w:color w:val="000000"/>
          <w:sz w:val="28"/>
          <w:szCs w:val="28"/>
        </w:rPr>
        <w:t>ой средней</w:t>
      </w:r>
      <w:r w:rsidRPr="009B5513">
        <w:rPr>
          <w:color w:val="000000"/>
          <w:sz w:val="28"/>
          <w:szCs w:val="28"/>
        </w:rPr>
        <w:t xml:space="preserve"> составим вычислительную таблицу</w:t>
      </w:r>
      <w:r w:rsidR="00C6424E" w:rsidRPr="009B5513">
        <w:rPr>
          <w:color w:val="000000"/>
          <w:sz w:val="28"/>
          <w:szCs w:val="28"/>
        </w:rPr>
        <w:t>, в которой вычислим итоговую сумму</w:t>
      </w:r>
      <w:r w:rsidRPr="009B5513">
        <w:rPr>
          <w:color w:val="000000"/>
          <w:sz w:val="28"/>
          <w:szCs w:val="28"/>
        </w:rPr>
        <w:t>:</w:t>
      </w:r>
    </w:p>
    <w:p w:rsidR="0095308C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13"/>
        <w:gridCol w:w="4784"/>
      </w:tblGrid>
      <w:tr w:rsidR="00D90A78" w:rsidRPr="00CA1A34" w:rsidTr="00CA1A34">
        <w:trPr>
          <w:cantSplit/>
          <w:trHeight w:val="390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25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Всего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1998</w:t>
            </w:r>
          </w:p>
        </w:tc>
        <w:tc>
          <w:tcPr>
            <w:tcW w:w="257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1003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257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976,4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2001</w:t>
            </w:r>
          </w:p>
        </w:tc>
        <w:tc>
          <w:tcPr>
            <w:tcW w:w="257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973,3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2002</w:t>
            </w:r>
          </w:p>
        </w:tc>
        <w:tc>
          <w:tcPr>
            <w:tcW w:w="257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971,4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2003</w:t>
            </w:r>
          </w:p>
        </w:tc>
        <w:tc>
          <w:tcPr>
            <w:tcW w:w="257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966,8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257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963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257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958,7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257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954,4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257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953,2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257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951,1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25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950</w:t>
            </w:r>
          </w:p>
        </w:tc>
      </w:tr>
      <w:tr w:rsidR="00D90A78" w:rsidRPr="00CA1A34" w:rsidTr="00CA1A34">
        <w:trPr>
          <w:cantSplit/>
          <w:trHeight w:val="255"/>
          <w:jc w:val="center"/>
        </w:trPr>
        <w:tc>
          <w:tcPr>
            <w:tcW w:w="2427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Сумма</w:t>
            </w:r>
          </w:p>
        </w:tc>
        <w:tc>
          <w:tcPr>
            <w:tcW w:w="25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10621,3</w:t>
            </w:r>
          </w:p>
        </w:tc>
      </w:tr>
    </w:tbl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0D9C" w:rsidRPr="009B5513" w:rsidRDefault="00650D9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Средняя арифметическая: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0D9C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1" type="#_x0000_t75" style="width:219pt;height:42pt">
            <v:imagedata r:id="rId43" o:title=""/>
          </v:shape>
        </w:pict>
      </w:r>
      <w:r w:rsidR="00650D9C" w:rsidRPr="009B5513">
        <w:rPr>
          <w:color w:val="000000"/>
          <w:sz w:val="28"/>
          <w:szCs w:val="28"/>
        </w:rPr>
        <w:t>.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6424E" w:rsidRDefault="00C6424E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Для определения характеристик варьирования значений, составим следующую таблицу:</w:t>
      </w:r>
    </w:p>
    <w:p w:rsidR="0095308C" w:rsidRP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81"/>
        <w:gridCol w:w="2311"/>
        <w:gridCol w:w="2148"/>
        <w:gridCol w:w="2657"/>
      </w:tblGrid>
      <w:tr w:rsidR="00D90A78" w:rsidRPr="00CA1A34" w:rsidTr="00CA1A34">
        <w:trPr>
          <w:cantSplit/>
          <w:trHeight w:val="390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24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B438CA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062" type="#_x0000_t75" style="width:39pt;height:24pt">
                  <v:imagedata r:id="rId44" o:title=""/>
                </v:shape>
              </w:pict>
            </w: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B438CA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</w:rPr>
              <w:pict>
                <v:shape id="_x0000_i1063" type="#_x0000_t75" style="width:53.25pt;height:27.75pt">
                  <v:imagedata r:id="rId45" o:title=""/>
                </v:shape>
              </w:pic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1998</w:t>
            </w:r>
          </w:p>
        </w:tc>
        <w:tc>
          <w:tcPr>
            <w:tcW w:w="124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1003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37,43</w:t>
            </w: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1400,80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24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976,4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10,83</w:t>
            </w: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117,23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2001</w:t>
            </w:r>
          </w:p>
        </w:tc>
        <w:tc>
          <w:tcPr>
            <w:tcW w:w="124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973,3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7,73</w:t>
            </w: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59,71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2002</w:t>
            </w:r>
          </w:p>
        </w:tc>
        <w:tc>
          <w:tcPr>
            <w:tcW w:w="124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971,4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5,83</w:t>
            </w: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33,96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2003</w:t>
            </w:r>
          </w:p>
        </w:tc>
        <w:tc>
          <w:tcPr>
            <w:tcW w:w="124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966,8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1,23</w:t>
            </w: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1,51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124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963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-2,57</w:t>
            </w: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6,62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124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958,7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-6,87</w:t>
            </w: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47,23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124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954,4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-11,17</w:t>
            </w: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124,83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124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953,2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-12,37</w:t>
            </w: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153,08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1243" w:type="pct"/>
            <w:shd w:val="clear" w:color="auto" w:fill="auto"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951,1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-14,47</w:t>
            </w: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209,46</w:t>
            </w:r>
          </w:p>
        </w:tc>
      </w:tr>
      <w:tr w:rsidR="00D90A78" w:rsidRPr="00CA1A34" w:rsidTr="00CA1A34">
        <w:trPr>
          <w:cantSplit/>
          <w:trHeight w:val="390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124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950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-15,57</w:t>
            </w: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242,51</w:t>
            </w:r>
          </w:p>
        </w:tc>
      </w:tr>
      <w:tr w:rsidR="00D90A78" w:rsidRPr="00CA1A34" w:rsidTr="00CA1A34">
        <w:trPr>
          <w:cantSplit/>
          <w:trHeight w:val="255"/>
          <w:jc w:val="center"/>
        </w:trPr>
        <w:tc>
          <w:tcPr>
            <w:tcW w:w="117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Сумма</w:t>
            </w:r>
          </w:p>
        </w:tc>
        <w:tc>
          <w:tcPr>
            <w:tcW w:w="1243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10621,3</w:t>
            </w:r>
          </w:p>
        </w:tc>
        <w:tc>
          <w:tcPr>
            <w:tcW w:w="1155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29" w:type="pct"/>
            <w:shd w:val="clear" w:color="auto" w:fill="auto"/>
            <w:noWrap/>
          </w:tcPr>
          <w:p w:rsidR="00D90A78" w:rsidRPr="00CA1A34" w:rsidRDefault="00D90A78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2396,94</w:t>
            </w:r>
          </w:p>
        </w:tc>
      </w:tr>
    </w:tbl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0D9C" w:rsidRPr="009B5513" w:rsidRDefault="00C6424E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Тогда д</w:t>
      </w:r>
      <w:r w:rsidR="00650D9C" w:rsidRPr="009B5513">
        <w:rPr>
          <w:color w:val="000000"/>
          <w:sz w:val="28"/>
          <w:szCs w:val="28"/>
        </w:rPr>
        <w:t>исперсия для несгруппированного ряда: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0D9C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4" type="#_x0000_t75" style="width:228pt;height:44.25pt">
            <v:imagedata r:id="rId46" o:title=""/>
          </v:shape>
        </w:pict>
      </w:r>
      <w:r w:rsidR="00650D9C" w:rsidRPr="009B5513">
        <w:rPr>
          <w:color w:val="000000"/>
          <w:sz w:val="28"/>
          <w:szCs w:val="28"/>
        </w:rPr>
        <w:t>.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0D9C" w:rsidRPr="009B5513" w:rsidRDefault="00650D9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Среднее квадратическое отклонение: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0D9C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65" type="#_x0000_t75" style="width:224.25pt;height:47.25pt">
            <v:imagedata r:id="rId47" o:title=""/>
          </v:shape>
        </w:pict>
      </w:r>
      <w:r w:rsidR="00650D9C" w:rsidRPr="009B5513">
        <w:rPr>
          <w:color w:val="000000"/>
          <w:sz w:val="28"/>
          <w:szCs w:val="28"/>
        </w:rPr>
        <w:t>.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0D9C" w:rsidRPr="009B5513" w:rsidRDefault="00650D9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Коэффициент вариации (V) – отношение среднего квадратического отклонения к средней арифметической, выраженное в процентах: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0D9C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66" type="#_x0000_t75" style="width:237.75pt;height:42.75pt">
            <v:imagedata r:id="rId48" o:title=""/>
          </v:shape>
        </w:pict>
      </w:r>
      <w:r w:rsidR="00650D9C" w:rsidRPr="009B5513">
        <w:rPr>
          <w:color w:val="000000"/>
          <w:sz w:val="28"/>
          <w:szCs w:val="28"/>
        </w:rPr>
        <w:t>.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E3DA6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82AF8" w:rsidRPr="009B5513">
        <w:rPr>
          <w:color w:val="000000"/>
          <w:sz w:val="28"/>
          <w:szCs w:val="28"/>
        </w:rPr>
        <w:t>Так как значение коэффициента вариации менее 2</w:t>
      </w:r>
      <w:r w:rsidR="009B5513" w:rsidRPr="009B5513">
        <w:rPr>
          <w:color w:val="000000"/>
          <w:sz w:val="28"/>
          <w:szCs w:val="28"/>
        </w:rPr>
        <w:t>0</w:t>
      </w:r>
      <w:r w:rsidR="009B5513">
        <w:rPr>
          <w:color w:val="000000"/>
          <w:sz w:val="28"/>
          <w:szCs w:val="28"/>
        </w:rPr>
        <w:t>%</w:t>
      </w:r>
      <w:r w:rsidR="000D3CBB" w:rsidRPr="009B5513">
        <w:rPr>
          <w:color w:val="000000"/>
          <w:sz w:val="28"/>
          <w:szCs w:val="28"/>
        </w:rPr>
        <w:t xml:space="preserve">, </w:t>
      </w:r>
      <w:r w:rsidR="00682AF8" w:rsidRPr="009B5513">
        <w:rPr>
          <w:color w:val="000000"/>
          <w:sz w:val="28"/>
          <w:szCs w:val="28"/>
        </w:rPr>
        <w:t xml:space="preserve">то </w:t>
      </w:r>
      <w:r w:rsidR="004E3DA6" w:rsidRPr="009B5513">
        <w:rPr>
          <w:color w:val="000000"/>
          <w:sz w:val="28"/>
          <w:szCs w:val="28"/>
        </w:rPr>
        <w:t>выборка однородна и полученной статистической средней можно пользоваться для прогнозирования перспективных показателей признака.</w:t>
      </w:r>
    </w:p>
    <w:p w:rsidR="000D3CBB" w:rsidRPr="009B5513" w:rsidRDefault="000D3CBB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5693C" w:rsidRPr="009B5513" w:rsidRDefault="00B5693C" w:rsidP="009B551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2" w:name="_Toc272691518"/>
      <w:r w:rsidRPr="009B5513">
        <w:rPr>
          <w:rFonts w:ascii="Times New Roman" w:hAnsi="Times New Roman" w:cs="Times New Roman"/>
          <w:i w:val="0"/>
          <w:color w:val="000000"/>
        </w:rPr>
        <w:t>2.</w:t>
      </w:r>
      <w:r w:rsidR="001D1176" w:rsidRPr="009B5513">
        <w:rPr>
          <w:rFonts w:ascii="Times New Roman" w:hAnsi="Times New Roman" w:cs="Times New Roman"/>
          <w:i w:val="0"/>
          <w:color w:val="000000"/>
        </w:rPr>
        <w:t>4</w:t>
      </w:r>
      <w:r w:rsidRPr="009B5513">
        <w:rPr>
          <w:rFonts w:ascii="Times New Roman" w:hAnsi="Times New Roman" w:cs="Times New Roman"/>
          <w:i w:val="0"/>
          <w:color w:val="000000"/>
        </w:rPr>
        <w:t xml:space="preserve"> Определение ошибки статистических данных</w:t>
      </w:r>
      <w:bookmarkEnd w:id="12"/>
    </w:p>
    <w:p w:rsidR="004E3DA6" w:rsidRPr="009B5513" w:rsidRDefault="004E3DA6" w:rsidP="009B5513">
      <w:pPr>
        <w:spacing w:line="360" w:lineRule="auto"/>
        <w:ind w:firstLine="709"/>
        <w:jc w:val="both"/>
        <w:rPr>
          <w:color w:val="000000"/>
          <w:sz w:val="28"/>
        </w:rPr>
      </w:pPr>
    </w:p>
    <w:p w:rsidR="00D60D66" w:rsidRPr="009B5513" w:rsidRDefault="00D60D6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Для определения </w:t>
      </w:r>
      <w:r w:rsidR="00CB7DDA" w:rsidRPr="009B5513">
        <w:rPr>
          <w:color w:val="000000"/>
          <w:sz w:val="28"/>
          <w:szCs w:val="28"/>
        </w:rPr>
        <w:t xml:space="preserve">предельной </w:t>
      </w:r>
      <w:r w:rsidRPr="009B5513">
        <w:rPr>
          <w:color w:val="000000"/>
          <w:sz w:val="28"/>
          <w:szCs w:val="28"/>
        </w:rPr>
        <w:t>ошибки выборки применим формулу бесповторного отбора: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60D66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67" type="#_x0000_t75" style="width:134.25pt;height:50.25pt">
            <v:imagedata r:id="rId49" o:title=""/>
          </v:shape>
        </w:pic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60D66" w:rsidRPr="009B5513" w:rsidRDefault="00D60D6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Так как процесс стабильный, то возьмем t=2, при этом коэффициент </w:t>
      </w:r>
      <w:r w:rsidR="00B438CA">
        <w:rPr>
          <w:color w:val="000000"/>
          <w:position w:val="-36"/>
          <w:sz w:val="28"/>
          <w:szCs w:val="28"/>
        </w:rPr>
        <w:pict>
          <v:shape id="_x0000_i1068" type="#_x0000_t75" style="width:53.25pt;height:44.25pt">
            <v:imagedata r:id="rId50" o:title=""/>
          </v:shape>
        </w:pict>
      </w:r>
      <w:r w:rsidRPr="009B5513">
        <w:rPr>
          <w:color w:val="000000"/>
          <w:sz w:val="28"/>
          <w:szCs w:val="28"/>
        </w:rPr>
        <w:t xml:space="preserve"> будем считать близким к 1</w:t>
      </w:r>
      <w:r w:rsidR="008040E7" w:rsidRPr="009B5513">
        <w:rPr>
          <w:color w:val="000000"/>
          <w:sz w:val="28"/>
          <w:szCs w:val="28"/>
        </w:rPr>
        <w:t>,</w:t>
      </w:r>
      <w:r w:rsidRPr="009B5513">
        <w:rPr>
          <w:color w:val="000000"/>
          <w:sz w:val="28"/>
          <w:szCs w:val="28"/>
        </w:rPr>
        <w:t xml:space="preserve"> тогда</w:t>
      </w:r>
      <w:r w:rsidR="00CB7DDA" w:rsidRPr="009B5513">
        <w:rPr>
          <w:color w:val="000000"/>
          <w:sz w:val="28"/>
          <w:szCs w:val="28"/>
        </w:rPr>
        <w:t xml:space="preserve"> предельная ошибка выборки равна</w:t>
      </w:r>
      <w:r w:rsidRPr="009B5513">
        <w:rPr>
          <w:color w:val="000000"/>
          <w:sz w:val="28"/>
          <w:szCs w:val="28"/>
        </w:rPr>
        <w:t>:</w:t>
      </w:r>
    </w:p>
    <w:p w:rsidR="00D60D66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69" type="#_x0000_t75" style="width:129.75pt;height:42.75pt">
            <v:imagedata r:id="rId51" o:title=""/>
          </v:shape>
        </w:pict>
      </w:r>
      <w:r w:rsidR="00CB7DDA" w:rsidRPr="009B5513">
        <w:rPr>
          <w:color w:val="000000"/>
          <w:sz w:val="28"/>
          <w:szCs w:val="28"/>
        </w:rPr>
        <w:t>.</w:t>
      </w:r>
    </w:p>
    <w:p w:rsidR="00D60D66" w:rsidRPr="009B5513" w:rsidRDefault="00D60D6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Предельная ошибка выборки позволяет определить предельные значения характеристик выборки и их доверительные интервалы.</w:t>
      </w:r>
    </w:p>
    <w:p w:rsidR="00D60D66" w:rsidRPr="009B5513" w:rsidRDefault="00D60D6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Доверительный интервал для оценки генеральной средней: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60D66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0" type="#_x0000_t75" style="width:128.25pt;height:21.75pt">
            <v:imagedata r:id="rId20" o:title=""/>
          </v:shape>
        </w:pict>
      </w:r>
      <w:r w:rsidR="00D60D66" w:rsidRPr="009B5513">
        <w:rPr>
          <w:color w:val="000000"/>
          <w:sz w:val="28"/>
          <w:szCs w:val="28"/>
        </w:rPr>
        <w:t>;</w:t>
      </w:r>
    </w:p>
    <w:p w:rsidR="00D01CCB" w:rsidRDefault="00D01CCB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60D66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1" type="#_x0000_t75" style="width:180.75pt;height:18pt">
            <v:imagedata r:id="rId52" o:title=""/>
          </v:shape>
        </w:pict>
      </w:r>
      <w:r w:rsidR="00D60D66" w:rsidRPr="009B5513">
        <w:rPr>
          <w:color w:val="000000"/>
          <w:sz w:val="28"/>
          <w:szCs w:val="28"/>
        </w:rPr>
        <w:t>;</w:t>
      </w:r>
    </w:p>
    <w:p w:rsidR="00D60D66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2" type="#_x0000_t75" style="width:114pt;height:18pt">
            <v:imagedata r:id="rId53" o:title=""/>
          </v:shape>
        </w:pict>
      </w:r>
      <w:r w:rsidR="00D60D66" w:rsidRPr="009B5513">
        <w:rPr>
          <w:color w:val="000000"/>
          <w:sz w:val="28"/>
          <w:szCs w:val="28"/>
        </w:rPr>
        <w:t>.</w:t>
      </w:r>
    </w:p>
    <w:p w:rsidR="00D60D66" w:rsidRPr="009B5513" w:rsidRDefault="007C2315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Т.е. с </w:t>
      </w:r>
      <w:r w:rsidR="008B5F93" w:rsidRPr="009B5513">
        <w:rPr>
          <w:color w:val="000000"/>
          <w:sz w:val="28"/>
          <w:szCs w:val="28"/>
        </w:rPr>
        <w:t>надежностью</w:t>
      </w:r>
      <w:r w:rsidRPr="009B5513">
        <w:rPr>
          <w:color w:val="000000"/>
          <w:sz w:val="28"/>
          <w:szCs w:val="28"/>
        </w:rPr>
        <w:t xml:space="preserve"> 9</w:t>
      </w:r>
      <w:r w:rsidR="009B5513" w:rsidRPr="009B5513">
        <w:rPr>
          <w:color w:val="000000"/>
          <w:sz w:val="28"/>
          <w:szCs w:val="28"/>
        </w:rPr>
        <w:t>5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 xml:space="preserve"> можно утверждать, что средняя численность населения Республики Саха (Якутия) находится в интервале </w:t>
      </w:r>
      <w:r w:rsidR="00B438CA">
        <w:rPr>
          <w:color w:val="000000"/>
          <w:position w:val="-12"/>
          <w:sz w:val="28"/>
          <w:szCs w:val="28"/>
        </w:rPr>
        <w:pict>
          <v:shape id="_x0000_i1073" type="#_x0000_t75" style="width:90pt;height:21pt">
            <v:imagedata r:id="rId54" o:title=""/>
          </v:shape>
        </w:pict>
      </w:r>
      <w:r w:rsidRPr="009B5513">
        <w:rPr>
          <w:color w:val="000000"/>
          <w:sz w:val="28"/>
          <w:szCs w:val="28"/>
        </w:rPr>
        <w:t>.</w:t>
      </w:r>
    </w:p>
    <w:p w:rsidR="00D60D66" w:rsidRPr="009B5513" w:rsidRDefault="00D60D6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Выборочные средние и относительные величины распространяются на генеральные совокупности с учётом предела их возможной ошибки.</w:t>
      </w:r>
    </w:p>
    <w:p w:rsidR="00B5693C" w:rsidRPr="009B5513" w:rsidRDefault="00B5693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65B1" w:rsidRPr="009B5513" w:rsidRDefault="005F0AE3" w:rsidP="009B551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3" w:name="_Toc272691519"/>
      <w:r w:rsidRPr="009B5513">
        <w:rPr>
          <w:rFonts w:ascii="Times New Roman" w:hAnsi="Times New Roman" w:cs="Times New Roman"/>
          <w:i w:val="0"/>
          <w:color w:val="000000"/>
        </w:rPr>
        <w:t>2.</w:t>
      </w:r>
      <w:r w:rsidR="001D1176" w:rsidRPr="009B5513">
        <w:rPr>
          <w:rFonts w:ascii="Times New Roman" w:hAnsi="Times New Roman" w:cs="Times New Roman"/>
          <w:i w:val="0"/>
          <w:color w:val="000000"/>
        </w:rPr>
        <w:t>5</w:t>
      </w:r>
      <w:r w:rsidRPr="009B5513">
        <w:rPr>
          <w:rFonts w:ascii="Times New Roman" w:hAnsi="Times New Roman" w:cs="Times New Roman"/>
          <w:i w:val="0"/>
          <w:color w:val="000000"/>
        </w:rPr>
        <w:t xml:space="preserve"> </w:t>
      </w:r>
      <w:r w:rsidR="00B5693C" w:rsidRPr="009B5513">
        <w:rPr>
          <w:rFonts w:ascii="Times New Roman" w:hAnsi="Times New Roman" w:cs="Times New Roman"/>
          <w:i w:val="0"/>
          <w:color w:val="000000"/>
        </w:rPr>
        <w:t>Анализ динамического ряда</w:t>
      </w:r>
      <w:bookmarkEnd w:id="13"/>
    </w:p>
    <w:p w:rsidR="004E3DA6" w:rsidRPr="009B5513" w:rsidRDefault="004E3DA6" w:rsidP="009B5513">
      <w:pPr>
        <w:spacing w:line="360" w:lineRule="auto"/>
        <w:ind w:firstLine="709"/>
        <w:jc w:val="both"/>
        <w:rPr>
          <w:color w:val="000000"/>
          <w:sz w:val="28"/>
        </w:rPr>
      </w:pPr>
    </w:p>
    <w:p w:rsidR="00E4384A" w:rsidRPr="009B5513" w:rsidRDefault="00E4384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Проведем расчет показателей динамики рассматриваемого ряда, для э</w:t>
      </w:r>
      <w:r w:rsidR="00682AF8" w:rsidRPr="009B5513">
        <w:rPr>
          <w:color w:val="000000"/>
          <w:sz w:val="28"/>
          <w:szCs w:val="28"/>
        </w:rPr>
        <w:t>того составим расчетную таблицу. В качестве базисного года примем 1998.</w:t>
      </w:r>
    </w:p>
    <w:p w:rsidR="004E3DA6" w:rsidRDefault="004E3DA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Определим значения ежегодных цепных и базисных абсолютных приростов.</w:t>
      </w:r>
    </w:p>
    <w:p w:rsidR="0095308C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43"/>
        <w:gridCol w:w="3113"/>
        <w:gridCol w:w="2399"/>
        <w:gridCol w:w="2042"/>
      </w:tblGrid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vMerge w:val="restar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674" w:type="pct"/>
            <w:vMerge w:val="restar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Числен</w:t>
            </w:r>
          </w:p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A1A34">
              <w:rPr>
                <w:color w:val="000000"/>
                <w:sz w:val="20"/>
                <w:szCs w:val="28"/>
              </w:rPr>
              <w:t xml:space="preserve">ность населения, </w:t>
            </w:r>
            <w:r w:rsidRPr="00CA1A34">
              <w:rPr>
                <w:color w:val="000000"/>
                <w:sz w:val="20"/>
                <w:szCs w:val="28"/>
                <w:lang w:val="en-US"/>
              </w:rPr>
              <w:t>x</w:t>
            </w:r>
            <w:r w:rsidRPr="00CA1A34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2388" w:type="pct"/>
            <w:gridSpan w:val="2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 xml:space="preserve">Абсолютный прирост, </w:t>
            </w:r>
            <w:r w:rsidR="00B438CA">
              <w:rPr>
                <w:color w:val="000000"/>
                <w:position w:val="-4"/>
                <w:sz w:val="20"/>
                <w:szCs w:val="28"/>
              </w:rPr>
              <w:pict>
                <v:shape id="_x0000_i1074" type="#_x0000_t75" style="width:14.25pt;height:15pt">
                  <v:imagedata r:id="rId55" o:title=""/>
                </v:shape>
              </w:pic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vMerge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74" w:type="pct"/>
            <w:vMerge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базисный</w:t>
            </w:r>
          </w:p>
        </w:tc>
        <w:tc>
          <w:tcPr>
            <w:tcW w:w="109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цепной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1998</w:t>
            </w:r>
          </w:p>
        </w:tc>
        <w:tc>
          <w:tcPr>
            <w:tcW w:w="1674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1003</w:t>
            </w: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9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674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976,4</w:t>
            </w: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-26,6</w:t>
            </w:r>
          </w:p>
        </w:tc>
        <w:tc>
          <w:tcPr>
            <w:tcW w:w="109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-26,6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2001</w:t>
            </w:r>
          </w:p>
        </w:tc>
        <w:tc>
          <w:tcPr>
            <w:tcW w:w="1674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973,3</w:t>
            </w: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-29,7</w:t>
            </w:r>
          </w:p>
        </w:tc>
        <w:tc>
          <w:tcPr>
            <w:tcW w:w="109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-3,1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2002</w:t>
            </w:r>
          </w:p>
        </w:tc>
        <w:tc>
          <w:tcPr>
            <w:tcW w:w="1674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971,4</w:t>
            </w: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-31,6</w:t>
            </w:r>
          </w:p>
        </w:tc>
        <w:tc>
          <w:tcPr>
            <w:tcW w:w="109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-1,9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2003</w:t>
            </w:r>
          </w:p>
        </w:tc>
        <w:tc>
          <w:tcPr>
            <w:tcW w:w="1674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966,8</w:t>
            </w: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-36,2</w:t>
            </w:r>
          </w:p>
        </w:tc>
        <w:tc>
          <w:tcPr>
            <w:tcW w:w="109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-4,6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1674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963</w:t>
            </w: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-40</w:t>
            </w:r>
          </w:p>
        </w:tc>
        <w:tc>
          <w:tcPr>
            <w:tcW w:w="109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-3,8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1674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958,7</w:t>
            </w: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-44,3</w:t>
            </w:r>
          </w:p>
        </w:tc>
        <w:tc>
          <w:tcPr>
            <w:tcW w:w="109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-4,3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1674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954,4</w:t>
            </w: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-48,6</w:t>
            </w:r>
          </w:p>
        </w:tc>
        <w:tc>
          <w:tcPr>
            <w:tcW w:w="109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-4,3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1674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953,2</w:t>
            </w: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-49,8</w:t>
            </w:r>
          </w:p>
        </w:tc>
        <w:tc>
          <w:tcPr>
            <w:tcW w:w="109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-1,2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1674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951,1</w:t>
            </w: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-51,9</w:t>
            </w:r>
          </w:p>
        </w:tc>
        <w:tc>
          <w:tcPr>
            <w:tcW w:w="109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-2,1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93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1674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950</w:t>
            </w: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-53</w:t>
            </w:r>
          </w:p>
        </w:tc>
        <w:tc>
          <w:tcPr>
            <w:tcW w:w="109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-1,1</w:t>
            </w:r>
          </w:p>
        </w:tc>
      </w:tr>
    </w:tbl>
    <w:p w:rsidR="00E4384A" w:rsidRPr="009B5513" w:rsidRDefault="00E4384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E3DA6" w:rsidRDefault="004E3DA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Определим значения ежегодных цепных и базисных темпов роста, темпов прироста и </w:t>
      </w:r>
      <w:r w:rsidR="0095308C" w:rsidRPr="009B5513">
        <w:rPr>
          <w:color w:val="000000"/>
          <w:sz w:val="28"/>
          <w:szCs w:val="28"/>
        </w:rPr>
        <w:t>значение</w:t>
      </w:r>
      <w:r w:rsidRPr="009B5513">
        <w:rPr>
          <w:color w:val="000000"/>
          <w:sz w:val="28"/>
          <w:szCs w:val="28"/>
        </w:rPr>
        <w:t xml:space="preserve"> </w:t>
      </w:r>
      <w:r w:rsidR="009B5513" w:rsidRPr="009B5513">
        <w:rPr>
          <w:color w:val="000000"/>
          <w:sz w:val="28"/>
          <w:szCs w:val="28"/>
        </w:rPr>
        <w:t>1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 xml:space="preserve"> прироста:</w:t>
      </w:r>
    </w:p>
    <w:p w:rsidR="0095308C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5"/>
        <w:gridCol w:w="2466"/>
        <w:gridCol w:w="1203"/>
        <w:gridCol w:w="1043"/>
        <w:gridCol w:w="1203"/>
        <w:gridCol w:w="1043"/>
        <w:gridCol w:w="1434"/>
      </w:tblGrid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vMerge w:val="restar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290" w:type="pct"/>
            <w:vMerge w:val="restar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CA1A34">
              <w:rPr>
                <w:color w:val="000000"/>
                <w:sz w:val="20"/>
                <w:szCs w:val="28"/>
              </w:rPr>
              <w:t xml:space="preserve">Численность населения, </w:t>
            </w:r>
            <w:r w:rsidRPr="00CA1A34">
              <w:rPr>
                <w:color w:val="000000"/>
                <w:sz w:val="20"/>
                <w:szCs w:val="28"/>
                <w:lang w:val="en-US"/>
              </w:rPr>
              <w:t>x</w:t>
            </w:r>
            <w:r w:rsidRPr="00CA1A34">
              <w:rPr>
                <w:color w:val="000000"/>
                <w:sz w:val="20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1220" w:type="pct"/>
            <w:gridSpan w:val="2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Темп роста,</w:t>
            </w:r>
            <w:r w:rsidR="0095308C" w:rsidRPr="00CA1A34">
              <w:rPr>
                <w:color w:val="000000"/>
                <w:sz w:val="20"/>
                <w:szCs w:val="28"/>
              </w:rPr>
              <w:t xml:space="preserve"> </w:t>
            </w:r>
            <w:r w:rsidRPr="00CA1A34">
              <w:rPr>
                <w:color w:val="000000"/>
                <w:sz w:val="20"/>
                <w:szCs w:val="28"/>
              </w:rPr>
              <w:t>Тр</w:t>
            </w:r>
          </w:p>
        </w:tc>
        <w:tc>
          <w:tcPr>
            <w:tcW w:w="1220" w:type="pct"/>
            <w:gridSpan w:val="2"/>
            <w:shd w:val="clear" w:color="auto" w:fill="auto"/>
            <w:noWrap/>
          </w:tcPr>
          <w:p w:rsidR="004E3DA6" w:rsidRPr="00CA1A34" w:rsidRDefault="0095308C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Те</w:t>
            </w:r>
            <w:r w:rsidR="004E3DA6" w:rsidRPr="00CA1A34">
              <w:rPr>
                <w:color w:val="000000"/>
                <w:sz w:val="20"/>
                <w:szCs w:val="28"/>
              </w:rPr>
              <w:t>м</w:t>
            </w:r>
            <w:r w:rsidRPr="00CA1A34">
              <w:rPr>
                <w:color w:val="000000"/>
                <w:sz w:val="20"/>
                <w:szCs w:val="28"/>
              </w:rPr>
              <w:t>п</w:t>
            </w:r>
            <w:r w:rsidR="004E3DA6" w:rsidRPr="00CA1A34">
              <w:rPr>
                <w:color w:val="000000"/>
                <w:sz w:val="20"/>
                <w:szCs w:val="28"/>
              </w:rPr>
              <w:t xml:space="preserve"> прироста,</w:t>
            </w:r>
            <w:r w:rsidRPr="00CA1A34">
              <w:rPr>
                <w:color w:val="000000"/>
                <w:sz w:val="20"/>
                <w:szCs w:val="28"/>
              </w:rPr>
              <w:t xml:space="preserve"> </w:t>
            </w:r>
            <w:r w:rsidR="004E3DA6" w:rsidRPr="00CA1A34">
              <w:rPr>
                <w:color w:val="000000"/>
                <w:sz w:val="20"/>
                <w:szCs w:val="28"/>
              </w:rPr>
              <w:t>Тпр</w:t>
            </w:r>
          </w:p>
        </w:tc>
        <w:tc>
          <w:tcPr>
            <w:tcW w:w="778" w:type="pct"/>
            <w:vMerge w:val="restart"/>
            <w:shd w:val="clear" w:color="auto" w:fill="auto"/>
            <w:noWrap/>
          </w:tcPr>
          <w:p w:rsidR="004E3DA6" w:rsidRPr="00CA1A34" w:rsidRDefault="009B5513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1%</w:t>
            </w:r>
            <w:r w:rsidR="004E3DA6" w:rsidRPr="00CA1A34">
              <w:rPr>
                <w:color w:val="000000"/>
                <w:sz w:val="20"/>
                <w:szCs w:val="28"/>
              </w:rPr>
              <w:t xml:space="preserve"> прироста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vMerge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90" w:type="pct"/>
            <w:vMerge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базисный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цепной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базисный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цепной</w:t>
            </w:r>
          </w:p>
        </w:tc>
        <w:tc>
          <w:tcPr>
            <w:tcW w:w="778" w:type="pct"/>
            <w:vMerge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1998</w:t>
            </w:r>
          </w:p>
        </w:tc>
        <w:tc>
          <w:tcPr>
            <w:tcW w:w="1290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1003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7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290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976,4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97,35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97,35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-2,65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-2,65</w:t>
            </w:r>
          </w:p>
        </w:tc>
        <w:tc>
          <w:tcPr>
            <w:tcW w:w="77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10,03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2001</w:t>
            </w:r>
          </w:p>
        </w:tc>
        <w:tc>
          <w:tcPr>
            <w:tcW w:w="1290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973,3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97,04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99,68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-2,96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-0,32</w:t>
            </w:r>
          </w:p>
        </w:tc>
        <w:tc>
          <w:tcPr>
            <w:tcW w:w="77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9,764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2002</w:t>
            </w:r>
          </w:p>
        </w:tc>
        <w:tc>
          <w:tcPr>
            <w:tcW w:w="1290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971,4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96,85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99,80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-3,15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-0,20</w:t>
            </w:r>
          </w:p>
        </w:tc>
        <w:tc>
          <w:tcPr>
            <w:tcW w:w="77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9,733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2003</w:t>
            </w:r>
          </w:p>
        </w:tc>
        <w:tc>
          <w:tcPr>
            <w:tcW w:w="1290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966,8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96,39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99,53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-3,61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-0,47</w:t>
            </w:r>
          </w:p>
        </w:tc>
        <w:tc>
          <w:tcPr>
            <w:tcW w:w="77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9,714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1290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963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96,01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99,61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-3,99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-0,39</w:t>
            </w:r>
          </w:p>
        </w:tc>
        <w:tc>
          <w:tcPr>
            <w:tcW w:w="77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9,668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1290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958,7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95,58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99,55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-4,42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-0,45</w:t>
            </w:r>
          </w:p>
        </w:tc>
        <w:tc>
          <w:tcPr>
            <w:tcW w:w="77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9,63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1290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954,4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95,15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99,55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-4,85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-0,45</w:t>
            </w:r>
          </w:p>
        </w:tc>
        <w:tc>
          <w:tcPr>
            <w:tcW w:w="77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9,587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1290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953,2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95,03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99,87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-4,97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-0,13</w:t>
            </w:r>
          </w:p>
        </w:tc>
        <w:tc>
          <w:tcPr>
            <w:tcW w:w="77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9,544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1290" w:type="pct"/>
            <w:shd w:val="clear" w:color="auto" w:fill="auto"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951,1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94,83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99,78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-5,17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-0,22</w:t>
            </w:r>
          </w:p>
        </w:tc>
        <w:tc>
          <w:tcPr>
            <w:tcW w:w="77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9,532</w:t>
            </w:r>
          </w:p>
        </w:tc>
      </w:tr>
      <w:tr w:rsidR="004E3DA6" w:rsidRPr="00CA1A34" w:rsidTr="00CA1A34">
        <w:trPr>
          <w:cantSplit/>
          <w:trHeight w:val="390"/>
          <w:jc w:val="center"/>
        </w:trPr>
        <w:tc>
          <w:tcPr>
            <w:tcW w:w="49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1290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950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94,72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99,88</w:t>
            </w:r>
          </w:p>
        </w:tc>
        <w:tc>
          <w:tcPr>
            <w:tcW w:w="653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-5,28</w:t>
            </w:r>
          </w:p>
        </w:tc>
        <w:tc>
          <w:tcPr>
            <w:tcW w:w="566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-0,12</w:t>
            </w:r>
          </w:p>
        </w:tc>
        <w:tc>
          <w:tcPr>
            <w:tcW w:w="778" w:type="pct"/>
            <w:shd w:val="clear" w:color="auto" w:fill="auto"/>
            <w:noWrap/>
          </w:tcPr>
          <w:p w:rsidR="004E3DA6" w:rsidRPr="00CA1A34" w:rsidRDefault="004E3DA6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9,511</w:t>
            </w:r>
          </w:p>
        </w:tc>
      </w:tr>
    </w:tbl>
    <w:p w:rsidR="004E3DA6" w:rsidRPr="009B5513" w:rsidRDefault="004E3DA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5693C" w:rsidRPr="009B5513" w:rsidRDefault="00C8445B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Общий анализ коэффициентов динамики показывает тенденцию уменьшения исследуемого показателя.</w:t>
      </w:r>
    </w:p>
    <w:p w:rsidR="00C17E35" w:rsidRDefault="00C17E35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Изобразим динамический ряд графически:</w:t>
      </w:r>
    </w:p>
    <w:p w:rsidR="0095308C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17E35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75" type="#_x0000_t75" style="width:369.75pt;height:211.5pt">
            <v:imagedata r:id="rId56" o:title=""/>
          </v:shape>
        </w:pict>
      </w:r>
    </w:p>
    <w:p w:rsidR="004E3DA6" w:rsidRPr="009B5513" w:rsidRDefault="004E3DA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5C20" w:rsidRPr="009B5513" w:rsidRDefault="00175C20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Расчёт среднего уровня динамики (с равноотстоящими уровнями во времени):</w:t>
      </w:r>
    </w:p>
    <w:p w:rsidR="00175C20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6" type="#_x0000_t75" style="width:143.25pt;height:34.5pt">
            <v:imagedata r:id="rId57" o:title=""/>
          </v:shape>
        </w:pict>
      </w:r>
      <w:r w:rsidR="00175C20" w:rsidRPr="009B5513">
        <w:rPr>
          <w:color w:val="000000"/>
          <w:sz w:val="28"/>
          <w:szCs w:val="28"/>
        </w:rPr>
        <w:t>.</w:t>
      </w:r>
    </w:p>
    <w:p w:rsidR="0095308C" w:rsidRDefault="00175C20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Средний абсолютный прирост определяется по цепным абсолютным приростам по формуле:</w:t>
      </w:r>
    </w:p>
    <w:p w:rsidR="00175C20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7" type="#_x0000_t75" style="width:204pt;height:32.25pt">
            <v:imagedata r:id="rId58" o:title=""/>
          </v:shape>
        </w:pict>
      </w:r>
      <w:r w:rsidR="00175C20" w:rsidRPr="009B5513">
        <w:rPr>
          <w:color w:val="000000"/>
          <w:sz w:val="28"/>
          <w:szCs w:val="28"/>
        </w:rPr>
        <w:t>.</w:t>
      </w:r>
    </w:p>
    <w:p w:rsidR="00175C20" w:rsidRPr="009B5513" w:rsidRDefault="00D01CCB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75C20" w:rsidRPr="009B5513">
        <w:rPr>
          <w:color w:val="000000"/>
          <w:sz w:val="28"/>
          <w:szCs w:val="28"/>
        </w:rPr>
        <w:t>Среднегодовой темп роста вычисляется по формуле средней геометрической: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5C20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78" type="#_x0000_t75" style="width:269.25pt;height:47.25pt">
            <v:imagedata r:id="rId59" o:title=""/>
          </v:shape>
        </w:pict>
      </w:r>
      <w:r w:rsidR="00175C20" w:rsidRPr="009B5513">
        <w:rPr>
          <w:color w:val="000000"/>
          <w:sz w:val="28"/>
          <w:szCs w:val="28"/>
        </w:rPr>
        <w:t>,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5C20" w:rsidRPr="009B5513" w:rsidRDefault="00175C20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Среднегодовой темп прироста получаем при вычитании из среднего темпа роста 10</w:t>
      </w:r>
      <w:r w:rsidR="009B5513" w:rsidRPr="009B5513">
        <w:rPr>
          <w:color w:val="000000"/>
          <w:sz w:val="28"/>
          <w:szCs w:val="28"/>
        </w:rPr>
        <w:t>0</w:t>
      </w:r>
      <w:r w:rsidR="009B5513">
        <w:rPr>
          <w:color w:val="000000"/>
          <w:sz w:val="28"/>
          <w:szCs w:val="28"/>
        </w:rPr>
        <w:t>%</w:t>
      </w:r>
      <w:r w:rsidRPr="009B5513">
        <w:rPr>
          <w:color w:val="000000"/>
          <w:sz w:val="28"/>
          <w:szCs w:val="28"/>
        </w:rPr>
        <w:t>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75C20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9" type="#_x0000_t75" style="width:183.75pt;height:20.25pt">
            <v:imagedata r:id="rId60" o:title=""/>
          </v:shape>
        </w:pict>
      </w:r>
      <w:r w:rsidR="00175C20" w:rsidRPr="009B5513">
        <w:rPr>
          <w:color w:val="000000"/>
          <w:sz w:val="28"/>
          <w:szCs w:val="28"/>
        </w:rPr>
        <w:t>.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A6DEA" w:rsidRPr="009B5513" w:rsidRDefault="00C8445B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Таким образом, за рассматриваемый период </w:t>
      </w:r>
      <w:r w:rsidR="00983661" w:rsidRPr="009B5513">
        <w:rPr>
          <w:color w:val="000000"/>
          <w:sz w:val="28"/>
          <w:szCs w:val="28"/>
        </w:rPr>
        <w:t>общая численность населения Республики Саха (Якутия) уменьшилась на 0,</w:t>
      </w:r>
      <w:r w:rsidR="009B5513" w:rsidRPr="009B5513">
        <w:rPr>
          <w:color w:val="000000"/>
          <w:sz w:val="28"/>
          <w:szCs w:val="28"/>
        </w:rPr>
        <w:t>5</w:t>
      </w:r>
      <w:r w:rsidR="009B5513">
        <w:rPr>
          <w:color w:val="000000"/>
          <w:sz w:val="28"/>
          <w:szCs w:val="28"/>
        </w:rPr>
        <w:t>%</w:t>
      </w:r>
      <w:r w:rsidR="00983661" w:rsidRPr="009B5513">
        <w:rPr>
          <w:color w:val="000000"/>
          <w:sz w:val="28"/>
          <w:szCs w:val="28"/>
        </w:rPr>
        <w:t>, что составляет 5,3 тыс. человек.</w:t>
      </w:r>
    </w:p>
    <w:p w:rsidR="008223A1" w:rsidRPr="009B5513" w:rsidRDefault="008223A1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5693C" w:rsidRPr="009B5513" w:rsidRDefault="00B5693C" w:rsidP="009B551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4" w:name="_Toc272691520"/>
      <w:r w:rsidRPr="009B5513">
        <w:rPr>
          <w:rFonts w:ascii="Times New Roman" w:hAnsi="Times New Roman" w:cs="Times New Roman"/>
          <w:i w:val="0"/>
          <w:color w:val="000000"/>
        </w:rPr>
        <w:t>2.</w:t>
      </w:r>
      <w:r w:rsidR="001D1176" w:rsidRPr="009B5513">
        <w:rPr>
          <w:rFonts w:ascii="Times New Roman" w:hAnsi="Times New Roman" w:cs="Times New Roman"/>
          <w:i w:val="0"/>
          <w:color w:val="000000"/>
        </w:rPr>
        <w:t>6</w:t>
      </w:r>
      <w:r w:rsidRPr="009B5513">
        <w:rPr>
          <w:rFonts w:ascii="Times New Roman" w:hAnsi="Times New Roman" w:cs="Times New Roman"/>
          <w:i w:val="0"/>
          <w:color w:val="000000"/>
        </w:rPr>
        <w:t xml:space="preserve"> Определение </w:t>
      </w:r>
      <w:r w:rsidR="00F53943" w:rsidRPr="009B5513">
        <w:rPr>
          <w:rFonts w:ascii="Times New Roman" w:hAnsi="Times New Roman" w:cs="Times New Roman"/>
          <w:i w:val="0"/>
          <w:color w:val="000000"/>
        </w:rPr>
        <w:t>основной</w:t>
      </w:r>
      <w:r w:rsidRPr="009B5513">
        <w:rPr>
          <w:rFonts w:ascii="Times New Roman" w:hAnsi="Times New Roman" w:cs="Times New Roman"/>
          <w:i w:val="0"/>
          <w:color w:val="000000"/>
        </w:rPr>
        <w:t xml:space="preserve"> тенденции динамического ряда</w:t>
      </w:r>
      <w:bookmarkEnd w:id="14"/>
    </w:p>
    <w:p w:rsidR="00B5693C" w:rsidRPr="009B5513" w:rsidRDefault="00B5693C" w:rsidP="009B5513">
      <w:pPr>
        <w:spacing w:line="360" w:lineRule="auto"/>
        <w:ind w:firstLine="709"/>
        <w:jc w:val="both"/>
        <w:rPr>
          <w:color w:val="000000"/>
          <w:sz w:val="28"/>
        </w:rPr>
      </w:pPr>
    </w:p>
    <w:p w:rsidR="002208B7" w:rsidRPr="009B5513" w:rsidRDefault="002208B7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Выявление основной тенденции ряда динамики проведем методом скользящей средней, который основан на замене абсолютных данных средним арифметическим за определённые периоды (мы заменим </w:t>
      </w:r>
      <w:r w:rsidR="00F94D74" w:rsidRPr="009B5513">
        <w:rPr>
          <w:color w:val="000000"/>
          <w:sz w:val="28"/>
          <w:szCs w:val="28"/>
        </w:rPr>
        <w:t xml:space="preserve">трехлетней скользящей </w:t>
      </w:r>
      <w:r w:rsidRPr="009B5513">
        <w:rPr>
          <w:color w:val="000000"/>
          <w:sz w:val="28"/>
          <w:szCs w:val="28"/>
        </w:rPr>
        <w:t>средней).</w:t>
      </w:r>
    </w:p>
    <w:p w:rsidR="000257CA" w:rsidRDefault="009F7D50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Составим таблицу расчета трехлетней скользящей средней:</w:t>
      </w:r>
    </w:p>
    <w:p w:rsidR="0095308C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02"/>
        <w:gridCol w:w="3416"/>
        <w:gridCol w:w="4379"/>
      </w:tblGrid>
      <w:tr w:rsidR="009F7D50" w:rsidRPr="00CA1A34" w:rsidTr="00CA1A34">
        <w:trPr>
          <w:cantSplit/>
          <w:trHeight w:val="390"/>
          <w:jc w:val="center"/>
        </w:trPr>
        <w:tc>
          <w:tcPr>
            <w:tcW w:w="80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183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численность населения</w:t>
            </w:r>
          </w:p>
        </w:tc>
        <w:tc>
          <w:tcPr>
            <w:tcW w:w="2355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Трехлетняя скользящая средняя</w:t>
            </w:r>
          </w:p>
        </w:tc>
      </w:tr>
      <w:tr w:rsidR="009F7D50" w:rsidRPr="00CA1A34" w:rsidTr="00CA1A34">
        <w:trPr>
          <w:cantSplit/>
          <w:trHeight w:val="390"/>
          <w:jc w:val="center"/>
        </w:trPr>
        <w:tc>
          <w:tcPr>
            <w:tcW w:w="80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1998</w:t>
            </w:r>
          </w:p>
        </w:tc>
        <w:tc>
          <w:tcPr>
            <w:tcW w:w="1837" w:type="pct"/>
            <w:shd w:val="clear" w:color="auto" w:fill="auto"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1003</w:t>
            </w:r>
          </w:p>
        </w:tc>
        <w:tc>
          <w:tcPr>
            <w:tcW w:w="2355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F7D50" w:rsidRPr="00CA1A34" w:rsidTr="00CA1A34">
        <w:trPr>
          <w:cantSplit/>
          <w:trHeight w:val="390"/>
          <w:jc w:val="center"/>
        </w:trPr>
        <w:tc>
          <w:tcPr>
            <w:tcW w:w="80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1837" w:type="pct"/>
            <w:shd w:val="clear" w:color="auto" w:fill="auto"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976,4</w:t>
            </w:r>
          </w:p>
        </w:tc>
        <w:tc>
          <w:tcPr>
            <w:tcW w:w="2355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F7D50" w:rsidRPr="00CA1A34" w:rsidTr="00CA1A34">
        <w:trPr>
          <w:cantSplit/>
          <w:trHeight w:val="347"/>
          <w:jc w:val="center"/>
        </w:trPr>
        <w:tc>
          <w:tcPr>
            <w:tcW w:w="80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2001</w:t>
            </w:r>
          </w:p>
        </w:tc>
        <w:tc>
          <w:tcPr>
            <w:tcW w:w="1837" w:type="pct"/>
            <w:shd w:val="clear" w:color="auto" w:fill="auto"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973,3</w:t>
            </w:r>
          </w:p>
        </w:tc>
        <w:tc>
          <w:tcPr>
            <w:tcW w:w="2355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984,2</w:t>
            </w:r>
          </w:p>
        </w:tc>
      </w:tr>
      <w:tr w:rsidR="009F7D50" w:rsidRPr="00CA1A34" w:rsidTr="00CA1A34">
        <w:trPr>
          <w:cantSplit/>
          <w:trHeight w:val="390"/>
          <w:jc w:val="center"/>
        </w:trPr>
        <w:tc>
          <w:tcPr>
            <w:tcW w:w="80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2002</w:t>
            </w:r>
          </w:p>
        </w:tc>
        <w:tc>
          <w:tcPr>
            <w:tcW w:w="1837" w:type="pct"/>
            <w:shd w:val="clear" w:color="auto" w:fill="auto"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971,4</w:t>
            </w:r>
          </w:p>
        </w:tc>
        <w:tc>
          <w:tcPr>
            <w:tcW w:w="2355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973,7</w:t>
            </w:r>
          </w:p>
        </w:tc>
      </w:tr>
      <w:tr w:rsidR="009F7D50" w:rsidRPr="00CA1A34" w:rsidTr="00CA1A34">
        <w:trPr>
          <w:cantSplit/>
          <w:trHeight w:val="390"/>
          <w:jc w:val="center"/>
        </w:trPr>
        <w:tc>
          <w:tcPr>
            <w:tcW w:w="80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2003</w:t>
            </w:r>
          </w:p>
        </w:tc>
        <w:tc>
          <w:tcPr>
            <w:tcW w:w="1837" w:type="pct"/>
            <w:shd w:val="clear" w:color="auto" w:fill="auto"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966,8</w:t>
            </w:r>
          </w:p>
        </w:tc>
        <w:tc>
          <w:tcPr>
            <w:tcW w:w="2355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970,5</w:t>
            </w:r>
          </w:p>
        </w:tc>
      </w:tr>
      <w:tr w:rsidR="009F7D50" w:rsidRPr="00CA1A34" w:rsidTr="00CA1A34">
        <w:trPr>
          <w:cantSplit/>
          <w:trHeight w:val="390"/>
          <w:jc w:val="center"/>
        </w:trPr>
        <w:tc>
          <w:tcPr>
            <w:tcW w:w="80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1837" w:type="pct"/>
            <w:shd w:val="clear" w:color="auto" w:fill="auto"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963</w:t>
            </w:r>
          </w:p>
        </w:tc>
        <w:tc>
          <w:tcPr>
            <w:tcW w:w="2355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967,1</w:t>
            </w:r>
          </w:p>
        </w:tc>
      </w:tr>
      <w:tr w:rsidR="009F7D50" w:rsidRPr="00CA1A34" w:rsidTr="00CA1A34">
        <w:trPr>
          <w:cantSplit/>
          <w:trHeight w:val="390"/>
          <w:jc w:val="center"/>
        </w:trPr>
        <w:tc>
          <w:tcPr>
            <w:tcW w:w="80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1837" w:type="pct"/>
            <w:shd w:val="clear" w:color="auto" w:fill="auto"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958,7</w:t>
            </w:r>
          </w:p>
        </w:tc>
        <w:tc>
          <w:tcPr>
            <w:tcW w:w="2355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962,8</w:t>
            </w:r>
          </w:p>
        </w:tc>
      </w:tr>
      <w:tr w:rsidR="009F7D50" w:rsidRPr="00CA1A34" w:rsidTr="00CA1A34">
        <w:trPr>
          <w:cantSplit/>
          <w:trHeight w:val="390"/>
          <w:jc w:val="center"/>
        </w:trPr>
        <w:tc>
          <w:tcPr>
            <w:tcW w:w="80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1837" w:type="pct"/>
            <w:shd w:val="clear" w:color="auto" w:fill="auto"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954,4</w:t>
            </w:r>
          </w:p>
        </w:tc>
        <w:tc>
          <w:tcPr>
            <w:tcW w:w="2355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958,7</w:t>
            </w:r>
          </w:p>
        </w:tc>
      </w:tr>
      <w:tr w:rsidR="009F7D50" w:rsidRPr="00CA1A34" w:rsidTr="00CA1A34">
        <w:trPr>
          <w:cantSplit/>
          <w:trHeight w:val="390"/>
          <w:jc w:val="center"/>
        </w:trPr>
        <w:tc>
          <w:tcPr>
            <w:tcW w:w="80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1837" w:type="pct"/>
            <w:shd w:val="clear" w:color="auto" w:fill="auto"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953,2</w:t>
            </w:r>
          </w:p>
        </w:tc>
        <w:tc>
          <w:tcPr>
            <w:tcW w:w="2355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955,4</w:t>
            </w:r>
          </w:p>
        </w:tc>
      </w:tr>
      <w:tr w:rsidR="009F7D50" w:rsidRPr="00CA1A34" w:rsidTr="00CA1A34">
        <w:trPr>
          <w:cantSplit/>
          <w:trHeight w:val="390"/>
          <w:jc w:val="center"/>
        </w:trPr>
        <w:tc>
          <w:tcPr>
            <w:tcW w:w="80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1837" w:type="pct"/>
            <w:shd w:val="clear" w:color="auto" w:fill="auto"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951,1</w:t>
            </w:r>
          </w:p>
        </w:tc>
        <w:tc>
          <w:tcPr>
            <w:tcW w:w="2355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952,9</w:t>
            </w:r>
          </w:p>
        </w:tc>
      </w:tr>
      <w:tr w:rsidR="009F7D50" w:rsidRPr="00CA1A34" w:rsidTr="00CA1A34">
        <w:trPr>
          <w:cantSplit/>
          <w:trHeight w:val="390"/>
          <w:jc w:val="center"/>
        </w:trPr>
        <w:tc>
          <w:tcPr>
            <w:tcW w:w="80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1837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950</w:t>
            </w:r>
          </w:p>
        </w:tc>
        <w:tc>
          <w:tcPr>
            <w:tcW w:w="2355" w:type="pct"/>
            <w:shd w:val="clear" w:color="auto" w:fill="auto"/>
            <w:noWrap/>
          </w:tcPr>
          <w:p w:rsidR="009F7D50" w:rsidRPr="00CA1A34" w:rsidRDefault="009F7D50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951,4</w:t>
            </w:r>
          </w:p>
        </w:tc>
      </w:tr>
    </w:tbl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08B7" w:rsidRDefault="009F7D50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Построим график динамического ряда и линии, выражающей сглаженные данные:</w:t>
      </w:r>
    </w:p>
    <w:p w:rsidR="0095308C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F7D50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80" type="#_x0000_t75" style="width:300.75pt;height:181.5pt">
            <v:imagedata r:id="rId61" o:title=""/>
          </v:shape>
        </w:pict>
      </w:r>
    </w:p>
    <w:p w:rsidR="007F5D3A" w:rsidRPr="009B5513" w:rsidRDefault="007F5D3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3CC4" w:rsidRPr="009B5513" w:rsidRDefault="009F7D50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</w:t>
      </w:r>
      <w:r w:rsidR="00AE5404" w:rsidRPr="009B5513">
        <w:rPr>
          <w:color w:val="000000"/>
          <w:sz w:val="28"/>
          <w:szCs w:val="28"/>
        </w:rPr>
        <w:t>ля прогнозирования общей численности населения Республики Саха (Якутия) к 2012 году</w:t>
      </w:r>
      <w:r w:rsidRPr="009B5513">
        <w:rPr>
          <w:color w:val="000000"/>
          <w:sz w:val="28"/>
          <w:szCs w:val="28"/>
        </w:rPr>
        <w:t xml:space="preserve"> выявим функциональную тенденцию значений</w:t>
      </w:r>
      <w:r w:rsidR="00AE5404" w:rsidRPr="009B5513">
        <w:rPr>
          <w:color w:val="000000"/>
          <w:sz w:val="28"/>
          <w:szCs w:val="28"/>
        </w:rPr>
        <w:t>.</w:t>
      </w:r>
    </w:p>
    <w:p w:rsidR="00AE5404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Вначале построим точечный график зависимости численности населения республики от года наблюдения: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5404" w:rsidRPr="009B5513" w:rsidRDefault="00B438CA" w:rsidP="0095308C">
      <w:pPr>
        <w:pStyle w:val="a8"/>
        <w:spacing w:before="0" w:beforeAutospacing="0" w:after="0" w:afterAutospacing="0" w:line="360" w:lineRule="auto"/>
        <w:ind w:firstLine="709"/>
        <w:jc w:val="both"/>
        <w:rPr>
          <w:noProof/>
        </w:rPr>
      </w:pPr>
      <w:r>
        <w:pict>
          <v:shape id="_x0000_i1081" type="#_x0000_t75" style="width:334.5pt;height:174pt">
            <v:imagedata r:id="rId62" o:title=""/>
          </v:shape>
        </w:pict>
      </w:r>
    </w:p>
    <w:p w:rsidR="00AE5404" w:rsidRDefault="00D01CCB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E5404" w:rsidRPr="009B5513">
        <w:rPr>
          <w:color w:val="000000"/>
          <w:sz w:val="28"/>
          <w:szCs w:val="28"/>
        </w:rPr>
        <w:t>Для вычисления сумм составим расчетную таблицу:</w:t>
      </w:r>
    </w:p>
    <w:p w:rsidR="0095308C" w:rsidRPr="009B5513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71"/>
        <w:gridCol w:w="3788"/>
        <w:gridCol w:w="1869"/>
        <w:gridCol w:w="1869"/>
      </w:tblGrid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 xml:space="preserve">Годы, </w:t>
            </w:r>
            <w:r w:rsidR="00B438CA">
              <w:rPr>
                <w:color w:val="000000"/>
                <w:position w:val="-12"/>
                <w:sz w:val="20"/>
                <w:szCs w:val="28"/>
              </w:rPr>
              <w:pict>
                <v:shape id="_x0000_i1082" type="#_x0000_t75" style="width:12pt;height:18pt">
                  <v:imagedata r:id="rId63" o:title=""/>
                </v:shape>
              </w:pict>
            </w:r>
          </w:p>
        </w:tc>
        <w:tc>
          <w:tcPr>
            <w:tcW w:w="2037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 xml:space="preserve">Численность населения, </w:t>
            </w:r>
            <w:r w:rsidR="00B438CA">
              <w:rPr>
                <w:color w:val="000000"/>
                <w:position w:val="-12"/>
                <w:sz w:val="20"/>
                <w:szCs w:val="28"/>
              </w:rPr>
              <w:pict>
                <v:shape id="_x0000_i1083" type="#_x0000_t75" style="width:12.75pt;height:18pt">
                  <v:imagedata r:id="rId64" o:title=""/>
                </v:shape>
              </w:pic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B438CA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84" type="#_x0000_t75" style="width:17.25pt;height:20.25pt">
                  <v:imagedata r:id="rId65" o:title=""/>
                </v:shape>
              </w:pic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B438CA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85" type="#_x0000_t75" style="width:30pt;height:18pt">
                  <v:imagedata r:id="rId66" o:title=""/>
                </v:shape>
              </w:pic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1998</w:t>
            </w:r>
          </w:p>
        </w:tc>
        <w:tc>
          <w:tcPr>
            <w:tcW w:w="2037" w:type="pct"/>
            <w:shd w:val="clear" w:color="auto" w:fill="auto"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1003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3992004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2003994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2037" w:type="pct"/>
            <w:shd w:val="clear" w:color="auto" w:fill="auto"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976,4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4000000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1952800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2001</w:t>
            </w:r>
          </w:p>
        </w:tc>
        <w:tc>
          <w:tcPr>
            <w:tcW w:w="2037" w:type="pct"/>
            <w:shd w:val="clear" w:color="auto" w:fill="auto"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973,3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4004001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1947573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2002</w:t>
            </w:r>
          </w:p>
        </w:tc>
        <w:tc>
          <w:tcPr>
            <w:tcW w:w="2037" w:type="pct"/>
            <w:shd w:val="clear" w:color="auto" w:fill="auto"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971,4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4008004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1944743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2003</w:t>
            </w:r>
          </w:p>
        </w:tc>
        <w:tc>
          <w:tcPr>
            <w:tcW w:w="2037" w:type="pct"/>
            <w:shd w:val="clear" w:color="auto" w:fill="auto"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966,8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4012009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1936500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2004</w:t>
            </w:r>
          </w:p>
        </w:tc>
        <w:tc>
          <w:tcPr>
            <w:tcW w:w="2037" w:type="pct"/>
            <w:shd w:val="clear" w:color="auto" w:fill="auto"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963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4016016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1929852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2005</w:t>
            </w:r>
          </w:p>
        </w:tc>
        <w:tc>
          <w:tcPr>
            <w:tcW w:w="2037" w:type="pct"/>
            <w:shd w:val="clear" w:color="auto" w:fill="auto"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958,7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4020025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1922194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2037" w:type="pct"/>
            <w:shd w:val="clear" w:color="auto" w:fill="auto"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954,4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4024036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1914526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2037" w:type="pct"/>
            <w:shd w:val="clear" w:color="auto" w:fill="auto"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953,2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4028049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1913072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2037" w:type="pct"/>
            <w:shd w:val="clear" w:color="auto" w:fill="auto"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951,1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4032064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1909809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2037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950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4036081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CA1A34">
              <w:rPr>
                <w:color w:val="000000"/>
                <w:sz w:val="20"/>
                <w:szCs w:val="28"/>
              </w:rPr>
              <w:t>1908550</w:t>
            </w:r>
          </w:p>
        </w:tc>
      </w:tr>
      <w:tr w:rsidR="00AE5404" w:rsidRPr="00CA1A34" w:rsidTr="00CA1A34">
        <w:trPr>
          <w:cantSplit/>
          <w:trHeight w:val="255"/>
          <w:jc w:val="center"/>
        </w:trPr>
        <w:tc>
          <w:tcPr>
            <w:tcW w:w="953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CA1A34">
              <w:rPr>
                <w:b/>
                <w:color w:val="000000"/>
                <w:sz w:val="20"/>
                <w:szCs w:val="28"/>
              </w:rPr>
              <w:t>22043</w:t>
            </w:r>
          </w:p>
        </w:tc>
        <w:tc>
          <w:tcPr>
            <w:tcW w:w="2037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CA1A34">
              <w:rPr>
                <w:b/>
                <w:color w:val="000000"/>
                <w:sz w:val="20"/>
                <w:szCs w:val="28"/>
              </w:rPr>
              <w:t>10621,3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CA1A34">
              <w:rPr>
                <w:b/>
                <w:color w:val="000000"/>
                <w:sz w:val="20"/>
                <w:szCs w:val="28"/>
              </w:rPr>
              <w:t>44172289</w:t>
            </w:r>
          </w:p>
        </w:tc>
        <w:tc>
          <w:tcPr>
            <w:tcW w:w="1005" w:type="pct"/>
            <w:shd w:val="clear" w:color="auto" w:fill="auto"/>
            <w:noWrap/>
          </w:tcPr>
          <w:p w:rsidR="00AE5404" w:rsidRPr="00CA1A34" w:rsidRDefault="00AE5404" w:rsidP="00CA1A34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CA1A34">
              <w:rPr>
                <w:b/>
                <w:color w:val="000000"/>
                <w:sz w:val="20"/>
                <w:szCs w:val="28"/>
              </w:rPr>
              <w:t>21283614</w:t>
            </w:r>
          </w:p>
        </w:tc>
      </w:tr>
    </w:tbl>
    <w:p w:rsidR="004E3DA6" w:rsidRPr="009B5513" w:rsidRDefault="004E3DA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5404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Тогда коэффициенты уравнения регрессии:</w:t>
      </w:r>
    </w:p>
    <w:p w:rsidR="00AE5404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86" type="#_x0000_t75" style="width:289.5pt;height:34.5pt">
            <v:imagedata r:id="rId67" o:title=""/>
          </v:shape>
        </w:pict>
      </w:r>
      <w:r w:rsidR="00AE5404" w:rsidRPr="009B5513">
        <w:rPr>
          <w:color w:val="000000"/>
          <w:sz w:val="28"/>
          <w:szCs w:val="28"/>
        </w:rPr>
        <w:t>,</w:t>
      </w:r>
    </w:p>
    <w:p w:rsidR="00AE5404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087" type="#_x0000_t75" style="width:333pt;height:35.25pt">
            <v:imagedata r:id="rId68" o:title=""/>
          </v:shape>
        </w:pict>
      </w:r>
      <w:r w:rsidR="00AE5404" w:rsidRPr="009B5513">
        <w:rPr>
          <w:color w:val="000000"/>
          <w:sz w:val="28"/>
          <w:szCs w:val="28"/>
        </w:rPr>
        <w:t>.</w:t>
      </w:r>
    </w:p>
    <w:p w:rsidR="00AE5404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Значит, уравнение регрессии имеет вид:</w:t>
      </w:r>
    </w:p>
    <w:p w:rsidR="00AE5404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8" type="#_x0000_t75" style="width:138pt;height:21.75pt">
            <v:imagedata r:id="rId69" o:title=""/>
          </v:shape>
        </w:pict>
      </w:r>
      <w:r w:rsidR="00AE5404" w:rsidRPr="009B5513">
        <w:rPr>
          <w:color w:val="000000"/>
          <w:sz w:val="28"/>
          <w:szCs w:val="28"/>
        </w:rPr>
        <w:t>.</w:t>
      </w:r>
    </w:p>
    <w:p w:rsidR="00AE5404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Построим график уравнения регрессии поверх точечной диаграммы:</w:t>
      </w:r>
    </w:p>
    <w:p w:rsidR="0095308C" w:rsidRDefault="0095308C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5404" w:rsidRPr="009B5513" w:rsidRDefault="00D01CCB" w:rsidP="00D01CCB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38CA">
        <w:rPr>
          <w:color w:val="000000"/>
          <w:sz w:val="28"/>
        </w:rPr>
        <w:pict>
          <v:shape id="_x0000_i1089" type="#_x0000_t75" style="width:381pt;height:205.5pt">
            <v:imagedata r:id="rId70" o:title=""/>
          </v:shape>
        </w:pict>
      </w:r>
    </w:p>
    <w:p w:rsidR="00AE5404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E5404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По графику можно сделать первичный вывод об адекватности построенной модели, поскольку зримых отклонений графика регрессии от имеющихся статистических данных не обнаружено.</w:t>
      </w:r>
    </w:p>
    <w:p w:rsidR="00AE5404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Значит, можно спрогнозировать численность населения республики, например, в 2012 году:</w:t>
      </w:r>
    </w:p>
    <w:p w:rsidR="00AE5404" w:rsidRPr="009B5513" w:rsidRDefault="00B438C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0" type="#_x0000_t75" style="width:264pt;height:21pt">
            <v:imagedata r:id="rId71" o:title=""/>
          </v:shape>
        </w:pict>
      </w:r>
      <w:r w:rsidR="00AE5404" w:rsidRPr="009B5513">
        <w:rPr>
          <w:color w:val="000000"/>
          <w:sz w:val="28"/>
          <w:szCs w:val="28"/>
        </w:rPr>
        <w:t>.</w:t>
      </w:r>
    </w:p>
    <w:p w:rsidR="00AE5404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Сделаем общие выводы по проведенному исследованию </w:t>
      </w:r>
      <w:r w:rsidR="00EE387B" w:rsidRPr="009B5513">
        <w:rPr>
          <w:color w:val="000000"/>
          <w:sz w:val="28"/>
          <w:szCs w:val="28"/>
        </w:rPr>
        <w:t xml:space="preserve">второго </w:t>
      </w:r>
      <w:r w:rsidRPr="009B5513">
        <w:rPr>
          <w:color w:val="000000"/>
          <w:sz w:val="28"/>
          <w:szCs w:val="28"/>
        </w:rPr>
        <w:t>параграфа:</w:t>
      </w:r>
    </w:p>
    <w:p w:rsidR="00AE5404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1. Для внутренней региональной миграции Республики Саха (Якутия) характерна тенденция перетока сельского населения республики в городскую местность.</w:t>
      </w:r>
    </w:p>
    <w:p w:rsidR="00DA6A4F" w:rsidRPr="009B5513" w:rsidRDefault="00AE5404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2. Исходя из проведенного регрессионного анализа выявлена общая тенденция уменьшения численности населения Республики Саха (Якутия). Так по линейному прогнозу к 2012 году численность предполагается 901,9 тыс. человек. Таким образом, в демографической политике в условиях структурной перестройки экономики необходимо предусмотреть меры по увеличению численности населения. В частности, наиболее эффективными методами являются снижение показателей смертности и повышение показателей рождаемости.</w:t>
      </w:r>
    </w:p>
    <w:p w:rsidR="005D71EE" w:rsidRPr="009B5513" w:rsidRDefault="005D71EE" w:rsidP="009B551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513">
        <w:rPr>
          <w:rFonts w:ascii="Times New Roman" w:hAnsi="Times New Roman" w:cs="Times New Roman"/>
          <w:b w:val="0"/>
          <w:color w:val="000000"/>
          <w:sz w:val="28"/>
        </w:rPr>
        <w:br w:type="page"/>
      </w:r>
      <w:bookmarkStart w:id="15" w:name="_Toc272691521"/>
      <w:r w:rsidRPr="009B5513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15"/>
    </w:p>
    <w:p w:rsidR="000B1172" w:rsidRPr="009B5513" w:rsidRDefault="000B1172" w:rsidP="009B5513">
      <w:pPr>
        <w:spacing w:line="360" w:lineRule="auto"/>
        <w:ind w:firstLine="709"/>
        <w:jc w:val="both"/>
        <w:rPr>
          <w:color w:val="000000"/>
          <w:sz w:val="28"/>
        </w:rPr>
      </w:pPr>
    </w:p>
    <w:p w:rsidR="00A11FF0" w:rsidRPr="009B5513" w:rsidRDefault="001701B0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Данное исследование основано на </w:t>
      </w:r>
      <w:r w:rsidR="005C4787" w:rsidRPr="009B5513">
        <w:rPr>
          <w:color w:val="000000"/>
          <w:sz w:val="28"/>
          <w:szCs w:val="28"/>
        </w:rPr>
        <w:t>статистическом</w:t>
      </w:r>
      <w:r w:rsidRPr="009B5513">
        <w:rPr>
          <w:color w:val="000000"/>
          <w:sz w:val="28"/>
          <w:szCs w:val="28"/>
        </w:rPr>
        <w:t xml:space="preserve"> изучении современной демографической ситуации в Якутии, </w:t>
      </w:r>
      <w:r w:rsidR="005C4787" w:rsidRPr="009B5513">
        <w:rPr>
          <w:color w:val="000000"/>
          <w:sz w:val="28"/>
          <w:szCs w:val="28"/>
        </w:rPr>
        <w:t>применении</w:t>
      </w:r>
      <w:r w:rsidRPr="009B5513">
        <w:rPr>
          <w:color w:val="000000"/>
          <w:sz w:val="28"/>
          <w:szCs w:val="28"/>
        </w:rPr>
        <w:t xml:space="preserve"> методов прогнозирования</w:t>
      </w:r>
      <w:r w:rsidR="005C4787" w:rsidRPr="009B5513">
        <w:rPr>
          <w:color w:val="000000"/>
          <w:sz w:val="28"/>
          <w:szCs w:val="28"/>
        </w:rPr>
        <w:t xml:space="preserve"> для выявления особенностей демографических процессов </w:t>
      </w:r>
      <w:r w:rsidR="00B87A09" w:rsidRPr="009B5513">
        <w:rPr>
          <w:color w:val="000000"/>
          <w:sz w:val="28"/>
          <w:szCs w:val="28"/>
        </w:rPr>
        <w:t>Р</w:t>
      </w:r>
      <w:r w:rsidR="005C4787" w:rsidRPr="009B5513">
        <w:rPr>
          <w:color w:val="000000"/>
          <w:sz w:val="28"/>
          <w:szCs w:val="28"/>
        </w:rPr>
        <w:t>еспублики Саха (Якутия)</w:t>
      </w:r>
      <w:r w:rsidR="00A11FF0" w:rsidRPr="009B5513">
        <w:rPr>
          <w:color w:val="000000"/>
          <w:sz w:val="28"/>
          <w:szCs w:val="28"/>
        </w:rPr>
        <w:t>.</w:t>
      </w:r>
    </w:p>
    <w:p w:rsidR="001701B0" w:rsidRPr="009B5513" w:rsidRDefault="001701B0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 xml:space="preserve">Недостаточная изученность демографических процессов в Якутии, необходимость оценки перспектив с учетом территориальных особенностей неоднородных по своим климатическим, экономическим и социальным характеристикам, отразившимся на демографическом развитии отдельных регионов республики определили </w:t>
      </w:r>
      <w:r w:rsidR="00A11FF0" w:rsidRPr="009B5513">
        <w:rPr>
          <w:color w:val="000000"/>
          <w:sz w:val="28"/>
          <w:szCs w:val="28"/>
        </w:rPr>
        <w:t>актуальность</w:t>
      </w:r>
      <w:r w:rsidR="009B5513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данного исследования.</w:t>
      </w:r>
    </w:p>
    <w:p w:rsidR="00A11FF0" w:rsidRPr="009B5513" w:rsidRDefault="00A11FF0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В ходе исследования нами установлено, что:</w:t>
      </w:r>
    </w:p>
    <w:p w:rsidR="004B03FA" w:rsidRPr="009B5513" w:rsidRDefault="004B03F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1. Для внутренней региональной миграции Республики Саха (Якутия) характерна тенденция перетока сельского населения республики в городскую местность.</w:t>
      </w:r>
    </w:p>
    <w:p w:rsidR="00A11FF0" w:rsidRPr="009B5513" w:rsidRDefault="004B03FA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2. Исходя из проведенного регрессионного анализа численности населения выявлена общая тенденция уменьшения численности Республики Саха (Якутия). Так по линейному прогнозу к 2012 году численность предполагается 901,9 тыс. человек.</w:t>
      </w:r>
    </w:p>
    <w:p w:rsidR="00635676" w:rsidRPr="009B5513" w:rsidRDefault="00635676" w:rsidP="009B5513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Таким образом, в исследуемом регионе требуется разработка комплекса мер воздействия на демографические процессы для управления формированием численности и структурных характеристик населения.</w:t>
      </w:r>
    </w:p>
    <w:p w:rsidR="0095308C" w:rsidRDefault="0095308C" w:rsidP="009B551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5308C" w:rsidRDefault="0095308C" w:rsidP="009B551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5D71EE" w:rsidRPr="009B5513" w:rsidRDefault="005D71EE" w:rsidP="009B5513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5513">
        <w:rPr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  <w:bookmarkStart w:id="16" w:name="_Toc272691522"/>
      <w:r w:rsidRPr="009B5513">
        <w:rPr>
          <w:rFonts w:ascii="Times New Roman" w:hAnsi="Times New Roman" w:cs="Times New Roman"/>
          <w:color w:val="000000"/>
          <w:sz w:val="28"/>
          <w:szCs w:val="28"/>
        </w:rPr>
        <w:t>Список использованных источников</w:t>
      </w:r>
      <w:bookmarkEnd w:id="16"/>
    </w:p>
    <w:p w:rsidR="007B01E4" w:rsidRPr="009B5513" w:rsidRDefault="007B01E4" w:rsidP="009B55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1E2C" w:rsidRPr="009B5513" w:rsidRDefault="009B5513" w:rsidP="0095308C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Гинзбург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Статистика</w:t>
      </w:r>
      <w:r w:rsidR="00C81E2C" w:rsidRPr="009B5513">
        <w:rPr>
          <w:color w:val="000000"/>
          <w:sz w:val="28"/>
          <w:szCs w:val="28"/>
        </w:rPr>
        <w:t xml:space="preserve">. Учебное пособие. </w:t>
      </w:r>
      <w:r>
        <w:rPr>
          <w:color w:val="000000"/>
          <w:sz w:val="28"/>
          <w:szCs w:val="28"/>
        </w:rPr>
        <w:t>–</w:t>
      </w:r>
      <w:r w:rsidRPr="009B5513">
        <w:rPr>
          <w:color w:val="000000"/>
          <w:sz w:val="28"/>
          <w:szCs w:val="28"/>
        </w:rPr>
        <w:t xml:space="preserve"> </w:t>
      </w:r>
      <w:r w:rsidR="00C81E2C" w:rsidRPr="009B5513">
        <w:rPr>
          <w:color w:val="000000"/>
          <w:sz w:val="28"/>
          <w:szCs w:val="28"/>
        </w:rPr>
        <w:t>СПб, Изд. ПИТЕР, 2003. – 376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с.</w:t>
      </w:r>
    </w:p>
    <w:p w:rsidR="00C81E2C" w:rsidRPr="009B5513" w:rsidRDefault="009B5513" w:rsidP="0095308C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Гмурман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В.Е.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Теория</w:t>
      </w:r>
      <w:r w:rsidR="00C81E2C" w:rsidRPr="009B5513">
        <w:rPr>
          <w:color w:val="000000"/>
          <w:sz w:val="28"/>
          <w:szCs w:val="28"/>
        </w:rPr>
        <w:t xml:space="preserve"> вероятностей и математическая статистика. Учеб. Пособие для вузов. Изд. 6</w:t>
      </w:r>
      <w:r>
        <w:rPr>
          <w:color w:val="000000"/>
          <w:sz w:val="28"/>
          <w:szCs w:val="28"/>
        </w:rPr>
        <w:t>-</w:t>
      </w:r>
      <w:r w:rsidRPr="009B5513">
        <w:rPr>
          <w:color w:val="000000"/>
          <w:sz w:val="28"/>
          <w:szCs w:val="28"/>
        </w:rPr>
        <w:t>е</w:t>
      </w:r>
      <w:r w:rsidR="00C81E2C" w:rsidRPr="009B5513">
        <w:rPr>
          <w:color w:val="000000"/>
          <w:sz w:val="28"/>
          <w:szCs w:val="28"/>
        </w:rPr>
        <w:t>, стер. – М.: Высш. шк., 1997. – 479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с.</w:t>
      </w:r>
    </w:p>
    <w:p w:rsidR="00C81E2C" w:rsidRPr="009B5513" w:rsidRDefault="00C81E2C" w:rsidP="0095308C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Демографический ежегодник Республики Саха (Якутия). 2008: Стат. сб. / Саха(Якутия</w:t>
      </w:r>
      <w:r w:rsidR="009B5513" w:rsidRPr="009B5513">
        <w:rPr>
          <w:color w:val="000000"/>
          <w:sz w:val="28"/>
          <w:szCs w:val="28"/>
        </w:rPr>
        <w:t>)</w:t>
      </w:r>
      <w:r w:rsidR="009B5513">
        <w:rPr>
          <w:color w:val="000000"/>
          <w:sz w:val="28"/>
          <w:szCs w:val="28"/>
        </w:rPr>
        <w:t xml:space="preserve"> </w:t>
      </w:r>
      <w:r w:rsidR="009B5513" w:rsidRPr="009B5513">
        <w:rPr>
          <w:color w:val="000000"/>
          <w:sz w:val="28"/>
          <w:szCs w:val="28"/>
        </w:rPr>
        <w:t>с</w:t>
      </w:r>
      <w:r w:rsidRPr="009B5513">
        <w:rPr>
          <w:color w:val="000000"/>
          <w:sz w:val="28"/>
          <w:szCs w:val="28"/>
        </w:rPr>
        <w:t xml:space="preserve">тат. </w:t>
      </w:r>
      <w:r w:rsidR="009B5513">
        <w:rPr>
          <w:color w:val="000000"/>
          <w:sz w:val="28"/>
          <w:szCs w:val="28"/>
        </w:rPr>
        <w:t>–</w:t>
      </w:r>
      <w:r w:rsidR="009B5513" w:rsidRPr="009B5513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Якутск, 2008. с.</w:t>
      </w:r>
      <w:r w:rsidR="009B5513">
        <w:rPr>
          <w:color w:val="000000"/>
          <w:sz w:val="28"/>
          <w:szCs w:val="28"/>
        </w:rPr>
        <w:t> </w:t>
      </w:r>
      <w:r w:rsidR="009B5513" w:rsidRPr="009B5513">
        <w:rPr>
          <w:color w:val="000000"/>
          <w:sz w:val="28"/>
          <w:szCs w:val="28"/>
        </w:rPr>
        <w:t>90</w:t>
      </w:r>
      <w:r w:rsidRPr="009B5513">
        <w:rPr>
          <w:color w:val="000000"/>
          <w:sz w:val="28"/>
          <w:szCs w:val="28"/>
        </w:rPr>
        <w:t>.</w:t>
      </w:r>
    </w:p>
    <w:p w:rsidR="00C81E2C" w:rsidRPr="009B5513" w:rsidRDefault="00C81E2C" w:rsidP="0095308C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Демографический ежегодник России. 2008: Стат. сб. / Рос</w:t>
      </w:r>
      <w:r w:rsidR="009B5513">
        <w:rPr>
          <w:color w:val="000000"/>
          <w:sz w:val="28"/>
          <w:szCs w:val="28"/>
        </w:rPr>
        <w:t xml:space="preserve"> –</w:t>
      </w:r>
      <w:r w:rsidR="009B5513" w:rsidRPr="009B5513">
        <w:rPr>
          <w:color w:val="000000"/>
          <w:sz w:val="28"/>
          <w:szCs w:val="28"/>
        </w:rPr>
        <w:t xml:space="preserve"> ст</w:t>
      </w:r>
      <w:r w:rsidRPr="009B5513">
        <w:rPr>
          <w:color w:val="000000"/>
          <w:sz w:val="28"/>
          <w:szCs w:val="28"/>
        </w:rPr>
        <w:t xml:space="preserve">аг. </w:t>
      </w:r>
      <w:r w:rsidR="009B5513">
        <w:rPr>
          <w:color w:val="000000"/>
          <w:sz w:val="28"/>
          <w:szCs w:val="28"/>
        </w:rPr>
        <w:t>–</w:t>
      </w:r>
      <w:r w:rsidR="009B5513" w:rsidRPr="009B5513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М</w:t>
      </w:r>
      <w:r w:rsidR="009B5513">
        <w:rPr>
          <w:color w:val="000000"/>
          <w:sz w:val="28"/>
          <w:szCs w:val="28"/>
        </w:rPr>
        <w:t>»</w:t>
      </w:r>
      <w:r w:rsidR="009B5513" w:rsidRPr="009B5513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2008.</w:t>
      </w:r>
    </w:p>
    <w:p w:rsidR="009B5513" w:rsidRDefault="00C81E2C" w:rsidP="0095308C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Естественное движение населения Республики Саха (Якутия) за январь-декабрь 2008</w:t>
      </w:r>
      <w:r w:rsidR="009B5513">
        <w:rPr>
          <w:color w:val="000000"/>
          <w:sz w:val="28"/>
          <w:szCs w:val="28"/>
        </w:rPr>
        <w:t> </w:t>
      </w:r>
      <w:r w:rsidR="009B5513" w:rsidRPr="009B5513">
        <w:rPr>
          <w:color w:val="000000"/>
          <w:sz w:val="28"/>
          <w:szCs w:val="28"/>
        </w:rPr>
        <w:t>г</w:t>
      </w:r>
      <w:r w:rsidRPr="009B5513">
        <w:rPr>
          <w:color w:val="000000"/>
          <w:sz w:val="28"/>
          <w:szCs w:val="28"/>
        </w:rPr>
        <w:t xml:space="preserve">. / Стат. бюллетень </w:t>
      </w:r>
      <w:r w:rsidR="009B5513">
        <w:rPr>
          <w:color w:val="000000"/>
          <w:sz w:val="28"/>
          <w:szCs w:val="28"/>
        </w:rPr>
        <w:t>№</w:t>
      </w:r>
      <w:r w:rsidR="009B5513" w:rsidRPr="009B5513">
        <w:rPr>
          <w:color w:val="000000"/>
          <w:sz w:val="28"/>
          <w:szCs w:val="28"/>
        </w:rPr>
        <w:t>2</w:t>
      </w:r>
      <w:r w:rsidRPr="009B5513">
        <w:rPr>
          <w:color w:val="000000"/>
          <w:sz w:val="28"/>
          <w:szCs w:val="28"/>
        </w:rPr>
        <w:t xml:space="preserve">6/28. </w:t>
      </w:r>
      <w:r w:rsidR="009B5513">
        <w:rPr>
          <w:color w:val="000000"/>
          <w:sz w:val="28"/>
          <w:szCs w:val="28"/>
        </w:rPr>
        <w:t>–</w:t>
      </w:r>
      <w:r w:rsidR="009B5513" w:rsidRPr="009B5513">
        <w:rPr>
          <w:color w:val="000000"/>
          <w:sz w:val="28"/>
          <w:szCs w:val="28"/>
        </w:rPr>
        <w:t xml:space="preserve"> </w:t>
      </w:r>
      <w:r w:rsidRPr="009B5513">
        <w:rPr>
          <w:color w:val="000000"/>
          <w:sz w:val="28"/>
          <w:szCs w:val="28"/>
        </w:rPr>
        <w:t>Якутск, 2009.</w:t>
      </w:r>
    </w:p>
    <w:p w:rsidR="00C81E2C" w:rsidRPr="009B5513" w:rsidRDefault="009B5513" w:rsidP="0095308C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Ефимов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М.Е.</w:t>
      </w:r>
      <w:r w:rsidR="00C81E2C" w:rsidRPr="009B5513">
        <w:rPr>
          <w:color w:val="000000"/>
          <w:sz w:val="28"/>
          <w:szCs w:val="28"/>
        </w:rPr>
        <w:t xml:space="preserve">, </w:t>
      </w:r>
      <w:r w:rsidRPr="009B5513">
        <w:rPr>
          <w:color w:val="000000"/>
          <w:sz w:val="28"/>
          <w:szCs w:val="28"/>
        </w:rPr>
        <w:t>Ганченко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О.И.</w:t>
      </w:r>
      <w:r w:rsidR="00C81E2C" w:rsidRPr="009B5513">
        <w:rPr>
          <w:color w:val="000000"/>
          <w:sz w:val="28"/>
          <w:szCs w:val="28"/>
        </w:rPr>
        <w:t xml:space="preserve">, </w:t>
      </w:r>
      <w:r w:rsidRPr="009B5513">
        <w:rPr>
          <w:color w:val="000000"/>
          <w:sz w:val="28"/>
          <w:szCs w:val="28"/>
        </w:rPr>
        <w:t>Петрова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Е.В.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Практикум</w:t>
      </w:r>
      <w:r w:rsidR="00C81E2C" w:rsidRPr="009B5513">
        <w:rPr>
          <w:color w:val="000000"/>
          <w:sz w:val="28"/>
          <w:szCs w:val="28"/>
        </w:rPr>
        <w:t xml:space="preserve"> по общей теории статистики. – М., Финансы и статистика, 2003. – 275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с.</w:t>
      </w:r>
    </w:p>
    <w:p w:rsidR="00C81E2C" w:rsidRPr="009B5513" w:rsidRDefault="00C81E2C" w:rsidP="0095308C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Иванова А. Будущее российской смертности</w:t>
      </w:r>
      <w:r w:rsidR="009B5513">
        <w:rPr>
          <w:color w:val="000000"/>
          <w:sz w:val="28"/>
          <w:szCs w:val="28"/>
        </w:rPr>
        <w:t> </w:t>
      </w:r>
      <w:r w:rsidR="009B5513" w:rsidRPr="009B5513">
        <w:rPr>
          <w:color w:val="000000"/>
          <w:sz w:val="28"/>
          <w:szCs w:val="28"/>
        </w:rPr>
        <w:t>//</w:t>
      </w:r>
      <w:r w:rsidRPr="009B5513">
        <w:rPr>
          <w:color w:val="000000"/>
          <w:sz w:val="28"/>
          <w:szCs w:val="28"/>
        </w:rPr>
        <w:t xml:space="preserve"> Социальная и демографическая политика. 2006. </w:t>
      </w:r>
      <w:r w:rsidR="009B5513">
        <w:rPr>
          <w:color w:val="000000"/>
          <w:sz w:val="28"/>
          <w:szCs w:val="28"/>
        </w:rPr>
        <w:t>№</w:t>
      </w:r>
      <w:r w:rsidR="009B5513" w:rsidRPr="009B5513">
        <w:rPr>
          <w:color w:val="000000"/>
          <w:sz w:val="28"/>
          <w:szCs w:val="28"/>
        </w:rPr>
        <w:t>1</w:t>
      </w:r>
      <w:r w:rsidRPr="009B5513">
        <w:rPr>
          <w:color w:val="000000"/>
          <w:sz w:val="28"/>
          <w:szCs w:val="28"/>
        </w:rPr>
        <w:t>. с.</w:t>
      </w:r>
      <w:r w:rsidR="009B5513">
        <w:rPr>
          <w:color w:val="000000"/>
          <w:sz w:val="28"/>
          <w:szCs w:val="28"/>
        </w:rPr>
        <w:t> </w:t>
      </w:r>
      <w:r w:rsidR="009B5513" w:rsidRPr="009B5513">
        <w:rPr>
          <w:color w:val="000000"/>
          <w:sz w:val="28"/>
          <w:szCs w:val="28"/>
        </w:rPr>
        <w:t>65</w:t>
      </w:r>
      <w:r w:rsidRPr="009B5513">
        <w:rPr>
          <w:color w:val="000000"/>
          <w:sz w:val="28"/>
          <w:szCs w:val="28"/>
        </w:rPr>
        <w:t>.</w:t>
      </w:r>
    </w:p>
    <w:p w:rsidR="00C81E2C" w:rsidRPr="009B5513" w:rsidRDefault="009B5513" w:rsidP="0095308C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B5513">
        <w:rPr>
          <w:color w:val="000000"/>
          <w:sz w:val="28"/>
          <w:szCs w:val="28"/>
        </w:rPr>
        <w:t>Сукнёва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С.А.</w:t>
      </w:r>
      <w:r w:rsidR="00C81E2C" w:rsidRPr="009B5513">
        <w:rPr>
          <w:color w:val="000000"/>
          <w:sz w:val="28"/>
          <w:szCs w:val="28"/>
        </w:rPr>
        <w:t xml:space="preserve">, </w:t>
      </w:r>
      <w:r w:rsidRPr="009B5513">
        <w:rPr>
          <w:color w:val="000000"/>
          <w:sz w:val="28"/>
          <w:szCs w:val="28"/>
        </w:rPr>
        <w:t>Мостахова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Т.С.</w:t>
      </w:r>
      <w:r>
        <w:rPr>
          <w:color w:val="000000"/>
          <w:sz w:val="28"/>
          <w:szCs w:val="28"/>
        </w:rPr>
        <w:t> </w:t>
      </w:r>
      <w:r w:rsidRPr="009B5513">
        <w:rPr>
          <w:color w:val="000000"/>
          <w:sz w:val="28"/>
          <w:szCs w:val="28"/>
        </w:rPr>
        <w:t>Демографическое</w:t>
      </w:r>
      <w:r w:rsidR="00C81E2C" w:rsidRPr="009B5513">
        <w:rPr>
          <w:color w:val="000000"/>
          <w:sz w:val="28"/>
          <w:szCs w:val="28"/>
        </w:rPr>
        <w:t xml:space="preserve"> развитие региона: оценка, прогноз, политика. </w:t>
      </w:r>
      <w:r>
        <w:rPr>
          <w:color w:val="000000"/>
          <w:sz w:val="28"/>
          <w:szCs w:val="28"/>
        </w:rPr>
        <w:t>–</w:t>
      </w:r>
      <w:r w:rsidRPr="009B5513">
        <w:rPr>
          <w:color w:val="000000"/>
          <w:sz w:val="28"/>
          <w:szCs w:val="28"/>
        </w:rPr>
        <w:t xml:space="preserve"> </w:t>
      </w:r>
      <w:r w:rsidR="00C81E2C" w:rsidRPr="009B5513">
        <w:rPr>
          <w:color w:val="000000"/>
          <w:sz w:val="28"/>
          <w:szCs w:val="28"/>
        </w:rPr>
        <w:t>Новосибирск: Наука, 2002.</w:t>
      </w:r>
    </w:p>
    <w:p w:rsidR="009B5513" w:rsidRPr="009B5513" w:rsidRDefault="009B5513" w:rsidP="0095308C">
      <w:pPr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  <w:bookmarkStart w:id="17" w:name="_GoBack"/>
      <w:bookmarkEnd w:id="17"/>
    </w:p>
    <w:sectPr w:rsidR="009B5513" w:rsidRPr="009B5513" w:rsidSect="009B5513">
      <w:headerReference w:type="default" r:id="rId72"/>
      <w:footerReference w:type="even" r:id="rId73"/>
      <w:footerReference w:type="default" r:id="rId74"/>
      <w:headerReference w:type="first" r:id="rId7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34" w:rsidRDefault="00CA1A34">
      <w:r>
        <w:separator/>
      </w:r>
    </w:p>
  </w:endnote>
  <w:endnote w:type="continuationSeparator" w:id="0">
    <w:p w:rsidR="00CA1A34" w:rsidRDefault="00CA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DDA" w:rsidRDefault="00CB7DDA" w:rsidP="004750E4">
    <w:pPr>
      <w:pStyle w:val="a4"/>
      <w:framePr w:wrap="around" w:vAnchor="text" w:hAnchor="margin" w:xAlign="center" w:y="1"/>
      <w:rPr>
        <w:rStyle w:val="a6"/>
      </w:rPr>
    </w:pPr>
  </w:p>
  <w:p w:rsidR="00CB7DDA" w:rsidRDefault="00CB7D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DDA" w:rsidRDefault="00D0065E" w:rsidP="004750E4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CB7DDA" w:rsidRDefault="00CB7D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34" w:rsidRDefault="00CA1A34">
      <w:r>
        <w:separator/>
      </w:r>
    </w:p>
  </w:footnote>
  <w:footnote w:type="continuationSeparator" w:id="0">
    <w:p w:rsidR="00CA1A34" w:rsidRDefault="00CA1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13" w:rsidRPr="009B5513" w:rsidRDefault="009B5513" w:rsidP="009B5513">
    <w:pPr>
      <w:pStyle w:val="ac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513" w:rsidRPr="009B5513" w:rsidRDefault="009B5513" w:rsidP="009B5513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E8E"/>
    <w:multiLevelType w:val="multilevel"/>
    <w:tmpl w:val="C61A854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356D4EAB"/>
    <w:multiLevelType w:val="hybridMultilevel"/>
    <w:tmpl w:val="58845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B56AF9"/>
    <w:multiLevelType w:val="multilevel"/>
    <w:tmpl w:val="286E5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19B1FCC"/>
    <w:multiLevelType w:val="multilevel"/>
    <w:tmpl w:val="C3FA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60206C"/>
    <w:multiLevelType w:val="hybridMultilevel"/>
    <w:tmpl w:val="1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EE50A8"/>
    <w:multiLevelType w:val="hybridMultilevel"/>
    <w:tmpl w:val="E9E44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02B"/>
    <w:rsid w:val="000257CA"/>
    <w:rsid w:val="00062A91"/>
    <w:rsid w:val="000665B1"/>
    <w:rsid w:val="000B1172"/>
    <w:rsid w:val="000B4902"/>
    <w:rsid w:val="000B7832"/>
    <w:rsid w:val="000C6970"/>
    <w:rsid w:val="000D3CBB"/>
    <w:rsid w:val="000D456A"/>
    <w:rsid w:val="00101BCC"/>
    <w:rsid w:val="00104F93"/>
    <w:rsid w:val="00136347"/>
    <w:rsid w:val="0013661D"/>
    <w:rsid w:val="0014330C"/>
    <w:rsid w:val="00143405"/>
    <w:rsid w:val="001701B0"/>
    <w:rsid w:val="00175C20"/>
    <w:rsid w:val="001874CE"/>
    <w:rsid w:val="001957E1"/>
    <w:rsid w:val="0019605E"/>
    <w:rsid w:val="001B6304"/>
    <w:rsid w:val="001C4C7B"/>
    <w:rsid w:val="001C5F79"/>
    <w:rsid w:val="001D1176"/>
    <w:rsid w:val="001E2771"/>
    <w:rsid w:val="001E5AED"/>
    <w:rsid w:val="00217070"/>
    <w:rsid w:val="002208B7"/>
    <w:rsid w:val="00222158"/>
    <w:rsid w:val="00230E4B"/>
    <w:rsid w:val="0023205F"/>
    <w:rsid w:val="00271EF1"/>
    <w:rsid w:val="00276536"/>
    <w:rsid w:val="002B289E"/>
    <w:rsid w:val="002B477C"/>
    <w:rsid w:val="002B5F48"/>
    <w:rsid w:val="002C69F7"/>
    <w:rsid w:val="002D57BE"/>
    <w:rsid w:val="002E3E09"/>
    <w:rsid w:val="002E7AED"/>
    <w:rsid w:val="002F18EC"/>
    <w:rsid w:val="002F3CC4"/>
    <w:rsid w:val="003027C3"/>
    <w:rsid w:val="00326BE4"/>
    <w:rsid w:val="003308B8"/>
    <w:rsid w:val="00334549"/>
    <w:rsid w:val="003470D7"/>
    <w:rsid w:val="00367C68"/>
    <w:rsid w:val="00393209"/>
    <w:rsid w:val="003974FE"/>
    <w:rsid w:val="003B0367"/>
    <w:rsid w:val="003B3424"/>
    <w:rsid w:val="003C2071"/>
    <w:rsid w:val="003C215D"/>
    <w:rsid w:val="003C2400"/>
    <w:rsid w:val="003C2EB7"/>
    <w:rsid w:val="003D4831"/>
    <w:rsid w:val="003E5E0A"/>
    <w:rsid w:val="003E7D1B"/>
    <w:rsid w:val="003F13EE"/>
    <w:rsid w:val="00404C64"/>
    <w:rsid w:val="004143D2"/>
    <w:rsid w:val="00414778"/>
    <w:rsid w:val="004147A9"/>
    <w:rsid w:val="00425371"/>
    <w:rsid w:val="00440E77"/>
    <w:rsid w:val="004455A8"/>
    <w:rsid w:val="004750E4"/>
    <w:rsid w:val="004757A8"/>
    <w:rsid w:val="00484175"/>
    <w:rsid w:val="00490896"/>
    <w:rsid w:val="004B03FA"/>
    <w:rsid w:val="004B6D83"/>
    <w:rsid w:val="004D4671"/>
    <w:rsid w:val="004D4E03"/>
    <w:rsid w:val="004D4FCF"/>
    <w:rsid w:val="004E3DA6"/>
    <w:rsid w:val="004F2380"/>
    <w:rsid w:val="00505020"/>
    <w:rsid w:val="00511956"/>
    <w:rsid w:val="00514DD8"/>
    <w:rsid w:val="005414BD"/>
    <w:rsid w:val="0054437C"/>
    <w:rsid w:val="00573796"/>
    <w:rsid w:val="005758B6"/>
    <w:rsid w:val="00593560"/>
    <w:rsid w:val="005963E7"/>
    <w:rsid w:val="005A5086"/>
    <w:rsid w:val="005A5E8B"/>
    <w:rsid w:val="005B2847"/>
    <w:rsid w:val="005C4787"/>
    <w:rsid w:val="005D022C"/>
    <w:rsid w:val="005D66DB"/>
    <w:rsid w:val="005D71EE"/>
    <w:rsid w:val="005E6FF4"/>
    <w:rsid w:val="005F0AE3"/>
    <w:rsid w:val="005F3AD5"/>
    <w:rsid w:val="0060565F"/>
    <w:rsid w:val="006105FD"/>
    <w:rsid w:val="00612B05"/>
    <w:rsid w:val="00623C7F"/>
    <w:rsid w:val="00635676"/>
    <w:rsid w:val="00643762"/>
    <w:rsid w:val="00650D9C"/>
    <w:rsid w:val="0066296D"/>
    <w:rsid w:val="00664887"/>
    <w:rsid w:val="006724F8"/>
    <w:rsid w:val="006744BA"/>
    <w:rsid w:val="00674699"/>
    <w:rsid w:val="006748B0"/>
    <w:rsid w:val="00682AF8"/>
    <w:rsid w:val="00690427"/>
    <w:rsid w:val="006C0C07"/>
    <w:rsid w:val="006C2CF1"/>
    <w:rsid w:val="006D7175"/>
    <w:rsid w:val="006E505C"/>
    <w:rsid w:val="006E738C"/>
    <w:rsid w:val="006F3C6E"/>
    <w:rsid w:val="007009DC"/>
    <w:rsid w:val="00725F5E"/>
    <w:rsid w:val="007270E4"/>
    <w:rsid w:val="00737B1B"/>
    <w:rsid w:val="00741CB8"/>
    <w:rsid w:val="0074383C"/>
    <w:rsid w:val="00762758"/>
    <w:rsid w:val="0076741A"/>
    <w:rsid w:val="00767B1C"/>
    <w:rsid w:val="0077308A"/>
    <w:rsid w:val="0078452F"/>
    <w:rsid w:val="007A3C09"/>
    <w:rsid w:val="007A5121"/>
    <w:rsid w:val="007A7E3C"/>
    <w:rsid w:val="007B01E4"/>
    <w:rsid w:val="007B7D33"/>
    <w:rsid w:val="007C1929"/>
    <w:rsid w:val="007C2315"/>
    <w:rsid w:val="007C4DE3"/>
    <w:rsid w:val="007D0C81"/>
    <w:rsid w:val="007D287B"/>
    <w:rsid w:val="007D6130"/>
    <w:rsid w:val="007D7361"/>
    <w:rsid w:val="007F5D3A"/>
    <w:rsid w:val="00802C2A"/>
    <w:rsid w:val="008040E7"/>
    <w:rsid w:val="00810F95"/>
    <w:rsid w:val="008223A1"/>
    <w:rsid w:val="00845632"/>
    <w:rsid w:val="008535EA"/>
    <w:rsid w:val="008564AE"/>
    <w:rsid w:val="00862DBF"/>
    <w:rsid w:val="00867BD0"/>
    <w:rsid w:val="00872D9B"/>
    <w:rsid w:val="00876288"/>
    <w:rsid w:val="008775D7"/>
    <w:rsid w:val="00883DB6"/>
    <w:rsid w:val="0089356B"/>
    <w:rsid w:val="008B006C"/>
    <w:rsid w:val="008B3F91"/>
    <w:rsid w:val="008B5F93"/>
    <w:rsid w:val="008E191E"/>
    <w:rsid w:val="008E4215"/>
    <w:rsid w:val="008E64C4"/>
    <w:rsid w:val="008F3E12"/>
    <w:rsid w:val="00905F68"/>
    <w:rsid w:val="00907A37"/>
    <w:rsid w:val="0092064C"/>
    <w:rsid w:val="009272EC"/>
    <w:rsid w:val="0095308C"/>
    <w:rsid w:val="00956265"/>
    <w:rsid w:val="00956840"/>
    <w:rsid w:val="009728FF"/>
    <w:rsid w:val="00972E52"/>
    <w:rsid w:val="00983661"/>
    <w:rsid w:val="00993D63"/>
    <w:rsid w:val="009965C3"/>
    <w:rsid w:val="009965EA"/>
    <w:rsid w:val="009A702B"/>
    <w:rsid w:val="009B3092"/>
    <w:rsid w:val="009B5513"/>
    <w:rsid w:val="009C01BD"/>
    <w:rsid w:val="009D7B4B"/>
    <w:rsid w:val="009F3E29"/>
    <w:rsid w:val="009F7089"/>
    <w:rsid w:val="009F7D50"/>
    <w:rsid w:val="00A0439E"/>
    <w:rsid w:val="00A11FF0"/>
    <w:rsid w:val="00A12B66"/>
    <w:rsid w:val="00A25A61"/>
    <w:rsid w:val="00A373CF"/>
    <w:rsid w:val="00A37BD7"/>
    <w:rsid w:val="00A434AB"/>
    <w:rsid w:val="00A44650"/>
    <w:rsid w:val="00A826E4"/>
    <w:rsid w:val="00A8391C"/>
    <w:rsid w:val="00A930EC"/>
    <w:rsid w:val="00AA036E"/>
    <w:rsid w:val="00AB05C8"/>
    <w:rsid w:val="00AB0A94"/>
    <w:rsid w:val="00AE0023"/>
    <w:rsid w:val="00AE5404"/>
    <w:rsid w:val="00AF0078"/>
    <w:rsid w:val="00AF0518"/>
    <w:rsid w:val="00AF6E5C"/>
    <w:rsid w:val="00AF7520"/>
    <w:rsid w:val="00B01140"/>
    <w:rsid w:val="00B22B6D"/>
    <w:rsid w:val="00B438CA"/>
    <w:rsid w:val="00B508F5"/>
    <w:rsid w:val="00B5693C"/>
    <w:rsid w:val="00B56956"/>
    <w:rsid w:val="00B64203"/>
    <w:rsid w:val="00B66303"/>
    <w:rsid w:val="00B814F6"/>
    <w:rsid w:val="00B830FD"/>
    <w:rsid w:val="00B83E53"/>
    <w:rsid w:val="00B84332"/>
    <w:rsid w:val="00B87A09"/>
    <w:rsid w:val="00B87A8E"/>
    <w:rsid w:val="00BE5608"/>
    <w:rsid w:val="00C12D16"/>
    <w:rsid w:val="00C171EE"/>
    <w:rsid w:val="00C17E35"/>
    <w:rsid w:val="00C469C7"/>
    <w:rsid w:val="00C553F5"/>
    <w:rsid w:val="00C6129B"/>
    <w:rsid w:val="00C6424E"/>
    <w:rsid w:val="00C81E2C"/>
    <w:rsid w:val="00C8445B"/>
    <w:rsid w:val="00C846FB"/>
    <w:rsid w:val="00C921FF"/>
    <w:rsid w:val="00CA1A34"/>
    <w:rsid w:val="00CA6DEA"/>
    <w:rsid w:val="00CB623D"/>
    <w:rsid w:val="00CB7DDA"/>
    <w:rsid w:val="00CE21A3"/>
    <w:rsid w:val="00CE293D"/>
    <w:rsid w:val="00CE7EFA"/>
    <w:rsid w:val="00D0065E"/>
    <w:rsid w:val="00D01CCB"/>
    <w:rsid w:val="00D13FC8"/>
    <w:rsid w:val="00D20835"/>
    <w:rsid w:val="00D32E02"/>
    <w:rsid w:val="00D37DF5"/>
    <w:rsid w:val="00D5595B"/>
    <w:rsid w:val="00D60D66"/>
    <w:rsid w:val="00D74324"/>
    <w:rsid w:val="00D821D3"/>
    <w:rsid w:val="00D90A78"/>
    <w:rsid w:val="00DA6A4F"/>
    <w:rsid w:val="00DC7877"/>
    <w:rsid w:val="00DD0319"/>
    <w:rsid w:val="00DE7EA7"/>
    <w:rsid w:val="00E0032F"/>
    <w:rsid w:val="00E042E4"/>
    <w:rsid w:val="00E1382C"/>
    <w:rsid w:val="00E16F4F"/>
    <w:rsid w:val="00E22421"/>
    <w:rsid w:val="00E23317"/>
    <w:rsid w:val="00E235B8"/>
    <w:rsid w:val="00E2549C"/>
    <w:rsid w:val="00E421E4"/>
    <w:rsid w:val="00E4384A"/>
    <w:rsid w:val="00E47C20"/>
    <w:rsid w:val="00E6375C"/>
    <w:rsid w:val="00E663E8"/>
    <w:rsid w:val="00E75294"/>
    <w:rsid w:val="00E83B0A"/>
    <w:rsid w:val="00E878CE"/>
    <w:rsid w:val="00E96C28"/>
    <w:rsid w:val="00EC2B5B"/>
    <w:rsid w:val="00EC4264"/>
    <w:rsid w:val="00ED4505"/>
    <w:rsid w:val="00EE387B"/>
    <w:rsid w:val="00F105FF"/>
    <w:rsid w:val="00F341AB"/>
    <w:rsid w:val="00F35940"/>
    <w:rsid w:val="00F53943"/>
    <w:rsid w:val="00F7132F"/>
    <w:rsid w:val="00F73729"/>
    <w:rsid w:val="00F801BB"/>
    <w:rsid w:val="00F90F7C"/>
    <w:rsid w:val="00F93962"/>
    <w:rsid w:val="00F94D74"/>
    <w:rsid w:val="00F97016"/>
    <w:rsid w:val="00FB29D8"/>
    <w:rsid w:val="00FC791B"/>
    <w:rsid w:val="00FD7293"/>
    <w:rsid w:val="00FE5D0A"/>
    <w:rsid w:val="00FE6EF6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chartTrackingRefBased/>
  <w15:docId w15:val="{54081181-4A8F-4CA9-BD5D-008822E8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4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147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147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9A70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C79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FC791B"/>
    <w:rPr>
      <w:rFonts w:cs="Times New Roman"/>
    </w:rPr>
  </w:style>
  <w:style w:type="character" w:styleId="a7">
    <w:name w:val="Hyperlink"/>
    <w:uiPriority w:val="99"/>
    <w:rsid w:val="004147A9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4147A9"/>
    <w:pPr>
      <w:spacing w:before="100" w:beforeAutospacing="1" w:after="100" w:afterAutospacing="1"/>
    </w:pPr>
  </w:style>
  <w:style w:type="character" w:customStyle="1" w:styleId="mw-headline">
    <w:name w:val="mw-headline"/>
    <w:uiPriority w:val="99"/>
    <w:rsid w:val="004147A9"/>
    <w:rPr>
      <w:rFonts w:cs="Times New Roman"/>
    </w:rPr>
  </w:style>
  <w:style w:type="character" w:customStyle="1" w:styleId="editsection">
    <w:name w:val="editsection"/>
    <w:uiPriority w:val="99"/>
    <w:rsid w:val="004147A9"/>
    <w:rPr>
      <w:rFonts w:cs="Times New Roman"/>
    </w:rPr>
  </w:style>
  <w:style w:type="paragraph" w:customStyle="1" w:styleId="p2">
    <w:name w:val="p2"/>
    <w:basedOn w:val="a"/>
    <w:uiPriority w:val="99"/>
    <w:rsid w:val="004147A9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z1">
    <w:name w:val="z1"/>
    <w:basedOn w:val="a"/>
    <w:uiPriority w:val="99"/>
    <w:rsid w:val="004147A9"/>
    <w:pPr>
      <w:spacing w:before="100" w:beforeAutospacing="1" w:after="100" w:afterAutospacing="1"/>
      <w:jc w:val="center"/>
    </w:pPr>
    <w:rPr>
      <w:rFonts w:ascii="Arial" w:hAnsi="Arial" w:cs="Arial"/>
      <w:b/>
      <w:bCs/>
      <w:color w:val="1A1A1A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rsid w:val="004750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4750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a9">
    <w:name w:val="Strong"/>
    <w:uiPriority w:val="99"/>
    <w:qFormat/>
    <w:rsid w:val="004750E4"/>
    <w:rPr>
      <w:rFonts w:cs="Times New Roman"/>
      <w:b/>
    </w:rPr>
  </w:style>
  <w:style w:type="paragraph" w:styleId="11">
    <w:name w:val="toc 1"/>
    <w:basedOn w:val="a"/>
    <w:next w:val="a"/>
    <w:autoRedefine/>
    <w:uiPriority w:val="99"/>
    <w:semiHidden/>
    <w:rsid w:val="007D6130"/>
  </w:style>
  <w:style w:type="paragraph" w:styleId="21">
    <w:name w:val="toc 2"/>
    <w:basedOn w:val="a"/>
    <w:next w:val="a"/>
    <w:autoRedefine/>
    <w:uiPriority w:val="99"/>
    <w:semiHidden/>
    <w:rsid w:val="007D6130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7D6130"/>
    <w:pPr>
      <w:ind w:left="480"/>
    </w:pPr>
  </w:style>
  <w:style w:type="paragraph" w:styleId="22">
    <w:name w:val="Body Text 2"/>
    <w:basedOn w:val="a"/>
    <w:link w:val="23"/>
    <w:uiPriority w:val="99"/>
    <w:rsid w:val="00FB29D8"/>
    <w:pPr>
      <w:spacing w:line="360" w:lineRule="auto"/>
      <w:ind w:firstLine="709"/>
      <w:jc w:val="both"/>
    </w:pPr>
    <w:rPr>
      <w:rFonts w:ascii="Arial" w:hAnsi="Arial" w:cs="Arial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character" w:customStyle="1" w:styleId="aa">
    <w:name w:val="выделение"/>
    <w:uiPriority w:val="99"/>
    <w:rsid w:val="002C69F7"/>
    <w:rPr>
      <w:b/>
      <w:color w:val="910025"/>
    </w:rPr>
  </w:style>
  <w:style w:type="character" w:customStyle="1" w:styleId="-">
    <w:name w:val="опред-е"/>
    <w:uiPriority w:val="99"/>
    <w:rsid w:val="002C69F7"/>
    <w:rPr>
      <w:b/>
    </w:rPr>
  </w:style>
  <w:style w:type="character" w:styleId="ab">
    <w:name w:val="Emphasis"/>
    <w:uiPriority w:val="99"/>
    <w:qFormat/>
    <w:rsid w:val="002C69F7"/>
    <w:rPr>
      <w:rFonts w:cs="Times New Roman"/>
      <w:i/>
    </w:rPr>
  </w:style>
  <w:style w:type="table" w:styleId="12">
    <w:name w:val="Table Grid 1"/>
    <w:basedOn w:val="a1"/>
    <w:uiPriority w:val="99"/>
    <w:rsid w:val="009B551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link w:val="ad"/>
    <w:uiPriority w:val="99"/>
    <w:rsid w:val="009B55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18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9659">
                  <w:marLeft w:val="0"/>
                  <w:marRight w:val="0"/>
                  <w:marTop w:val="24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18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6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9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e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e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e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e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image" Target="media/image44.wmf"/><Relationship Id="rId72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D16E-D11A-487B-A0C6-DC4B371C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MoBIL GROUP</Company>
  <LinksUpToDate>false</LinksUpToDate>
  <CharactersWithSpaces>22274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Кот</dc:creator>
  <cp:keywords/>
  <dc:description/>
  <cp:lastModifiedBy>admin</cp:lastModifiedBy>
  <cp:revision>2</cp:revision>
  <dcterms:created xsi:type="dcterms:W3CDTF">2014-03-25T07:12:00Z</dcterms:created>
  <dcterms:modified xsi:type="dcterms:W3CDTF">2014-03-25T07:12:00Z</dcterms:modified>
</cp:coreProperties>
</file>