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4DC" w:rsidRPr="007774DC" w:rsidRDefault="00EE34F8" w:rsidP="00065529">
      <w:pPr>
        <w:pStyle w:val="aff4"/>
      </w:pPr>
      <w:r w:rsidRPr="007774DC">
        <w:t>ФЕДЕРАЛЬНОЕ АГЕНТСТВО ПО ОБРАЗОВАНИЮ ГОУ ВПО РОСТОВСКОЙ ОБЛАСТИ</w:t>
      </w:r>
    </w:p>
    <w:p w:rsidR="007774DC" w:rsidRDefault="00CD4F80" w:rsidP="00065529">
      <w:pPr>
        <w:pStyle w:val="aff4"/>
      </w:pPr>
      <w:r w:rsidRPr="007774DC">
        <w:t>РОСТОВСКИЙ ГОСУДАРСТВЕННЫЙ ЭКОНОМИЧЕСКИЙ УНИВЕРСИТЕТ</w:t>
      </w:r>
      <w:r w:rsidR="007774DC">
        <w:t xml:space="preserve"> "</w:t>
      </w:r>
      <w:r w:rsidRPr="007774DC">
        <w:t>РИНХ</w:t>
      </w:r>
      <w:r w:rsidR="007774DC">
        <w:t>"</w:t>
      </w:r>
    </w:p>
    <w:p w:rsidR="007774DC" w:rsidRPr="007774DC" w:rsidRDefault="00CD4F80" w:rsidP="00065529">
      <w:pPr>
        <w:pStyle w:val="aff4"/>
      </w:pPr>
      <w:r w:rsidRPr="007774DC">
        <w:t>ФИНАНСОВЫЙ ФАКУЛЬТЕТ</w:t>
      </w:r>
    </w:p>
    <w:p w:rsidR="007774DC" w:rsidRDefault="00CD4F80" w:rsidP="00065529">
      <w:pPr>
        <w:pStyle w:val="aff4"/>
      </w:pPr>
      <w:r w:rsidRPr="007774DC">
        <w:t>КАФЕДРА</w:t>
      </w:r>
      <w:r w:rsidR="007774DC">
        <w:t xml:space="preserve"> "</w:t>
      </w:r>
      <w:r w:rsidRPr="007774DC">
        <w:t>ФИНАНСЫ</w:t>
      </w:r>
      <w:r w:rsidR="007774DC">
        <w:t>"</w:t>
      </w:r>
    </w:p>
    <w:p w:rsidR="00065529" w:rsidRDefault="00065529" w:rsidP="00065529">
      <w:pPr>
        <w:pStyle w:val="aff4"/>
      </w:pPr>
    </w:p>
    <w:p w:rsidR="00065529" w:rsidRDefault="00065529" w:rsidP="00065529">
      <w:pPr>
        <w:pStyle w:val="aff4"/>
      </w:pPr>
    </w:p>
    <w:p w:rsidR="00065529" w:rsidRDefault="00065529" w:rsidP="00065529">
      <w:pPr>
        <w:pStyle w:val="aff4"/>
      </w:pPr>
    </w:p>
    <w:p w:rsidR="00065529" w:rsidRDefault="00065529" w:rsidP="00065529">
      <w:pPr>
        <w:pStyle w:val="aff4"/>
      </w:pPr>
    </w:p>
    <w:p w:rsidR="00065529" w:rsidRDefault="00065529" w:rsidP="00065529">
      <w:pPr>
        <w:pStyle w:val="aff4"/>
      </w:pPr>
    </w:p>
    <w:p w:rsidR="00CD4F80" w:rsidRPr="007774DC" w:rsidRDefault="00CD4F80" w:rsidP="00065529">
      <w:pPr>
        <w:pStyle w:val="aff4"/>
      </w:pPr>
      <w:r w:rsidRPr="007774DC">
        <w:t>КУРСОВАЯ РАБОТА</w:t>
      </w:r>
    </w:p>
    <w:p w:rsidR="007774DC" w:rsidRDefault="00CD4F80" w:rsidP="00065529">
      <w:pPr>
        <w:pStyle w:val="aff4"/>
      </w:pPr>
      <w:r w:rsidRPr="007774DC">
        <w:t>по курсу</w:t>
      </w:r>
      <w:r w:rsidR="007774DC" w:rsidRPr="007774DC">
        <w:t>:</w:t>
      </w:r>
      <w:r w:rsidR="007774DC">
        <w:t xml:space="preserve"> "</w:t>
      </w:r>
      <w:r w:rsidRPr="007774DC">
        <w:t>Финансы</w:t>
      </w:r>
      <w:r w:rsidR="007774DC">
        <w:t>"</w:t>
      </w:r>
    </w:p>
    <w:p w:rsidR="007774DC" w:rsidRDefault="00CD4F80" w:rsidP="00065529">
      <w:pPr>
        <w:pStyle w:val="aff4"/>
      </w:pPr>
      <w:r w:rsidRPr="007774DC">
        <w:t>на тему</w:t>
      </w:r>
      <w:r w:rsidR="007774DC" w:rsidRPr="007774DC">
        <w:t>:</w:t>
      </w:r>
    </w:p>
    <w:p w:rsidR="007774DC" w:rsidRDefault="007774DC" w:rsidP="00065529">
      <w:pPr>
        <w:pStyle w:val="aff4"/>
      </w:pPr>
      <w:r>
        <w:t>"</w:t>
      </w:r>
      <w:r w:rsidR="008066E7" w:rsidRPr="007774DC">
        <w:t>Принципы организации бюджетной системы и бюджетного устройства в Российской Федерации</w:t>
      </w:r>
      <w:r>
        <w:t>"</w:t>
      </w:r>
    </w:p>
    <w:p w:rsidR="00065529" w:rsidRDefault="00065529" w:rsidP="00065529">
      <w:pPr>
        <w:pStyle w:val="aff4"/>
      </w:pPr>
    </w:p>
    <w:p w:rsidR="00065529" w:rsidRDefault="00065529" w:rsidP="00065529">
      <w:pPr>
        <w:pStyle w:val="aff4"/>
      </w:pPr>
    </w:p>
    <w:p w:rsidR="008066E7" w:rsidRPr="007774DC" w:rsidRDefault="00CD4F80" w:rsidP="00065529">
      <w:pPr>
        <w:pStyle w:val="aff4"/>
        <w:jc w:val="left"/>
      </w:pPr>
      <w:r w:rsidRPr="007774DC">
        <w:t>Выполнена студентом 3 курса</w:t>
      </w:r>
    </w:p>
    <w:p w:rsidR="00065529" w:rsidRDefault="00CD4F80" w:rsidP="00065529">
      <w:pPr>
        <w:pStyle w:val="aff4"/>
        <w:jc w:val="left"/>
      </w:pPr>
      <w:r w:rsidRPr="007774DC">
        <w:t>Финансового факультета 536 группы</w:t>
      </w:r>
      <w:r w:rsidR="007774DC" w:rsidRPr="007774DC">
        <w:t xml:space="preserve"> </w:t>
      </w:r>
    </w:p>
    <w:p w:rsidR="007774DC" w:rsidRDefault="00CD4F80" w:rsidP="00065529">
      <w:pPr>
        <w:pStyle w:val="aff4"/>
        <w:jc w:val="left"/>
      </w:pPr>
      <w:r w:rsidRPr="007774DC">
        <w:t>Левченко И</w:t>
      </w:r>
      <w:r w:rsidR="007774DC">
        <w:t>.В.</w:t>
      </w:r>
    </w:p>
    <w:p w:rsidR="007774DC" w:rsidRPr="007774DC" w:rsidRDefault="00CD4F80" w:rsidP="00065529">
      <w:pPr>
        <w:pStyle w:val="aff4"/>
        <w:jc w:val="left"/>
      </w:pPr>
      <w:r w:rsidRPr="007774DC">
        <w:t>зачетная книжка №06106</w:t>
      </w:r>
    </w:p>
    <w:p w:rsidR="007774DC" w:rsidRDefault="00CD4F80" w:rsidP="00065529">
      <w:pPr>
        <w:pStyle w:val="aff4"/>
        <w:jc w:val="left"/>
      </w:pPr>
      <w:r w:rsidRPr="007774DC">
        <w:t>Научный руководитель</w:t>
      </w:r>
      <w:r w:rsidR="007774DC" w:rsidRPr="007774DC">
        <w:t>:</w:t>
      </w:r>
    </w:p>
    <w:p w:rsidR="007774DC" w:rsidRDefault="00E135C2" w:rsidP="00065529">
      <w:pPr>
        <w:pStyle w:val="aff4"/>
        <w:jc w:val="left"/>
      </w:pPr>
      <w:r w:rsidRPr="007774DC">
        <w:t>к</w:t>
      </w:r>
      <w:r w:rsidR="007774DC" w:rsidRPr="007774DC">
        <w:t xml:space="preserve">. </w:t>
      </w:r>
      <w:r w:rsidRPr="007774DC">
        <w:t>э</w:t>
      </w:r>
      <w:r w:rsidR="007774DC" w:rsidRPr="007774DC">
        <w:t xml:space="preserve">. </w:t>
      </w:r>
      <w:r w:rsidRPr="007774DC">
        <w:t>н</w:t>
      </w:r>
      <w:r w:rsidR="007774DC">
        <w:t>.,</w:t>
      </w:r>
      <w:r w:rsidRPr="007774DC">
        <w:t xml:space="preserve"> доцент</w:t>
      </w:r>
      <w:r w:rsidR="007774DC" w:rsidRPr="007774DC">
        <w:t xml:space="preserve"> </w:t>
      </w:r>
      <w:r w:rsidR="00CD4F80" w:rsidRPr="007774DC">
        <w:t>Терентьева В</w:t>
      </w:r>
      <w:r w:rsidR="007774DC">
        <w:t>.В.</w:t>
      </w:r>
    </w:p>
    <w:p w:rsidR="00065529" w:rsidRDefault="00065529" w:rsidP="00065529">
      <w:pPr>
        <w:pStyle w:val="aff4"/>
      </w:pPr>
    </w:p>
    <w:p w:rsidR="00065529" w:rsidRDefault="00065529" w:rsidP="00065529">
      <w:pPr>
        <w:pStyle w:val="aff4"/>
      </w:pPr>
    </w:p>
    <w:p w:rsidR="00065529" w:rsidRDefault="00065529" w:rsidP="00065529">
      <w:pPr>
        <w:pStyle w:val="aff4"/>
      </w:pPr>
    </w:p>
    <w:p w:rsidR="008066E7" w:rsidRPr="007774DC" w:rsidRDefault="008066E7" w:rsidP="00065529">
      <w:pPr>
        <w:pStyle w:val="aff4"/>
      </w:pPr>
      <w:r w:rsidRPr="007774DC">
        <w:t>Ростов-на-Дону</w:t>
      </w:r>
    </w:p>
    <w:p w:rsidR="007774DC" w:rsidRPr="007774DC" w:rsidRDefault="008066E7" w:rsidP="00065529">
      <w:pPr>
        <w:pStyle w:val="aff4"/>
      </w:pPr>
      <w:r w:rsidRPr="007774DC">
        <w:t>2009</w:t>
      </w:r>
    </w:p>
    <w:p w:rsidR="007774DC" w:rsidRPr="007774DC" w:rsidRDefault="00065529" w:rsidP="003E11C8">
      <w:pPr>
        <w:pStyle w:val="afe"/>
      </w:pPr>
      <w:r>
        <w:br w:type="page"/>
      </w:r>
      <w:r w:rsidR="008066E7" w:rsidRPr="007774DC">
        <w:lastRenderedPageBreak/>
        <w:t>Содержание</w:t>
      </w:r>
    </w:p>
    <w:p w:rsidR="007774DC" w:rsidRDefault="007774DC" w:rsidP="007774DC"/>
    <w:p w:rsidR="003E11C8" w:rsidRDefault="003E11C8">
      <w:pPr>
        <w:pStyle w:val="23"/>
        <w:rPr>
          <w:smallCaps w:val="0"/>
          <w:noProof/>
          <w:sz w:val="24"/>
          <w:szCs w:val="24"/>
        </w:rPr>
      </w:pPr>
      <w:r w:rsidRPr="00B32960">
        <w:rPr>
          <w:rStyle w:val="af1"/>
          <w:noProof/>
        </w:rPr>
        <w:t>1. Понятие бюджетной системы и бюджетного устройства Российской Федерации</w:t>
      </w:r>
    </w:p>
    <w:p w:rsidR="003E11C8" w:rsidRDefault="003E11C8">
      <w:pPr>
        <w:pStyle w:val="23"/>
        <w:rPr>
          <w:smallCaps w:val="0"/>
          <w:noProof/>
          <w:sz w:val="24"/>
          <w:szCs w:val="24"/>
        </w:rPr>
      </w:pPr>
      <w:r w:rsidRPr="00B32960">
        <w:rPr>
          <w:rStyle w:val="af1"/>
          <w:noProof/>
        </w:rPr>
        <w:t>2. Федеральный бюджет - важнейшее звено бюджетной системы</w:t>
      </w:r>
    </w:p>
    <w:p w:rsidR="003E11C8" w:rsidRDefault="003E11C8">
      <w:pPr>
        <w:pStyle w:val="23"/>
        <w:rPr>
          <w:smallCaps w:val="0"/>
          <w:noProof/>
          <w:sz w:val="24"/>
          <w:szCs w:val="24"/>
        </w:rPr>
      </w:pPr>
      <w:r w:rsidRPr="00B32960">
        <w:rPr>
          <w:rStyle w:val="af1"/>
          <w:noProof/>
        </w:rPr>
        <w:t>3. Направления развития современной бюджетной системы</w:t>
      </w:r>
    </w:p>
    <w:p w:rsidR="003E11C8" w:rsidRDefault="003E11C8">
      <w:pPr>
        <w:pStyle w:val="23"/>
        <w:rPr>
          <w:smallCaps w:val="0"/>
          <w:noProof/>
          <w:sz w:val="24"/>
          <w:szCs w:val="24"/>
        </w:rPr>
      </w:pPr>
      <w:r w:rsidRPr="00B32960">
        <w:rPr>
          <w:rStyle w:val="af1"/>
          <w:noProof/>
        </w:rPr>
        <w:t>Список литературы</w:t>
      </w:r>
    </w:p>
    <w:p w:rsidR="007774DC" w:rsidRPr="007774DC" w:rsidRDefault="007774DC" w:rsidP="007774DC"/>
    <w:p w:rsidR="007774DC" w:rsidRPr="007774DC" w:rsidRDefault="00065529" w:rsidP="00065529">
      <w:pPr>
        <w:pStyle w:val="2"/>
      </w:pPr>
      <w:r>
        <w:br w:type="page"/>
      </w:r>
      <w:bookmarkStart w:id="0" w:name="_Toc234553860"/>
      <w:r>
        <w:lastRenderedPageBreak/>
        <w:t>1. П</w:t>
      </w:r>
      <w:r w:rsidRPr="007774DC">
        <w:t>онятие бюджетной с</w:t>
      </w:r>
      <w:r>
        <w:t>истемы и бюджетного устройства Российской Ф</w:t>
      </w:r>
      <w:r w:rsidRPr="007774DC">
        <w:t>едерации</w:t>
      </w:r>
      <w:bookmarkEnd w:id="0"/>
    </w:p>
    <w:p w:rsidR="00065529" w:rsidRDefault="00065529" w:rsidP="007774DC"/>
    <w:p w:rsidR="007774DC" w:rsidRDefault="007418CE" w:rsidP="007774DC">
      <w:r w:rsidRPr="007774DC">
        <w:t>Бюджетная система Российской Федерации</w:t>
      </w:r>
      <w:r w:rsidR="007774DC" w:rsidRPr="007774DC">
        <w:t xml:space="preserve"> - </w:t>
      </w:r>
      <w:r w:rsidRPr="007774DC">
        <w:t>это, согласно российскому законодательству,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r w:rsidR="007774DC" w:rsidRPr="007774DC">
        <w:t>.</w:t>
      </w:r>
    </w:p>
    <w:p w:rsidR="007774DC" w:rsidRDefault="008E402F" w:rsidP="007774DC">
      <w:r w:rsidRPr="007774DC">
        <w:t xml:space="preserve">Бюджетное устройство </w:t>
      </w:r>
      <w:r w:rsidR="007774DC">
        <w:t>-</w:t>
      </w:r>
      <w:r w:rsidRPr="007774DC">
        <w:t xml:space="preserve"> организация и принципы построения бюджетной системы, функционирующей в соответствии с бюджетным законодательством</w:t>
      </w:r>
      <w:r w:rsidR="007774DC" w:rsidRPr="007774DC">
        <w:t>.</w:t>
      </w:r>
    </w:p>
    <w:p w:rsidR="007774DC" w:rsidRDefault="008E402F" w:rsidP="007774DC">
      <w:r w:rsidRPr="007774DC">
        <w:t>Законодательный акт, согласно которому функционирует бюджет и который упоминается в предыдущих двух абзацах</w:t>
      </w:r>
      <w:r w:rsidR="007774DC" w:rsidRPr="007774DC">
        <w:t xml:space="preserve"> - </w:t>
      </w:r>
      <w:r w:rsidRPr="007774DC">
        <w:t>Бюджетный кодекс Российской Федерации, принятый в июле 1998 года</w:t>
      </w:r>
      <w:r w:rsidR="007774DC" w:rsidRPr="007774DC">
        <w:t xml:space="preserve">. </w:t>
      </w:r>
      <w:r w:rsidR="00EC5DA1" w:rsidRPr="007774DC">
        <w:t>Перед т</w:t>
      </w:r>
      <w:r w:rsidR="003A3680" w:rsidRPr="007774DC">
        <w:t>ем</w:t>
      </w:r>
      <w:r w:rsidR="00EC5DA1" w:rsidRPr="007774DC">
        <w:t>, как</w:t>
      </w:r>
      <w:r w:rsidR="003A3680" w:rsidRPr="007774DC">
        <w:t xml:space="preserve"> начать говорить о бюджетной системе и бюджетном устройстве, я считаю необходимым выяснить, что представляет собой государственный бюджет</w:t>
      </w:r>
      <w:r w:rsidR="007774DC" w:rsidRPr="007774DC">
        <w:t>.</w:t>
      </w:r>
    </w:p>
    <w:p w:rsidR="007774DC" w:rsidRDefault="003A3680" w:rsidP="007774DC">
      <w:r w:rsidRPr="007774DC">
        <w:t xml:space="preserve">Прежде всего, бюджет государства </w:t>
      </w:r>
      <w:r w:rsidR="007774DC">
        <w:t>-</w:t>
      </w:r>
      <w:r w:rsidRPr="007774DC">
        <w:t xml:space="preserve"> это самый важный финансовый документ страны</w:t>
      </w:r>
      <w:r w:rsidR="007774DC" w:rsidRPr="007774DC">
        <w:t xml:space="preserve">. </w:t>
      </w:r>
      <w:r w:rsidR="00EC5DA1" w:rsidRPr="007774DC">
        <w:t>В нем определяются потребности, которые удовлетворяются за счет государственной казны, и в то же время в нем указываются источники и объемы поступлений в нее</w:t>
      </w:r>
      <w:r w:rsidR="007774DC" w:rsidRPr="007774DC">
        <w:t xml:space="preserve">. </w:t>
      </w:r>
      <w:r w:rsidR="00EC5DA1" w:rsidRPr="007774DC">
        <w:t>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w:t>
      </w:r>
      <w:r w:rsidR="007774DC" w:rsidRPr="007774DC">
        <w:t xml:space="preserve">. </w:t>
      </w:r>
      <w:r w:rsidR="00EC5DA1" w:rsidRPr="007774DC">
        <w:t>Ни одно из звеньев финансов не осуществляет такого многовидового и многоуровневого перераспределения средств, как бюджет</w:t>
      </w:r>
      <w:r w:rsidR="007774DC" w:rsidRPr="007774DC">
        <w:t xml:space="preserve">. </w:t>
      </w:r>
      <w:r w:rsidR="00EC5DA1" w:rsidRPr="007774DC">
        <w:t xml:space="preserve">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субъектов </w:t>
      </w:r>
      <w:r w:rsidR="00EC5DA1" w:rsidRPr="007774DC">
        <w:lastRenderedPageBreak/>
        <w:t>хозяйствования, показывает, соответствует ли размер централизуемых ресурсов государства объему его потребностей</w:t>
      </w:r>
      <w:r w:rsidR="007774DC" w:rsidRPr="007774DC">
        <w:t>.</w:t>
      </w:r>
    </w:p>
    <w:p w:rsidR="007774DC" w:rsidRDefault="005B6AF1" w:rsidP="007774DC">
      <w:r w:rsidRPr="007774DC">
        <w:t xml:space="preserve">Таким образом, бюджет </w:t>
      </w:r>
      <w:r w:rsidR="007774DC">
        <w:t>-</w:t>
      </w:r>
      <w:r w:rsidRPr="007774DC">
        <w:t xml:space="preserve"> не просто план доходов и расходов, он является экономической категорией</w:t>
      </w:r>
      <w:r w:rsidR="007774DC" w:rsidRPr="007774DC">
        <w:t xml:space="preserve">. </w:t>
      </w:r>
      <w:r w:rsidRPr="007774DC">
        <w:t xml:space="preserve">Государственный бюджет как экономическая категория выражает систему экономических отношений между государством, с одной стороны, предприятиями, организациями и населением </w:t>
      </w:r>
      <w:r w:rsidR="007774DC">
        <w:t>-</w:t>
      </w:r>
      <w:r w:rsidRPr="007774DC">
        <w:t xml:space="preserve"> с другой, по поводу распределения и перераспределения совокупного общественного продукта и национального дохода и формирования централизованного общегосударственного фонда денежных средств</w:t>
      </w:r>
      <w:r w:rsidR="007774DC" w:rsidRPr="007774DC">
        <w:t xml:space="preserve">. </w:t>
      </w:r>
      <w:r w:rsidRPr="007774DC">
        <w:rPr>
          <w:rStyle w:val="a9"/>
          <w:color w:val="000000"/>
        </w:rPr>
        <w:footnoteReference w:id="1"/>
      </w:r>
      <w:r w:rsidR="0019422E" w:rsidRPr="007774DC">
        <w:t xml:space="preserve">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w:t>
      </w:r>
      <w:r w:rsidR="007774DC" w:rsidRPr="007774DC">
        <w:t>.</w:t>
      </w:r>
    </w:p>
    <w:p w:rsidR="007774DC" w:rsidRDefault="0019422E" w:rsidP="007774DC">
      <w:r w:rsidRPr="007774DC">
        <w:t>Организационные принципы построения бюджетной системы, ее структура, взаимосвязь объединяемых в ней бюджетов определяет бюджетное устройство государства</w:t>
      </w:r>
      <w:r w:rsidR="007774DC" w:rsidRPr="007774DC">
        <w:t xml:space="preserve">. </w:t>
      </w:r>
      <w:r w:rsidRPr="007774DC">
        <w:t>Что же представляет собой бюджетное устройство Российской Федерации, как происходит взаимодействие бюджетов всех уровней</w:t>
      </w:r>
      <w:r w:rsidR="007774DC" w:rsidRPr="007774DC">
        <w:t xml:space="preserve">? </w:t>
      </w:r>
      <w:r w:rsidRPr="007774DC">
        <w:t>Ответ на этот вопрос во многом определит причины некоторых проблем современного бюджета, наметит пути к его совершенствованию</w:t>
      </w:r>
      <w:r w:rsidR="007774DC" w:rsidRPr="007774DC">
        <w:t>.</w:t>
      </w:r>
    </w:p>
    <w:p w:rsidR="007774DC" w:rsidRDefault="0019422E" w:rsidP="007774DC">
      <w:r w:rsidRPr="007774DC">
        <w:t>Статья 10 Бюджетного кодекса Российской Федерации</w:t>
      </w:r>
      <w:r w:rsidR="007774DC">
        <w:t xml:space="preserve"> (</w:t>
      </w:r>
      <w:r w:rsidRPr="007774DC">
        <w:t>Федеральный закон от 31 июля 1998 г</w:t>
      </w:r>
      <w:r w:rsidR="007774DC" w:rsidRPr="007774DC">
        <w:t xml:space="preserve">. </w:t>
      </w:r>
      <w:r w:rsidRPr="007774DC">
        <w:t>№ 145-ФЗ</w:t>
      </w:r>
      <w:r w:rsidR="007774DC" w:rsidRPr="007774DC">
        <w:t xml:space="preserve">) </w:t>
      </w:r>
      <w:r w:rsidRPr="007774DC">
        <w:t>закрепляет в России трехуровневую бюджетную систему</w:t>
      </w:r>
      <w:r w:rsidR="007774DC" w:rsidRPr="007774DC">
        <w:t>:</w:t>
      </w:r>
    </w:p>
    <w:p w:rsidR="007774DC" w:rsidRDefault="0019422E" w:rsidP="007774DC">
      <w:r w:rsidRPr="007774DC">
        <w:t>♦</w:t>
      </w:r>
      <w:r w:rsidR="007774DC" w:rsidRPr="007774DC">
        <w:t xml:space="preserve"> </w:t>
      </w:r>
      <w:r w:rsidRPr="007774DC">
        <w:t>первый уровень</w:t>
      </w:r>
      <w:r w:rsidR="007774DC" w:rsidRPr="007774DC">
        <w:t xml:space="preserve"> - </w:t>
      </w:r>
      <w:r w:rsidRPr="007774DC">
        <w:t>федеральный бюджет и бюджеты государственных внебюджетных фондов</w:t>
      </w:r>
      <w:r w:rsidR="007774DC" w:rsidRPr="007774DC">
        <w:t>;</w:t>
      </w:r>
    </w:p>
    <w:p w:rsidR="007774DC" w:rsidRDefault="0019422E" w:rsidP="007774DC">
      <w:r w:rsidRPr="007774DC">
        <w:t>♦</w:t>
      </w:r>
      <w:r w:rsidR="007774DC" w:rsidRPr="007774DC">
        <w:t xml:space="preserve"> </w:t>
      </w:r>
      <w:r w:rsidRPr="007774DC">
        <w:t>второй уровень</w:t>
      </w:r>
      <w:r w:rsidR="007774DC" w:rsidRPr="007774DC">
        <w:t xml:space="preserve"> - </w:t>
      </w:r>
      <w:r w:rsidRPr="007774DC">
        <w:t>бюджеты субъектов Российской Федерации и бюджеты территориальных государственных внебюджетных фондов</w:t>
      </w:r>
      <w:r w:rsidR="007774DC" w:rsidRPr="007774DC">
        <w:t>;</w:t>
      </w:r>
    </w:p>
    <w:p w:rsidR="007774DC" w:rsidRDefault="0019422E" w:rsidP="007774DC">
      <w:r w:rsidRPr="007774DC">
        <w:t>♦</w:t>
      </w:r>
      <w:r w:rsidR="007774DC" w:rsidRPr="007774DC">
        <w:t xml:space="preserve"> </w:t>
      </w:r>
      <w:r w:rsidRPr="007774DC">
        <w:t>третий уровень</w:t>
      </w:r>
      <w:r w:rsidR="007774DC" w:rsidRPr="007774DC">
        <w:t xml:space="preserve"> - </w:t>
      </w:r>
      <w:r w:rsidRPr="007774DC">
        <w:t>местные бюджеты</w:t>
      </w:r>
      <w:r w:rsidR="007774DC" w:rsidRPr="007774DC">
        <w:t>.</w:t>
      </w:r>
    </w:p>
    <w:p w:rsidR="007774DC" w:rsidRDefault="0019422E" w:rsidP="007774DC">
      <w:r w:rsidRPr="007774DC">
        <w:lastRenderedPageBreak/>
        <w:t>Каждый из бюджетов на каждом уровне служит финансовой базой для деятельности соответствующих государственных или местных органов</w:t>
      </w:r>
      <w:r w:rsidR="007774DC" w:rsidRPr="007774DC">
        <w:t>.</w:t>
      </w:r>
    </w:p>
    <w:p w:rsidR="007774DC" w:rsidRDefault="0019422E" w:rsidP="007774DC">
      <w:r w:rsidRPr="007774DC">
        <w:t xml:space="preserve">Схема построения бюджетной системы Российской </w:t>
      </w:r>
      <w:r w:rsidR="00937C5A" w:rsidRPr="007774DC">
        <w:t xml:space="preserve">Федерации приведена на </w:t>
      </w:r>
      <w:r w:rsidR="007774DC">
        <w:t>рис.1</w:t>
      </w:r>
      <w:r w:rsidR="007774DC" w:rsidRPr="007774DC">
        <w:t>.</w:t>
      </w:r>
    </w:p>
    <w:p w:rsidR="00065529" w:rsidRDefault="00065529" w:rsidP="007774DC"/>
    <w:p w:rsidR="007774DC" w:rsidRPr="007774DC" w:rsidRDefault="007721F0" w:rsidP="007774DC">
      <w:r>
        <w:rPr>
          <w:noProof/>
        </w:rPr>
        <w:pict>
          <v:group id="_x0000_s1026" style="position:absolute;left:0;text-align:left;margin-left:24.6pt;margin-top:9.25pt;width:398.55pt;height:437pt;z-index:251657728" coordorigin="2193,3734" coordsize="7971,8740">
            <v:rect id="_x0000_s1027" style="position:absolute;left:2913;top:3734;width:5225;height:519">
              <v:textbox style="mso-next-textbox:#_x0000_s1027">
                <w:txbxContent>
                  <w:p w:rsidR="007774DC" w:rsidRPr="00B9701F" w:rsidRDefault="007774DC" w:rsidP="00065529">
                    <w:pPr>
                      <w:pStyle w:val="aff1"/>
                    </w:pPr>
                    <w:r w:rsidRPr="00B9701F">
                      <w:t>Бюджетная система Российской Федерации</w:t>
                    </w:r>
                  </w:p>
                </w:txbxContent>
              </v:textbox>
            </v:rect>
            <v:rect id="_x0000_s1028" style="position:absolute;left:2913;top:4624;width:7251;height:1010">
              <v:textbox style="mso-next-textbox:#_x0000_s1028">
                <w:txbxContent>
                  <w:p w:rsidR="007774DC" w:rsidRPr="00B9701F" w:rsidRDefault="007774DC" w:rsidP="00065529">
                    <w:pPr>
                      <w:pStyle w:val="aff1"/>
                    </w:pPr>
                    <w:r w:rsidRPr="00B9701F">
                      <w:t>ПЕРВЫЙ УРОВЕНЬ</w:t>
                    </w:r>
                  </w:p>
                  <w:p w:rsidR="007774DC" w:rsidRPr="00B9701F" w:rsidRDefault="007774DC" w:rsidP="00065529">
                    <w:pPr>
                      <w:pStyle w:val="aff1"/>
                    </w:pPr>
                    <w:r w:rsidRPr="00B9701F">
                      <w:t xml:space="preserve">Федеральный бюджет Российской Федерации </w:t>
                    </w:r>
                  </w:p>
                  <w:p w:rsidR="007774DC" w:rsidRPr="00B9701F" w:rsidRDefault="007774DC" w:rsidP="00065529">
                    <w:pPr>
                      <w:pStyle w:val="aff1"/>
                    </w:pPr>
                    <w:r w:rsidRPr="00B9701F">
                      <w:t>Бюджеты федеральных г</w:t>
                    </w:r>
                    <w:r w:rsidR="00065529">
                      <w:t>осударственных внебюджетных фон</w:t>
                    </w:r>
                    <w:r w:rsidRPr="00B9701F">
                      <w:t>дов</w:t>
                    </w:r>
                  </w:p>
                </w:txbxContent>
              </v:textbox>
            </v:rect>
            <v:rect id="_x0000_s1029" style="position:absolute;left:2913;top:6654;width:7251;height:2580">
              <v:textbox style="mso-next-textbox:#_x0000_s1029">
                <w:txbxContent>
                  <w:p w:rsidR="007774DC" w:rsidRPr="00B9701F" w:rsidRDefault="007774DC" w:rsidP="00065529">
                    <w:pPr>
                      <w:pStyle w:val="aff1"/>
                    </w:pPr>
                    <w:r w:rsidRPr="00B9701F">
                      <w:t>ВТОРОЙ УРОВЕНЬ</w:t>
                    </w:r>
                  </w:p>
                  <w:p w:rsidR="007774DC" w:rsidRDefault="007774DC" w:rsidP="00065529">
                    <w:pPr>
                      <w:pStyle w:val="aff1"/>
                    </w:pPr>
                    <w:r w:rsidRPr="00B9701F">
                      <w:t>Бюджеты субъектов РФ и бюджеты территориальных государственных внебюджетных фондов</w:t>
                    </w:r>
                  </w:p>
                  <w:p w:rsidR="007774DC" w:rsidRDefault="007774DC" w:rsidP="00065529">
                    <w:pPr>
                      <w:pStyle w:val="aff1"/>
                    </w:pPr>
                    <w:r w:rsidRPr="00B9701F">
                      <w:t xml:space="preserve">Республиканские бюджеты республик в составе РФ </w:t>
                    </w:r>
                  </w:p>
                  <w:p w:rsidR="007774DC" w:rsidRDefault="007774DC" w:rsidP="00065529">
                    <w:pPr>
                      <w:pStyle w:val="aff1"/>
                    </w:pPr>
                    <w:r w:rsidRPr="00B9701F">
                      <w:t xml:space="preserve">Краевые бюджеты краев </w:t>
                    </w:r>
                  </w:p>
                  <w:p w:rsidR="007774DC" w:rsidRPr="00B9701F" w:rsidRDefault="007774DC" w:rsidP="00065529">
                    <w:pPr>
                      <w:pStyle w:val="aff1"/>
                    </w:pPr>
                    <w:r w:rsidRPr="00B9701F">
                      <w:t>Областные бюджеты областей</w:t>
                    </w:r>
                  </w:p>
                  <w:p w:rsidR="007774DC" w:rsidRDefault="007774DC" w:rsidP="00065529">
                    <w:pPr>
                      <w:pStyle w:val="aff1"/>
                    </w:pPr>
                    <w:r w:rsidRPr="00B9701F">
                      <w:t xml:space="preserve">Городские бюджеты городов федерального подчинения (Москвы и С.-Петербурга) </w:t>
                    </w:r>
                  </w:p>
                  <w:p w:rsidR="007774DC" w:rsidRDefault="007774DC" w:rsidP="00065529">
                    <w:pPr>
                      <w:pStyle w:val="aff1"/>
                    </w:pPr>
                    <w:r w:rsidRPr="00B9701F">
                      <w:t xml:space="preserve">Областной бюджет автономной области </w:t>
                    </w:r>
                  </w:p>
                  <w:p w:rsidR="007774DC" w:rsidRPr="00B9701F" w:rsidRDefault="007774DC" w:rsidP="00065529">
                    <w:pPr>
                      <w:pStyle w:val="aff1"/>
                    </w:pPr>
                    <w:r w:rsidRPr="00B9701F">
                      <w:t>Окружные бюджеты автономных округов</w:t>
                    </w:r>
                  </w:p>
                </w:txbxContent>
              </v:textbox>
            </v:rect>
            <v:rect id="_x0000_s1030" style="position:absolute;left:2913;top:10364;width:7251;height:2110">
              <v:textbox style="mso-next-textbox:#_x0000_s1030">
                <w:txbxContent>
                  <w:p w:rsidR="007774DC" w:rsidRPr="00B9701F" w:rsidRDefault="007774DC" w:rsidP="00065529">
                    <w:pPr>
                      <w:pStyle w:val="aff1"/>
                    </w:pPr>
                    <w:r w:rsidRPr="00B9701F">
                      <w:t>ТРЕТИЙ УРОВЕНЬ</w:t>
                    </w:r>
                  </w:p>
                  <w:p w:rsidR="007774DC" w:rsidRPr="00B9701F" w:rsidRDefault="007774DC" w:rsidP="00065529">
                    <w:pPr>
                      <w:pStyle w:val="aff1"/>
                    </w:pPr>
                    <w:r w:rsidRPr="00B9701F">
                      <w:t>Местные бюджеты</w:t>
                    </w:r>
                  </w:p>
                  <w:p w:rsidR="007774DC" w:rsidRPr="00B9701F" w:rsidRDefault="007774DC" w:rsidP="00065529">
                    <w:pPr>
                      <w:pStyle w:val="aff1"/>
                    </w:pPr>
                    <w:r w:rsidRPr="00B9701F">
                      <w:t>Районные бюджеты сельских районов</w:t>
                    </w:r>
                  </w:p>
                  <w:p w:rsidR="007774DC" w:rsidRPr="00B9701F" w:rsidRDefault="007774DC" w:rsidP="00065529">
                    <w:pPr>
                      <w:pStyle w:val="aff1"/>
                    </w:pPr>
                    <w:r w:rsidRPr="00B9701F">
                      <w:t>Городские бюджеты городов (кроме Москвы и С.-Петербурга)</w:t>
                    </w:r>
                  </w:p>
                  <w:p w:rsidR="007774DC" w:rsidRPr="00B9701F" w:rsidRDefault="007774DC" w:rsidP="00065529">
                    <w:pPr>
                      <w:pStyle w:val="aff1"/>
                    </w:pPr>
                    <w:r w:rsidRPr="00B9701F">
                      <w:t>Районные бюджеты районов в городах</w:t>
                    </w:r>
                  </w:p>
                  <w:p w:rsidR="007774DC" w:rsidRPr="00B9701F" w:rsidRDefault="007774DC" w:rsidP="00065529">
                    <w:pPr>
                      <w:pStyle w:val="aff1"/>
                    </w:pPr>
                    <w:r w:rsidRPr="00B9701F">
                      <w:t>Поселковые бюджеты поселков</w:t>
                    </w:r>
                  </w:p>
                  <w:p w:rsidR="007774DC" w:rsidRPr="00B9701F" w:rsidRDefault="007774DC" w:rsidP="00065529">
                    <w:pPr>
                      <w:pStyle w:val="aff1"/>
                    </w:pPr>
                    <w:r w:rsidRPr="00B9701F">
                      <w:t>Сельские бюджеты</w:t>
                    </w:r>
                  </w:p>
                </w:txbxContent>
              </v:textbox>
            </v:rect>
            <v:shapetype id="_x0000_t32" coordsize="21600,21600" o:spt="32" o:oned="t" path="m,l21600,21600e" filled="f">
              <v:path arrowok="t" fillok="f" o:connecttype="none"/>
              <o:lock v:ext="edit" shapetype="t"/>
            </v:shapetype>
            <v:shape id="_x0000_s1031" type="#_x0000_t32" style="position:absolute;left:2193;top:3968;width:1;height:7418" o:connectortype="straight"/>
            <v:shape id="_x0000_s1032" type="#_x0000_t32" style="position:absolute;left:2194;top:3968;width:719;height:0" o:connectortype="straight"/>
            <v:shape id="_x0000_s1033" type="#_x0000_t32" style="position:absolute;left:2193;top:8003;width:720;height:0" o:connectortype="straight"/>
            <v:shape id="_x0000_s1034" type="#_x0000_t32" style="position:absolute;left:2193;top:11386;width:720;height:0" o:connectortype="straight"/>
            <v:shape id="_x0000_s1035" type="#_x0000_t32" style="position:absolute;left:2193;top:5106;width:720;height:0" o:connectortype="straight"/>
            <w10:wrap type="topAndBottom"/>
          </v:group>
        </w:pict>
      </w:r>
      <w:r w:rsidR="007774DC">
        <w:t>Рис.1</w:t>
      </w:r>
      <w:r w:rsidR="007774DC" w:rsidRPr="007774DC">
        <w:t xml:space="preserve">. </w:t>
      </w:r>
      <w:r w:rsidR="00B9701F" w:rsidRPr="007774DC">
        <w:t>Схема бюджетной системы Российской Федерации</w:t>
      </w:r>
    </w:p>
    <w:p w:rsidR="00065529" w:rsidRDefault="00065529" w:rsidP="007774DC"/>
    <w:p w:rsidR="007774DC" w:rsidRDefault="00B9701F" w:rsidP="007774DC">
      <w:r w:rsidRPr="007774DC">
        <w:t>Таким образом, бюджетная система Российской Федерации включает</w:t>
      </w:r>
      <w:r w:rsidR="007774DC" w:rsidRPr="007774DC">
        <w:t>:</w:t>
      </w:r>
    </w:p>
    <w:p w:rsidR="007774DC" w:rsidRDefault="00B9701F" w:rsidP="007774DC">
      <w:r w:rsidRPr="007774DC">
        <w:t>♦</w:t>
      </w:r>
      <w:r w:rsidR="007774DC" w:rsidRPr="007774DC">
        <w:t xml:space="preserve"> </w:t>
      </w:r>
      <w:r w:rsidRPr="007774DC">
        <w:t>федеральный бюджет РФ</w:t>
      </w:r>
      <w:r w:rsidR="007774DC" w:rsidRPr="007774DC">
        <w:t>;</w:t>
      </w:r>
    </w:p>
    <w:p w:rsidR="007774DC" w:rsidRDefault="00B9701F" w:rsidP="007774DC">
      <w:r w:rsidRPr="007774DC">
        <w:t>♦</w:t>
      </w:r>
      <w:r w:rsidR="007774DC" w:rsidRPr="007774DC">
        <w:t xml:space="preserve"> </w:t>
      </w:r>
      <w:r w:rsidRPr="007774DC">
        <w:t>21 республиканский бюджет республик в составе РФ</w:t>
      </w:r>
      <w:r w:rsidR="007774DC" w:rsidRPr="007774DC">
        <w:t>;</w:t>
      </w:r>
    </w:p>
    <w:p w:rsidR="007774DC" w:rsidRDefault="00B9701F" w:rsidP="007774DC">
      <w:r w:rsidRPr="007774DC">
        <w:lastRenderedPageBreak/>
        <w:t>♦</w:t>
      </w:r>
      <w:r w:rsidR="007774DC" w:rsidRPr="007774DC">
        <w:t xml:space="preserve"> </w:t>
      </w:r>
      <w:r w:rsidRPr="007774DC">
        <w:t>55 краевых и областных бюджетов</w:t>
      </w:r>
      <w:r w:rsidR="007774DC" w:rsidRPr="007774DC">
        <w:t xml:space="preserve">; </w:t>
      </w:r>
      <w:r w:rsidRPr="007774DC">
        <w:t>бюджеты 2 городов</w:t>
      </w:r>
      <w:r w:rsidR="007774DC" w:rsidRPr="007774DC">
        <w:t xml:space="preserve">: </w:t>
      </w:r>
      <w:r w:rsidRPr="007774DC">
        <w:t>Москвы и Санкт-Петербурга</w:t>
      </w:r>
      <w:r w:rsidR="007774DC" w:rsidRPr="007774DC">
        <w:t>;</w:t>
      </w:r>
    </w:p>
    <w:p w:rsidR="007774DC" w:rsidRDefault="00B9701F" w:rsidP="007774DC">
      <w:r w:rsidRPr="007774DC">
        <w:t>♦</w:t>
      </w:r>
      <w:r w:rsidR="007774DC" w:rsidRPr="007774DC">
        <w:t xml:space="preserve"> </w:t>
      </w:r>
      <w:r w:rsidRPr="007774DC">
        <w:t>1 бюджет автономной области</w:t>
      </w:r>
      <w:r w:rsidR="007774DC" w:rsidRPr="007774DC">
        <w:t>;</w:t>
      </w:r>
    </w:p>
    <w:p w:rsidR="007774DC" w:rsidRDefault="00B9701F" w:rsidP="007774DC">
      <w:r w:rsidRPr="007774DC">
        <w:t>♦</w:t>
      </w:r>
      <w:r w:rsidR="007774DC" w:rsidRPr="007774DC">
        <w:t xml:space="preserve"> </w:t>
      </w:r>
      <w:r w:rsidRPr="007774DC">
        <w:t>4 бюджета 4 автономных округов</w:t>
      </w:r>
      <w:r w:rsidR="007774DC" w:rsidRPr="007774DC">
        <w:t>;</w:t>
      </w:r>
    </w:p>
    <w:p w:rsidR="007774DC" w:rsidRDefault="00B9701F" w:rsidP="007774DC">
      <w:r w:rsidRPr="007774DC">
        <w:t>♦</w:t>
      </w:r>
      <w:r w:rsidR="007774DC" w:rsidRPr="007774DC">
        <w:t xml:space="preserve"> </w:t>
      </w:r>
      <w:r w:rsidRPr="007774DC">
        <w:t>29 тысяч местных бюджетов</w:t>
      </w:r>
      <w:r w:rsidR="007774DC">
        <w:t xml:space="preserve"> (</w:t>
      </w:r>
      <w:r w:rsidRPr="007774DC">
        <w:t>районные, городские, поселковые и сельские бюджеты</w:t>
      </w:r>
      <w:r w:rsidR="007774DC" w:rsidRPr="007774DC">
        <w:t>).</w:t>
      </w:r>
    </w:p>
    <w:p w:rsidR="007774DC" w:rsidRDefault="00AB3252" w:rsidP="007774DC">
      <w:r w:rsidRPr="007774DC">
        <w:t>Бюджетное законодательство РФ содержит понятие</w:t>
      </w:r>
      <w:r w:rsidR="007774DC">
        <w:t xml:space="preserve"> "</w:t>
      </w:r>
      <w:r w:rsidRPr="007774DC">
        <w:t>консолидированный бюджет</w:t>
      </w:r>
      <w:r w:rsidR="007774DC">
        <w:t xml:space="preserve">" </w:t>
      </w:r>
      <w:r w:rsidR="007774DC" w:rsidRPr="007774DC">
        <w:t xml:space="preserve">- </w:t>
      </w:r>
      <w:r w:rsidRPr="007774DC">
        <w:t>свод бюджетов всех уровней бюджетной системы на соответствующей территории</w:t>
      </w:r>
      <w:r w:rsidR="007774DC">
        <w:t xml:space="preserve"> (</w:t>
      </w:r>
      <w:r w:rsidRPr="007774DC">
        <w:t>ст</w:t>
      </w:r>
      <w:r w:rsidR="007774DC">
        <w:t>.6</w:t>
      </w:r>
      <w:r w:rsidRPr="007774DC">
        <w:t xml:space="preserve"> БК РФ</w:t>
      </w:r>
      <w:r w:rsidR="007774DC" w:rsidRPr="007774DC">
        <w:t xml:space="preserve">). </w:t>
      </w:r>
      <w:r w:rsidRPr="007774DC">
        <w:t>Консолидированный бюджет субъекта РФ составляют бюджет самого субъекта и свод бюджетов находящихся на его территории муниципальных образований</w:t>
      </w:r>
      <w:r w:rsidR="007774DC" w:rsidRPr="007774DC">
        <w:t xml:space="preserve">. </w:t>
      </w:r>
      <w:r w:rsidRPr="007774DC">
        <w:t>Консолидированный бюджет РФ</w:t>
      </w:r>
      <w:r w:rsidR="007774DC" w:rsidRPr="007774DC">
        <w:t xml:space="preserve"> - </w:t>
      </w:r>
      <w:r w:rsidRPr="007774DC">
        <w:t>это федеральный бюджет и консолидированные бюджеты субъектов РФ</w:t>
      </w:r>
      <w:r w:rsidR="007774DC" w:rsidRPr="007774DC">
        <w:t xml:space="preserve">. </w:t>
      </w:r>
      <w:r w:rsidRPr="007774DC">
        <w:t xml:space="preserve">Консолидированные бюджеты позволяют получить полное представление </w:t>
      </w:r>
      <w:r w:rsidR="00B827E8" w:rsidRPr="007774DC">
        <w:t>обо</w:t>
      </w:r>
      <w:r w:rsidRPr="007774DC">
        <w:t xml:space="preserve"> всех доходах и расходах региона или Федерации в целом, они не утверждаются и служат для аналитических и статистических целей</w:t>
      </w:r>
      <w:r w:rsidR="007774DC" w:rsidRPr="007774DC">
        <w:t>.</w:t>
      </w:r>
    </w:p>
    <w:p w:rsidR="00AB3252" w:rsidRPr="007774DC" w:rsidRDefault="007A462B" w:rsidP="007774DC">
      <w:r w:rsidRPr="007774DC">
        <w:t>Бюджетная система Российской Федерации основана на принципах</w:t>
      </w:r>
      <w:r w:rsidR="007774DC" w:rsidRPr="007774DC">
        <w:t xml:space="preserve">: </w:t>
      </w:r>
      <w:r w:rsidRPr="007774DC">
        <w:rPr>
          <w:rStyle w:val="a9"/>
          <w:color w:val="000000"/>
        </w:rPr>
        <w:footnoteReference w:id="2"/>
      </w:r>
    </w:p>
    <w:p w:rsidR="007774DC" w:rsidRDefault="007A462B" w:rsidP="007774DC">
      <w:r w:rsidRPr="007774DC">
        <w:t>Принцип единства бюджетной системы Российской Федерации</w:t>
      </w:r>
      <w:r w:rsidR="007774DC" w:rsidRPr="007774DC">
        <w:t>.</w:t>
      </w:r>
    </w:p>
    <w:p w:rsidR="007774DC" w:rsidRDefault="000E3E15" w:rsidP="007774DC">
      <w:r w:rsidRPr="007774DC">
        <w:t>Этот принцип означает единство правовой базы, единство денежной системы, применение единых форм бюджетной документации</w:t>
      </w:r>
      <w:r w:rsidR="007774DC" w:rsidRPr="007774DC">
        <w:t>.</w:t>
      </w:r>
    </w:p>
    <w:p w:rsidR="007774DC" w:rsidRDefault="007A462B" w:rsidP="007774DC">
      <w:r w:rsidRPr="007774DC">
        <w:t>Принцип разграничения доходов, расходов и источников финансирования дефицитов бюджетов между бюджетами бюджетной системы Российской Федерации</w:t>
      </w:r>
      <w:r w:rsidR="007774DC" w:rsidRPr="007774DC">
        <w:t>.</w:t>
      </w:r>
    </w:p>
    <w:p w:rsidR="007774DC" w:rsidRDefault="000E3E15" w:rsidP="007774DC">
      <w:r w:rsidRPr="007774DC">
        <w:t>Принцип этот состоит в закреплении</w:t>
      </w:r>
      <w:r w:rsidR="007774DC">
        <w:t xml:space="preserve"> (</w:t>
      </w:r>
      <w:r w:rsidRPr="007774DC">
        <w:t>полностью или частично</w:t>
      </w:r>
      <w:r w:rsidR="007774DC" w:rsidRPr="007774DC">
        <w:t xml:space="preserve">) </w:t>
      </w:r>
      <w:r w:rsidRPr="007774DC">
        <w:t>соответствующих видов налоговых доходов за определенным уровнем бюджета</w:t>
      </w:r>
      <w:r w:rsidR="007774DC" w:rsidRPr="007774DC">
        <w:t>.</w:t>
      </w:r>
    </w:p>
    <w:p w:rsidR="007774DC" w:rsidRDefault="007A462B" w:rsidP="007774DC">
      <w:r w:rsidRPr="007774DC">
        <w:t>Принцип самостоятельности бюджетов</w:t>
      </w:r>
      <w:r w:rsidR="007774DC" w:rsidRPr="007774DC">
        <w:t>.</w:t>
      </w:r>
    </w:p>
    <w:p w:rsidR="007774DC" w:rsidRDefault="000E3E15" w:rsidP="007774DC">
      <w:r w:rsidRPr="007774DC">
        <w:t>Принцип самостоятельности бюджетов означает</w:t>
      </w:r>
      <w:r w:rsidR="007774DC" w:rsidRPr="007774DC">
        <w:t>:</w:t>
      </w:r>
    </w:p>
    <w:p w:rsidR="007774DC" w:rsidRDefault="000E3E15" w:rsidP="007774DC">
      <w:r w:rsidRPr="007774DC">
        <w:t>а</w:t>
      </w:r>
      <w:r w:rsidR="007774DC" w:rsidRPr="007774DC">
        <w:t xml:space="preserve">) </w:t>
      </w:r>
      <w:r w:rsidRPr="007774DC">
        <w:t>право законодательных</w:t>
      </w:r>
      <w:r w:rsidR="007774DC">
        <w:t xml:space="preserve"> (</w:t>
      </w:r>
      <w:r w:rsidRPr="007774DC">
        <w:t>представительных</w:t>
      </w:r>
      <w:r w:rsidR="007774DC" w:rsidRPr="007774DC">
        <w:t xml:space="preserve">) </w:t>
      </w:r>
      <w:r w:rsidRPr="007774DC">
        <w:t>органов государственной власти и органов местного самоуправления самостоятельно осуществлять бюджетный процесс</w:t>
      </w:r>
      <w:r w:rsidR="007774DC" w:rsidRPr="007774DC">
        <w:t>;</w:t>
      </w:r>
    </w:p>
    <w:p w:rsidR="007774DC" w:rsidRDefault="000E3E15" w:rsidP="007774DC">
      <w:r w:rsidRPr="007774DC">
        <w:t>б</w:t>
      </w:r>
      <w:r w:rsidR="007774DC" w:rsidRPr="007774DC">
        <w:t xml:space="preserve">) </w:t>
      </w:r>
      <w:r w:rsidRPr="007774DC">
        <w:t>наличие собственных источников доходов оборотов каждого уровня бюджетной системы, определяемых в соответствии с законодательством России</w:t>
      </w:r>
      <w:r w:rsidR="007774DC" w:rsidRPr="007774DC">
        <w:t>;</w:t>
      </w:r>
    </w:p>
    <w:p w:rsidR="007774DC" w:rsidRDefault="000E3E15" w:rsidP="007774DC">
      <w:r w:rsidRPr="007774DC">
        <w:t>в</w:t>
      </w:r>
      <w:r w:rsidR="007774DC" w:rsidRPr="007774DC">
        <w:t xml:space="preserve">) </w:t>
      </w:r>
      <w:r w:rsidRPr="007774DC">
        <w:t>законодательное закрепление регулирующих доходов, полномочий по формированию доходов соответствующих бюджетов в соответствии с бюджетным и налоговым законодательством</w:t>
      </w:r>
      <w:r w:rsidR="007774DC" w:rsidRPr="007774DC">
        <w:t>;</w:t>
      </w:r>
    </w:p>
    <w:p w:rsidR="007774DC" w:rsidRDefault="000E3E15" w:rsidP="007774DC">
      <w:r w:rsidRPr="007774DC">
        <w:t>г</w:t>
      </w:r>
      <w:r w:rsidR="007774DC" w:rsidRPr="007774DC">
        <w:t xml:space="preserve">) </w:t>
      </w:r>
      <w:r w:rsidRPr="007774DC">
        <w:t>право органов государственной власти и органов местного самоуправления самостоятельно определять направления расходования средств бюджетов, определять источники покрытия дефицитов бюджетов</w:t>
      </w:r>
      <w:r w:rsidR="007774DC" w:rsidRPr="007774DC">
        <w:t>.</w:t>
      </w:r>
    </w:p>
    <w:p w:rsidR="007774DC" w:rsidRDefault="007A462B" w:rsidP="007774DC">
      <w:r w:rsidRPr="007774DC">
        <w:t>Принцип равенства бюджетных прав субъектов Российской Федерации, муниципальных образований</w:t>
      </w:r>
      <w:r w:rsidR="007774DC" w:rsidRPr="007774DC">
        <w:t>.</w:t>
      </w:r>
    </w:p>
    <w:p w:rsidR="007774DC" w:rsidRDefault="000E3E15" w:rsidP="007774DC">
      <w:r w:rsidRPr="007774DC">
        <w:t>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w:t>
      </w:r>
      <w:r w:rsidR="007774DC" w:rsidRPr="007774DC">
        <w:t>.</w:t>
      </w:r>
    </w:p>
    <w:p w:rsidR="007774DC" w:rsidRDefault="007A462B" w:rsidP="007774DC">
      <w:r w:rsidRPr="007774DC">
        <w:t>Принцип полноты отражения доходов, расходов и источников финансирования дефицитов бюджетов</w:t>
      </w:r>
      <w:r w:rsidR="007774DC" w:rsidRPr="007774DC">
        <w:t>.</w:t>
      </w:r>
    </w:p>
    <w:p w:rsidR="007774DC" w:rsidRDefault="002D7C38" w:rsidP="007774DC">
      <w:r w:rsidRPr="007774DC">
        <w:t>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r w:rsidR="007774DC" w:rsidRPr="007774DC">
        <w:t>.</w:t>
      </w:r>
    </w:p>
    <w:p w:rsidR="007774DC" w:rsidRDefault="007A462B" w:rsidP="007774DC">
      <w:r w:rsidRPr="007774DC">
        <w:t>Принцип сбалансированности бюджета</w:t>
      </w:r>
      <w:r w:rsidR="007774DC" w:rsidRPr="007774DC">
        <w:t>.</w:t>
      </w:r>
    </w:p>
    <w:p w:rsidR="007774DC" w:rsidRDefault="002D7C38" w:rsidP="007774DC">
      <w:r w:rsidRPr="007774DC">
        <w:t>Сбалансированность бюджетов означает, что объем предусмотренных расходов должен соответствовать суммарному объему доходов бюджета и источников финансирования его дефицита</w:t>
      </w:r>
      <w:r w:rsidR="007774DC" w:rsidRPr="007774DC">
        <w:t xml:space="preserve">. </w:t>
      </w:r>
      <w:r w:rsidRPr="007774DC">
        <w:t>При составлении бюджета органы власти должны исходить из необходимости минимизации размера дефицита бюджета</w:t>
      </w:r>
      <w:r w:rsidR="007774DC" w:rsidRPr="007774DC">
        <w:t>.</w:t>
      </w:r>
    </w:p>
    <w:p w:rsidR="007774DC" w:rsidRDefault="007A462B" w:rsidP="007774DC">
      <w:r w:rsidRPr="007774DC">
        <w:t>Принцип результативности и эффективности использования бюджетных средств</w:t>
      </w:r>
      <w:r w:rsidR="007774DC" w:rsidRPr="007774DC">
        <w:t>.</w:t>
      </w:r>
    </w:p>
    <w:p w:rsidR="007774DC" w:rsidRDefault="002D7C38" w:rsidP="007774DC">
      <w:r w:rsidRPr="007774DC">
        <w:t>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r w:rsidR="007774DC" w:rsidRPr="007774DC">
        <w:t>.</w:t>
      </w:r>
    </w:p>
    <w:p w:rsidR="007774DC" w:rsidRDefault="007A462B" w:rsidP="007774DC">
      <w:r w:rsidRPr="007774DC">
        <w:t>Принцип общего</w:t>
      </w:r>
      <w:r w:rsidR="007774DC">
        <w:t xml:space="preserve"> (</w:t>
      </w:r>
      <w:r w:rsidRPr="007774DC">
        <w:t>совокупного</w:t>
      </w:r>
      <w:r w:rsidR="007774DC" w:rsidRPr="007774DC">
        <w:t xml:space="preserve">) </w:t>
      </w:r>
      <w:r w:rsidRPr="007774DC">
        <w:t>покрытия расходов бюджетов</w:t>
      </w:r>
      <w:r w:rsidR="007774DC" w:rsidRPr="007774DC">
        <w:t>.</w:t>
      </w:r>
    </w:p>
    <w:p w:rsidR="007774DC" w:rsidRDefault="002D7C38" w:rsidP="007774DC">
      <w:r w:rsidRPr="007774DC">
        <w:t>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w:t>
      </w:r>
      <w:r w:rsidR="007774DC">
        <w:t xml:space="preserve"> (</w:t>
      </w:r>
      <w:r w:rsidRPr="007774DC">
        <w:t>решением</w:t>
      </w:r>
      <w:r w:rsidR="007774DC" w:rsidRPr="007774DC">
        <w:t xml:space="preserve">) </w:t>
      </w:r>
      <w:r w:rsidRPr="007774DC">
        <w:t>о бюджете в части, касающейся</w:t>
      </w:r>
      <w:r w:rsidR="007774DC" w:rsidRPr="007774DC">
        <w:t>:</w:t>
      </w:r>
    </w:p>
    <w:p w:rsidR="007774DC" w:rsidRDefault="002D7C38" w:rsidP="007774DC">
      <w:r w:rsidRPr="007774DC">
        <w:t>субвенций и субсидий, полученных из других бюджетов бюджетной системы Российской Федерации</w:t>
      </w:r>
      <w:r w:rsidR="007774DC" w:rsidRPr="007774DC">
        <w:t>;</w:t>
      </w:r>
    </w:p>
    <w:p w:rsidR="007774DC" w:rsidRDefault="002D7C38" w:rsidP="007774DC">
      <w:r w:rsidRPr="007774DC">
        <w:t>средств целевых иностранных кредитов</w:t>
      </w:r>
      <w:r w:rsidR="007774DC">
        <w:t xml:space="preserve"> (</w:t>
      </w:r>
      <w:r w:rsidRPr="007774DC">
        <w:t>заимствований</w:t>
      </w:r>
      <w:r w:rsidR="007774DC" w:rsidRPr="007774DC">
        <w:t>);</w:t>
      </w:r>
    </w:p>
    <w:p w:rsidR="007774DC" w:rsidRDefault="002D7C38" w:rsidP="007774DC">
      <w:r w:rsidRPr="007774DC">
        <w:t>добровольных взносов, пожертвований, средств самообложения граждан</w:t>
      </w:r>
      <w:r w:rsidR="007774DC" w:rsidRPr="007774DC">
        <w:t>;</w:t>
      </w:r>
    </w:p>
    <w:p w:rsidR="007774DC" w:rsidRDefault="002D7C38" w:rsidP="007774DC">
      <w:r w:rsidRPr="007774DC">
        <w:t>расходов бюджета, осуществляемых в соответствии с международными договорами</w:t>
      </w:r>
      <w:r w:rsidR="007774DC">
        <w:t xml:space="preserve"> (</w:t>
      </w:r>
      <w:r w:rsidRPr="007774DC">
        <w:t>соглашениями</w:t>
      </w:r>
      <w:r w:rsidR="007774DC" w:rsidRPr="007774DC">
        <w:t xml:space="preserve">) </w:t>
      </w:r>
      <w:r w:rsidRPr="007774DC">
        <w:t>с участием Российской Федерации</w:t>
      </w:r>
      <w:r w:rsidR="007774DC" w:rsidRPr="007774DC">
        <w:t>;</w:t>
      </w:r>
    </w:p>
    <w:p w:rsidR="007774DC" w:rsidRDefault="002D7C38" w:rsidP="007774DC">
      <w:r w:rsidRPr="007774DC">
        <w:t>расходов бюджета, осуществляемых за пределами территории Российской Федерации</w:t>
      </w:r>
      <w:r w:rsidR="007774DC" w:rsidRPr="007774DC">
        <w:t>;</w:t>
      </w:r>
    </w:p>
    <w:p w:rsidR="007774DC" w:rsidRDefault="002D7C38" w:rsidP="007774DC">
      <w:r w:rsidRPr="007774DC">
        <w:t>отдельных видов неналоговых доходов, предлагаемых к введению</w:t>
      </w:r>
      <w:r w:rsidR="007774DC">
        <w:t xml:space="preserve"> (</w:t>
      </w:r>
      <w:r w:rsidRPr="007774DC">
        <w:t>отражению в бюджете</w:t>
      </w:r>
      <w:r w:rsidR="007774DC" w:rsidRPr="007774DC">
        <w:t xml:space="preserve">) </w:t>
      </w:r>
      <w:r w:rsidRPr="007774DC">
        <w:t>начиная с очередного финансового года</w:t>
      </w:r>
      <w:r w:rsidR="007774DC" w:rsidRPr="007774DC">
        <w:t>.</w:t>
      </w:r>
    </w:p>
    <w:p w:rsidR="007774DC" w:rsidRDefault="007A462B" w:rsidP="007774DC">
      <w:r w:rsidRPr="007774DC">
        <w:t>Принцип прозрачности</w:t>
      </w:r>
      <w:r w:rsidR="007774DC">
        <w:t xml:space="preserve"> (</w:t>
      </w:r>
      <w:r w:rsidRPr="007774DC">
        <w:t>открытости</w:t>
      </w:r>
      <w:r w:rsidR="007774DC" w:rsidRPr="007774DC">
        <w:t>).</w:t>
      </w:r>
    </w:p>
    <w:p w:rsidR="007774DC" w:rsidRDefault="002D7C38" w:rsidP="007774DC">
      <w:r w:rsidRPr="007774DC">
        <w:t>Означает опубликование в открытой печати утвержденных бюджетов и отчетов об их исполнении, полноту представления информации о ходе исполнения бюджетов, а также доступность иных сведений по решению органов государственной власти и органов местного самоуправления, открытость для общества процедур рассмотрения и принятия решений по проектам бюджетов</w:t>
      </w:r>
      <w:r w:rsidR="007774DC" w:rsidRPr="007774DC">
        <w:t xml:space="preserve">. </w:t>
      </w:r>
      <w:r w:rsidRPr="007774DC">
        <w:t>Секретные статьи могут утверждаться только в составе федерального бюджета</w:t>
      </w:r>
      <w:r w:rsidR="007774DC" w:rsidRPr="007774DC">
        <w:t>.</w:t>
      </w:r>
    </w:p>
    <w:p w:rsidR="007774DC" w:rsidRDefault="007A462B" w:rsidP="007774DC">
      <w:r w:rsidRPr="007774DC">
        <w:t>Принцип достоверности бюджета</w:t>
      </w:r>
      <w:r w:rsidR="007774DC" w:rsidRPr="007774DC">
        <w:t>.</w:t>
      </w:r>
    </w:p>
    <w:p w:rsidR="007774DC" w:rsidRDefault="002D7C38" w:rsidP="007774DC">
      <w:r w:rsidRPr="007774DC">
        <w:t>Принцип достоверности бюджета означает надежность показателей прогнозов социально-экономического развития соответствующей территории и реалистичность расчета доходов и расходов бюджета</w:t>
      </w:r>
      <w:r w:rsidR="007774DC" w:rsidRPr="007774DC">
        <w:t>.</w:t>
      </w:r>
    </w:p>
    <w:p w:rsidR="007774DC" w:rsidRDefault="007A462B" w:rsidP="007774DC">
      <w:r w:rsidRPr="007774DC">
        <w:t>Принцип адресности и целевого характера бюджетных средств</w:t>
      </w:r>
      <w:r w:rsidR="007774DC" w:rsidRPr="007774DC">
        <w:t>.</w:t>
      </w:r>
    </w:p>
    <w:p w:rsidR="007774DC" w:rsidRDefault="002D7C38" w:rsidP="007774DC">
      <w:r w:rsidRPr="007774DC">
        <w:t>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r w:rsidR="007774DC" w:rsidRPr="007774DC">
        <w:t>.</w:t>
      </w:r>
    </w:p>
    <w:p w:rsidR="007774DC" w:rsidRDefault="007A462B" w:rsidP="007774DC">
      <w:r w:rsidRPr="007774DC">
        <w:t>Принцип подведомственности расходов бюджетов</w:t>
      </w:r>
      <w:r w:rsidR="007774DC" w:rsidRPr="007774DC">
        <w:t>.</w:t>
      </w:r>
    </w:p>
    <w:p w:rsidR="007774DC" w:rsidRDefault="002D7C38" w:rsidP="007774DC">
      <w:r w:rsidRPr="007774DC">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w:t>
      </w:r>
      <w:r w:rsidR="007774DC">
        <w:t xml:space="preserve"> (</w:t>
      </w:r>
      <w:r w:rsidRPr="007774DC">
        <w:t>распорядителя</w:t>
      </w:r>
      <w:r w:rsidR="007774DC" w:rsidRPr="007774DC">
        <w:t xml:space="preserve">) </w:t>
      </w:r>
      <w:r w:rsidRPr="007774DC">
        <w:t>бюджетных средств, в ведении которого они находятся</w:t>
      </w:r>
      <w:r w:rsidR="007774DC" w:rsidRPr="007774DC">
        <w:t>.</w:t>
      </w:r>
    </w:p>
    <w:p w:rsidR="007774DC" w:rsidRDefault="007A462B" w:rsidP="007774DC">
      <w:r w:rsidRPr="007774DC">
        <w:t>Принцип единства кассы</w:t>
      </w:r>
      <w:r w:rsidR="007774DC" w:rsidRPr="007774DC">
        <w:t>.</w:t>
      </w:r>
    </w:p>
    <w:p w:rsidR="007774DC" w:rsidRDefault="002D7C38" w:rsidP="007774DC">
      <w:r w:rsidRPr="007774DC">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r w:rsidR="007774DC" w:rsidRPr="007774DC">
        <w:t>.</w:t>
      </w:r>
    </w:p>
    <w:p w:rsidR="00776A4A" w:rsidRPr="007774DC" w:rsidRDefault="00065529" w:rsidP="00065529">
      <w:pPr>
        <w:pStyle w:val="2"/>
      </w:pPr>
      <w:r>
        <w:br w:type="page"/>
      </w:r>
      <w:bookmarkStart w:id="1" w:name="_Toc234553861"/>
      <w:r>
        <w:t>2. Ф</w:t>
      </w:r>
      <w:r w:rsidRPr="007774DC">
        <w:t xml:space="preserve">едеральный бюджет </w:t>
      </w:r>
      <w:r>
        <w:t>-</w:t>
      </w:r>
      <w:r w:rsidRPr="007774DC">
        <w:t xml:space="preserve"> важнейшее звено бюджетной системы</w:t>
      </w:r>
      <w:bookmarkEnd w:id="1"/>
    </w:p>
    <w:p w:rsidR="00065529" w:rsidRDefault="00065529" w:rsidP="007774DC"/>
    <w:p w:rsidR="007774DC" w:rsidRDefault="00CB1280" w:rsidP="007774DC">
      <w:r w:rsidRPr="007774DC">
        <w:t>Бюджетное построение определяется формой госуд</w:t>
      </w:r>
      <w:r w:rsidR="00F06F9C" w:rsidRPr="007774DC">
        <w:t xml:space="preserve">арственного устройства страны, </w:t>
      </w:r>
      <w:r w:rsidRPr="007774DC">
        <w:t>действующими в ней законодательными актами и ролью бюджета в общественном производстве</w:t>
      </w:r>
      <w:r w:rsidR="007774DC" w:rsidRPr="007774DC">
        <w:t>.</w:t>
      </w:r>
    </w:p>
    <w:p w:rsidR="007774DC" w:rsidRDefault="00F06F9C" w:rsidP="007774DC">
      <w:r w:rsidRPr="007774DC">
        <w:t>В унитарном государстве бюджетное устройство состоит из двух уровней бюджетов</w:t>
      </w:r>
      <w:r w:rsidR="007774DC" w:rsidRPr="007774DC">
        <w:t xml:space="preserve"> - </w:t>
      </w:r>
      <w:r w:rsidRPr="007774DC">
        <w:t>государственного бюджета и местных бюджетов, находящихся в ведении органов местного самоуправления</w:t>
      </w:r>
      <w:r w:rsidR="007774DC" w:rsidRPr="007774DC">
        <w:t>.</w:t>
      </w:r>
    </w:p>
    <w:p w:rsidR="007774DC" w:rsidRDefault="00F06F9C" w:rsidP="007774DC">
      <w:r w:rsidRPr="007774DC">
        <w:t>Бюджет конфедеративного государства формируется из взносов, входящих в конфедерацию государств</w:t>
      </w:r>
      <w:r w:rsidR="007774DC" w:rsidRPr="007774DC">
        <w:t xml:space="preserve">. </w:t>
      </w:r>
      <w:r w:rsidRPr="007774DC">
        <w:t>У государств, входящих в конфедерацию, действуют свои бюджетные и налоговые системы</w:t>
      </w:r>
      <w:r w:rsidR="007774DC" w:rsidRPr="007774DC">
        <w:t>.</w:t>
      </w:r>
    </w:p>
    <w:p w:rsidR="007774DC" w:rsidRDefault="00F06F9C" w:rsidP="007774DC">
      <w:r w:rsidRPr="007774DC">
        <w:t>Наконец, в федеративном государстве административно-территориальные образования, входящие в состав государства, имеют собственную государственность, обладают определенной самостоятельностью в рамках распределенных между центром и административно-территориальными образованиями полномочий</w:t>
      </w:r>
      <w:r w:rsidR="007774DC" w:rsidRPr="007774DC">
        <w:t xml:space="preserve">. </w:t>
      </w:r>
      <w:r w:rsidRPr="007774DC">
        <w:t>Для</w:t>
      </w:r>
      <w:r w:rsidR="007774DC" w:rsidRPr="007774DC">
        <w:t xml:space="preserve"> </w:t>
      </w:r>
      <w:r w:rsidRPr="007774DC">
        <w:t>федеративного государства характерно бюджетное устройство, состоящее из трех уровней</w:t>
      </w:r>
      <w:r w:rsidR="007774DC" w:rsidRPr="007774DC">
        <w:t xml:space="preserve"> - </w:t>
      </w:r>
      <w:r w:rsidRPr="007774DC">
        <w:t>государственный федеральный бюджет, бюджеты административно-территориальных образований, местные бюджеты</w:t>
      </w:r>
      <w:r w:rsidR="007774DC" w:rsidRPr="007774DC">
        <w:t>.</w:t>
      </w:r>
    </w:p>
    <w:p w:rsidR="007774DC" w:rsidRDefault="009021BE" w:rsidP="007774DC">
      <w:r w:rsidRPr="007774DC">
        <w:t>Очевидно, что в трехуровневой бюджетной системе центральным, стратегическим звеном является федеральный бюджет</w:t>
      </w:r>
      <w:r w:rsidR="007774DC" w:rsidRPr="007774DC">
        <w:t xml:space="preserve">. </w:t>
      </w:r>
      <w:r w:rsidRPr="007774DC">
        <w:t>Рассмотрим функции, задачи, направления использования федерального бюджета РФ</w:t>
      </w:r>
      <w:r w:rsidR="007774DC" w:rsidRPr="007774DC">
        <w:t>.</w:t>
      </w:r>
    </w:p>
    <w:p w:rsidR="007774DC" w:rsidRDefault="007F0F3B" w:rsidP="007774DC">
      <w:r w:rsidRPr="007774DC">
        <w:t>Федеральный бюджет как экономическая категория характеризует совокупность объективных денежных отношений, возникающих при образовании, расходовании и использовании основного централизованного фонда денежных средств государства</w:t>
      </w:r>
      <w:r w:rsidR="007774DC" w:rsidRPr="007774DC">
        <w:t xml:space="preserve">. </w:t>
      </w:r>
      <w:r w:rsidRPr="007774DC">
        <w:t>Для их прогнозирования разрабатывается основной финансовый план, который выполняется в процессе аккумуляции части национального дохода, его перераспределения на общегосударственные нужды</w:t>
      </w:r>
      <w:r w:rsidR="007774DC" w:rsidRPr="007774DC">
        <w:t>.</w:t>
      </w:r>
    </w:p>
    <w:p w:rsidR="007774DC" w:rsidRDefault="009021BE" w:rsidP="007774DC">
      <w:r w:rsidRPr="007774DC">
        <w:t>Федеральный бюджет</w:t>
      </w:r>
      <w:r w:rsidR="007774DC" w:rsidRPr="007774DC">
        <w:t xml:space="preserve"> - </w:t>
      </w:r>
      <w:r w:rsidRPr="007774DC">
        <w:t>ведущее звено бюджетной системы Российской Федерации, в котором объединены основные финансовые категории</w:t>
      </w:r>
      <w:r w:rsidR="007774DC">
        <w:t xml:space="preserve"> (</w:t>
      </w:r>
      <w:r w:rsidRPr="007774DC">
        <w:t>налоги, государственный кредит, государственные расходы</w:t>
      </w:r>
      <w:r w:rsidR="007774DC" w:rsidRPr="007774DC">
        <w:t>).</w:t>
      </w:r>
    </w:p>
    <w:p w:rsidR="007774DC" w:rsidRDefault="009021BE" w:rsidP="007774DC">
      <w:r w:rsidRPr="007774DC">
        <w:t xml:space="preserve">Федеральный бюджет является основным финансовым документом государства на </w:t>
      </w:r>
      <w:r w:rsidR="00634A88" w:rsidRPr="007774DC">
        <w:t>финансовый год, имеющий силу закона</w:t>
      </w:r>
      <w:r w:rsidRPr="007774DC">
        <w:t xml:space="preserve"> после его утверждения Федеральным Собранием </w:t>
      </w:r>
      <w:r w:rsidR="00634A88" w:rsidRPr="007774DC">
        <w:t>Российской Федерации</w:t>
      </w:r>
      <w:r w:rsidR="007774DC" w:rsidRPr="007774DC">
        <w:t>.</w:t>
      </w:r>
    </w:p>
    <w:p w:rsidR="007774DC" w:rsidRDefault="00634A88" w:rsidP="007774DC">
      <w:r w:rsidRPr="007774DC">
        <w:t>П</w:t>
      </w:r>
      <w:r w:rsidR="009021BE" w:rsidRPr="007774DC">
        <w:t xml:space="preserve">о экономическому содержанию федеральный бюджет </w:t>
      </w:r>
      <w:r w:rsidRPr="007774DC">
        <w:t>предст</w:t>
      </w:r>
      <w:r w:rsidR="009021BE" w:rsidRPr="007774DC">
        <w:t xml:space="preserve">авляет собой форму образования и использования </w:t>
      </w:r>
      <w:r w:rsidRPr="007774DC">
        <w:t>центр</w:t>
      </w:r>
      <w:r w:rsidR="009021BE" w:rsidRPr="007774DC">
        <w:t xml:space="preserve">ализованного фонда денежных средств Российской </w:t>
      </w:r>
      <w:r w:rsidRPr="007774DC">
        <w:t>Федер</w:t>
      </w:r>
      <w:r w:rsidR="009021BE" w:rsidRPr="007774DC">
        <w:t>ации</w:t>
      </w:r>
      <w:r w:rsidR="007774DC" w:rsidRPr="007774DC">
        <w:t>.</w:t>
      </w:r>
    </w:p>
    <w:p w:rsidR="007774DC" w:rsidRDefault="00634A88" w:rsidP="007774DC">
      <w:r w:rsidRPr="007774DC">
        <w:t>Ф</w:t>
      </w:r>
      <w:r w:rsidR="009021BE" w:rsidRPr="007774DC">
        <w:t>едеральный бюд</w:t>
      </w:r>
      <w:r w:rsidRPr="007774DC">
        <w:t xml:space="preserve">жет играет важную экономическую роль в </w:t>
      </w:r>
      <w:r w:rsidR="009021BE" w:rsidRPr="007774DC">
        <w:t>перераспределени</w:t>
      </w:r>
      <w:r w:rsidRPr="007774DC">
        <w:t xml:space="preserve">и совокупного общественного продукта </w:t>
      </w:r>
      <w:r w:rsidR="009021BE" w:rsidRPr="007774DC">
        <w:t>и национального дохода, концентрации денежных</w:t>
      </w:r>
      <w:r w:rsidRPr="007774DC">
        <w:t xml:space="preserve"> средств </w:t>
      </w:r>
      <w:r w:rsidR="009021BE" w:rsidRPr="007774DC">
        <w:t>для финансиро</w:t>
      </w:r>
      <w:r w:rsidRPr="007774DC">
        <w:t xml:space="preserve">вания отраслей экономики, укрепления </w:t>
      </w:r>
      <w:r w:rsidR="009021BE" w:rsidRPr="007774DC">
        <w:t>обороноспособност</w:t>
      </w:r>
      <w:r w:rsidRPr="007774DC">
        <w:t>и государства</w:t>
      </w:r>
      <w:r w:rsidR="007774DC" w:rsidRPr="007774DC">
        <w:t xml:space="preserve">. </w:t>
      </w:r>
      <w:r w:rsidRPr="007774DC">
        <w:t>На долю федерального бю</w:t>
      </w:r>
      <w:r w:rsidR="009021BE" w:rsidRPr="007774DC">
        <w:t>джета приходитс</w:t>
      </w:r>
      <w:r w:rsidRPr="007774DC">
        <w:t xml:space="preserve">я значительная часть распределительного </w:t>
      </w:r>
      <w:r w:rsidR="009021BE" w:rsidRPr="007774DC">
        <w:t>процесса, которая заключается в распределении</w:t>
      </w:r>
      <w:r w:rsidRPr="007774DC">
        <w:t xml:space="preserve"> денежных </w:t>
      </w:r>
      <w:r w:rsidR="009021BE" w:rsidRPr="007774DC">
        <w:t>средств между отраслями народного хозяйства,</w:t>
      </w:r>
      <w:r w:rsidRPr="007774DC">
        <w:t xml:space="preserve"> производственной и непроизводственной сферами, регионами страны</w:t>
      </w:r>
      <w:r w:rsidR="007774DC" w:rsidRPr="007774DC">
        <w:t>.</w:t>
      </w:r>
    </w:p>
    <w:p w:rsidR="007774DC" w:rsidRDefault="00634A88" w:rsidP="007774DC">
      <w:r w:rsidRPr="007774DC">
        <w:t>Федеральный бюджет активно используется государством для воздействия на темпы развития тех или иных отраслей производственной и непроизводственной сфер</w:t>
      </w:r>
      <w:r w:rsidR="007774DC" w:rsidRPr="007774DC">
        <w:t>.</w:t>
      </w:r>
    </w:p>
    <w:p w:rsidR="007774DC" w:rsidRDefault="00634A88" w:rsidP="007774DC">
      <w:r w:rsidRPr="007774DC">
        <w:t>Средства федерального бюджета выступают важным финансовым источником капитальных вложений в основные фонды, дотаций жизненно важным отраслям, укрепления обороноспособности</w:t>
      </w:r>
      <w:r w:rsidR="007774DC" w:rsidRPr="007774DC">
        <w:t xml:space="preserve">. </w:t>
      </w:r>
      <w:r w:rsidRPr="007774DC">
        <w:t>Усиливается экономическое воздействие федерального бюджета на эффективность производства, ускорение научно-технического прогресса</w:t>
      </w:r>
      <w:r w:rsidR="007774DC" w:rsidRPr="007774DC">
        <w:t xml:space="preserve">. </w:t>
      </w:r>
      <w:r w:rsidRPr="007774DC">
        <w:t>Федеральный бюджет, финансируя образование и науку, стал крупным источником средств для воспроизводства квалифицированных и научных кадров</w:t>
      </w:r>
      <w:r w:rsidR="007774DC" w:rsidRPr="007774DC">
        <w:t>.</w:t>
      </w:r>
    </w:p>
    <w:p w:rsidR="007774DC" w:rsidRDefault="00634A88" w:rsidP="007774DC">
      <w:r w:rsidRPr="007774DC">
        <w:t>Российская Федерация имеет право на самостоятельный федеральный бюджет</w:t>
      </w:r>
      <w:r w:rsidR="007774DC" w:rsidRPr="007774DC">
        <w:t xml:space="preserve">. </w:t>
      </w:r>
      <w:r w:rsidRPr="007774DC">
        <w:t>Это право закреплено в Конституции Российской Федерации, в которой особо записано, что в ведении Российской Федерации находится федеральный бюджет</w:t>
      </w:r>
      <w:r w:rsidR="007774DC">
        <w:t xml:space="preserve"> (</w:t>
      </w:r>
      <w:r w:rsidRPr="007774DC">
        <w:t>ст</w:t>
      </w:r>
      <w:r w:rsidR="007774DC">
        <w:t>.7</w:t>
      </w:r>
      <w:r w:rsidRPr="007774DC">
        <w:t>1</w:t>
      </w:r>
      <w:r w:rsidR="007774DC" w:rsidRPr="007774DC">
        <w:t xml:space="preserve">). </w:t>
      </w:r>
      <w:r w:rsidRPr="007774DC">
        <w:t>Бюджетный кодекс Российской Федерации детально регламентирует порядок его формирования и исполнения</w:t>
      </w:r>
      <w:r w:rsidR="007774DC" w:rsidRPr="007774DC">
        <w:t>.</w:t>
      </w:r>
    </w:p>
    <w:p w:rsidR="007774DC" w:rsidRDefault="00634A88" w:rsidP="007774DC">
      <w:r w:rsidRPr="007774DC">
        <w:t>Законодательно дано право устанавливать налоги, сборы, зачисляемые в доходы федерального бюджета</w:t>
      </w:r>
      <w:r w:rsidR="007774DC" w:rsidRPr="007774DC">
        <w:t xml:space="preserve">. </w:t>
      </w:r>
      <w:r w:rsidRPr="007774DC">
        <w:t>При этом установление общих принципов налогообложения, согласно ст</w:t>
      </w:r>
      <w:r w:rsidR="007774DC">
        <w:t>.7</w:t>
      </w:r>
      <w:r w:rsidRPr="007774DC">
        <w:t>2 Конституции Российской Федерации, относится совместному ведению РФ и субъектов Федерации</w:t>
      </w:r>
      <w:r w:rsidR="007774DC" w:rsidRPr="007774DC">
        <w:t>.</w:t>
      </w:r>
    </w:p>
    <w:p w:rsidR="007774DC" w:rsidRDefault="00634A88" w:rsidP="007774DC">
      <w:r w:rsidRPr="007774DC">
        <w:t>В соответствии с Конституцией Российской Федерации в стране избирается Федеральное Собрание России, Президент РФ, Правительство, наделенные рядом государственных функций, в том числе бюджетными правами</w:t>
      </w:r>
      <w:r w:rsidR="007774DC" w:rsidRPr="007774DC">
        <w:t xml:space="preserve">. </w:t>
      </w:r>
      <w:r w:rsidRPr="007774DC">
        <w:t>Для управления народным хозяйством, выполнения законодательства, организационно-воспитательных и иных функций образуются органы исполнительной власти</w:t>
      </w:r>
      <w:r w:rsidR="007774DC">
        <w:t xml:space="preserve"> (</w:t>
      </w:r>
      <w:r w:rsidRPr="007774DC">
        <w:t xml:space="preserve">министерства, государственные комитеты, ведомства и </w:t>
      </w:r>
      <w:r w:rsidR="007774DC">
        <w:t>др.)</w:t>
      </w:r>
      <w:r w:rsidR="007774DC" w:rsidRPr="007774DC">
        <w:t>.</w:t>
      </w:r>
    </w:p>
    <w:p w:rsidR="007774DC" w:rsidRDefault="00634A88" w:rsidP="007774DC">
      <w:r w:rsidRPr="007774DC">
        <w:t>Для финансового обеспечения общегосударственных мероприятий в Российской Федерации формируется централизованный финансовый</w:t>
      </w:r>
      <w:r w:rsidR="007774DC">
        <w:t xml:space="preserve"> (</w:t>
      </w:r>
      <w:r w:rsidRPr="007774DC">
        <w:t>денежный</w:t>
      </w:r>
      <w:r w:rsidR="007774DC" w:rsidRPr="007774DC">
        <w:t xml:space="preserve">) </w:t>
      </w:r>
      <w:r w:rsidRPr="007774DC">
        <w:t>фонд</w:t>
      </w:r>
      <w:r w:rsidR="007774DC" w:rsidRPr="007774DC">
        <w:t xml:space="preserve"> - </w:t>
      </w:r>
      <w:r w:rsidRPr="007774DC">
        <w:t>федеральный бюджет РФ, что закреплено в Конституции Российской Федерации</w:t>
      </w:r>
      <w:r w:rsidR="007774DC" w:rsidRPr="007774DC">
        <w:t>.</w:t>
      </w:r>
    </w:p>
    <w:p w:rsidR="007774DC" w:rsidRDefault="00634A88" w:rsidP="007774DC">
      <w:r w:rsidRPr="007774DC">
        <w:t xml:space="preserve">Через федеральный бюджет осуществляется распределение и перераспределение внутреннего валового продукта и созданного национального дохода страны между отраслями народного хозяйства, осуществляется финансирование общегосударственных органов власти, науки, искусства, образования, обороноспособности и </w:t>
      </w:r>
      <w:r w:rsidR="007774DC">
        <w:t>т.д.</w:t>
      </w:r>
    </w:p>
    <w:p w:rsidR="007774DC" w:rsidRDefault="00634A88" w:rsidP="007774DC">
      <w:r w:rsidRPr="007774DC">
        <w:t>Доходы бюджета, расходы бюджета, допустимый уровень инфляции, предельный размер дефицита, предельный размер кредитов, предоставляемых Россией иностранным государствам, размеры заимствований устанавливаются Федеральным законом об утверждении федерального бюджета на финансовый год</w:t>
      </w:r>
      <w:r w:rsidR="007774DC" w:rsidRPr="007774DC">
        <w:t>.</w:t>
      </w:r>
    </w:p>
    <w:p w:rsidR="007774DC" w:rsidRDefault="00761AAA" w:rsidP="007774DC">
      <w:r w:rsidRPr="007774DC">
        <w:t>Федеральный бюджет играет определяющую роль в реализации социально-экономической политики, которая проводится Правительством РФ</w:t>
      </w:r>
      <w:r w:rsidR="007774DC" w:rsidRPr="007774DC">
        <w:t xml:space="preserve">. </w:t>
      </w:r>
      <w:r w:rsidRPr="007774DC">
        <w:t>Через параметры федерального бюджета государство регулирует темпы экономического развития, а также взаимоотношения с территориями</w:t>
      </w:r>
      <w:r w:rsidR="007774DC" w:rsidRPr="007774DC">
        <w:t>.</w:t>
      </w:r>
    </w:p>
    <w:p w:rsidR="007774DC" w:rsidRDefault="00290FAF" w:rsidP="007774DC">
      <w:r w:rsidRPr="007774DC">
        <w:t>Доходы бюджета отражают экономические отношения, возникающие у государства с предприятиями, организациями и гражданами в процессе формирования бюджетного фонда</w:t>
      </w:r>
      <w:r w:rsidR="007774DC" w:rsidRPr="007774DC">
        <w:t>.</w:t>
      </w:r>
    </w:p>
    <w:p w:rsidR="007774DC" w:rsidRDefault="00290FAF" w:rsidP="007774DC">
      <w:r w:rsidRPr="007774DC">
        <w:t>Расходы бюджета представляют экономические отношения, которые возникают между государством с одной стороны и предприятиями, организациями и гражданами</w:t>
      </w:r>
      <w:r w:rsidR="007774DC" w:rsidRPr="007774DC">
        <w:t xml:space="preserve"> - </w:t>
      </w:r>
      <w:r w:rsidRPr="007774DC">
        <w:t>с другой в процессе распределения и использования по различным направлениям средств бюджетного фонда</w:t>
      </w:r>
      <w:r w:rsidR="00753EA8" w:rsidRPr="007774DC">
        <w:rPr>
          <w:rStyle w:val="a9"/>
          <w:color w:val="000000"/>
        </w:rPr>
        <w:footnoteReference w:id="3"/>
      </w:r>
      <w:r w:rsidR="007774DC" w:rsidRPr="007774DC">
        <w:t>.</w:t>
      </w:r>
    </w:p>
    <w:p w:rsidR="007774DC" w:rsidRDefault="00290FAF" w:rsidP="007774DC">
      <w:r w:rsidRPr="007774DC">
        <w:t>За последние годы наибольшим темпом возрастали бюджетные доходы, связанные с добычей и экспортом полезных ископаемых</w:t>
      </w:r>
      <w:r w:rsidR="007774DC">
        <w:t xml:space="preserve"> (</w:t>
      </w:r>
      <w:r w:rsidRPr="007774DC">
        <w:t xml:space="preserve">налог на добычу полезных ископаемых, экспортные пошлины на нефть и </w:t>
      </w:r>
      <w:r w:rsidR="007774DC">
        <w:t>др.)</w:t>
      </w:r>
      <w:r w:rsidR="007774DC" w:rsidRPr="007774DC">
        <w:t xml:space="preserve">. </w:t>
      </w:r>
      <w:r w:rsidRPr="007774DC">
        <w:t>В частности, в 2008 году федеральный бюджет России был на 50</w:t>
      </w:r>
      <w:r w:rsidR="007774DC" w:rsidRPr="007774DC">
        <w:t>%</w:t>
      </w:r>
      <w:r w:rsidRPr="007774DC">
        <w:t xml:space="preserve"> сформирован нефтегазовыми доходами</w:t>
      </w:r>
      <w:r w:rsidR="007774DC">
        <w:t xml:space="preserve"> (</w:t>
      </w:r>
      <w:r w:rsidRPr="007774DC">
        <w:t>в 2006 году доля нефтегазовых доходов составила свыше половины, в 2003 году</w:t>
      </w:r>
      <w:r w:rsidR="007774DC" w:rsidRPr="007774DC">
        <w:t xml:space="preserve"> - </w:t>
      </w:r>
      <w:r w:rsidRPr="007774DC">
        <w:t>лишь четверть в общей массе поступлений</w:t>
      </w:r>
      <w:r w:rsidR="007774DC" w:rsidRPr="007774DC">
        <w:t>).</w:t>
      </w:r>
    </w:p>
    <w:p w:rsidR="007774DC" w:rsidRDefault="00290FAF" w:rsidP="007774DC">
      <w:r w:rsidRPr="007774DC">
        <w:t>В расходах за последние 5 лет наибольшим темпом возрастали межбюджетные трансферты</w:t>
      </w:r>
      <w:r w:rsidR="007774DC">
        <w:t xml:space="preserve"> (</w:t>
      </w:r>
      <w:r w:rsidRPr="007774DC">
        <w:t>в связи с урезанием собственных доходов региональных и муниципальных бюджетов и перераспределением этих средств через федеральный центр и в связи с перечислением средств в Пенсионный фонд РФ для покрытия его дефицита</w:t>
      </w:r>
      <w:r w:rsidR="007774DC" w:rsidRPr="007774DC">
        <w:t>),</w:t>
      </w:r>
      <w:r w:rsidRPr="007774DC">
        <w:t xml:space="preserve"> а также траты на государственное управление и безопасность</w:t>
      </w:r>
      <w:r w:rsidR="007774DC" w:rsidRPr="007774DC">
        <w:t xml:space="preserve">. </w:t>
      </w:r>
      <w:r w:rsidRPr="007774DC">
        <w:t>Частично это объясняется увеличением госаппарата</w:t>
      </w:r>
      <w:r w:rsidR="007774DC">
        <w:t xml:space="preserve"> (</w:t>
      </w:r>
      <w:r w:rsidRPr="007774DC">
        <w:t>в 2005, согласно данным Росстата, количество госслужащих увеличилось на 11</w:t>
      </w:r>
      <w:r w:rsidR="007774DC" w:rsidRPr="007774DC">
        <w:t>%</w:t>
      </w:r>
      <w:r w:rsidRPr="007774DC">
        <w:t xml:space="preserve"> или на 143 тыс</w:t>
      </w:r>
      <w:r w:rsidR="007774DC" w:rsidRPr="007774DC">
        <w:t xml:space="preserve">. </w:t>
      </w:r>
      <w:r w:rsidRPr="007774DC">
        <w:t>чел</w:t>
      </w:r>
      <w:r w:rsidR="007774DC" w:rsidRPr="007774DC">
        <w:t xml:space="preserve">) </w:t>
      </w:r>
      <w:r w:rsidRPr="007774DC">
        <w:t>Относительно снижались расходы на дорожное строительство, экономическое развитие, а также процентные расходы</w:t>
      </w:r>
      <w:r w:rsidR="007774DC">
        <w:t xml:space="preserve"> (</w:t>
      </w:r>
      <w:r w:rsidRPr="007774DC">
        <w:t>обслуживание внешнего долга</w:t>
      </w:r>
      <w:r w:rsidR="007774DC" w:rsidRPr="007774DC">
        <w:t>).</w:t>
      </w:r>
    </w:p>
    <w:p w:rsidR="007774DC" w:rsidRDefault="00290FAF" w:rsidP="007774DC">
      <w:r w:rsidRPr="007774DC">
        <w:t>Названные экономические категории оказывают воздействие на формирование стоимостных пропорций в целях удовлетворения общегосударственных потребностей, но различны по своим функциональным характеристикам</w:t>
      </w:r>
      <w:r w:rsidR="007774DC" w:rsidRPr="007774DC">
        <w:t xml:space="preserve">. </w:t>
      </w:r>
      <w:r w:rsidRPr="007774DC">
        <w:t>Изъятие части стоимости в бюджет ведет к уменьшению материальных возможностей субъектов хозяйствования и населения для удовлетворения своих потребностей</w:t>
      </w:r>
      <w:r w:rsidR="007774DC" w:rsidRPr="007774DC">
        <w:t xml:space="preserve">. </w:t>
      </w:r>
      <w:r w:rsidRPr="007774DC">
        <w:t>Бюджетные расходы, напротив, на базе общегосударственных ресурсов увеличивают эти возможности, а в отдельных случаях даже полностью удовлетворяют некоторые из них</w:t>
      </w:r>
      <w:r w:rsidR="007774DC" w:rsidRPr="007774DC">
        <w:t>.</w:t>
      </w:r>
    </w:p>
    <w:p w:rsidR="007774DC" w:rsidRDefault="00290FAF" w:rsidP="007774DC">
      <w:r w:rsidRPr="007774DC">
        <w:t>Обе рассматриваемые формы механизма бюджетного воздействия связаны как между собой, так и с экономикой в целом, что проявляется в их тесном взаимовлиянии друг на друга</w:t>
      </w:r>
      <w:r w:rsidR="007774DC" w:rsidRPr="007774DC">
        <w:t xml:space="preserve">. </w:t>
      </w:r>
      <w:r w:rsidRPr="007774DC">
        <w:t>Объем расходов бюджета в конечном счете ограничен рамками поступающих бюджетных доходов, зависящих, в свою очередь, от количественных показателей развития экономики</w:t>
      </w:r>
      <w:r w:rsidR="007774DC" w:rsidRPr="007774DC">
        <w:t>.</w:t>
      </w:r>
      <w:r w:rsidR="000249E7">
        <w:t xml:space="preserve"> </w:t>
      </w:r>
      <w:r w:rsidRPr="007774DC">
        <w:t>С другой стороны, через бюджетные расходы оказывается обратное воздействие на экономические возможности производства на базе содействия росту его эффективности и ускорению научно-технического прогресса, что, конечно же, влияет и на объемы доходов самого основного централизованного фонда денежных средств</w:t>
      </w:r>
      <w:r w:rsidR="007774DC" w:rsidRPr="007774DC">
        <w:t>.</w:t>
      </w:r>
    </w:p>
    <w:p w:rsidR="007774DC" w:rsidRDefault="001937E0" w:rsidP="007774DC">
      <w:r w:rsidRPr="007774DC">
        <w:t>Едиными для бюджетов бюджетной системы Российской Федерации группами и подгруппами доходов бюджетов являются</w:t>
      </w:r>
      <w:r w:rsidR="007774DC" w:rsidRPr="007774DC">
        <w:t>:</w:t>
      </w:r>
    </w:p>
    <w:p w:rsidR="007774DC" w:rsidRDefault="001937E0" w:rsidP="007774DC">
      <w:r w:rsidRPr="007774DC">
        <w:t>1</w:t>
      </w:r>
      <w:r w:rsidR="007774DC" w:rsidRPr="007774DC">
        <w:t xml:space="preserve">) </w:t>
      </w:r>
      <w:r w:rsidRPr="007774DC">
        <w:t>налоговые и неналоговые доходы</w:t>
      </w:r>
      <w:r w:rsidR="007774DC" w:rsidRPr="007774DC">
        <w:t xml:space="preserve">: </w:t>
      </w:r>
      <w:r w:rsidRPr="007774DC">
        <w:t>налоги на прибыль, доходы</w:t>
      </w:r>
      <w:r w:rsidR="007774DC" w:rsidRPr="007774DC">
        <w:t xml:space="preserve">; </w:t>
      </w:r>
      <w:r w:rsidRPr="007774DC">
        <w:t>налоги и взносы на социальные нужды</w:t>
      </w:r>
      <w:r w:rsidR="007774DC" w:rsidRPr="007774DC">
        <w:t xml:space="preserve">; </w:t>
      </w:r>
      <w:r w:rsidRPr="007774DC">
        <w:t>налоги на товары</w:t>
      </w:r>
      <w:r w:rsidR="007774DC">
        <w:t xml:space="preserve"> (</w:t>
      </w:r>
      <w:r w:rsidRPr="007774DC">
        <w:t>работы, услуги</w:t>
      </w:r>
      <w:r w:rsidR="007774DC" w:rsidRPr="007774DC">
        <w:t>),</w:t>
      </w:r>
      <w:r w:rsidRPr="007774DC">
        <w:t xml:space="preserve"> реализуемые на территории Российской Федерации</w:t>
      </w:r>
      <w:r w:rsidR="007774DC" w:rsidRPr="007774DC">
        <w:t xml:space="preserve">; </w:t>
      </w:r>
      <w:r w:rsidRPr="007774DC">
        <w:t>налоги на товары, ввозимые на территорию Российской Федерации</w:t>
      </w:r>
      <w:r w:rsidR="007774DC" w:rsidRPr="007774DC">
        <w:t xml:space="preserve">; </w:t>
      </w:r>
      <w:r w:rsidRPr="007774DC">
        <w:t>налоги на совокупный доход</w:t>
      </w:r>
      <w:r w:rsidR="007774DC" w:rsidRPr="007774DC">
        <w:t xml:space="preserve">; </w:t>
      </w:r>
      <w:r w:rsidRPr="007774DC">
        <w:t>налоги на имущество</w:t>
      </w:r>
      <w:r w:rsidR="007774DC" w:rsidRPr="007774DC">
        <w:t xml:space="preserve">; </w:t>
      </w:r>
      <w:r w:rsidRPr="007774DC">
        <w:t>налоги, сборы и регулярные платежи за пользование природными ресурсами</w:t>
      </w:r>
      <w:r w:rsidR="007774DC" w:rsidRPr="007774DC">
        <w:t xml:space="preserve">; </w:t>
      </w:r>
      <w:r w:rsidRPr="007774DC">
        <w:t>государственная пошлина</w:t>
      </w:r>
      <w:r w:rsidR="007774DC" w:rsidRPr="007774DC">
        <w:t xml:space="preserve">; </w:t>
      </w:r>
      <w:r w:rsidRPr="007774DC">
        <w:t>задолженность и перерасчеты по отмененным налогам, сборам и иным обязательным платежам</w:t>
      </w:r>
      <w:r w:rsidR="007774DC" w:rsidRPr="007774DC">
        <w:t xml:space="preserve">; </w:t>
      </w:r>
      <w:r w:rsidRPr="007774DC">
        <w:t>доходы от внешнеэкономической деятельности</w:t>
      </w:r>
      <w:r w:rsidR="007774DC" w:rsidRPr="007774DC">
        <w:t xml:space="preserve">; </w:t>
      </w:r>
      <w:r w:rsidRPr="007774DC">
        <w:t>доходы от использования имущества, находящегося в государственной и муниципальной собственности</w:t>
      </w:r>
      <w:r w:rsidR="007774DC" w:rsidRPr="007774DC">
        <w:t xml:space="preserve">; </w:t>
      </w:r>
      <w:r w:rsidRPr="007774DC">
        <w:t>платежи при пользовании природными ресурсами</w:t>
      </w:r>
      <w:r w:rsidR="007774DC" w:rsidRPr="007774DC">
        <w:t xml:space="preserve">; </w:t>
      </w:r>
      <w:r w:rsidRPr="007774DC">
        <w:t>доходы от оказания платных услуг и компенсации затрат государства</w:t>
      </w:r>
      <w:r w:rsidR="007774DC" w:rsidRPr="007774DC">
        <w:t xml:space="preserve">; </w:t>
      </w:r>
      <w:r w:rsidRPr="007774DC">
        <w:t>доходы от продажи материальных и нематериальных активов</w:t>
      </w:r>
      <w:r w:rsidR="007774DC" w:rsidRPr="007774DC">
        <w:t xml:space="preserve">; </w:t>
      </w:r>
      <w:r w:rsidRPr="007774DC">
        <w:t>административные платежи и сборы</w:t>
      </w:r>
      <w:r w:rsidR="007774DC" w:rsidRPr="007774DC">
        <w:t xml:space="preserve">; </w:t>
      </w:r>
      <w:r w:rsidRPr="007774DC">
        <w:t>штрафы, санкции, возмещение ущерба</w:t>
      </w:r>
      <w:r w:rsidR="007774DC" w:rsidRPr="007774DC">
        <w:t xml:space="preserve">; </w:t>
      </w:r>
      <w:r w:rsidRPr="007774DC">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r w:rsidR="007774DC" w:rsidRPr="007774DC">
        <w:t xml:space="preserve">; </w:t>
      </w:r>
      <w:r w:rsidRPr="007774DC">
        <w:t>возврат остатков субсидий, субвенций и иных межбюджетных трансфертов, имеющих целевое назначение, прошлых лет</w:t>
      </w:r>
      <w:r w:rsidR="007774DC" w:rsidRPr="007774DC">
        <w:t xml:space="preserve">; </w:t>
      </w:r>
      <w:r w:rsidRPr="007774DC">
        <w:t>прочие неналоговые доходы</w:t>
      </w:r>
      <w:r w:rsidR="007774DC" w:rsidRPr="007774DC">
        <w:t>;</w:t>
      </w:r>
    </w:p>
    <w:p w:rsidR="007774DC" w:rsidRDefault="001937E0" w:rsidP="007774DC">
      <w:r w:rsidRPr="007774DC">
        <w:t>2</w:t>
      </w:r>
      <w:r w:rsidR="007774DC" w:rsidRPr="007774DC">
        <w:t xml:space="preserve">) </w:t>
      </w:r>
      <w:r w:rsidRPr="007774DC">
        <w:t>безвозмездные поступления</w:t>
      </w:r>
      <w:r w:rsidR="007774DC" w:rsidRPr="007774DC">
        <w:t xml:space="preserve">: </w:t>
      </w:r>
      <w:r w:rsidRPr="007774DC">
        <w:t>безвозмездные поступления от нерезидентов</w:t>
      </w:r>
      <w:r w:rsidR="007774DC" w:rsidRPr="007774DC">
        <w:t xml:space="preserve">; </w:t>
      </w:r>
      <w:r w:rsidRPr="007774DC">
        <w:t>безвозмездные поступления от других бюджетов бюджетной системы Российской Федерации</w:t>
      </w:r>
      <w:r w:rsidR="007774DC" w:rsidRPr="007774DC">
        <w:t xml:space="preserve">; </w:t>
      </w:r>
      <w:r w:rsidRPr="007774DC">
        <w:t>безвозмездные поступления от государственных</w:t>
      </w:r>
      <w:r w:rsidR="007774DC">
        <w:t xml:space="preserve"> (</w:t>
      </w:r>
      <w:r w:rsidRPr="007774DC">
        <w:t>муниципальных</w:t>
      </w:r>
      <w:r w:rsidR="007774DC" w:rsidRPr="007774DC">
        <w:t xml:space="preserve">) </w:t>
      </w:r>
      <w:r w:rsidRPr="007774DC">
        <w:t>организаций</w:t>
      </w:r>
      <w:r w:rsidR="007774DC" w:rsidRPr="007774DC">
        <w:t xml:space="preserve">; </w:t>
      </w:r>
      <w:r w:rsidRPr="007774DC">
        <w:t>безвозмездные поступления от негосударственных организаций</w:t>
      </w:r>
      <w:r w:rsidR="007774DC" w:rsidRPr="007774DC">
        <w:t xml:space="preserve">; </w:t>
      </w:r>
      <w:r w:rsidRPr="007774DC">
        <w:t>безвозмездные поступления от наднациональных организаций</w:t>
      </w:r>
      <w:r w:rsidR="007774DC" w:rsidRPr="007774DC">
        <w:t xml:space="preserve">; </w:t>
      </w:r>
      <w:r w:rsidRPr="007774DC">
        <w:t>прочие безвозмездные поступления</w:t>
      </w:r>
      <w:r w:rsidR="007774DC" w:rsidRPr="007774DC">
        <w:t>.</w:t>
      </w:r>
    </w:p>
    <w:p w:rsidR="007774DC" w:rsidRDefault="0092311A" w:rsidP="007774DC">
      <w:r w:rsidRPr="007774DC">
        <w:t>Состав и структура доходов федерального бюджета 2007-2008 годов приведена в табл</w:t>
      </w:r>
      <w:r w:rsidR="007774DC">
        <w:t>.</w:t>
      </w:r>
      <w:r w:rsidR="000249E7">
        <w:t xml:space="preserve"> </w:t>
      </w:r>
      <w:r w:rsidR="007774DC">
        <w:t>1</w:t>
      </w:r>
      <w:r w:rsidR="007774DC" w:rsidRPr="007774DC">
        <w:t>.</w:t>
      </w:r>
    </w:p>
    <w:p w:rsidR="000249E7" w:rsidRDefault="000249E7" w:rsidP="007774DC"/>
    <w:p w:rsidR="001664F9" w:rsidRPr="007774DC" w:rsidRDefault="001664F9" w:rsidP="007774DC">
      <w:r w:rsidRPr="007774DC">
        <w:t>Таблица 1</w:t>
      </w:r>
      <w:r w:rsidR="007774DC" w:rsidRPr="007774DC">
        <w:t>.</w:t>
      </w:r>
      <w:r w:rsidR="000249E7">
        <w:t xml:space="preserve"> </w:t>
      </w:r>
      <w:r w:rsidRPr="007774DC">
        <w:t>Доходы федерального бюджета</w:t>
      </w:r>
    </w:p>
    <w:p w:rsidR="007774DC" w:rsidRPr="007774DC" w:rsidRDefault="007721F0" w:rsidP="007774D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6.5pt;height:321pt;visibility:visible">
            <v:imagedata r:id="rId7" o:title=""/>
          </v:shape>
        </w:pict>
      </w:r>
    </w:p>
    <w:p w:rsidR="007774DC" w:rsidRDefault="000249E7" w:rsidP="007774DC">
      <w:r>
        <w:br w:type="page"/>
      </w:r>
      <w:r w:rsidR="001937E0" w:rsidRPr="007774DC">
        <w:t>Едиными для бюджетов бюджетной системы Российской Федерации разделами и подразделами классификации расходов бюджетов являются</w:t>
      </w:r>
      <w:r w:rsidR="007774DC" w:rsidRPr="007774DC">
        <w:t>:</w:t>
      </w:r>
    </w:p>
    <w:p w:rsidR="007774DC" w:rsidRDefault="001937E0" w:rsidP="007774DC">
      <w:r w:rsidRPr="007774DC">
        <w:t>1</w:t>
      </w:r>
      <w:r w:rsidR="007774DC" w:rsidRPr="007774DC">
        <w:t xml:space="preserve">) </w:t>
      </w:r>
      <w:r w:rsidRPr="007774DC">
        <w:t>общегосударственные вопросы</w:t>
      </w:r>
      <w:r w:rsidR="007774DC" w:rsidRPr="007774DC">
        <w:t xml:space="preserve">: </w:t>
      </w:r>
      <w:r w:rsidRPr="007774DC">
        <w:t>функционирование Президента Российской Федерации</w:t>
      </w:r>
      <w:r w:rsidR="007774DC" w:rsidRPr="007774DC">
        <w:t xml:space="preserve">; </w:t>
      </w:r>
      <w:r w:rsidRPr="007774DC">
        <w:t>функционирование высшего должностного лица субъекта Российской Федерации и муниципального образования</w:t>
      </w:r>
      <w:r w:rsidR="007774DC" w:rsidRPr="007774DC">
        <w:t xml:space="preserve">; </w:t>
      </w:r>
      <w:r w:rsidRPr="007774DC">
        <w:t>функционирование законодательных</w:t>
      </w:r>
      <w:r w:rsidR="007774DC">
        <w:t xml:space="preserve"> (</w:t>
      </w:r>
      <w:r w:rsidRPr="007774DC">
        <w:t>представительных</w:t>
      </w:r>
      <w:r w:rsidR="007774DC" w:rsidRPr="007774DC">
        <w:t xml:space="preserve">) </w:t>
      </w:r>
      <w:r w:rsidRPr="007774DC">
        <w:t>органов государственной власти и представительных органов муниципальных образований</w:t>
      </w:r>
      <w:r w:rsidR="007774DC" w:rsidRPr="007774DC">
        <w:t xml:space="preserve">; </w:t>
      </w:r>
      <w:r w:rsidRPr="007774D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7774DC" w:rsidRPr="007774DC">
        <w:t xml:space="preserve">; </w:t>
      </w:r>
      <w:r w:rsidRPr="007774DC">
        <w:t>судебная система</w:t>
      </w:r>
      <w:r w:rsidR="007774DC" w:rsidRPr="007774DC">
        <w:t xml:space="preserve">; </w:t>
      </w:r>
      <w:r w:rsidRPr="007774DC">
        <w:t>обеспечение деятельности финансовых, налоговых и таможенных органов и органов финансового</w:t>
      </w:r>
      <w:r w:rsidR="007774DC">
        <w:t xml:space="preserve"> (</w:t>
      </w:r>
      <w:r w:rsidRPr="007774DC">
        <w:t>финансово-бюджетного</w:t>
      </w:r>
      <w:r w:rsidR="007774DC" w:rsidRPr="007774DC">
        <w:t xml:space="preserve">) </w:t>
      </w:r>
      <w:r w:rsidRPr="007774DC">
        <w:t>надзора</w:t>
      </w:r>
      <w:r w:rsidR="007774DC" w:rsidRPr="007774DC">
        <w:t xml:space="preserve">; </w:t>
      </w:r>
      <w:r w:rsidRPr="007774DC">
        <w:t>обеспечение проведения выборов и референдумов</w:t>
      </w:r>
      <w:r w:rsidR="007774DC" w:rsidRPr="007774DC">
        <w:t xml:space="preserve">; </w:t>
      </w:r>
      <w:r w:rsidRPr="007774DC">
        <w:t>международные отношения и международное сотрудничество</w:t>
      </w:r>
      <w:r w:rsidR="007774DC" w:rsidRPr="007774DC">
        <w:t xml:space="preserve">; </w:t>
      </w:r>
      <w:r w:rsidRPr="007774DC">
        <w:t>государственный материальный резерв</w:t>
      </w:r>
      <w:r w:rsidR="007774DC" w:rsidRPr="007774DC">
        <w:t xml:space="preserve">; </w:t>
      </w:r>
      <w:r w:rsidRPr="007774DC">
        <w:t>фундаментальные исследования</w:t>
      </w:r>
      <w:r w:rsidR="007774DC" w:rsidRPr="007774DC">
        <w:t xml:space="preserve">; </w:t>
      </w:r>
      <w:r w:rsidRPr="007774DC">
        <w:t>обслуживание государственного и муниципального долга</w:t>
      </w:r>
      <w:r w:rsidR="007774DC" w:rsidRPr="007774DC">
        <w:t xml:space="preserve">; </w:t>
      </w:r>
      <w:r w:rsidRPr="007774DC">
        <w:t>резервные фонды</w:t>
      </w:r>
      <w:r w:rsidR="007774DC" w:rsidRPr="007774DC">
        <w:t xml:space="preserve">; </w:t>
      </w:r>
      <w:r w:rsidRPr="007774DC">
        <w:t>прикладные научные исследования в области общегосударственных вопросов</w:t>
      </w:r>
      <w:r w:rsidR="007774DC" w:rsidRPr="007774DC">
        <w:t xml:space="preserve">; </w:t>
      </w:r>
      <w:r w:rsidRPr="007774DC">
        <w:t>другие общегосударственные вопросы</w:t>
      </w:r>
      <w:r w:rsidR="007774DC" w:rsidRPr="007774DC">
        <w:t>;</w:t>
      </w:r>
    </w:p>
    <w:p w:rsidR="007774DC" w:rsidRDefault="001937E0" w:rsidP="007774DC">
      <w:r w:rsidRPr="007774DC">
        <w:t>2</w:t>
      </w:r>
      <w:r w:rsidR="007774DC" w:rsidRPr="007774DC">
        <w:t xml:space="preserve">) </w:t>
      </w:r>
      <w:r w:rsidRPr="007774DC">
        <w:t>национальная оборона</w:t>
      </w:r>
      <w:r w:rsidR="007774DC" w:rsidRPr="007774DC">
        <w:t xml:space="preserve">: </w:t>
      </w:r>
      <w:r w:rsidRPr="007774DC">
        <w:t>Вооруженные Силы Российской Федерации</w:t>
      </w:r>
      <w:r w:rsidR="007774DC" w:rsidRPr="007774DC">
        <w:t xml:space="preserve">; </w:t>
      </w:r>
      <w:r w:rsidRPr="007774DC">
        <w:t>модернизация Вооруженных Сил Российской Федерации и воинских формирований</w:t>
      </w:r>
      <w:r w:rsidR="007774DC" w:rsidRPr="007774DC">
        <w:t xml:space="preserve">; </w:t>
      </w:r>
      <w:r w:rsidRPr="007774DC">
        <w:t>мобилизационная и вневойсковая подготовка</w:t>
      </w:r>
      <w:r w:rsidR="007774DC" w:rsidRPr="007774DC">
        <w:t xml:space="preserve">; </w:t>
      </w:r>
      <w:r w:rsidRPr="007774DC">
        <w:t>мобилизационная подготовка экономики</w:t>
      </w:r>
      <w:r w:rsidR="007774DC" w:rsidRPr="007774DC">
        <w:t xml:space="preserve">; </w:t>
      </w:r>
      <w:r w:rsidRPr="007774DC">
        <w:t>подготовка и участие в обеспечении коллективной безопасности и миротворческой деятельности</w:t>
      </w:r>
      <w:r w:rsidR="007774DC" w:rsidRPr="007774DC">
        <w:t xml:space="preserve">; </w:t>
      </w:r>
      <w:r w:rsidRPr="007774DC">
        <w:t>ядерно-оружейный комплекс</w:t>
      </w:r>
      <w:r w:rsidR="007774DC" w:rsidRPr="007774DC">
        <w:t xml:space="preserve">; </w:t>
      </w:r>
      <w:r w:rsidRPr="007774DC">
        <w:t>реализация международных обязательств в сфере военно-технического сотрудничества</w:t>
      </w:r>
      <w:r w:rsidR="007774DC" w:rsidRPr="007774DC">
        <w:t xml:space="preserve">; </w:t>
      </w:r>
      <w:r w:rsidRPr="007774DC">
        <w:t>прикладные научные исследования в области национальной обороны</w:t>
      </w:r>
      <w:r w:rsidR="007774DC" w:rsidRPr="007774DC">
        <w:t xml:space="preserve">; </w:t>
      </w:r>
      <w:r w:rsidRPr="007774DC">
        <w:t>другие вопросы в области национальной обороны</w:t>
      </w:r>
      <w:r w:rsidR="007774DC" w:rsidRPr="007774DC">
        <w:t>;</w:t>
      </w:r>
    </w:p>
    <w:p w:rsidR="007774DC" w:rsidRDefault="001937E0" w:rsidP="007774DC">
      <w:r w:rsidRPr="007774DC">
        <w:t>3</w:t>
      </w:r>
      <w:r w:rsidR="007774DC" w:rsidRPr="007774DC">
        <w:t xml:space="preserve">) </w:t>
      </w:r>
      <w:r w:rsidRPr="007774DC">
        <w:t>национальная безопасность и правоохранительная деятельность</w:t>
      </w:r>
      <w:r w:rsidR="007774DC" w:rsidRPr="007774DC">
        <w:t xml:space="preserve">: </w:t>
      </w:r>
      <w:r w:rsidRPr="007774DC">
        <w:t>органы прокуратуры</w:t>
      </w:r>
      <w:r w:rsidR="007774DC" w:rsidRPr="007774DC">
        <w:t xml:space="preserve">; </w:t>
      </w:r>
      <w:r w:rsidRPr="007774DC">
        <w:t>органы внутренних дел</w:t>
      </w:r>
      <w:r w:rsidR="007774DC" w:rsidRPr="007774DC">
        <w:t xml:space="preserve">; </w:t>
      </w:r>
      <w:r w:rsidRPr="007774DC">
        <w:t>внутренние войска</w:t>
      </w:r>
      <w:r w:rsidR="007774DC" w:rsidRPr="007774DC">
        <w:t xml:space="preserve">; </w:t>
      </w:r>
      <w:r w:rsidRPr="007774DC">
        <w:t>органы юстиции</w:t>
      </w:r>
      <w:r w:rsidR="007774DC" w:rsidRPr="007774DC">
        <w:t xml:space="preserve">; </w:t>
      </w:r>
      <w:r w:rsidRPr="007774DC">
        <w:t>система исполнения наказаний</w:t>
      </w:r>
      <w:r w:rsidR="007774DC" w:rsidRPr="007774DC">
        <w:t xml:space="preserve">; </w:t>
      </w:r>
      <w:r w:rsidRPr="007774DC">
        <w:t>органы безопасности</w:t>
      </w:r>
      <w:r w:rsidR="007774DC" w:rsidRPr="007774DC">
        <w:t xml:space="preserve">; </w:t>
      </w:r>
      <w:r w:rsidRPr="007774DC">
        <w:t>органы пограничной службы</w:t>
      </w:r>
      <w:r w:rsidR="007774DC" w:rsidRPr="007774DC">
        <w:t xml:space="preserve">; </w:t>
      </w:r>
      <w:r w:rsidRPr="007774DC">
        <w:t>органы по контролю за оборотом наркотических средств и психотропных веществ</w:t>
      </w:r>
      <w:r w:rsidR="007774DC" w:rsidRPr="007774DC">
        <w:t xml:space="preserve">; </w:t>
      </w:r>
      <w:r w:rsidRPr="007774DC">
        <w:t>защита населения и территории от чрезвычайных ситуаций природного и техногенного характера, гражданская оборона</w:t>
      </w:r>
      <w:r w:rsidR="007774DC" w:rsidRPr="007774DC">
        <w:t xml:space="preserve">; </w:t>
      </w:r>
      <w:r w:rsidRPr="007774DC">
        <w:t>обеспечение пожарной безопасности</w:t>
      </w:r>
      <w:r w:rsidR="007774DC" w:rsidRPr="007774DC">
        <w:t xml:space="preserve">; </w:t>
      </w:r>
      <w:r w:rsidRPr="007774DC">
        <w:t>миграционная политика</w:t>
      </w:r>
      <w:r w:rsidR="007774DC" w:rsidRPr="007774DC">
        <w:t xml:space="preserve">; </w:t>
      </w:r>
      <w:r w:rsidRPr="007774DC">
        <w:t>модернизация внутренних войск, войск гражданской обороны, а также правоохранительных и иных органов</w:t>
      </w:r>
      <w:r w:rsidR="007774DC" w:rsidRPr="007774DC">
        <w:t xml:space="preserve">; </w:t>
      </w:r>
      <w:r w:rsidRPr="007774DC">
        <w:t>прикладные научные исследования в области национальной безопасности и правоохранительной деятельности</w:t>
      </w:r>
      <w:r w:rsidR="007774DC" w:rsidRPr="007774DC">
        <w:t xml:space="preserve">; </w:t>
      </w:r>
      <w:r w:rsidRPr="007774DC">
        <w:t>другие вопросы в области национальной безопасности и правоохранительной деятельности</w:t>
      </w:r>
      <w:r w:rsidR="007774DC" w:rsidRPr="007774DC">
        <w:t>;</w:t>
      </w:r>
    </w:p>
    <w:p w:rsidR="007774DC" w:rsidRDefault="001937E0" w:rsidP="007774DC">
      <w:r w:rsidRPr="007774DC">
        <w:t>4</w:t>
      </w:r>
      <w:r w:rsidR="007774DC" w:rsidRPr="007774DC">
        <w:t xml:space="preserve">) </w:t>
      </w:r>
      <w:r w:rsidRPr="007774DC">
        <w:t>национальная экономика</w:t>
      </w:r>
      <w:r w:rsidR="007774DC" w:rsidRPr="007774DC">
        <w:t xml:space="preserve">: </w:t>
      </w:r>
      <w:r w:rsidRPr="007774DC">
        <w:t>общеэкономические вопросы</w:t>
      </w:r>
      <w:r w:rsidR="007774DC" w:rsidRPr="007774DC">
        <w:t xml:space="preserve">; </w:t>
      </w:r>
      <w:r w:rsidRPr="007774DC">
        <w:t>топливно-энергетический комплекс</w:t>
      </w:r>
      <w:r w:rsidR="007774DC" w:rsidRPr="007774DC">
        <w:t xml:space="preserve">; </w:t>
      </w:r>
      <w:r w:rsidRPr="007774DC">
        <w:t>исследование и использование космического пространства</w:t>
      </w:r>
      <w:r w:rsidR="007774DC" w:rsidRPr="007774DC">
        <w:t xml:space="preserve">; </w:t>
      </w:r>
      <w:r w:rsidRPr="007774DC">
        <w:t>воспроизводство минерально-сырьевой базы</w:t>
      </w:r>
      <w:r w:rsidR="007774DC" w:rsidRPr="007774DC">
        <w:t xml:space="preserve">; </w:t>
      </w:r>
      <w:r w:rsidRPr="007774DC">
        <w:t>сельское хозяйство и рыболовство</w:t>
      </w:r>
      <w:r w:rsidR="007774DC" w:rsidRPr="007774DC">
        <w:t xml:space="preserve">; </w:t>
      </w:r>
      <w:r w:rsidRPr="007774DC">
        <w:t>водное хозяйство</w:t>
      </w:r>
      <w:r w:rsidR="007774DC" w:rsidRPr="007774DC">
        <w:t xml:space="preserve">; </w:t>
      </w:r>
      <w:r w:rsidRPr="007774DC">
        <w:t>лесное хозяйство</w:t>
      </w:r>
      <w:r w:rsidR="007774DC" w:rsidRPr="007774DC">
        <w:t xml:space="preserve">; </w:t>
      </w:r>
      <w:r w:rsidRPr="007774DC">
        <w:t>транспорт</w:t>
      </w:r>
      <w:r w:rsidR="007774DC" w:rsidRPr="007774DC">
        <w:t xml:space="preserve">; </w:t>
      </w:r>
      <w:r w:rsidRPr="007774DC">
        <w:t>дорожное хозяйство</w:t>
      </w:r>
      <w:r w:rsidR="007774DC" w:rsidRPr="007774DC">
        <w:t xml:space="preserve">; </w:t>
      </w:r>
      <w:r w:rsidRPr="007774DC">
        <w:t>связь и информатика</w:t>
      </w:r>
      <w:r w:rsidR="007774DC" w:rsidRPr="007774DC">
        <w:t xml:space="preserve">; </w:t>
      </w:r>
      <w:r w:rsidRPr="007774DC">
        <w:t>прикладные научные исследования в области национальной экономики</w:t>
      </w:r>
      <w:r w:rsidR="007774DC" w:rsidRPr="007774DC">
        <w:t xml:space="preserve">; </w:t>
      </w:r>
      <w:r w:rsidRPr="007774DC">
        <w:t>другие вопросы в области национальной экономики</w:t>
      </w:r>
      <w:r w:rsidR="007774DC" w:rsidRPr="007774DC">
        <w:t>;</w:t>
      </w:r>
    </w:p>
    <w:p w:rsidR="007774DC" w:rsidRDefault="001937E0" w:rsidP="007774DC">
      <w:r w:rsidRPr="007774DC">
        <w:t>5</w:t>
      </w:r>
      <w:r w:rsidR="007774DC" w:rsidRPr="007774DC">
        <w:t xml:space="preserve">) </w:t>
      </w:r>
      <w:r w:rsidRPr="007774DC">
        <w:t>жилищно-коммунальное хозяйство</w:t>
      </w:r>
      <w:r w:rsidR="007774DC" w:rsidRPr="007774DC">
        <w:t xml:space="preserve">: </w:t>
      </w:r>
      <w:r w:rsidRPr="007774DC">
        <w:t>жилищное хозяйство</w:t>
      </w:r>
      <w:r w:rsidR="007774DC" w:rsidRPr="007774DC">
        <w:t xml:space="preserve">; </w:t>
      </w:r>
      <w:r w:rsidRPr="007774DC">
        <w:t>коммунальное хозяйство</w:t>
      </w:r>
      <w:r w:rsidR="007774DC" w:rsidRPr="007774DC">
        <w:t xml:space="preserve">; </w:t>
      </w:r>
      <w:r w:rsidRPr="007774DC">
        <w:t>благоустройство</w:t>
      </w:r>
      <w:r w:rsidR="007774DC" w:rsidRPr="007774DC">
        <w:t xml:space="preserve">; </w:t>
      </w:r>
      <w:r w:rsidRPr="007774DC">
        <w:t>прикладные научные исследования в области жилищно-коммунального хозяйства</w:t>
      </w:r>
      <w:r w:rsidR="007774DC" w:rsidRPr="007774DC">
        <w:t xml:space="preserve">; </w:t>
      </w:r>
      <w:r w:rsidRPr="007774DC">
        <w:t>другие вопросы в области жилищно-коммунального хозяйства</w:t>
      </w:r>
      <w:r w:rsidR="007774DC" w:rsidRPr="007774DC">
        <w:t>;</w:t>
      </w:r>
    </w:p>
    <w:p w:rsidR="007774DC" w:rsidRDefault="001937E0" w:rsidP="007774DC">
      <w:r w:rsidRPr="007774DC">
        <w:t>6</w:t>
      </w:r>
      <w:r w:rsidR="007774DC" w:rsidRPr="007774DC">
        <w:t xml:space="preserve">) </w:t>
      </w:r>
      <w:r w:rsidRPr="007774DC">
        <w:t>охрана окружающей среды</w:t>
      </w:r>
      <w:r w:rsidR="007774DC" w:rsidRPr="007774DC">
        <w:t xml:space="preserve">: </w:t>
      </w:r>
      <w:r w:rsidRPr="007774DC">
        <w:t>экологический контроль</w:t>
      </w:r>
      <w:r w:rsidR="007774DC" w:rsidRPr="007774DC">
        <w:t xml:space="preserve">; </w:t>
      </w:r>
      <w:r w:rsidRPr="007774DC">
        <w:t>сбор, удаление отходов и очистка сточных вод</w:t>
      </w:r>
      <w:r w:rsidR="007774DC" w:rsidRPr="007774DC">
        <w:t xml:space="preserve">; </w:t>
      </w:r>
      <w:r w:rsidRPr="007774DC">
        <w:t>охрана объектов растительного и животного мира и среды их обитания</w:t>
      </w:r>
      <w:r w:rsidR="007774DC" w:rsidRPr="007774DC">
        <w:t xml:space="preserve">; </w:t>
      </w:r>
      <w:r w:rsidRPr="007774DC">
        <w:t>прикладные научные исследования в области охраны окружающей среды</w:t>
      </w:r>
      <w:r w:rsidR="007774DC" w:rsidRPr="007774DC">
        <w:t xml:space="preserve">; </w:t>
      </w:r>
      <w:r w:rsidRPr="007774DC">
        <w:t>другие вопросы в области охраны окружающей среды</w:t>
      </w:r>
      <w:r w:rsidR="007774DC" w:rsidRPr="007774DC">
        <w:t>;</w:t>
      </w:r>
    </w:p>
    <w:p w:rsidR="007774DC" w:rsidRDefault="001937E0" w:rsidP="007774DC">
      <w:r w:rsidRPr="007774DC">
        <w:t>7</w:t>
      </w:r>
      <w:r w:rsidR="007774DC" w:rsidRPr="007774DC">
        <w:t xml:space="preserve">) </w:t>
      </w:r>
      <w:r w:rsidRPr="007774DC">
        <w:t>образование</w:t>
      </w:r>
      <w:r w:rsidR="007774DC" w:rsidRPr="007774DC">
        <w:t xml:space="preserve">: </w:t>
      </w:r>
      <w:r w:rsidRPr="007774DC">
        <w:t>дошкольное образование</w:t>
      </w:r>
      <w:r w:rsidR="007774DC" w:rsidRPr="007774DC">
        <w:t xml:space="preserve">; </w:t>
      </w:r>
      <w:r w:rsidRPr="007774DC">
        <w:t>общее образование</w:t>
      </w:r>
      <w:r w:rsidR="007774DC" w:rsidRPr="007774DC">
        <w:t xml:space="preserve">; </w:t>
      </w:r>
      <w:r w:rsidRPr="007774DC">
        <w:t>начальное профессиональное образование</w:t>
      </w:r>
      <w:r w:rsidR="007774DC" w:rsidRPr="007774DC">
        <w:t xml:space="preserve">; </w:t>
      </w:r>
      <w:r w:rsidRPr="007774DC">
        <w:t>среднее профессиональное образование</w:t>
      </w:r>
      <w:r w:rsidR="007774DC" w:rsidRPr="007774DC">
        <w:t xml:space="preserve">; </w:t>
      </w:r>
      <w:r w:rsidRPr="007774DC">
        <w:t>профессиональная подготовка, переподготовка и повышение квалификации</w:t>
      </w:r>
      <w:r w:rsidR="007774DC" w:rsidRPr="007774DC">
        <w:t>;</w:t>
      </w:r>
    </w:p>
    <w:p w:rsidR="007774DC" w:rsidRDefault="001937E0" w:rsidP="007774DC">
      <w:r w:rsidRPr="007774DC">
        <w:t>высшее и послевузовское профессиональное образование</w:t>
      </w:r>
      <w:r w:rsidR="007774DC" w:rsidRPr="007774DC">
        <w:t xml:space="preserve">; </w:t>
      </w:r>
      <w:r w:rsidRPr="007774DC">
        <w:t>молодежная политика и оздоровление детей</w:t>
      </w:r>
      <w:r w:rsidR="007774DC" w:rsidRPr="007774DC">
        <w:t xml:space="preserve">; </w:t>
      </w:r>
      <w:r w:rsidRPr="007774DC">
        <w:t>прикладные научные исследования в области образования</w:t>
      </w:r>
      <w:r w:rsidR="007774DC" w:rsidRPr="007774DC">
        <w:t xml:space="preserve">; </w:t>
      </w:r>
      <w:r w:rsidRPr="007774DC">
        <w:t>другие вопросы в области образования</w:t>
      </w:r>
      <w:r w:rsidR="007774DC" w:rsidRPr="007774DC">
        <w:t>;</w:t>
      </w:r>
    </w:p>
    <w:p w:rsidR="007774DC" w:rsidRDefault="001937E0" w:rsidP="007774DC">
      <w:r w:rsidRPr="007774DC">
        <w:t>8</w:t>
      </w:r>
      <w:r w:rsidR="007774DC" w:rsidRPr="007774DC">
        <w:t xml:space="preserve">) </w:t>
      </w:r>
      <w:r w:rsidRPr="007774DC">
        <w:t>культура, кинематография, средства массовой информации</w:t>
      </w:r>
      <w:r w:rsidR="007774DC" w:rsidRPr="007774DC">
        <w:t xml:space="preserve">: </w:t>
      </w:r>
      <w:r w:rsidRPr="007774DC">
        <w:t>культура</w:t>
      </w:r>
      <w:r w:rsidR="007774DC" w:rsidRPr="007774DC">
        <w:t xml:space="preserve">; </w:t>
      </w:r>
      <w:r w:rsidRPr="007774DC">
        <w:t>кинематография</w:t>
      </w:r>
      <w:r w:rsidR="007774DC" w:rsidRPr="007774DC">
        <w:t xml:space="preserve">; </w:t>
      </w:r>
      <w:r w:rsidRPr="007774DC">
        <w:t>телевидение и радиовещание</w:t>
      </w:r>
      <w:r w:rsidR="007774DC" w:rsidRPr="007774DC">
        <w:t xml:space="preserve">; </w:t>
      </w:r>
      <w:r w:rsidRPr="007774DC">
        <w:t>периодическая печать и издательства</w:t>
      </w:r>
      <w:r w:rsidR="007774DC" w:rsidRPr="007774DC">
        <w:t xml:space="preserve">; </w:t>
      </w:r>
      <w:r w:rsidRPr="007774DC">
        <w:t>прикладные научные исследования в области культуры, кинематографии, средств массовой информации</w:t>
      </w:r>
      <w:r w:rsidR="007774DC" w:rsidRPr="007774DC">
        <w:t xml:space="preserve">; </w:t>
      </w:r>
      <w:r w:rsidRPr="007774DC">
        <w:t>другие вопросы в области культуры, кинематографии, средств массовой информации</w:t>
      </w:r>
      <w:r w:rsidR="007774DC" w:rsidRPr="007774DC">
        <w:t>;</w:t>
      </w:r>
    </w:p>
    <w:p w:rsidR="007774DC" w:rsidRDefault="001937E0" w:rsidP="007774DC">
      <w:r w:rsidRPr="007774DC">
        <w:t>9</w:t>
      </w:r>
      <w:r w:rsidR="007774DC" w:rsidRPr="007774DC">
        <w:t xml:space="preserve">) </w:t>
      </w:r>
      <w:r w:rsidRPr="007774DC">
        <w:t>здравоохранение, физическая культура и спорт</w:t>
      </w:r>
      <w:r w:rsidR="007774DC" w:rsidRPr="007774DC">
        <w:t xml:space="preserve">: </w:t>
      </w:r>
      <w:r w:rsidRPr="007774DC">
        <w:t>стационарная медицинская помощь</w:t>
      </w:r>
      <w:r w:rsidR="007774DC" w:rsidRPr="007774DC">
        <w:t xml:space="preserve">; </w:t>
      </w:r>
      <w:r w:rsidRPr="007774DC">
        <w:t>амбулаторная помощь</w:t>
      </w:r>
      <w:r w:rsidR="007774DC" w:rsidRPr="007774DC">
        <w:t xml:space="preserve">; </w:t>
      </w:r>
      <w:r w:rsidRPr="007774DC">
        <w:t>медицинская помощь в дневных стационарах всех типов</w:t>
      </w:r>
      <w:r w:rsidR="007774DC" w:rsidRPr="007774DC">
        <w:t xml:space="preserve">; </w:t>
      </w:r>
      <w:r w:rsidRPr="007774DC">
        <w:t>скорая медицинская помощь</w:t>
      </w:r>
      <w:r w:rsidR="007774DC" w:rsidRPr="007774DC">
        <w:t xml:space="preserve">; </w:t>
      </w:r>
      <w:r w:rsidRPr="007774DC">
        <w:t>санаторно-оздоровительная помощь</w:t>
      </w:r>
      <w:r w:rsidR="007774DC" w:rsidRPr="007774DC">
        <w:t xml:space="preserve">; </w:t>
      </w:r>
      <w:r w:rsidRPr="007774DC">
        <w:t>заготовка, переработка, хранение и обеспечение безопасности донорской крови и ее компонентов</w:t>
      </w:r>
      <w:r w:rsidR="007774DC" w:rsidRPr="007774DC">
        <w:t xml:space="preserve">; </w:t>
      </w:r>
      <w:r w:rsidRPr="007774DC">
        <w:t>санитарно-эпидемиологическое благополучие</w:t>
      </w:r>
      <w:r w:rsidR="007774DC" w:rsidRPr="007774DC">
        <w:t xml:space="preserve">; </w:t>
      </w:r>
      <w:r w:rsidRPr="007774DC">
        <w:t>физическая культура и спорт</w:t>
      </w:r>
      <w:r w:rsidR="007774DC" w:rsidRPr="007774DC">
        <w:t xml:space="preserve">; </w:t>
      </w:r>
      <w:r w:rsidRPr="007774DC">
        <w:t>прикладные научные исследования в области здравоохранения, физической культуры и спорта</w:t>
      </w:r>
      <w:r w:rsidR="007774DC" w:rsidRPr="007774DC">
        <w:t xml:space="preserve">; </w:t>
      </w:r>
      <w:r w:rsidRPr="007774DC">
        <w:t>другие вопросы в области здравоохранения, физической культуры и спорта</w:t>
      </w:r>
      <w:r w:rsidR="007774DC" w:rsidRPr="007774DC">
        <w:t>;</w:t>
      </w:r>
    </w:p>
    <w:p w:rsidR="007774DC" w:rsidRDefault="001937E0" w:rsidP="007774DC">
      <w:r w:rsidRPr="007774DC">
        <w:t>10</w:t>
      </w:r>
      <w:r w:rsidR="007774DC" w:rsidRPr="007774DC">
        <w:t xml:space="preserve">) </w:t>
      </w:r>
      <w:r w:rsidRPr="007774DC">
        <w:t>социальная политика</w:t>
      </w:r>
      <w:r w:rsidR="007774DC" w:rsidRPr="007774DC">
        <w:t xml:space="preserve">: </w:t>
      </w:r>
      <w:r w:rsidRPr="007774DC">
        <w:t>пенсионное обеспечение</w:t>
      </w:r>
      <w:r w:rsidR="007774DC" w:rsidRPr="007774DC">
        <w:t xml:space="preserve">; </w:t>
      </w:r>
      <w:r w:rsidRPr="007774DC">
        <w:t>социальное обслуживание населения</w:t>
      </w:r>
      <w:r w:rsidR="007774DC" w:rsidRPr="007774DC">
        <w:t xml:space="preserve">; </w:t>
      </w:r>
      <w:r w:rsidRPr="007774DC">
        <w:t>социальное обеспечение населения</w:t>
      </w:r>
      <w:r w:rsidR="007774DC" w:rsidRPr="007774DC">
        <w:t xml:space="preserve">; </w:t>
      </w:r>
      <w:r w:rsidRPr="007774DC">
        <w:t>охрана семьи и детства</w:t>
      </w:r>
      <w:r w:rsidR="007774DC" w:rsidRPr="007774DC">
        <w:t xml:space="preserve">; </w:t>
      </w:r>
      <w:r w:rsidRPr="007774DC">
        <w:t>прикладные научные исследования в области социальной политики</w:t>
      </w:r>
      <w:r w:rsidR="007774DC" w:rsidRPr="007774DC">
        <w:t xml:space="preserve">; </w:t>
      </w:r>
      <w:r w:rsidRPr="007774DC">
        <w:t>другие вопросы в области социальной политики</w:t>
      </w:r>
      <w:r w:rsidR="007774DC" w:rsidRPr="007774DC">
        <w:t>;</w:t>
      </w:r>
    </w:p>
    <w:p w:rsidR="007774DC" w:rsidRDefault="001937E0" w:rsidP="007774DC">
      <w:r w:rsidRPr="007774DC">
        <w:t>11</w:t>
      </w:r>
      <w:r w:rsidR="007774DC" w:rsidRPr="007774DC">
        <w:t xml:space="preserve">) </w:t>
      </w:r>
      <w:r w:rsidRPr="007774DC">
        <w:t>межбюджетные трансферты</w:t>
      </w:r>
      <w:r w:rsidR="007774DC" w:rsidRPr="007774DC">
        <w:t xml:space="preserve">: </w:t>
      </w:r>
      <w:r w:rsidRPr="007774DC">
        <w:t>дотации бюджетам субъектов Российской Федерации и муниципальных образований</w:t>
      </w:r>
      <w:r w:rsidR="007774DC" w:rsidRPr="007774DC">
        <w:t xml:space="preserve">; </w:t>
      </w:r>
      <w:r w:rsidRPr="007774DC">
        <w:t>субсидии бюджетам субъектов Российской Федерации и муниципальных образований</w:t>
      </w:r>
      <w:r w:rsidR="007774DC">
        <w:t xml:space="preserve"> (</w:t>
      </w:r>
      <w:r w:rsidRPr="007774DC">
        <w:t>межбюджетные субсидии</w:t>
      </w:r>
      <w:r w:rsidR="007774DC" w:rsidRPr="007774DC">
        <w:t xml:space="preserve">); </w:t>
      </w:r>
      <w:r w:rsidRPr="007774DC">
        <w:t>субвенции бюджетам субъектов Российской Федерации и муниципальных образований</w:t>
      </w:r>
      <w:r w:rsidR="007774DC" w:rsidRPr="007774DC">
        <w:t xml:space="preserve">; </w:t>
      </w:r>
      <w:r w:rsidRPr="007774DC">
        <w:t>иные межбюджетные трансферты</w:t>
      </w:r>
      <w:r w:rsidR="007774DC" w:rsidRPr="007774DC">
        <w:t xml:space="preserve">; </w:t>
      </w:r>
      <w:r w:rsidRPr="007774DC">
        <w:t>межбюджетные трансферты бюджетам государственных внебюджетных фондов</w:t>
      </w:r>
      <w:r w:rsidR="007774DC" w:rsidRPr="007774DC">
        <w:t>.</w:t>
      </w:r>
    </w:p>
    <w:p w:rsidR="000249E7" w:rsidRDefault="00C92D20" w:rsidP="007774DC">
      <w:r w:rsidRPr="007774DC">
        <w:t>Состав и структура расходов федерального бюджета за 2007-2008 годы представлена в табл</w:t>
      </w:r>
      <w:r w:rsidR="007774DC">
        <w:t>.</w:t>
      </w:r>
      <w:r w:rsidR="000249E7">
        <w:t xml:space="preserve"> </w:t>
      </w:r>
      <w:r w:rsidR="007774DC">
        <w:t>2</w:t>
      </w:r>
      <w:r w:rsidR="000249E7">
        <w:t>.</w:t>
      </w:r>
    </w:p>
    <w:p w:rsidR="007774DC" w:rsidRPr="007774DC" w:rsidRDefault="000249E7" w:rsidP="007774DC">
      <w:r>
        <w:br w:type="page"/>
      </w:r>
      <w:r w:rsidR="00C92D20" w:rsidRPr="007774DC">
        <w:t>Таблица 2</w:t>
      </w:r>
      <w:r w:rsidR="007774DC" w:rsidRPr="007774DC">
        <w:t>.</w:t>
      </w:r>
      <w:r>
        <w:t xml:space="preserve"> </w:t>
      </w:r>
      <w:r w:rsidR="00C92D20" w:rsidRPr="007774DC">
        <w:t>Расходы федерального бюджета</w:t>
      </w:r>
    </w:p>
    <w:p w:rsidR="007774DC" w:rsidRPr="007774DC" w:rsidRDefault="007721F0" w:rsidP="007774DC">
      <w:r>
        <w:rPr>
          <w:noProof/>
        </w:rPr>
        <w:pict>
          <v:shape id="Рисунок 2" o:spid="_x0000_i1026" type="#_x0000_t75" style="width:381.75pt;height:395.25pt;visibility:visible">
            <v:imagedata r:id="rId8" o:title=""/>
          </v:shape>
        </w:pict>
      </w:r>
    </w:p>
    <w:p w:rsidR="000249E7" w:rsidRDefault="000249E7" w:rsidP="007774DC"/>
    <w:p w:rsidR="007774DC" w:rsidRDefault="00E261FA" w:rsidP="007774DC">
      <w:r w:rsidRPr="007774DC">
        <w:t>Роль федерального бюджета значительна</w:t>
      </w:r>
      <w:r w:rsidR="007774DC" w:rsidRPr="007774DC">
        <w:t xml:space="preserve">, </w:t>
      </w:r>
      <w:r w:rsidRPr="007774DC">
        <w:t>но ответственность за жизнеобеспечение и развитие возложена не только на федеральный центр, но и на регионы, и на муниципальные образования, поэтому системообразующей, стабилизирующей основой государства остается многоуровневая бюджетная система</w:t>
      </w:r>
      <w:r w:rsidR="007774DC" w:rsidRPr="007774DC">
        <w:t>.</w:t>
      </w:r>
    </w:p>
    <w:p w:rsidR="007774DC" w:rsidRDefault="00E261FA" w:rsidP="007774DC">
      <w:r w:rsidRPr="007774DC">
        <w:t>Взаимоотношения трех уровней бюджетной системы должны обеспечивать вертикальное и горизонтальное выравнивание с целью достижения социальной справедливости, экономического роста и целостности государства</w:t>
      </w:r>
      <w:r w:rsidR="007774DC" w:rsidRPr="007774DC">
        <w:t>.</w:t>
      </w:r>
    </w:p>
    <w:p w:rsidR="007774DC" w:rsidRDefault="00E261FA" w:rsidP="007774DC">
      <w:r w:rsidRPr="007774DC">
        <w:t>Эти факторы способствуют реализации важнейших принципов бюджетной политики, их совершенствованию и практическому воплощению</w:t>
      </w:r>
      <w:r w:rsidR="007774DC" w:rsidRPr="007774DC">
        <w:t>.</w:t>
      </w:r>
    </w:p>
    <w:p w:rsidR="007774DC" w:rsidRDefault="000905A2" w:rsidP="007774DC">
      <w:r w:rsidRPr="007774DC">
        <w:t>В настоящее время процесс реформирования бюджетной системы России вступил в свою завершающую стадию, в основном отработаны и нормативно закреплены основные принципы построения и функционирования бюджетной системы страны на всех ее уровнях</w:t>
      </w:r>
      <w:r w:rsidR="007774DC" w:rsidRPr="007774DC">
        <w:t>.</w:t>
      </w:r>
    </w:p>
    <w:p w:rsidR="007774DC" w:rsidRDefault="000905A2" w:rsidP="007774DC">
      <w:r w:rsidRPr="007774DC">
        <w:t>Вместе с тем, вследствие географических и историко-экономических предпосылок уровень пространственной неоднородности российской экономики является одним из самых высоких в мире</w:t>
      </w:r>
      <w:r w:rsidR="007774DC" w:rsidRPr="007774DC">
        <w:t xml:space="preserve">. </w:t>
      </w:r>
      <w:r w:rsidRPr="007774DC">
        <w:t xml:space="preserve">Плотность населения, объемы валового внутреннего продукта на душу населения, климатические условия, природные ресурсы и </w:t>
      </w:r>
      <w:r w:rsidR="007774DC">
        <w:t>т.п.</w:t>
      </w:r>
      <w:r w:rsidR="007774DC" w:rsidRPr="007774DC">
        <w:t xml:space="preserve"> -</w:t>
      </w:r>
      <w:r w:rsidR="007774DC">
        <w:t xml:space="preserve"> </w:t>
      </w:r>
      <w:r w:rsidRPr="007774DC">
        <w:t>по всем этим и многим другим показателям регионы Российской Федерации различаются сильнее, чем в любой другой стране</w:t>
      </w:r>
      <w:r w:rsidR="007774DC" w:rsidRPr="007774DC">
        <w:t xml:space="preserve">. </w:t>
      </w:r>
      <w:r w:rsidRPr="007774DC">
        <w:t>Сравнительная оценка социально-экономического положения регионов позволяет выделить в качестве приоритетной проблемы совершенствования бюджетной системы необходимость уменьшения дифференциации социально-экономического развития субъектов Федерации</w:t>
      </w:r>
      <w:r w:rsidR="007774DC" w:rsidRPr="007774DC">
        <w:t>.</w:t>
      </w:r>
    </w:p>
    <w:p w:rsidR="007774DC" w:rsidRDefault="007774DC" w:rsidP="007774DC"/>
    <w:p w:rsidR="007774DC" w:rsidRPr="007774DC" w:rsidRDefault="000249E7" w:rsidP="000249E7">
      <w:pPr>
        <w:pStyle w:val="2"/>
      </w:pPr>
      <w:bookmarkStart w:id="2" w:name="_Toc234553862"/>
      <w:r>
        <w:t>3. Н</w:t>
      </w:r>
      <w:r w:rsidRPr="007774DC">
        <w:t>аправления развития современной бюджетной системы</w:t>
      </w:r>
      <w:bookmarkEnd w:id="2"/>
    </w:p>
    <w:p w:rsidR="000249E7" w:rsidRDefault="000249E7" w:rsidP="007774DC"/>
    <w:p w:rsidR="007774DC" w:rsidRDefault="00094C71" w:rsidP="007774DC">
      <w:r w:rsidRPr="007774DC">
        <w:t>В настоящий момент, экономическое положение нашей страны быстро меняется и не в лучшую сторону в связи с мировым экономическим кризисом, который привел в действие механизм существенного снижения доходов федерального бюджета</w:t>
      </w:r>
      <w:r w:rsidR="007774DC" w:rsidRPr="007774DC">
        <w:t>.</w:t>
      </w:r>
    </w:p>
    <w:p w:rsidR="007774DC" w:rsidRDefault="00094C71" w:rsidP="007774DC">
      <w:r w:rsidRPr="007774DC">
        <w:t>В связи с этим уже пересмотрены основные показатели доходов и расходов бюджета в 2009</w:t>
      </w:r>
      <w:r w:rsidR="007774DC" w:rsidRPr="007774DC">
        <w:t xml:space="preserve"> - </w:t>
      </w:r>
      <w:r w:rsidRPr="007774DC">
        <w:t>2011 годах</w:t>
      </w:r>
      <w:r w:rsidR="007774DC" w:rsidRPr="007774DC">
        <w:t>.</w:t>
      </w:r>
    </w:p>
    <w:p w:rsidR="007774DC" w:rsidRDefault="00C33F89" w:rsidP="007774DC">
      <w:r w:rsidRPr="007774DC">
        <w:t>Доходы федерального бюджета на 2009 г</w:t>
      </w:r>
      <w:r w:rsidR="007774DC" w:rsidRPr="007774DC">
        <w:t xml:space="preserve">. </w:t>
      </w:r>
      <w:r w:rsidRPr="007774DC">
        <w:t>запланированы в сумме 6,3 трлн</w:t>
      </w:r>
      <w:r w:rsidR="007774DC" w:rsidRPr="007774DC">
        <w:t xml:space="preserve">. </w:t>
      </w:r>
      <w:r w:rsidRPr="007774DC">
        <w:t>руб</w:t>
      </w:r>
      <w:r w:rsidR="007774DC">
        <w:t>.,</w:t>
      </w:r>
      <w:r w:rsidRPr="007774DC">
        <w:t xml:space="preserve"> расходы</w:t>
      </w:r>
      <w:r w:rsidR="007774DC" w:rsidRPr="007774DC">
        <w:t xml:space="preserve"> - </w:t>
      </w:r>
      <w:r w:rsidRPr="007774DC">
        <w:t>9,5 трлн</w:t>
      </w:r>
      <w:r w:rsidR="007774DC" w:rsidRPr="007774DC">
        <w:t xml:space="preserve">. </w:t>
      </w:r>
      <w:r w:rsidRPr="007774DC">
        <w:t>руб</w:t>
      </w:r>
      <w:r w:rsidR="007774DC" w:rsidRPr="007774DC">
        <w:t xml:space="preserve">. </w:t>
      </w:r>
      <w:r w:rsidRPr="007774DC">
        <w:t>Ожидается, что с учетом снижения доходов дефицит федерального бюджета составит около 8</w:t>
      </w:r>
      <w:r w:rsidR="007774DC" w:rsidRPr="007774DC">
        <w:t>%</w:t>
      </w:r>
      <w:r w:rsidRPr="007774DC">
        <w:t xml:space="preserve"> ВВП</w:t>
      </w:r>
      <w:r w:rsidR="007774DC" w:rsidRPr="007774DC">
        <w:t xml:space="preserve">. </w:t>
      </w:r>
      <w:r w:rsidRPr="007774DC">
        <w:t>При этом ожидается, что в номинальном выражении ВВП России в текущем году сократится до 40,42 трлн</w:t>
      </w:r>
      <w:r w:rsidR="007774DC" w:rsidRPr="007774DC">
        <w:t xml:space="preserve">. </w:t>
      </w:r>
      <w:r w:rsidRPr="007774DC">
        <w:t>руб</w:t>
      </w:r>
      <w:r w:rsidR="007774DC" w:rsidRPr="007774DC">
        <w:t>.</w:t>
      </w:r>
      <w:r w:rsidR="007774DC">
        <w:t xml:space="preserve"> (</w:t>
      </w:r>
      <w:r w:rsidRPr="007774DC">
        <w:t>в 2008 г</w:t>
      </w:r>
      <w:r w:rsidR="007774DC" w:rsidRPr="007774DC">
        <w:t>. -</w:t>
      </w:r>
      <w:r w:rsidR="007774DC">
        <w:t xml:space="preserve"> </w:t>
      </w:r>
      <w:r w:rsidRPr="007774DC">
        <w:t>более 42 трлн</w:t>
      </w:r>
      <w:r w:rsidR="007774DC" w:rsidRPr="007774DC">
        <w:t xml:space="preserve">. </w:t>
      </w:r>
      <w:r w:rsidRPr="007774DC">
        <w:t>руб</w:t>
      </w:r>
      <w:r w:rsidR="007774DC" w:rsidRPr="007774DC">
        <w:t xml:space="preserve">). </w:t>
      </w:r>
      <w:r w:rsidRPr="007774DC">
        <w:t>Из средств Резервного фонда в 2009 г</w:t>
      </w:r>
      <w:r w:rsidR="007774DC" w:rsidRPr="007774DC">
        <w:t xml:space="preserve">. </w:t>
      </w:r>
      <w:r w:rsidRPr="007774DC">
        <w:t>в экономику планируется направить 2,7 трлн</w:t>
      </w:r>
      <w:r w:rsidR="007774DC" w:rsidRPr="007774DC">
        <w:t xml:space="preserve">. </w:t>
      </w:r>
      <w:r w:rsidRPr="007774DC">
        <w:t>руб</w:t>
      </w:r>
      <w:r w:rsidR="007774DC" w:rsidRPr="007774DC">
        <w:t xml:space="preserve">. </w:t>
      </w:r>
      <w:r w:rsidRPr="007774DC">
        <w:t>Это предельная сумма, которая возможна при сохранении прогноза инфляции на уровне 13</w:t>
      </w:r>
      <w:r w:rsidR="007774DC">
        <w:t>-</w:t>
      </w:r>
      <w:r w:rsidRPr="007774DC">
        <w:t>14</w:t>
      </w:r>
      <w:r w:rsidR="007774DC" w:rsidRPr="007774DC">
        <w:t>%.</w:t>
      </w:r>
    </w:p>
    <w:p w:rsidR="007774DC" w:rsidRDefault="00C33F89" w:rsidP="007774DC">
      <w:r w:rsidRPr="007774DC">
        <w:t>Министерством финансов РФ предусмотрен ряд механизмов, которые позволят улучшить администрирование доходов</w:t>
      </w:r>
      <w:r w:rsidR="007774DC" w:rsidRPr="007774DC">
        <w:t xml:space="preserve"> - </w:t>
      </w:r>
      <w:r w:rsidRPr="007774DC">
        <w:t>налогов и сборов, ответственность за администрирование которых возложена на Федеральную налоговую службу, Федеральную таможенную службу</w:t>
      </w:r>
      <w:r w:rsidR="007774DC">
        <w:t xml:space="preserve"> (</w:t>
      </w:r>
      <w:r w:rsidRPr="007774DC">
        <w:t>ФТС</w:t>
      </w:r>
      <w:r w:rsidR="007774DC" w:rsidRPr="007774DC">
        <w:t>),</w:t>
      </w:r>
      <w:r w:rsidRPr="007774DC">
        <w:t xml:space="preserve"> Росимущество и другие ведомства</w:t>
      </w:r>
      <w:r w:rsidR="007774DC" w:rsidRPr="007774DC">
        <w:t xml:space="preserve">. </w:t>
      </w:r>
      <w:r w:rsidRPr="007774DC">
        <w:t>В частности, в ближайшее время счета ФТС будут переведены на единый счет Федерального казначейства, что по расчетам сразу мобилизует дополнительные 100 млрд</w:t>
      </w:r>
      <w:r w:rsidR="007774DC" w:rsidRPr="007774DC">
        <w:t xml:space="preserve">. </w:t>
      </w:r>
      <w:r w:rsidRPr="007774DC">
        <w:t>руб</w:t>
      </w:r>
      <w:r w:rsidR="007774DC" w:rsidRPr="007774DC">
        <w:t xml:space="preserve">. </w:t>
      </w:r>
      <w:r w:rsidRPr="007774DC">
        <w:t>доходов</w:t>
      </w:r>
      <w:r w:rsidR="007774DC" w:rsidRPr="007774DC">
        <w:t xml:space="preserve">. </w:t>
      </w:r>
      <w:r w:rsidRPr="007774DC">
        <w:t>Сейчас счета ФТС находятся в ведении Центробанка России</w:t>
      </w:r>
      <w:r w:rsidR="007774DC" w:rsidRPr="007774DC">
        <w:t>.</w:t>
      </w:r>
    </w:p>
    <w:p w:rsidR="007774DC" w:rsidRDefault="00C33F89" w:rsidP="007774DC">
      <w:r w:rsidRPr="007774DC">
        <w:t>6 мая вступил в силу закон о скорректированном бюджете страны на 2009 год</w:t>
      </w:r>
      <w:r w:rsidR="007774DC" w:rsidRPr="007774DC">
        <w:t xml:space="preserve">. </w:t>
      </w:r>
      <w:r w:rsidRPr="007774DC">
        <w:t>Ситуация, сложившаяся в мировой и российской экономиках, заставила серьезно пересмотреть основные параметры этого документа</w:t>
      </w:r>
      <w:r w:rsidR="007774DC" w:rsidRPr="007774DC">
        <w:t xml:space="preserve"> - </w:t>
      </w:r>
      <w:r w:rsidRPr="007774DC">
        <w:t>и количественные, и качественные</w:t>
      </w:r>
      <w:r w:rsidR="007774DC" w:rsidRPr="007774DC">
        <w:t>.</w:t>
      </w:r>
    </w:p>
    <w:p w:rsidR="007774DC" w:rsidRDefault="00C33F89" w:rsidP="007774DC">
      <w:r w:rsidRPr="007774DC">
        <w:t>Теперь каждый седьмой рубль, потраченный из государственной казны, пойдет на реализацию антикризисной программы</w:t>
      </w:r>
      <w:r w:rsidR="007774DC" w:rsidRPr="007774DC">
        <w:t xml:space="preserve">. </w:t>
      </w:r>
      <w:r w:rsidRPr="007774DC">
        <w:t>Но при этом новый бюджет сохранил свой главный приоритет</w:t>
      </w:r>
      <w:r w:rsidR="007774DC" w:rsidRPr="007774DC">
        <w:t xml:space="preserve"> - </w:t>
      </w:r>
      <w:r w:rsidRPr="007774DC">
        <w:t>социальную направленность</w:t>
      </w:r>
      <w:r w:rsidR="007774DC" w:rsidRPr="007774DC">
        <w:t>.</w:t>
      </w:r>
    </w:p>
    <w:p w:rsidR="007774DC" w:rsidRDefault="00C33F89" w:rsidP="007774DC">
      <w:r w:rsidRPr="007774DC">
        <w:t>Он во многих отношениях принципиально отличается от тех, которые принимались в предыдущие годы</w:t>
      </w:r>
      <w:r w:rsidR="007774DC" w:rsidRPr="007774DC">
        <w:t xml:space="preserve">. </w:t>
      </w:r>
      <w:r w:rsidRPr="007774DC">
        <w:t>Во-первых, мы отошли от только что введенного трехлетнего бюджетного планирования, поскольку сейчас очень велика степень неопределенности экономической ситуации</w:t>
      </w:r>
      <w:r w:rsidR="007774DC" w:rsidRPr="007774DC">
        <w:t xml:space="preserve">. </w:t>
      </w:r>
      <w:r w:rsidRPr="007774DC">
        <w:t>Во-вторых, в прежние годы поправки в бюджет были связаны с получением дополнительных доходов</w:t>
      </w:r>
      <w:r w:rsidR="007774DC" w:rsidRPr="007774DC">
        <w:t xml:space="preserve">. </w:t>
      </w:r>
      <w:r w:rsidRPr="007774DC">
        <w:t>Сейчас они внесены в связи с тем, что из-за кризиса доходы, наоборот, резко упали</w:t>
      </w:r>
      <w:r w:rsidR="007774DC" w:rsidRPr="007774DC">
        <w:t xml:space="preserve">. </w:t>
      </w:r>
      <w:r w:rsidRPr="007774DC">
        <w:t>Кстати, правительство нередко критиковали за то, что оно намеренно занижает прогноз доходов</w:t>
      </w:r>
      <w:r w:rsidR="007774DC" w:rsidRPr="007774DC">
        <w:t xml:space="preserve">. </w:t>
      </w:r>
      <w:r w:rsidRPr="007774DC">
        <w:t>Теперь мы видим</w:t>
      </w:r>
      <w:r w:rsidR="007774DC" w:rsidRPr="007774DC">
        <w:t xml:space="preserve">: </w:t>
      </w:r>
      <w:r w:rsidRPr="007774DC">
        <w:t>дело не в этом, а в непредсказуемости цен на нефть</w:t>
      </w:r>
      <w:r w:rsidR="007774DC" w:rsidRPr="007774DC">
        <w:t>.</w:t>
      </w:r>
    </w:p>
    <w:p w:rsidR="007774DC" w:rsidRDefault="00C33F89" w:rsidP="007774DC">
      <w:r w:rsidRPr="007774DC">
        <w:t>И, наконец, в-третьих, впервые с 2000 года вместо профицита будет большой бюджетный дефицит</w:t>
      </w:r>
      <w:r w:rsidR="007774DC">
        <w:t xml:space="preserve"> (</w:t>
      </w:r>
      <w:r w:rsidRPr="007774DC">
        <w:t>табл</w:t>
      </w:r>
      <w:r w:rsidR="007774DC">
        <w:t>.3</w:t>
      </w:r>
      <w:r w:rsidR="007774DC" w:rsidRPr="007774DC">
        <w:t>).</w:t>
      </w:r>
    </w:p>
    <w:p w:rsidR="003E11C8" w:rsidRDefault="003E11C8" w:rsidP="007774DC"/>
    <w:p w:rsidR="000249E7" w:rsidRDefault="000249E7" w:rsidP="007774DC">
      <w:pPr>
        <w:sectPr w:rsidR="000249E7" w:rsidSect="007774DC">
          <w:headerReference w:type="default" r:id="rId9"/>
          <w:footerReference w:type="first" r:id="rId10"/>
          <w:pgSz w:w="11906" w:h="16838"/>
          <w:pgMar w:top="1134" w:right="850" w:bottom="1134" w:left="1701" w:header="709" w:footer="709" w:gutter="0"/>
          <w:pgNumType w:start="1"/>
          <w:cols w:space="708"/>
          <w:titlePg/>
          <w:docGrid w:linePitch="381"/>
        </w:sectPr>
      </w:pPr>
    </w:p>
    <w:p w:rsidR="007774DC" w:rsidRDefault="00C33F89" w:rsidP="007774DC">
      <w:r w:rsidRPr="007774DC">
        <w:t>Таблица 3</w:t>
      </w:r>
      <w:r w:rsidR="007774DC" w:rsidRPr="007774DC">
        <w:t>.</w:t>
      </w:r>
    </w:p>
    <w:p w:rsidR="00C33F89" w:rsidRPr="007774DC" w:rsidRDefault="00C33F89" w:rsidP="007774DC">
      <w:r w:rsidRPr="007774DC">
        <w:t>Профицит, дефицит</w:t>
      </w:r>
      <w:r w:rsidR="007774DC">
        <w:t xml:space="preserve"> (</w:t>
      </w:r>
      <w:r w:rsidRPr="007774DC">
        <w:t>-</w:t>
      </w:r>
      <w:r w:rsidR="007774DC" w:rsidRPr="007774DC">
        <w:t xml:space="preserve">) </w:t>
      </w:r>
      <w:r w:rsidRPr="007774DC">
        <w:t>консолидированного бюджета*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705"/>
        <w:gridCol w:w="912"/>
        <w:gridCol w:w="911"/>
        <w:gridCol w:w="1094"/>
        <w:gridCol w:w="1094"/>
        <w:gridCol w:w="1094"/>
        <w:gridCol w:w="1094"/>
        <w:gridCol w:w="911"/>
        <w:gridCol w:w="911"/>
        <w:gridCol w:w="1094"/>
        <w:gridCol w:w="1094"/>
        <w:gridCol w:w="1062"/>
      </w:tblGrid>
      <w:tr w:rsidR="00C33F89" w:rsidRPr="00CE41AB" w:rsidTr="00CE41AB">
        <w:trPr>
          <w:trHeight w:val="753"/>
          <w:jc w:val="center"/>
        </w:trPr>
        <w:tc>
          <w:tcPr>
            <w:tcW w:w="950" w:type="pct"/>
            <w:shd w:val="clear" w:color="auto" w:fill="auto"/>
          </w:tcPr>
          <w:p w:rsidR="00C33F89" w:rsidRPr="007774DC" w:rsidRDefault="00C33F89" w:rsidP="000249E7">
            <w:pPr>
              <w:pStyle w:val="aff"/>
            </w:pPr>
            <w:r w:rsidRPr="007774DC">
              <w:t>Профицит, дефицит консолидированного бюджета</w:t>
            </w:r>
          </w:p>
        </w:tc>
        <w:tc>
          <w:tcPr>
            <w:tcW w:w="238" w:type="pct"/>
            <w:shd w:val="clear" w:color="auto" w:fill="auto"/>
          </w:tcPr>
          <w:p w:rsidR="00C33F89" w:rsidRPr="007774DC" w:rsidRDefault="00C33F89" w:rsidP="000249E7">
            <w:pPr>
              <w:pStyle w:val="aff"/>
            </w:pPr>
            <w:r w:rsidRPr="007774DC">
              <w:t>1970</w:t>
            </w:r>
          </w:p>
        </w:tc>
        <w:tc>
          <w:tcPr>
            <w:tcW w:w="308" w:type="pct"/>
            <w:shd w:val="clear" w:color="auto" w:fill="auto"/>
          </w:tcPr>
          <w:p w:rsidR="00C33F89" w:rsidRPr="007774DC" w:rsidRDefault="00C33F89" w:rsidP="000249E7">
            <w:pPr>
              <w:pStyle w:val="aff"/>
            </w:pPr>
            <w:r w:rsidRPr="007774DC">
              <w:t>1980</w:t>
            </w:r>
          </w:p>
        </w:tc>
        <w:tc>
          <w:tcPr>
            <w:tcW w:w="308" w:type="pct"/>
            <w:shd w:val="clear" w:color="auto" w:fill="auto"/>
          </w:tcPr>
          <w:p w:rsidR="00C33F89" w:rsidRPr="007774DC" w:rsidRDefault="00C33F89" w:rsidP="000249E7">
            <w:pPr>
              <w:pStyle w:val="aff"/>
            </w:pPr>
            <w:r w:rsidRPr="007774DC">
              <w:t>1990</w:t>
            </w:r>
          </w:p>
        </w:tc>
        <w:tc>
          <w:tcPr>
            <w:tcW w:w="370" w:type="pct"/>
            <w:shd w:val="clear" w:color="auto" w:fill="auto"/>
          </w:tcPr>
          <w:p w:rsidR="00C33F89" w:rsidRPr="007774DC" w:rsidRDefault="00C33F89" w:rsidP="000249E7">
            <w:pPr>
              <w:pStyle w:val="aff"/>
            </w:pPr>
            <w:r w:rsidRPr="007774DC">
              <w:t>1995</w:t>
            </w:r>
          </w:p>
        </w:tc>
        <w:tc>
          <w:tcPr>
            <w:tcW w:w="370" w:type="pct"/>
            <w:shd w:val="clear" w:color="auto" w:fill="auto"/>
          </w:tcPr>
          <w:p w:rsidR="00C33F89" w:rsidRPr="007774DC" w:rsidRDefault="00C33F89" w:rsidP="000249E7">
            <w:pPr>
              <w:pStyle w:val="aff"/>
            </w:pPr>
            <w:r w:rsidRPr="007774DC">
              <w:t>2000</w:t>
            </w:r>
          </w:p>
        </w:tc>
        <w:tc>
          <w:tcPr>
            <w:tcW w:w="370" w:type="pct"/>
            <w:shd w:val="clear" w:color="auto" w:fill="auto"/>
          </w:tcPr>
          <w:p w:rsidR="00C33F89" w:rsidRPr="007774DC" w:rsidRDefault="00C33F89" w:rsidP="000249E7">
            <w:pPr>
              <w:pStyle w:val="aff"/>
            </w:pPr>
            <w:r w:rsidRPr="007774DC">
              <w:t>2001</w:t>
            </w:r>
          </w:p>
        </w:tc>
        <w:tc>
          <w:tcPr>
            <w:tcW w:w="370" w:type="pct"/>
            <w:shd w:val="clear" w:color="auto" w:fill="auto"/>
          </w:tcPr>
          <w:p w:rsidR="00C33F89" w:rsidRPr="007774DC" w:rsidRDefault="00C33F89" w:rsidP="000249E7">
            <w:pPr>
              <w:pStyle w:val="aff"/>
            </w:pPr>
            <w:r w:rsidRPr="007774DC">
              <w:t>2002</w:t>
            </w:r>
          </w:p>
        </w:tc>
        <w:tc>
          <w:tcPr>
            <w:tcW w:w="308" w:type="pct"/>
            <w:shd w:val="clear" w:color="auto" w:fill="auto"/>
          </w:tcPr>
          <w:p w:rsidR="00C33F89" w:rsidRPr="007774DC" w:rsidRDefault="00C33F89" w:rsidP="000249E7">
            <w:pPr>
              <w:pStyle w:val="aff"/>
            </w:pPr>
            <w:r w:rsidRPr="007774DC">
              <w:t>2003</w:t>
            </w:r>
          </w:p>
        </w:tc>
        <w:tc>
          <w:tcPr>
            <w:tcW w:w="308" w:type="pct"/>
            <w:shd w:val="clear" w:color="auto" w:fill="auto"/>
          </w:tcPr>
          <w:p w:rsidR="00C33F89" w:rsidRPr="007774DC" w:rsidRDefault="00C33F89" w:rsidP="000249E7">
            <w:pPr>
              <w:pStyle w:val="aff"/>
            </w:pPr>
            <w:r w:rsidRPr="007774DC">
              <w:t>2004</w:t>
            </w:r>
          </w:p>
        </w:tc>
        <w:tc>
          <w:tcPr>
            <w:tcW w:w="370" w:type="pct"/>
            <w:shd w:val="clear" w:color="auto" w:fill="auto"/>
          </w:tcPr>
          <w:p w:rsidR="00C33F89" w:rsidRPr="007774DC" w:rsidRDefault="00C33F89" w:rsidP="000249E7">
            <w:pPr>
              <w:pStyle w:val="aff"/>
            </w:pPr>
            <w:r w:rsidRPr="007774DC">
              <w:t>2005</w:t>
            </w:r>
          </w:p>
        </w:tc>
        <w:tc>
          <w:tcPr>
            <w:tcW w:w="370" w:type="pct"/>
            <w:shd w:val="clear" w:color="auto" w:fill="auto"/>
          </w:tcPr>
          <w:p w:rsidR="00C33F89" w:rsidRPr="007774DC" w:rsidRDefault="00C33F89" w:rsidP="000249E7">
            <w:pPr>
              <w:pStyle w:val="aff"/>
            </w:pPr>
            <w:r w:rsidRPr="007774DC">
              <w:t>2006</w:t>
            </w:r>
          </w:p>
        </w:tc>
        <w:tc>
          <w:tcPr>
            <w:tcW w:w="359" w:type="pct"/>
            <w:shd w:val="clear" w:color="auto" w:fill="auto"/>
          </w:tcPr>
          <w:p w:rsidR="00C33F89" w:rsidRPr="007774DC" w:rsidRDefault="00C33F89" w:rsidP="000249E7">
            <w:pPr>
              <w:pStyle w:val="aff"/>
            </w:pPr>
            <w:r w:rsidRPr="007774DC">
              <w:t>2007</w:t>
            </w:r>
          </w:p>
        </w:tc>
      </w:tr>
      <w:tr w:rsidR="00C33F89" w:rsidRPr="00CE41AB" w:rsidTr="00CE41AB">
        <w:trPr>
          <w:trHeight w:val="551"/>
          <w:jc w:val="center"/>
        </w:trPr>
        <w:tc>
          <w:tcPr>
            <w:tcW w:w="950" w:type="pct"/>
            <w:shd w:val="clear" w:color="auto" w:fill="auto"/>
          </w:tcPr>
          <w:p w:rsidR="00C33F89" w:rsidRPr="007774DC" w:rsidRDefault="00C33F89" w:rsidP="000249E7">
            <w:pPr>
              <w:pStyle w:val="aff"/>
            </w:pPr>
            <w:r w:rsidRPr="007774DC">
              <w:t>млн</w:t>
            </w:r>
            <w:r w:rsidR="007774DC" w:rsidRPr="007774DC">
              <w:t xml:space="preserve">. </w:t>
            </w:r>
            <w:r w:rsidRPr="007774DC">
              <w:t>руб</w:t>
            </w:r>
            <w:r w:rsidR="007774DC" w:rsidRPr="007774DC">
              <w:t>.</w:t>
            </w:r>
            <w:r w:rsidR="007774DC">
              <w:t xml:space="preserve"> (</w:t>
            </w:r>
            <w:r w:rsidRPr="007774DC">
              <w:t>до 2000 г</w:t>
            </w:r>
            <w:r w:rsidR="007774DC" w:rsidRPr="007774DC">
              <w:t>. -</w:t>
            </w:r>
            <w:r w:rsidR="007774DC">
              <w:t xml:space="preserve"> </w:t>
            </w:r>
            <w:r w:rsidRPr="007774DC">
              <w:t>млрд</w:t>
            </w:r>
            <w:r w:rsidR="007774DC" w:rsidRPr="007774DC">
              <w:t xml:space="preserve">. </w:t>
            </w:r>
            <w:r w:rsidRPr="007774DC">
              <w:t>руб</w:t>
            </w:r>
            <w:r w:rsidR="007774DC" w:rsidRPr="007774DC">
              <w:t xml:space="preserve">) </w:t>
            </w:r>
          </w:p>
        </w:tc>
        <w:tc>
          <w:tcPr>
            <w:tcW w:w="238" w:type="pct"/>
            <w:shd w:val="clear" w:color="auto" w:fill="auto"/>
          </w:tcPr>
          <w:p w:rsidR="00C33F89" w:rsidRPr="007774DC" w:rsidRDefault="00C33F89" w:rsidP="000249E7">
            <w:pPr>
              <w:pStyle w:val="aff"/>
            </w:pPr>
            <w:r w:rsidRPr="007774DC">
              <w:t>0</w:t>
            </w:r>
            <w:r w:rsidR="007774DC">
              <w:t>.7</w:t>
            </w:r>
          </w:p>
        </w:tc>
        <w:tc>
          <w:tcPr>
            <w:tcW w:w="308" w:type="pct"/>
            <w:shd w:val="clear" w:color="auto" w:fill="auto"/>
          </w:tcPr>
          <w:p w:rsidR="00C33F89" w:rsidRPr="007774DC" w:rsidRDefault="007774DC" w:rsidP="000249E7">
            <w:pPr>
              <w:pStyle w:val="aff"/>
            </w:pPr>
            <w:r>
              <w:t>2.1</w:t>
            </w:r>
          </w:p>
        </w:tc>
        <w:tc>
          <w:tcPr>
            <w:tcW w:w="308" w:type="pct"/>
            <w:shd w:val="clear" w:color="auto" w:fill="auto"/>
          </w:tcPr>
          <w:p w:rsidR="00C33F89" w:rsidRPr="007774DC" w:rsidRDefault="00C33F89" w:rsidP="000249E7">
            <w:pPr>
              <w:pStyle w:val="aff"/>
            </w:pPr>
            <w:r w:rsidRPr="007774DC">
              <w:t>8</w:t>
            </w:r>
            <w:r w:rsidR="007774DC">
              <w:t>.5</w:t>
            </w:r>
          </w:p>
        </w:tc>
        <w:tc>
          <w:tcPr>
            <w:tcW w:w="370" w:type="pct"/>
            <w:shd w:val="clear" w:color="auto" w:fill="auto"/>
          </w:tcPr>
          <w:p w:rsidR="00C33F89" w:rsidRPr="007774DC" w:rsidRDefault="00C33F89" w:rsidP="000249E7">
            <w:pPr>
              <w:pStyle w:val="aff"/>
            </w:pPr>
            <w:r w:rsidRPr="007774DC">
              <w:t>-49105</w:t>
            </w:r>
          </w:p>
        </w:tc>
        <w:tc>
          <w:tcPr>
            <w:tcW w:w="370" w:type="pct"/>
            <w:shd w:val="clear" w:color="auto" w:fill="auto"/>
          </w:tcPr>
          <w:p w:rsidR="00C33F89" w:rsidRPr="007774DC" w:rsidRDefault="00C33F89" w:rsidP="000249E7">
            <w:pPr>
              <w:pStyle w:val="aff"/>
            </w:pPr>
            <w:r w:rsidRPr="007774DC">
              <w:t>137619</w:t>
            </w:r>
          </w:p>
        </w:tc>
        <w:tc>
          <w:tcPr>
            <w:tcW w:w="370" w:type="pct"/>
            <w:shd w:val="clear" w:color="auto" w:fill="auto"/>
          </w:tcPr>
          <w:p w:rsidR="00C33F89" w:rsidRPr="007774DC" w:rsidRDefault="00C33F89" w:rsidP="000249E7">
            <w:pPr>
              <w:pStyle w:val="aff"/>
            </w:pPr>
            <w:r w:rsidRPr="007774DC">
              <w:t>264324</w:t>
            </w:r>
          </w:p>
        </w:tc>
        <w:tc>
          <w:tcPr>
            <w:tcW w:w="370" w:type="pct"/>
            <w:shd w:val="clear" w:color="auto" w:fill="auto"/>
          </w:tcPr>
          <w:p w:rsidR="00C33F89" w:rsidRPr="007774DC" w:rsidRDefault="00C33F89" w:rsidP="000249E7">
            <w:pPr>
              <w:pStyle w:val="aff"/>
            </w:pPr>
            <w:r w:rsidRPr="007774DC">
              <w:t>96964</w:t>
            </w:r>
          </w:p>
        </w:tc>
        <w:tc>
          <w:tcPr>
            <w:tcW w:w="308" w:type="pct"/>
            <w:shd w:val="clear" w:color="auto" w:fill="auto"/>
          </w:tcPr>
          <w:p w:rsidR="00C33F89" w:rsidRPr="007774DC" w:rsidRDefault="00C33F89" w:rsidP="000249E7">
            <w:pPr>
              <w:pStyle w:val="aff"/>
            </w:pPr>
            <w:r w:rsidRPr="007774DC">
              <w:t>173815</w:t>
            </w:r>
          </w:p>
        </w:tc>
        <w:tc>
          <w:tcPr>
            <w:tcW w:w="308" w:type="pct"/>
            <w:shd w:val="clear" w:color="auto" w:fill="auto"/>
          </w:tcPr>
          <w:p w:rsidR="00C33F89" w:rsidRPr="007774DC" w:rsidRDefault="00C33F89" w:rsidP="000249E7">
            <w:pPr>
              <w:pStyle w:val="aff"/>
            </w:pPr>
            <w:r w:rsidRPr="007774DC">
              <w:t>760232</w:t>
            </w:r>
          </w:p>
        </w:tc>
        <w:tc>
          <w:tcPr>
            <w:tcW w:w="370" w:type="pct"/>
            <w:shd w:val="clear" w:color="auto" w:fill="auto"/>
          </w:tcPr>
          <w:p w:rsidR="00C33F89" w:rsidRPr="007774DC" w:rsidRDefault="00C33F89" w:rsidP="000249E7">
            <w:pPr>
              <w:pStyle w:val="aff"/>
            </w:pPr>
            <w:r w:rsidRPr="007774DC">
              <w:t>1758992</w:t>
            </w:r>
          </w:p>
        </w:tc>
        <w:tc>
          <w:tcPr>
            <w:tcW w:w="370" w:type="pct"/>
            <w:shd w:val="clear" w:color="auto" w:fill="auto"/>
          </w:tcPr>
          <w:p w:rsidR="00C33F89" w:rsidRPr="007774DC" w:rsidRDefault="00C33F89" w:rsidP="000249E7">
            <w:pPr>
              <w:pStyle w:val="aff"/>
            </w:pPr>
            <w:r w:rsidRPr="007774DC">
              <w:t>2250584</w:t>
            </w:r>
          </w:p>
        </w:tc>
        <w:tc>
          <w:tcPr>
            <w:tcW w:w="359" w:type="pct"/>
            <w:shd w:val="clear" w:color="auto" w:fill="auto"/>
          </w:tcPr>
          <w:p w:rsidR="00C33F89" w:rsidRPr="007774DC" w:rsidRDefault="00C33F89" w:rsidP="000249E7">
            <w:pPr>
              <w:pStyle w:val="aff"/>
            </w:pPr>
            <w:r w:rsidRPr="007774DC">
              <w:t>1989684</w:t>
            </w:r>
          </w:p>
        </w:tc>
      </w:tr>
      <w:tr w:rsidR="00C33F89" w:rsidRPr="00CE41AB" w:rsidTr="00CE41AB">
        <w:trPr>
          <w:trHeight w:val="275"/>
          <w:jc w:val="center"/>
        </w:trPr>
        <w:tc>
          <w:tcPr>
            <w:tcW w:w="950" w:type="pct"/>
            <w:shd w:val="clear" w:color="auto" w:fill="auto"/>
          </w:tcPr>
          <w:p w:rsidR="00C33F89" w:rsidRPr="007774DC" w:rsidRDefault="00C33F89" w:rsidP="000249E7">
            <w:pPr>
              <w:pStyle w:val="aff"/>
            </w:pPr>
            <w:r w:rsidRPr="007774DC">
              <w:t>в процентах к ВВП</w:t>
            </w:r>
          </w:p>
        </w:tc>
        <w:tc>
          <w:tcPr>
            <w:tcW w:w="238" w:type="pct"/>
            <w:shd w:val="clear" w:color="auto" w:fill="auto"/>
          </w:tcPr>
          <w:p w:rsidR="00C33F89" w:rsidRPr="007774DC" w:rsidRDefault="00C33F89" w:rsidP="000249E7">
            <w:pPr>
              <w:pStyle w:val="aff"/>
            </w:pPr>
          </w:p>
        </w:tc>
        <w:tc>
          <w:tcPr>
            <w:tcW w:w="308" w:type="pct"/>
            <w:shd w:val="clear" w:color="auto" w:fill="auto"/>
          </w:tcPr>
          <w:p w:rsidR="00C33F89" w:rsidRPr="007774DC" w:rsidRDefault="00C33F89" w:rsidP="000249E7">
            <w:pPr>
              <w:pStyle w:val="aff"/>
            </w:pPr>
          </w:p>
        </w:tc>
        <w:tc>
          <w:tcPr>
            <w:tcW w:w="308" w:type="pct"/>
            <w:shd w:val="clear" w:color="auto" w:fill="auto"/>
          </w:tcPr>
          <w:p w:rsidR="00C33F89" w:rsidRPr="007774DC" w:rsidRDefault="00C33F89" w:rsidP="000249E7">
            <w:pPr>
              <w:pStyle w:val="aff"/>
            </w:pPr>
          </w:p>
        </w:tc>
        <w:tc>
          <w:tcPr>
            <w:tcW w:w="370" w:type="pct"/>
            <w:shd w:val="clear" w:color="auto" w:fill="auto"/>
          </w:tcPr>
          <w:p w:rsidR="00C33F89" w:rsidRPr="007774DC" w:rsidRDefault="007774DC" w:rsidP="000249E7">
            <w:pPr>
              <w:pStyle w:val="aff"/>
            </w:pPr>
            <w:r>
              <w:t>3.4</w:t>
            </w:r>
          </w:p>
        </w:tc>
        <w:tc>
          <w:tcPr>
            <w:tcW w:w="370" w:type="pct"/>
            <w:shd w:val="clear" w:color="auto" w:fill="auto"/>
          </w:tcPr>
          <w:p w:rsidR="00C33F89" w:rsidRPr="007774DC" w:rsidRDefault="007774DC" w:rsidP="000249E7">
            <w:pPr>
              <w:pStyle w:val="aff"/>
            </w:pPr>
            <w:r>
              <w:t>1.9</w:t>
            </w:r>
          </w:p>
        </w:tc>
        <w:tc>
          <w:tcPr>
            <w:tcW w:w="370" w:type="pct"/>
            <w:shd w:val="clear" w:color="auto" w:fill="auto"/>
          </w:tcPr>
          <w:p w:rsidR="00C33F89" w:rsidRPr="007774DC" w:rsidRDefault="007774DC" w:rsidP="000249E7">
            <w:pPr>
              <w:pStyle w:val="aff"/>
            </w:pPr>
            <w:r>
              <w:t>2.9</w:t>
            </w:r>
          </w:p>
        </w:tc>
        <w:tc>
          <w:tcPr>
            <w:tcW w:w="370" w:type="pct"/>
            <w:shd w:val="clear" w:color="auto" w:fill="auto"/>
          </w:tcPr>
          <w:p w:rsidR="00C33F89" w:rsidRPr="007774DC" w:rsidRDefault="00C33F89" w:rsidP="000249E7">
            <w:pPr>
              <w:pStyle w:val="aff"/>
            </w:pPr>
            <w:r w:rsidRPr="007774DC">
              <w:t>0</w:t>
            </w:r>
            <w:r w:rsidR="007774DC">
              <w:t>.9</w:t>
            </w:r>
          </w:p>
        </w:tc>
        <w:tc>
          <w:tcPr>
            <w:tcW w:w="308" w:type="pct"/>
            <w:shd w:val="clear" w:color="auto" w:fill="auto"/>
          </w:tcPr>
          <w:p w:rsidR="00C33F89" w:rsidRPr="007774DC" w:rsidRDefault="007774DC" w:rsidP="000249E7">
            <w:pPr>
              <w:pStyle w:val="aff"/>
            </w:pPr>
            <w:r>
              <w:t>1.3</w:t>
            </w:r>
          </w:p>
        </w:tc>
        <w:tc>
          <w:tcPr>
            <w:tcW w:w="308" w:type="pct"/>
            <w:shd w:val="clear" w:color="auto" w:fill="auto"/>
          </w:tcPr>
          <w:p w:rsidR="00C33F89" w:rsidRPr="007774DC" w:rsidRDefault="007774DC" w:rsidP="000249E7">
            <w:pPr>
              <w:pStyle w:val="aff"/>
            </w:pPr>
            <w:r>
              <w:t>4.5</w:t>
            </w:r>
          </w:p>
        </w:tc>
        <w:tc>
          <w:tcPr>
            <w:tcW w:w="370" w:type="pct"/>
            <w:shd w:val="clear" w:color="auto" w:fill="auto"/>
          </w:tcPr>
          <w:p w:rsidR="00C33F89" w:rsidRPr="007774DC" w:rsidRDefault="00C33F89" w:rsidP="000249E7">
            <w:pPr>
              <w:pStyle w:val="aff"/>
            </w:pPr>
            <w:r w:rsidRPr="007774DC">
              <w:t>8</w:t>
            </w:r>
            <w:r w:rsidR="007774DC">
              <w:t>.1</w:t>
            </w:r>
          </w:p>
        </w:tc>
        <w:tc>
          <w:tcPr>
            <w:tcW w:w="370" w:type="pct"/>
            <w:shd w:val="clear" w:color="auto" w:fill="auto"/>
          </w:tcPr>
          <w:p w:rsidR="00C33F89" w:rsidRPr="007774DC" w:rsidRDefault="00C33F89" w:rsidP="000249E7">
            <w:pPr>
              <w:pStyle w:val="aff"/>
            </w:pPr>
            <w:r w:rsidRPr="007774DC">
              <w:t>8</w:t>
            </w:r>
            <w:r w:rsidR="007774DC">
              <w:t>.4</w:t>
            </w:r>
          </w:p>
        </w:tc>
        <w:tc>
          <w:tcPr>
            <w:tcW w:w="359" w:type="pct"/>
            <w:shd w:val="clear" w:color="auto" w:fill="auto"/>
          </w:tcPr>
          <w:p w:rsidR="00C33F89" w:rsidRPr="007774DC" w:rsidRDefault="00C33F89" w:rsidP="000249E7">
            <w:pPr>
              <w:pStyle w:val="aff"/>
            </w:pPr>
            <w:r w:rsidRPr="007774DC">
              <w:t>6</w:t>
            </w:r>
            <w:r w:rsidR="007774DC">
              <w:t>.0</w:t>
            </w:r>
          </w:p>
        </w:tc>
      </w:tr>
    </w:tbl>
    <w:p w:rsidR="00C33F89" w:rsidRDefault="00C33F89" w:rsidP="007774DC">
      <w:pPr>
        <w:rPr>
          <w:color w:val="000000"/>
          <w:sz w:val="20"/>
          <w:szCs w:val="20"/>
        </w:rPr>
      </w:pPr>
      <w:r w:rsidRPr="007774DC">
        <w:rPr>
          <w:color w:val="000000"/>
          <w:sz w:val="20"/>
          <w:szCs w:val="20"/>
        </w:rPr>
        <w:t>* Источник</w:t>
      </w:r>
      <w:r w:rsidR="007774DC" w:rsidRPr="007774DC">
        <w:rPr>
          <w:color w:val="000000"/>
          <w:sz w:val="20"/>
          <w:szCs w:val="20"/>
        </w:rPr>
        <w:t xml:space="preserve">: </w:t>
      </w:r>
      <w:r w:rsidRPr="007774DC">
        <w:rPr>
          <w:color w:val="000000"/>
          <w:sz w:val="20"/>
          <w:szCs w:val="20"/>
        </w:rPr>
        <w:t>Российский статистический ежегодник</w:t>
      </w:r>
      <w:r w:rsidR="007774DC" w:rsidRPr="007774DC">
        <w:rPr>
          <w:color w:val="000000"/>
          <w:sz w:val="20"/>
          <w:szCs w:val="20"/>
        </w:rPr>
        <w:t xml:space="preserve">. </w:t>
      </w:r>
      <w:r w:rsidRPr="007774DC">
        <w:rPr>
          <w:color w:val="000000"/>
          <w:sz w:val="20"/>
          <w:szCs w:val="20"/>
        </w:rPr>
        <w:t>М</w:t>
      </w:r>
      <w:r w:rsidR="007774DC">
        <w:rPr>
          <w:color w:val="000000"/>
          <w:sz w:val="20"/>
          <w:szCs w:val="20"/>
        </w:rPr>
        <w:t>.:</w:t>
      </w:r>
      <w:r w:rsidR="007774DC" w:rsidRPr="007774DC">
        <w:rPr>
          <w:color w:val="000000"/>
          <w:sz w:val="20"/>
          <w:szCs w:val="20"/>
        </w:rPr>
        <w:t xml:space="preserve"> </w:t>
      </w:r>
      <w:r w:rsidRPr="007774DC">
        <w:rPr>
          <w:color w:val="000000"/>
          <w:sz w:val="20"/>
          <w:szCs w:val="20"/>
        </w:rPr>
        <w:t>Росстат, 2008</w:t>
      </w:r>
    </w:p>
    <w:p w:rsidR="003E11C8" w:rsidRPr="007774DC" w:rsidRDefault="003E11C8" w:rsidP="007774DC">
      <w:pPr>
        <w:rPr>
          <w:color w:val="000000"/>
          <w:sz w:val="20"/>
          <w:szCs w:val="20"/>
        </w:rPr>
      </w:pPr>
    </w:p>
    <w:p w:rsidR="000249E7" w:rsidRDefault="000249E7" w:rsidP="007774DC">
      <w:pPr>
        <w:rPr>
          <w:color w:val="000000"/>
          <w:sz w:val="20"/>
          <w:szCs w:val="20"/>
        </w:rPr>
        <w:sectPr w:rsidR="000249E7" w:rsidSect="000249E7">
          <w:pgSz w:w="16838" w:h="11906" w:orient="landscape"/>
          <w:pgMar w:top="1701" w:right="1134" w:bottom="851" w:left="1134" w:header="709" w:footer="709" w:gutter="0"/>
          <w:pgNumType w:start="1"/>
          <w:cols w:space="708"/>
          <w:titlePg/>
          <w:docGrid w:linePitch="381"/>
        </w:sectPr>
      </w:pPr>
    </w:p>
    <w:p w:rsidR="007774DC" w:rsidRDefault="00C33F89" w:rsidP="007774DC">
      <w:r w:rsidRPr="007774DC">
        <w:t>Резко сокращаются нефтегазовые доходы из-за падения цен на нефть</w:t>
      </w:r>
      <w:r w:rsidR="007774DC" w:rsidRPr="007774DC">
        <w:t xml:space="preserve">. </w:t>
      </w:r>
      <w:r w:rsidRPr="007774DC">
        <w:t>Более того, подешевели практически все товары российского экспорта, увеличился отток капитала из страны, упало производство</w:t>
      </w:r>
      <w:r w:rsidR="007774DC" w:rsidRPr="007774DC">
        <w:t xml:space="preserve">. </w:t>
      </w:r>
      <w:r w:rsidRPr="007774DC">
        <w:t>К этому добавились меры правительства по снижению налоговой нагрузки на 595 миллиардов рублей</w:t>
      </w:r>
      <w:r w:rsidR="007774DC" w:rsidRPr="007774DC">
        <w:t>.</w:t>
      </w:r>
    </w:p>
    <w:p w:rsidR="007774DC" w:rsidRDefault="00C33F89" w:rsidP="007774DC">
      <w:r w:rsidRPr="007774DC">
        <w:t>В результате доходы бюджета оказываются на 39 процентов меньше, чем в первоначальном варианте</w:t>
      </w:r>
      <w:r w:rsidR="007774DC" w:rsidRPr="007774DC">
        <w:t xml:space="preserve">. </w:t>
      </w:r>
      <w:r w:rsidRPr="007774DC">
        <w:t>Тем не менее, расходы не снижены, а даже увеличены до 9,7 триллиона рублей</w:t>
      </w:r>
      <w:r w:rsidR="007774DC" w:rsidRPr="007774DC">
        <w:t xml:space="preserve">. </w:t>
      </w:r>
      <w:r w:rsidRPr="007774DC">
        <w:t>Это ключевой элемент антикризисной политики</w:t>
      </w:r>
      <w:r w:rsidR="007774DC" w:rsidRPr="007774DC">
        <w:t xml:space="preserve">. </w:t>
      </w:r>
      <w:r w:rsidRPr="007774DC">
        <w:t>Сократив расходы, мы бы дополнительно уменьшили внутренний спрос, усилив тем самым воздействие кризиса на экономику</w:t>
      </w:r>
      <w:r w:rsidR="00753EA8" w:rsidRPr="007774DC">
        <w:rPr>
          <w:rStyle w:val="a9"/>
          <w:color w:val="000000"/>
        </w:rPr>
        <w:footnoteReference w:id="4"/>
      </w:r>
      <w:r w:rsidR="007774DC" w:rsidRPr="007774DC">
        <w:t>.</w:t>
      </w:r>
    </w:p>
    <w:p w:rsidR="007774DC" w:rsidRDefault="00D60A42" w:rsidP="007774DC">
      <w:r w:rsidRPr="007774DC">
        <w:t>Основные направления бюджетной политики и развития бюджетной системы были определены в Бюджетном послании Президента Российской Федерации о бюджетной политике в 2010</w:t>
      </w:r>
      <w:r w:rsidR="007774DC">
        <w:t>-</w:t>
      </w:r>
      <w:r w:rsidRPr="007774DC">
        <w:t>2012 годах</w:t>
      </w:r>
      <w:r w:rsidR="003A3984" w:rsidRPr="007774DC">
        <w:t xml:space="preserve"> от 23</w:t>
      </w:r>
      <w:r w:rsidRPr="007774DC">
        <w:t xml:space="preserve"> мая 2009</w:t>
      </w:r>
      <w:r w:rsidR="007774DC" w:rsidRPr="007774DC">
        <w:t>.</w:t>
      </w:r>
    </w:p>
    <w:p w:rsidR="007774DC" w:rsidRDefault="00D60A42" w:rsidP="007774DC">
      <w:r w:rsidRPr="007774DC">
        <w:t>Бюджетная политика должна быть ориентирована на адаптацию бюджетной системы к изменившимся условиям и на создание</w:t>
      </w:r>
      <w:r w:rsidR="007774DC" w:rsidRPr="007774DC">
        <w:t xml:space="preserve"> </w:t>
      </w:r>
      <w:r w:rsidRPr="007774DC">
        <w:t>предпосылок для устойчивого социально-экономического развития</w:t>
      </w:r>
      <w:r w:rsidR="007774DC" w:rsidRPr="007774DC">
        <w:t xml:space="preserve"> </w:t>
      </w:r>
      <w:r w:rsidRPr="007774DC">
        <w:t>страны в посткризисный</w:t>
      </w:r>
      <w:r w:rsidR="007774DC" w:rsidRPr="007774DC">
        <w:t xml:space="preserve"> </w:t>
      </w:r>
      <w:r w:rsidRPr="007774DC">
        <w:t>период</w:t>
      </w:r>
      <w:r w:rsidR="007774DC" w:rsidRPr="007774DC">
        <w:t xml:space="preserve">. </w:t>
      </w:r>
      <w:r w:rsidRPr="007774DC">
        <w:t>Сложность современной экономической ситуации и связанные с этим проблемы формирования и исполнения бюджета не должны рассматриваться в качестве основания для отказа от ранее определенных стратегических целей</w:t>
      </w:r>
      <w:r w:rsidR="007774DC" w:rsidRPr="007774DC">
        <w:t>.</w:t>
      </w:r>
    </w:p>
    <w:p w:rsidR="007774DC" w:rsidRDefault="00D60A42" w:rsidP="007774DC">
      <w:r w:rsidRPr="007774DC">
        <w:t>Бюджет не должен становиться ни источником финансовой нестабильности, ни дополнительным фактором падения деловой активности</w:t>
      </w:r>
      <w:r w:rsidR="007774DC" w:rsidRPr="007774DC">
        <w:t xml:space="preserve">. </w:t>
      </w:r>
      <w:r w:rsidRPr="007774DC">
        <w:t>Бюджетная политика должна создавать источники повышения конкурентоспособности российской экономики, ее модернизации и технологического обновления</w:t>
      </w:r>
      <w:r w:rsidR="007774DC" w:rsidRPr="007774DC">
        <w:t xml:space="preserve">. </w:t>
      </w:r>
      <w:r w:rsidRPr="007774DC">
        <w:t>Эти обстоятельства требуют значительной реструктуризации бюджетных расходов</w:t>
      </w:r>
      <w:r w:rsidR="007774DC" w:rsidRPr="007774DC">
        <w:t>.</w:t>
      </w:r>
    </w:p>
    <w:p w:rsidR="007774DC" w:rsidRDefault="00753EA8" w:rsidP="007774DC">
      <w:r w:rsidRPr="007774DC">
        <w:t>Снижение под воздействием мирового финансового кризиса доходов федерального бюджета и необходимость соблюдения объективно обусловленных ограничений размера дефицита бюджета, а также обеспечение сбалансированности пенсионной системы в условиях ее реформирования определяют потребность пересмотра объемов и структуры бюджетных расходов, что</w:t>
      </w:r>
      <w:r w:rsidR="007774DC" w:rsidRPr="007774DC">
        <w:t xml:space="preserve"> </w:t>
      </w:r>
      <w:r w:rsidRPr="007774DC">
        <w:t>может привести по ряду направлений к сокращению объемов расходов федерального бюджета в 2010</w:t>
      </w:r>
      <w:r w:rsidR="007774DC">
        <w:t>-</w:t>
      </w:r>
      <w:r w:rsidRPr="007774DC">
        <w:t>2012 годах по сравнению с 2009 годом</w:t>
      </w:r>
      <w:r w:rsidR="007774DC" w:rsidRPr="007774DC">
        <w:t>.</w:t>
      </w:r>
    </w:p>
    <w:p w:rsidR="007774DC" w:rsidRDefault="00753EA8" w:rsidP="007774DC">
      <w:r w:rsidRPr="007774DC">
        <w:t>Эта вынужденная мера должна реализовываться совместными усилиями всех участников бюджетного процесса, направленными на оптимизацию бюджетных расходов</w:t>
      </w:r>
      <w:r w:rsidR="007774DC" w:rsidRPr="007774DC">
        <w:t xml:space="preserve">. </w:t>
      </w:r>
      <w:r w:rsidRPr="007774DC">
        <w:t>Необходимо обеспечить максимально эффективное использование ресурсов, отказаться от реализации задач, не носящих первоочередной характер, пересмотреть сроки реализации и объемы финансового обеспечения ранее заявленных проектов и программ, сократить участие государства в тех сферах, где в необходимых объемах и качественно</w:t>
      </w:r>
      <w:r w:rsidR="007774DC" w:rsidRPr="007774DC">
        <w:t xml:space="preserve"> </w:t>
      </w:r>
      <w:r w:rsidRPr="007774DC">
        <w:t>услуги гражданам могут предоставляться рыночными частными институтами</w:t>
      </w:r>
      <w:r w:rsidR="007774DC" w:rsidRPr="007774DC">
        <w:t>.</w:t>
      </w:r>
    </w:p>
    <w:p w:rsidR="007774DC" w:rsidRDefault="003A3984" w:rsidP="007774DC">
      <w:r w:rsidRPr="007774DC">
        <w:t>Отдельная глава полностью посвящена политике в сфере межбюджетных отношений</w:t>
      </w:r>
      <w:r w:rsidR="007774DC" w:rsidRPr="007774DC">
        <w:t>.</w:t>
      </w:r>
    </w:p>
    <w:p w:rsidR="007774DC" w:rsidRDefault="00753EA8" w:rsidP="007774DC">
      <w:r w:rsidRPr="007774DC">
        <w:t>Несмотря на положительные изменения в системе межбюджетных отношений и в организации бюджетного процесса в субъектах Российской Федерации и муниципальных образованиях, достигнутые в ходе реформы межбюджетных отношений, сохраняются существенные диспропорции доходных поступлений и расходов бюджетов субъектов Российской Федерации и муниципальных образований</w:t>
      </w:r>
      <w:r w:rsidR="007774DC" w:rsidRPr="007774DC">
        <w:t>.</w:t>
      </w:r>
    </w:p>
    <w:p w:rsidR="007774DC" w:rsidRDefault="00753EA8" w:rsidP="007774DC">
      <w:r w:rsidRPr="007774DC">
        <w:t>Объем принятых на этих уровнях бюджетной системы расходных обязательств зачастую существенно превосходит объем располагаемых доходов</w:t>
      </w:r>
      <w:r w:rsidR="007774DC" w:rsidRPr="007774DC">
        <w:t xml:space="preserve">. </w:t>
      </w:r>
      <w:r w:rsidRPr="007774DC">
        <w:t>В условиях снижения доходов и сохранения практически на прежнем уровне расходных обязательств проблема несбалансированности бюджетов усугубляется</w:t>
      </w:r>
      <w:r w:rsidR="007774DC" w:rsidRPr="007774DC">
        <w:t>.</w:t>
      </w:r>
    </w:p>
    <w:p w:rsidR="007774DC" w:rsidRDefault="00753EA8" w:rsidP="007774DC">
      <w:r w:rsidRPr="007774DC">
        <w:t>Действующая система разграничения расходных обязательств между уровнями власти в ряде случаев не обеспечивает эффективного предоставления бюджетных услуг</w:t>
      </w:r>
      <w:r w:rsidR="007774DC" w:rsidRPr="007774DC">
        <w:t>.</w:t>
      </w:r>
    </w:p>
    <w:p w:rsidR="007774DC" w:rsidRDefault="00753EA8" w:rsidP="007774DC">
      <w:r w:rsidRPr="007774DC">
        <w:t>Неоправданно возросло число субвенций и субсидий, не связанных с реализацией национальных приоритетов, что, с одной стороны, усложняет их администрирование, с другой</w:t>
      </w:r>
      <w:r w:rsidR="007774DC" w:rsidRPr="007774DC">
        <w:t xml:space="preserve"> - </w:t>
      </w:r>
      <w:r w:rsidRPr="007774DC">
        <w:t>ограничивает самостоятельность и ответственность органов государственной власти субъектов Российской Федерации, приводит к дублированию и распылению бюджетных средств</w:t>
      </w:r>
      <w:r w:rsidR="007774DC" w:rsidRPr="007774DC">
        <w:t xml:space="preserve">. </w:t>
      </w:r>
      <w:r w:rsidRPr="007774DC">
        <w:t>Софинансирование</w:t>
      </w:r>
      <w:r w:rsidR="007774DC" w:rsidRPr="007774DC">
        <w:t xml:space="preserve"> </w:t>
      </w:r>
      <w:r w:rsidRPr="007774DC">
        <w:t>со стороны Российской Федерации, по сути, превращается в финансирование того или иного расходного обязательства субъекта Российской Федерации</w:t>
      </w:r>
      <w:r w:rsidR="007774DC" w:rsidRPr="007774DC">
        <w:t>.</w:t>
      </w:r>
    </w:p>
    <w:p w:rsidR="007774DC" w:rsidRDefault="00753EA8" w:rsidP="007774DC">
      <w:r w:rsidRPr="007774DC">
        <w:t>Ответственность органов государственной власти субъектов Российской Федерации и органов местного самоуправления</w:t>
      </w:r>
      <w:r w:rsidR="007774DC" w:rsidRPr="007774DC">
        <w:t xml:space="preserve"> </w:t>
      </w:r>
      <w:r w:rsidRPr="007774DC">
        <w:t>за обеспечение</w:t>
      </w:r>
      <w:r w:rsidR="007774DC" w:rsidRPr="007774DC">
        <w:t xml:space="preserve"> </w:t>
      </w:r>
      <w:r w:rsidRPr="007774DC">
        <w:t>эффективного расходования средств, создание базы для расширения собственного доходного потенциала снижается</w:t>
      </w:r>
      <w:r w:rsidR="007774DC" w:rsidRPr="007774DC">
        <w:t xml:space="preserve">. </w:t>
      </w:r>
      <w:r w:rsidRPr="007774DC">
        <w:t>В ряде субъектов Российской Федерации и муниципальных образований</w:t>
      </w:r>
      <w:r w:rsidR="007774DC" w:rsidRPr="007774DC">
        <w:t xml:space="preserve"> </w:t>
      </w:r>
      <w:r w:rsidRPr="007774DC">
        <w:t>управление бюджетным процессом остается на низком уровне, не внедряются в бюджетный процесс принципы бюджетирования, ориентированного на результат, отсутствует система оценки эффективности бюджетных расходов</w:t>
      </w:r>
      <w:r w:rsidR="007774DC" w:rsidRPr="007774DC">
        <w:t>.</w:t>
      </w:r>
    </w:p>
    <w:p w:rsidR="007774DC" w:rsidRDefault="00753EA8" w:rsidP="007774DC">
      <w:r w:rsidRPr="007774DC">
        <w:t>Причины существования и роста неэффективных расходов ясны</w:t>
      </w:r>
      <w:r w:rsidR="007774DC" w:rsidRPr="007774DC">
        <w:t xml:space="preserve"> - </w:t>
      </w:r>
      <w:r w:rsidRPr="007774DC">
        <w:t>сохранение устаревшей системы финансирования сети учреждений исходя из фактических затрат, отсутствие конкуренции и барьеры на пути привлечения частного сектора к оказанию бюджетных услуг</w:t>
      </w:r>
      <w:r w:rsidR="007774DC" w:rsidRPr="007774DC">
        <w:t>.</w:t>
      </w:r>
    </w:p>
    <w:p w:rsidR="007774DC" w:rsidRDefault="00753EA8" w:rsidP="007774DC">
      <w:r w:rsidRPr="007774DC">
        <w:t>В целях решения проблем в сфере межбюджетных отношений следует действовать в следующих направлениях</w:t>
      </w:r>
      <w:r w:rsidR="007774DC" w:rsidRPr="007774DC">
        <w:t>:</w:t>
      </w:r>
    </w:p>
    <w:p w:rsidR="007774DC" w:rsidRDefault="00753EA8" w:rsidP="007774DC">
      <w:r w:rsidRPr="007774DC">
        <w:t>инвентаризация, анализ финансового обеспечения и оптимизация публичных обязательств</w:t>
      </w:r>
      <w:r w:rsidR="007774DC" w:rsidRPr="007774DC">
        <w:t>;</w:t>
      </w:r>
    </w:p>
    <w:p w:rsidR="007774DC" w:rsidRDefault="00753EA8" w:rsidP="007774DC">
      <w:r w:rsidRPr="007774DC">
        <w:t>обеспечение режима экономного и рационального использования бюджетных средств, оптимизация расходов на содержание органов государственной власти субъектов Российской Федерации и органов местного самоуправления</w:t>
      </w:r>
      <w:r w:rsidR="007774DC" w:rsidRPr="007774DC">
        <w:t>;</w:t>
      </w:r>
    </w:p>
    <w:p w:rsidR="007774DC" w:rsidRDefault="00753EA8" w:rsidP="007774DC">
      <w:r w:rsidRPr="007774DC">
        <w:t>обеспечение реструктуризации бюджетной сети при сохранении качества и объемов государственных и муниципальных услуг, разработка критериев качества предоставления услуг, методик расчета финансового обеспечения</w:t>
      </w:r>
      <w:r w:rsidR="007774DC" w:rsidRPr="007774DC">
        <w:t xml:space="preserve"> </w:t>
      </w:r>
      <w:r w:rsidRPr="007774DC">
        <w:t>государственных и муниципальных заданий, переход от финансирования бюджетных учреждений к финансированию предоставления государственных и муниципальных услуг</w:t>
      </w:r>
      <w:r w:rsidR="007774DC" w:rsidRPr="007774DC">
        <w:t>;</w:t>
      </w:r>
    </w:p>
    <w:p w:rsidR="007774DC" w:rsidRDefault="00753EA8" w:rsidP="007774DC">
      <w:r w:rsidRPr="007774DC">
        <w:t>при значительном снижении доходов бюджетов субъектов Российской Федерации и местных бюджетов</w:t>
      </w:r>
      <w:r w:rsidR="007774DC">
        <w:t xml:space="preserve"> (</w:t>
      </w:r>
      <w:r w:rsidRPr="007774DC">
        <w:t>более 30 процентов по сравнению с аналогичным периодом предыдущего финансового года</w:t>
      </w:r>
      <w:r w:rsidR="007774DC" w:rsidRPr="007774DC">
        <w:t>),</w:t>
      </w:r>
      <w:r w:rsidRPr="007774DC">
        <w:t xml:space="preserve"> что требует предоставления финансовой помощи из вышестоящих бюджетов, необходимо усиление механизмов финансового администрирования, предусматривающих</w:t>
      </w:r>
      <w:r w:rsidR="007774DC" w:rsidRPr="007774DC">
        <w:t xml:space="preserve"> </w:t>
      </w:r>
      <w:r w:rsidRPr="007774DC">
        <w:t>подписание соглашений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w:t>
      </w:r>
      <w:r w:rsidR="007774DC" w:rsidRPr="007774DC">
        <w:t xml:space="preserve"> </w:t>
      </w:r>
      <w:r w:rsidRPr="007774DC">
        <w:t>и</w:t>
      </w:r>
      <w:r w:rsidR="007774DC" w:rsidRPr="007774DC">
        <w:t xml:space="preserve"> </w:t>
      </w:r>
      <w:r w:rsidRPr="007774DC">
        <w:t>органами</w:t>
      </w:r>
      <w:r w:rsidR="007774DC" w:rsidRPr="007774DC">
        <w:t xml:space="preserve"> </w:t>
      </w:r>
      <w:r w:rsidRPr="007774DC">
        <w:t>местного</w:t>
      </w:r>
      <w:r w:rsidR="007774DC" w:rsidRPr="007774DC">
        <w:t xml:space="preserve"> </w:t>
      </w:r>
      <w:r w:rsidRPr="007774DC">
        <w:t>самоуправления</w:t>
      </w:r>
      <w:r w:rsidR="007774DC" w:rsidRPr="007774DC">
        <w:t xml:space="preserve"> </w:t>
      </w:r>
      <w:r w:rsidRPr="007774DC">
        <w:t>об</w:t>
      </w:r>
      <w:r w:rsidR="007774DC" w:rsidRPr="007774DC">
        <w:t xml:space="preserve"> </w:t>
      </w:r>
      <w:r w:rsidRPr="007774DC">
        <w:t>объеме</w:t>
      </w:r>
      <w:r w:rsidR="007774DC" w:rsidRPr="007774DC">
        <w:t xml:space="preserve"> </w:t>
      </w:r>
      <w:r w:rsidRPr="007774DC">
        <w:t>и направлениях расходов бюджетов соответствующих публично-правовых образований, в которых произошло снижение доходов</w:t>
      </w:r>
      <w:r w:rsidR="007774DC" w:rsidRPr="007774DC">
        <w:t>;</w:t>
      </w:r>
    </w:p>
    <w:p w:rsidR="007774DC" w:rsidRDefault="00753EA8" w:rsidP="007774DC">
      <w:r w:rsidRPr="007774DC">
        <w:t>создание стимулов для повышения качества управления бюджетным процессом на региональном и местном уровнях, включая создание системы мониторинга и оценки качества управления бюджетным процессом в субъектах Российской Федерации и муниципальных образованиях, разработка показателей оценки качества такого управления</w:t>
      </w:r>
      <w:r w:rsidR="007774DC" w:rsidRPr="007774DC">
        <w:t>;</w:t>
      </w:r>
    </w:p>
    <w:p w:rsidR="007774DC" w:rsidRDefault="00753EA8" w:rsidP="007774DC">
      <w:r w:rsidRPr="007774DC">
        <w:t>выделение субсидий субъектам Российской Федерации исключительно в случаях, когда они</w:t>
      </w:r>
      <w:r w:rsidR="007774DC" w:rsidRPr="007774DC">
        <w:t xml:space="preserve"> </w:t>
      </w:r>
      <w:r w:rsidRPr="007774DC">
        <w:t>направлены на снижение значительных различий между субъектами Российской Федерации в обеспечении предоставления отдельных государственных</w:t>
      </w:r>
      <w:r w:rsidR="007774DC">
        <w:t xml:space="preserve"> (</w:t>
      </w:r>
      <w:r w:rsidRPr="007774DC">
        <w:t>муниципальных</w:t>
      </w:r>
      <w:r w:rsidR="007774DC" w:rsidRPr="007774DC">
        <w:t xml:space="preserve">) </w:t>
      </w:r>
      <w:r w:rsidRPr="007774DC">
        <w:t>услуг, а также на повышение качества</w:t>
      </w:r>
      <w:r w:rsidR="007774DC">
        <w:t xml:space="preserve"> (</w:t>
      </w:r>
      <w:r w:rsidRPr="007774DC">
        <w:t>объема</w:t>
      </w:r>
      <w:r w:rsidR="007774DC" w:rsidRPr="007774DC">
        <w:t xml:space="preserve">) </w:t>
      </w:r>
      <w:r w:rsidRPr="007774DC">
        <w:t>отдельных государственных</w:t>
      </w:r>
      <w:r w:rsidR="007774DC">
        <w:t xml:space="preserve"> (</w:t>
      </w:r>
      <w:r w:rsidRPr="007774DC">
        <w:t>муниципальных</w:t>
      </w:r>
      <w:r w:rsidR="007774DC" w:rsidRPr="007774DC">
        <w:t xml:space="preserve">) </w:t>
      </w:r>
      <w:r w:rsidRPr="007774DC">
        <w:t>услуг в целом по Российской Федерации</w:t>
      </w:r>
      <w:r w:rsidR="007774DC" w:rsidRPr="007774DC">
        <w:t>;</w:t>
      </w:r>
    </w:p>
    <w:p w:rsidR="007774DC" w:rsidRDefault="00753EA8" w:rsidP="007774DC">
      <w:r w:rsidRPr="007774DC">
        <w:t>переход в ряде случаев от предоставления субсидий к конкурсной системе выделения грантов из федерального бюджета и бюджетов субъектов Российской Федерации на структурные преобразования</w:t>
      </w:r>
      <w:r w:rsidR="007774DC" w:rsidRPr="007774DC">
        <w:t>;</w:t>
      </w:r>
    </w:p>
    <w:p w:rsidR="007774DC" w:rsidRDefault="00753EA8" w:rsidP="007774DC">
      <w:r w:rsidRPr="007774DC">
        <w:t>активное расширение региональных и местных полномочий с учетом принципа закрепления за каждым уровнем власти тех из них, которые могут быть наиболее эффективно выполнены на данном уровне власти</w:t>
      </w:r>
      <w:r w:rsidR="007774DC" w:rsidRPr="007774DC">
        <w:t>;</w:t>
      </w:r>
    </w:p>
    <w:p w:rsidR="007774DC" w:rsidRDefault="00753EA8" w:rsidP="007774DC">
      <w:r w:rsidRPr="007774DC">
        <w:t>дальнейшее усиление стимулов для увеличения собственной доходной базы бюджетов субъектов Российской Федерации и местных бюджетов, прежде всего за счет развития и поддержки малого и среднего предпринимательства</w:t>
      </w:r>
      <w:r w:rsidR="007774DC" w:rsidRPr="007774DC">
        <w:t>.</w:t>
      </w:r>
    </w:p>
    <w:p w:rsidR="007774DC" w:rsidRDefault="003A3984" w:rsidP="007774DC">
      <w:r w:rsidRPr="007774DC">
        <w:t>Таким образом, проводимая бюджетная политика дает возможность реализовывать на практике принципы организации бюджетной системы и бюджетного устройства, совершенствовать их для организации эффективной бюджетной системы</w:t>
      </w:r>
      <w:r w:rsidR="007774DC" w:rsidRPr="007774DC">
        <w:t>.</w:t>
      </w:r>
    </w:p>
    <w:p w:rsidR="007774DC" w:rsidRDefault="003A3984" w:rsidP="007774DC">
      <w:r w:rsidRPr="007774DC">
        <w:t>Все вышесказанное еще раз доказывает, насколько важна бюджетная система для государства, насколько она влияет на экономическое благополучие и процветание его граждан</w:t>
      </w:r>
      <w:r w:rsidR="007774DC" w:rsidRPr="007774DC">
        <w:t xml:space="preserve">. </w:t>
      </w:r>
      <w:r w:rsidRPr="007774DC">
        <w:t>Надежная бюджетная система является одной из важнейших структур государства, поэтому, для достижения главной цели государству необходимо постоянно развивать и совершенствовать бюджетную систему</w:t>
      </w:r>
      <w:r w:rsidR="007774DC" w:rsidRPr="007774DC">
        <w:t>.</w:t>
      </w:r>
    </w:p>
    <w:p w:rsidR="00A74250" w:rsidRPr="007774DC" w:rsidRDefault="003E11C8" w:rsidP="003E11C8">
      <w:pPr>
        <w:pStyle w:val="2"/>
      </w:pPr>
      <w:r>
        <w:br w:type="page"/>
      </w:r>
      <w:bookmarkStart w:id="3" w:name="_Toc234553863"/>
      <w:r w:rsidR="007774DC">
        <w:t>Список литературы</w:t>
      </w:r>
      <w:bookmarkEnd w:id="3"/>
    </w:p>
    <w:p w:rsidR="003E11C8" w:rsidRDefault="003E11C8" w:rsidP="007774DC"/>
    <w:p w:rsidR="007774DC" w:rsidRPr="007774DC" w:rsidRDefault="00746619" w:rsidP="003E11C8">
      <w:pPr>
        <w:pStyle w:val="a1"/>
        <w:tabs>
          <w:tab w:val="left" w:pos="420"/>
        </w:tabs>
      </w:pPr>
      <w:r w:rsidRPr="007774DC">
        <w:t>Конституция РФ принята 1</w:t>
      </w:r>
      <w:r w:rsidR="007774DC">
        <w:t>2.12.19</w:t>
      </w:r>
      <w:r w:rsidRPr="007774DC">
        <w:t>93</w:t>
      </w:r>
    </w:p>
    <w:p w:rsidR="007774DC" w:rsidRDefault="00147D87" w:rsidP="003E11C8">
      <w:pPr>
        <w:pStyle w:val="a1"/>
        <w:tabs>
          <w:tab w:val="left" w:pos="420"/>
        </w:tabs>
      </w:pPr>
      <w:r w:rsidRPr="007774DC">
        <w:t>ФЗ № 145 от 31</w:t>
      </w:r>
      <w:r w:rsidR="007774DC">
        <w:t>.07.19</w:t>
      </w:r>
      <w:r w:rsidRPr="007774DC">
        <w:t xml:space="preserve">98 </w:t>
      </w:r>
      <w:r w:rsidR="00746619" w:rsidRPr="007774DC">
        <w:t>Бюджетный кодекс Российской Федерации</w:t>
      </w:r>
      <w:r w:rsidR="007774DC">
        <w:t xml:space="preserve"> (</w:t>
      </w:r>
      <w:r w:rsidR="00746619" w:rsidRPr="007774DC">
        <w:t>БК РФ</w:t>
      </w:r>
      <w:r w:rsidR="007774DC" w:rsidRPr="007774DC">
        <w:t>).</w:t>
      </w:r>
    </w:p>
    <w:p w:rsidR="007774DC" w:rsidRDefault="00746619" w:rsidP="003E11C8">
      <w:pPr>
        <w:pStyle w:val="a1"/>
        <w:tabs>
          <w:tab w:val="left" w:pos="420"/>
        </w:tabs>
      </w:pPr>
      <w:r w:rsidRPr="007774DC">
        <w:t xml:space="preserve">Заключение Счетной палаты Российской Федерации на проект федерального </w:t>
      </w:r>
      <w:r w:rsidRPr="007774DC">
        <w:rPr>
          <w:rFonts w:ascii="MS Mincho" w:eastAsia="MS Mincho" w:hAnsi="MS Mincho" w:cs="MS Mincho" w:hint="eastAsia"/>
        </w:rPr>
        <w:t>​</w:t>
      </w:r>
      <w:r w:rsidRPr="007774DC">
        <w:t>закона</w:t>
      </w:r>
      <w:r w:rsidR="007774DC">
        <w:t xml:space="preserve"> "</w:t>
      </w:r>
      <w:r w:rsidRPr="007774DC">
        <w:t xml:space="preserve">О федеральном бюджете на 2009 год и на плановый период 2010 </w:t>
      </w:r>
      <w:r w:rsidRPr="007774DC">
        <w:rPr>
          <w:rFonts w:ascii="MS Mincho" w:eastAsia="MS Mincho" w:hAnsi="MS Mincho" w:cs="MS Mincho" w:hint="eastAsia"/>
        </w:rPr>
        <w:t>​</w:t>
      </w:r>
      <w:r w:rsidRPr="007774DC">
        <w:t>и 2011 годов</w:t>
      </w:r>
      <w:r w:rsidR="007774DC">
        <w:t xml:space="preserve">" </w:t>
      </w:r>
      <w:r w:rsidRPr="007774DC">
        <w:t>от 12</w:t>
      </w:r>
      <w:r w:rsidR="007774DC">
        <w:t>.09.20</w:t>
      </w:r>
      <w:r w:rsidRPr="007774DC">
        <w:t>08 № 34К</w:t>
      </w:r>
      <w:r w:rsidR="007774DC">
        <w:t xml:space="preserve"> (</w:t>
      </w:r>
      <w:r w:rsidRPr="007774DC">
        <w:t>611</w:t>
      </w:r>
      <w:r w:rsidR="007774DC" w:rsidRPr="007774DC">
        <w:t>).</w:t>
      </w:r>
    </w:p>
    <w:p w:rsidR="007774DC" w:rsidRDefault="003A3984" w:rsidP="003E11C8">
      <w:pPr>
        <w:pStyle w:val="a1"/>
        <w:tabs>
          <w:tab w:val="left" w:pos="420"/>
        </w:tabs>
      </w:pPr>
      <w:r w:rsidRPr="007774DC">
        <w:t>Бюджетное послание президента российской федерации федеральному собранию российской федерации от 23</w:t>
      </w:r>
      <w:r w:rsidR="007774DC">
        <w:t>.06.20</w:t>
      </w:r>
      <w:r w:rsidRPr="007774DC">
        <w:t>09г</w:t>
      </w:r>
      <w:r w:rsidR="007774DC" w:rsidRPr="007774DC">
        <w:t>.</w:t>
      </w:r>
    </w:p>
    <w:p w:rsidR="007774DC" w:rsidRDefault="00E135C2" w:rsidP="003E11C8">
      <w:pPr>
        <w:pStyle w:val="a1"/>
        <w:tabs>
          <w:tab w:val="left" w:pos="420"/>
        </w:tabs>
      </w:pPr>
      <w:r w:rsidRPr="007774DC">
        <w:t>Бюджетная система РФ</w:t>
      </w:r>
      <w:r w:rsidR="003E11C8">
        <w:t xml:space="preserve"> </w:t>
      </w:r>
      <w:r w:rsidRPr="007774DC">
        <w:t>/ Богословцева Л</w:t>
      </w:r>
      <w:r w:rsidR="007774DC">
        <w:t>.В. -</w:t>
      </w:r>
      <w:r w:rsidRPr="007774DC">
        <w:t xml:space="preserve"> Ростов-на-Дону</w:t>
      </w:r>
      <w:r w:rsidR="007774DC" w:rsidRPr="007774DC">
        <w:t xml:space="preserve">: </w:t>
      </w:r>
      <w:r w:rsidRPr="007774DC">
        <w:t>РГЭУ РИНХ, 2007</w:t>
      </w:r>
      <w:r w:rsidR="007774DC" w:rsidRPr="007774DC">
        <w:t>.</w:t>
      </w:r>
    </w:p>
    <w:p w:rsidR="007774DC" w:rsidRDefault="00D77529" w:rsidP="003E11C8">
      <w:pPr>
        <w:pStyle w:val="a1"/>
        <w:tabs>
          <w:tab w:val="left" w:pos="420"/>
        </w:tabs>
      </w:pPr>
      <w:r w:rsidRPr="007774DC">
        <w:t>Бюджетная система Российской Федерации</w:t>
      </w:r>
      <w:r w:rsidR="003E11C8">
        <w:t xml:space="preserve"> </w:t>
      </w:r>
      <w:r w:rsidRPr="007774DC">
        <w:t>/ Вахрин П</w:t>
      </w:r>
      <w:r w:rsidR="007774DC">
        <w:t>.И. -</w:t>
      </w:r>
      <w:r w:rsidRPr="007774DC">
        <w:t xml:space="preserve"> М</w:t>
      </w:r>
      <w:r w:rsidR="007774DC">
        <w:t>.:</w:t>
      </w:r>
      <w:r w:rsidR="007774DC" w:rsidRPr="007774DC">
        <w:t xml:space="preserve"> </w:t>
      </w:r>
      <w:r w:rsidRPr="007774DC">
        <w:t>Дашков и К</w:t>
      </w:r>
      <w:r w:rsidRPr="007774DC">
        <w:rPr>
          <w:vertAlign w:val="superscript"/>
        </w:rPr>
        <w:t>о</w:t>
      </w:r>
      <w:r w:rsidRPr="007774DC">
        <w:t>, 2002</w:t>
      </w:r>
      <w:r w:rsidR="007774DC" w:rsidRPr="007774DC">
        <w:t>.</w:t>
      </w:r>
    </w:p>
    <w:p w:rsidR="007774DC" w:rsidRDefault="00E135C2" w:rsidP="003E11C8">
      <w:pPr>
        <w:pStyle w:val="a1"/>
        <w:tabs>
          <w:tab w:val="left" w:pos="420"/>
        </w:tabs>
      </w:pPr>
      <w:r w:rsidRPr="007774DC">
        <w:t>Евсей Гурвич Второе дыхание бюджета</w:t>
      </w:r>
      <w:r w:rsidR="007774DC">
        <w:t xml:space="preserve"> // </w:t>
      </w:r>
      <w:r w:rsidR="00147D87" w:rsidRPr="007774DC">
        <w:t>Российская газета</w:t>
      </w:r>
      <w:r w:rsidR="007774DC" w:rsidRPr="007774DC">
        <w:t xml:space="preserve">. </w:t>
      </w:r>
      <w:r w:rsidR="00147D87" w:rsidRPr="007774DC">
        <w:t>№79, май, 2009</w:t>
      </w:r>
      <w:r w:rsidR="007774DC" w:rsidRPr="007774DC">
        <w:t>.</w:t>
      </w:r>
    </w:p>
    <w:p w:rsidR="007774DC" w:rsidRDefault="00E135C2" w:rsidP="003E11C8">
      <w:pPr>
        <w:pStyle w:val="a1"/>
        <w:tabs>
          <w:tab w:val="left" w:pos="420"/>
        </w:tabs>
      </w:pPr>
      <w:r w:rsidRPr="007774DC">
        <w:t>Нестеренко Т</w:t>
      </w:r>
      <w:r w:rsidR="007774DC" w:rsidRPr="007774DC">
        <w:t xml:space="preserve">. </w:t>
      </w:r>
      <w:r w:rsidRPr="007774DC">
        <w:t>Новый вариант антикризисн</w:t>
      </w:r>
      <w:r w:rsidR="00147D87" w:rsidRPr="007774DC">
        <w:t>ого бюджета</w:t>
      </w:r>
      <w:r w:rsidR="007774DC">
        <w:t xml:space="preserve"> // </w:t>
      </w:r>
      <w:r w:rsidR="00147D87" w:rsidRPr="007774DC">
        <w:t>Бюджет</w:t>
      </w:r>
      <w:r w:rsidR="007774DC" w:rsidRPr="007774DC">
        <w:t xml:space="preserve">. </w:t>
      </w:r>
      <w:r w:rsidR="00147D87" w:rsidRPr="007774DC">
        <w:t>№5, май, 2009</w:t>
      </w:r>
      <w:r w:rsidR="007774DC" w:rsidRPr="007774DC">
        <w:t>.</w:t>
      </w:r>
    </w:p>
    <w:p w:rsidR="007774DC" w:rsidRDefault="00E135C2" w:rsidP="003E11C8">
      <w:pPr>
        <w:pStyle w:val="a1"/>
        <w:tabs>
          <w:tab w:val="left" w:pos="420"/>
        </w:tabs>
      </w:pPr>
      <w:r w:rsidRPr="007774DC">
        <w:t>Стрельникова С</w:t>
      </w:r>
      <w:r w:rsidR="007774DC" w:rsidRPr="007774DC">
        <w:t xml:space="preserve">. </w:t>
      </w:r>
      <w:r w:rsidRPr="007774DC">
        <w:t>Вызовы кризисного года</w:t>
      </w:r>
      <w:r w:rsidR="007774DC">
        <w:t xml:space="preserve"> // </w:t>
      </w:r>
      <w:r w:rsidRPr="007774DC">
        <w:t>Бюджет</w:t>
      </w:r>
      <w:r w:rsidR="007774DC" w:rsidRPr="007774DC">
        <w:t xml:space="preserve"> </w:t>
      </w:r>
      <w:r w:rsidRPr="007774DC">
        <w:t>№4, апрель</w:t>
      </w:r>
      <w:r w:rsidR="00147D87" w:rsidRPr="007774DC">
        <w:t>, 2009</w:t>
      </w:r>
      <w:r w:rsidR="007774DC" w:rsidRPr="007774DC">
        <w:t>.</w:t>
      </w:r>
    </w:p>
    <w:p w:rsidR="00290FAF" w:rsidRPr="007774DC" w:rsidRDefault="00290FAF" w:rsidP="003E11C8">
      <w:pPr>
        <w:pStyle w:val="a1"/>
        <w:tabs>
          <w:tab w:val="left" w:pos="420"/>
        </w:tabs>
      </w:pPr>
      <w:r w:rsidRPr="007774DC">
        <w:t>Финансы и кредит</w:t>
      </w:r>
      <w:r w:rsidR="003E11C8">
        <w:t xml:space="preserve"> </w:t>
      </w:r>
      <w:r w:rsidRPr="007774DC">
        <w:t>/ Перекрестова Л</w:t>
      </w:r>
      <w:r w:rsidR="007774DC">
        <w:t xml:space="preserve">.В., </w:t>
      </w:r>
      <w:r w:rsidRPr="007774DC">
        <w:t>Романенко Н</w:t>
      </w:r>
      <w:r w:rsidR="007774DC">
        <w:t>.М. -</w:t>
      </w:r>
      <w:r w:rsidRPr="007774DC">
        <w:t xml:space="preserve"> М</w:t>
      </w:r>
      <w:r w:rsidR="007774DC">
        <w:t>.:</w:t>
      </w:r>
      <w:r w:rsidR="007774DC" w:rsidRPr="007774DC">
        <w:t xml:space="preserve"> </w:t>
      </w:r>
      <w:r w:rsidR="007F0F3B" w:rsidRPr="007774DC">
        <w:t>Издательский центр</w:t>
      </w:r>
      <w:r w:rsidR="007774DC">
        <w:t xml:space="preserve"> "</w:t>
      </w:r>
      <w:r w:rsidR="007F0F3B" w:rsidRPr="007774DC">
        <w:t>Академия</w:t>
      </w:r>
      <w:r w:rsidR="007774DC">
        <w:t xml:space="preserve">", </w:t>
      </w:r>
      <w:r w:rsidR="007F0F3B" w:rsidRPr="007774DC">
        <w:t>2004</w:t>
      </w:r>
    </w:p>
    <w:p w:rsidR="007774DC" w:rsidRDefault="00D77529" w:rsidP="003E11C8">
      <w:pPr>
        <w:pStyle w:val="a1"/>
        <w:tabs>
          <w:tab w:val="left" w:pos="420"/>
        </w:tabs>
      </w:pPr>
      <w:r w:rsidRPr="007774DC">
        <w:t>Финансовая система и пропорциональность российского бюджета/</w:t>
      </w:r>
      <w:r w:rsidR="007774DC" w:rsidRPr="007774DC">
        <w:t xml:space="preserve"> </w:t>
      </w:r>
      <w:r w:rsidRPr="007774DC">
        <w:t>Ржевская Т</w:t>
      </w:r>
      <w:r w:rsidR="007774DC">
        <w:t>.Г. -</w:t>
      </w:r>
      <w:r w:rsidRPr="007774DC">
        <w:t xml:space="preserve"> М</w:t>
      </w:r>
      <w:r w:rsidR="007774DC">
        <w:t>.:</w:t>
      </w:r>
      <w:r w:rsidR="007774DC" w:rsidRPr="007774DC">
        <w:t xml:space="preserve"> </w:t>
      </w:r>
      <w:r w:rsidRPr="007774DC">
        <w:t>ЮНИТИ, 2008</w:t>
      </w:r>
      <w:r w:rsidR="007774DC" w:rsidRPr="007774DC">
        <w:t>.</w:t>
      </w:r>
    </w:p>
    <w:p w:rsidR="007774DC" w:rsidRDefault="00147D87" w:rsidP="003E11C8">
      <w:pPr>
        <w:pStyle w:val="a1"/>
        <w:tabs>
          <w:tab w:val="left" w:pos="420"/>
        </w:tabs>
      </w:pPr>
      <w:r w:rsidRPr="007774DC">
        <w:t xml:space="preserve">Официальный сайт Федеральной Службы Государственной Статистики </w:t>
      </w:r>
      <w:r w:rsidR="007774DC" w:rsidRPr="00B32960">
        <w:t>http://www.</w:t>
      </w:r>
      <w:r w:rsidR="00D77529" w:rsidRPr="00B32960">
        <w:t>gks</w:t>
      </w:r>
      <w:r w:rsidR="007774DC" w:rsidRPr="00B32960">
        <w:t>.ru</w:t>
      </w:r>
      <w:r w:rsidR="007774DC" w:rsidRPr="007774DC">
        <w:t>.</w:t>
      </w:r>
    </w:p>
    <w:p w:rsidR="007774DC" w:rsidRDefault="00000B14" w:rsidP="003E11C8">
      <w:pPr>
        <w:pStyle w:val="a1"/>
        <w:tabs>
          <w:tab w:val="left" w:pos="420"/>
        </w:tabs>
      </w:pPr>
      <w:r w:rsidRPr="007774DC">
        <w:t>Официальный сайт справочной системы</w:t>
      </w:r>
      <w:r w:rsidR="007774DC">
        <w:t xml:space="preserve"> "</w:t>
      </w:r>
      <w:r w:rsidRPr="007774DC">
        <w:t>КонсультантПлюс</w:t>
      </w:r>
      <w:r w:rsidR="007774DC">
        <w:t xml:space="preserve">" </w:t>
      </w:r>
      <w:r w:rsidR="007774DC" w:rsidRPr="00B32960">
        <w:t>http://www.</w:t>
      </w:r>
      <w:r w:rsidR="00D77529" w:rsidRPr="00B32960">
        <w:t>consultant</w:t>
      </w:r>
      <w:r w:rsidR="007774DC" w:rsidRPr="00B32960">
        <w:t>.ru</w:t>
      </w:r>
      <w:r w:rsidR="007774DC" w:rsidRPr="007774DC">
        <w:t>.</w:t>
      </w:r>
    </w:p>
    <w:p w:rsidR="007774DC" w:rsidRDefault="00000B14" w:rsidP="003E11C8">
      <w:pPr>
        <w:pStyle w:val="a1"/>
        <w:tabs>
          <w:tab w:val="left" w:pos="420"/>
        </w:tabs>
      </w:pPr>
      <w:r w:rsidRPr="007774DC">
        <w:t>Официальный сайт Российской Газеты</w:t>
      </w:r>
      <w:r w:rsidR="00D77529" w:rsidRPr="007774DC">
        <w:t xml:space="preserve"> </w:t>
      </w:r>
      <w:r w:rsidR="007774DC" w:rsidRPr="00B32960">
        <w:t>http://www.</w:t>
      </w:r>
      <w:r w:rsidR="00D77529" w:rsidRPr="00B32960">
        <w:t>rg</w:t>
      </w:r>
      <w:r w:rsidR="007774DC" w:rsidRPr="00B32960">
        <w:t>.ru</w:t>
      </w:r>
      <w:r w:rsidR="007774DC" w:rsidRPr="007774DC">
        <w:t>.</w:t>
      </w:r>
    </w:p>
    <w:p w:rsidR="007774DC" w:rsidRDefault="00000B14" w:rsidP="003E11C8">
      <w:pPr>
        <w:pStyle w:val="a1"/>
        <w:tabs>
          <w:tab w:val="left" w:pos="420"/>
        </w:tabs>
      </w:pPr>
      <w:r w:rsidRPr="007774DC">
        <w:t xml:space="preserve">Официальный сайт Министерства Финансов Российской Федерации </w:t>
      </w:r>
      <w:r w:rsidR="007774DC">
        <w:t>http://</w:t>
      </w:r>
      <w:r w:rsidR="00B827E8" w:rsidRPr="007774DC">
        <w:t>www1</w:t>
      </w:r>
      <w:r w:rsidR="007774DC" w:rsidRPr="007774DC">
        <w:t xml:space="preserve">. </w:t>
      </w:r>
      <w:r w:rsidR="00B827E8" w:rsidRPr="007774DC">
        <w:t>minfin</w:t>
      </w:r>
      <w:r w:rsidR="007774DC">
        <w:t>.ru</w:t>
      </w:r>
      <w:r w:rsidR="00B827E8" w:rsidRPr="007774DC">
        <w:t>/ru</w:t>
      </w:r>
      <w:r w:rsidR="007774DC" w:rsidRPr="007774DC">
        <w:t>.</w:t>
      </w:r>
    </w:p>
    <w:p w:rsidR="007774DC" w:rsidRDefault="00000B14" w:rsidP="003E11C8">
      <w:pPr>
        <w:pStyle w:val="a1"/>
        <w:tabs>
          <w:tab w:val="left" w:pos="420"/>
        </w:tabs>
      </w:pPr>
      <w:r w:rsidRPr="007774DC">
        <w:t>Официальный сайт Википедии, свободной энциклопедии</w:t>
      </w:r>
      <w:r w:rsidR="007774DC" w:rsidRPr="007774DC">
        <w:t xml:space="preserve"> </w:t>
      </w:r>
      <w:r w:rsidR="007774DC" w:rsidRPr="00B32960">
        <w:t>http://</w:t>
      </w:r>
      <w:r w:rsidR="00D77529" w:rsidRPr="00B32960">
        <w:t>ru</w:t>
      </w:r>
      <w:r w:rsidR="007774DC" w:rsidRPr="00B32960">
        <w:t xml:space="preserve">. </w:t>
      </w:r>
      <w:r w:rsidR="00D77529" w:rsidRPr="00B32960">
        <w:t>wikipedia</w:t>
      </w:r>
      <w:r w:rsidR="007774DC" w:rsidRPr="00B32960">
        <w:t>.org</w:t>
      </w:r>
      <w:r w:rsidR="007774DC" w:rsidRPr="007774DC">
        <w:t>.</w:t>
      </w:r>
    </w:p>
    <w:p w:rsidR="007774DC" w:rsidRDefault="00000B14" w:rsidP="003E11C8">
      <w:pPr>
        <w:pStyle w:val="a1"/>
        <w:tabs>
          <w:tab w:val="left" w:pos="420"/>
        </w:tabs>
      </w:pPr>
      <w:r w:rsidRPr="007774DC">
        <w:t>Официальный сайт журнала</w:t>
      </w:r>
      <w:r w:rsidR="007774DC">
        <w:t xml:space="preserve"> "</w:t>
      </w:r>
      <w:r w:rsidRPr="007774DC">
        <w:t>Бюджет</w:t>
      </w:r>
      <w:r w:rsidR="007774DC">
        <w:t xml:space="preserve">" </w:t>
      </w:r>
      <w:r w:rsidR="007774DC" w:rsidRPr="00B32960">
        <w:t>http://</w:t>
      </w:r>
      <w:r w:rsidR="00D77529" w:rsidRPr="00B32960">
        <w:t>bujet</w:t>
      </w:r>
      <w:r w:rsidR="007774DC" w:rsidRPr="00B32960">
        <w:t>.ru</w:t>
      </w:r>
      <w:r w:rsidR="007774DC" w:rsidRPr="007774DC">
        <w:t>.</w:t>
      </w:r>
    </w:p>
    <w:p w:rsidR="00032B85" w:rsidRPr="007774DC" w:rsidRDefault="00000B14" w:rsidP="003E11C8">
      <w:pPr>
        <w:pStyle w:val="a1"/>
        <w:tabs>
          <w:tab w:val="left" w:pos="420"/>
        </w:tabs>
      </w:pPr>
      <w:r w:rsidRPr="007774DC">
        <w:t>Официальный сайт Бюджетной системы Российской Федерации</w:t>
      </w:r>
      <w:r w:rsidR="007774DC" w:rsidRPr="007774DC">
        <w:t xml:space="preserve"> </w:t>
      </w:r>
      <w:r w:rsidR="007774DC">
        <w:t>http://www.</w:t>
      </w:r>
      <w:r w:rsidR="00B827E8" w:rsidRPr="007774DC">
        <w:t>budgetrf</w:t>
      </w:r>
      <w:r w:rsidR="007774DC">
        <w:t>.ru</w:t>
      </w:r>
      <w:r w:rsidR="007774DC" w:rsidRPr="007774DC">
        <w:t>.</w:t>
      </w:r>
      <w:bookmarkStart w:id="4" w:name="_GoBack"/>
      <w:bookmarkEnd w:id="4"/>
    </w:p>
    <w:sectPr w:rsidR="00032B85" w:rsidRPr="007774DC" w:rsidSect="007774DC">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1AB" w:rsidRDefault="00CE41AB" w:rsidP="005B6AF1">
      <w:pPr>
        <w:spacing w:line="240" w:lineRule="auto"/>
      </w:pPr>
      <w:r>
        <w:separator/>
      </w:r>
    </w:p>
  </w:endnote>
  <w:endnote w:type="continuationSeparator" w:id="0">
    <w:p w:rsidR="00CE41AB" w:rsidRDefault="00CE41AB" w:rsidP="005B6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1C8" w:rsidRDefault="003E11C8" w:rsidP="003E11C8">
    <w:pPr>
      <w:pStyle w:val="af"/>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1AB" w:rsidRDefault="00CE41AB" w:rsidP="005B6AF1">
      <w:pPr>
        <w:spacing w:line="240" w:lineRule="auto"/>
      </w:pPr>
      <w:r>
        <w:separator/>
      </w:r>
    </w:p>
  </w:footnote>
  <w:footnote w:type="continuationSeparator" w:id="0">
    <w:p w:rsidR="00CE41AB" w:rsidRDefault="00CE41AB" w:rsidP="005B6AF1">
      <w:pPr>
        <w:spacing w:line="240" w:lineRule="auto"/>
      </w:pPr>
      <w:r>
        <w:continuationSeparator/>
      </w:r>
    </w:p>
  </w:footnote>
  <w:footnote w:id="1">
    <w:p w:rsidR="00CE41AB" w:rsidRDefault="007774DC">
      <w:pPr>
        <w:pStyle w:val="a7"/>
      </w:pPr>
      <w:r w:rsidRPr="005B6AF1">
        <w:rPr>
          <w:rStyle w:val="a9"/>
          <w:sz w:val="20"/>
          <w:szCs w:val="20"/>
        </w:rPr>
        <w:footnoteRef/>
      </w:r>
      <w:r w:rsidRPr="005B6AF1">
        <w:t xml:space="preserve"> «</w:t>
      </w:r>
      <w:r>
        <w:t>Бюджетная система Российской Федерации</w:t>
      </w:r>
      <w:r w:rsidRPr="005B6AF1">
        <w:t>»</w:t>
      </w:r>
      <w:r>
        <w:t xml:space="preserve"> Вахрин П.И. – М.: Дашков и К</w:t>
      </w:r>
      <w:r>
        <w:rPr>
          <w:vertAlign w:val="superscript"/>
        </w:rPr>
        <w:t>о</w:t>
      </w:r>
      <w:r>
        <w:t>, 2002.</w:t>
      </w:r>
    </w:p>
  </w:footnote>
  <w:footnote w:id="2">
    <w:p w:rsidR="00CE41AB" w:rsidRDefault="007774DC">
      <w:pPr>
        <w:pStyle w:val="a7"/>
      </w:pPr>
      <w:r>
        <w:rPr>
          <w:rStyle w:val="a9"/>
          <w:sz w:val="20"/>
          <w:szCs w:val="20"/>
        </w:rPr>
        <w:footnoteRef/>
      </w:r>
      <w:r>
        <w:t xml:space="preserve"> </w:t>
      </w:r>
      <w:r w:rsidRPr="007A462B">
        <w:t>Бюджетный кодекс Российской Федерации (БК РФ) от 31.07.1998 N 145-ФЗ</w:t>
      </w:r>
    </w:p>
  </w:footnote>
  <w:footnote w:id="3">
    <w:p w:rsidR="00CE41AB" w:rsidRDefault="007774DC">
      <w:pPr>
        <w:pStyle w:val="a7"/>
      </w:pPr>
      <w:r>
        <w:rPr>
          <w:rStyle w:val="a9"/>
          <w:sz w:val="20"/>
          <w:szCs w:val="20"/>
        </w:rPr>
        <w:footnoteRef/>
      </w:r>
      <w:r>
        <w:t xml:space="preserve"> </w:t>
      </w:r>
      <w:r w:rsidRPr="00753EA8">
        <w:t>Финансы и кредит</w:t>
      </w:r>
      <w:r w:rsidR="000249E7">
        <w:t xml:space="preserve"> </w:t>
      </w:r>
      <w:r w:rsidRPr="00753EA8">
        <w:t>/ Перекрестова Л.В., Романенко Н.М. – М.: Издательский центр «Академия», 2004</w:t>
      </w:r>
    </w:p>
  </w:footnote>
  <w:footnote w:id="4">
    <w:p w:rsidR="00CE41AB" w:rsidRDefault="007774DC">
      <w:pPr>
        <w:pStyle w:val="a7"/>
      </w:pPr>
      <w:r>
        <w:rPr>
          <w:rStyle w:val="a9"/>
          <w:sz w:val="20"/>
          <w:szCs w:val="20"/>
        </w:rPr>
        <w:footnoteRef/>
      </w:r>
      <w:r>
        <w:t xml:space="preserve"> </w:t>
      </w:r>
      <w:r w:rsidRPr="00753EA8">
        <w:t>Евсей Гурвич Второе дыхание бюджета//  Российская газета. №79, май,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DC" w:rsidRDefault="007774DC" w:rsidP="00065529">
    <w:pPr>
      <w:pStyle w:val="ad"/>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A80696"/>
    <w:multiLevelType w:val="hybridMultilevel"/>
    <w:tmpl w:val="4344DD78"/>
    <w:lvl w:ilvl="0" w:tplc="CE9AAA06">
      <w:start w:val="1"/>
      <w:numFmt w:val="decimal"/>
      <w:lvlText w:val="%1."/>
      <w:lvlJc w:val="left"/>
      <w:pPr>
        <w:ind w:left="1070" w:hanging="360"/>
      </w:pPr>
      <w:rPr>
        <w:rFonts w:hint="default"/>
      </w:r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abstractNum w:abstractNumId="2">
    <w:nsid w:val="2D984F09"/>
    <w:multiLevelType w:val="hybridMultilevel"/>
    <w:tmpl w:val="EFE26E48"/>
    <w:lvl w:ilvl="0" w:tplc="7348F6D6">
      <w:start w:val="1"/>
      <w:numFmt w:val="decimal"/>
      <w:lvlText w:val="%1)"/>
      <w:lvlJc w:val="left"/>
      <w:pPr>
        <w:ind w:left="587" w:hanging="360"/>
      </w:pPr>
      <w:rPr>
        <w:rFonts w:hint="default"/>
      </w:r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abstractNum w:abstractNumId="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96F05DE"/>
    <w:multiLevelType w:val="hybridMultilevel"/>
    <w:tmpl w:val="52B2FD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F3C2243"/>
    <w:multiLevelType w:val="hybridMultilevel"/>
    <w:tmpl w:val="0660D8A2"/>
    <w:lvl w:ilvl="0" w:tplc="149ADEA6">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75370F89"/>
    <w:multiLevelType w:val="hybridMultilevel"/>
    <w:tmpl w:val="6B0889F0"/>
    <w:lvl w:ilvl="0" w:tplc="9538EC4A">
      <w:start w:val="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7751282"/>
    <w:multiLevelType w:val="hybridMultilevel"/>
    <w:tmpl w:val="330A5D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7"/>
  </w:num>
  <w:num w:numId="2">
    <w:abstractNumId w:val="4"/>
  </w:num>
  <w:num w:numId="3">
    <w:abstractNumId w:val="2"/>
  </w:num>
  <w:num w:numId="4">
    <w:abstractNumId w:val="5"/>
  </w:num>
  <w:num w:numId="5">
    <w:abstractNumId w:val="6"/>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6E7"/>
    <w:rsid w:val="00000B14"/>
    <w:rsid w:val="000075E8"/>
    <w:rsid w:val="000249E7"/>
    <w:rsid w:val="00032B85"/>
    <w:rsid w:val="0006527E"/>
    <w:rsid w:val="00065529"/>
    <w:rsid w:val="000905A2"/>
    <w:rsid w:val="00094C71"/>
    <w:rsid w:val="000A2E5A"/>
    <w:rsid w:val="000C16BB"/>
    <w:rsid w:val="000C56CF"/>
    <w:rsid w:val="000E3E15"/>
    <w:rsid w:val="00102951"/>
    <w:rsid w:val="00110BE4"/>
    <w:rsid w:val="001348D6"/>
    <w:rsid w:val="00147D87"/>
    <w:rsid w:val="001664F9"/>
    <w:rsid w:val="001937E0"/>
    <w:rsid w:val="0019422E"/>
    <w:rsid w:val="00233B62"/>
    <w:rsid w:val="0024409E"/>
    <w:rsid w:val="0025778A"/>
    <w:rsid w:val="00290FAF"/>
    <w:rsid w:val="002B1453"/>
    <w:rsid w:val="002D7C38"/>
    <w:rsid w:val="002E7543"/>
    <w:rsid w:val="00323639"/>
    <w:rsid w:val="00351AAB"/>
    <w:rsid w:val="003560B3"/>
    <w:rsid w:val="00361D7B"/>
    <w:rsid w:val="00396C04"/>
    <w:rsid w:val="003A3680"/>
    <w:rsid w:val="003A3984"/>
    <w:rsid w:val="003A6ADC"/>
    <w:rsid w:val="003E11C8"/>
    <w:rsid w:val="00410A78"/>
    <w:rsid w:val="004303B4"/>
    <w:rsid w:val="00453F74"/>
    <w:rsid w:val="00465A51"/>
    <w:rsid w:val="004D22D1"/>
    <w:rsid w:val="00500BC2"/>
    <w:rsid w:val="00510A0F"/>
    <w:rsid w:val="005B6AF1"/>
    <w:rsid w:val="005E7473"/>
    <w:rsid w:val="00630D56"/>
    <w:rsid w:val="00634A88"/>
    <w:rsid w:val="00663A0C"/>
    <w:rsid w:val="006A64B8"/>
    <w:rsid w:val="00735D3B"/>
    <w:rsid w:val="007418CE"/>
    <w:rsid w:val="00746619"/>
    <w:rsid w:val="00753EA8"/>
    <w:rsid w:val="00761AAA"/>
    <w:rsid w:val="007721F0"/>
    <w:rsid w:val="00776A4A"/>
    <w:rsid w:val="007774DC"/>
    <w:rsid w:val="007A12A8"/>
    <w:rsid w:val="007A462B"/>
    <w:rsid w:val="007B11C9"/>
    <w:rsid w:val="007D0680"/>
    <w:rsid w:val="007F0F3B"/>
    <w:rsid w:val="008066E7"/>
    <w:rsid w:val="008209DA"/>
    <w:rsid w:val="00866283"/>
    <w:rsid w:val="00871A0D"/>
    <w:rsid w:val="00882499"/>
    <w:rsid w:val="008943E6"/>
    <w:rsid w:val="008E402F"/>
    <w:rsid w:val="008E6CDF"/>
    <w:rsid w:val="009021BE"/>
    <w:rsid w:val="00911B0D"/>
    <w:rsid w:val="0092311A"/>
    <w:rsid w:val="00937C5A"/>
    <w:rsid w:val="00951DC1"/>
    <w:rsid w:val="009C01CA"/>
    <w:rsid w:val="00A21A18"/>
    <w:rsid w:val="00A34A37"/>
    <w:rsid w:val="00A74250"/>
    <w:rsid w:val="00AB3252"/>
    <w:rsid w:val="00AE5DDF"/>
    <w:rsid w:val="00B32960"/>
    <w:rsid w:val="00B827E8"/>
    <w:rsid w:val="00B9701F"/>
    <w:rsid w:val="00BB7128"/>
    <w:rsid w:val="00BD66AD"/>
    <w:rsid w:val="00BE06F5"/>
    <w:rsid w:val="00BE47B7"/>
    <w:rsid w:val="00C33F89"/>
    <w:rsid w:val="00C65007"/>
    <w:rsid w:val="00C92D20"/>
    <w:rsid w:val="00CB1280"/>
    <w:rsid w:val="00CD4F80"/>
    <w:rsid w:val="00CE41AB"/>
    <w:rsid w:val="00D151EB"/>
    <w:rsid w:val="00D361FD"/>
    <w:rsid w:val="00D52B50"/>
    <w:rsid w:val="00D60A42"/>
    <w:rsid w:val="00D75816"/>
    <w:rsid w:val="00D77529"/>
    <w:rsid w:val="00DA42D1"/>
    <w:rsid w:val="00DD4BD8"/>
    <w:rsid w:val="00E135C2"/>
    <w:rsid w:val="00E261FA"/>
    <w:rsid w:val="00E848B3"/>
    <w:rsid w:val="00EB1333"/>
    <w:rsid w:val="00EC5DA1"/>
    <w:rsid w:val="00EE34F8"/>
    <w:rsid w:val="00F06F9C"/>
    <w:rsid w:val="00F82D5C"/>
    <w:rsid w:val="00FD2ECE"/>
    <w:rsid w:val="00FF2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rules v:ext="edit">
        <o:r id="V:Rule1" type="connector" idref="#_x0000_s1031"/>
        <o:r id="V:Rule2" type="connector" idref="#_x0000_s1032"/>
        <o:r id="V:Rule3" type="connector" idref="#_x0000_s1033"/>
        <o:r id="V:Rule4" type="connector" idref="#_x0000_s1034"/>
        <o:r id="V:Rule5" type="connector" idref="#_x0000_s1035"/>
      </o:rules>
    </o:shapelayout>
  </w:shapeDefaults>
  <w:decimalSymbol w:val=","/>
  <w:listSeparator w:val=";"/>
  <w14:defaultImageDpi w14:val="0"/>
  <w15:chartTrackingRefBased/>
  <w15:docId w15:val="{1C2A7B1E-25B0-491D-BF47-43248A2F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774DC"/>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7774DC"/>
    <w:pPr>
      <w:keepNext/>
      <w:ind w:firstLine="0"/>
      <w:jc w:val="center"/>
      <w:outlineLvl w:val="0"/>
    </w:pPr>
    <w:rPr>
      <w:b/>
      <w:bCs/>
      <w:caps/>
      <w:noProof/>
      <w:kern w:val="16"/>
    </w:rPr>
  </w:style>
  <w:style w:type="paragraph" w:styleId="2">
    <w:name w:val="heading 2"/>
    <w:basedOn w:val="a2"/>
    <w:next w:val="a2"/>
    <w:link w:val="20"/>
    <w:autoRedefine/>
    <w:uiPriority w:val="99"/>
    <w:qFormat/>
    <w:rsid w:val="007774DC"/>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7774DC"/>
    <w:pPr>
      <w:keepNext/>
      <w:outlineLvl w:val="2"/>
    </w:pPr>
    <w:rPr>
      <w:b/>
      <w:bCs/>
      <w:noProof/>
    </w:rPr>
  </w:style>
  <w:style w:type="paragraph" w:styleId="4">
    <w:name w:val="heading 4"/>
    <w:basedOn w:val="a2"/>
    <w:next w:val="a2"/>
    <w:link w:val="40"/>
    <w:uiPriority w:val="99"/>
    <w:qFormat/>
    <w:rsid w:val="007774DC"/>
    <w:pPr>
      <w:keepNext/>
      <w:ind w:firstLine="0"/>
      <w:jc w:val="center"/>
      <w:outlineLvl w:val="3"/>
    </w:pPr>
    <w:rPr>
      <w:i/>
      <w:iCs/>
      <w:noProof/>
    </w:rPr>
  </w:style>
  <w:style w:type="paragraph" w:styleId="5">
    <w:name w:val="heading 5"/>
    <w:basedOn w:val="a2"/>
    <w:next w:val="a2"/>
    <w:link w:val="50"/>
    <w:uiPriority w:val="99"/>
    <w:qFormat/>
    <w:rsid w:val="007774DC"/>
    <w:pPr>
      <w:keepNext/>
      <w:ind w:left="737" w:firstLine="0"/>
      <w:jc w:val="left"/>
      <w:outlineLvl w:val="4"/>
    </w:pPr>
  </w:style>
  <w:style w:type="paragraph" w:styleId="6">
    <w:name w:val="heading 6"/>
    <w:basedOn w:val="a2"/>
    <w:next w:val="a2"/>
    <w:link w:val="60"/>
    <w:uiPriority w:val="99"/>
    <w:qFormat/>
    <w:rsid w:val="007774DC"/>
    <w:pPr>
      <w:keepNext/>
      <w:jc w:val="center"/>
      <w:outlineLvl w:val="5"/>
    </w:pPr>
    <w:rPr>
      <w:b/>
      <w:bCs/>
      <w:sz w:val="30"/>
      <w:szCs w:val="30"/>
    </w:rPr>
  </w:style>
  <w:style w:type="paragraph" w:styleId="7">
    <w:name w:val="heading 7"/>
    <w:basedOn w:val="a2"/>
    <w:next w:val="a2"/>
    <w:link w:val="70"/>
    <w:uiPriority w:val="99"/>
    <w:qFormat/>
    <w:rsid w:val="007774DC"/>
    <w:pPr>
      <w:keepNext/>
      <w:outlineLvl w:val="6"/>
    </w:pPr>
    <w:rPr>
      <w:sz w:val="24"/>
      <w:szCs w:val="24"/>
    </w:rPr>
  </w:style>
  <w:style w:type="paragraph" w:styleId="8">
    <w:name w:val="heading 8"/>
    <w:basedOn w:val="a2"/>
    <w:next w:val="a2"/>
    <w:link w:val="80"/>
    <w:uiPriority w:val="99"/>
    <w:qFormat/>
    <w:rsid w:val="007774D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List Paragraph"/>
    <w:basedOn w:val="a2"/>
    <w:uiPriority w:val="99"/>
    <w:qFormat/>
    <w:rsid w:val="001348D6"/>
    <w:pPr>
      <w:ind w:left="720"/>
    </w:pPr>
  </w:style>
  <w:style w:type="paragraph" w:styleId="a7">
    <w:name w:val="footnote text"/>
    <w:basedOn w:val="a2"/>
    <w:link w:val="a8"/>
    <w:autoRedefine/>
    <w:uiPriority w:val="99"/>
    <w:semiHidden/>
    <w:rsid w:val="007774DC"/>
    <w:rPr>
      <w:sz w:val="20"/>
      <w:szCs w:val="20"/>
    </w:rPr>
  </w:style>
  <w:style w:type="character" w:styleId="a9">
    <w:name w:val="footnote reference"/>
    <w:uiPriority w:val="99"/>
    <w:semiHidden/>
    <w:rsid w:val="007774DC"/>
    <w:rPr>
      <w:sz w:val="28"/>
      <w:szCs w:val="28"/>
      <w:vertAlign w:val="superscript"/>
    </w:rPr>
  </w:style>
  <w:style w:type="character" w:customStyle="1" w:styleId="a8">
    <w:name w:val="Текст сноски Знак"/>
    <w:link w:val="a7"/>
    <w:uiPriority w:val="99"/>
    <w:semiHidden/>
    <w:locked/>
    <w:rsid w:val="005B6AF1"/>
    <w:rPr>
      <w:lang w:val="ru-RU" w:eastAsia="ru-RU"/>
    </w:rPr>
  </w:style>
  <w:style w:type="paragraph" w:styleId="aa">
    <w:name w:val="Balloon Text"/>
    <w:basedOn w:val="a2"/>
    <w:link w:val="ab"/>
    <w:uiPriority w:val="99"/>
    <w:semiHidden/>
    <w:rsid w:val="00BD66AD"/>
    <w:pPr>
      <w:spacing w:line="240" w:lineRule="auto"/>
    </w:pPr>
    <w:rPr>
      <w:rFonts w:ascii="Tahoma" w:hAnsi="Tahoma" w:cs="Tahoma"/>
      <w:sz w:val="16"/>
      <w:szCs w:val="16"/>
    </w:rPr>
  </w:style>
  <w:style w:type="table" w:styleId="ac">
    <w:name w:val="Table Grid"/>
    <w:basedOn w:val="a4"/>
    <w:uiPriority w:val="99"/>
    <w:rsid w:val="007774DC"/>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ab">
    <w:name w:val="Текст выноски Знак"/>
    <w:link w:val="aa"/>
    <w:uiPriority w:val="99"/>
    <w:semiHidden/>
    <w:locked/>
    <w:rsid w:val="00BD66AD"/>
    <w:rPr>
      <w:rFonts w:ascii="Tahoma" w:hAnsi="Tahoma" w:cs="Tahoma"/>
      <w:sz w:val="16"/>
      <w:szCs w:val="16"/>
    </w:rPr>
  </w:style>
  <w:style w:type="paragraph" w:styleId="ad">
    <w:name w:val="header"/>
    <w:basedOn w:val="a2"/>
    <w:next w:val="ae"/>
    <w:link w:val="11"/>
    <w:uiPriority w:val="99"/>
    <w:rsid w:val="007774DC"/>
    <w:pPr>
      <w:tabs>
        <w:tab w:val="center" w:pos="4677"/>
        <w:tab w:val="right" w:pos="9355"/>
      </w:tabs>
      <w:spacing w:line="240" w:lineRule="auto"/>
      <w:ind w:firstLine="0"/>
      <w:jc w:val="right"/>
    </w:pPr>
    <w:rPr>
      <w:noProof/>
      <w:kern w:val="16"/>
    </w:rPr>
  </w:style>
  <w:style w:type="paragraph" w:styleId="af">
    <w:name w:val="footer"/>
    <w:basedOn w:val="a2"/>
    <w:link w:val="af0"/>
    <w:uiPriority w:val="99"/>
    <w:semiHidden/>
    <w:rsid w:val="007774DC"/>
    <w:pPr>
      <w:tabs>
        <w:tab w:val="center" w:pos="4819"/>
        <w:tab w:val="right" w:pos="9639"/>
      </w:tabs>
    </w:pPr>
  </w:style>
  <w:style w:type="character" w:customStyle="1" w:styleId="11">
    <w:name w:val="Верхний колонтитул Знак1"/>
    <w:link w:val="ad"/>
    <w:uiPriority w:val="99"/>
    <w:locked/>
    <w:rsid w:val="00A74250"/>
    <w:rPr>
      <w:noProof/>
      <w:kern w:val="16"/>
      <w:sz w:val="28"/>
      <w:szCs w:val="28"/>
      <w:lang w:val="ru-RU" w:eastAsia="ru-RU"/>
    </w:rPr>
  </w:style>
  <w:style w:type="character" w:styleId="af1">
    <w:name w:val="Hyperlink"/>
    <w:uiPriority w:val="99"/>
    <w:rsid w:val="007774DC"/>
    <w:rPr>
      <w:color w:val="0000FF"/>
      <w:u w:val="single"/>
    </w:rPr>
  </w:style>
  <w:style w:type="character" w:customStyle="1" w:styleId="21">
    <w:name w:val="Знак Знак21"/>
    <w:uiPriority w:val="99"/>
    <w:semiHidden/>
    <w:locked/>
    <w:rsid w:val="007774DC"/>
    <w:rPr>
      <w:noProof/>
      <w:kern w:val="16"/>
      <w:sz w:val="28"/>
      <w:szCs w:val="28"/>
      <w:lang w:val="ru-RU" w:eastAsia="ru-RU"/>
    </w:rPr>
  </w:style>
  <w:style w:type="character" w:styleId="af2">
    <w:name w:val="FollowedHyperlink"/>
    <w:uiPriority w:val="99"/>
    <w:semiHidden/>
    <w:rsid w:val="00147D87"/>
    <w:rPr>
      <w:color w:val="800080"/>
      <w:u w:val="single"/>
    </w:rPr>
  </w:style>
  <w:style w:type="table" w:styleId="-1">
    <w:name w:val="Table Web 1"/>
    <w:basedOn w:val="a4"/>
    <w:uiPriority w:val="99"/>
    <w:rsid w:val="007774DC"/>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e">
    <w:name w:val="Body Text"/>
    <w:basedOn w:val="a2"/>
    <w:link w:val="af3"/>
    <w:uiPriority w:val="99"/>
    <w:rsid w:val="007774DC"/>
    <w:pPr>
      <w:ind w:firstLine="0"/>
    </w:pPr>
  </w:style>
  <w:style w:type="character" w:customStyle="1" w:styleId="af3">
    <w:name w:val="Основной текст Знак"/>
    <w:link w:val="ae"/>
    <w:uiPriority w:val="99"/>
    <w:semiHidden/>
    <w:rPr>
      <w:rFonts w:ascii="Times New Roman" w:hAnsi="Times New Roman"/>
      <w:sz w:val="28"/>
      <w:szCs w:val="28"/>
    </w:rPr>
  </w:style>
  <w:style w:type="character" w:customStyle="1" w:styleId="af4">
    <w:name w:val="Верхний колонтитул Знак"/>
    <w:uiPriority w:val="99"/>
    <w:rsid w:val="007774DC"/>
    <w:rPr>
      <w:kern w:val="16"/>
      <w:sz w:val="24"/>
      <w:szCs w:val="24"/>
    </w:rPr>
  </w:style>
  <w:style w:type="paragraph" w:customStyle="1" w:styleId="af5">
    <w:name w:val="выделение"/>
    <w:uiPriority w:val="99"/>
    <w:rsid w:val="007774DC"/>
    <w:pPr>
      <w:spacing w:line="360" w:lineRule="auto"/>
      <w:ind w:firstLine="709"/>
      <w:jc w:val="both"/>
    </w:pPr>
    <w:rPr>
      <w:rFonts w:ascii="Times New Roman" w:hAnsi="Times New Roman"/>
      <w:b/>
      <w:bCs/>
      <w:i/>
      <w:iCs/>
      <w:noProof/>
      <w:sz w:val="28"/>
      <w:szCs w:val="28"/>
    </w:rPr>
  </w:style>
  <w:style w:type="paragraph" w:customStyle="1" w:styleId="22">
    <w:name w:val="Заголовок 2 дипл"/>
    <w:basedOn w:val="a2"/>
    <w:next w:val="af6"/>
    <w:uiPriority w:val="99"/>
    <w:rsid w:val="007774DC"/>
    <w:pPr>
      <w:widowControl w:val="0"/>
      <w:autoSpaceDE w:val="0"/>
      <w:autoSpaceDN w:val="0"/>
      <w:adjustRightInd w:val="0"/>
      <w:ind w:firstLine="709"/>
    </w:pPr>
    <w:rPr>
      <w:lang w:val="en-US" w:eastAsia="en-US"/>
    </w:rPr>
  </w:style>
  <w:style w:type="paragraph" w:styleId="af6">
    <w:name w:val="Body Text Indent"/>
    <w:basedOn w:val="a2"/>
    <w:link w:val="af7"/>
    <w:uiPriority w:val="99"/>
    <w:rsid w:val="007774DC"/>
    <w:pPr>
      <w:shd w:val="clear" w:color="auto" w:fill="FFFFFF"/>
      <w:spacing w:before="192"/>
      <w:ind w:right="-5" w:firstLine="360"/>
    </w:pPr>
  </w:style>
  <w:style w:type="character" w:customStyle="1" w:styleId="af7">
    <w:name w:val="Основной текст с отступом Знак"/>
    <w:link w:val="af6"/>
    <w:uiPriority w:val="99"/>
    <w:semiHidden/>
    <w:rPr>
      <w:rFonts w:ascii="Times New Roman" w:hAnsi="Times New Roman"/>
      <w:sz w:val="28"/>
      <w:szCs w:val="28"/>
    </w:rPr>
  </w:style>
  <w:style w:type="character" w:customStyle="1" w:styleId="12">
    <w:name w:val="Текст Знак1"/>
    <w:link w:val="af8"/>
    <w:uiPriority w:val="99"/>
    <w:locked/>
    <w:rsid w:val="007774DC"/>
    <w:rPr>
      <w:rFonts w:ascii="Consolas" w:eastAsia="Times New Roman" w:hAnsi="Consolas" w:cs="Consolas"/>
      <w:sz w:val="21"/>
      <w:szCs w:val="21"/>
      <w:lang w:val="uk-UA" w:eastAsia="en-US"/>
    </w:rPr>
  </w:style>
  <w:style w:type="paragraph" w:styleId="af8">
    <w:name w:val="Plain Text"/>
    <w:basedOn w:val="a2"/>
    <w:link w:val="12"/>
    <w:uiPriority w:val="99"/>
    <w:rsid w:val="007774DC"/>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af0">
    <w:name w:val="Нижний колонтитул Знак"/>
    <w:link w:val="af"/>
    <w:uiPriority w:val="99"/>
    <w:semiHidden/>
    <w:locked/>
    <w:rsid w:val="007774DC"/>
    <w:rPr>
      <w:sz w:val="28"/>
      <w:szCs w:val="28"/>
      <w:lang w:val="ru-RU" w:eastAsia="ru-RU"/>
    </w:rPr>
  </w:style>
  <w:style w:type="character" w:styleId="afa">
    <w:name w:val="endnote reference"/>
    <w:uiPriority w:val="99"/>
    <w:semiHidden/>
    <w:rsid w:val="007774DC"/>
    <w:rPr>
      <w:vertAlign w:val="superscript"/>
    </w:rPr>
  </w:style>
  <w:style w:type="paragraph" w:customStyle="1" w:styleId="a0">
    <w:name w:val="лит"/>
    <w:autoRedefine/>
    <w:uiPriority w:val="99"/>
    <w:rsid w:val="007774DC"/>
    <w:pPr>
      <w:numPr>
        <w:numId w:val="7"/>
      </w:numPr>
      <w:spacing w:line="360" w:lineRule="auto"/>
      <w:jc w:val="both"/>
    </w:pPr>
    <w:rPr>
      <w:rFonts w:ascii="Times New Roman" w:hAnsi="Times New Roman"/>
      <w:sz w:val="28"/>
      <w:szCs w:val="28"/>
    </w:rPr>
  </w:style>
  <w:style w:type="character" w:styleId="afb">
    <w:name w:val="page number"/>
    <w:uiPriority w:val="99"/>
    <w:rsid w:val="007774DC"/>
  </w:style>
  <w:style w:type="character" w:customStyle="1" w:styleId="afc">
    <w:name w:val="номер страницы"/>
    <w:uiPriority w:val="99"/>
    <w:rsid w:val="007774DC"/>
    <w:rPr>
      <w:sz w:val="28"/>
      <w:szCs w:val="28"/>
    </w:rPr>
  </w:style>
  <w:style w:type="paragraph" w:styleId="afd">
    <w:name w:val="Normal (Web)"/>
    <w:basedOn w:val="a2"/>
    <w:uiPriority w:val="99"/>
    <w:rsid w:val="007774DC"/>
    <w:pPr>
      <w:spacing w:before="100" w:beforeAutospacing="1" w:after="100" w:afterAutospacing="1"/>
    </w:pPr>
    <w:rPr>
      <w:lang w:val="uk-UA" w:eastAsia="uk-UA"/>
    </w:rPr>
  </w:style>
  <w:style w:type="paragraph" w:styleId="13">
    <w:name w:val="toc 1"/>
    <w:basedOn w:val="a2"/>
    <w:next w:val="a2"/>
    <w:autoRedefine/>
    <w:uiPriority w:val="99"/>
    <w:semiHidden/>
    <w:rsid w:val="007774DC"/>
    <w:pPr>
      <w:tabs>
        <w:tab w:val="right" w:leader="dot" w:pos="1400"/>
      </w:tabs>
      <w:ind w:firstLine="0"/>
    </w:pPr>
  </w:style>
  <w:style w:type="paragraph" w:styleId="23">
    <w:name w:val="toc 2"/>
    <w:basedOn w:val="a2"/>
    <w:next w:val="a2"/>
    <w:autoRedefine/>
    <w:uiPriority w:val="99"/>
    <w:semiHidden/>
    <w:rsid w:val="007774DC"/>
    <w:pPr>
      <w:tabs>
        <w:tab w:val="left" w:leader="dot" w:pos="3500"/>
      </w:tabs>
      <w:ind w:firstLine="0"/>
      <w:jc w:val="left"/>
    </w:pPr>
    <w:rPr>
      <w:smallCaps/>
    </w:rPr>
  </w:style>
  <w:style w:type="paragraph" w:styleId="31">
    <w:name w:val="toc 3"/>
    <w:basedOn w:val="a2"/>
    <w:next w:val="a2"/>
    <w:autoRedefine/>
    <w:uiPriority w:val="99"/>
    <w:semiHidden/>
    <w:rsid w:val="007774DC"/>
    <w:pPr>
      <w:ind w:firstLine="0"/>
      <w:jc w:val="left"/>
    </w:pPr>
  </w:style>
  <w:style w:type="paragraph" w:styleId="41">
    <w:name w:val="toc 4"/>
    <w:basedOn w:val="a2"/>
    <w:next w:val="a2"/>
    <w:autoRedefine/>
    <w:uiPriority w:val="99"/>
    <w:semiHidden/>
    <w:rsid w:val="007774DC"/>
    <w:pPr>
      <w:tabs>
        <w:tab w:val="right" w:leader="dot" w:pos="9345"/>
      </w:tabs>
      <w:ind w:firstLine="0"/>
    </w:pPr>
    <w:rPr>
      <w:noProof/>
    </w:rPr>
  </w:style>
  <w:style w:type="paragraph" w:styleId="51">
    <w:name w:val="toc 5"/>
    <w:basedOn w:val="a2"/>
    <w:next w:val="a2"/>
    <w:autoRedefine/>
    <w:uiPriority w:val="99"/>
    <w:semiHidden/>
    <w:rsid w:val="007774DC"/>
    <w:pPr>
      <w:ind w:left="958"/>
    </w:pPr>
  </w:style>
  <w:style w:type="paragraph" w:styleId="24">
    <w:name w:val="Body Text Indent 2"/>
    <w:basedOn w:val="a2"/>
    <w:link w:val="25"/>
    <w:uiPriority w:val="99"/>
    <w:rsid w:val="007774DC"/>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2">
    <w:name w:val="Body Text Indent 3"/>
    <w:basedOn w:val="a2"/>
    <w:link w:val="33"/>
    <w:uiPriority w:val="99"/>
    <w:rsid w:val="007774DC"/>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rFonts w:ascii="Times New Roman" w:hAnsi="Times New Roman"/>
      <w:sz w:val="16"/>
      <w:szCs w:val="16"/>
    </w:rPr>
  </w:style>
  <w:style w:type="paragraph" w:customStyle="1" w:styleId="afe">
    <w:name w:val="содержание"/>
    <w:uiPriority w:val="99"/>
    <w:rsid w:val="007774DC"/>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7774DC"/>
    <w:pPr>
      <w:numPr>
        <w:numId w:val="8"/>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7774DC"/>
    <w:pPr>
      <w:numPr>
        <w:numId w:val="9"/>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7774DC"/>
    <w:rPr>
      <w:b/>
      <w:bCs/>
    </w:rPr>
  </w:style>
  <w:style w:type="paragraph" w:customStyle="1" w:styleId="101">
    <w:name w:val="Стиль Оглавление 1 + Первая строка:  0 см1"/>
    <w:basedOn w:val="13"/>
    <w:autoRedefine/>
    <w:uiPriority w:val="99"/>
    <w:rsid w:val="007774DC"/>
    <w:rPr>
      <w:b/>
      <w:bCs/>
    </w:rPr>
  </w:style>
  <w:style w:type="paragraph" w:customStyle="1" w:styleId="200">
    <w:name w:val="Стиль Оглавление 2 + Слева:  0 см Первая строка:  0 см"/>
    <w:basedOn w:val="23"/>
    <w:autoRedefine/>
    <w:uiPriority w:val="99"/>
    <w:rsid w:val="007774DC"/>
  </w:style>
  <w:style w:type="paragraph" w:customStyle="1" w:styleId="31250">
    <w:name w:val="Стиль Оглавление 3 + Слева:  125 см Первая строка:  0 см"/>
    <w:basedOn w:val="31"/>
    <w:autoRedefine/>
    <w:uiPriority w:val="99"/>
    <w:rsid w:val="007774DC"/>
    <w:rPr>
      <w:i/>
      <w:iCs/>
    </w:rPr>
  </w:style>
  <w:style w:type="paragraph" w:customStyle="1" w:styleId="aff">
    <w:name w:val="ТАБЛИЦА"/>
    <w:next w:val="a2"/>
    <w:autoRedefine/>
    <w:uiPriority w:val="99"/>
    <w:rsid w:val="007774DC"/>
    <w:pPr>
      <w:spacing w:line="360" w:lineRule="auto"/>
    </w:pPr>
    <w:rPr>
      <w:rFonts w:ascii="Times New Roman" w:hAnsi="Times New Roman"/>
      <w:color w:val="000000"/>
    </w:rPr>
  </w:style>
  <w:style w:type="paragraph" w:customStyle="1" w:styleId="aff0">
    <w:name w:val="Стиль ТАБЛИЦА + Междустр.интервал:  полуторный"/>
    <w:basedOn w:val="aff"/>
    <w:uiPriority w:val="99"/>
    <w:rsid w:val="007774DC"/>
  </w:style>
  <w:style w:type="paragraph" w:customStyle="1" w:styleId="14">
    <w:name w:val="Стиль ТАБЛИЦА + Междустр.интервал:  полуторный1"/>
    <w:basedOn w:val="aff"/>
    <w:autoRedefine/>
    <w:uiPriority w:val="99"/>
    <w:rsid w:val="007774DC"/>
  </w:style>
  <w:style w:type="table" w:customStyle="1" w:styleId="15">
    <w:name w:val="Стиль таблицы1"/>
    <w:uiPriority w:val="99"/>
    <w:rsid w:val="007774DC"/>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basedOn w:val="a2"/>
    <w:autoRedefine/>
    <w:uiPriority w:val="99"/>
    <w:rsid w:val="007774DC"/>
    <w:pPr>
      <w:spacing w:line="240" w:lineRule="auto"/>
      <w:ind w:firstLine="0"/>
      <w:jc w:val="center"/>
    </w:pPr>
    <w:rPr>
      <w:sz w:val="20"/>
      <w:szCs w:val="20"/>
    </w:rPr>
  </w:style>
  <w:style w:type="paragraph" w:styleId="aff2">
    <w:name w:val="endnote text"/>
    <w:basedOn w:val="a2"/>
    <w:link w:val="aff3"/>
    <w:uiPriority w:val="99"/>
    <w:semiHidden/>
    <w:rsid w:val="007774DC"/>
    <w:rPr>
      <w:sz w:val="20"/>
      <w:szCs w:val="20"/>
    </w:rPr>
  </w:style>
  <w:style w:type="character" w:customStyle="1" w:styleId="aff3">
    <w:name w:val="Текст концевой сноски Знак"/>
    <w:link w:val="aff2"/>
    <w:uiPriority w:val="99"/>
    <w:semiHidden/>
    <w:rPr>
      <w:rFonts w:ascii="Times New Roman" w:hAnsi="Times New Roman"/>
      <w:sz w:val="20"/>
      <w:szCs w:val="20"/>
    </w:rPr>
  </w:style>
  <w:style w:type="paragraph" w:customStyle="1" w:styleId="aff4">
    <w:name w:val="титут"/>
    <w:autoRedefine/>
    <w:uiPriority w:val="99"/>
    <w:rsid w:val="007774DC"/>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05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ГОУ ВПО РОСТОВСКОЙ ОБЛАСТИ</vt:lpstr>
    </vt:vector>
  </TitlesOfParts>
  <Company>Квартира 76</Company>
  <LinksUpToDate>false</LinksUpToDate>
  <CharactersWithSpaces>39864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ГОУ ВПО РОСТОВСКОЙ ОБЛАСТИ</dc:title>
  <dc:subject/>
  <dc:creator>Иван Викторович</dc:creator>
  <cp:keywords/>
  <dc:description/>
  <cp:lastModifiedBy>admin</cp:lastModifiedBy>
  <cp:revision>2</cp:revision>
  <dcterms:created xsi:type="dcterms:W3CDTF">2014-03-12T20:01:00Z</dcterms:created>
  <dcterms:modified xsi:type="dcterms:W3CDTF">2014-03-12T20:01:00Z</dcterms:modified>
</cp:coreProperties>
</file>