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E0C" w:rsidRPr="000A03E9" w:rsidRDefault="00AB0E0C" w:rsidP="00D137D6">
      <w:pPr>
        <w:pStyle w:val="afb"/>
      </w:pPr>
      <w:r w:rsidRPr="000A03E9">
        <w:t>Министерство образования и науки РФ</w:t>
      </w:r>
    </w:p>
    <w:p w:rsidR="00AB0E0C" w:rsidRPr="000A03E9" w:rsidRDefault="00AB0E0C" w:rsidP="00D137D6">
      <w:pPr>
        <w:pStyle w:val="afb"/>
      </w:pPr>
      <w:r w:rsidRPr="000A03E9">
        <w:t>Федеральное агентство по образованию</w:t>
      </w:r>
    </w:p>
    <w:p w:rsidR="003A2568" w:rsidRDefault="009E1BDD" w:rsidP="00D137D6">
      <w:pPr>
        <w:pStyle w:val="afb"/>
      </w:pPr>
      <w:r w:rsidRPr="000A03E9">
        <w:t>Факультет</w:t>
      </w:r>
      <w:r w:rsidR="000A03E9" w:rsidRPr="000A03E9">
        <w:t xml:space="preserve">: </w:t>
      </w:r>
      <w:r w:rsidR="003A2568">
        <w:t>Учетно–</w:t>
      </w:r>
      <w:r w:rsidRPr="000A03E9">
        <w:t>статистический</w:t>
      </w:r>
      <w:r w:rsidR="000A03E9" w:rsidRPr="000A03E9">
        <w:t xml:space="preserve"> </w:t>
      </w:r>
    </w:p>
    <w:p w:rsidR="000A03E9" w:rsidRPr="000A03E9" w:rsidRDefault="009E1BDD" w:rsidP="00D137D6">
      <w:pPr>
        <w:pStyle w:val="afb"/>
      </w:pPr>
      <w:r w:rsidRPr="000A03E9">
        <w:t>Региональная кафедра бухучета</w:t>
      </w: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F37B36" w:rsidRPr="000A03E9" w:rsidRDefault="00AB0E0C" w:rsidP="00D137D6">
      <w:pPr>
        <w:pStyle w:val="afb"/>
      </w:pPr>
      <w:r w:rsidRPr="000A03E9">
        <w:t>Курсовая работа по бухгалтерскому (финансовому</w:t>
      </w:r>
      <w:r w:rsidR="000A03E9" w:rsidRPr="000A03E9">
        <w:t xml:space="preserve">) </w:t>
      </w:r>
      <w:r w:rsidRPr="000A03E9">
        <w:t>учету на тему</w:t>
      </w:r>
      <w:r w:rsidR="000A03E9" w:rsidRPr="000A03E9">
        <w:t xml:space="preserve">: </w:t>
      </w:r>
    </w:p>
    <w:p w:rsidR="00F37B36" w:rsidRPr="000A03E9" w:rsidRDefault="00AB0E0C" w:rsidP="00D137D6">
      <w:pPr>
        <w:pStyle w:val="afb"/>
      </w:pPr>
      <w:r w:rsidRPr="000A03E9">
        <w:t>Принципы принятия и учета дебиторской и кредиторской задолженностей</w:t>
      </w:r>
    </w:p>
    <w:p w:rsidR="000A03E9" w:rsidRDefault="00FC46D4" w:rsidP="00D137D6">
      <w:pPr>
        <w:pStyle w:val="afb"/>
      </w:pPr>
      <w:r w:rsidRPr="000A03E9">
        <w:t>(на основании данных предприятия ООО «Сигнал»</w:t>
      </w:r>
      <w:r w:rsidR="003A2568">
        <w:t>)</w:t>
      </w: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B013C4" w:rsidRPr="000A03E9" w:rsidRDefault="00F813AC" w:rsidP="003A2568">
      <w:pPr>
        <w:pStyle w:val="afb"/>
        <w:ind w:left="560"/>
        <w:jc w:val="left"/>
      </w:pPr>
      <w:r w:rsidRPr="000A03E9">
        <w:t>Студента</w:t>
      </w:r>
      <w:r w:rsidR="000A03E9" w:rsidRPr="000A03E9">
        <w:t xml:space="preserve">: </w:t>
      </w:r>
    </w:p>
    <w:p w:rsidR="003A2568" w:rsidRDefault="00F813AC" w:rsidP="003A2568">
      <w:pPr>
        <w:pStyle w:val="afb"/>
        <w:ind w:left="560"/>
        <w:jc w:val="left"/>
      </w:pPr>
      <w:r w:rsidRPr="000A03E9">
        <w:t>Специальность</w:t>
      </w:r>
      <w:r w:rsidR="000A03E9" w:rsidRPr="000A03E9">
        <w:t xml:space="preserve">: </w:t>
      </w:r>
    </w:p>
    <w:p w:rsidR="00F813AC" w:rsidRPr="000A03E9" w:rsidRDefault="00F813AC" w:rsidP="003A2568">
      <w:pPr>
        <w:pStyle w:val="afb"/>
        <w:ind w:left="560"/>
        <w:jc w:val="left"/>
      </w:pPr>
      <w:r w:rsidRPr="000A03E9">
        <w:t xml:space="preserve">Бухгалтерский учет, анализ и аудит </w:t>
      </w:r>
    </w:p>
    <w:p w:rsidR="00F813AC" w:rsidRPr="000A03E9" w:rsidRDefault="00F813AC" w:rsidP="003A2568">
      <w:pPr>
        <w:pStyle w:val="afb"/>
        <w:ind w:left="560"/>
        <w:jc w:val="left"/>
      </w:pPr>
      <w:r w:rsidRPr="000A03E9">
        <w:t>№ дела</w:t>
      </w:r>
      <w:r w:rsidR="000A03E9" w:rsidRPr="000A03E9">
        <w:t xml:space="preserve">: </w:t>
      </w:r>
    </w:p>
    <w:p w:rsidR="00FC46D4" w:rsidRPr="000A03E9" w:rsidRDefault="00FC46D4" w:rsidP="003A2568">
      <w:pPr>
        <w:pStyle w:val="afb"/>
        <w:ind w:left="560"/>
        <w:jc w:val="left"/>
      </w:pPr>
      <w:r w:rsidRPr="000A03E9">
        <w:t>Образование</w:t>
      </w:r>
      <w:r w:rsidR="000A03E9" w:rsidRPr="000A03E9">
        <w:t xml:space="preserve">: </w:t>
      </w:r>
    </w:p>
    <w:p w:rsidR="00F813AC" w:rsidRPr="000A03E9" w:rsidRDefault="00F813AC" w:rsidP="003A2568">
      <w:pPr>
        <w:pStyle w:val="afb"/>
        <w:ind w:left="560"/>
        <w:jc w:val="left"/>
      </w:pPr>
      <w:r w:rsidRPr="000A03E9">
        <w:t>Группа</w:t>
      </w:r>
      <w:r w:rsidR="000A03E9" w:rsidRPr="000A03E9">
        <w:t xml:space="preserve">: </w:t>
      </w:r>
    </w:p>
    <w:p w:rsidR="00FC46D4" w:rsidRPr="000A03E9" w:rsidRDefault="00FC46D4" w:rsidP="003A2568">
      <w:pPr>
        <w:pStyle w:val="afb"/>
        <w:ind w:left="560"/>
        <w:jc w:val="left"/>
      </w:pPr>
      <w:r w:rsidRPr="000A03E9">
        <w:t>Дисциплина</w:t>
      </w:r>
      <w:r w:rsidR="000A03E9" w:rsidRPr="000A03E9">
        <w:t xml:space="preserve">: </w:t>
      </w:r>
      <w:r w:rsidRPr="000A03E9">
        <w:t>Бухгалтерский (финансовый</w:t>
      </w:r>
      <w:r w:rsidR="000A03E9" w:rsidRPr="000A03E9">
        <w:t xml:space="preserve">) </w:t>
      </w:r>
      <w:r w:rsidRPr="000A03E9">
        <w:t>учет</w:t>
      </w:r>
    </w:p>
    <w:p w:rsidR="000A03E9" w:rsidRPr="000A03E9" w:rsidRDefault="00FC46D4" w:rsidP="003A2568">
      <w:pPr>
        <w:pStyle w:val="afb"/>
        <w:ind w:left="560"/>
        <w:jc w:val="left"/>
      </w:pPr>
      <w:r w:rsidRPr="000A03E9">
        <w:t>Преподаватель</w:t>
      </w:r>
      <w:r w:rsidR="000A03E9" w:rsidRPr="000A03E9">
        <w:t xml:space="preserve">: </w:t>
      </w: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3A2568" w:rsidRDefault="003A2568" w:rsidP="00D137D6">
      <w:pPr>
        <w:pStyle w:val="afb"/>
      </w:pPr>
    </w:p>
    <w:p w:rsidR="000A03E9" w:rsidRDefault="00AB0E0C" w:rsidP="00D137D6">
      <w:pPr>
        <w:pStyle w:val="afb"/>
      </w:pPr>
      <w:r w:rsidRPr="000A03E9">
        <w:t>Барнаул</w:t>
      </w:r>
      <w:r w:rsidR="000A03E9" w:rsidRPr="000A03E9">
        <w:t xml:space="preserve"> - </w:t>
      </w:r>
      <w:r w:rsidRPr="000A03E9">
        <w:t>200</w:t>
      </w:r>
      <w:r w:rsidR="0058432A" w:rsidRPr="000A03E9">
        <w:rPr>
          <w:lang w:val="en-US"/>
        </w:rPr>
        <w:t>8</w:t>
      </w:r>
      <w:r w:rsidRPr="000A03E9">
        <w:t>г</w:t>
      </w:r>
      <w:r w:rsidR="000A03E9" w:rsidRPr="000A03E9">
        <w:t xml:space="preserve">. </w:t>
      </w:r>
    </w:p>
    <w:p w:rsidR="00F37B36" w:rsidRPr="000A03E9" w:rsidRDefault="00D137D6" w:rsidP="008A31A3">
      <w:pPr>
        <w:pStyle w:val="2"/>
      </w:pPr>
      <w:r>
        <w:br w:type="page"/>
      </w:r>
      <w:r w:rsidR="00F37B36" w:rsidRPr="000A03E9">
        <w:t>Содержание</w:t>
      </w:r>
    </w:p>
    <w:p w:rsidR="000A03E9" w:rsidRDefault="000A03E9" w:rsidP="000A03E9">
      <w:pPr>
        <w:widowControl w:val="0"/>
        <w:autoSpaceDE w:val="0"/>
        <w:autoSpaceDN w:val="0"/>
        <w:adjustRightInd w:val="0"/>
        <w:ind w:firstLine="709"/>
      </w:pP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Введение</w:t>
      </w:r>
      <w:r>
        <w:rPr>
          <w:noProof/>
          <w:webHidden/>
        </w:rPr>
        <w:tab/>
        <w:t>3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Глава 1: Принципы принятия и учета дебиторской и кредиторской задолженностей</w:t>
      </w:r>
      <w:r>
        <w:rPr>
          <w:noProof/>
          <w:webHidden/>
        </w:rPr>
        <w:tab/>
        <w:t>4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Состав и оценка дебиторской и кредиторской задолженности</w:t>
      </w:r>
      <w:r>
        <w:rPr>
          <w:noProof/>
          <w:webHidden/>
        </w:rPr>
        <w:tab/>
        <w:t>13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Учет долговых обязательств по расчетным операциям</w:t>
      </w:r>
      <w:r>
        <w:rPr>
          <w:noProof/>
          <w:webHidden/>
        </w:rPr>
        <w:tab/>
        <w:t>21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Учет расчетов с покупателями и заказчиками</w:t>
      </w:r>
      <w:r>
        <w:rPr>
          <w:noProof/>
          <w:webHidden/>
        </w:rPr>
        <w:tab/>
        <w:t>24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Учет расчетов с учредителями</w:t>
      </w:r>
      <w:r>
        <w:rPr>
          <w:noProof/>
          <w:webHidden/>
        </w:rPr>
        <w:tab/>
        <w:t>26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Учет внутрихозяйственных расчетов</w:t>
      </w:r>
      <w:r>
        <w:rPr>
          <w:noProof/>
          <w:webHidden/>
        </w:rPr>
        <w:tab/>
        <w:t>27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Учет расчетов по налогам и сборам</w:t>
      </w:r>
      <w:r>
        <w:rPr>
          <w:noProof/>
          <w:webHidden/>
        </w:rPr>
        <w:tab/>
        <w:t>28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Глава 2: Учета дебиторской и кредиторской задолженностей на предприятии «ООО Сигнал»</w:t>
      </w:r>
      <w:r>
        <w:rPr>
          <w:noProof/>
          <w:webHidden/>
        </w:rPr>
        <w:tab/>
        <w:t>32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Заключение</w:t>
      </w:r>
      <w:r>
        <w:rPr>
          <w:noProof/>
          <w:webHidden/>
        </w:rPr>
        <w:tab/>
        <w:t>38</w:t>
      </w:r>
    </w:p>
    <w:p w:rsidR="008A31A3" w:rsidRDefault="008A31A3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B6FAB">
        <w:rPr>
          <w:rStyle w:val="af5"/>
          <w:noProof/>
        </w:rPr>
        <w:t>Список использованной литературы</w:t>
      </w:r>
      <w:r>
        <w:rPr>
          <w:noProof/>
          <w:webHidden/>
        </w:rPr>
        <w:tab/>
        <w:t>39</w:t>
      </w:r>
    </w:p>
    <w:p w:rsidR="008A31A3" w:rsidRDefault="008A31A3" w:rsidP="000A03E9">
      <w:pPr>
        <w:widowControl w:val="0"/>
        <w:autoSpaceDE w:val="0"/>
        <w:autoSpaceDN w:val="0"/>
        <w:adjustRightInd w:val="0"/>
        <w:ind w:firstLine="709"/>
      </w:pPr>
    </w:p>
    <w:p w:rsidR="00F37B36" w:rsidRPr="000A03E9" w:rsidRDefault="003A2568" w:rsidP="003A2568">
      <w:pPr>
        <w:pStyle w:val="2"/>
      </w:pPr>
      <w:r>
        <w:br w:type="page"/>
      </w:r>
      <w:bookmarkStart w:id="0" w:name="_Toc224504848"/>
      <w:r w:rsidR="00C23C2B" w:rsidRPr="000A03E9">
        <w:t>Введение</w:t>
      </w:r>
      <w:bookmarkEnd w:id="0"/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D11EB8" w:rsidRPr="000A03E9" w:rsidRDefault="00D11EB8" w:rsidP="000A03E9">
      <w:pPr>
        <w:widowControl w:val="0"/>
        <w:autoSpaceDE w:val="0"/>
        <w:autoSpaceDN w:val="0"/>
        <w:adjustRightInd w:val="0"/>
        <w:ind w:firstLine="709"/>
      </w:pPr>
      <w:r w:rsidRPr="000A03E9">
        <w:t>Выбранная тема на сегодняшний день очень актуальна</w:t>
      </w:r>
      <w:r w:rsidR="000A03E9" w:rsidRPr="000A03E9">
        <w:t xml:space="preserve">. </w:t>
      </w:r>
      <w:r w:rsidRPr="000A03E9">
        <w:t>Контроль и учет дебиторской и кредиторской задолженности является одной из главных задач на предприятии</w:t>
      </w:r>
      <w:r w:rsidR="000A03E9" w:rsidRPr="000A03E9">
        <w:t xml:space="preserve">. </w:t>
      </w:r>
      <w:r w:rsidRPr="000A03E9">
        <w:t>Дебиторская и кредиторская задолженность весьма существенно влияет на финансовое положение, использование денежных средств в обороте, величину прибыли, фактически полученной в отчетном периоде</w:t>
      </w:r>
      <w:r w:rsidR="000A03E9" w:rsidRPr="000A03E9">
        <w:t xml:space="preserve">. </w:t>
      </w:r>
      <w:r w:rsidRPr="000A03E9">
        <w:t>Можно иметь потенциально хорошие финансовые результаты от продажи продукции, товаров, услуг, операционные и внереализационные доходы, но многое потерять при существенном росте дебиторской задолженности</w:t>
      </w:r>
      <w:r w:rsidR="000A03E9" w:rsidRPr="000A03E9">
        <w:t xml:space="preserve">. </w:t>
      </w:r>
      <w:r w:rsidRPr="000A03E9">
        <w:t>В то же время нужно проявлять крайнюю щепетильность в расчетах с кредиторами, своевременно возвращать им долги, иначе предприятие рискует потерять доверие своих поставщиков, банков и других кредиторов, будет иметь штрафные санкции по расчетам с контрагентами</w:t>
      </w:r>
      <w:r w:rsidR="000A03E9" w:rsidRPr="000A03E9">
        <w:t xml:space="preserve">. </w:t>
      </w:r>
      <w:r w:rsidRPr="000A03E9">
        <w:t>Отсюда очевидно значение правильных и своевременных расчетов с дебиторами и кредиторами</w:t>
      </w:r>
      <w:r w:rsidR="000A03E9" w:rsidRPr="000A03E9">
        <w:t xml:space="preserve">. </w:t>
      </w:r>
    </w:p>
    <w:p w:rsidR="00D11EB8" w:rsidRPr="000A03E9" w:rsidRDefault="00D11EB8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Задача и цель данной работы показать основные черты и особенности дебиторской и кредиторской задолженностью, важность управления ими, для этого необходимо показать влияние этих задолженностей на общую финансовую картину на предприятии</w:t>
      </w:r>
      <w:r w:rsidR="000A03E9" w:rsidRPr="000A03E9">
        <w:t xml:space="preserve">. </w:t>
      </w:r>
      <w:r w:rsidRPr="000A03E9">
        <w:t>Объектом исследования будет влияние задолженности на финансовое положение предприятия</w:t>
      </w:r>
      <w:r w:rsidR="000A03E9" w:rsidRPr="000A03E9">
        <w:t xml:space="preserve">. </w:t>
      </w:r>
    </w:p>
    <w:p w:rsidR="000A03E9" w:rsidRPr="000A03E9" w:rsidRDefault="00D11EB8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первой главе будет рассматриваться сущность понятия и характеристика</w:t>
      </w:r>
      <w:r w:rsidR="000A03E9" w:rsidRPr="000A03E9">
        <w:t xml:space="preserve"> </w:t>
      </w:r>
      <w:r w:rsidRPr="000A03E9">
        <w:t>дебиторской и кредиторской задолженностью, способы контроля над ними, а во второй, практической, части это будет показано на примере конкретного предприятия «Сигнал», выполняющего наладочные работы по установке сигнализации</w:t>
      </w:r>
      <w:r w:rsidR="000A03E9" w:rsidRPr="000A03E9">
        <w:t xml:space="preserve">. </w:t>
      </w:r>
      <w:r w:rsidRPr="000A03E9">
        <w:t>За отчетный месяц взят январь</w:t>
      </w:r>
      <w:r w:rsidR="000A03E9" w:rsidRPr="000A03E9">
        <w:t xml:space="preserve">. </w:t>
      </w:r>
      <w:r w:rsidRPr="000A03E9">
        <w:t>На предприятии были осуществлены расчеты с подотчетными лицами, с работниками организации по оплате труда, с бюджетом по налогам и сборам, с внебюджетными фондами, с покупателями и заказчиками, с поставщиками</w:t>
      </w:r>
      <w:r w:rsidR="000A03E9" w:rsidRPr="000A03E9">
        <w:t xml:space="preserve">. </w:t>
      </w:r>
    </w:p>
    <w:p w:rsidR="003D042E" w:rsidRPr="000A03E9" w:rsidRDefault="003A2568" w:rsidP="003A2568">
      <w:pPr>
        <w:pStyle w:val="2"/>
      </w:pPr>
      <w:r>
        <w:br w:type="page"/>
      </w:r>
      <w:bookmarkStart w:id="1" w:name="_Toc224504849"/>
      <w:r w:rsidR="00DC71A3" w:rsidRPr="000A03E9">
        <w:t>Глава 1</w:t>
      </w:r>
      <w:r w:rsidR="000A03E9" w:rsidRPr="000A03E9">
        <w:t xml:space="preserve">: </w:t>
      </w:r>
      <w:r w:rsidR="005C3B5D" w:rsidRPr="000A03E9">
        <w:t>Принципы принятия и учета дебиторской и кредиторской задолженностей</w:t>
      </w:r>
      <w:bookmarkEnd w:id="1"/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Термин "обязательства" в первоначальном значении</w:t>
      </w:r>
      <w:r w:rsidR="000A03E9" w:rsidRPr="000A03E9">
        <w:t xml:space="preserve"> - </w:t>
      </w:r>
      <w:r w:rsidRPr="000A03E9">
        <w:t>это отношения, в силу которых одна сторона обязана совершить в пользу другой стороны определенные действия</w:t>
      </w:r>
      <w:r w:rsidR="000A03E9" w:rsidRPr="000A03E9">
        <w:t xml:space="preserve">. </w:t>
      </w:r>
      <w:r w:rsidRPr="000A03E9">
        <w:t>В бухгалтерском учете отражаются и обобщаются не все обязательства, а лишь долговые, составляющие часть имущества и оборотного капитала организации (предприятия</w:t>
      </w:r>
      <w:r w:rsidR="000A03E9" w:rsidRPr="000A03E9">
        <w:t xml:space="preserve">). </w:t>
      </w:r>
      <w:r w:rsidRPr="000A03E9">
        <w:t>В соответствии с международными стандартами финансовой отчетности к ним относятся экономические обязательства хозяйствующего субъекта, которые признаны и оценены в соответствии с общепринятыми правилами бухгалтерского учета</w:t>
      </w:r>
      <w:r w:rsidR="000A03E9" w:rsidRPr="000A03E9">
        <w:t xml:space="preserve">. </w:t>
      </w:r>
      <w:r w:rsidRPr="000A03E9">
        <w:t>К основным видам долговых обязательств относится дебиторская и кредиторская задолженность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представляет собой сумму долгов, причитающихся организации от юридических или физических лиц в результате хозяйственных отношений между ними, или отвлечения средств из оборота организации и использования их другими организациями или физическими лицами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Кредиторская задолженность</w:t>
      </w:r>
      <w:r w:rsidR="000A03E9" w:rsidRPr="000A03E9">
        <w:t xml:space="preserve"> - </w:t>
      </w:r>
      <w:r w:rsidRPr="000A03E9">
        <w:t>это сумма долгов одного предприятия другим юридическим или физическим лицам</w:t>
      </w:r>
      <w:r w:rsidR="000A03E9" w:rsidRPr="000A03E9">
        <w:t xml:space="preserve">. </w:t>
      </w:r>
      <w:r w:rsidRPr="000A03E9">
        <w:t xml:space="preserve">Она возникает вследствие несовпадения времени оплаты за товар или услуги с моментом перехода права собственности на них либо незаконченных расчетов по взаимным обязательствам, в том числе с дочерними и зависимыми обществами, персоналом предприятия, с бюджетом и внебюджетными фондами, по полученным авансам, предварительной оплате и </w:t>
      </w:r>
      <w:r w:rsidR="000A03E9">
        <w:t>т.п.</w:t>
      </w:r>
      <w:r w:rsidR="000A03E9" w:rsidRPr="000A03E9">
        <w:t xml:space="preserve"> . </w:t>
      </w:r>
      <w:r w:rsidRPr="000A03E9">
        <w:t>В отличие от дебиторской задолженности предприятие в этом случае использует в своем обороте не принадлежащие ему средства, не оплаченные им суммы долговых обязательств, отчего имеет определенные экономические преимущества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Между обоими видами задолженности есть много общего, но имеются и определенные различия</w:t>
      </w:r>
      <w:r w:rsidR="000A03E9" w:rsidRPr="000A03E9">
        <w:t xml:space="preserve">. </w:t>
      </w:r>
      <w:r w:rsidRPr="000A03E9">
        <w:t>Общее состоит в том, что как кредиторская, так и дебиторская задолженность основаны на разрыве во времени между товарной сделкой и ее оплатой и, следовательно, на функции денег как средства платежа</w:t>
      </w:r>
      <w:r w:rsidR="000A03E9" w:rsidRPr="000A03E9">
        <w:t xml:space="preserve">. </w:t>
      </w:r>
      <w:r w:rsidRPr="000A03E9">
        <w:t>Различия между ними возникают из-за особенностей функционирования каждой разновидности долговых обязательств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широком смысле дебиторская задолженность охватывает все расчеты предприятий-поставщиков с предприятиями-покупателями (заказчиками</w:t>
      </w:r>
      <w:r w:rsidR="000A03E9" w:rsidRPr="000A03E9">
        <w:t xml:space="preserve">) </w:t>
      </w:r>
      <w:r w:rsidRPr="000A03E9">
        <w:t>и является предпосылкой кредиторской задолженности, но иногда она не является таковой</w:t>
      </w:r>
      <w:r w:rsidR="000A03E9" w:rsidRPr="000A03E9">
        <w:t xml:space="preserve">. </w:t>
      </w:r>
      <w:r w:rsidR="00804D96" w:rsidRPr="000A03E9">
        <w:t>Дебиторская задолженность</w:t>
      </w:r>
      <w:r w:rsidR="000A03E9" w:rsidRPr="000A03E9">
        <w:t xml:space="preserve"> - </w:t>
      </w:r>
      <w:r w:rsidRPr="000A03E9">
        <w:t>относительно самостоятельная категория</w:t>
      </w:r>
      <w:r w:rsidR="000A03E9" w:rsidRPr="000A03E9">
        <w:t xml:space="preserve">. </w:t>
      </w:r>
      <w:r w:rsidRPr="000A03E9">
        <w:t>Даже если она резервирована, нельзя быть уверенным в получении долга вовремя и в полном размере</w:t>
      </w:r>
      <w:r w:rsidR="000A03E9" w:rsidRPr="000A03E9">
        <w:t xml:space="preserve">. </w:t>
      </w:r>
      <w:r w:rsidRPr="000A03E9">
        <w:t>Кроме того, денежное требование по взысканию дебиторской задолженности может быть уступлено третьему лицу посредством факторинговой операции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</w:t>
      </w:r>
      <w:r w:rsidR="000A03E9" w:rsidRPr="000A03E9">
        <w:t xml:space="preserve"> - </w:t>
      </w:r>
      <w:r w:rsidRPr="000A03E9">
        <w:t>это кредит, полученный от поставщиков и подрядчиков, когда организация-покупатель получает товары и услуги от контрагентов без требования о незамедлительной оплате</w:t>
      </w:r>
      <w:r w:rsidR="000A03E9" w:rsidRPr="000A03E9">
        <w:t xml:space="preserve">. </w:t>
      </w:r>
      <w:r w:rsidRPr="000A03E9">
        <w:t>Преимущества такого кредита заключаются в его автоматизме, простоте и оперативности получения</w:t>
      </w:r>
      <w:r w:rsidR="000A03E9" w:rsidRPr="000A03E9">
        <w:t xml:space="preserve">. </w:t>
      </w:r>
      <w:r w:rsidRPr="000A03E9">
        <w:t>Однако предоставлять отсрочку от уплаты следует только в тех случаях, когда предприятие знает своего клиента и может оценить его платежеспособность, определить уровень риска неоплаты, который при этом возникает</w:t>
      </w:r>
      <w:r w:rsidR="000A03E9" w:rsidRPr="000A03E9">
        <w:t xml:space="preserve">. </w:t>
      </w:r>
      <w:r w:rsidRPr="000A03E9">
        <w:t>Такой кредит нельзя считать бесплатным, поскольку получающий его, как правило, теряет право на скидки или получает их в значительно меньших размерах, вынужден платить проценты и штрафные санкции за просрочку платежа</w:t>
      </w:r>
      <w:r w:rsidR="000A03E9" w:rsidRPr="000A03E9">
        <w:t xml:space="preserve">. </w:t>
      </w:r>
      <w:r w:rsidRPr="000A03E9">
        <w:t>Поэтому предприятие, беря товар в долг, должно удостовериться в том, что плата за кредит не слишком велика</w:t>
      </w:r>
      <w:r w:rsidR="000A03E9" w:rsidRPr="000A03E9">
        <w:t xml:space="preserve">. </w:t>
      </w:r>
    </w:p>
    <w:p w:rsidR="005C3B5D" w:rsidRPr="00D137D6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российской практике к кредиторской задолженности чаще всего относят краткосрочные долговые обязательства, возникающие из расчетов покупателей с поставщиками, заказчиков с подрядчиками, предприятий с налоговыми органами, с персоналом по оплате труда и другим платежам, а также по расчетам имущественного и личного страхования, претензиям и депонированным суммам, по исполнительным листам, причитающимся дивидендам и др</w:t>
      </w:r>
      <w:r w:rsidR="000A03E9" w:rsidRPr="000A03E9">
        <w:t>. [</w:t>
      </w:r>
      <w:r w:rsidR="00B87CAF" w:rsidRPr="00D137D6">
        <w:t xml:space="preserve">2, </w:t>
      </w:r>
      <w:r w:rsidR="00B87CAF" w:rsidRPr="000A03E9">
        <w:t>стр</w:t>
      </w:r>
      <w:r w:rsidR="000A03E9">
        <w:t>.9</w:t>
      </w:r>
      <w:r w:rsidR="000A03E9" w:rsidRPr="00D137D6">
        <w:t xml:space="preserve">]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Обязательства, отраженные в бухгалтерском балансе как долгосрочные и предполагаемые к погашению в отчетном году, могут быть представлены на начало этого года как краткосрочные</w:t>
      </w:r>
      <w:r w:rsidR="000A03E9" w:rsidRPr="000A03E9">
        <w:t xml:space="preserve">. </w:t>
      </w:r>
      <w:r w:rsidRPr="000A03E9">
        <w:t>Факт представления обязательств, учтенных ранее как долгосрочные, в качестве краткосрочных должен быть раскрыт в пояснениях к финансовой отчетности</w:t>
      </w:r>
      <w:r w:rsidR="000A03E9" w:rsidRPr="000A03E9">
        <w:t xml:space="preserve">. </w:t>
      </w:r>
    </w:p>
    <w:p w:rsidR="00972076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Возникновение и необходимость учета дебиторской и кредиторской задолженности первоначально были связаны с предоставлением денег и материальных ценностей в долг, </w:t>
      </w:r>
      <w:r w:rsidR="000A03E9" w:rsidRPr="000A03E9">
        <w:t xml:space="preserve">т.е. </w:t>
      </w:r>
      <w:r w:rsidRPr="000A03E9">
        <w:t>с последующим возвратом</w:t>
      </w:r>
      <w:r w:rsidR="000A03E9" w:rsidRPr="000A03E9">
        <w:t xml:space="preserve">. </w:t>
      </w:r>
      <w:r w:rsidRPr="000A03E9">
        <w:t>По мере развития торговли долговые обязательства увеличивались не только по количеству и суммам, но и по видам задолженности</w:t>
      </w:r>
      <w:r w:rsidR="000A03E9" w:rsidRPr="000A03E9">
        <w:t xml:space="preserve">. </w:t>
      </w:r>
      <w:r w:rsidRPr="000A03E9">
        <w:t>Особенно способствовало этому разнообразие способов продаж</w:t>
      </w:r>
      <w:r w:rsidR="000A03E9" w:rsidRPr="000A03E9">
        <w:t xml:space="preserve">. </w:t>
      </w:r>
    </w:p>
    <w:p w:rsidR="00ED43D9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Чтобы увеличить объем продаж, а следовательно, прибыли от продажи товаров, продавцы наиболее надежным и доверенным покупателям уже в давние времена отпускали </w:t>
      </w:r>
      <w:r w:rsidR="00972076" w:rsidRPr="000A03E9">
        <w:t>товар</w:t>
      </w:r>
      <w:r w:rsidRPr="000A03E9">
        <w:t xml:space="preserve">, не требуя немедленной оплаты, </w:t>
      </w:r>
      <w:r w:rsidR="000A03E9" w:rsidRPr="000A03E9">
        <w:t xml:space="preserve">т.е. </w:t>
      </w:r>
      <w:r w:rsidRPr="000A03E9">
        <w:t>в долг</w:t>
      </w:r>
      <w:r w:rsidR="000A03E9" w:rsidRPr="000A03E9">
        <w:t xml:space="preserve">. </w:t>
      </w:r>
      <w:r w:rsidRPr="000A03E9">
        <w:t>Подавляющее большинство торговых сделок между юридическими лицами осуществляется сейчас именно таким образом</w:t>
      </w:r>
      <w:r w:rsidR="000A03E9" w:rsidRPr="000A03E9">
        <w:t xml:space="preserve">. </w:t>
      </w:r>
      <w:r w:rsidRPr="000A03E9">
        <w:t>Организация, предоставляющая товары, работы, услуги в кредит, является кредитором, а организация, их получающая,</w:t>
      </w:r>
      <w:r w:rsidR="000A03E9" w:rsidRPr="000A03E9">
        <w:t xml:space="preserve"> - </w:t>
      </w:r>
      <w:r w:rsidRPr="000A03E9">
        <w:t>дебитором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С позиции бухгалтерского учета дебитором является юридическое или физическое лицо, имеющее задолженность данному предприятию</w:t>
      </w:r>
      <w:r w:rsidR="000A03E9" w:rsidRPr="000A03E9">
        <w:t xml:space="preserve">. </w:t>
      </w:r>
      <w:r w:rsidRPr="000A03E9">
        <w:t>Это могут быть организация-покупатель, не оплатившая отгруженную или отпущенную ей продукцию и другие товары, рабочий или служащий, получивший аванс на командировку или на другие расходы, и многие другие должники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Кредитором следует считать юридическое или физическое лицо, предоставляющее организации деньги или товары в кредит и имеющее право на последующее возмещение этих средств в денежной форме или путем обмена на другие товары либо услуги</w:t>
      </w:r>
      <w:r w:rsidR="000A03E9" w:rsidRPr="000A03E9">
        <w:t xml:space="preserve">. </w:t>
      </w:r>
      <w:r w:rsidRPr="000A03E9">
        <w:t>В широком смысле к кредиторам относятся банки и другие кредитные учреждения, предприятия, отпускающие продукцию и товары с последующей оплатой (в пределах срока отсрочки платежа</w:t>
      </w:r>
      <w:r w:rsidR="000A03E9" w:rsidRPr="000A03E9">
        <w:t>),</w:t>
      </w:r>
      <w:r w:rsidRPr="000A03E9">
        <w:t xml:space="preserve"> рабочие и служащие, которым начислена, но не выплачена заработная плата, налоговые органы в части начисленных, но не уплаченных налогов и приравненных к ним платежей и др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Займы и кредиты в российском бухгалтерском учете и отчетности обособлены от кредиторской задолженности и классифицируются как долгосрочные и краткосрочные обязательства</w:t>
      </w:r>
      <w:r w:rsidR="000A03E9" w:rsidRPr="000A03E9">
        <w:t xml:space="preserve">. </w:t>
      </w:r>
      <w:r w:rsidRPr="000A03E9">
        <w:t>В качестве задолженности кредиторам учитывают лишь суммы по неоплаченным счетам поставщиков и подрядчиков, предъявленным к уплате векселям, задолженность перед дочерними и зависимыми обществами, перед персоналом организации, полученные авансы, задолженность перед бюджетом и внебюджетными фондами, перед участниками (учредителями</w:t>
      </w:r>
      <w:r w:rsidR="000A03E9" w:rsidRPr="000A03E9">
        <w:t>),</w:t>
      </w:r>
      <w:r w:rsidRPr="000A03E9">
        <w:t xml:space="preserve"> по выплате доходов и </w:t>
      </w:r>
      <w:r w:rsidR="000A03E9" w:rsidRPr="000A03E9">
        <w:t xml:space="preserve">т.д. </w:t>
      </w:r>
      <w:r w:rsidRPr="000A03E9">
        <w:t>Однако если речь идет об оценке платежеспособности организации, ее финансового положения и состояния, при расчете величины чистых активов и других финансовых показателей в составе задолженности дебиторов и кредиторов учитывают все виды заемных и кредитных обязательств</w:t>
      </w:r>
      <w:r w:rsidR="000A03E9" w:rsidRPr="000A03E9">
        <w:t xml:space="preserve">. </w:t>
      </w:r>
    </w:p>
    <w:p w:rsidR="005C3B5D" w:rsidRPr="00D137D6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Согласно ст</w:t>
      </w:r>
      <w:r w:rsidR="000A03E9">
        <w:t>.8</w:t>
      </w:r>
      <w:r w:rsidRPr="000A03E9">
        <w:t>22 ГК РФ товарный кредит представляет собой заем определенных родовыми признаками вещей, отличающихся от обычного займа тем, что заемщик вправе во исполнение заключенного договора требовать передачи кредитором соответствующего имущества, но не денежной компенсации</w:t>
      </w:r>
      <w:r w:rsidR="000A03E9" w:rsidRPr="000A03E9">
        <w:t>. [</w:t>
      </w:r>
      <w:r w:rsidR="00B87CAF" w:rsidRPr="00D137D6">
        <w:t xml:space="preserve">2, </w:t>
      </w:r>
      <w:r w:rsidR="00B87CAF" w:rsidRPr="000A03E9">
        <w:t>стр</w:t>
      </w:r>
      <w:r w:rsidR="000A03E9">
        <w:t>.1</w:t>
      </w:r>
      <w:r w:rsidR="00B87CAF" w:rsidRPr="000A03E9">
        <w:t>2</w:t>
      </w:r>
      <w:r w:rsidR="000A03E9" w:rsidRPr="00D137D6">
        <w:t xml:space="preserve">]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отличие от товарного коммерческий кредит предоставляется во исполнение обязательств по продаже товаров, выполнению работ или оказанию услуг</w:t>
      </w:r>
      <w:r w:rsidR="000A03E9" w:rsidRPr="000A03E9">
        <w:t xml:space="preserve">. </w:t>
      </w:r>
      <w:r w:rsidRPr="000A03E9">
        <w:t>Он может быть осуществлен в виде аванса, предварительной оплаты товаров либо, наоборот, путем предоставления покупателю отсрочки или рассрочки оплаты приобретаемых товаров или оказываемых услуг</w:t>
      </w:r>
      <w:r w:rsidR="000A03E9" w:rsidRPr="000A03E9">
        <w:t xml:space="preserve">. </w:t>
      </w:r>
      <w:r w:rsidRPr="000A03E9">
        <w:t>Проценты, взимаемые по коммерческому кредиту, являются платой за пользование чужими денежными средствами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Вместе с тем дебиторскую и кредиторскую задолженность нельзя полностью отождествлять с коммерческим кредитом, поскольку ее существование во многом обусловлено действующими формами расчетов между организациями и неудовлетворенным спросом на денежную массу</w:t>
      </w:r>
      <w:r w:rsidR="000A03E9" w:rsidRPr="000A03E9">
        <w:t xml:space="preserve">. </w:t>
      </w:r>
      <w:r w:rsidRPr="000A03E9">
        <w:t>К тому же за нее в пределах срока платежа по договору не взимается процент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большинстве случаев долговые обязательства возникают тогда, когда поставщик отгружает товары и отражает на своем активе требование к покупателю в объеме стоимости поставленных товаров или оказанных услуг</w:t>
      </w:r>
      <w:r w:rsidR="000A03E9" w:rsidRPr="000A03E9">
        <w:t xml:space="preserve">. </w:t>
      </w:r>
      <w:r w:rsidRPr="000A03E9">
        <w:t>Это требование должно быть покрыто зачислением соответствующей суммы денежных средств на расчетные счета или в кассу организации-поставщика</w:t>
      </w:r>
      <w:r w:rsidR="000A03E9" w:rsidRPr="000A03E9">
        <w:t xml:space="preserve">. </w:t>
      </w:r>
      <w:r w:rsidRPr="000A03E9">
        <w:t>Существуют и неденежные формы покрытия задолженности в виде бартера</w:t>
      </w:r>
      <w:r w:rsidR="000A03E9" w:rsidRPr="000A03E9">
        <w:t xml:space="preserve">. </w:t>
      </w:r>
      <w:r w:rsidRPr="000A03E9">
        <w:t>При любой форме удовлетворения долговых обязательств плательщиком ответственность за их исполнение реализуется путем обращения взыскания на все имущество организации, числящееся на ее балансе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и кредиторская задолженность непосредственно связана с имуществом предприятия</w:t>
      </w:r>
      <w:r w:rsidR="000A03E9" w:rsidRPr="000A03E9">
        <w:t xml:space="preserve">. </w:t>
      </w:r>
      <w:r w:rsidRPr="000A03E9">
        <w:t>В правовом смысле понятие имущества включает не только материальные ценности и денежные средства, находящиеся в собственности их обладателя в данный момент времени, но и материальные и денежные средства, находящиеся у других юридических и физических лиц, право собственности на которые принадлежит данной организации</w:t>
      </w:r>
      <w:r w:rsidR="000A03E9" w:rsidRPr="000A03E9">
        <w:t xml:space="preserve">. </w:t>
      </w:r>
    </w:p>
    <w:p w:rsidR="005C3B5D" w:rsidRPr="000A03E9" w:rsidRDefault="005C3B5D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предприятия-кредитора относится к его долгосрочным или текущим (краткосрочным</w:t>
      </w:r>
      <w:r w:rsidR="000A03E9" w:rsidRPr="000A03E9">
        <w:t xml:space="preserve">) </w:t>
      </w:r>
      <w:r w:rsidRPr="000A03E9">
        <w:t>активам, поскольку представляет собой ту часть имущества предприятия, которая принадлежит ему по праву, но находится у других лиц</w:t>
      </w:r>
      <w:r w:rsidR="000A03E9" w:rsidRPr="000A03E9">
        <w:t xml:space="preserve">. </w:t>
      </w:r>
      <w:r w:rsidRPr="000A03E9">
        <w:t xml:space="preserve">Со временем она должна быть компенсирована, </w:t>
      </w:r>
      <w:r w:rsidR="000A03E9" w:rsidRPr="000A03E9">
        <w:t xml:space="preserve">т.е. </w:t>
      </w:r>
      <w:r w:rsidRPr="000A03E9">
        <w:t>оплачена предприятию денежными средствами или поставкой товаров на бартерной основе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Как правовая категория, кредиторская задолженность организации</w:t>
      </w:r>
      <w:r w:rsidR="000A03E9" w:rsidRPr="000A03E9">
        <w:t xml:space="preserve"> - </w:t>
      </w:r>
      <w:r w:rsidRPr="000A03E9">
        <w:t>особая часть ее имущества, являющаяся предметом обязательственных отношений между организацией и ее кредиторами</w:t>
      </w:r>
      <w:r w:rsidR="000A03E9" w:rsidRPr="000A03E9">
        <w:t xml:space="preserve">. </w:t>
      </w:r>
      <w:r w:rsidRPr="000A03E9">
        <w:t>Организация владеет и пользуется кредиторской задолженностью, но она обязана вернуть или выплатить данную часть имущества кредиторам, которые имеют право требования на нее</w:t>
      </w:r>
      <w:r w:rsidR="000A03E9" w:rsidRPr="000A03E9">
        <w:t xml:space="preserve">. </w:t>
      </w:r>
      <w:r w:rsidRPr="000A03E9">
        <w:t>Указанная часть имущества включает долги организации, чужое имущество, чужие денежные средства, находящиеся во владении организации-должника</w:t>
      </w:r>
      <w:r w:rsidR="000A03E9" w:rsidRPr="000A03E9">
        <w:t xml:space="preserve">. </w:t>
      </w:r>
      <w:r w:rsidRPr="000A03E9">
        <w:t>Таким образом, кредиторская задолженность имеет двойственную природу</w:t>
      </w:r>
      <w:r w:rsidR="000A03E9" w:rsidRPr="000A03E9">
        <w:t xml:space="preserve">: </w:t>
      </w:r>
      <w:r w:rsidRPr="000A03E9">
        <w:t>как часть имущества она принадлежит организации на правах владения или даже праве собственности</w:t>
      </w:r>
      <w:r w:rsidR="000A03E9" w:rsidRPr="000A03E9">
        <w:t xml:space="preserve">; </w:t>
      </w:r>
      <w:r w:rsidRPr="000A03E9">
        <w:t>как объект обязательственных отношений</w:t>
      </w:r>
      <w:r w:rsidR="000A03E9" w:rsidRPr="000A03E9">
        <w:t xml:space="preserve"> - </w:t>
      </w:r>
      <w:r w:rsidRPr="000A03E9">
        <w:t xml:space="preserve">это долги организации перед кредиторами, </w:t>
      </w:r>
      <w:r w:rsidR="000A03E9" w:rsidRPr="000A03E9">
        <w:t xml:space="preserve">т.е. </w:t>
      </w:r>
      <w:r w:rsidRPr="000A03E9">
        <w:t>лицами, управомоченными на истребование или взыскание с организации указанной части имущества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С учетом отмеченных признаков кредиторскую задолженность юридически следует считать частью имущества, являющуюся предметом возникших из различных правовых отношений долговых обязательств организации-дебитора перед управомоченными лицами</w:t>
      </w:r>
      <w:r w:rsidR="000A03E9" w:rsidRPr="000A03E9">
        <w:t xml:space="preserve"> - </w:t>
      </w:r>
      <w:r w:rsidRPr="000A03E9">
        <w:t>кредиторами</w:t>
      </w:r>
      <w:r w:rsidR="000A03E9" w:rsidRPr="000A03E9">
        <w:t xml:space="preserve">. </w:t>
      </w:r>
      <w:r w:rsidRPr="000A03E9">
        <w:t>Она подлежит бухгалтерскому учету и отражению в балансе в качестве долгов организации-балансодержателя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Согласно общему правилу "юридические лица, кроме финансируемых собственником учреждений, отвечают по своим обязательствам всем принадлежащим им имуществом" (п</w:t>
      </w:r>
      <w:r w:rsidR="000A03E9">
        <w:t>.1</w:t>
      </w:r>
      <w:r w:rsidRPr="000A03E9">
        <w:t xml:space="preserve"> ст</w:t>
      </w:r>
      <w:r w:rsidR="000A03E9">
        <w:t>.5</w:t>
      </w:r>
      <w:r w:rsidRPr="000A03E9">
        <w:t>6 ГК РФ</w:t>
      </w:r>
      <w:r w:rsidR="000A03E9" w:rsidRPr="000A03E9">
        <w:t>). [</w:t>
      </w:r>
      <w:r w:rsidR="00B87CAF" w:rsidRPr="000A03E9">
        <w:t>2</w:t>
      </w:r>
      <w:r w:rsidR="000A03E9">
        <w:t>, с</w:t>
      </w:r>
      <w:r w:rsidR="00B87CAF" w:rsidRPr="000A03E9">
        <w:t>тр</w:t>
      </w:r>
      <w:r w:rsidR="000A03E9">
        <w:t>.1</w:t>
      </w:r>
      <w:r w:rsidR="00B87CAF" w:rsidRPr="000A03E9">
        <w:t>3</w:t>
      </w:r>
      <w:r w:rsidR="000A03E9" w:rsidRPr="000A03E9">
        <w:t xml:space="preserve">] </w:t>
      </w:r>
      <w:r w:rsidRPr="000A03E9">
        <w:t>Здесь имеется в виду имущество организации, включая долговые обязательства</w:t>
      </w:r>
      <w:r w:rsidR="000A03E9" w:rsidRPr="000A03E9">
        <w:t xml:space="preserve">. </w:t>
      </w:r>
      <w:r w:rsidRPr="000A03E9">
        <w:t>Ответственность организации реализуется путем обращения взыскания на все ее имущество, числящееся на балансе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узком смысле дебиторская задолженность</w:t>
      </w:r>
      <w:r w:rsidR="000A03E9" w:rsidRPr="000A03E9">
        <w:t xml:space="preserve"> - </w:t>
      </w:r>
      <w:r w:rsidRPr="000A03E9">
        <w:t>это то, что контрагенты должны данной организации</w:t>
      </w:r>
      <w:r w:rsidR="000A03E9" w:rsidRPr="000A03E9">
        <w:t xml:space="preserve">. </w:t>
      </w:r>
      <w:r w:rsidRPr="000A03E9">
        <w:t>В сфере горизонтальных взаимоотношений с партнерами и контрагентами эта задолженность образуется при выполнении условий договоров, при которых организация-кредитор обладает имущественным правом требования к противоположной стороне</w:t>
      </w:r>
      <w:r w:rsidR="000A03E9" w:rsidRPr="000A03E9">
        <w:t xml:space="preserve">. </w:t>
      </w:r>
      <w:r w:rsidRPr="000A03E9">
        <w:t>Имущественные требования данной организации к контрагентам, которые не оплатили товары, выполненные работы или оказанные услуги, являются типичными примерами дебиторской задолженности</w:t>
      </w:r>
      <w:r w:rsidR="000A03E9" w:rsidRPr="000A03E9">
        <w:t xml:space="preserve">. </w:t>
      </w:r>
      <w:r w:rsidRPr="000A03E9">
        <w:t>В значительно меньших объемах дебиторская задолженность возникает в рамках недоговорных обязательств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сфере вертикальных правоотношений дебиторская задолженность возникает тогда, когда в силу каких-либо оснований органы государства или местного самоуправления обязаны произвести определенные компенсационные выплаты данной организации</w:t>
      </w:r>
      <w:r w:rsidR="000A03E9" w:rsidRPr="000A03E9">
        <w:t xml:space="preserve">. </w:t>
      </w:r>
      <w:r w:rsidRPr="000A03E9">
        <w:t>Например, согласно ст</w:t>
      </w:r>
      <w:r w:rsidR="000A03E9">
        <w:t>.7</w:t>
      </w:r>
      <w:r w:rsidRPr="000A03E9">
        <w:t>8 и 79 НК РФ налоговые органы несут обязательства по возврату налогоплательщикам излишне уплаченных или излишне взысканных сумм налогов, сборов и пеней</w:t>
      </w:r>
      <w:r w:rsidR="000A03E9" w:rsidRPr="000A03E9">
        <w:t xml:space="preserve">. </w:t>
      </w:r>
      <w:r w:rsidRPr="000A03E9">
        <w:t>Во всех случаях, когда у лица, противостоящего в правоотношении организации-кредитору, существует обязанность, предметом которой является долг, либо ранее имевшееся иное обязательство трансформируется в долговое, у кредитора появляется право требования уплаты (передачи, возврата</w:t>
      </w:r>
      <w:r w:rsidR="000A03E9" w:rsidRPr="000A03E9">
        <w:t xml:space="preserve">) </w:t>
      </w:r>
      <w:r w:rsidRPr="000A03E9">
        <w:t>этого долга</w:t>
      </w:r>
      <w:r w:rsidR="000A03E9" w:rsidRPr="000A03E9">
        <w:t xml:space="preserve">. </w:t>
      </w:r>
      <w:r w:rsidRPr="000A03E9">
        <w:t>Исполнение дебитором своей долговой обязанности и получение кредитором соответствующего удовлетворения прекращают обязательство</w:t>
      </w:r>
      <w:r w:rsidR="000A03E9" w:rsidRPr="000A03E9">
        <w:t xml:space="preserve">. </w:t>
      </w:r>
    </w:p>
    <w:p w:rsidR="00972076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Важное значение в правовом отношении имеют взаимное признание долговых обязательств, критерии отнесения юридических и физических лиц к дебиторам и кредиторам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Положение по ведению бухгалтерского учета и бухгалтерской отчетности в Российской Федерации предусматривает необходимость сверки расчетов с дебиторами и кредиторами, </w:t>
      </w:r>
      <w:r w:rsidR="000A03E9" w:rsidRPr="000A03E9">
        <w:t xml:space="preserve">т.е. </w:t>
      </w:r>
      <w:r w:rsidRPr="000A03E9">
        <w:t>признания факта и величины взаимных долговых обязательств каждой стороной</w:t>
      </w:r>
      <w:r w:rsidR="000A03E9" w:rsidRPr="000A03E9">
        <w:t xml:space="preserve">. </w:t>
      </w:r>
      <w:r w:rsidRPr="000A03E9">
        <w:t>Это является обязательным условием и составной частью аудиторской проверки и оценки достоверности финансовой отчетности организации, предъявления взаимных претензий по возмещению долговых обязательств при рассмотрении споров в суде</w:t>
      </w:r>
      <w:r w:rsidR="000A03E9" w:rsidRPr="000A03E9">
        <w:t xml:space="preserve">. </w:t>
      </w:r>
      <w:r w:rsidRPr="000A03E9">
        <w:t>Характер признания взаимных обязательств по платежам зависит от особенностей их формирования</w:t>
      </w:r>
      <w:r w:rsidR="000A03E9" w:rsidRPr="000A03E9">
        <w:t xml:space="preserve">. </w:t>
      </w:r>
      <w:r w:rsidRPr="000A03E9">
        <w:t>Дебиторская и кредиторская задолженность чаще всего возникает при предварительной оплате товаров и услуг, при продаже их в кредит и оплате в рассрочку</w:t>
      </w:r>
      <w:r w:rsidR="000A03E9" w:rsidRPr="000A03E9">
        <w:t xml:space="preserve">. </w:t>
      </w:r>
      <w:r w:rsidRPr="000A03E9">
        <w:t>Условие предварительной оплаты выставленных счетов при нарушении денежного обращения и нестабильности платежей довольно часто используется в договорах купли-продажи</w:t>
      </w:r>
      <w:r w:rsidR="000A03E9" w:rsidRPr="000A03E9">
        <w:t xml:space="preserve">. </w:t>
      </w:r>
      <w:r w:rsidRPr="000A03E9">
        <w:t>Предварительной признается полная или частичная оплата товара покупателем до его передачи продавцом в установленный договором срок, причем срок оплаты необязательно должен быть максимально приближен к сроку передачи товаров поставщиком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своей экономической природе предоплата является разновидностью коммерческого кредитования, выгодного поставщику или продавцу</w:t>
      </w:r>
      <w:r w:rsidR="000A03E9" w:rsidRPr="000A03E9">
        <w:t xml:space="preserve">. </w:t>
      </w:r>
      <w:r w:rsidRPr="000A03E9">
        <w:t>До срока фактического поступления товаров и оказания услуг у кредитора-покупателя временно изымаются платежные средства и используются в обороте организации-дебитора</w:t>
      </w:r>
      <w:r w:rsidR="000A03E9" w:rsidRPr="000A03E9">
        <w:t xml:space="preserve">. </w:t>
      </w:r>
      <w:r w:rsidRPr="000A03E9">
        <w:t>Вместе с тем у нее возникает обязанность передать предварительно оплаченные товары и услуги в установленный договором срок</w:t>
      </w:r>
      <w:r w:rsidR="000A03E9" w:rsidRPr="000A03E9">
        <w:t xml:space="preserve">. </w:t>
      </w:r>
      <w:r w:rsidRPr="000A03E9">
        <w:t>В противном случае покупатель может предъявить иск о передаче товарно-материальных ценностей или отказаться от товара и потребовать возврата уплаченной суммы вместе с причитающимися процентами</w:t>
      </w:r>
      <w:r w:rsidR="000A03E9" w:rsidRPr="000A03E9">
        <w:t xml:space="preserve">. </w:t>
      </w:r>
      <w:r w:rsidRPr="000A03E9">
        <w:t>Если же предоплата, предусмотренная договором, не была осуществлена, предприятие-поставщик может по своему выбору либо не передавать товар до его оплаты, либо отказаться от исполнения договора и потребовать возмещения убытков</w:t>
      </w:r>
      <w:r w:rsidR="000A03E9" w:rsidRPr="000A03E9">
        <w:t xml:space="preserve">. </w:t>
      </w:r>
    </w:p>
    <w:p w:rsidR="00292A9A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отличие от предварительного платежа при отпуске товаров и услуг в кредит платеж является отсроченным</w:t>
      </w:r>
      <w:r w:rsidR="000A03E9" w:rsidRPr="000A03E9">
        <w:t xml:space="preserve">. </w:t>
      </w:r>
      <w:r w:rsidRPr="000A03E9">
        <w:t>Покупатель обязан оплатить счета за товары или услуги спустя определенное время, продолжительность которого определяется договором</w:t>
      </w:r>
      <w:r w:rsidR="000A03E9" w:rsidRPr="000A03E9">
        <w:t xml:space="preserve">. </w:t>
      </w:r>
      <w:r w:rsidRPr="000A03E9">
        <w:t>Если же этот срок сторонами не оговорен, оплата должна производиться в разумный срок после заключения договора поставки или купли-продажи</w:t>
      </w:r>
      <w:r w:rsidR="000A03E9" w:rsidRPr="000A03E9">
        <w:t xml:space="preserve">. </w:t>
      </w:r>
      <w:r w:rsidRPr="000A03E9">
        <w:t>Обычно он равен 30 дням со дня предъявления соответствующего требования</w:t>
      </w:r>
      <w:r w:rsidR="000A03E9" w:rsidRPr="000A03E9">
        <w:t xml:space="preserve">. </w:t>
      </w:r>
    </w:p>
    <w:p w:rsidR="00292A9A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Правовые последствия неисполнения обязанностей по поставкам с оплатой в кредит аналогичны последствиям неисполнения обязанностей по предварительной оплате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Если в договоре предусмотрено, что право собственности на товар сохраняется за поставщиком до его оплаты, сохраняется и право требовать возврата неоплаченного товара или его части</w:t>
      </w:r>
      <w:r w:rsidR="000A03E9" w:rsidRPr="000A03E9">
        <w:t xml:space="preserve">. </w:t>
      </w:r>
      <w:r w:rsidRPr="000A03E9">
        <w:t>Когда право собственности перешло к покупателям в момент передачи товара, проданного в кредит, с момента его передачи покупателю и до оплаты он признается находящимся в залоге у организации-поставщика (продавца</w:t>
      </w:r>
      <w:r w:rsidR="000A03E9" w:rsidRPr="000A03E9">
        <w:t xml:space="preserve">). </w:t>
      </w:r>
      <w:r w:rsidRPr="000A03E9">
        <w:t>Покупатель в этом случае может распоряжаться неоплаченным товаром только с согласия поставщика</w:t>
      </w:r>
      <w:r w:rsidR="000A03E9" w:rsidRPr="000A03E9">
        <w:t xml:space="preserve">. </w:t>
      </w:r>
      <w:r w:rsidRPr="000A03E9">
        <w:t>При оплате поставки в рассрочку в договоре необходимо указывать цену товара, порядок оплаты, сроки периодических платежей и их размер</w:t>
      </w:r>
      <w:r w:rsidR="000A03E9" w:rsidRPr="000A03E9">
        <w:t xml:space="preserve">. </w:t>
      </w:r>
      <w:r w:rsidRPr="000A03E9">
        <w:t>При отсутствии таковых в договоре, даже при включении в него условий о наименовании и количестве товаров и услуг, об их оплате в рассрочку, договор купли-продажи в кредит признается незаключенным</w:t>
      </w:r>
      <w:r w:rsidR="000A03E9" w:rsidRPr="000A03E9">
        <w:t xml:space="preserve">. </w:t>
      </w:r>
    </w:p>
    <w:p w:rsidR="003F205A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Организация-поставщик получает право при невнесении покупателем очередного платежа отказаться от исполнения договора и потребовать возврата проданного товара</w:t>
      </w:r>
      <w:r w:rsidR="000A03E9" w:rsidRPr="000A03E9">
        <w:t xml:space="preserve">. </w:t>
      </w:r>
      <w:r w:rsidRPr="000A03E9">
        <w:t>Однако согласно действующему законодательству это право существует до тех пор, пока оплаченная покупателем сумма не превышает половины стоимости товара</w:t>
      </w:r>
      <w:r w:rsidR="000A03E9" w:rsidRPr="000A03E9">
        <w:t xml:space="preserve">. </w:t>
      </w:r>
    </w:p>
    <w:p w:rsidR="00DC71A3" w:rsidRPr="000A03E9" w:rsidRDefault="00DC71A3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Срок, в течение которого дебиторская и кредиторская </w:t>
      </w:r>
      <w:r w:rsidR="00B614C8" w:rsidRPr="000A03E9">
        <w:t>задолженность отражается в учете и отчетности, включает в себя период времени, с которым гражданское законодательство связывает те или иные правовые последствия</w:t>
      </w:r>
      <w:r w:rsidR="000A03E9" w:rsidRPr="000A03E9">
        <w:t xml:space="preserve">. </w:t>
      </w:r>
      <w:r w:rsidR="00B614C8" w:rsidRPr="000A03E9">
        <w:t>Наступление и истечение срока возникновения, изменения или прекращения гражданских правоотношений, связанных с правами и обязанностями сторон</w:t>
      </w:r>
      <w:r w:rsidR="000A03E9" w:rsidRPr="000A03E9">
        <w:t xml:space="preserve">. </w:t>
      </w:r>
      <w:r w:rsidR="00B614C8" w:rsidRPr="000A03E9">
        <w:t>Сроки бывают нормативные – установленные законом или иным правовым актом и договорные – определенные соглашением сторон</w:t>
      </w:r>
      <w:r w:rsidR="000A03E9" w:rsidRPr="000A03E9">
        <w:t xml:space="preserve">. </w:t>
      </w:r>
      <w:r w:rsidR="00B614C8" w:rsidRPr="000A03E9">
        <w:t>Как разновидность нормативных сроков гражданского права различают сроки, в течении которых нарушенное или оспариваемое право подлежит защите – срок исковой давности</w:t>
      </w:r>
      <w:r w:rsidR="000A03E9" w:rsidRPr="000A03E9">
        <w:t xml:space="preserve">. </w:t>
      </w:r>
      <w:r w:rsidR="00B614C8" w:rsidRPr="000A03E9">
        <w:t>Общий срок исковой давности установлен в три года</w:t>
      </w:r>
      <w:r w:rsidR="000A03E9" w:rsidRPr="000A03E9">
        <w:t xml:space="preserve">. </w:t>
      </w:r>
      <w:r w:rsidR="00B614C8" w:rsidRPr="000A03E9">
        <w:t>Для отдельных видов требований законом могут быть установлены специальные сроки исковой давности</w:t>
      </w:r>
      <w:r w:rsidR="000A03E9" w:rsidRPr="000A03E9">
        <w:t xml:space="preserve">. </w:t>
      </w:r>
    </w:p>
    <w:p w:rsidR="00B614C8" w:rsidRPr="000A03E9" w:rsidRDefault="00B614C8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по истечению срока исковой давности списывается на основании приказа руководителя на уменьшение финансовых результатов организации или резерва по сомнительным долгам</w:t>
      </w:r>
      <w:r w:rsidR="000A03E9" w:rsidRPr="000A03E9">
        <w:t xml:space="preserve">. </w:t>
      </w:r>
      <w:r w:rsidRPr="000A03E9">
        <w:t>Но эта списанная задолженность не считается аннулированной</w:t>
      </w:r>
      <w:r w:rsidR="000A03E9" w:rsidRPr="000A03E9">
        <w:t xml:space="preserve">: </w:t>
      </w:r>
      <w:r w:rsidR="004A52A1" w:rsidRPr="000A03E9">
        <w:t>ее отражают на забалансовом счете еще в течении 5 лет</w:t>
      </w:r>
      <w:r w:rsidR="000A03E9" w:rsidRPr="000A03E9">
        <w:t xml:space="preserve">. </w:t>
      </w:r>
    </w:p>
    <w:p w:rsidR="004A52A1" w:rsidRPr="000A03E9" w:rsidRDefault="004A52A1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Кредиторская задолженность по истечению срока исковой давности списывается на увеличение финансовых результатов организации</w:t>
      </w:r>
      <w:r w:rsidR="000A03E9" w:rsidRPr="000A03E9">
        <w:t xml:space="preserve">. </w:t>
      </w:r>
    </w:p>
    <w:p w:rsidR="003A2568" w:rsidRDefault="003A2568" w:rsidP="003A2568">
      <w:pPr>
        <w:pStyle w:val="2"/>
      </w:pPr>
      <w:r>
        <w:br w:type="page"/>
      </w:r>
      <w:bookmarkStart w:id="2" w:name="_Toc224504850"/>
      <w:r w:rsidR="00ED43D9" w:rsidRPr="000A03E9">
        <w:t>Состав и оценка дебиторской и кредиторской задолженности</w:t>
      </w:r>
      <w:bookmarkEnd w:id="2"/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Важную роль в организации учета и контроля исполнения долговых обязательств играют их классификация и оценка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Долговые обязательства могут быть классифицированы по различным основаниям</w:t>
      </w:r>
      <w:r w:rsidR="000A03E9" w:rsidRPr="000A03E9">
        <w:t xml:space="preserve">. </w:t>
      </w:r>
      <w:r w:rsidRPr="000A03E9">
        <w:t xml:space="preserve">Прежде всего их подразделяют на долги, связанные с размещением и привлечением средств, </w:t>
      </w:r>
      <w:r w:rsidR="000A03E9" w:rsidRPr="000A03E9">
        <w:t xml:space="preserve">т.е. </w:t>
      </w:r>
      <w:r w:rsidRPr="000A03E9">
        <w:t>на дебиторскую и кредиторскую задолженность</w:t>
      </w:r>
      <w:r w:rsidR="000A03E9" w:rsidRPr="000A03E9">
        <w:t xml:space="preserve">. </w:t>
      </w:r>
      <w:r w:rsidRPr="000A03E9">
        <w:t>В раздельной классификации каждой разновидности этих обязательств нет необходимости, поскольку любая организация одновременно имеет как дебиторскую, так и кредиторскую задолженность</w:t>
      </w:r>
      <w:r w:rsidR="000A03E9" w:rsidRPr="000A03E9">
        <w:t xml:space="preserve">. </w:t>
      </w:r>
    </w:p>
    <w:p w:rsidR="004E457F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Оба вида долговых обязательств по экономическим, расчетным и юридическим основаниям подразделяют в зависимости от продолжительности, состава субъектов задолженности, валюты платежа и содержания обязательств</w:t>
      </w:r>
      <w:r w:rsidR="000A03E9" w:rsidRPr="000A03E9">
        <w:t xml:space="preserve">. </w:t>
      </w:r>
    </w:p>
    <w:p w:rsidR="000A03E9" w:rsidRPr="000A03E9" w:rsidRDefault="004E457F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продолжительности выделяют долгосрочную задолженность, срок погашения которой превышает 12 месяцев, и краткосрочную со сроком погашения менее 12 месяцев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валюте платежа задолженность может быть выражена в рублях и иностранной валюте, в результате чего возникают курсовые разницы</w:t>
      </w:r>
      <w:r w:rsidR="000A03E9" w:rsidRPr="000A03E9">
        <w:t xml:space="preserve">. </w:t>
      </w:r>
      <w:r w:rsidRPr="000A03E9">
        <w:t>Если оплата долга производится в рублях, но по определенному курсу и такие условия сделки установлены договором, возникают суммовые разницы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По содержанию обязательств различают задолженность, возникшую в связи с поставкой товаров, арендой, выдачей и получением авансов, хранением и страхованием грузов, оказанием посреднических услуг и </w:t>
      </w:r>
      <w:r w:rsidR="000A03E9" w:rsidRPr="000A03E9">
        <w:t xml:space="preserve">т.д.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бухгалтерском учете и отчетности дебиторская и кредиторская задолженность группируется по</w:t>
      </w:r>
      <w:r w:rsidR="000A03E9" w:rsidRPr="000A03E9">
        <w:t xml:space="preserve">: </w:t>
      </w:r>
      <w:r w:rsidRPr="000A03E9">
        <w:t>экономическому содержанию</w:t>
      </w:r>
      <w:r w:rsidR="000A03E9" w:rsidRPr="000A03E9">
        <w:t xml:space="preserve">; </w:t>
      </w:r>
      <w:r w:rsidRPr="000A03E9">
        <w:t>срокам предоставления</w:t>
      </w:r>
      <w:r w:rsidR="000A03E9" w:rsidRPr="000A03E9">
        <w:t xml:space="preserve">; </w:t>
      </w:r>
      <w:r w:rsidRPr="000A03E9">
        <w:t>времени возврата</w:t>
      </w:r>
      <w:r w:rsidR="000A03E9" w:rsidRPr="000A03E9">
        <w:t xml:space="preserve">; </w:t>
      </w:r>
      <w:r w:rsidRPr="000A03E9">
        <w:t>степени обеспечения долговых обязательств</w:t>
      </w:r>
      <w:r w:rsidR="000A03E9" w:rsidRPr="000A03E9">
        <w:t xml:space="preserve">; </w:t>
      </w:r>
      <w:r w:rsidRPr="000A03E9">
        <w:t>возможности взыскания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учете и отчетности согласно ПБУ 4/99 в составе дебиторской задолженности выделены</w:t>
      </w:r>
      <w:r w:rsidR="000A03E9" w:rsidRPr="000A03E9">
        <w:t xml:space="preserve">: </w:t>
      </w:r>
      <w:r w:rsidRPr="000A03E9">
        <w:t>покупатели и заказчики</w:t>
      </w:r>
      <w:r w:rsidR="000A03E9" w:rsidRPr="000A03E9">
        <w:t xml:space="preserve">; </w:t>
      </w:r>
      <w:r w:rsidRPr="000A03E9">
        <w:t>векселя к получению</w:t>
      </w:r>
      <w:r w:rsidR="000A03E9" w:rsidRPr="000A03E9">
        <w:t xml:space="preserve">; </w:t>
      </w:r>
      <w:r w:rsidRPr="000A03E9">
        <w:t>задолж</w:t>
      </w:r>
      <w:r w:rsidR="003A2568">
        <w:t>енность дочерних и зависимых общ</w:t>
      </w:r>
      <w:r w:rsidRPr="000A03E9">
        <w:t>еств</w:t>
      </w:r>
      <w:r w:rsidR="000A03E9" w:rsidRPr="000A03E9">
        <w:t xml:space="preserve">; </w:t>
      </w:r>
      <w:r w:rsidRPr="000A03E9">
        <w:t>задолженность участников (учредителей</w:t>
      </w:r>
      <w:r w:rsidR="000A03E9" w:rsidRPr="000A03E9">
        <w:t xml:space="preserve">) </w:t>
      </w:r>
      <w:r w:rsidRPr="000A03E9">
        <w:t>по взносам в уставный капитал</w:t>
      </w:r>
      <w:r w:rsidR="000A03E9" w:rsidRPr="000A03E9">
        <w:t xml:space="preserve">; </w:t>
      </w:r>
      <w:r w:rsidRPr="000A03E9">
        <w:t>авансы выданные</w:t>
      </w:r>
      <w:r w:rsidR="000A03E9" w:rsidRPr="000A03E9">
        <w:t xml:space="preserve">; </w:t>
      </w:r>
      <w:r w:rsidRPr="000A03E9">
        <w:t>прочие дебиторы</w:t>
      </w:r>
      <w:r w:rsidR="000A03E9" w:rsidRPr="000A03E9">
        <w:t xml:space="preserve">. </w:t>
      </w:r>
    </w:p>
    <w:p w:rsidR="004E457F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Числящаяся в бухгалтерском учете задолженность покупателей и заказчиков, а также других дебиторов по проданным им товарам, продукции, выполненным работам или оказанным услугам, обеспеченная векселями, отражается по статье "векселя к получению"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статье "задолженность дочерних и зависимых обществ" группы статей "Дебиторская задолженность", а также по статье "задолженность перед дочерними и зависимыми обществами" группы статей "Кредиторская задолженность" отражаются числящиеся на отчетную дату в бухгалтерском учете данные по текущим операциям с дочерними (зависимыми</w:t>
      </w:r>
      <w:r w:rsidR="000A03E9" w:rsidRPr="000A03E9">
        <w:t xml:space="preserve">) </w:t>
      </w:r>
      <w:r w:rsidRPr="000A03E9">
        <w:t>обществами организации</w:t>
      </w:r>
      <w:r w:rsidR="000A03E9" w:rsidRPr="000A03E9">
        <w:t>. [</w:t>
      </w:r>
      <w:r w:rsidR="00B87CAF" w:rsidRPr="000A03E9">
        <w:t>2</w:t>
      </w:r>
      <w:r w:rsidR="000A03E9">
        <w:t>, с</w:t>
      </w:r>
      <w:r w:rsidR="00B87CAF" w:rsidRPr="000A03E9">
        <w:t>тр</w:t>
      </w:r>
      <w:r w:rsidR="000A03E9">
        <w:t>.2</w:t>
      </w:r>
      <w:r w:rsidR="00B87CAF" w:rsidRPr="000A03E9">
        <w:t>1</w:t>
      </w:r>
      <w:r w:rsidR="000A03E9" w:rsidRPr="000A03E9">
        <w:t xml:space="preserve">]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Задолженность участников (учредителей</w:t>
      </w:r>
      <w:r w:rsidR="000A03E9" w:rsidRPr="000A03E9">
        <w:t xml:space="preserve">) </w:t>
      </w:r>
      <w:r w:rsidRPr="000A03E9">
        <w:t>по взносам в уставный капитал включает сальдо невнесенных взносов учредителей (участников</w:t>
      </w:r>
      <w:r w:rsidR="000A03E9" w:rsidRPr="000A03E9">
        <w:t xml:space="preserve">) </w:t>
      </w:r>
      <w:r w:rsidRPr="000A03E9">
        <w:t>организации в ее уставный (складочный</w:t>
      </w:r>
      <w:r w:rsidR="000A03E9" w:rsidRPr="000A03E9">
        <w:t xml:space="preserve">) </w:t>
      </w:r>
      <w:r w:rsidRPr="000A03E9">
        <w:t>капитал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статье "авансы выданные" группы статей "Дебиторская задолженность" показывается сумма уплаченных другим организациям и гражданам авансов по предстоящим расчетам в соответствии с условиями договоров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По статье "прочие дебиторы" отражается задолженность по переплате налогов, сборов и прочих платежей в бюджет, государственные внебюджетные фонды, задолженность работников по предоставленным им займам за счет средств организации, по возмещению материального ущерба организации и </w:t>
      </w:r>
      <w:r w:rsidR="000A03E9">
        <w:t>т.п.</w:t>
      </w:r>
      <w:r w:rsidR="000A03E9" w:rsidRPr="000A03E9">
        <w:t xml:space="preserve"> </w:t>
      </w:r>
      <w:r w:rsidRPr="000A03E9">
        <w:t>Кроме того, здесь показывают задолженность за подотчетными лицами, задолженность по расчетам с поставщиками по недостачам товарно-материальных ценностей, обнаруженным при приемке, по расчетам с государственны</w:t>
      </w:r>
      <w:r w:rsidR="00972076" w:rsidRPr="000A03E9">
        <w:t xml:space="preserve">ми и </w:t>
      </w:r>
      <w:r w:rsidRPr="000A03E9">
        <w:t>муниципальными органами, штрафы, пени, а также неустойки, признанные должником или по которым получены решения суда (арбитражного суда</w:t>
      </w:r>
      <w:r w:rsidR="000A03E9" w:rsidRPr="000A03E9">
        <w:t xml:space="preserve">) </w:t>
      </w:r>
      <w:r w:rsidRPr="000A03E9">
        <w:t>либо другого органа, имеющего в соответствии с законодательством Российской Федерации право на принятие соответствующего решения об их взыскании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Кредиторская задолженность по экономическому содержанию подразделяется на долги поставщикам и подрядчикам, по векселям к уплате, задолженность перед дочерними и зависимыми обществами, персоналом организации, перед бюджетом и внебюджетными фондами, по полученным авансам и прочим кредиторам</w:t>
      </w:r>
      <w:r w:rsidR="000A03E9" w:rsidRPr="000A03E9">
        <w:t xml:space="preserve">. </w:t>
      </w:r>
      <w:r w:rsidRPr="000A03E9">
        <w:t>Особо выделяют в составе кредиторской задолженности обязательства по выплате доходов учредителям данной организации</w:t>
      </w:r>
      <w:r w:rsidR="000A03E9" w:rsidRPr="000A03E9">
        <w:t xml:space="preserve">. </w:t>
      </w:r>
    </w:p>
    <w:p w:rsidR="00292A9A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Задолженность поставщикам и подрядчикам учитывается в сумме договорной стоимости поступивших от них материальных ценностей, выполненных работ или оказанных услуг</w:t>
      </w:r>
      <w:r w:rsidR="000A03E9" w:rsidRPr="000A03E9">
        <w:t xml:space="preserve">. </w:t>
      </w:r>
      <w:r w:rsidRPr="000A03E9">
        <w:t>По статье "векселя к уплате" отражают сумму задолженности поставщикам, подрядчикам и другим кредиторам предприятия, которым были выданы в обеспечение их поставок, работ, услуг соответствующие векселя</w:t>
      </w:r>
      <w:r w:rsidR="000A03E9" w:rsidRPr="000A03E9">
        <w:t xml:space="preserve">. </w:t>
      </w:r>
    </w:p>
    <w:p w:rsidR="00292A9A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Кредиторской задолженностью перед персоналом организации считают начисленные, но невыплаченные суммы оплаты труда</w:t>
      </w:r>
      <w:r w:rsidR="000A03E9" w:rsidRPr="000A03E9">
        <w:t xml:space="preserve">. </w:t>
      </w:r>
      <w:r w:rsidRPr="000A03E9">
        <w:t>Задолженность предприятия перед бюджетом включает начисленные, но неуплаченные суммы платежей по налогам, сборам и приравненным к ним платежам, включая налог на доходы физических лиц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К задолженности по авансам полученным относят суммы полученных от сторонних организаций авансовых платежей по предстоящим расчетам на основе заключенных договоров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статье "прочие кредиторы" учитывают все остальные виды кредиторской задолженности по расчетам с контрагентами организации</w:t>
      </w:r>
      <w:r w:rsidR="000A03E9" w:rsidRPr="000A03E9">
        <w:t xml:space="preserve">. </w:t>
      </w:r>
      <w:r w:rsidRPr="000A03E9">
        <w:t>В частности, здесь могут быть отражены</w:t>
      </w:r>
      <w:r w:rsidR="000A03E9" w:rsidRPr="000A03E9">
        <w:t xml:space="preserve">: </w:t>
      </w:r>
      <w:r w:rsidRPr="000A03E9">
        <w:t>задолженность организации по платежам по обязательному и добровольному страхованию имущества и работников организации, по другим видам страхования</w:t>
      </w:r>
      <w:r w:rsidR="000A03E9" w:rsidRPr="000A03E9">
        <w:t xml:space="preserve">; </w:t>
      </w:r>
      <w:r w:rsidRPr="000A03E9">
        <w:t>задолженность по отчислениям в соответствии с установленным законодательством Российской Федерации порядком во внебюджетные фонды и другие специальные фонды</w:t>
      </w:r>
      <w:r w:rsidR="000A03E9" w:rsidRPr="000A03E9">
        <w:t xml:space="preserve">; </w:t>
      </w:r>
      <w:r w:rsidRPr="000A03E9">
        <w:t>сумма арендных обязательств организации за основные средства, переданные ей на условиях долгосрочной аренды, и пр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К кредиторской задолженности участникам по выплате доходов относится сумма долговых обязательств организации по причитающимся к выплате дивидендам, процентам по акциям и облигациям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В группировке по срокам предоставления различают дебиторскую задолженность, платежи по которой ожидаются более чем через 12 месяцев после отчетной даты, и дебиторскую задолженность, платежи по которой предполагают получить в течение года после отчетной даты</w:t>
      </w:r>
      <w:r w:rsidR="000A03E9" w:rsidRPr="000A03E9">
        <w:t xml:space="preserve">. </w:t>
      </w:r>
      <w:r w:rsidRPr="000A03E9">
        <w:t>В текущем учете и балансе они показываются раздельно</w:t>
      </w:r>
      <w:r w:rsidR="000A03E9" w:rsidRPr="000A03E9">
        <w:t xml:space="preserve">. </w:t>
      </w:r>
    </w:p>
    <w:p w:rsidR="00070E72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учитывается как краткосрочная, если срок ее погашения не превышает 12 месяцев после отчетной даты</w:t>
      </w:r>
      <w:r w:rsidR="000A03E9" w:rsidRPr="000A03E9">
        <w:t xml:space="preserve">. </w:t>
      </w:r>
      <w:r w:rsidRPr="000A03E9">
        <w:t>Остальная дебиторская задолженность относится к долгосрочной</w:t>
      </w:r>
      <w:r w:rsidR="000A03E9" w:rsidRPr="000A03E9">
        <w:t xml:space="preserve">. </w:t>
      </w:r>
      <w:r w:rsidRPr="000A03E9">
        <w:t>Исчисление указанного срока осуществляется начиная с 1-го числа месяца, следующего за месяцем, в котором актив был принят к бухгалтерскому учету</w:t>
      </w:r>
      <w:r w:rsidR="000A03E9" w:rsidRPr="000A03E9">
        <w:t xml:space="preserve">. </w:t>
      </w:r>
    </w:p>
    <w:p w:rsidR="00B55B38" w:rsidRPr="000A03E9" w:rsidRDefault="00070E72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возможности взыскания дебиторскую задолженность подразделяют на</w:t>
      </w:r>
      <w:r w:rsidR="000A03E9" w:rsidRPr="000A03E9">
        <w:t xml:space="preserve">: </w:t>
      </w:r>
      <w:r w:rsidRPr="000A03E9">
        <w:t>надежную</w:t>
      </w:r>
      <w:r w:rsidR="000A03E9" w:rsidRPr="000A03E9">
        <w:t xml:space="preserve">; </w:t>
      </w:r>
      <w:r w:rsidRPr="000A03E9">
        <w:t>сомнительную</w:t>
      </w:r>
      <w:r w:rsidR="000A03E9" w:rsidRPr="000A03E9">
        <w:t xml:space="preserve">; </w:t>
      </w:r>
      <w:r w:rsidRPr="000A03E9">
        <w:t>безнадежную</w:t>
      </w:r>
      <w:r w:rsidR="000A03E9" w:rsidRPr="000A03E9">
        <w:t xml:space="preserve">. </w:t>
      </w:r>
      <w:r w:rsidR="00B55B38" w:rsidRPr="000A03E9">
        <w:t>К надежной дебиторской задолженности относят сумму счетов предъявленных покупателям с оплатой в пределах срока, установленного договором, а также задолженность дебиторов, обеспеченную залогом, поручительством или банковской гарантией</w:t>
      </w:r>
      <w:r w:rsidR="000A03E9" w:rsidRPr="000A03E9">
        <w:t xml:space="preserve">. </w:t>
      </w:r>
      <w:r w:rsidR="00B55B38" w:rsidRPr="000A03E9">
        <w:t>Сомнительной является не погашенная в срок и необеспеченная задолженность, по которой, тем не менее, сохраняется вероятность возможного погашения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Безнадежной считают задолженность с истекшим сроком исковой давности, невозможную к получению вследствие форс-мажорных обстоятельств, в которых оказался должник, а также ликвидации организации-дебитора или ее банкротства</w:t>
      </w:r>
      <w:r w:rsidR="000A03E9" w:rsidRPr="000A03E9">
        <w:t xml:space="preserve">. </w:t>
      </w:r>
      <w:r w:rsidRPr="000A03E9">
        <w:t>В применяемой в настоящее время форме бухгалтерского баланса долги дебиторов входят в состав оборотных активов и представлены следующим образом</w:t>
      </w:r>
      <w:r w:rsidR="000A03E9" w:rsidRPr="000A03E9">
        <w:t xml:space="preserve">: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1</w:t>
      </w:r>
      <w:r w:rsidR="000A03E9" w:rsidRPr="000A03E9">
        <w:t xml:space="preserve">) </w:t>
      </w:r>
      <w:r w:rsidRPr="000A03E9">
        <w:t>дебиторская задолженность (платежи по которой ожидаются более чем через 12 месяцев после отчетной даты</w:t>
      </w:r>
      <w:r w:rsidR="000A03E9" w:rsidRPr="000A03E9">
        <w:t>),</w:t>
      </w:r>
      <w:r w:rsidRPr="000A03E9">
        <w:t xml:space="preserve"> в том числе</w:t>
      </w:r>
      <w:r w:rsidR="000A03E9" w:rsidRPr="000A03E9">
        <w:t xml:space="preserve">: </w:t>
      </w:r>
      <w:r w:rsidRPr="000A03E9">
        <w:t>покупатели и заказчики</w:t>
      </w:r>
      <w:r w:rsidR="000A03E9" w:rsidRPr="000A03E9">
        <w:t xml:space="preserve">; </w:t>
      </w:r>
      <w:r w:rsidRPr="000A03E9">
        <w:t>векселя к получению</w:t>
      </w:r>
      <w:r w:rsidR="000A03E9" w:rsidRPr="000A03E9">
        <w:t xml:space="preserve">; </w:t>
      </w:r>
      <w:r w:rsidRPr="000A03E9">
        <w:t>задолженность дочерних и зависимых обществ</w:t>
      </w:r>
      <w:r w:rsidR="000A03E9" w:rsidRPr="000A03E9">
        <w:t xml:space="preserve">; </w:t>
      </w:r>
      <w:r w:rsidRPr="000A03E9">
        <w:t>авансы выданные</w:t>
      </w:r>
      <w:r w:rsidR="000A03E9" w:rsidRPr="000A03E9">
        <w:t xml:space="preserve">; </w:t>
      </w:r>
      <w:r w:rsidRPr="000A03E9">
        <w:t>прочие дебиторы</w:t>
      </w:r>
      <w:r w:rsidR="000A03E9" w:rsidRPr="000A03E9">
        <w:t xml:space="preserve">;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2</w:t>
      </w:r>
      <w:r w:rsidR="000A03E9" w:rsidRPr="000A03E9">
        <w:t xml:space="preserve">) </w:t>
      </w:r>
      <w:r w:rsidRPr="000A03E9">
        <w:t>дебиторская задолженность (платежи по которой ожидаются в течение 12 месяцев после отчетной даты</w:t>
      </w:r>
      <w:r w:rsidR="000A03E9" w:rsidRPr="000A03E9">
        <w:t>),</w:t>
      </w:r>
      <w:r w:rsidRPr="000A03E9">
        <w:t xml:space="preserve"> в том числе</w:t>
      </w:r>
      <w:r w:rsidR="000A03E9" w:rsidRPr="000A03E9">
        <w:t xml:space="preserve">: </w:t>
      </w:r>
      <w:r w:rsidRPr="000A03E9">
        <w:t>покупатели и заказчики</w:t>
      </w:r>
      <w:r w:rsidR="000A03E9" w:rsidRPr="000A03E9">
        <w:t xml:space="preserve">; </w:t>
      </w:r>
      <w:r w:rsidRPr="000A03E9">
        <w:t>векселя к получению</w:t>
      </w:r>
      <w:r w:rsidR="000A03E9" w:rsidRPr="000A03E9">
        <w:t xml:space="preserve">; </w:t>
      </w:r>
      <w:r w:rsidRPr="000A03E9">
        <w:t>задолженность дочерних и зависимых обществ</w:t>
      </w:r>
      <w:r w:rsidR="000A03E9" w:rsidRPr="000A03E9">
        <w:t xml:space="preserve">; </w:t>
      </w:r>
      <w:r w:rsidRPr="000A03E9">
        <w:t>задолженность участников (учредителей</w:t>
      </w:r>
      <w:r w:rsidR="000A03E9" w:rsidRPr="000A03E9">
        <w:t xml:space="preserve">) </w:t>
      </w:r>
      <w:r w:rsidRPr="000A03E9">
        <w:t>по взносам в уставный капитал</w:t>
      </w:r>
      <w:r w:rsidR="000A03E9" w:rsidRPr="000A03E9">
        <w:t xml:space="preserve">; </w:t>
      </w:r>
      <w:r w:rsidRPr="000A03E9">
        <w:t>авансы выданные</w:t>
      </w:r>
      <w:r w:rsidR="000A03E9" w:rsidRPr="000A03E9">
        <w:t xml:space="preserve">; </w:t>
      </w:r>
      <w:r w:rsidRPr="000A03E9">
        <w:t>прочие дебиторы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задолженность, представляемая в бухгалтерском балансе как долгосрочная и предполагаемая к погашению в отчетном году, может быть отражена на его начало как краткосрочная, что необходимо отразить в пояснениях к балансу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Кредиторская задолженность включается в состав краткосрочных обязательств</w:t>
      </w:r>
      <w:r w:rsidR="000A03E9" w:rsidRPr="000A03E9">
        <w:t xml:space="preserve">. </w:t>
      </w:r>
      <w:r w:rsidRPr="000A03E9">
        <w:t>В балансе ее характеризуют следующие статьи</w:t>
      </w:r>
      <w:r w:rsidR="000A03E9" w:rsidRPr="000A03E9">
        <w:t xml:space="preserve">: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1</w:t>
      </w:r>
      <w:r w:rsidR="000A03E9" w:rsidRPr="000A03E9">
        <w:t xml:space="preserve">) </w:t>
      </w:r>
      <w:r w:rsidRPr="000A03E9">
        <w:t>кредиторская задолженность, в том числе</w:t>
      </w:r>
      <w:r w:rsidR="000A03E9" w:rsidRPr="000A03E9">
        <w:t xml:space="preserve">: </w:t>
      </w:r>
      <w:r w:rsidRPr="000A03E9">
        <w:t>поставщики и подрядчики</w:t>
      </w:r>
      <w:r w:rsidR="000A03E9" w:rsidRPr="000A03E9">
        <w:t xml:space="preserve">; </w:t>
      </w:r>
      <w:r w:rsidRPr="000A03E9">
        <w:t>векселя к уплате</w:t>
      </w:r>
      <w:r w:rsidR="000A03E9" w:rsidRPr="000A03E9">
        <w:t xml:space="preserve">; </w:t>
      </w:r>
      <w:r w:rsidRPr="000A03E9">
        <w:t>задолженность перед дочерними и зависимыми обществами</w:t>
      </w:r>
      <w:r w:rsidR="000A03E9" w:rsidRPr="000A03E9">
        <w:t xml:space="preserve">; </w:t>
      </w:r>
      <w:r w:rsidRPr="000A03E9">
        <w:t>задолженность перед персоналом организации</w:t>
      </w:r>
      <w:r w:rsidR="000A03E9" w:rsidRPr="000A03E9">
        <w:t xml:space="preserve">; </w:t>
      </w:r>
      <w:r w:rsidRPr="000A03E9">
        <w:t>задолженность перед государственными внебюджетными фондами</w:t>
      </w:r>
      <w:r w:rsidR="000A03E9" w:rsidRPr="000A03E9">
        <w:t xml:space="preserve">; </w:t>
      </w:r>
      <w:r w:rsidRPr="000A03E9">
        <w:t>задолженность перед бюджетом</w:t>
      </w:r>
      <w:r w:rsidR="000A03E9" w:rsidRPr="000A03E9">
        <w:t xml:space="preserve">; </w:t>
      </w:r>
      <w:r w:rsidRPr="000A03E9">
        <w:t>авансы полученные</w:t>
      </w:r>
      <w:r w:rsidR="000A03E9" w:rsidRPr="000A03E9">
        <w:t xml:space="preserve">; </w:t>
      </w:r>
      <w:r w:rsidRPr="000A03E9">
        <w:t>прочие кредиторы</w:t>
      </w:r>
      <w:r w:rsidR="000A03E9" w:rsidRPr="000A03E9">
        <w:t xml:space="preserve">;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2</w:t>
      </w:r>
      <w:r w:rsidR="000A03E9" w:rsidRPr="000A03E9">
        <w:t xml:space="preserve">) </w:t>
      </w:r>
      <w:r w:rsidRPr="000A03E9">
        <w:t>задолженность участникам (учредителям</w:t>
      </w:r>
      <w:r w:rsidR="000A03E9" w:rsidRPr="000A03E9">
        <w:t xml:space="preserve">) </w:t>
      </w:r>
      <w:r w:rsidRPr="000A03E9">
        <w:t>по выплате доходов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Краткосрочная и долгосрочная дебиторская задолженность на российских предприятиях учитывается в составе оборотных активов организации с разделением на задолженность покупателей и заказчиков</w:t>
      </w:r>
      <w:r w:rsidR="000A03E9" w:rsidRPr="000A03E9">
        <w:t xml:space="preserve">; </w:t>
      </w:r>
      <w:r w:rsidRPr="000A03E9">
        <w:t>по векселям полученным, авансам выданным и задолженность прочих дебиторов</w:t>
      </w:r>
      <w:r w:rsidR="000A03E9" w:rsidRPr="000A03E9">
        <w:t xml:space="preserve">. </w:t>
      </w:r>
      <w:r w:rsidRPr="000A03E9">
        <w:t>Она структурирована не по видам деятельности, а по видам долговых обязательств дебиторов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Первоначальная стоимость долга равна его величине на день возникновения обязательства в соответствии с условиями договора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Текущая оценка долговых обязательств</w:t>
      </w:r>
      <w:r w:rsidR="000A03E9" w:rsidRPr="000A03E9">
        <w:t xml:space="preserve"> - </w:t>
      </w:r>
      <w:r w:rsidRPr="000A03E9">
        <w:t>это их дисконтированная величина или текущая стоимость будущего платежа</w:t>
      </w:r>
      <w:r w:rsidR="000A03E9" w:rsidRPr="000A03E9">
        <w:t xml:space="preserve">. </w:t>
      </w:r>
      <w:r w:rsidRPr="000A03E9">
        <w:t>Для краткосрочной дебиторской задолженности из-за короткого промежутка времени уровень дисконта незначителен, им можно пренебречь и учитывать долги по номинальной первоначальной стоимости</w:t>
      </w:r>
      <w:r w:rsidR="000A03E9" w:rsidRPr="000A03E9">
        <w:t xml:space="preserve">. </w:t>
      </w:r>
      <w:r w:rsidRPr="000A03E9">
        <w:t>Для долговых обязательств с уплатой в срок, превышающий 12 месяцев, их текущую стоимость определяют с использованием формулы сложных процентов или путем дисконтирования первоначальной суммы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Рыночная оценка долга учитывает влияние многих факторов, но в первую очередь возможность его реального взыскания</w:t>
      </w:r>
      <w:r w:rsidR="000A03E9" w:rsidRPr="000A03E9">
        <w:t xml:space="preserve">. </w:t>
      </w:r>
      <w:r w:rsidRPr="000A03E9">
        <w:t>Наиболее объективно она формируется при продаже или уступке права требования долговых обязательств</w:t>
      </w:r>
      <w:r w:rsidR="000A03E9" w:rsidRPr="000A03E9">
        <w:t xml:space="preserve">. </w:t>
      </w:r>
    </w:p>
    <w:p w:rsidR="00B55B38" w:rsidRPr="000A03E9" w:rsidRDefault="00B55B38" w:rsidP="000A03E9">
      <w:pPr>
        <w:widowControl w:val="0"/>
        <w:autoSpaceDE w:val="0"/>
        <w:autoSpaceDN w:val="0"/>
        <w:adjustRightInd w:val="0"/>
        <w:ind w:firstLine="709"/>
      </w:pPr>
      <w:r w:rsidRPr="000A03E9">
        <w:t>Близка к рыночной экспертная оценка дебиторской и кредиторской задолженности</w:t>
      </w:r>
      <w:r w:rsidR="000A03E9" w:rsidRPr="000A03E9">
        <w:t xml:space="preserve">. </w:t>
      </w:r>
      <w:r w:rsidRPr="000A03E9">
        <w:t>Ее осуществляют аудиторы и риэлтеры при оценке предприятия как хозяйственного комплекса или при получении специального аудиторского задания, связанного с банкротством организации, а также для аналитических целей</w:t>
      </w:r>
      <w:r w:rsidR="000A03E9" w:rsidRPr="000A03E9">
        <w:t xml:space="preserve">. </w:t>
      </w:r>
    </w:p>
    <w:p w:rsidR="00292A9A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Поскольку главным видом оценки долговых требований и обязательств была и остается их первоначальная величина, для аналитических целей она может быть скорректирована с учетом предусмотренного договором процента за просрочку платежа</w:t>
      </w:r>
      <w:r w:rsidR="000A03E9" w:rsidRPr="000A03E9">
        <w:t xml:space="preserve">. </w:t>
      </w:r>
      <w:r w:rsidRPr="000A03E9">
        <w:t>Полученный результат часто называют реальной дебиторской или кредиторской задолженностью</w:t>
      </w:r>
      <w:r w:rsidR="000A03E9" w:rsidRPr="000A03E9">
        <w:t xml:space="preserve"> - </w:t>
      </w:r>
      <w:r w:rsidRPr="000A03E9">
        <w:t>реальной по величине предъявления, но, к сожалению, далеко не всегда реальной для взыскания</w:t>
      </w:r>
      <w:r w:rsidR="000A03E9" w:rsidRPr="000A03E9">
        <w:t xml:space="preserve">. </w:t>
      </w:r>
      <w:r w:rsidRPr="000A03E9">
        <w:t>Независимо от оценки товарно-материальных ценностей в учете их оценка в составе кредиторской задолженности осуществляется согласно расчетным документам поставщика</w:t>
      </w:r>
      <w:r w:rsidR="000A03E9" w:rsidRPr="000A03E9">
        <w:t xml:space="preserve">. </w:t>
      </w:r>
    </w:p>
    <w:p w:rsidR="00B3588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Задолженность по неотфактурованным поставкам определяется исходя из цены и условий, предусмотренных в договорах</w:t>
      </w:r>
      <w:r w:rsidR="000A03E9" w:rsidRPr="000A03E9">
        <w:t xml:space="preserve">. </w:t>
      </w:r>
      <w:r w:rsidRPr="000A03E9">
        <w:t>По полученным займам и кредитам, в том числе коммерческим, задолженность показывается с учетом причитающихся к уплате на конец отчетного периода процентов</w:t>
      </w:r>
      <w:r w:rsidR="000A03E9" w:rsidRPr="000A03E9">
        <w:t xml:space="preserve">. </w:t>
      </w:r>
    </w:p>
    <w:p w:rsidR="00B3588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Для бухгалтерии предприятия весьма важна оценка долговых обязательств в балансе и других формах финансовой отчетности</w:t>
      </w:r>
      <w:r w:rsidR="000A03E9" w:rsidRPr="000A03E9">
        <w:t xml:space="preserve">. </w:t>
      </w:r>
      <w:r w:rsidRPr="000A03E9">
        <w:t>В настоящее время дебиторская задолженность отражается в бухгалтерском балансе кредитора в размере суммы основного долга, не выплаченного на день исполнения обязательства, процентов, начисленных на сумму основного долга, если предусмотрена уплата таких процентов согласно договору или требованиям правовых норм</w:t>
      </w:r>
      <w:r w:rsidR="000A03E9" w:rsidRPr="000A03E9">
        <w:t xml:space="preserve">. </w:t>
      </w:r>
    </w:p>
    <w:p w:rsidR="00B3588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Так как возникновение дебиторской задолженности связано с продажей кредиторами своей продукции покупателям, в бухгалтерском учете она может быть отражена в оценке выручки от продажи продукции соответственно на дату отражения этой выручки</w:t>
      </w:r>
      <w:r w:rsidR="000A03E9" w:rsidRPr="000A03E9">
        <w:t xml:space="preserve">. </w:t>
      </w:r>
    </w:p>
    <w:p w:rsidR="000B3607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Дата отражения выручки от продажи определяется в соответствия с ГК РФ, Федеральным законом "О бухгалтерском учете" и Положением по ведению бухгалтерского учета и бухгалтерской отчетности в Российской Федерации</w:t>
      </w:r>
      <w:r w:rsidR="000A03E9" w:rsidRPr="000A03E9">
        <w:t xml:space="preserve">. </w:t>
      </w:r>
      <w:r w:rsidRPr="000A03E9">
        <w:t>ГК РФ обязывает исполнять обязательства в соответствии с договором</w:t>
      </w:r>
      <w:r w:rsidR="000A03E9" w:rsidRPr="000A03E9">
        <w:t xml:space="preserve">. </w:t>
      </w:r>
      <w:r w:rsidRPr="000A03E9">
        <w:t>Основным документом, регулирующим исполнение обязательств контрагентами, является заключенный между ними договор который по условиям и заключаемой форме не должен противоречить нормам ГК РФ</w:t>
      </w:r>
      <w:r w:rsidR="000A03E9" w:rsidRPr="000A03E9">
        <w:t xml:space="preserve">. </w:t>
      </w:r>
      <w:r w:rsidRPr="000A03E9">
        <w:t>В случае разногласий между сторонами сделки все возникающие вопросы решаются в судебном порядке</w:t>
      </w:r>
      <w:r w:rsidR="000A03E9" w:rsidRPr="000A03E9">
        <w:t xml:space="preserve">. </w:t>
      </w:r>
      <w:r w:rsidRPr="000A03E9">
        <w:t>Если договором определен срок предъявления поставщиком расчетных документов к оплате, это является фактом признания выручки от продажи в учете</w:t>
      </w:r>
      <w:r w:rsidR="000A03E9" w:rsidRPr="000A03E9">
        <w:t xml:space="preserve">. </w:t>
      </w:r>
      <w:r w:rsidRPr="000A03E9">
        <w:t>Если продукция отгружена, но расчетные документы не предъявлены поставщиком к оплате, выручка для целей бухгалтерского учета отсутствует</w:t>
      </w:r>
      <w:r w:rsidR="000A03E9" w:rsidRPr="000A03E9">
        <w:t xml:space="preserve">. </w:t>
      </w:r>
      <w:r w:rsidRPr="000A03E9">
        <w:t>Однако, если в договоре определен срок предъявления расчетных документов к оплате, он может быть принят за основу для определения показателя выручки</w:t>
      </w:r>
      <w:r w:rsidR="000A03E9" w:rsidRPr="000A03E9">
        <w:t xml:space="preserve">. </w:t>
      </w:r>
    </w:p>
    <w:p w:rsidR="00292A9A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Положением по ведению бухгалтерского учета и бухгалтерской отчетности в Российской Федерации предусмотрено при отражении дебиторской задолженности допущение временной определенности фактов хозяйственной деятельности (принципа начисления</w:t>
      </w:r>
      <w:r w:rsidR="000A03E9" w:rsidRPr="000A03E9">
        <w:t>),</w:t>
      </w:r>
      <w:r w:rsidRPr="000A03E9">
        <w:t xml:space="preserve"> согласно ко</w:t>
      </w:r>
      <w:r w:rsidR="00972076" w:rsidRPr="000A03E9">
        <w:t>торому</w:t>
      </w:r>
      <w:r w:rsidRPr="000A03E9">
        <w:t xml:space="preserve"> все факты хозяйственной деятельности регистрируются в том отчетном периоде, к которому они относятся, независимо от состояния расчетов по ним</w:t>
      </w:r>
      <w:r w:rsidR="000A03E9" w:rsidRPr="000A03E9">
        <w:t xml:space="preserve">. </w:t>
      </w:r>
    </w:p>
    <w:p w:rsidR="00A51532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действующим правилам дебиторская задолженность отражается в учете в оценке, установленной договором, и зависит от количества и цены проданной продукции с учетом скидок и накидок, предоставляемых поставщиком своим клиентам и покупателям</w:t>
      </w:r>
      <w:r w:rsidR="000A03E9" w:rsidRPr="000A03E9">
        <w:t xml:space="preserve">. </w:t>
      </w:r>
      <w:r w:rsidRPr="000A03E9">
        <w:t>Согласно ПБУ 9/99 величина поступления и дебиторской задолженности по договорам, предусматривающим исполнение обязательств неденежными средствами, принимается к бухгалтерскому учету по стоимости товаров, полученных или подлежащих получению организацией</w:t>
      </w:r>
      <w:r w:rsidR="000A03E9" w:rsidRPr="000A03E9">
        <w:t xml:space="preserve">. </w:t>
      </w:r>
    </w:p>
    <w:p w:rsidR="00B3588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Стоимость продукции, товаров, полученных или подлежащих получению организацией, устанавливают исходя из цены, по которой в сравнимых обстоятельствах обычно организация определяет выручку в отношении аналогичной продукции</w:t>
      </w:r>
      <w:r w:rsidR="000A03E9" w:rsidRPr="000A03E9">
        <w:t xml:space="preserve">. </w:t>
      </w:r>
      <w:r w:rsidRPr="000A03E9">
        <w:t>При невозможности установить стоимость товаров, ценностей, полученных организацией, величина поступления и дебиторской задолженности определяется стоимостью продукции, товаров, переданных или подлежащих передаче организацией</w:t>
      </w:r>
      <w:r w:rsidR="000A03E9" w:rsidRPr="000A03E9">
        <w:t xml:space="preserve">. </w:t>
      </w:r>
    </w:p>
    <w:p w:rsidR="00B3588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До срока погашения дебиторская задолженность может быть</w:t>
      </w:r>
      <w:r w:rsidR="000A03E9" w:rsidRPr="000A03E9">
        <w:t xml:space="preserve">: </w:t>
      </w:r>
      <w:r w:rsidRPr="000A03E9">
        <w:t>оценена с учетом процентов за предоставление продукции, работ, услуг в кредит</w:t>
      </w:r>
      <w:r w:rsidR="000A03E9" w:rsidRPr="000A03E9">
        <w:t xml:space="preserve">; </w:t>
      </w:r>
      <w:r w:rsidRPr="000A03E9">
        <w:t>частично списана по решению Правительства Российской Федерации и судебных органов</w:t>
      </w:r>
      <w:r w:rsidR="000A03E9" w:rsidRPr="000A03E9">
        <w:t xml:space="preserve">; </w:t>
      </w:r>
      <w:r w:rsidRPr="000A03E9">
        <w:t>признана сомнительной, если не погашена в сроки, предусмотренные договором, и не обеспечена соответствующими гарантиями</w:t>
      </w:r>
      <w:r w:rsidR="000A03E9" w:rsidRPr="000A03E9">
        <w:t xml:space="preserve">. </w:t>
      </w:r>
      <w:r w:rsidRPr="000A03E9">
        <w:t>Тогда образуется резерв по сомнительному долгу и в отчетности задолженность показывается за минусом созданного резерва</w:t>
      </w:r>
      <w:r w:rsidR="000A03E9" w:rsidRPr="000A03E9">
        <w:t xml:space="preserve">. </w:t>
      </w:r>
    </w:p>
    <w:p w:rsidR="000A03E9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Согласно ПБУ 9/99 в случае изменения обязательства по договору первоначальная величина оплаты и (или</w:t>
      </w:r>
      <w:r w:rsidR="000A03E9" w:rsidRPr="000A03E9">
        <w:t xml:space="preserve">) </w:t>
      </w:r>
      <w:r w:rsidRPr="000A03E9">
        <w:t>кредиторской задолженности корректируется исходя из стоимости актива, подлежащего выбытию</w:t>
      </w:r>
      <w:r w:rsidR="000A03E9" w:rsidRPr="000A03E9">
        <w:t>. [</w:t>
      </w:r>
      <w:r w:rsidR="00B87CAF" w:rsidRPr="000A03E9">
        <w:t>1</w:t>
      </w:r>
      <w:r w:rsidR="000A03E9">
        <w:t>, с</w:t>
      </w:r>
      <w:r w:rsidR="00B87CAF" w:rsidRPr="000A03E9">
        <w:t>тр</w:t>
      </w:r>
      <w:r w:rsidR="000A03E9">
        <w:t>.5</w:t>
      </w:r>
      <w:r w:rsidR="00292A9A" w:rsidRPr="000A03E9">
        <w:t>9</w:t>
      </w:r>
      <w:r w:rsidR="000A03E9" w:rsidRPr="000A03E9">
        <w:t xml:space="preserve">] </w:t>
      </w:r>
      <w:r w:rsidRPr="000A03E9">
        <w:t>Стоимость актива, подлежащего выбытию, устанавливают исходя из цены, по которой в сравнимых обстоятельствах обычно организация определяет стоимость аналогичных активов</w:t>
      </w:r>
      <w:r w:rsidR="000A03E9" w:rsidRPr="000A03E9">
        <w:t xml:space="preserve">. </w:t>
      </w:r>
    </w:p>
    <w:p w:rsidR="000A03E9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Более достоверную информацию об этом он получит только при проведении инвентаризации расчетов с контрагентами в конце года, а расходы, связанные с возникновением такой задолженности, будут отнесены на тот отчетный период, в котором произведена отгрузка продукции</w:t>
      </w:r>
      <w:r w:rsidR="000A03E9" w:rsidRPr="000A03E9">
        <w:t xml:space="preserve">. </w:t>
      </w:r>
    </w:p>
    <w:p w:rsidR="00DC71A3" w:rsidRPr="000A03E9" w:rsidRDefault="00B35883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Поэтому в балансе в таких случаях присутствуют две статьи</w:t>
      </w:r>
      <w:r w:rsidR="000A03E9" w:rsidRPr="000A03E9">
        <w:t xml:space="preserve">: </w:t>
      </w:r>
      <w:r w:rsidRPr="000A03E9">
        <w:t>общая сумма задолженности и сомнительная задолженность, которая в конечном счете уменьшит итог актива баланса</w:t>
      </w:r>
      <w:r w:rsidR="000A03E9" w:rsidRPr="000A03E9">
        <w:t xml:space="preserve">. </w:t>
      </w:r>
      <w:r w:rsidRPr="000A03E9">
        <w:t>Данный способ обеспечивает прозрачность баланса организации, не завышая его валюту излишними нереальными суммами</w:t>
      </w:r>
      <w:r w:rsidR="000A03E9" w:rsidRPr="000A03E9">
        <w:t xml:space="preserve">. </w:t>
      </w:r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0A03E9" w:rsidRPr="000A03E9" w:rsidRDefault="006656E0" w:rsidP="003A2568">
      <w:pPr>
        <w:pStyle w:val="2"/>
      </w:pPr>
      <w:bookmarkStart w:id="3" w:name="_Toc224504851"/>
      <w:r w:rsidRPr="000A03E9">
        <w:t>Учет долговых обязательств по расчетным операциям</w:t>
      </w:r>
      <w:bookmarkEnd w:id="3"/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Под расчетными операциями принято понимать в основном расчеты организаций со своими контрагентами</w:t>
      </w:r>
      <w:r w:rsidR="000A03E9" w:rsidRPr="000A03E9">
        <w:t xml:space="preserve">: </w:t>
      </w:r>
      <w:r w:rsidRPr="000A03E9">
        <w:t>поставщиками и подрядчиками, покупателями и заказчиками</w:t>
      </w:r>
      <w:r w:rsidR="000A03E9" w:rsidRPr="000A03E9">
        <w:t xml:space="preserve">.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Для отражения дебиторской и кредиторской задолженности в бухгалтерском учете используются счета раздела VI "Расчеты" Плана счетов бухгалтерского учета финансово-хозяйственной деятельности организаций</w:t>
      </w:r>
      <w:r w:rsidR="000A03E9" w:rsidRPr="000A03E9">
        <w:t xml:space="preserve">. </w:t>
      </w:r>
      <w:r w:rsidRPr="000A03E9">
        <w:t>Счета этого раздела предназначены для обобщения информации обо всех видах расчетов организации с различными юридическими и физическими лицами, а также о внутрихозяйственных расчетах</w:t>
      </w:r>
      <w:r w:rsidR="000A03E9" w:rsidRPr="000A03E9">
        <w:t xml:space="preserve">. </w:t>
      </w:r>
      <w:r w:rsidRPr="000A03E9">
        <w:t>Кредиторская задолженность отражается в основном на счетах 60 "Расчеты с поставщиками и подрядчиками" и 76 "Расчеты с разными дебиторами и кредиторами"</w:t>
      </w:r>
      <w:r w:rsidR="000A03E9" w:rsidRPr="000A03E9">
        <w:t xml:space="preserve">. </w:t>
      </w:r>
    </w:p>
    <w:p w:rsidR="00B35883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Счет 60 обобщает следующую информацию</w:t>
      </w:r>
      <w:r w:rsidR="000A03E9" w:rsidRPr="000A03E9">
        <w:t xml:space="preserve">: </w:t>
      </w:r>
      <w:r w:rsidRPr="000A03E9">
        <w:t xml:space="preserve">по расчетам за полученные товарно-материальные ценности, принятые выполненные работы и потребленные услуги, включая услуги по предоставлению электроэнергии, газа, пара, воды и </w:t>
      </w:r>
      <w:r w:rsidR="000A03E9">
        <w:t>т.п.</w:t>
      </w:r>
      <w:r w:rsidR="000A03E9" w:rsidRPr="000A03E9">
        <w:t>,</w:t>
      </w:r>
      <w:r w:rsidRPr="000A03E9">
        <w:t xml:space="preserve"> а также доставке или переработке материальных ценностей</w:t>
      </w:r>
      <w:r w:rsidR="000A03E9" w:rsidRPr="000A03E9">
        <w:t xml:space="preserve">; </w:t>
      </w:r>
      <w:r w:rsidRPr="000A03E9">
        <w:t>о расчетных документах, которые акцептованы и подлежат оплате через банк</w:t>
      </w:r>
      <w:r w:rsidR="000A03E9" w:rsidRPr="000A03E9">
        <w:t xml:space="preserve">; </w:t>
      </w:r>
      <w:r w:rsidRPr="000A03E9">
        <w:t>по расчетам за товарно-материальные ценности, работы и услуги, по которым расчетные документы от поставщиков или подрядчиков не поступили,</w:t>
      </w:r>
      <w:r w:rsidR="000A03E9" w:rsidRPr="000A03E9">
        <w:t xml:space="preserve"> - </w:t>
      </w:r>
      <w:r w:rsidRPr="000A03E9">
        <w:t>так называемым неотфактурованным поставкам</w:t>
      </w:r>
      <w:r w:rsidR="000A03E9" w:rsidRPr="000A03E9">
        <w:t xml:space="preserve">; </w:t>
      </w:r>
      <w:r w:rsidRPr="000A03E9">
        <w:t>по расчетам за излишки товарно-материальных ценностей, выявленные при приемке</w:t>
      </w:r>
      <w:r w:rsidR="000A03E9" w:rsidRPr="000A03E9">
        <w:t xml:space="preserve">; </w:t>
      </w:r>
      <w:r w:rsidRPr="000A03E9">
        <w:t>по расчетам за полученные услуги по перевозкам, в том числе по недоборам и переборам тарифа</w:t>
      </w:r>
      <w:r w:rsidR="000A03E9" w:rsidRPr="000A03E9">
        <w:t xml:space="preserve">; </w:t>
      </w:r>
      <w:r w:rsidR="00D33439" w:rsidRPr="000A03E9">
        <w:t xml:space="preserve">по расчетам за все виды услуг </w:t>
      </w:r>
      <w:r w:rsidRPr="000A03E9">
        <w:t>связи</w:t>
      </w:r>
      <w:r w:rsidR="000A03E9" w:rsidRPr="000A03E9">
        <w:t xml:space="preserve">; </w:t>
      </w:r>
      <w:r w:rsidRPr="000A03E9">
        <w:t xml:space="preserve">по расчетам генерального подрядчика со своими субподрядчиками </w:t>
      </w:r>
      <w:r w:rsidR="00D33439" w:rsidRPr="000A03E9">
        <w:t xml:space="preserve">при выполнении </w:t>
      </w:r>
      <w:r w:rsidRPr="000A03E9">
        <w:t>договоров</w:t>
      </w:r>
      <w:r w:rsidR="00D33439" w:rsidRPr="000A03E9">
        <w:t xml:space="preserve"> </w:t>
      </w:r>
      <w:r w:rsidRPr="000A03E9">
        <w:t>строительного подряда и договоров на осу</w:t>
      </w:r>
      <w:r w:rsidR="00D33439" w:rsidRPr="000A03E9">
        <w:t>ществление научно-</w:t>
      </w:r>
      <w:r w:rsidRPr="000A03E9">
        <w:t>исследовательских, опытно-конструкторских и аналогичных работ, услуг</w:t>
      </w:r>
      <w:r w:rsidR="000A03E9" w:rsidRPr="000A03E9">
        <w:t>. [</w:t>
      </w:r>
      <w:r w:rsidR="00292A9A" w:rsidRPr="000A03E9">
        <w:t>9, стр</w:t>
      </w:r>
      <w:r w:rsidR="000A03E9">
        <w:t>.5</w:t>
      </w:r>
      <w:r w:rsidR="00292A9A" w:rsidRPr="000A03E9">
        <w:t>7</w:t>
      </w:r>
      <w:r w:rsidR="000A03E9" w:rsidRPr="000A03E9">
        <w:t xml:space="preserve">]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Все операции, связанные с расчетами за приобретенные материальные ценности, принятые работы или потребленные услуги, на данном счете отражаются независимо от времени оплаты</w:t>
      </w:r>
      <w:r w:rsidR="000A03E9" w:rsidRPr="000A03E9">
        <w:t xml:space="preserve">.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Независимо от оценки товарно-материальных ценностей в аналитическом учете счет 60 в синтетическом учете кредитуется согласно расчетным документам поставщика на соответствующую сумму в корреспонденции со счетом 76 "Расчеты с разными кредиторами и дебиторами", субсчет "Расчеты по претензиям", если</w:t>
      </w:r>
      <w:r w:rsidR="000A03E9" w:rsidRPr="000A03E9">
        <w:t xml:space="preserve">: </w:t>
      </w:r>
      <w:r w:rsidRPr="000A03E9">
        <w:t>при приемке на склад поступивших товарно-материальных ценностей обнаружилась их недостача сверх предусмотренных в договоре величин</w:t>
      </w:r>
      <w:r w:rsidR="000A03E9" w:rsidRPr="000A03E9">
        <w:t xml:space="preserve">; </w:t>
      </w:r>
      <w:r w:rsidRPr="000A03E9">
        <w:t>недостача имела место при сравнении с фактурованным количеством</w:t>
      </w:r>
      <w:r w:rsidR="000A03E9" w:rsidRPr="000A03E9">
        <w:t xml:space="preserve">; </w:t>
      </w:r>
      <w:r w:rsidRPr="000A03E9">
        <w:t>были обнаружены несоответствия цен, обусловленных договором</w:t>
      </w:r>
      <w:r w:rsidR="000A03E9" w:rsidRPr="000A03E9">
        <w:t xml:space="preserve">.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Аналитический учет по счету 60 ведется по каждому предъявленному счету, а при расчетах в порядке авансовых платежей</w:t>
      </w:r>
      <w:r w:rsidR="000A03E9" w:rsidRPr="000A03E9">
        <w:t xml:space="preserve"> - </w:t>
      </w:r>
      <w:r w:rsidRPr="000A03E9">
        <w:t>по каждому поставщику и подрядчику</w:t>
      </w:r>
      <w:r w:rsidR="000A03E9" w:rsidRPr="000A03E9">
        <w:t xml:space="preserve">. </w:t>
      </w:r>
      <w:r w:rsidRPr="000A03E9">
        <w:t>При этом построение аналитического учета должно обеспечить возможность получения необходимых данных в разрезе</w:t>
      </w:r>
      <w:r w:rsidR="000A03E9" w:rsidRPr="000A03E9">
        <w:t xml:space="preserve">: </w:t>
      </w:r>
      <w:r w:rsidRPr="000A03E9">
        <w:t>поставщиков по акцептованным и другим расчетным документам, срок оплаты которых не наступил</w:t>
      </w:r>
      <w:r w:rsidR="000A03E9" w:rsidRPr="000A03E9">
        <w:t xml:space="preserve">; </w:t>
      </w:r>
      <w:r w:rsidRPr="000A03E9">
        <w:t>поставщиков по не оплаченным в срок расчетным документам</w:t>
      </w:r>
      <w:r w:rsidR="000A03E9" w:rsidRPr="000A03E9">
        <w:t xml:space="preserve">; </w:t>
      </w:r>
      <w:r w:rsidRPr="000A03E9">
        <w:t>поставщиков по неотфактурованным поставкам</w:t>
      </w:r>
      <w:r w:rsidR="000A03E9" w:rsidRPr="000A03E9">
        <w:t xml:space="preserve">; </w:t>
      </w:r>
      <w:r w:rsidRPr="000A03E9">
        <w:t>авансов выданных</w:t>
      </w:r>
      <w:r w:rsidR="000A03E9" w:rsidRPr="000A03E9">
        <w:t xml:space="preserve">; </w:t>
      </w:r>
      <w:r w:rsidRPr="000A03E9">
        <w:t>поставщиков по выданным векселям, срок оплаты которых не наступил</w:t>
      </w:r>
      <w:r w:rsidR="000A03E9" w:rsidRPr="000A03E9">
        <w:t xml:space="preserve">; </w:t>
      </w:r>
      <w:r w:rsidRPr="000A03E9">
        <w:t>поставщиков по просроченным оплатой векселям</w:t>
      </w:r>
      <w:r w:rsidR="000A03E9" w:rsidRPr="000A03E9">
        <w:t xml:space="preserve">; </w:t>
      </w:r>
      <w:r w:rsidRPr="000A03E9">
        <w:t>поставщиков по полученному коммерческому кредиту</w:t>
      </w:r>
      <w:r w:rsidR="000A03E9" w:rsidRPr="000A03E9">
        <w:t xml:space="preserve">.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организации находит отражение на счетах 62 "Расчеты с покупателями и заказчиками" и 76 "Расчеты с разными дебиторами и кредиторами"</w:t>
      </w:r>
      <w:r w:rsidR="000A03E9" w:rsidRPr="000A03E9">
        <w:t xml:space="preserve">. </w:t>
      </w:r>
      <w:r w:rsidRPr="000A03E9">
        <w:t>Счет 62, предназначенный для обобщения информации о расчетах с покупателями и заказчиками, дебетуется на суммы, установленные в расчетных документах, в корреспонденции со счетами 90 "Продажи" и 91 "Прочие доходы и расходы", а кредитуется на суммы поступивших платежей в корреспонденции со счетами учета денежных средств, расчетов</w:t>
      </w:r>
      <w:r w:rsidR="000A03E9" w:rsidRPr="000A03E9">
        <w:t xml:space="preserve">. </w:t>
      </w:r>
    </w:p>
    <w:p w:rsidR="000B1125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Аналитический учет по счету 62 ведется по каждому предъявленному покупателям (заказчикам</w:t>
      </w:r>
      <w:r w:rsidR="000A03E9" w:rsidRPr="000A03E9">
        <w:t xml:space="preserve">) </w:t>
      </w:r>
      <w:r w:rsidRPr="000A03E9">
        <w:t>счету, а при расчетах авансовыми платежами</w:t>
      </w:r>
      <w:r w:rsidR="000A03E9" w:rsidRPr="000A03E9">
        <w:t xml:space="preserve"> - </w:t>
      </w:r>
      <w:r w:rsidRPr="000A03E9">
        <w:t>по каждому покупателю и заказчику</w:t>
      </w:r>
      <w:r w:rsidR="000A03E9" w:rsidRPr="000A03E9">
        <w:t xml:space="preserve">. </w:t>
      </w:r>
      <w:r w:rsidRPr="000A03E9">
        <w:t>При этом построение аналитического учета должно обеспечивать возможность получения необходимых данных</w:t>
      </w:r>
      <w:r w:rsidR="000A03E9" w:rsidRPr="000A03E9">
        <w:t xml:space="preserve">: </w:t>
      </w:r>
      <w:r w:rsidRPr="000A03E9">
        <w:t>по покупателям и заказчикам по не оплаченным в срок расчетным документам</w:t>
      </w:r>
      <w:r w:rsidR="000A03E9" w:rsidRPr="000A03E9">
        <w:t xml:space="preserve">; </w:t>
      </w:r>
      <w:r w:rsidRPr="000A03E9">
        <w:t>по авансам полученным</w:t>
      </w:r>
      <w:r w:rsidR="000A03E9" w:rsidRPr="000A03E9">
        <w:t xml:space="preserve">; </w:t>
      </w:r>
      <w:r w:rsidRPr="000A03E9">
        <w:t>по векселям, срок поступления денежных средств по которым не наступил</w:t>
      </w:r>
      <w:r w:rsidR="000A03E9" w:rsidRPr="000A03E9">
        <w:t xml:space="preserve">; </w:t>
      </w:r>
      <w:r w:rsidRPr="000A03E9">
        <w:t>по векселям, дисконтированным (учтенным</w:t>
      </w:r>
      <w:r w:rsidR="000A03E9" w:rsidRPr="000A03E9">
        <w:t xml:space="preserve">) </w:t>
      </w:r>
      <w:r w:rsidRPr="000A03E9">
        <w:t>в банках</w:t>
      </w:r>
      <w:r w:rsidR="000A03E9" w:rsidRPr="000A03E9">
        <w:t xml:space="preserve">; </w:t>
      </w:r>
      <w:r w:rsidRPr="000A03E9">
        <w:t>по векселям, по которым денежные средства не поступили в срок</w:t>
      </w:r>
      <w:r w:rsidR="000A03E9" w:rsidRPr="000A03E9">
        <w:t xml:space="preserve">. </w:t>
      </w:r>
    </w:p>
    <w:p w:rsidR="002D40C2" w:rsidRPr="000A03E9" w:rsidRDefault="000B1125" w:rsidP="000A03E9">
      <w:pPr>
        <w:widowControl w:val="0"/>
        <w:autoSpaceDE w:val="0"/>
        <w:autoSpaceDN w:val="0"/>
        <w:adjustRightInd w:val="0"/>
        <w:ind w:firstLine="709"/>
      </w:pPr>
      <w:r w:rsidRPr="000A03E9">
        <w:t>Для обобщения информации о резервах по сомнительным долгам предназначен счет 63 "Резервы по сомнительным долгам"</w:t>
      </w:r>
      <w:r w:rsidR="000A03E9" w:rsidRPr="000A03E9">
        <w:t xml:space="preserve">. </w:t>
      </w:r>
      <w:r w:rsidRPr="000A03E9">
        <w:t>На сумму создаваемых резервов делаются записи по дебету счета 91 и кредиту счета 63</w:t>
      </w:r>
      <w:r w:rsidR="000A03E9" w:rsidRPr="000A03E9">
        <w:t xml:space="preserve">. </w:t>
      </w:r>
      <w:r w:rsidRPr="000A03E9">
        <w:t>При списании невостребованных долгов, ранее признанных организацией сомнительными, записи производятся по дебету счета 63 в корреспонденции с соответствующими счетами учета дебиторов</w:t>
      </w:r>
      <w:r w:rsidR="000A03E9" w:rsidRPr="000A03E9">
        <w:t xml:space="preserve">. </w:t>
      </w:r>
      <w:r w:rsidRPr="000A03E9">
        <w:t>В связи с этим организации при разработке рабочих планов счетов должны предусмотреть соответствующие субсчета на счетах учета расчетов с покупателями и поставщиками, а также открыть субсчета к счету 76 "Расчеты с разными дебиторами и кредиторами" согласно специфике своей деятельности и условиям хозяйствования</w:t>
      </w:r>
      <w:r w:rsidR="000A03E9" w:rsidRPr="000A03E9">
        <w:t>. [</w:t>
      </w:r>
      <w:r w:rsidR="00292A9A" w:rsidRPr="000A03E9">
        <w:t>4</w:t>
      </w:r>
      <w:r w:rsidR="000A03E9">
        <w:t>, с</w:t>
      </w:r>
      <w:r w:rsidR="00292A9A" w:rsidRPr="000A03E9">
        <w:t>тр</w:t>
      </w:r>
      <w:r w:rsidR="000A03E9">
        <w:t>.1</w:t>
      </w:r>
      <w:r w:rsidR="00292A9A" w:rsidRPr="000A03E9">
        <w:t>13</w:t>
      </w:r>
      <w:r w:rsidR="000A03E9" w:rsidRPr="000A03E9">
        <w:t xml:space="preserve">] </w:t>
      </w:r>
    </w:p>
    <w:p w:rsidR="002D40C2" w:rsidRPr="000A03E9" w:rsidRDefault="002D40C2" w:rsidP="000A03E9">
      <w:pPr>
        <w:widowControl w:val="0"/>
        <w:autoSpaceDE w:val="0"/>
        <w:autoSpaceDN w:val="0"/>
        <w:adjustRightInd w:val="0"/>
        <w:ind w:firstLine="709"/>
      </w:pPr>
      <w:r w:rsidRPr="000A03E9">
        <w:t>С введением нового Плана счетов организации имеют право использовать счет "Товары отгруженные" для учета наличия и движения отгруженной продукции (товаров</w:t>
      </w:r>
      <w:r w:rsidR="000A03E9" w:rsidRPr="000A03E9">
        <w:t>),</w:t>
      </w:r>
      <w:r w:rsidRPr="000A03E9">
        <w:t xml:space="preserve"> выручка от продажи которой согласно НБУ 9/99 "Доходы организации" определенное время не может был признана в бухгалтерском учете, например при поставках продукции на экспорт, при перевозках грузов водным транспортом внутри страны или при перевозках, которые сопряжены с дополнительным риском потери в пути следования, и в других случаях</w:t>
      </w:r>
      <w:r w:rsidR="000A03E9" w:rsidRPr="000A03E9">
        <w:t xml:space="preserve">. </w:t>
      </w:r>
      <w:r w:rsidRPr="000A03E9">
        <w:t>Положения ГК РФ и План счетов предполагают использование счета 45 "Товары отгруженные" при исполнении договоров мены и комиссии</w:t>
      </w:r>
      <w:r w:rsidR="000A03E9" w:rsidRPr="000A03E9">
        <w:t xml:space="preserve">. </w:t>
      </w:r>
    </w:p>
    <w:p w:rsidR="002D40C2" w:rsidRPr="000A03E9" w:rsidRDefault="002D40C2" w:rsidP="000A03E9">
      <w:pPr>
        <w:widowControl w:val="0"/>
        <w:autoSpaceDE w:val="0"/>
        <w:autoSpaceDN w:val="0"/>
        <w:adjustRightInd w:val="0"/>
        <w:ind w:firstLine="709"/>
      </w:pPr>
      <w:r w:rsidRPr="000A03E9">
        <w:t>Развитие рыночных отношений в нашей стране привело к возникновению различных фор расчетов между предприятиями</w:t>
      </w:r>
      <w:r w:rsidR="000A03E9" w:rsidRPr="000A03E9">
        <w:t xml:space="preserve">. </w:t>
      </w:r>
      <w:r w:rsidRPr="000A03E9">
        <w:t>Они варьируют в зависимости от ситуации, финансового положения организации, специфики ее детальности</w:t>
      </w:r>
      <w:r w:rsidR="000A03E9" w:rsidRPr="000A03E9">
        <w:t xml:space="preserve">, </w:t>
      </w:r>
      <w:r w:rsidRPr="000A03E9">
        <w:t>достижения</w:t>
      </w:r>
      <w:r w:rsidR="000A03E9" w:rsidRPr="000A03E9">
        <w:t xml:space="preserve"> </w:t>
      </w:r>
      <w:r w:rsidRPr="000A03E9">
        <w:t>определенных</w:t>
      </w:r>
      <w:r w:rsidR="000A03E9" w:rsidRPr="000A03E9">
        <w:t xml:space="preserve"> </w:t>
      </w:r>
      <w:r w:rsidRPr="000A03E9">
        <w:t>целей</w:t>
      </w:r>
      <w:r w:rsidR="000A03E9" w:rsidRPr="000A03E9">
        <w:t xml:space="preserve">. </w:t>
      </w:r>
      <w:r w:rsidRPr="000A03E9">
        <w:t>Дебиторская и кредиторская задолженность может быть погашен</w:t>
      </w:r>
      <w:r w:rsidR="00CA7FE8" w:rsidRPr="000A03E9">
        <w:t xml:space="preserve"> </w:t>
      </w:r>
      <w:r w:rsidRPr="000A03E9">
        <w:t>как денежными, так и неденежными способами</w:t>
      </w:r>
      <w:r w:rsidR="000A03E9" w:rsidRPr="000A03E9">
        <w:t xml:space="preserve">. </w:t>
      </w:r>
      <w:r w:rsidRPr="000A03E9">
        <w:t>Появление неденежных способов расчетов, как правило, вызвано трудностями существующего финансового положения некоторых предприятий, кризисом неплатежей, и такая форма погашения долговых требований и обязательств облегчает взаиморасчеты контрагентов путем использования различных их схем в рамках действующего законодательства</w:t>
      </w:r>
      <w:r w:rsidR="000A03E9" w:rsidRPr="000A03E9">
        <w:t xml:space="preserve">. </w:t>
      </w:r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710341" w:rsidRPr="000A03E9" w:rsidRDefault="003A2568" w:rsidP="003A2568">
      <w:pPr>
        <w:pStyle w:val="2"/>
      </w:pPr>
      <w:bookmarkStart w:id="4" w:name="_Toc224504852"/>
      <w:r>
        <w:t>Учет расчетов с п</w:t>
      </w:r>
      <w:r w:rsidR="00710341" w:rsidRPr="000A03E9">
        <w:t>окупателями и заказчиками</w:t>
      </w:r>
      <w:bookmarkEnd w:id="4"/>
    </w:p>
    <w:p w:rsidR="003A2568" w:rsidRDefault="003A2568" w:rsidP="000A03E9">
      <w:pPr>
        <w:widowControl w:val="0"/>
        <w:autoSpaceDE w:val="0"/>
        <w:autoSpaceDN w:val="0"/>
        <w:adjustRightInd w:val="0"/>
        <w:ind w:firstLine="709"/>
      </w:pPr>
    </w:p>
    <w:p w:rsidR="00710341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При погашении покупателями и заказчиками своей задолженности она списывается с кредита счета 62 в дебет счетов денежных средств (50 «Касса», 51 «Расчетные счета», 52 «Валютные счета» и </w:t>
      </w:r>
      <w:r w:rsidR="000A03E9">
        <w:t>др.)</w:t>
      </w:r>
      <w:r w:rsidR="000A03E9" w:rsidRPr="000A03E9">
        <w:t xml:space="preserve">. </w:t>
      </w:r>
      <w:r w:rsidRPr="000A03E9">
        <w:t>Организация в качестве поставщика товарно-материальных ценностей, подрядчика работ может заключить договоры с покупателями (заказчиками</w:t>
      </w:r>
      <w:r w:rsidR="000A03E9" w:rsidRPr="000A03E9">
        <w:t>),</w:t>
      </w:r>
      <w:r w:rsidRPr="000A03E9">
        <w:t xml:space="preserve"> в которых предусматривается получение предоплаты, аванса либо оплаты продукции или работ по частичной готовности</w:t>
      </w:r>
      <w:r w:rsidR="000A03E9" w:rsidRPr="000A03E9">
        <w:t xml:space="preserve">. </w:t>
      </w:r>
      <w:r w:rsidRPr="000A03E9">
        <w:t>В случае предоплаты поставщик (подрядчик</w:t>
      </w:r>
      <w:r w:rsidR="000A03E9" w:rsidRPr="000A03E9">
        <w:t xml:space="preserve">) </w:t>
      </w:r>
      <w:r w:rsidRPr="000A03E9">
        <w:t>выписывает и направляет покупателю расчетные документы на предстоящую</w:t>
      </w:r>
      <w:r w:rsidR="000A03E9" w:rsidRPr="000A03E9">
        <w:t xml:space="preserve"> </w:t>
      </w:r>
      <w:r w:rsidRPr="000A03E9">
        <w:t>поставку</w:t>
      </w:r>
      <w:r w:rsidR="000A03E9" w:rsidRPr="000A03E9">
        <w:t xml:space="preserve">. </w:t>
      </w:r>
      <w:r w:rsidRPr="000A03E9">
        <w:t>Покупатель получает и оплачивает расчетные документы, после чего производится отгрузка ценностей, выполнение работ</w:t>
      </w:r>
      <w:r w:rsidR="000A03E9" w:rsidRPr="000A03E9">
        <w:t xml:space="preserve">. </w:t>
      </w:r>
    </w:p>
    <w:p w:rsidR="00710341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>В случае получения авансового платежа и оплаты по частичной готовности поставщик предъявляет расчетные документы в общем порядке на полную стоимость отгруженных ценностей (на полный объем работ</w:t>
      </w:r>
      <w:r w:rsidR="000A03E9" w:rsidRPr="000A03E9">
        <w:t xml:space="preserve">). </w:t>
      </w:r>
      <w:r w:rsidRPr="000A03E9">
        <w:t>Одновременно суммы полученных авансов и оплаты частичной готовности идут в уменьшение задолженности за покупателями, начисленной согласно расчетным документам</w:t>
      </w:r>
      <w:r w:rsidR="000A03E9" w:rsidRPr="000A03E9">
        <w:t xml:space="preserve">. </w:t>
      </w:r>
      <w:r w:rsidRPr="000A03E9">
        <w:t>С момента поступления сумм аванса и предоплаты покупатели и заказчики выступают как кредиторы организации, на суммы полученных от покупателя авансов и предоплаты начисляется кредиторская задолженность</w:t>
      </w:r>
      <w:r w:rsidR="000A03E9" w:rsidRPr="000A03E9">
        <w:t xml:space="preserve">. </w:t>
      </w:r>
    </w:p>
    <w:p w:rsidR="00710341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>Кредиторская задолженность по полученным авансам и предоплате погашается по факту продажи ценностей, выполнения работ при предъявлении покупателям (заказчикам</w:t>
      </w:r>
      <w:r w:rsidR="000A03E9" w:rsidRPr="000A03E9">
        <w:t xml:space="preserve">) </w:t>
      </w:r>
      <w:r w:rsidRPr="000A03E9">
        <w:t>расчетных документов</w:t>
      </w:r>
      <w:r w:rsidR="000A03E9" w:rsidRPr="000A03E9">
        <w:t xml:space="preserve">. </w:t>
      </w:r>
      <w:r w:rsidRPr="000A03E9">
        <w:t>Кредиторская задолженность по полученной предоплате принимается к учету проводкой по дебету счета 51 «Расчетный счет» и кредиту счета 62 «Расчеты с покупателями и заказчиками»</w:t>
      </w:r>
      <w:r w:rsidR="000A03E9" w:rsidRPr="000A03E9">
        <w:t xml:space="preserve">. </w:t>
      </w:r>
    </w:p>
    <w:p w:rsidR="00710341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Погашение задолженности перед покупателями (заказчиками</w:t>
      </w:r>
      <w:r w:rsidR="000A03E9" w:rsidRPr="000A03E9">
        <w:t xml:space="preserve">) </w:t>
      </w:r>
      <w:r w:rsidRPr="000A03E9">
        <w:t>по факту отгрузки продукции, выполнения работ отражается по дебету счета 62 «Расчеты с покупателями и заказчиками» в корреспонденции с кредитом счета 90 «Продажи»</w:t>
      </w:r>
      <w:r w:rsidR="000A03E9" w:rsidRPr="000A03E9">
        <w:t xml:space="preserve">. </w:t>
      </w:r>
      <w:r w:rsidRPr="000A03E9">
        <w:t>При продаже имущества, первоначально не предназначенного для перепродажи (за исключением основных средств</w:t>
      </w:r>
      <w:r w:rsidR="000A03E9" w:rsidRPr="000A03E9">
        <w:t>),</w:t>
      </w:r>
      <w:r w:rsidRPr="000A03E9">
        <w:t xml:space="preserve"> его стоимость по ценам продажи списывают в дебет счета 62 с кредита счета 91 «Прочие доходы и расходы», а в случае продажи основных средств</w:t>
      </w:r>
      <w:r w:rsidR="000A03E9" w:rsidRPr="000A03E9">
        <w:t xml:space="preserve"> - </w:t>
      </w:r>
      <w:r w:rsidRPr="000A03E9">
        <w:t>стоимость имущества списывают с кредита счета 99 «Прибыли и убытки»</w:t>
      </w:r>
      <w:r w:rsidR="000A03E9" w:rsidRPr="000A03E9">
        <w:t xml:space="preserve">. </w:t>
      </w:r>
      <w:r w:rsidRPr="000A03E9">
        <w:t>Аналитический учет по счету 62 ведется по каждому счету, предъявленному покупателю или заказчику, а при расчетах в порядке плановых платежей</w:t>
      </w:r>
      <w:r w:rsidR="000A03E9" w:rsidRPr="000A03E9">
        <w:t xml:space="preserve"> - </w:t>
      </w:r>
      <w:r w:rsidRPr="000A03E9">
        <w:t>по каждому покупателю или заказчику</w:t>
      </w:r>
      <w:r w:rsidR="000A03E9" w:rsidRPr="000A03E9">
        <w:t xml:space="preserve">. </w:t>
      </w:r>
      <w:r w:rsidRPr="000A03E9">
        <w:t>Построение аналитического учета должно обеспечить получение данных по покупателям и заказчикам по расчетным документам, срок оплаты которых не наступил</w:t>
      </w:r>
      <w:r w:rsidR="000A03E9" w:rsidRPr="000A03E9">
        <w:t xml:space="preserve">; </w:t>
      </w:r>
      <w:r w:rsidRPr="000A03E9">
        <w:t>по неоплаченным в срок расчетным документам</w:t>
      </w:r>
      <w:r w:rsidR="000A03E9" w:rsidRPr="000A03E9">
        <w:t xml:space="preserve">; </w:t>
      </w:r>
      <w:r w:rsidRPr="000A03E9">
        <w:t>авансам полученным</w:t>
      </w:r>
      <w:r w:rsidR="000A03E9" w:rsidRPr="000A03E9">
        <w:t xml:space="preserve">. </w:t>
      </w:r>
    </w:p>
    <w:p w:rsidR="00710341" w:rsidRPr="000A03E9" w:rsidRDefault="00D03A1B" w:rsidP="00D03A1B">
      <w:pPr>
        <w:pStyle w:val="2"/>
      </w:pPr>
      <w:r>
        <w:br w:type="page"/>
      </w:r>
      <w:bookmarkStart w:id="5" w:name="_Toc224504853"/>
      <w:r w:rsidR="00710341" w:rsidRPr="000A03E9">
        <w:t>Учет расчетов с учредителями</w:t>
      </w:r>
      <w:bookmarkEnd w:id="5"/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292A9A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>Уставный капитал акционерного общества, общества с ограниченной ответственностью на момент регистрации общества должен быть оплачен его участниками не менее чем наполовину</w:t>
      </w:r>
      <w:r w:rsidR="000A03E9" w:rsidRPr="000A03E9">
        <w:t xml:space="preserve">. </w:t>
      </w:r>
      <w:r w:rsidRPr="000A03E9">
        <w:t>Оставшаяся неоплаченной часть уставного капитала общества подлежит оплате его участниками в течение первого года деятельности общества</w:t>
      </w:r>
      <w:r w:rsidR="000A03E9" w:rsidRPr="000A03E9">
        <w:t xml:space="preserve">. </w:t>
      </w:r>
    </w:p>
    <w:p w:rsidR="00710341" w:rsidRPr="000A03E9" w:rsidRDefault="00251095" w:rsidP="000A03E9">
      <w:pPr>
        <w:widowControl w:val="0"/>
        <w:autoSpaceDE w:val="0"/>
        <w:autoSpaceDN w:val="0"/>
        <w:adjustRightInd w:val="0"/>
        <w:ind w:firstLine="709"/>
      </w:pPr>
      <w:r w:rsidRPr="000A03E9">
        <w:t>Д</w:t>
      </w:r>
      <w:r w:rsidR="00710341" w:rsidRPr="000A03E9">
        <w:t>ебиторская задолженность за участниками (учредителями</w:t>
      </w:r>
      <w:r w:rsidR="000A03E9" w:rsidRPr="000A03E9">
        <w:t xml:space="preserve">) </w:t>
      </w:r>
      <w:r w:rsidR="00710341" w:rsidRPr="000A03E9">
        <w:t>по вкладам в уставный капитал начисляется при учреждении общества и должна быть погашена в течение первого года деятельности организации</w:t>
      </w:r>
      <w:r w:rsidR="000A03E9" w:rsidRPr="000A03E9">
        <w:t xml:space="preserve">. </w:t>
      </w:r>
      <w:r w:rsidR="00710341" w:rsidRPr="000A03E9">
        <w:t>Состояние расчетов с учредителями по вкладам в уставный капитал обобщается на счете 75 «Расчеты с учредителями», предназначенном для обобщения информации о всех видах расчетов с учредителями организации</w:t>
      </w:r>
      <w:r w:rsidR="000A03E9" w:rsidRPr="000A03E9">
        <w:t xml:space="preserve">: </w:t>
      </w:r>
      <w:r w:rsidR="00710341" w:rsidRPr="000A03E9">
        <w:t>по вкладам в уставный (складочный</w:t>
      </w:r>
      <w:r w:rsidR="000A03E9" w:rsidRPr="000A03E9">
        <w:t xml:space="preserve">) </w:t>
      </w:r>
      <w:r w:rsidR="00710341" w:rsidRPr="000A03E9">
        <w:t>капитал, по выплате доходов и др</w:t>
      </w:r>
      <w:r w:rsidR="000A03E9" w:rsidRPr="000A03E9">
        <w:t xml:space="preserve">. </w:t>
      </w:r>
    </w:p>
    <w:p w:rsidR="00710341" w:rsidRPr="000A03E9" w:rsidRDefault="00710341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дебету счета 75, субсчет 75-1 по факту создания (государственной</w:t>
      </w:r>
      <w:r w:rsidR="00576241" w:rsidRPr="000A03E9">
        <w:t xml:space="preserve"> </w:t>
      </w:r>
      <w:r w:rsidRPr="000A03E9">
        <w:t>регистрации</w:t>
      </w:r>
      <w:r w:rsidR="000A03E9" w:rsidRPr="000A03E9">
        <w:t xml:space="preserve">) </w:t>
      </w:r>
      <w:r w:rsidRPr="000A03E9">
        <w:t>общества отражается сумма объявленного в учредительных</w:t>
      </w:r>
      <w:r w:rsidR="00576241" w:rsidRPr="000A03E9">
        <w:t xml:space="preserve"> </w:t>
      </w:r>
      <w:r w:rsidRPr="000A03E9">
        <w:t>документах уставного капитала в корреспонденции с кредитом счета 80</w:t>
      </w:r>
      <w:r w:rsidR="00576241" w:rsidRPr="000A03E9">
        <w:t xml:space="preserve"> </w:t>
      </w:r>
      <w:r w:rsidRPr="000A03E9">
        <w:t>«Уставный капитал»</w:t>
      </w:r>
      <w:r w:rsidR="000A03E9" w:rsidRPr="000A03E9">
        <w:t xml:space="preserve">. </w:t>
      </w:r>
      <w:r w:rsidRPr="000A03E9">
        <w:t>Данной проводкой начисляет</w:t>
      </w:r>
      <w:r w:rsidR="00576241" w:rsidRPr="000A03E9">
        <w:t>ся дебиторская задол</w:t>
      </w:r>
      <w:r w:rsidRPr="000A03E9">
        <w:t>женность за учредителями по вкладам в уставный (складочный</w:t>
      </w:r>
      <w:r w:rsidR="000A03E9" w:rsidRPr="000A03E9">
        <w:t xml:space="preserve">) </w:t>
      </w:r>
      <w:r w:rsidRPr="000A03E9">
        <w:t>капитал</w:t>
      </w:r>
      <w:r w:rsidR="000A03E9" w:rsidRPr="000A03E9">
        <w:t xml:space="preserve">. </w:t>
      </w:r>
      <w:r w:rsidRPr="000A03E9">
        <w:t>По кредиту счета 75, субсчет 75-1 отражается стоимость фактически</w:t>
      </w:r>
      <w:r w:rsidR="00576241" w:rsidRPr="000A03E9">
        <w:t xml:space="preserve"> </w:t>
      </w:r>
      <w:r w:rsidRPr="000A03E9">
        <w:t>поступивших вкладов учредителей в корреспонденции с дебетом счетов по</w:t>
      </w:r>
      <w:r w:rsidR="00576241" w:rsidRPr="000A03E9">
        <w:t xml:space="preserve"> </w:t>
      </w:r>
      <w:r w:rsidRPr="000A03E9">
        <w:t>учету денежных средств, а также счетов</w:t>
      </w:r>
      <w:r w:rsidR="00576241" w:rsidRPr="000A03E9">
        <w:t xml:space="preserve"> 01 «Основные средства», 04 «Не</w:t>
      </w:r>
      <w:r w:rsidRPr="000A03E9">
        <w:t>материальные активы», 10 «Материалы» и</w:t>
      </w:r>
      <w:r w:rsidR="00576241" w:rsidRPr="000A03E9">
        <w:t xml:space="preserve"> </w:t>
      </w:r>
      <w:r w:rsidR="000A03E9">
        <w:t>т.п.</w:t>
      </w:r>
      <w:r w:rsidR="000A03E9" w:rsidRPr="000A03E9">
        <w:t xml:space="preserve"> </w:t>
      </w:r>
      <w:r w:rsidR="00576241" w:rsidRPr="000A03E9">
        <w:t>в зависимости от содержа</w:t>
      </w:r>
      <w:r w:rsidRPr="000A03E9">
        <w:t>ния вклада</w:t>
      </w:r>
      <w:r w:rsidR="000A03E9" w:rsidRPr="000A03E9">
        <w:t xml:space="preserve">. </w:t>
      </w:r>
      <w:r w:rsidRPr="000A03E9">
        <w:t>Внесенные материальные ценности приходуются в оценке по</w:t>
      </w:r>
      <w:r w:rsidR="00576241" w:rsidRPr="000A03E9">
        <w:t xml:space="preserve"> </w:t>
      </w:r>
      <w:r w:rsidRPr="000A03E9">
        <w:t xml:space="preserve">договоренности учредителей, которая фиксируется в учредительных </w:t>
      </w:r>
      <w:r w:rsidR="00576241" w:rsidRPr="000A03E9">
        <w:t>документах</w:t>
      </w:r>
      <w:r w:rsidR="000A03E9" w:rsidRPr="000A03E9">
        <w:t xml:space="preserve">. </w:t>
      </w:r>
      <w:r w:rsidRPr="000A03E9">
        <w:t>При этом производятся следующие записи</w:t>
      </w:r>
      <w:r w:rsidR="000A03E9" w:rsidRPr="000A03E9">
        <w:t xml:space="preserve">. </w:t>
      </w:r>
      <w:r w:rsidRPr="000A03E9">
        <w:t>Начислен уставный капитал в момент создания организации</w:t>
      </w:r>
      <w:r w:rsidR="000A03E9" w:rsidRPr="000A03E9">
        <w:t xml:space="preserve">: </w:t>
      </w:r>
      <w:r w:rsidRPr="000A03E9">
        <w:t>Д-т сч</w:t>
      </w:r>
      <w:r w:rsidR="000A03E9">
        <w:t>.7</w:t>
      </w:r>
      <w:r w:rsidRPr="000A03E9">
        <w:t>5 «Расчеты с учредителями»</w:t>
      </w:r>
      <w:r w:rsidR="00576241" w:rsidRPr="000A03E9">
        <w:t>, субсчет 75-1 «Расчеты по вкла</w:t>
      </w:r>
      <w:r w:rsidRPr="000A03E9">
        <w:t>дам в уставный (складочный</w:t>
      </w:r>
      <w:r w:rsidR="000A03E9" w:rsidRPr="000A03E9">
        <w:t xml:space="preserve">) </w:t>
      </w:r>
      <w:r w:rsidRPr="000A03E9">
        <w:t>капитал»</w:t>
      </w:r>
      <w:r w:rsidR="00576241" w:rsidRPr="000A03E9">
        <w:t xml:space="preserve"> </w:t>
      </w:r>
      <w:r w:rsidRPr="000A03E9">
        <w:t>К-т сч</w:t>
      </w:r>
      <w:r w:rsidR="000A03E9">
        <w:t>.8</w:t>
      </w:r>
      <w:r w:rsidRPr="000A03E9">
        <w:t>0 «Уставный капитал»</w:t>
      </w:r>
      <w:r w:rsidR="000A03E9" w:rsidRPr="000A03E9">
        <w:t xml:space="preserve">. </w:t>
      </w:r>
      <w:r w:rsidRPr="000A03E9">
        <w:t>Внесены вклады учредителей в уставный капитал</w:t>
      </w:r>
      <w:r w:rsidR="000A03E9" w:rsidRPr="000A03E9">
        <w:t xml:space="preserve">: </w:t>
      </w:r>
      <w:r w:rsidRPr="000A03E9">
        <w:t>Д-т сч</w:t>
      </w:r>
      <w:r w:rsidR="000A03E9">
        <w:t>.1</w:t>
      </w:r>
      <w:r w:rsidRPr="000A03E9">
        <w:t>0 «Материалы», 15 «Заготовление и п</w:t>
      </w:r>
      <w:r w:rsidR="00576241" w:rsidRPr="000A03E9">
        <w:t>риобретение материаль</w:t>
      </w:r>
      <w:r w:rsidRPr="000A03E9">
        <w:t>ных ценностей», 51 «Расчетные счета», 50 «Касса» и др</w:t>
      </w:r>
      <w:r w:rsidR="000A03E9" w:rsidRPr="000A03E9">
        <w:t xml:space="preserve">. </w:t>
      </w:r>
      <w:r w:rsidRPr="000A03E9">
        <w:t>К-т сч</w:t>
      </w:r>
      <w:r w:rsidR="000A03E9">
        <w:t>.7</w:t>
      </w:r>
      <w:r w:rsidRPr="000A03E9">
        <w:t>5 «Расчеты с учредителями»</w:t>
      </w:r>
      <w:r w:rsidR="00576241" w:rsidRPr="000A03E9">
        <w:t>, субсчет 75-1 «Расчеты по вкла</w:t>
      </w:r>
      <w:r w:rsidRPr="000A03E9">
        <w:t>дам в уставный (складочный</w:t>
      </w:r>
      <w:r w:rsidR="000A03E9" w:rsidRPr="000A03E9">
        <w:t xml:space="preserve">) </w:t>
      </w:r>
      <w:r w:rsidRPr="000A03E9">
        <w:t>капитал»</w:t>
      </w:r>
      <w:r w:rsidR="000A03E9" w:rsidRPr="000A03E9">
        <w:t>. [</w:t>
      </w:r>
      <w:r w:rsidR="00292A9A" w:rsidRPr="000A03E9">
        <w:t>4</w:t>
      </w:r>
      <w:r w:rsidR="000A03E9">
        <w:t>, с</w:t>
      </w:r>
      <w:r w:rsidR="00292A9A" w:rsidRPr="000A03E9">
        <w:t>тр</w:t>
      </w:r>
      <w:r w:rsidR="000A03E9">
        <w:t>.1</w:t>
      </w:r>
      <w:r w:rsidR="00292A9A" w:rsidRPr="000A03E9">
        <w:t>18</w:t>
      </w:r>
      <w:r w:rsidR="000A03E9" w:rsidRPr="000A03E9">
        <w:t xml:space="preserve">] </w:t>
      </w:r>
    </w:p>
    <w:p w:rsidR="000A03E9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Аналитический учет по счету 75 ведется по каждому учредителю, кроме учета расчетов с акционерами</w:t>
      </w:r>
      <w:r w:rsidR="000A03E9" w:rsidRPr="000A03E9">
        <w:t xml:space="preserve"> - </w:t>
      </w:r>
      <w:r w:rsidRPr="000A03E9">
        <w:t>собственниками акций на предъявителя в акционерных обществах</w:t>
      </w:r>
      <w:r w:rsidR="000A03E9" w:rsidRPr="000A03E9">
        <w:t xml:space="preserve">. </w:t>
      </w:r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576241" w:rsidRPr="000A03E9" w:rsidRDefault="00576241" w:rsidP="00D03A1B">
      <w:pPr>
        <w:pStyle w:val="2"/>
      </w:pPr>
      <w:bookmarkStart w:id="6" w:name="_Toc224504854"/>
      <w:r w:rsidRPr="000A03E9">
        <w:t>Учет внутрихозяйственных расчетов</w:t>
      </w:r>
      <w:bookmarkEnd w:id="6"/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Организация может иметь в своем составе обособленные структурные подразделения</w:t>
      </w:r>
      <w:r w:rsidR="000A03E9" w:rsidRPr="000A03E9">
        <w:t xml:space="preserve">: </w:t>
      </w:r>
      <w:r w:rsidRPr="000A03E9">
        <w:t>филиалы, представительства, отделения, хозяйства и пр</w:t>
      </w:r>
      <w:r w:rsidR="000A03E9" w:rsidRPr="000A03E9">
        <w:t xml:space="preserve">. </w:t>
      </w:r>
      <w:r w:rsidRPr="000A03E9">
        <w:t>В целях предоставления обособленным подразделениям большей самостоятельности или в случае нахождения их в других местностях организация может выделить свои подразделения на отдельные балансы без предоставления им прав юридического лица</w:t>
      </w:r>
      <w:r w:rsidR="000A03E9" w:rsidRPr="000A03E9">
        <w:t xml:space="preserve">.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Внутрихозяйствённые расчеты между основной организацией и выделенными на отдельный баланс подразделениями, а также обособленных структурных подразделений с основной организацией учитываются с использованием активного счета 79 «Внутрихозяйственные расчеты», предназначенного для обобщения информации о всех видах расчетов с филиалами, представительствами, отделениями и другими обособленными подразделениями организации, выделенными на отдельные балансы (внутрибалансовые расчеты</w:t>
      </w:r>
      <w:r w:rsidR="000A03E9" w:rsidRPr="000A03E9">
        <w:t xml:space="preserve">).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Данный счет используется как основной организацией, так и обособленными подразделениями для учета внутрихозяйственных расчетов</w:t>
      </w:r>
      <w:r w:rsidR="000A03E9" w:rsidRPr="000A03E9">
        <w:t xml:space="preserve">. </w:t>
      </w:r>
      <w:r w:rsidRPr="000A03E9">
        <w:t>На субсчете 79-1 «Расчеты по выделенному имуществу» учитывается состояние расчетов с филиалами, представительствами, отделениями и другими обособленными подразделениями организации, выделенными на отдельные балансы, по переданным им внеоборотным и оборотным активам</w:t>
      </w:r>
      <w:r w:rsidR="000A03E9" w:rsidRPr="000A03E9">
        <w:t xml:space="preserve">.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Имущество, выделенное указанным подразделениям, списывается организацией с кредита счета 01 «Основные средства» и др</w:t>
      </w:r>
      <w:r w:rsidR="000A03E9" w:rsidRPr="000A03E9">
        <w:t xml:space="preserve">. </w:t>
      </w:r>
      <w:r w:rsidRPr="000A03E9">
        <w:t>в дебет счета 79 «Внутрихозяйственные расчеты»</w:t>
      </w:r>
      <w:r w:rsidR="000A03E9" w:rsidRPr="000A03E9">
        <w:t xml:space="preserve">. </w:t>
      </w:r>
      <w:r w:rsidRPr="000A03E9">
        <w:t>Имущество, выделенное организацией указанным подразделениям, принимается на учет этими подразделениями с кредита счета 79 «Внутрихозяйственные расчеты» в дебет счета 01 «Основные средства» и др</w:t>
      </w:r>
      <w:r w:rsidR="000A03E9" w:rsidRPr="000A03E9">
        <w:t xml:space="preserve">.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 субсчете 79-2 «Расчеты по текущим операциям» учитывается состояние всех прочих расчетов организации с филиалами, представительствами, отделениями и другими обособленными подразделениями, выделенными на отдельные балансы</w:t>
      </w:r>
      <w:r w:rsidR="000A03E9" w:rsidRPr="000A03E9">
        <w:t xml:space="preserve">.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 субсчете 79-3 «Расчеты по договору доверительного управления имуществом» учитывается состояние расчетов, связанных с исполнением договоров доверительного управления имуществом</w:t>
      </w:r>
      <w:r w:rsidR="000A03E9" w:rsidRPr="000A03E9">
        <w:t xml:space="preserve">. </w:t>
      </w:r>
      <w:r w:rsidRPr="000A03E9">
        <w:t>Этот субсчет используется для учета расчетов у учредителя управления, доверительного управляющего, а также расчетов по имуществу, переданному в доверительное управление, учитываемому на отдельном балансе</w:t>
      </w:r>
      <w:r w:rsidR="000A03E9" w:rsidRPr="000A03E9">
        <w:t xml:space="preserve">. </w:t>
      </w:r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576241" w:rsidRPr="000A03E9" w:rsidRDefault="00576241" w:rsidP="00D03A1B">
      <w:pPr>
        <w:pStyle w:val="2"/>
      </w:pPr>
      <w:bookmarkStart w:id="7" w:name="_Toc224504855"/>
      <w:r w:rsidRPr="000A03E9">
        <w:t>Учет расчетов по налогам и сборам</w:t>
      </w:r>
      <w:bookmarkEnd w:id="7"/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расчетов с бюджетом по налогам и сборам ведется на пассивном счете 68 «Расчеты по налогам и сборам»</w:t>
      </w:r>
      <w:r w:rsidR="000A03E9" w:rsidRPr="000A03E9">
        <w:t xml:space="preserve">. </w:t>
      </w:r>
      <w:r w:rsidRPr="000A03E9">
        <w:t>Для каждого налога открывается отдельный субсчет</w:t>
      </w:r>
      <w:r w:rsidR="000A03E9" w:rsidRPr="000A03E9">
        <w:t xml:space="preserve">. </w:t>
      </w:r>
      <w:r w:rsidRPr="000A03E9">
        <w:t>Налоги можно сгруппировать в зависимости от источников их возмещения</w:t>
      </w:r>
      <w:r w:rsidR="000A03E9" w:rsidRPr="000A03E9">
        <w:t xml:space="preserve">: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1</w:t>
      </w:r>
      <w:r w:rsidR="000A03E9" w:rsidRPr="000A03E9">
        <w:t xml:space="preserve">) </w:t>
      </w:r>
      <w:r w:rsidRPr="000A03E9">
        <w:t>относимые на счетах продаж</w:t>
      </w:r>
      <w:r w:rsidR="000A03E9" w:rsidRPr="000A03E9">
        <w:t xml:space="preserve"> - </w:t>
      </w:r>
      <w:r w:rsidRPr="000A03E9">
        <w:t>налог</w:t>
      </w:r>
      <w:r w:rsidR="000A03E9" w:rsidRPr="000A03E9">
        <w:t xml:space="preserve"> </w:t>
      </w:r>
      <w:r w:rsidRPr="000A03E9">
        <w:t>на добавленную стоимость, акцизы, экспортные пошлины</w:t>
      </w:r>
      <w:r w:rsidR="000A03E9" w:rsidRPr="000A03E9">
        <w:t xml:space="preserve">. </w:t>
      </w:r>
      <w:r w:rsidRPr="000A03E9">
        <w:t>Д-т сч</w:t>
      </w:r>
      <w:r w:rsidR="000A03E9">
        <w:t>.9</w:t>
      </w:r>
      <w:r w:rsidRPr="000A03E9">
        <w:t>0 «Продажи»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;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2</w:t>
      </w:r>
      <w:r w:rsidR="000A03E9" w:rsidRPr="000A03E9">
        <w:t xml:space="preserve">) </w:t>
      </w:r>
      <w:r w:rsidRPr="000A03E9">
        <w:t>включаемые в</w:t>
      </w:r>
      <w:r w:rsidR="000A03E9" w:rsidRPr="000A03E9">
        <w:t xml:space="preserve"> </w:t>
      </w:r>
      <w:r w:rsidRPr="000A03E9">
        <w:t>себестоимость продукции</w:t>
      </w:r>
      <w:r w:rsidR="000A03E9" w:rsidRPr="000A03E9">
        <w:t xml:space="preserve">, </w:t>
      </w:r>
      <w:r w:rsidRPr="000A03E9">
        <w:t>товаров</w:t>
      </w:r>
      <w:r w:rsidR="000A03E9" w:rsidRPr="000A03E9">
        <w:t xml:space="preserve">, </w:t>
      </w:r>
      <w:r w:rsidRPr="000A03E9">
        <w:t>работ и услуг</w:t>
      </w:r>
      <w:r w:rsidR="000A03E9" w:rsidRPr="000A03E9">
        <w:t xml:space="preserve"> - </w:t>
      </w:r>
      <w:r w:rsidRPr="000A03E9">
        <w:t>земельный налог, лесной и водные налоги, экологический, транспортный налог</w:t>
      </w:r>
      <w:r w:rsidR="000A03E9" w:rsidRPr="000A03E9">
        <w:t xml:space="preserve">: </w:t>
      </w:r>
      <w:r w:rsidRPr="000A03E9">
        <w:t>Д-т сч</w:t>
      </w:r>
      <w:r w:rsidR="000A03E9">
        <w:t>.0</w:t>
      </w:r>
      <w:r w:rsidRPr="000A03E9">
        <w:t>8 «Вложения во внеоборотные активы», 10 «Материалы»</w:t>
      </w:r>
      <w:r w:rsidR="000A03E9">
        <w:t xml:space="preserve">,20 </w:t>
      </w:r>
      <w:r w:rsidRPr="000A03E9">
        <w:t>«Основное производство», 23 «Вспомогательные производства», 26 «Общехозяйственные расходы», 44 Расходы на продажу» и др</w:t>
      </w:r>
      <w:r w:rsidR="000A03E9" w:rsidRPr="000A03E9">
        <w:t xml:space="preserve">. </w:t>
      </w:r>
      <w:r w:rsidRPr="000A03E9">
        <w:t>К-т сч</w:t>
      </w:r>
      <w:r w:rsidR="000A03E9">
        <w:t>.6</w:t>
      </w:r>
      <w:r w:rsidRPr="000A03E9">
        <w:t xml:space="preserve">8 «Расчеты по налогам и сборам»,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3</w:t>
      </w:r>
      <w:r w:rsidR="000A03E9" w:rsidRPr="000A03E9">
        <w:t xml:space="preserve">) </w:t>
      </w:r>
      <w:r w:rsidRPr="000A03E9">
        <w:t>уплачиваемые за счет прибыли до налогообложения</w:t>
      </w:r>
      <w:r w:rsidR="000A03E9" w:rsidRPr="000A03E9">
        <w:t xml:space="preserve"> - </w:t>
      </w:r>
      <w:r w:rsidRPr="000A03E9">
        <w:t>налоги на имущество</w:t>
      </w:r>
      <w:r w:rsidR="000A03E9" w:rsidRPr="000A03E9">
        <w:t xml:space="preserve">; </w:t>
      </w:r>
      <w:r w:rsidRPr="000A03E9">
        <w:t>рекламу</w:t>
      </w:r>
      <w:r w:rsidR="000A03E9" w:rsidRPr="000A03E9">
        <w:t xml:space="preserve">; </w:t>
      </w:r>
      <w:r w:rsidRPr="000A03E9">
        <w:t>недвижимость, операции с ценными бумагами</w:t>
      </w:r>
      <w:r w:rsidR="000A03E9" w:rsidRPr="000A03E9">
        <w:t xml:space="preserve">; </w:t>
      </w:r>
      <w:r w:rsidRPr="000A03E9">
        <w:t>за использование наименования «Россия»</w:t>
      </w:r>
      <w:r w:rsidR="000A03E9" w:rsidRPr="000A03E9">
        <w:t xml:space="preserve">: </w:t>
      </w:r>
      <w:r w:rsidRPr="000A03E9">
        <w:t>Д-т сч</w:t>
      </w:r>
      <w:r w:rsidR="000A03E9">
        <w:t>.9</w:t>
      </w:r>
      <w:r w:rsidRPr="000A03E9">
        <w:t>1 «Прочие доходы и расходы»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; </w:t>
      </w:r>
      <w:r w:rsidRPr="000A03E9">
        <w:t>налог на прибыль, единый налог при упрощенной системе налогообложения и единый налог на вмененный доход</w:t>
      </w:r>
      <w:r w:rsidR="000A03E9" w:rsidRPr="000A03E9">
        <w:t xml:space="preserve">: </w:t>
      </w:r>
      <w:r w:rsidRPr="000A03E9">
        <w:t>Д-т сч</w:t>
      </w:r>
      <w:r w:rsidR="000A03E9">
        <w:t>.9</w:t>
      </w:r>
      <w:r w:rsidRPr="000A03E9">
        <w:t>9 «Прибыли и убытки»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;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4</w:t>
      </w:r>
      <w:r w:rsidR="000A03E9" w:rsidRPr="000A03E9">
        <w:t xml:space="preserve">) </w:t>
      </w:r>
      <w:r w:rsidRPr="000A03E9">
        <w:t>уплачиваемые за счет чистой прибыли (прибыли после налогообложения</w:t>
      </w:r>
      <w:r w:rsidR="000A03E9" w:rsidRPr="000A03E9">
        <w:t xml:space="preserve">) </w:t>
      </w:r>
      <w:r w:rsidRPr="000A03E9">
        <w:t>налог в виде дивидендов, процентов (у источников выплат</w:t>
      </w:r>
      <w:r w:rsidR="000A03E9" w:rsidRPr="000A03E9">
        <w:t xml:space="preserve">): </w:t>
      </w:r>
      <w:r w:rsidRPr="000A03E9">
        <w:t>Д-т сч</w:t>
      </w:r>
      <w:r w:rsidR="000A03E9">
        <w:t>.8</w:t>
      </w:r>
      <w:r w:rsidRPr="000A03E9">
        <w:t>4 «Нераспределенная прибыль (непокрытый убыток</w:t>
      </w:r>
      <w:r w:rsidR="000A03E9">
        <w:t>)"</w:t>
      </w:r>
      <w:r w:rsidRPr="000A03E9">
        <w:t xml:space="preserve">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;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5</w:t>
      </w:r>
      <w:r w:rsidR="000A03E9" w:rsidRPr="000A03E9">
        <w:t xml:space="preserve">) </w:t>
      </w:r>
      <w:r w:rsidRPr="000A03E9">
        <w:t>уплачиваемые из доходов физических лиц (налог на доходы физических лиц</w:t>
      </w:r>
      <w:r w:rsidR="000A03E9" w:rsidRPr="000A03E9">
        <w:t xml:space="preserve">): </w:t>
      </w:r>
      <w:r w:rsidRPr="000A03E9">
        <w:t>Д-т сч</w:t>
      </w:r>
      <w:r w:rsidR="000A03E9">
        <w:t>.7</w:t>
      </w:r>
      <w:r w:rsidRPr="000A03E9">
        <w:t>0 «Расчеты с персоналом по оплате труда», 75 «Расчеты с учредителями»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. </w:t>
      </w:r>
      <w:r w:rsidRPr="000A03E9">
        <w:t>Перечисление сумм налога в бюджет отражается проводкой</w:t>
      </w:r>
      <w:r w:rsidR="000A03E9" w:rsidRPr="000A03E9">
        <w:t xml:space="preserve">: </w:t>
      </w:r>
      <w:r w:rsidRPr="000A03E9">
        <w:t>Д-т сч</w:t>
      </w:r>
      <w:r w:rsidR="000A03E9">
        <w:t>.6</w:t>
      </w:r>
      <w:r w:rsidRPr="000A03E9">
        <w:t>8 «Расчеты по налогам и сборам» К-т сч</w:t>
      </w:r>
      <w:r w:rsidR="000A03E9">
        <w:t>.5</w:t>
      </w:r>
      <w:r w:rsidRPr="000A03E9">
        <w:t>1 «Расчетные счета», 52 «Валютные счета», 55 «Специальные счета в банках»</w:t>
      </w:r>
      <w:r w:rsidR="000A03E9" w:rsidRPr="000A03E9">
        <w:t>. [</w:t>
      </w:r>
      <w:r w:rsidR="00292A9A" w:rsidRPr="000A03E9">
        <w:t>4</w:t>
      </w:r>
      <w:r w:rsidR="000A03E9">
        <w:t>, с</w:t>
      </w:r>
      <w:r w:rsidR="00292A9A" w:rsidRPr="000A03E9">
        <w:t>тр</w:t>
      </w:r>
      <w:r w:rsidR="000A03E9">
        <w:t>.1</w:t>
      </w:r>
      <w:r w:rsidR="00292A9A" w:rsidRPr="000A03E9">
        <w:t>21</w:t>
      </w:r>
      <w:r w:rsidR="000A03E9" w:rsidRPr="000A03E9">
        <w:t xml:space="preserve">] </w:t>
      </w:r>
    </w:p>
    <w:p w:rsidR="00576241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расчетов по налогу на добавленную стоимость</w:t>
      </w:r>
      <w:r w:rsidR="000A03E9" w:rsidRPr="000A03E9">
        <w:t xml:space="preserve">. </w:t>
      </w:r>
      <w:r w:rsidRPr="000A03E9">
        <w:t>Для отражения в бухгалтерском учете хозяйственных операций, связанных с НДС, предназначаются активный счет 19 «Налог на добавленную стоимость по приобретенным ценностям» и пассивный счет 68 «Расчеты по налогам и сборам», субсчет «Расчеты по налогу на добавленную стоимость»</w:t>
      </w:r>
      <w:r w:rsidR="000A03E9" w:rsidRPr="000A03E9">
        <w:t xml:space="preserve">. </w:t>
      </w:r>
    </w:p>
    <w:p w:rsidR="00654853" w:rsidRPr="000A03E9" w:rsidRDefault="00576241" w:rsidP="000A03E9">
      <w:pPr>
        <w:widowControl w:val="0"/>
        <w:autoSpaceDE w:val="0"/>
        <w:autoSpaceDN w:val="0"/>
        <w:adjustRightInd w:val="0"/>
        <w:ind w:firstLine="709"/>
      </w:pPr>
      <w:r w:rsidRPr="000A03E9">
        <w:t>При продаже продукции (товаров, раб</w:t>
      </w:r>
      <w:r w:rsidR="00DD1752" w:rsidRPr="000A03E9">
        <w:t>от, услуг</w:t>
      </w:r>
      <w:r w:rsidR="000A03E9" w:rsidRPr="000A03E9">
        <w:t xml:space="preserve">) </w:t>
      </w:r>
      <w:r w:rsidR="00DD1752" w:rsidRPr="000A03E9">
        <w:t>исчисленная сумма на</w:t>
      </w:r>
      <w:r w:rsidRPr="000A03E9">
        <w:t>лога отражается по дебету счета 90 «П</w:t>
      </w:r>
      <w:r w:rsidR="00DD1752" w:rsidRPr="000A03E9">
        <w:t>родажи», а при реализации имуще</w:t>
      </w:r>
      <w:r w:rsidRPr="000A03E9">
        <w:t>ства, первоначально не предназначенного для п</w:t>
      </w:r>
      <w:r w:rsidR="00DD1752" w:rsidRPr="000A03E9">
        <w:t>ерепродажи, по дебету сче</w:t>
      </w:r>
      <w:r w:rsidRPr="000A03E9">
        <w:t>та 91 «Прочие доходы и расходы» и кредиту счета 68, субсчет «Расчеты по</w:t>
      </w:r>
      <w:r w:rsidR="00DD1752" w:rsidRPr="000A03E9">
        <w:t xml:space="preserve"> </w:t>
      </w:r>
      <w:r w:rsidRPr="000A03E9">
        <w:t>налогу на добавленную стоимость» (при учете продажи «по отгрузке»</w:t>
      </w:r>
      <w:r w:rsidR="000A03E9" w:rsidRPr="000A03E9">
        <w:t xml:space="preserve">) </w:t>
      </w:r>
      <w:r w:rsidRPr="000A03E9">
        <w:t>или</w:t>
      </w:r>
      <w:r w:rsidR="00DD1752" w:rsidRPr="000A03E9">
        <w:t xml:space="preserve"> </w:t>
      </w:r>
      <w:r w:rsidRPr="000A03E9">
        <w:t>76 «Расчеты с разными дебиторами и кредиторами (при учете продажи</w:t>
      </w:r>
      <w:r w:rsidR="00DD1752" w:rsidRPr="000A03E9">
        <w:t xml:space="preserve"> «</w:t>
      </w:r>
      <w:r w:rsidRPr="000A03E9">
        <w:t>по оплате»</w:t>
      </w:r>
      <w:r w:rsidR="000A03E9" w:rsidRPr="000A03E9">
        <w:t xml:space="preserve">). </w:t>
      </w:r>
      <w:r w:rsidRPr="000A03E9">
        <w:t>При использовании счета 76 сумма НДС как задолженность</w:t>
      </w:r>
      <w:r w:rsidR="00DD1752" w:rsidRPr="000A03E9">
        <w:t xml:space="preserve"> </w:t>
      </w:r>
      <w:r w:rsidRPr="000A03E9">
        <w:t>перед бюджетом начисляется после опл</w:t>
      </w:r>
      <w:r w:rsidR="00DD1752" w:rsidRPr="000A03E9">
        <w:t>аты продукции покупателем</w:t>
      </w:r>
      <w:r w:rsidR="000A03E9" w:rsidRPr="000A03E9">
        <w:t xml:space="preserve">. </w:t>
      </w:r>
      <w:r w:rsidR="00DD1752" w:rsidRPr="000A03E9">
        <w:t>Пога</w:t>
      </w:r>
      <w:r w:rsidRPr="000A03E9">
        <w:t xml:space="preserve">шение задолженности перед бюджетом </w:t>
      </w:r>
      <w:r w:rsidR="00DD1752" w:rsidRPr="000A03E9">
        <w:t>по НДС отражается по дебету сче</w:t>
      </w:r>
      <w:r w:rsidRPr="000A03E9">
        <w:t>та 68 и кредиту счетов учета денежных средств</w:t>
      </w:r>
      <w:r w:rsidR="000A03E9" w:rsidRPr="000A03E9">
        <w:t xml:space="preserve">. </w:t>
      </w:r>
      <w:r w:rsidRPr="000A03E9">
        <w:t>Таким образом, сумма НДС подлежащая уплате в бюджет, определя</w:t>
      </w:r>
      <w:r w:rsidR="00DD1752" w:rsidRPr="000A03E9">
        <w:t>ет</w:t>
      </w:r>
      <w:r w:rsidRPr="000A03E9">
        <w:t>ся как разница между сумой налога, начисленной к уплате в бюджет с</w:t>
      </w:r>
      <w:r w:rsidR="00DD1752" w:rsidRPr="000A03E9">
        <w:t xml:space="preserve"> </w:t>
      </w:r>
      <w:r w:rsidRPr="000A03E9">
        <w:t>налоговой б</w:t>
      </w:r>
      <w:r w:rsidR="00DD1752" w:rsidRPr="000A03E9">
        <w:t>азы, и суммой налоговых вычетов</w:t>
      </w:r>
      <w:r w:rsidR="000A03E9" w:rsidRPr="000A03E9">
        <w:t xml:space="preserve">. </w:t>
      </w:r>
    </w:p>
    <w:p w:rsidR="00DD1752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налога на прибыль</w:t>
      </w:r>
      <w:r w:rsidR="000A03E9" w:rsidRPr="000A03E9">
        <w:t xml:space="preserve">. </w:t>
      </w:r>
      <w:r w:rsidRPr="000A03E9">
        <w:t>При начислении налога на прибыль делается бухгалтерская запись</w:t>
      </w:r>
      <w:r w:rsidR="000A03E9" w:rsidRPr="000A03E9">
        <w:t xml:space="preserve">: </w:t>
      </w:r>
      <w:r w:rsidRPr="000A03E9">
        <w:t>Д-т сч</w:t>
      </w:r>
      <w:r w:rsidR="000A03E9">
        <w:t>.9</w:t>
      </w:r>
      <w:r w:rsidRPr="000A03E9">
        <w:t>9 «Прибыли и убытки» К-т сч</w:t>
      </w:r>
      <w:r w:rsidR="000A03E9">
        <w:t>.6</w:t>
      </w:r>
      <w:r w:rsidRPr="000A03E9">
        <w:t>8 «Расчеты по налогам и сборам»</w:t>
      </w:r>
      <w:r w:rsidR="000A03E9" w:rsidRPr="000A03E9">
        <w:t xml:space="preserve">. </w:t>
      </w:r>
    </w:p>
    <w:p w:rsidR="00292A9A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Налоговые санкции оформляются такой же бухгалтерской записью</w:t>
      </w:r>
      <w:r w:rsidR="000A03E9" w:rsidRPr="000A03E9">
        <w:t xml:space="preserve">. </w:t>
      </w:r>
      <w:r w:rsidRPr="000A03E9">
        <w:t>Перечисленные суммы налоговых платежей списываются с расчетного счета или других подобных счетов в дебет счета 68</w:t>
      </w:r>
      <w:r w:rsidR="000A03E9" w:rsidRPr="000A03E9">
        <w:t xml:space="preserve">. </w:t>
      </w:r>
      <w:r w:rsidRPr="000A03E9">
        <w:t>Учет единого налога и единого налога на вмененный доход (ЕНВД</w:t>
      </w:r>
      <w:r w:rsidR="000A03E9" w:rsidRPr="000A03E9">
        <w:t xml:space="preserve">). </w:t>
      </w:r>
      <w:r w:rsidRPr="000A03E9">
        <w:t>Организации, применяющие упрощенную систему налогообложения или переведенные на уплату ЕНВД, уплачивают соответственно единый налог или единый налог на вмененный доход</w:t>
      </w:r>
      <w:r w:rsidR="000A03E9" w:rsidRPr="000A03E9">
        <w:t xml:space="preserve">. </w:t>
      </w:r>
      <w:r w:rsidRPr="000A03E9">
        <w:t>Учет по этим налогам осуществляется в основном аналогично учету налога на прибыль</w:t>
      </w:r>
      <w:r w:rsidR="000A03E9" w:rsidRPr="000A03E9">
        <w:t xml:space="preserve">. </w:t>
      </w:r>
    </w:p>
    <w:p w:rsidR="00292A9A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расчетов организации с бюджетом по налогу на имущество организаций ведется на счете 68 «Расчеты по налогам и сборам», субсчет «Расчеты по налогу на имущество»</w:t>
      </w:r>
      <w:r w:rsidR="000A03E9" w:rsidRPr="000A03E9">
        <w:t xml:space="preserve">. </w:t>
      </w:r>
      <w:r w:rsidRPr="000A03E9">
        <w:t xml:space="preserve">Начисленная сумма налога отражается по кредиту счета 68 </w:t>
      </w:r>
      <w:r w:rsidR="00DF09A1" w:rsidRPr="000A03E9">
        <w:t>«</w:t>
      </w:r>
      <w:r w:rsidRPr="000A03E9">
        <w:t>Расчеты</w:t>
      </w:r>
      <w:r w:rsidR="00DF09A1" w:rsidRPr="000A03E9">
        <w:t xml:space="preserve"> </w:t>
      </w:r>
      <w:r w:rsidRPr="000A03E9">
        <w:t>по налогам и сборам</w:t>
      </w:r>
      <w:r w:rsidR="00DF09A1" w:rsidRPr="000A03E9">
        <w:t>»</w:t>
      </w:r>
      <w:r w:rsidRPr="000A03E9">
        <w:t xml:space="preserve"> и дебету счета 91 </w:t>
      </w:r>
      <w:r w:rsidR="00DF09A1" w:rsidRPr="000A03E9">
        <w:t>«</w:t>
      </w:r>
      <w:r w:rsidRPr="000A03E9">
        <w:t>Прочие доходы и расходы</w:t>
      </w:r>
      <w:r w:rsidR="00DF09A1" w:rsidRPr="000A03E9">
        <w:t>»</w:t>
      </w:r>
      <w:r w:rsidR="000A03E9" w:rsidRPr="000A03E9">
        <w:t xml:space="preserve">. </w:t>
      </w:r>
      <w:r w:rsidRPr="000A03E9">
        <w:t>Перечисление сум</w:t>
      </w:r>
      <w:r w:rsidR="00DF09A1" w:rsidRPr="000A03E9">
        <w:t>мы налога на имущё</w:t>
      </w:r>
      <w:r w:rsidRPr="000A03E9">
        <w:t>ство в бюджет отражается в бухгалтерском учете по дебету счета 68 «Расчеты по налогам и сборам» и кредиту счета 51 «Расчетный счет»</w:t>
      </w:r>
      <w:r w:rsidR="000A03E9" w:rsidRPr="000A03E9">
        <w:t xml:space="preserve">. </w:t>
      </w:r>
    </w:p>
    <w:p w:rsidR="00DD1752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транспортного налога</w:t>
      </w:r>
      <w:r w:rsidR="000A03E9" w:rsidRPr="000A03E9">
        <w:t xml:space="preserve">. </w:t>
      </w:r>
      <w:r w:rsidRPr="000A03E9">
        <w:t>Данный налог введен с 1 января 2003 г</w:t>
      </w:r>
      <w:r w:rsidR="000A03E9" w:rsidRPr="000A03E9">
        <w:t xml:space="preserve">. </w:t>
      </w:r>
      <w:r w:rsidRPr="000A03E9">
        <w:t>Он заменил налог с владельцев транспортных средств</w:t>
      </w:r>
      <w:r w:rsidR="000A03E9" w:rsidRPr="000A03E9">
        <w:t xml:space="preserve">. </w:t>
      </w:r>
      <w:r w:rsidRPr="000A03E9">
        <w:t>Платежи по транспортному налогу включаются плательщиком в состав себестоимости продукции (работ, услуг</w:t>
      </w:r>
      <w:r w:rsidR="000A03E9" w:rsidRPr="000A03E9">
        <w:t xml:space="preserve">). </w:t>
      </w:r>
      <w:r w:rsidRPr="000A03E9">
        <w:t>Начисление налога отражают по дебету счетов 26 «Общехозяйственные расходы», 44 «Расходы на продажу» и др</w:t>
      </w:r>
      <w:r w:rsidR="000A03E9" w:rsidRPr="000A03E9">
        <w:t xml:space="preserve">. </w:t>
      </w:r>
      <w:r w:rsidRPr="000A03E9">
        <w:t>и кредиту счета 68 «Расчеты по налогам и сборам», субсчет «Расчеты по транспортному налогу»</w:t>
      </w:r>
      <w:r w:rsidR="000A03E9" w:rsidRPr="000A03E9">
        <w:t xml:space="preserve">. </w:t>
      </w:r>
    </w:p>
    <w:p w:rsidR="00DD1752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расчетов по единому социальному налогу, страховым взносам на обязательное пенсионное и социальное страхование с бюджетом и внебюджетными фондами ведется на счете 69 «Расчеты по социальному страхованию и обеспечению»</w:t>
      </w:r>
      <w:r w:rsidR="000A03E9" w:rsidRPr="000A03E9">
        <w:t xml:space="preserve">. </w:t>
      </w:r>
      <w:r w:rsidRPr="000A03E9">
        <w:t>Объектом обложения по ЕСН являются все виды выплат, произведенных на основании трудовых договоров и договоров гражданско-правового характера на выполнение работ и оказание услуг</w:t>
      </w:r>
      <w:r w:rsidR="000A03E9" w:rsidRPr="000A03E9">
        <w:t xml:space="preserve">. </w:t>
      </w:r>
      <w:r w:rsidRPr="000A03E9">
        <w:t>Начисление единого социального налога к уплате в бюджет отражается в зависимости от источника, за счет которого уплачивается заработная плата и иные выплаты физическим лицам</w:t>
      </w:r>
      <w:r w:rsidR="000A03E9" w:rsidRPr="000A03E9">
        <w:t xml:space="preserve">: </w:t>
      </w:r>
      <w:r w:rsidRPr="000A03E9">
        <w:t>Д-т сч</w:t>
      </w:r>
      <w:r w:rsidR="000A03E9">
        <w:t xml:space="preserve">.20 </w:t>
      </w:r>
      <w:r w:rsidRPr="000A03E9">
        <w:t>«Основное производство», 23 «Вспомогательные производства», 26 «Общехозяйственные расходы», 44 «Расходы на продажу» и др</w:t>
      </w:r>
      <w:r w:rsidR="000A03E9" w:rsidRPr="000A03E9">
        <w:t xml:space="preserve">. </w:t>
      </w:r>
      <w:r w:rsidRPr="000A03E9">
        <w:t>К-т сч</w:t>
      </w:r>
      <w:r w:rsidR="000A03E9">
        <w:t>.6</w:t>
      </w:r>
      <w:r w:rsidRPr="000A03E9">
        <w:t>9-1-1, 69-2-1, 69-3-1, 69-3-2</w:t>
      </w:r>
      <w:r w:rsidR="000A03E9" w:rsidRPr="000A03E9">
        <w:t xml:space="preserve">. </w:t>
      </w:r>
    </w:p>
    <w:p w:rsidR="00DD1752" w:rsidRP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Сумма страховых взносов на обязательное пенсионное страхование исчисляется и уплачивается организациями отдельно</w:t>
      </w:r>
      <w:r w:rsidR="00DF09A1" w:rsidRPr="000A03E9">
        <w:t xml:space="preserve"> в отношении</w:t>
      </w:r>
      <w:r w:rsidRPr="000A03E9">
        <w:t xml:space="preserve"> страховой и накопительной части страхового взноса</w:t>
      </w:r>
      <w:r w:rsidR="000A03E9" w:rsidRPr="000A03E9">
        <w:t xml:space="preserve">. </w:t>
      </w:r>
      <w:r w:rsidRPr="000A03E9">
        <w:t>Сумма страховых взносов на обязательное пенсионное страхование на которую можно уменьшить сумму ЕСН в федеральный бюджет, не должна превышать 1/2 части от указанной части ЕСН</w:t>
      </w:r>
      <w:r w:rsidR="000A03E9" w:rsidRPr="000A03E9">
        <w:t xml:space="preserve">. </w:t>
      </w:r>
      <w:r w:rsidRPr="000A03E9">
        <w:t>При начислении страховых взносов на сумму превышения страховых взносов над частью, на которую можно уменьшить отчисления ЕСН в федеральный бюджет, делается дополнительная проводка</w:t>
      </w:r>
      <w:r w:rsidR="000A03E9" w:rsidRPr="000A03E9">
        <w:t xml:space="preserve">: </w:t>
      </w:r>
      <w:r w:rsidRPr="000A03E9">
        <w:t>Д-т сч</w:t>
      </w:r>
      <w:r w:rsidR="000A03E9">
        <w:t xml:space="preserve">.20 </w:t>
      </w:r>
      <w:r w:rsidRPr="000A03E9">
        <w:t>Основное производство, 26 «Общехозяйственные расходы» 44 «Расходы на продажу» и др</w:t>
      </w:r>
      <w:r w:rsidR="000A03E9" w:rsidRPr="000A03E9">
        <w:t xml:space="preserve">. </w:t>
      </w:r>
      <w:r w:rsidRPr="000A03E9">
        <w:t>К-т сч</w:t>
      </w:r>
      <w:r w:rsidR="000A03E9">
        <w:t>.6</w:t>
      </w:r>
      <w:r w:rsidRPr="000A03E9">
        <w:t>9-5, 69-6</w:t>
      </w:r>
      <w:r w:rsidR="000A03E9" w:rsidRPr="000A03E9">
        <w:t xml:space="preserve">. </w:t>
      </w:r>
    </w:p>
    <w:p w:rsidR="000A03E9" w:rsidRDefault="00DD1752" w:rsidP="000A03E9">
      <w:pPr>
        <w:widowControl w:val="0"/>
        <w:autoSpaceDE w:val="0"/>
        <w:autoSpaceDN w:val="0"/>
        <w:adjustRightInd w:val="0"/>
        <w:ind w:firstLine="709"/>
      </w:pPr>
      <w:r w:rsidRPr="000A03E9">
        <w:t>Учет расчетов с Фондом социального страхования по обязательному социальному страхованию от несчастных случаев на производстве и профессиональных заболеваний ведется также на счете 69</w:t>
      </w:r>
      <w:r w:rsidR="000A03E9" w:rsidRPr="000A03E9">
        <w:t xml:space="preserve">. </w:t>
      </w:r>
      <w:r w:rsidRPr="000A03E9">
        <w:t>В бухгалтерском учете делаются записи при начислении и перечислении указанных взносов аналогичные записям по ЕСН в части расчетов по социальному страхованию</w:t>
      </w:r>
      <w:r w:rsidR="000A03E9" w:rsidRPr="000A03E9">
        <w:t xml:space="preserve">. </w:t>
      </w:r>
    </w:p>
    <w:p w:rsidR="000A03E9" w:rsidRDefault="000A03E9" w:rsidP="000A03E9">
      <w:pPr>
        <w:widowControl w:val="0"/>
        <w:autoSpaceDE w:val="0"/>
        <w:autoSpaceDN w:val="0"/>
        <w:adjustRightInd w:val="0"/>
        <w:ind w:firstLine="709"/>
      </w:pPr>
    </w:p>
    <w:p w:rsidR="00654853" w:rsidRPr="000A03E9" w:rsidRDefault="00D03A1B" w:rsidP="00D03A1B">
      <w:pPr>
        <w:pStyle w:val="2"/>
      </w:pPr>
      <w:r>
        <w:br w:type="page"/>
      </w:r>
      <w:bookmarkStart w:id="8" w:name="_Toc224504856"/>
      <w:r w:rsidR="00DC71A3" w:rsidRPr="000A03E9">
        <w:t>Глава 2</w:t>
      </w:r>
      <w:r w:rsidR="000A03E9" w:rsidRPr="000A03E9">
        <w:t xml:space="preserve">: </w:t>
      </w:r>
      <w:r w:rsidR="00654853" w:rsidRPr="000A03E9">
        <w:t>Учета дебиторской и кредиторской задолженностей на предприятии «ООО Сигнал»</w:t>
      </w:r>
      <w:bookmarkEnd w:id="8"/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654853" w:rsidRPr="000A03E9" w:rsidRDefault="00654853" w:rsidP="000A03E9">
      <w:pPr>
        <w:widowControl w:val="0"/>
        <w:autoSpaceDE w:val="0"/>
        <w:autoSpaceDN w:val="0"/>
        <w:adjustRightInd w:val="0"/>
        <w:ind w:firstLine="709"/>
      </w:pPr>
      <w:r w:rsidRPr="000A03E9">
        <w:t xml:space="preserve">Предприятие </w:t>
      </w:r>
      <w:r w:rsidR="00810001" w:rsidRPr="000A03E9">
        <w:t xml:space="preserve">– общество с ограниченной ответственностью «Сигнал» </w:t>
      </w:r>
      <w:r w:rsidRPr="000A03E9">
        <w:t>занима</w:t>
      </w:r>
      <w:r w:rsidR="00810001" w:rsidRPr="000A03E9">
        <w:t>ющее</w:t>
      </w:r>
      <w:r w:rsidRPr="000A03E9">
        <w:t>ся</w:t>
      </w:r>
      <w:r w:rsidR="000A03E9" w:rsidRPr="000A03E9">
        <w:t xml:space="preserve"> </w:t>
      </w:r>
      <w:r w:rsidRPr="000A03E9">
        <w:t>работами по установки сигнализации</w:t>
      </w:r>
      <w:r w:rsidR="000A03E9" w:rsidRPr="000A03E9">
        <w:t xml:space="preserve">. </w:t>
      </w:r>
      <w:r w:rsidR="00810001" w:rsidRPr="000A03E9">
        <w:t>Директор</w:t>
      </w:r>
      <w:r w:rsidR="000A03E9" w:rsidRPr="000A03E9">
        <w:t xml:space="preserve"> - </w:t>
      </w:r>
      <w:r w:rsidR="00810001" w:rsidRPr="000A03E9">
        <w:t>Гарин Г</w:t>
      </w:r>
      <w:r w:rsidR="000A03E9">
        <w:t xml:space="preserve">.Н., </w:t>
      </w:r>
      <w:r w:rsidR="00810001" w:rsidRPr="000A03E9">
        <w:t>бухгалтер – Попов П</w:t>
      </w:r>
      <w:r w:rsidR="000A03E9">
        <w:t xml:space="preserve">.В. </w:t>
      </w:r>
      <w:r w:rsidR="000A03E9" w:rsidRPr="000A03E9">
        <w:t xml:space="preserve">. </w:t>
      </w:r>
      <w:r w:rsidR="00810001" w:rsidRPr="000A03E9">
        <w:t>Устав МП «Сигнал»</w:t>
      </w:r>
      <w:r w:rsidR="00817015" w:rsidRPr="000A03E9">
        <w:t xml:space="preserve"> зарегистрирован в 1988г,</w:t>
      </w:r>
      <w:r w:rsidR="00810001" w:rsidRPr="000A03E9">
        <w:t xml:space="preserve"> </w:t>
      </w:r>
      <w:r w:rsidR="00817015" w:rsidRPr="000A03E9">
        <w:t>з</w:t>
      </w:r>
      <w:r w:rsidR="00810001" w:rsidRPr="000A03E9">
        <w:t>арплата сдельная</w:t>
      </w:r>
      <w:r w:rsidR="000A03E9" w:rsidRPr="000A03E9">
        <w:t xml:space="preserve">. </w:t>
      </w:r>
      <w:r w:rsidR="00817015" w:rsidRPr="000A03E9">
        <w:t>Форма ведения бухучета –</w:t>
      </w:r>
      <w:r w:rsidR="000A03E9" w:rsidRPr="000A03E9">
        <w:t xml:space="preserve"> </w:t>
      </w:r>
      <w:r w:rsidR="00817015" w:rsidRPr="000A03E9">
        <w:t>журнально–ордерная</w:t>
      </w:r>
      <w:r w:rsidR="000A03E9" w:rsidRPr="000A03E9">
        <w:t xml:space="preserve">. </w:t>
      </w:r>
    </w:p>
    <w:p w:rsidR="00E41855" w:rsidRDefault="00654853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 начало</w:t>
      </w:r>
      <w:r w:rsidR="000A03E9" w:rsidRPr="000A03E9">
        <w:t xml:space="preserve"> </w:t>
      </w:r>
      <w:r w:rsidRPr="000A03E9">
        <w:t>отчетного года у предприятия осталось непогашенной Кредиторская задолженность</w:t>
      </w:r>
      <w:r w:rsidR="000A03E9" w:rsidRPr="000A03E9">
        <w:t xml:space="preserve">: </w:t>
      </w:r>
      <w:r w:rsidRPr="000A03E9">
        <w:t>перед поставщиками – 944р</w:t>
      </w:r>
      <w:r w:rsidR="000A03E9" w:rsidRPr="000A03E9">
        <w:t>.,</w:t>
      </w:r>
      <w:r w:rsidRPr="000A03E9">
        <w:t xml:space="preserve"> по авансам полученным</w:t>
      </w:r>
      <w:r w:rsidR="000A03E9" w:rsidRPr="000A03E9">
        <w:t xml:space="preserve"> - </w:t>
      </w:r>
      <w:r w:rsidRPr="000A03E9">
        <w:t>800р</w:t>
      </w:r>
      <w:r w:rsidR="000A03E9" w:rsidRPr="000A03E9">
        <w:t>.,</w:t>
      </w:r>
      <w:r w:rsidRPr="000A03E9">
        <w:t xml:space="preserve"> расчеты с бюджетом – 3353р</w:t>
      </w:r>
      <w:r w:rsidR="000A03E9" w:rsidRPr="000A03E9">
        <w:t>.,</w:t>
      </w:r>
      <w:r w:rsidRPr="000A03E9">
        <w:t xml:space="preserve"> по оплате социального страхования – 6000р</w:t>
      </w:r>
      <w:r w:rsidR="000A03E9" w:rsidRPr="000A03E9">
        <w:t>.,</w:t>
      </w:r>
      <w:r w:rsidRPr="000A03E9">
        <w:t xml:space="preserve"> по оплате труда – 10000р</w:t>
      </w:r>
      <w:r w:rsidR="000A03E9" w:rsidRPr="000A03E9">
        <w:t>.,</w:t>
      </w:r>
      <w:r w:rsidRPr="000A03E9">
        <w:t xml:space="preserve"> с подотчетными лицами – 30</w:t>
      </w:r>
      <w:r w:rsidR="000A03E9" w:rsidRPr="000A03E9">
        <w:t>.,</w:t>
      </w:r>
      <w:r w:rsidRPr="000A03E9">
        <w:t xml:space="preserve"> по исполнительным листам – 150</w:t>
      </w:r>
      <w:r w:rsidR="000A03E9" w:rsidRPr="000A03E9">
        <w:t>.,</w:t>
      </w:r>
      <w:r w:rsidRPr="000A03E9">
        <w:t xml:space="preserve"> с различными дебиторами и кредиторами</w:t>
      </w:r>
      <w:r w:rsidR="000A03E9" w:rsidRPr="000A03E9">
        <w:t xml:space="preserve">. </w:t>
      </w:r>
      <w:r w:rsidRPr="000A03E9">
        <w:t>А также дебиторская задолженность</w:t>
      </w:r>
      <w:r w:rsidR="000A03E9" w:rsidRPr="000A03E9">
        <w:t xml:space="preserve">: </w:t>
      </w:r>
      <w:r w:rsidRPr="000A03E9">
        <w:t>с подотчетными лицами – 173р</w:t>
      </w:r>
      <w:r w:rsidR="000A03E9" w:rsidRPr="000A03E9">
        <w:t xml:space="preserve">. </w:t>
      </w:r>
    </w:p>
    <w:p w:rsidR="00D03A1B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110"/>
        <w:gridCol w:w="1426"/>
        <w:gridCol w:w="1033"/>
        <w:gridCol w:w="951"/>
        <w:gridCol w:w="1100"/>
      </w:tblGrid>
      <w:tr w:rsidR="00692C52" w:rsidRPr="000A03E9">
        <w:trPr>
          <w:trHeight w:val="709"/>
        </w:trPr>
        <w:tc>
          <w:tcPr>
            <w:tcW w:w="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№ п\п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Факты хозяйственной деятельности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Документ-основание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Сумма, руб</w:t>
            </w:r>
            <w:r w:rsidR="000A03E9" w:rsidRPr="000A03E9">
              <w:t xml:space="preserve">. 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Корреспонденция счетов</w:t>
            </w:r>
          </w:p>
        </w:tc>
      </w:tr>
      <w:tr w:rsidR="00692C52" w:rsidRPr="000A03E9">
        <w:trPr>
          <w:trHeight w:val="339"/>
        </w:trPr>
        <w:tc>
          <w:tcPr>
            <w:tcW w:w="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дебет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кредит</w:t>
            </w:r>
          </w:p>
        </w:tc>
      </w:tr>
      <w:tr w:rsidR="00692C5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Приняты к оплате расчетные документы поставщиков по приобретенным объектам основных средств (компьютер</w:t>
            </w:r>
            <w:r w:rsidR="000A03E9" w:rsidRPr="000A03E9">
              <w:t xml:space="preserve">): 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>Покупная цена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 xml:space="preserve">НДС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C52" w:rsidRPr="000A03E9" w:rsidRDefault="00692C52" w:rsidP="00D03A1B">
            <w:pPr>
              <w:pStyle w:val="afa"/>
            </w:pPr>
            <w:r w:rsidRPr="000A03E9">
              <w:t>Приходный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>ордер</w:t>
            </w:r>
            <w:r w:rsidR="000A03E9" w:rsidRPr="000A03E9">
              <w:t xml:space="preserve">, </w:t>
            </w:r>
            <w:r w:rsidRPr="000A03E9">
              <w:t>накладная, счет</w:t>
            </w:r>
            <w:r w:rsidR="000A03E9" w:rsidRPr="000A03E9">
              <w:t xml:space="preserve"> - </w:t>
            </w:r>
            <w:r w:rsidRPr="000A03E9">
              <w:t>фактура</w:t>
            </w:r>
            <w:r w:rsidR="000A03E9" w:rsidRPr="000A03E9"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692C52" w:rsidRPr="000A03E9" w:rsidRDefault="00692C52" w:rsidP="00D03A1B">
            <w:pPr>
              <w:pStyle w:val="afa"/>
            </w:pPr>
            <w:r w:rsidRPr="000A03E9">
              <w:t>22350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>4023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692C52" w:rsidRPr="000A03E9" w:rsidRDefault="00692C52" w:rsidP="00D03A1B">
            <w:pPr>
              <w:pStyle w:val="afa"/>
            </w:pPr>
            <w:r w:rsidRPr="000A03E9">
              <w:t>08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>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692C52" w:rsidRPr="000A03E9" w:rsidRDefault="00692C52" w:rsidP="00D03A1B">
            <w:pPr>
              <w:pStyle w:val="afa"/>
            </w:pPr>
            <w:r w:rsidRPr="000A03E9">
              <w:t>76</w:t>
            </w:r>
          </w:p>
          <w:p w:rsidR="00692C52" w:rsidRPr="000A03E9" w:rsidRDefault="00692C52" w:rsidP="00D03A1B">
            <w:pPr>
              <w:pStyle w:val="afa"/>
            </w:pPr>
            <w:r w:rsidRPr="000A03E9">
              <w:t>76</w:t>
            </w:r>
          </w:p>
        </w:tc>
      </w:tr>
      <w:tr w:rsidR="00273521" w:rsidRPr="000A03E9">
        <w:trPr>
          <w:trHeight w:val="1819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Оплачено с расчетного счета в погашение задолженности поставщикам и подрядчикам, возникшей за</w:t>
            </w:r>
            <w:r w:rsidR="000A03E9" w:rsidRPr="000A03E9">
              <w:t xml:space="preserve">: </w:t>
            </w:r>
          </w:p>
          <w:p w:rsidR="00273521" w:rsidRPr="000A03E9" w:rsidRDefault="00273521" w:rsidP="00D03A1B">
            <w:pPr>
              <w:pStyle w:val="afa"/>
            </w:pPr>
            <w:r w:rsidRPr="000A03E9">
              <w:t>Приобретенные основные средства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Платежное поручение, выписка банка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26373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51</w:t>
            </w:r>
          </w:p>
        </w:tc>
      </w:tr>
      <w:tr w:rsidR="00273521" w:rsidRPr="000A03E9">
        <w:trPr>
          <w:trHeight w:val="113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Отражена сумма выручки за проданные объекты основных средств (включая НДС</w:t>
            </w:r>
            <w:r w:rsidR="000A03E9" w:rsidRPr="000A03E9">
              <w:t xml:space="preserve">)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 xml:space="preserve">Накладная, акт об оказанных услугах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16737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91</w:t>
            </w:r>
          </w:p>
        </w:tc>
      </w:tr>
      <w:tr w:rsidR="00273521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Начислен НДС за проданные объекты основных средств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Книга продаж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2111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91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68</w:t>
            </w:r>
          </w:p>
        </w:tc>
      </w:tr>
      <w:tr w:rsidR="00273521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Поступили на расчетный счет суммы за</w:t>
            </w:r>
            <w:r w:rsidR="000A03E9" w:rsidRPr="000A03E9">
              <w:t xml:space="preserve">: </w:t>
            </w:r>
          </w:p>
          <w:p w:rsidR="00273521" w:rsidRPr="000A03E9" w:rsidRDefault="00273521" w:rsidP="00D03A1B">
            <w:pPr>
              <w:pStyle w:val="afa"/>
            </w:pPr>
            <w:r w:rsidRPr="000A03E9">
              <w:t>Проданные объекты основных средств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  <w:r w:rsidRPr="000A03E9">
              <w:t>Выписка банка, платежное поручение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16737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521" w:rsidRPr="000A03E9" w:rsidRDefault="00273521" w:rsidP="00D03A1B">
            <w:pPr>
              <w:pStyle w:val="afa"/>
            </w:pPr>
          </w:p>
          <w:p w:rsidR="00273521" w:rsidRPr="000A03E9" w:rsidRDefault="00273521" w:rsidP="00D03A1B">
            <w:pPr>
              <w:pStyle w:val="afa"/>
            </w:pPr>
            <w:r w:rsidRPr="000A03E9">
              <w:t>62</w:t>
            </w: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Получены наличные денежные средства в виде аванса и предоплат</w:t>
            </w:r>
            <w:r w:rsidR="000A03E9" w:rsidRPr="000A03E9">
              <w:t xml:space="preserve"> </w:t>
            </w:r>
            <w:r w:rsidRPr="000A03E9">
              <w:t>от покупателей и заказчиков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Приходный кассовый ордер</w:t>
            </w:r>
            <w:r w:rsidR="000A03E9" w:rsidRPr="000A03E9">
              <w:t xml:space="preserve">, </w:t>
            </w:r>
            <w:r w:rsidRPr="000A03E9">
              <w:t>кассовый ордер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7245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62</w:t>
            </w: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Начислены суммы НДС с полученных авансов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Счет</w:t>
            </w:r>
            <w:r w:rsidR="000A03E9" w:rsidRPr="000A03E9">
              <w:t xml:space="preserve"> - </w:t>
            </w:r>
            <w:r w:rsidRPr="000A03E9">
              <w:t>фактура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942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68</w:t>
            </w: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Акцептованы счета-фактуры за оказанные услуги, использованные в процессе обслуживания</w:t>
            </w:r>
            <w:r w:rsidR="000A03E9" w:rsidRPr="000A03E9">
              <w:t xml:space="preserve">: 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Цехов основного производства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Служб, связанных со сбытом продукции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Приходный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ордер</w:t>
            </w:r>
            <w:r w:rsidR="000A03E9" w:rsidRPr="000A03E9">
              <w:t xml:space="preserve">, </w:t>
            </w:r>
            <w:r w:rsidRPr="000A03E9">
              <w:t>накладная</w:t>
            </w:r>
            <w:r w:rsidR="000A03E9" w:rsidRPr="000A03E9">
              <w:t xml:space="preserve">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45800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28865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25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03E9" w:rsidRPr="000A03E9" w:rsidRDefault="000A03E9" w:rsidP="00D03A1B">
            <w:pPr>
              <w:pStyle w:val="afa"/>
            </w:pPr>
          </w:p>
          <w:p w:rsidR="007A1B42" w:rsidRPr="000A03E9" w:rsidRDefault="007A1B42" w:rsidP="00D03A1B">
            <w:pPr>
              <w:pStyle w:val="afa"/>
            </w:pPr>
            <w:r w:rsidRPr="000A03E9">
              <w:t>60</w:t>
            </w:r>
          </w:p>
          <w:p w:rsidR="007A1B42" w:rsidRPr="000A03E9" w:rsidRDefault="007A1B42" w:rsidP="00D03A1B">
            <w:pPr>
              <w:pStyle w:val="afa"/>
            </w:pPr>
            <w:r w:rsidRPr="000A03E9">
              <w:t>60</w:t>
            </w: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Оплачены счета поставщиков и подрядчиков за оказанные услуги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Выписка банка,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31010</w:t>
            </w:r>
          </w:p>
          <w:p w:rsidR="007A1B42" w:rsidRPr="000A03E9" w:rsidRDefault="007A1B42" w:rsidP="00D03A1B">
            <w:pPr>
              <w:pStyle w:val="afa"/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60</w:t>
            </w:r>
          </w:p>
          <w:p w:rsidR="007A1B42" w:rsidRPr="000A03E9" w:rsidRDefault="007A1B42" w:rsidP="00D03A1B">
            <w:pPr>
              <w:pStyle w:val="afa"/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51</w:t>
            </w:r>
          </w:p>
          <w:p w:rsidR="007A1B42" w:rsidRPr="000A03E9" w:rsidRDefault="007A1B42" w:rsidP="00D03A1B">
            <w:pPr>
              <w:pStyle w:val="afa"/>
            </w:pP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Выдана зарплата работникам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BC2094" w:rsidP="00D03A1B">
            <w:pPr>
              <w:pStyle w:val="afa"/>
            </w:pPr>
            <w:r w:rsidRPr="000A03E9">
              <w:t>10000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BC2094" w:rsidP="00D03A1B">
            <w:pPr>
              <w:pStyle w:val="afa"/>
            </w:pPr>
            <w:r w:rsidRPr="000A03E9">
              <w:t>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B42" w:rsidRPr="000A03E9" w:rsidRDefault="00BC2094" w:rsidP="00D03A1B">
            <w:pPr>
              <w:pStyle w:val="afa"/>
            </w:pPr>
            <w:r w:rsidRPr="000A03E9">
              <w:t>50</w:t>
            </w:r>
          </w:p>
        </w:tc>
      </w:tr>
      <w:tr w:rsidR="00BC2094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Выдано в подотчет хоз</w:t>
            </w:r>
            <w:r w:rsidR="000A03E9" w:rsidRPr="000A03E9">
              <w:t xml:space="preserve">. </w:t>
            </w:r>
            <w:r w:rsidRPr="000A03E9">
              <w:t>расходы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Расходно – кассовым ордером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16220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50</w:t>
            </w:r>
          </w:p>
        </w:tc>
      </w:tr>
      <w:tr w:rsidR="00BC2094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Представлен авансовый отчет о расходовании подотчетных сумм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Авансовый отчет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12168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71</w:t>
            </w:r>
          </w:p>
        </w:tc>
      </w:tr>
      <w:tr w:rsidR="00BC2094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Перечислено в бюджет за прошлый месяц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Выписка банка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3353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94" w:rsidRPr="000A03E9" w:rsidRDefault="00BC2094" w:rsidP="00D03A1B">
            <w:pPr>
              <w:pStyle w:val="afa"/>
            </w:pPr>
            <w:r w:rsidRPr="000A03E9">
              <w:t>51</w:t>
            </w:r>
          </w:p>
        </w:tc>
      </w:tr>
      <w:tr w:rsidR="007A1B42" w:rsidRPr="000A03E9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Отражено погашение задолженности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Договор мены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9900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B42" w:rsidRPr="000A03E9" w:rsidRDefault="007A1B42" w:rsidP="00D03A1B">
            <w:pPr>
              <w:pStyle w:val="afa"/>
            </w:pPr>
            <w:r w:rsidRPr="000A03E9">
              <w:t>62</w:t>
            </w:r>
          </w:p>
        </w:tc>
      </w:tr>
    </w:tbl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654853" w:rsidRDefault="00654853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 02</w:t>
      </w:r>
      <w:r w:rsidR="000A03E9">
        <w:t>.01. 20</w:t>
      </w:r>
      <w:r w:rsidRPr="000A03E9">
        <w:t>07 был оприходован аванс от заказчика на сумму 2415р</w:t>
      </w:r>
      <w:r w:rsidR="000A03E9" w:rsidRPr="000A03E9">
        <w:t>.,</w:t>
      </w:r>
      <w:r w:rsidRPr="000A03E9">
        <w:t xml:space="preserve"> что было отражено приходным кассовым ордером</w:t>
      </w:r>
      <w:r w:rsidR="000A03E9" w:rsidRPr="000A03E9">
        <w:t xml:space="preserve">: </w:t>
      </w:r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654853" w:rsidRPr="000A03E9" w:rsidRDefault="00E626A0" w:rsidP="000A03E9">
      <w:pPr>
        <w:widowControl w:val="0"/>
        <w:autoSpaceDE w:val="0"/>
        <w:autoSpaceDN w:val="0"/>
        <w:adjustRightInd w:val="0"/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26pt">
            <v:imagedata r:id="rId7" o:title=""/>
          </v:shape>
        </w:pict>
      </w:r>
    </w:p>
    <w:p w:rsidR="004128C3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  <w:r>
        <w:br w:type="page"/>
        <w:t>Все расчеты с покупа</w:t>
      </w:r>
      <w:r w:rsidR="00B67186" w:rsidRPr="000A03E9">
        <w:t>телями и заказчиками ведется в журнале – ордере №8</w:t>
      </w:r>
      <w:r w:rsidR="000A03E9" w:rsidRPr="000A03E9">
        <w:t xml:space="preserve">. </w:t>
      </w:r>
      <w:r w:rsidR="004128C3" w:rsidRPr="000A03E9">
        <w:t>В котором ведется также учет расчетов с прочими дебиторами и кредиторами</w:t>
      </w:r>
      <w:r w:rsidR="000A03E9" w:rsidRPr="000A03E9">
        <w:t xml:space="preserve">. </w:t>
      </w:r>
      <w:r w:rsidR="004128C3" w:rsidRPr="000A03E9">
        <w:t>По счет фактуре № 2 от 28</w:t>
      </w:r>
      <w:r w:rsidR="000A03E9">
        <w:t>.0</w:t>
      </w:r>
      <w:r w:rsidR="004128C3" w:rsidRPr="000A03E9">
        <w:t>1 от Домоуправления за арендную плату внесена сумма 14000р</w:t>
      </w:r>
      <w:r w:rsidR="000A03E9" w:rsidRPr="000A03E9">
        <w:t xml:space="preserve">. </w:t>
      </w:r>
      <w:r w:rsidR="004128C3" w:rsidRPr="000A03E9">
        <w:t>в журнал ордер №8</w:t>
      </w:r>
      <w:r w:rsidR="000A03E9" w:rsidRPr="000A03E9">
        <w:t xml:space="preserve">. </w:t>
      </w:r>
    </w:p>
    <w:p w:rsidR="00EE376E" w:rsidRPr="000A03E9" w:rsidRDefault="00EE376E" w:rsidP="000A03E9">
      <w:pPr>
        <w:widowControl w:val="0"/>
        <w:autoSpaceDE w:val="0"/>
        <w:autoSpaceDN w:val="0"/>
        <w:adjustRightInd w:val="0"/>
        <w:ind w:firstLine="709"/>
      </w:pPr>
      <w:r w:rsidRPr="000A03E9">
        <w:t>Расчет зарплаты ведется на основании тарифной сетки (для расчета оклада</w:t>
      </w:r>
      <w:r w:rsidR="000A03E9" w:rsidRPr="000A03E9">
        <w:t xml:space="preserve">) </w:t>
      </w:r>
      <w:r w:rsidRPr="000A03E9">
        <w:t>и документов о выполненных работах в расчеты 20% от стоимости работ</w:t>
      </w:r>
      <w:r w:rsidR="000A03E9" w:rsidRPr="000A03E9">
        <w:t xml:space="preserve">. </w:t>
      </w:r>
      <w:r w:rsidRPr="000A03E9">
        <w:t>Выдача заработной платы оформляется расходным кассовым ордером</w:t>
      </w:r>
      <w:r w:rsidR="000A03E9" w:rsidRPr="000A03E9">
        <w:t xml:space="preserve">. </w:t>
      </w:r>
      <w:r w:rsidRPr="000A03E9">
        <w:t>Составляется в расчетной платежной ведомости №1 по заработной плате на основании табеля учета использования рабочего времени и тарифной ставки</w:t>
      </w:r>
      <w:r w:rsidR="000A03E9" w:rsidRPr="000A03E9">
        <w:t xml:space="preserve">. </w:t>
      </w:r>
      <w:r w:rsidRPr="000A03E9">
        <w:t>Отчисления от зарплаты ведутся на счете 69 и оформляются в журнале – ордере №10 на основании расчетно-платёжной ведомость и справка бухгалтерии об определении налоговой базы, расчет страховых взносов по каждому работнику на финансирование страховой части пенсии</w:t>
      </w:r>
      <w:r w:rsidR="000A03E9" w:rsidRPr="000A03E9">
        <w:t xml:space="preserve">. </w:t>
      </w:r>
    </w:p>
    <w:p w:rsidR="00654853" w:rsidRDefault="00654853" w:rsidP="000A03E9">
      <w:pPr>
        <w:widowControl w:val="0"/>
        <w:autoSpaceDE w:val="0"/>
        <w:autoSpaceDN w:val="0"/>
        <w:adjustRightInd w:val="0"/>
        <w:ind w:firstLine="709"/>
      </w:pPr>
      <w:r w:rsidRPr="000A03E9">
        <w:t>0</w:t>
      </w:r>
      <w:r w:rsidR="00E41855" w:rsidRPr="000A03E9">
        <w:t>6</w:t>
      </w:r>
      <w:r w:rsidR="000A03E9">
        <w:t>.01. 20</w:t>
      </w:r>
      <w:r w:rsidRPr="000A03E9">
        <w:t>07 была сдана сумма в банк по квитанции №</w:t>
      </w:r>
      <w:r w:rsidR="00E41855" w:rsidRPr="000A03E9">
        <w:t>00</w:t>
      </w:r>
      <w:r w:rsidRPr="000A03E9">
        <w:t>1 на сумму 900р</w:t>
      </w:r>
      <w:r w:rsidR="000A03E9" w:rsidRPr="000A03E9">
        <w:t>.,</w:t>
      </w:r>
      <w:r w:rsidRPr="000A03E9">
        <w:t xml:space="preserve"> что было оформлено</w:t>
      </w:r>
      <w:r w:rsidR="000A03E9" w:rsidRPr="000A03E9">
        <w:t xml:space="preserve"> </w:t>
      </w:r>
      <w:r w:rsidRPr="000A03E9">
        <w:t>объявлением на взнос наличными</w:t>
      </w:r>
      <w:r w:rsidR="000A03E9" w:rsidRPr="000A03E9">
        <w:t xml:space="preserve">: </w:t>
      </w:r>
    </w:p>
    <w:p w:rsidR="00D03A1B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654853" w:rsidRPr="000A03E9" w:rsidRDefault="00E626A0" w:rsidP="000A03E9">
      <w:pPr>
        <w:widowControl w:val="0"/>
        <w:autoSpaceDE w:val="0"/>
        <w:autoSpaceDN w:val="0"/>
        <w:adjustRightInd w:val="0"/>
        <w:ind w:firstLine="709"/>
      </w:pPr>
      <w:r>
        <w:pict>
          <v:shape id="_x0000_i1026" type="#_x0000_t75" style="width:121.5pt;height:175.5pt">
            <v:imagedata r:id="rId8" o:title=""/>
          </v:shape>
        </w:pict>
      </w:r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D03A1B" w:rsidRDefault="00E5685B" w:rsidP="000A03E9">
      <w:pPr>
        <w:widowControl w:val="0"/>
        <w:autoSpaceDE w:val="0"/>
        <w:autoSpaceDN w:val="0"/>
        <w:adjustRightInd w:val="0"/>
        <w:ind w:firstLine="709"/>
      </w:pPr>
      <w:r w:rsidRPr="000A03E9">
        <w:t>Расчеты с подотчетными лицами</w:t>
      </w:r>
      <w:r w:rsidR="000A03E9" w:rsidRPr="000A03E9">
        <w:t xml:space="preserve">: </w:t>
      </w:r>
      <w:r w:rsidR="00654853" w:rsidRPr="000A03E9">
        <w:t>5</w:t>
      </w:r>
      <w:r w:rsidR="000A03E9">
        <w:t>.0</w:t>
      </w:r>
      <w:r w:rsidR="00654853" w:rsidRPr="000A03E9">
        <w:t>1 директор представил авансовый отчет о расходах по приобретению материалов</w:t>
      </w:r>
      <w:r w:rsidR="000A03E9" w:rsidRPr="000A03E9">
        <w:t xml:space="preserve">: </w:t>
      </w:r>
    </w:p>
    <w:p w:rsidR="00654853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E626A0">
        <w:pict>
          <v:shape id="_x0000_i1027" type="#_x0000_t75" style="width:135.75pt;height:193.5pt">
            <v:imagedata r:id="rId9" o:title=""/>
          </v:shape>
        </w:pict>
      </w:r>
      <w:r w:rsidR="00E626A0">
        <w:pict>
          <v:shape id="_x0000_i1028" type="#_x0000_t75" style="width:142.5pt;height:193.5pt">
            <v:imagedata r:id="rId10" o:title=""/>
          </v:shape>
        </w:pict>
      </w:r>
    </w:p>
    <w:p w:rsidR="00D03A1B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654853" w:rsidRPr="000A03E9" w:rsidRDefault="00654853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 лицевой которого расписываются все затраты по этому отчету</w:t>
      </w:r>
      <w:r w:rsidR="000A03E9" w:rsidRPr="000A03E9">
        <w:t xml:space="preserve">. </w:t>
      </w:r>
    </w:p>
    <w:p w:rsidR="00E5685B" w:rsidRDefault="00E5685B" w:rsidP="000A03E9">
      <w:pPr>
        <w:widowControl w:val="0"/>
        <w:autoSpaceDE w:val="0"/>
        <w:autoSpaceDN w:val="0"/>
        <w:adjustRightInd w:val="0"/>
        <w:ind w:firstLine="709"/>
      </w:pPr>
      <w:r w:rsidRPr="000A03E9">
        <w:t>14</w:t>
      </w:r>
      <w:r w:rsidR="000A03E9">
        <w:t>.0</w:t>
      </w:r>
      <w:r w:rsidRPr="000A03E9">
        <w:t>1 был предоставлен работником авансовый отчет о расходах на командировку</w:t>
      </w:r>
      <w:r w:rsidR="000A03E9" w:rsidRPr="000A03E9">
        <w:t xml:space="preserve">. </w:t>
      </w:r>
      <w:r w:rsidRPr="000A03E9">
        <w:t>Деньги на командировочные расходы были получены 02</w:t>
      </w:r>
      <w:r w:rsidR="000A03E9">
        <w:t>.0</w:t>
      </w:r>
      <w:r w:rsidRPr="000A03E9">
        <w:t>1 по расходному кассовому ордеру</w:t>
      </w:r>
      <w:r w:rsidR="000A03E9" w:rsidRPr="000A03E9">
        <w:t xml:space="preserve">. </w:t>
      </w:r>
    </w:p>
    <w:p w:rsidR="00D03A1B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</w:p>
    <w:p w:rsidR="00D03A1B" w:rsidRDefault="00E626A0" w:rsidP="000A03E9">
      <w:pPr>
        <w:widowControl w:val="0"/>
        <w:autoSpaceDE w:val="0"/>
        <w:autoSpaceDN w:val="0"/>
        <w:adjustRightInd w:val="0"/>
        <w:ind w:firstLine="709"/>
      </w:pPr>
      <w:r>
        <w:pict>
          <v:shape id="_x0000_i1029" type="#_x0000_t75" style="width:183pt;height:261pt">
            <v:imagedata r:id="rId11" o:title=""/>
          </v:shape>
        </w:pict>
      </w:r>
    </w:p>
    <w:p w:rsidR="000A03E9" w:rsidRPr="000A03E9" w:rsidRDefault="00D03A1B" w:rsidP="000A03E9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E626A0">
        <w:pict>
          <v:shape id="_x0000_i1030" type="#_x0000_t75" style="width:114.75pt;height:162pt">
            <v:imagedata r:id="rId12" o:title=""/>
          </v:shape>
        </w:pict>
      </w:r>
      <w:r w:rsidR="00E626A0">
        <w:pict>
          <v:shape id="_x0000_i1031" type="#_x0000_t75" style="width:110.25pt;height:162pt">
            <v:imagedata r:id="rId13" o:title=""/>
          </v:shape>
        </w:pict>
      </w:r>
    </w:p>
    <w:p w:rsidR="00007BB5" w:rsidRDefault="00007BB5" w:rsidP="000A03E9">
      <w:pPr>
        <w:widowControl w:val="0"/>
        <w:autoSpaceDE w:val="0"/>
        <w:autoSpaceDN w:val="0"/>
        <w:adjustRightInd w:val="0"/>
        <w:ind w:firstLine="709"/>
      </w:pPr>
    </w:p>
    <w:p w:rsidR="00DC7BFC" w:rsidRPr="000A03E9" w:rsidRDefault="00DC7BFC" w:rsidP="000A03E9">
      <w:pPr>
        <w:widowControl w:val="0"/>
        <w:autoSpaceDE w:val="0"/>
        <w:autoSpaceDN w:val="0"/>
        <w:adjustRightInd w:val="0"/>
        <w:ind w:firstLine="709"/>
      </w:pPr>
      <w:r w:rsidRPr="000A03E9">
        <w:t>Расчеты с подотчетными лицами ведется в журнале – ордере № 7</w:t>
      </w:r>
      <w:r w:rsidR="000A03E9" w:rsidRPr="000A03E9">
        <w:t xml:space="preserve">. </w:t>
      </w:r>
      <w:r w:rsidRPr="000A03E9">
        <w:t>Записи в котором ведутся в хронологическом порядке по мере сдачи отчетов от подотчетных лиц</w:t>
      </w:r>
      <w:r w:rsidR="000A03E9" w:rsidRPr="000A03E9">
        <w:t xml:space="preserve">. </w:t>
      </w:r>
    </w:p>
    <w:p w:rsidR="00E5685B" w:rsidRPr="000A03E9" w:rsidRDefault="00E41855" w:rsidP="000A03E9">
      <w:pPr>
        <w:widowControl w:val="0"/>
        <w:autoSpaceDE w:val="0"/>
        <w:autoSpaceDN w:val="0"/>
        <w:adjustRightInd w:val="0"/>
        <w:ind w:firstLine="709"/>
      </w:pPr>
      <w:r w:rsidRPr="000A03E9">
        <w:t>За январь были поставки материалов от поставщиков, которые были оформлены на основании счет – фактуры</w:t>
      </w:r>
      <w:r w:rsidR="004909FA" w:rsidRPr="000A03E9">
        <w:t xml:space="preserve"> и накладных </w:t>
      </w:r>
      <w:r w:rsidRPr="000A03E9">
        <w:t xml:space="preserve">на </w:t>
      </w:r>
      <w:r w:rsidR="00B67186" w:rsidRPr="000A03E9">
        <w:t>контокоррентных карточках, ведущихся на каждого поставщика отдельно</w:t>
      </w:r>
      <w:r w:rsidR="000A03E9" w:rsidRPr="000A03E9">
        <w:t xml:space="preserve">. </w:t>
      </w:r>
      <w:r w:rsidR="00B67186" w:rsidRPr="000A03E9">
        <w:t xml:space="preserve">Оплата этих материалов произведена с расчетного счета и отражена в журнале – ордере </w:t>
      </w:r>
      <w:r w:rsidR="00DC7BFC" w:rsidRPr="000A03E9">
        <w:t>№ 2, основанием для записи в который является выписка банка о состоянии расчетного счета</w:t>
      </w:r>
      <w:r w:rsidR="000A03E9" w:rsidRPr="000A03E9">
        <w:t xml:space="preserve">. </w:t>
      </w:r>
      <w:r w:rsidR="00B67186" w:rsidRPr="000A03E9">
        <w:t>Все расчеты с поставщиками отражены в журнале – ордере № 6</w:t>
      </w:r>
      <w:r w:rsidR="000A03E9" w:rsidRPr="000A03E9">
        <w:t xml:space="preserve">. </w:t>
      </w:r>
      <w:r w:rsidR="003D5B1A" w:rsidRPr="000A03E9">
        <w:t>Оплата поставщикам, перечислением на их расчетный счет, оформляется платежным поручением №2 от 08</w:t>
      </w:r>
      <w:r w:rsidR="000A03E9">
        <w:t>.01. 20</w:t>
      </w:r>
      <w:r w:rsidR="003D5B1A" w:rsidRPr="000A03E9">
        <w:t>07</w:t>
      </w:r>
      <w:r w:rsidR="000A03E9" w:rsidRPr="000A03E9">
        <w:t xml:space="preserve">. </w:t>
      </w:r>
    </w:p>
    <w:p w:rsidR="00901DC8" w:rsidRDefault="003D5B1A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чеку № 387278 16</w:t>
      </w:r>
      <w:r w:rsidR="000A03E9">
        <w:t>.01. 20</w:t>
      </w:r>
      <w:r w:rsidRPr="000A03E9">
        <w:t>07 было снято с расчетного счета сумма для выдачи заработной платы</w:t>
      </w:r>
      <w:r w:rsidR="000A03E9" w:rsidRPr="000A03E9">
        <w:t xml:space="preserve">. </w:t>
      </w:r>
    </w:p>
    <w:p w:rsidR="00007BB5" w:rsidRPr="000A03E9" w:rsidRDefault="00007BB5" w:rsidP="000A03E9">
      <w:pPr>
        <w:widowControl w:val="0"/>
        <w:autoSpaceDE w:val="0"/>
        <w:autoSpaceDN w:val="0"/>
        <w:adjustRightInd w:val="0"/>
        <w:ind w:firstLine="709"/>
      </w:pPr>
    </w:p>
    <w:p w:rsidR="00007BB5" w:rsidRDefault="00E626A0" w:rsidP="000A03E9">
      <w:pPr>
        <w:widowControl w:val="0"/>
        <w:autoSpaceDE w:val="0"/>
        <w:autoSpaceDN w:val="0"/>
        <w:adjustRightInd w:val="0"/>
        <w:ind w:firstLine="709"/>
      </w:pPr>
      <w:r>
        <w:pict>
          <v:shape id="_x0000_i1032" type="#_x0000_t75" style="width:355.5pt;height:153.75pt">
            <v:imagedata r:id="rId14" o:title="" croptop="7175f" cropleft="1786f"/>
          </v:shape>
        </w:pict>
      </w:r>
    </w:p>
    <w:p w:rsidR="00901DC8" w:rsidRPr="000A03E9" w:rsidRDefault="00007BB5" w:rsidP="000A03E9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E626A0">
        <w:pict>
          <v:shape id="_x0000_i1033" type="#_x0000_t75" style="width:314.25pt;height:151.5pt">
            <v:imagedata r:id="rId15" o:title="" croptop="6313f" cropleft="5308f"/>
          </v:shape>
        </w:pict>
      </w:r>
    </w:p>
    <w:p w:rsidR="00007BB5" w:rsidRDefault="00007BB5" w:rsidP="000A03E9">
      <w:pPr>
        <w:widowControl w:val="0"/>
        <w:autoSpaceDE w:val="0"/>
        <w:autoSpaceDN w:val="0"/>
        <w:adjustRightInd w:val="0"/>
        <w:ind w:firstLine="709"/>
      </w:pPr>
    </w:p>
    <w:p w:rsidR="000A03E9" w:rsidRDefault="004128C3" w:rsidP="000A03E9">
      <w:pPr>
        <w:widowControl w:val="0"/>
        <w:autoSpaceDE w:val="0"/>
        <w:autoSpaceDN w:val="0"/>
        <w:adjustRightInd w:val="0"/>
        <w:ind w:firstLine="709"/>
      </w:pPr>
      <w:r w:rsidRPr="000A03E9">
        <w:t>На основании карточек аналитического учета ведется ведомость №16 «Аналитический учет отгруженной и реализованной продукции»</w:t>
      </w:r>
      <w:r w:rsidR="000A03E9" w:rsidRPr="000A03E9">
        <w:t xml:space="preserve">. </w:t>
      </w:r>
    </w:p>
    <w:p w:rsidR="00112719" w:rsidRPr="000A03E9" w:rsidRDefault="00007BB5" w:rsidP="00007BB5">
      <w:pPr>
        <w:pStyle w:val="2"/>
      </w:pPr>
      <w:r>
        <w:br w:type="page"/>
      </w:r>
      <w:bookmarkStart w:id="9" w:name="_Toc224504857"/>
      <w:r w:rsidR="00112719" w:rsidRPr="000A03E9">
        <w:t>Заключение</w:t>
      </w:r>
      <w:bookmarkEnd w:id="9"/>
    </w:p>
    <w:p w:rsidR="00007BB5" w:rsidRDefault="00007BB5" w:rsidP="000A03E9">
      <w:pPr>
        <w:widowControl w:val="0"/>
        <w:autoSpaceDE w:val="0"/>
        <w:autoSpaceDN w:val="0"/>
        <w:adjustRightInd w:val="0"/>
        <w:ind w:firstLine="709"/>
      </w:pPr>
    </w:p>
    <w:p w:rsidR="00112719" w:rsidRPr="000A03E9" w:rsidRDefault="00112719" w:rsidP="000A03E9">
      <w:pPr>
        <w:widowControl w:val="0"/>
        <w:autoSpaceDE w:val="0"/>
        <w:autoSpaceDN w:val="0"/>
        <w:adjustRightInd w:val="0"/>
        <w:ind w:firstLine="709"/>
      </w:pPr>
      <w:r w:rsidRPr="000A03E9">
        <w:t>Дебиторская задолженность представляет собой сумму долгов, причитающихся организации от юридических или физических лиц в результате хозяйственных отношений между ними, или отвлечения средств из оборота организации и использования их другими организациями или физическими лицами</w:t>
      </w:r>
      <w:r w:rsidR="000A03E9" w:rsidRPr="000A03E9">
        <w:t xml:space="preserve">. </w:t>
      </w:r>
      <w:r w:rsidRPr="000A03E9">
        <w:t>Кредиторская задолженность</w:t>
      </w:r>
      <w:r w:rsidR="000A03E9" w:rsidRPr="000A03E9">
        <w:t xml:space="preserve"> - </w:t>
      </w:r>
      <w:r w:rsidRPr="000A03E9">
        <w:t>это сумма долгов предприятия другим юридическим или физическим лицам</w:t>
      </w:r>
      <w:r w:rsidR="000A03E9" w:rsidRPr="000A03E9">
        <w:t xml:space="preserve">. </w:t>
      </w:r>
    </w:p>
    <w:p w:rsidR="00112719" w:rsidRPr="000A03E9" w:rsidRDefault="00112719" w:rsidP="000A03E9">
      <w:pPr>
        <w:widowControl w:val="0"/>
        <w:autoSpaceDE w:val="0"/>
        <w:autoSpaceDN w:val="0"/>
        <w:adjustRightInd w:val="0"/>
        <w:ind w:firstLine="709"/>
      </w:pPr>
      <w:r w:rsidRPr="000A03E9">
        <w:t>Особая роль в финансовом менеджменте отводится управлению дебиторской и кредиторской задолженностью, что входит в обязанности аппарата бухгалтерии и финансовой службы предприятия</w:t>
      </w:r>
      <w:r w:rsidR="000A03E9" w:rsidRPr="000A03E9">
        <w:t xml:space="preserve">. </w:t>
      </w:r>
      <w:r w:rsidRPr="000A03E9">
        <w:t>Здесь важно не допустить необоснованного увеличения дебиторов и суммы их долгов, избегать дебиторской задолженности с высокой степенью риска, вовремя выставлять платежные счета, следить за сроками их оплаты, своевременно принимать меры по истребованию просроченной задолженности</w:t>
      </w:r>
      <w:r w:rsidR="000A03E9" w:rsidRPr="000A03E9">
        <w:t xml:space="preserve">. </w:t>
      </w:r>
    </w:p>
    <w:p w:rsidR="00112719" w:rsidRPr="000A03E9" w:rsidRDefault="00112719" w:rsidP="000A03E9">
      <w:pPr>
        <w:widowControl w:val="0"/>
        <w:autoSpaceDE w:val="0"/>
        <w:autoSpaceDN w:val="0"/>
        <w:adjustRightInd w:val="0"/>
        <w:ind w:firstLine="709"/>
      </w:pPr>
      <w:r w:rsidRPr="000A03E9">
        <w:t>Для отражения дебиторской и кредиторской задолженности в бухгалтерском учете используются счета раздела VI "Расчеты" Плана счетов бухгалтерского учета финансово-хозяйственной деятельности организаций</w:t>
      </w:r>
      <w:r w:rsidR="000A03E9" w:rsidRPr="000A03E9">
        <w:t xml:space="preserve">. </w:t>
      </w:r>
    </w:p>
    <w:p w:rsidR="00112719" w:rsidRPr="000A03E9" w:rsidRDefault="00112719" w:rsidP="000A03E9">
      <w:pPr>
        <w:widowControl w:val="0"/>
        <w:autoSpaceDE w:val="0"/>
        <w:autoSpaceDN w:val="0"/>
        <w:adjustRightInd w:val="0"/>
        <w:ind w:firstLine="709"/>
      </w:pPr>
      <w:r w:rsidRPr="000A03E9">
        <w:t>Оба вида долговых обязательств по экономическим, расчетным и юридическим основаниям подразделяют в зависимости от продолжительности, состава субъектов задолженности, валюты платежа и содержания обязательств</w:t>
      </w:r>
      <w:r w:rsidR="000A03E9" w:rsidRPr="000A03E9">
        <w:t xml:space="preserve">. </w:t>
      </w:r>
    </w:p>
    <w:p w:rsidR="00112719" w:rsidRPr="000A03E9" w:rsidRDefault="00112719" w:rsidP="000A03E9">
      <w:pPr>
        <w:widowControl w:val="0"/>
        <w:autoSpaceDE w:val="0"/>
        <w:autoSpaceDN w:val="0"/>
        <w:adjustRightInd w:val="0"/>
        <w:ind w:firstLine="709"/>
      </w:pPr>
      <w:r w:rsidRPr="000A03E9">
        <w:t>По продолжительности выделяют долгосрочную задолженность, срок погашения которой превышает 12 месяцев, и краткосрочную со сроком погашения менее 12 месяцев</w:t>
      </w:r>
      <w:r w:rsidR="000A03E9" w:rsidRPr="000A03E9">
        <w:t xml:space="preserve">. </w:t>
      </w:r>
    </w:p>
    <w:p w:rsidR="000A03E9" w:rsidRPr="000A03E9" w:rsidRDefault="00341F9D" w:rsidP="000A03E9">
      <w:pPr>
        <w:widowControl w:val="0"/>
        <w:autoSpaceDE w:val="0"/>
        <w:autoSpaceDN w:val="0"/>
        <w:adjustRightInd w:val="0"/>
        <w:ind w:firstLine="709"/>
      </w:pPr>
      <w:r w:rsidRPr="000A03E9">
        <w:t>Отражения дебиторской и кредиторской задолженности показано на примере предприятия «Сигнал», где отображены основные операции, связанные с дебиторской и кредиторской задолженности – операции расчета с поставщиками, расчета с работниками предприятия, расчеты с подотчетными лицами, расчеты с заказчиками</w:t>
      </w:r>
      <w:r w:rsidR="000A03E9" w:rsidRPr="000A03E9">
        <w:t xml:space="preserve">. </w:t>
      </w:r>
    </w:p>
    <w:p w:rsidR="00F72F72" w:rsidRPr="000A03E9" w:rsidRDefault="00F72F72" w:rsidP="00007BB5">
      <w:pPr>
        <w:pStyle w:val="2"/>
      </w:pPr>
      <w:bookmarkStart w:id="10" w:name="_Toc224504858"/>
      <w:r w:rsidRPr="000A03E9">
        <w:t>Список использованной литературы</w:t>
      </w:r>
      <w:bookmarkEnd w:id="10"/>
    </w:p>
    <w:p w:rsidR="00007BB5" w:rsidRDefault="00007BB5" w:rsidP="000A03E9">
      <w:pPr>
        <w:widowControl w:val="0"/>
        <w:autoSpaceDE w:val="0"/>
        <w:autoSpaceDN w:val="0"/>
        <w:adjustRightInd w:val="0"/>
        <w:ind w:firstLine="709"/>
      </w:pPr>
    </w:p>
    <w:p w:rsidR="0076018B" w:rsidRPr="000A03E9" w:rsidRDefault="0076018B" w:rsidP="00007BB5">
      <w:pPr>
        <w:pStyle w:val="a1"/>
        <w:numPr>
          <w:ilvl w:val="0"/>
          <w:numId w:val="0"/>
        </w:numPr>
        <w:tabs>
          <w:tab w:val="left" w:pos="560"/>
        </w:tabs>
      </w:pPr>
      <w:r w:rsidRPr="000A03E9">
        <w:t>Основная литература</w:t>
      </w:r>
      <w:r w:rsidR="000A03E9" w:rsidRPr="000A03E9">
        <w:t xml:space="preserve">. </w:t>
      </w:r>
    </w:p>
    <w:p w:rsidR="0076018B" w:rsidRPr="000A03E9" w:rsidRDefault="0076018B" w:rsidP="00007BB5">
      <w:pPr>
        <w:pStyle w:val="a1"/>
        <w:tabs>
          <w:tab w:val="left" w:pos="560"/>
        </w:tabs>
        <w:ind w:firstLine="0"/>
      </w:pPr>
      <w:r w:rsidRPr="000A03E9">
        <w:t>Положение по бухгалтерскому учету (ПБУ 1-20</w:t>
      </w:r>
      <w:r w:rsidR="000A03E9" w:rsidRPr="000A03E9">
        <w:t>)</w:t>
      </w:r>
      <w:r w:rsidR="000A03E9">
        <w:t>.1</w:t>
      </w:r>
      <w:r w:rsidRPr="000A03E9">
        <w:t>1-е изд</w:t>
      </w:r>
      <w:r w:rsidR="000A03E9" w:rsidRPr="000A03E9">
        <w:t xml:space="preserve">. - </w:t>
      </w:r>
      <w:r w:rsidRPr="000A03E9">
        <w:t>М</w:t>
      </w:r>
      <w:r w:rsidR="000A03E9" w:rsidRPr="000A03E9">
        <w:t xml:space="preserve">.: </w:t>
      </w:r>
      <w:r w:rsidRPr="000A03E9">
        <w:t>Инфра – М, 2006</w:t>
      </w:r>
      <w:r w:rsidR="000A03E9" w:rsidRPr="000A03E9">
        <w:t xml:space="preserve">. </w:t>
      </w:r>
      <w:r w:rsidRPr="000A03E9">
        <w:t>– 192с</w:t>
      </w:r>
      <w:r w:rsidR="000A03E9" w:rsidRPr="000A03E9">
        <w:t xml:space="preserve">. </w:t>
      </w:r>
    </w:p>
    <w:p w:rsidR="00F72F72" w:rsidRPr="000A03E9" w:rsidRDefault="00F72F72" w:rsidP="00007BB5">
      <w:pPr>
        <w:pStyle w:val="a1"/>
        <w:tabs>
          <w:tab w:val="left" w:pos="560"/>
        </w:tabs>
        <w:ind w:firstLine="0"/>
      </w:pPr>
      <w:r w:rsidRPr="000A03E9">
        <w:t>Бухгалтерский финансовый учет</w:t>
      </w:r>
      <w:r w:rsidR="000A03E9" w:rsidRPr="000A03E9">
        <w:t xml:space="preserve">: </w:t>
      </w:r>
      <w:r w:rsidRPr="000A03E9">
        <w:t>учебник для вузов / Под ред</w:t>
      </w:r>
      <w:r w:rsidR="000A03E9" w:rsidRPr="000A03E9">
        <w:t xml:space="preserve">. </w:t>
      </w:r>
      <w:r w:rsidR="00007BB5">
        <w:t>п</w:t>
      </w:r>
      <w:r w:rsidRPr="000A03E9">
        <w:t>роф</w:t>
      </w:r>
      <w:r w:rsidR="000A03E9" w:rsidRPr="000A03E9">
        <w:t xml:space="preserve">. </w:t>
      </w:r>
      <w:r w:rsidRPr="000A03E9">
        <w:t>Ю</w:t>
      </w:r>
      <w:r w:rsidR="000A03E9">
        <w:t xml:space="preserve">.А. </w:t>
      </w:r>
      <w:r w:rsidRPr="000A03E9">
        <w:t>Бабаева</w:t>
      </w:r>
      <w:r w:rsidR="000A03E9" w:rsidRPr="000A03E9">
        <w:t xml:space="preserve">. </w:t>
      </w:r>
      <w:r w:rsidRPr="000A03E9">
        <w:t>– М</w:t>
      </w:r>
      <w:r w:rsidR="000A03E9" w:rsidRPr="000A03E9">
        <w:t xml:space="preserve">.: </w:t>
      </w:r>
      <w:r w:rsidRPr="000A03E9">
        <w:t>Вузовский учебник, 2005г</w:t>
      </w:r>
      <w:r w:rsidR="000A03E9" w:rsidRPr="000A03E9">
        <w:t xml:space="preserve">. </w:t>
      </w:r>
      <w:r w:rsidRPr="000A03E9">
        <w:t>– 525с</w:t>
      </w:r>
      <w:r w:rsidR="000A03E9" w:rsidRPr="000A03E9">
        <w:t xml:space="preserve">. </w:t>
      </w:r>
    </w:p>
    <w:p w:rsidR="0076018B" w:rsidRPr="000A03E9" w:rsidRDefault="0076018B" w:rsidP="00007BB5">
      <w:pPr>
        <w:pStyle w:val="a1"/>
        <w:numPr>
          <w:ilvl w:val="0"/>
          <w:numId w:val="0"/>
        </w:numPr>
        <w:tabs>
          <w:tab w:val="left" w:pos="560"/>
        </w:tabs>
      </w:pPr>
      <w:r w:rsidRPr="000A03E9">
        <w:t>Дополнительная литература</w:t>
      </w:r>
      <w:r w:rsidR="000A03E9" w:rsidRPr="000A03E9">
        <w:t xml:space="preserve">. </w:t>
      </w:r>
    </w:p>
    <w:p w:rsidR="00EF38F7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Акчурина Е</w:t>
      </w:r>
      <w:r w:rsidR="000A03E9">
        <w:t xml:space="preserve">.В. </w:t>
      </w:r>
      <w:r w:rsidRPr="000A03E9">
        <w:t>Бухгалтерский финансовый учет</w:t>
      </w:r>
      <w:r w:rsidR="000A03E9" w:rsidRPr="000A03E9">
        <w:t xml:space="preserve">: </w:t>
      </w:r>
      <w:r w:rsidRPr="000A03E9">
        <w:t>– М</w:t>
      </w:r>
      <w:r w:rsidR="000A03E9" w:rsidRPr="000A03E9">
        <w:t xml:space="preserve">.: </w:t>
      </w:r>
      <w:r w:rsidRPr="000A03E9">
        <w:t>Изд-во «Экзамен»</w:t>
      </w:r>
      <w:r w:rsidR="000A03E9">
        <w:t>, 20</w:t>
      </w:r>
      <w:r w:rsidRPr="000A03E9">
        <w:t>04г</w:t>
      </w:r>
      <w:r w:rsidR="000A03E9" w:rsidRPr="000A03E9">
        <w:t xml:space="preserve">. </w:t>
      </w:r>
      <w:r w:rsidRPr="000A03E9">
        <w:t>-416с</w:t>
      </w:r>
      <w:r w:rsidR="000A03E9" w:rsidRPr="000A03E9">
        <w:t xml:space="preserve">. </w:t>
      </w:r>
    </w:p>
    <w:p w:rsidR="00F72F72" w:rsidRPr="000A03E9" w:rsidRDefault="0076018B" w:rsidP="00007BB5">
      <w:pPr>
        <w:pStyle w:val="a1"/>
        <w:tabs>
          <w:tab w:val="left" w:pos="560"/>
        </w:tabs>
        <w:ind w:firstLine="0"/>
      </w:pPr>
      <w:r w:rsidRPr="000A03E9">
        <w:t>Бабаева Ю</w:t>
      </w:r>
      <w:r w:rsidR="000A03E9">
        <w:t xml:space="preserve">.А. </w:t>
      </w:r>
      <w:r w:rsidR="00F72F72" w:rsidRPr="000A03E9">
        <w:t>Бухгалтерский учет и контроль дебиторской и кредиторской задолженности</w:t>
      </w:r>
      <w:r w:rsidR="000A03E9" w:rsidRPr="000A03E9">
        <w:t xml:space="preserve">. </w:t>
      </w:r>
      <w:r w:rsidR="00F72F72" w:rsidRPr="000A03E9">
        <w:t>– М</w:t>
      </w:r>
      <w:r w:rsidR="000A03E9" w:rsidRPr="000A03E9">
        <w:t>., 20</w:t>
      </w:r>
      <w:r w:rsidR="00F72F72" w:rsidRPr="000A03E9">
        <w:t>04г</w:t>
      </w:r>
      <w:r w:rsidR="000A03E9" w:rsidRPr="000A03E9">
        <w:t xml:space="preserve">. </w:t>
      </w:r>
      <w:r w:rsidR="00F72F72" w:rsidRPr="000A03E9">
        <w:t>– 325с</w:t>
      </w:r>
      <w:r w:rsidR="000A03E9" w:rsidRPr="000A03E9">
        <w:t xml:space="preserve">. </w:t>
      </w:r>
    </w:p>
    <w:p w:rsidR="00EF38F7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Безруких П</w:t>
      </w:r>
      <w:r w:rsidR="000A03E9">
        <w:t xml:space="preserve">.С. </w:t>
      </w:r>
      <w:r w:rsidRPr="000A03E9">
        <w:t>Бухгалтерский учет</w:t>
      </w:r>
      <w:r w:rsidR="000A03E9" w:rsidRPr="000A03E9">
        <w:t xml:space="preserve">: </w:t>
      </w:r>
      <w:r w:rsidRPr="000A03E9">
        <w:t>– М</w:t>
      </w:r>
      <w:r w:rsidR="000A03E9" w:rsidRPr="000A03E9">
        <w:t>.:,</w:t>
      </w:r>
      <w:r w:rsidRPr="000A03E9">
        <w:t xml:space="preserve"> 1999г</w:t>
      </w:r>
      <w:r w:rsidR="000A03E9" w:rsidRPr="000A03E9">
        <w:t xml:space="preserve">. </w:t>
      </w:r>
      <w:r w:rsidRPr="000A03E9">
        <w:t>– 624с</w:t>
      </w:r>
      <w:r w:rsidR="000A03E9" w:rsidRPr="000A03E9">
        <w:t xml:space="preserve">. </w:t>
      </w:r>
    </w:p>
    <w:p w:rsidR="00EF38F7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Емельянова А</w:t>
      </w:r>
      <w:r w:rsidR="000A03E9" w:rsidRPr="000A03E9">
        <w:t xml:space="preserve">. </w:t>
      </w:r>
      <w:r w:rsidRPr="000A03E9">
        <w:t>Общий аудит</w:t>
      </w:r>
      <w:r w:rsidR="000A03E9" w:rsidRPr="000A03E9">
        <w:t xml:space="preserve">. - </w:t>
      </w:r>
      <w:r w:rsidRPr="000A03E9">
        <w:t>М</w:t>
      </w:r>
      <w:r w:rsidR="000A03E9" w:rsidRPr="000A03E9">
        <w:t>.,</w:t>
      </w:r>
      <w:r w:rsidRPr="000A03E9">
        <w:t xml:space="preserve"> Российская академия государственной службы при Президенте Российской Федерации, 2001</w:t>
      </w:r>
    </w:p>
    <w:p w:rsidR="00F72F72" w:rsidRPr="000A03E9" w:rsidRDefault="003D037E" w:rsidP="00007BB5">
      <w:pPr>
        <w:pStyle w:val="a1"/>
        <w:tabs>
          <w:tab w:val="left" w:pos="560"/>
        </w:tabs>
        <w:ind w:firstLine="0"/>
      </w:pPr>
      <w:r w:rsidRPr="000A03E9">
        <w:t>Ивашкевич В</w:t>
      </w:r>
      <w:r w:rsidR="000A03E9">
        <w:t xml:space="preserve">.Б. </w:t>
      </w:r>
      <w:r w:rsidR="00F72F72" w:rsidRPr="000A03E9">
        <w:t>Учет и анализ дебиторской и кредиторской задолженности</w:t>
      </w:r>
      <w:r w:rsidR="000A03E9" w:rsidRPr="000A03E9">
        <w:t xml:space="preserve">. - </w:t>
      </w:r>
      <w:r w:rsidR="00F72F72" w:rsidRPr="000A03E9">
        <w:t>2003г</w:t>
      </w:r>
      <w:r w:rsidR="000A03E9">
        <w:t>.3</w:t>
      </w:r>
      <w:r w:rsidR="00F72F72" w:rsidRPr="000A03E9">
        <w:t>12с</w:t>
      </w:r>
      <w:r w:rsidR="000A03E9" w:rsidRPr="000A03E9">
        <w:t xml:space="preserve">. </w:t>
      </w:r>
    </w:p>
    <w:p w:rsidR="00EF38F7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Камышанов П</w:t>
      </w:r>
      <w:r w:rsidR="000A03E9" w:rsidRPr="000A03E9">
        <w:t xml:space="preserve">. </w:t>
      </w:r>
      <w:r w:rsidRPr="000A03E9">
        <w:t>Бухгалтерский учет и аудит \\ М, 2003</w:t>
      </w:r>
    </w:p>
    <w:p w:rsidR="000A03E9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Кондраков Н</w:t>
      </w:r>
      <w:r w:rsidR="000A03E9">
        <w:t xml:space="preserve">.П. </w:t>
      </w:r>
      <w:r w:rsidRPr="000A03E9">
        <w:t>План и корреспонденция счетов бухучета</w:t>
      </w:r>
      <w:r w:rsidR="000A03E9" w:rsidRPr="000A03E9">
        <w:t xml:space="preserve">. - </w:t>
      </w:r>
      <w:r w:rsidRPr="000A03E9">
        <w:t>М</w:t>
      </w:r>
      <w:r w:rsidR="000A03E9">
        <w:t>. 20</w:t>
      </w:r>
      <w:r w:rsidRPr="000A03E9">
        <w:t>03г</w:t>
      </w:r>
      <w:r w:rsidR="000A03E9" w:rsidRPr="000A03E9">
        <w:t xml:space="preserve">. </w:t>
      </w:r>
    </w:p>
    <w:p w:rsidR="000A03E9" w:rsidRPr="000A03E9" w:rsidRDefault="003D037E" w:rsidP="00007BB5">
      <w:pPr>
        <w:pStyle w:val="a1"/>
        <w:tabs>
          <w:tab w:val="left" w:pos="560"/>
        </w:tabs>
        <w:ind w:firstLine="0"/>
      </w:pPr>
      <w:r w:rsidRPr="000A03E9">
        <w:t>Кондракова Н</w:t>
      </w:r>
      <w:r w:rsidR="000A03E9">
        <w:t xml:space="preserve">.П. </w:t>
      </w:r>
      <w:r w:rsidR="00D97F0D" w:rsidRPr="000A03E9">
        <w:t>Бухгалтерс</w:t>
      </w:r>
      <w:r w:rsidR="007A1F1E" w:rsidRPr="000A03E9">
        <w:t>кий (финансовый, управленческий</w:t>
      </w:r>
      <w:r w:rsidR="000A03E9" w:rsidRPr="000A03E9">
        <w:t xml:space="preserve">) </w:t>
      </w:r>
      <w:r w:rsidR="00D97F0D" w:rsidRPr="000A03E9">
        <w:t>учет</w:t>
      </w:r>
      <w:r w:rsidR="000A03E9" w:rsidRPr="000A03E9">
        <w:t xml:space="preserve">. </w:t>
      </w:r>
      <w:r w:rsidR="00D97F0D" w:rsidRPr="000A03E9">
        <w:t>– М</w:t>
      </w:r>
      <w:r w:rsidR="000A03E9" w:rsidRPr="000A03E9">
        <w:t xml:space="preserve">.: </w:t>
      </w:r>
      <w:r w:rsidR="00D97F0D" w:rsidRPr="000A03E9">
        <w:t>Проспект, 2007</w:t>
      </w:r>
      <w:r w:rsidR="000A03E9" w:rsidRPr="000A03E9">
        <w:t xml:space="preserve">. </w:t>
      </w:r>
      <w:r w:rsidR="00D97F0D" w:rsidRPr="000A03E9">
        <w:t>– 488 с</w:t>
      </w:r>
      <w:r w:rsidR="000A03E9" w:rsidRPr="000A03E9">
        <w:t xml:space="preserve">. </w:t>
      </w:r>
    </w:p>
    <w:p w:rsidR="000A03E9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Краснова Л</w:t>
      </w:r>
      <w:r w:rsidR="000A03E9">
        <w:t xml:space="preserve">.П., </w:t>
      </w:r>
      <w:r w:rsidRPr="000A03E9">
        <w:t>Шалашова Н</w:t>
      </w:r>
      <w:r w:rsidR="000A03E9">
        <w:t xml:space="preserve">.Т., </w:t>
      </w:r>
      <w:r w:rsidRPr="000A03E9">
        <w:t>Ярцева Н</w:t>
      </w:r>
      <w:r w:rsidR="000A03E9">
        <w:t xml:space="preserve">.М. </w:t>
      </w:r>
      <w:r w:rsidR="000A03E9" w:rsidRPr="000A03E9">
        <w:t xml:space="preserve">. </w:t>
      </w:r>
      <w:r w:rsidRPr="000A03E9">
        <w:t>Бухгалтерский учет</w:t>
      </w:r>
      <w:r w:rsidR="000A03E9" w:rsidRPr="000A03E9">
        <w:t xml:space="preserve">: </w:t>
      </w:r>
      <w:r w:rsidRPr="000A03E9">
        <w:t>– М</w:t>
      </w:r>
      <w:r w:rsidR="000A03E9" w:rsidRPr="000A03E9">
        <w:t xml:space="preserve">.: </w:t>
      </w:r>
      <w:r w:rsidRPr="000A03E9">
        <w:t>Юристь, 2002г</w:t>
      </w:r>
      <w:r w:rsidR="000A03E9" w:rsidRPr="000A03E9">
        <w:t xml:space="preserve">. </w:t>
      </w:r>
      <w:r w:rsidRPr="000A03E9">
        <w:t>– 542с</w:t>
      </w:r>
      <w:r w:rsidR="000A03E9" w:rsidRPr="000A03E9">
        <w:t xml:space="preserve">. </w:t>
      </w:r>
    </w:p>
    <w:p w:rsidR="000A03E9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Маренков Н</w:t>
      </w:r>
      <w:r w:rsidR="000A03E9">
        <w:t xml:space="preserve">.Л. </w:t>
      </w:r>
      <w:r w:rsidR="000A03E9" w:rsidRPr="000A03E9">
        <w:t xml:space="preserve">. </w:t>
      </w:r>
      <w:r w:rsidRPr="000A03E9">
        <w:t>Бухгалтерский учет и финансовая отчетность</w:t>
      </w:r>
      <w:r w:rsidR="000A03E9" w:rsidRPr="000A03E9">
        <w:t xml:space="preserve">: </w:t>
      </w:r>
      <w:r w:rsidRPr="000A03E9">
        <w:t>– М</w:t>
      </w:r>
      <w:r w:rsidR="000A03E9" w:rsidRPr="000A03E9">
        <w:t xml:space="preserve">.: </w:t>
      </w:r>
      <w:r w:rsidRPr="000A03E9">
        <w:t>Изд-во «Экзамен», 2004г</w:t>
      </w:r>
      <w:r w:rsidR="000A03E9" w:rsidRPr="000A03E9">
        <w:t xml:space="preserve">. </w:t>
      </w:r>
      <w:r w:rsidRPr="000A03E9">
        <w:t>– 336с</w:t>
      </w:r>
      <w:r w:rsidR="000A03E9" w:rsidRPr="000A03E9">
        <w:t xml:space="preserve">. </w:t>
      </w:r>
    </w:p>
    <w:p w:rsidR="000A03E9" w:rsidRPr="000A03E9" w:rsidRDefault="00EF38F7" w:rsidP="00007BB5">
      <w:pPr>
        <w:pStyle w:val="a1"/>
        <w:tabs>
          <w:tab w:val="left" w:pos="560"/>
        </w:tabs>
        <w:ind w:firstLine="0"/>
      </w:pPr>
      <w:r w:rsidRPr="000A03E9">
        <w:t>Соколов Я</w:t>
      </w:r>
      <w:r w:rsidR="000A03E9">
        <w:t xml:space="preserve">.В. </w:t>
      </w:r>
      <w:r w:rsidRPr="000A03E9">
        <w:t>Основы теории бухгалтерского учета</w:t>
      </w:r>
      <w:r w:rsidR="000A03E9" w:rsidRPr="000A03E9">
        <w:t xml:space="preserve">. </w:t>
      </w:r>
      <w:r w:rsidRPr="000A03E9">
        <w:t>– М</w:t>
      </w:r>
      <w:r w:rsidR="000A03E9" w:rsidRPr="000A03E9">
        <w:t>.:,</w:t>
      </w:r>
      <w:r w:rsidRPr="000A03E9">
        <w:t xml:space="preserve"> 2000г</w:t>
      </w:r>
      <w:r w:rsidR="000A03E9" w:rsidRPr="000A03E9">
        <w:t xml:space="preserve">. </w:t>
      </w:r>
    </w:p>
    <w:p w:rsidR="000A03E9" w:rsidRPr="000A03E9" w:rsidRDefault="007A1F1E" w:rsidP="00007BB5">
      <w:pPr>
        <w:pStyle w:val="a1"/>
        <w:tabs>
          <w:tab w:val="left" w:pos="560"/>
        </w:tabs>
        <w:ind w:firstLine="0"/>
      </w:pPr>
      <w:r w:rsidRPr="000A03E9">
        <w:t>Палий В</w:t>
      </w:r>
      <w:r w:rsidR="000A03E9">
        <w:t xml:space="preserve">.Ф., </w:t>
      </w:r>
      <w:r w:rsidRPr="000A03E9">
        <w:t>Палий В</w:t>
      </w:r>
      <w:r w:rsidR="000A03E9">
        <w:t xml:space="preserve">.В. </w:t>
      </w:r>
      <w:r w:rsidRPr="000A03E9">
        <w:t>Финансовый учет</w:t>
      </w:r>
      <w:r w:rsidR="000A03E9" w:rsidRPr="000A03E9">
        <w:t xml:space="preserve">: </w:t>
      </w:r>
      <w:r w:rsidRPr="000A03E9">
        <w:t>учебное пособие – М</w:t>
      </w:r>
      <w:r w:rsidR="000A03E9" w:rsidRPr="000A03E9">
        <w:t xml:space="preserve">.: </w:t>
      </w:r>
      <w:r w:rsidRPr="000A03E9">
        <w:t>ФБК-Пресс, 1998г</w:t>
      </w:r>
      <w:r w:rsidR="000A03E9" w:rsidRPr="000A03E9">
        <w:t xml:space="preserve">. </w:t>
      </w:r>
      <w:r w:rsidRPr="000A03E9">
        <w:t>– 304с</w:t>
      </w:r>
      <w:r w:rsidR="000A03E9" w:rsidRPr="000A03E9">
        <w:t xml:space="preserve">. </w:t>
      </w:r>
    </w:p>
    <w:p w:rsidR="000A03E9" w:rsidRPr="000A03E9" w:rsidRDefault="007A1F1E" w:rsidP="00007BB5">
      <w:pPr>
        <w:pStyle w:val="a1"/>
        <w:tabs>
          <w:tab w:val="left" w:pos="560"/>
        </w:tabs>
        <w:ind w:firstLine="0"/>
      </w:pPr>
      <w:r w:rsidRPr="000A03E9">
        <w:t>Шишкин А</w:t>
      </w:r>
      <w:r w:rsidR="000A03E9" w:rsidRPr="000A03E9">
        <w:t>.,</w:t>
      </w:r>
      <w:r w:rsidRPr="000A03E9">
        <w:t xml:space="preserve"> Микрюков В</w:t>
      </w:r>
      <w:r w:rsidR="000A03E9" w:rsidRPr="000A03E9">
        <w:t>.,</w:t>
      </w:r>
      <w:r w:rsidRPr="000A03E9">
        <w:t xml:space="preserve"> Дышкант И</w:t>
      </w:r>
      <w:r w:rsidR="000A03E9" w:rsidRPr="000A03E9">
        <w:t xml:space="preserve">. </w:t>
      </w:r>
      <w:r w:rsidRPr="000A03E9">
        <w:t>Учет, анализ, аудит на предприятии \\ М</w:t>
      </w:r>
      <w:r w:rsidR="000A03E9" w:rsidRPr="000A03E9">
        <w:t>.,</w:t>
      </w:r>
      <w:r w:rsidRPr="000A03E9">
        <w:t xml:space="preserve"> Аудит, ЮНИТИ, 2003</w:t>
      </w:r>
      <w:r w:rsidR="00FF5E50">
        <w:t>.</w:t>
      </w:r>
    </w:p>
    <w:p w:rsidR="003D037E" w:rsidRPr="000A03E9" w:rsidRDefault="007A1F1E" w:rsidP="00007BB5">
      <w:pPr>
        <w:pStyle w:val="a1"/>
        <w:tabs>
          <w:tab w:val="left" w:pos="560"/>
        </w:tabs>
        <w:ind w:firstLine="0"/>
      </w:pPr>
      <w:r w:rsidRPr="000A03E9">
        <w:t>Шеремет А</w:t>
      </w:r>
      <w:r w:rsidR="000A03E9" w:rsidRPr="000A03E9">
        <w:t>.,</w:t>
      </w:r>
      <w:r w:rsidRPr="000A03E9">
        <w:t xml:space="preserve"> Сайфулин Р</w:t>
      </w:r>
      <w:r w:rsidR="000A03E9" w:rsidRPr="000A03E9">
        <w:t xml:space="preserve">. </w:t>
      </w:r>
      <w:r w:rsidRPr="000A03E9">
        <w:t>Методика финансового анализа \\ М</w:t>
      </w:r>
      <w:r w:rsidR="000A03E9" w:rsidRPr="000A03E9">
        <w:t>., 20</w:t>
      </w:r>
      <w:r w:rsidRPr="000A03E9">
        <w:t>04</w:t>
      </w:r>
      <w:r w:rsidR="00FF5E50">
        <w:t>.</w:t>
      </w:r>
      <w:bookmarkStart w:id="11" w:name="_GoBack"/>
      <w:bookmarkEnd w:id="11"/>
    </w:p>
    <w:sectPr w:rsidR="003D037E" w:rsidRPr="000A03E9" w:rsidSect="000A03E9">
      <w:headerReference w:type="default" r:id="rId16"/>
      <w:footerReference w:type="default" r:id="rId17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CE4" w:rsidRDefault="00242CE4" w:rsidP="00DC2345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separator/>
      </w:r>
    </w:p>
  </w:endnote>
  <w:endnote w:type="continuationSeparator" w:id="0">
    <w:p w:rsidR="00242CE4" w:rsidRDefault="00242CE4" w:rsidP="00DC2345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1B" w:rsidRDefault="00D03A1B" w:rsidP="00DA351A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CE4" w:rsidRDefault="00242CE4" w:rsidP="00DC2345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separator/>
      </w:r>
    </w:p>
  </w:footnote>
  <w:footnote w:type="continuationSeparator" w:id="0">
    <w:p w:rsidR="00242CE4" w:rsidRDefault="00242CE4" w:rsidP="00DC2345">
      <w:pPr>
        <w:widowControl w:val="0"/>
        <w:autoSpaceDE w:val="0"/>
        <w:autoSpaceDN w:val="0"/>
        <w:adjustRightInd w:val="0"/>
        <w:spacing w:line="240" w:lineRule="auto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A1B" w:rsidRDefault="00BB6FAB" w:rsidP="000A03E9">
    <w:pPr>
      <w:pStyle w:val="aa"/>
      <w:framePr w:wrap="auto" w:vAnchor="text" w:hAnchor="margin" w:xAlign="right" w:y="1"/>
      <w:rPr>
        <w:rStyle w:val="af0"/>
      </w:rPr>
    </w:pPr>
    <w:r>
      <w:rPr>
        <w:rStyle w:val="af0"/>
      </w:rPr>
      <w:t>2</w:t>
    </w:r>
  </w:p>
  <w:p w:rsidR="00D03A1B" w:rsidRDefault="00D03A1B" w:rsidP="000A03E9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BA26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9AF9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64421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58C2E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E9C21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ADEA79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E746F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E8DA71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642EA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F7E6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BD27B33"/>
    <w:multiLevelType w:val="hybridMultilevel"/>
    <w:tmpl w:val="FA485D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8E219B0"/>
    <w:multiLevelType w:val="hybridMultilevel"/>
    <w:tmpl w:val="6180C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8387A"/>
    <w:multiLevelType w:val="hybridMultilevel"/>
    <w:tmpl w:val="AD0AD824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D34BEA"/>
    <w:multiLevelType w:val="singleLevel"/>
    <w:tmpl w:val="C3AAD8D8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3B5D"/>
    <w:rsid w:val="00007BB5"/>
    <w:rsid w:val="00054F1D"/>
    <w:rsid w:val="00070E72"/>
    <w:rsid w:val="0009121D"/>
    <w:rsid w:val="000A03E9"/>
    <w:rsid w:val="000B1125"/>
    <w:rsid w:val="000B3607"/>
    <w:rsid w:val="000C5B79"/>
    <w:rsid w:val="00112719"/>
    <w:rsid w:val="00155EC2"/>
    <w:rsid w:val="001608D6"/>
    <w:rsid w:val="00163FC9"/>
    <w:rsid w:val="00166487"/>
    <w:rsid w:val="001B47A0"/>
    <w:rsid w:val="001B73DD"/>
    <w:rsid w:val="001D5420"/>
    <w:rsid w:val="001E0FFC"/>
    <w:rsid w:val="00232A11"/>
    <w:rsid w:val="00242CE4"/>
    <w:rsid w:val="00251095"/>
    <w:rsid w:val="00256C03"/>
    <w:rsid w:val="00273521"/>
    <w:rsid w:val="00292A9A"/>
    <w:rsid w:val="002D40C2"/>
    <w:rsid w:val="002E28F8"/>
    <w:rsid w:val="00341F9D"/>
    <w:rsid w:val="00375B31"/>
    <w:rsid w:val="003A2568"/>
    <w:rsid w:val="003C2102"/>
    <w:rsid w:val="003C3DCF"/>
    <w:rsid w:val="003D037E"/>
    <w:rsid w:val="003D042E"/>
    <w:rsid w:val="003D5B1A"/>
    <w:rsid w:val="003F205A"/>
    <w:rsid w:val="004128C3"/>
    <w:rsid w:val="00472D1C"/>
    <w:rsid w:val="004909FA"/>
    <w:rsid w:val="004A52A1"/>
    <w:rsid w:val="004E457F"/>
    <w:rsid w:val="00512C83"/>
    <w:rsid w:val="00576241"/>
    <w:rsid w:val="0058432A"/>
    <w:rsid w:val="005C3B5D"/>
    <w:rsid w:val="00654853"/>
    <w:rsid w:val="006656E0"/>
    <w:rsid w:val="00692C52"/>
    <w:rsid w:val="006A1612"/>
    <w:rsid w:val="006A5825"/>
    <w:rsid w:val="00710341"/>
    <w:rsid w:val="0072568B"/>
    <w:rsid w:val="00731F7F"/>
    <w:rsid w:val="0076018B"/>
    <w:rsid w:val="00783A16"/>
    <w:rsid w:val="007A1B42"/>
    <w:rsid w:val="007A1F1E"/>
    <w:rsid w:val="007D1C9D"/>
    <w:rsid w:val="00804D96"/>
    <w:rsid w:val="00810001"/>
    <w:rsid w:val="00817015"/>
    <w:rsid w:val="008A0D31"/>
    <w:rsid w:val="008A31A3"/>
    <w:rsid w:val="008C44A6"/>
    <w:rsid w:val="00901DC8"/>
    <w:rsid w:val="009127F7"/>
    <w:rsid w:val="00913586"/>
    <w:rsid w:val="00925008"/>
    <w:rsid w:val="00925F3F"/>
    <w:rsid w:val="00972076"/>
    <w:rsid w:val="00983D62"/>
    <w:rsid w:val="009A286C"/>
    <w:rsid w:val="009B063F"/>
    <w:rsid w:val="009D3A38"/>
    <w:rsid w:val="009E1BDD"/>
    <w:rsid w:val="00A465C5"/>
    <w:rsid w:val="00A51532"/>
    <w:rsid w:val="00A66D84"/>
    <w:rsid w:val="00AA05A3"/>
    <w:rsid w:val="00AA52F6"/>
    <w:rsid w:val="00AB0E0C"/>
    <w:rsid w:val="00B013C4"/>
    <w:rsid w:val="00B30241"/>
    <w:rsid w:val="00B35883"/>
    <w:rsid w:val="00B55B38"/>
    <w:rsid w:val="00B614C8"/>
    <w:rsid w:val="00B67186"/>
    <w:rsid w:val="00B72BCB"/>
    <w:rsid w:val="00B87CAF"/>
    <w:rsid w:val="00BB6FAB"/>
    <w:rsid w:val="00BC2094"/>
    <w:rsid w:val="00C15FFB"/>
    <w:rsid w:val="00C23C2B"/>
    <w:rsid w:val="00C31EA6"/>
    <w:rsid w:val="00CA499F"/>
    <w:rsid w:val="00CA7FE8"/>
    <w:rsid w:val="00CD3F22"/>
    <w:rsid w:val="00CF1101"/>
    <w:rsid w:val="00D03A1B"/>
    <w:rsid w:val="00D11EB8"/>
    <w:rsid w:val="00D137D6"/>
    <w:rsid w:val="00D33439"/>
    <w:rsid w:val="00D87E42"/>
    <w:rsid w:val="00D97F0D"/>
    <w:rsid w:val="00DA351A"/>
    <w:rsid w:val="00DC2345"/>
    <w:rsid w:val="00DC71A3"/>
    <w:rsid w:val="00DC7BFC"/>
    <w:rsid w:val="00DD1752"/>
    <w:rsid w:val="00DF09A1"/>
    <w:rsid w:val="00E41855"/>
    <w:rsid w:val="00E564A9"/>
    <w:rsid w:val="00E5685B"/>
    <w:rsid w:val="00E626A0"/>
    <w:rsid w:val="00ED43D9"/>
    <w:rsid w:val="00EE376E"/>
    <w:rsid w:val="00EF38F7"/>
    <w:rsid w:val="00F37B36"/>
    <w:rsid w:val="00F6482B"/>
    <w:rsid w:val="00F72F72"/>
    <w:rsid w:val="00F77E0F"/>
    <w:rsid w:val="00F813AC"/>
    <w:rsid w:val="00FC2BF2"/>
    <w:rsid w:val="00FC46D4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285F97C7-79F3-41D5-A49B-5C9717DB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0A03E9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0A03E9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0A03E9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  <w:kern w:val="16"/>
    </w:rPr>
  </w:style>
  <w:style w:type="paragraph" w:styleId="3">
    <w:name w:val="heading 3"/>
    <w:basedOn w:val="a2"/>
    <w:next w:val="a2"/>
    <w:link w:val="30"/>
    <w:uiPriority w:val="99"/>
    <w:qFormat/>
    <w:rsid w:val="000A03E9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0A03E9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0A03E9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0A03E9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0A03E9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0A03E9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ody Text Indent"/>
    <w:basedOn w:val="a2"/>
    <w:uiPriority w:val="99"/>
    <w:semiHidden/>
    <w:rsid w:val="00AB0E0C"/>
    <w:pPr>
      <w:widowControl w:val="0"/>
      <w:autoSpaceDE w:val="0"/>
      <w:autoSpaceDN w:val="0"/>
      <w:adjustRightInd w:val="0"/>
      <w:spacing w:line="240" w:lineRule="auto"/>
      <w:ind w:left="6120" w:firstLine="709"/>
      <w:jc w:val="center"/>
    </w:pPr>
    <w:rPr>
      <w:sz w:val="24"/>
      <w:szCs w:val="24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7">
    <w:name w:val="Balloon Text"/>
    <w:basedOn w:val="a2"/>
    <w:link w:val="a8"/>
    <w:uiPriority w:val="99"/>
    <w:semiHidden/>
    <w:rsid w:val="00B35883"/>
    <w:pPr>
      <w:widowControl w:val="0"/>
      <w:autoSpaceDE w:val="0"/>
      <w:autoSpaceDN w:val="0"/>
      <w:adjustRightInd w:val="0"/>
      <w:spacing w:line="240" w:lineRule="auto"/>
      <w:ind w:firstLine="709"/>
    </w:pPr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99"/>
    <w:rsid w:val="001B73DD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выноски Знак"/>
    <w:link w:val="a7"/>
    <w:uiPriority w:val="99"/>
    <w:semiHidden/>
    <w:locked/>
    <w:rsid w:val="00B35883"/>
    <w:rPr>
      <w:rFonts w:ascii="Tahoma" w:hAnsi="Tahoma" w:cs="Tahoma"/>
      <w:sz w:val="16"/>
      <w:szCs w:val="16"/>
    </w:rPr>
  </w:style>
  <w:style w:type="paragraph" w:styleId="aa">
    <w:name w:val="header"/>
    <w:basedOn w:val="a2"/>
    <w:next w:val="ab"/>
    <w:link w:val="11"/>
    <w:uiPriority w:val="99"/>
    <w:rsid w:val="000A03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right"/>
    </w:pPr>
    <w:rPr>
      <w:noProof/>
      <w:kern w:val="16"/>
    </w:rPr>
  </w:style>
  <w:style w:type="paragraph" w:styleId="ac">
    <w:name w:val="footer"/>
    <w:basedOn w:val="a2"/>
    <w:uiPriority w:val="99"/>
    <w:semiHidden/>
    <w:rsid w:val="000A03E9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</w:style>
  <w:style w:type="character" w:customStyle="1" w:styleId="11">
    <w:name w:val="Верхний колонтитул Знак1"/>
    <w:link w:val="aa"/>
    <w:uiPriority w:val="99"/>
    <w:locked/>
    <w:rsid w:val="001B73DD"/>
    <w:rPr>
      <w:noProof/>
      <w:kern w:val="16"/>
      <w:sz w:val="28"/>
      <w:szCs w:val="28"/>
      <w:lang w:val="ru-RU" w:eastAsia="ru-RU"/>
    </w:rPr>
  </w:style>
  <w:style w:type="paragraph" w:styleId="ad">
    <w:name w:val="footnote text"/>
    <w:basedOn w:val="a2"/>
    <w:link w:val="ae"/>
    <w:autoRedefine/>
    <w:uiPriority w:val="99"/>
    <w:semiHidden/>
    <w:rsid w:val="000A03E9"/>
    <w:pPr>
      <w:autoSpaceDE w:val="0"/>
      <w:autoSpaceDN w:val="0"/>
      <w:ind w:firstLine="709"/>
    </w:pPr>
    <w:rPr>
      <w:sz w:val="20"/>
      <w:szCs w:val="20"/>
    </w:rPr>
  </w:style>
  <w:style w:type="character" w:customStyle="1" w:styleId="21">
    <w:name w:val="Знак Знак2"/>
    <w:uiPriority w:val="99"/>
    <w:semiHidden/>
    <w:locked/>
    <w:rsid w:val="000A03E9"/>
    <w:rPr>
      <w:noProof/>
      <w:kern w:val="16"/>
      <w:sz w:val="28"/>
      <w:szCs w:val="28"/>
      <w:lang w:val="ru-RU" w:eastAsia="ru-RU"/>
    </w:rPr>
  </w:style>
  <w:style w:type="character" w:styleId="af">
    <w:name w:val="footnote reference"/>
    <w:uiPriority w:val="99"/>
    <w:semiHidden/>
    <w:rsid w:val="000A03E9"/>
    <w:rPr>
      <w:sz w:val="28"/>
      <w:szCs w:val="28"/>
      <w:vertAlign w:val="superscript"/>
    </w:rPr>
  </w:style>
  <w:style w:type="character" w:customStyle="1" w:styleId="ae">
    <w:name w:val="Текст сноски Знак"/>
    <w:link w:val="ad"/>
    <w:uiPriority w:val="99"/>
    <w:semiHidden/>
    <w:locked/>
    <w:rsid w:val="000A03E9"/>
    <w:rPr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AB0E0C"/>
    <w:rPr>
      <w:b/>
      <w:bCs/>
      <w:i/>
      <w:iCs/>
      <w:smallCaps/>
      <w:noProof/>
      <w:kern w:val="16"/>
      <w:sz w:val="28"/>
      <w:szCs w:val="28"/>
      <w:lang w:val="ru-RU" w:eastAsia="ru-RU"/>
    </w:rPr>
  </w:style>
  <w:style w:type="character" w:styleId="af0">
    <w:name w:val="page number"/>
    <w:uiPriority w:val="99"/>
    <w:rsid w:val="000A03E9"/>
  </w:style>
  <w:style w:type="character" w:customStyle="1" w:styleId="12">
    <w:name w:val="Текст Знак1"/>
    <w:link w:val="af1"/>
    <w:uiPriority w:val="99"/>
    <w:locked/>
    <w:rsid w:val="000A03E9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b">
    <w:name w:val="Body Text"/>
    <w:basedOn w:val="a2"/>
    <w:link w:val="af2"/>
    <w:uiPriority w:val="99"/>
    <w:rsid w:val="000A03E9"/>
    <w:pPr>
      <w:widowControl w:val="0"/>
      <w:autoSpaceDE w:val="0"/>
      <w:autoSpaceDN w:val="0"/>
      <w:adjustRightInd w:val="0"/>
      <w:ind w:firstLine="709"/>
    </w:pPr>
  </w:style>
  <w:style w:type="character" w:customStyle="1" w:styleId="af2">
    <w:name w:val="Основной текст Знак"/>
    <w:link w:val="ab"/>
    <w:uiPriority w:val="99"/>
    <w:semiHidden/>
    <w:rPr>
      <w:rFonts w:ascii="Times New Roman" w:hAnsi="Times New Roman"/>
      <w:sz w:val="28"/>
      <w:szCs w:val="28"/>
    </w:rPr>
  </w:style>
  <w:style w:type="character" w:customStyle="1" w:styleId="af3">
    <w:name w:val="Верхний колонтитул Знак"/>
    <w:uiPriority w:val="99"/>
    <w:rsid w:val="000A03E9"/>
    <w:rPr>
      <w:kern w:val="16"/>
      <w:sz w:val="24"/>
      <w:szCs w:val="24"/>
    </w:rPr>
  </w:style>
  <w:style w:type="paragraph" w:customStyle="1" w:styleId="af4">
    <w:name w:val="выделение"/>
    <w:uiPriority w:val="99"/>
    <w:rsid w:val="000A03E9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character" w:styleId="af5">
    <w:name w:val="Hyperlink"/>
    <w:uiPriority w:val="99"/>
    <w:rsid w:val="000A03E9"/>
    <w:rPr>
      <w:color w:val="0000FF"/>
      <w:u w:val="single"/>
    </w:rPr>
  </w:style>
  <w:style w:type="paragraph" w:styleId="af1">
    <w:name w:val="Plain Text"/>
    <w:basedOn w:val="a2"/>
    <w:link w:val="12"/>
    <w:uiPriority w:val="99"/>
    <w:rsid w:val="000A03E9"/>
    <w:pPr>
      <w:widowControl w:val="0"/>
      <w:autoSpaceDE w:val="0"/>
      <w:autoSpaceDN w:val="0"/>
      <w:adjustRightInd w:val="0"/>
      <w:ind w:firstLine="709"/>
    </w:pPr>
    <w:rPr>
      <w:rFonts w:ascii="Consolas" w:eastAsia="Times New Roman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paragraph" w:customStyle="1" w:styleId="a0">
    <w:name w:val="лит"/>
    <w:basedOn w:val="a2"/>
    <w:autoRedefine/>
    <w:uiPriority w:val="99"/>
    <w:rsid w:val="000A03E9"/>
    <w:pPr>
      <w:widowControl w:val="0"/>
      <w:numPr>
        <w:numId w:val="3"/>
      </w:numPr>
      <w:autoSpaceDE w:val="0"/>
      <w:autoSpaceDN w:val="0"/>
      <w:adjustRightInd w:val="0"/>
      <w:jc w:val="left"/>
    </w:pPr>
  </w:style>
  <w:style w:type="character" w:customStyle="1" w:styleId="af7">
    <w:name w:val="номер страницы"/>
    <w:uiPriority w:val="99"/>
    <w:rsid w:val="000A03E9"/>
    <w:rPr>
      <w:sz w:val="28"/>
      <w:szCs w:val="28"/>
    </w:rPr>
  </w:style>
  <w:style w:type="paragraph" w:styleId="af8">
    <w:name w:val="Normal (Web)"/>
    <w:basedOn w:val="a2"/>
    <w:uiPriority w:val="99"/>
    <w:rsid w:val="000A03E9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0A03E9"/>
    <w:pPr>
      <w:widowControl w:val="0"/>
      <w:autoSpaceDE w:val="0"/>
      <w:autoSpaceDN w:val="0"/>
      <w:adjustRightInd w:val="0"/>
      <w:ind w:firstLine="0"/>
      <w:jc w:val="left"/>
    </w:pPr>
    <w:rPr>
      <w:caps/>
    </w:rPr>
  </w:style>
  <w:style w:type="paragraph" w:styleId="22">
    <w:name w:val="toc 2"/>
    <w:basedOn w:val="a2"/>
    <w:next w:val="a2"/>
    <w:autoRedefine/>
    <w:uiPriority w:val="99"/>
    <w:semiHidden/>
    <w:rsid w:val="000A03E9"/>
    <w:pPr>
      <w:widowControl w:val="0"/>
      <w:autoSpaceDE w:val="0"/>
      <w:autoSpaceDN w:val="0"/>
      <w:adjustRightInd w:val="0"/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0A03E9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0A03E9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0A03E9"/>
    <w:pPr>
      <w:widowControl w:val="0"/>
      <w:autoSpaceDE w:val="0"/>
      <w:autoSpaceDN w:val="0"/>
      <w:adjustRightInd w:val="0"/>
      <w:ind w:left="958" w:firstLine="709"/>
    </w:pPr>
  </w:style>
  <w:style w:type="paragraph" w:customStyle="1" w:styleId="a">
    <w:name w:val="список ненумерованный"/>
    <w:autoRedefine/>
    <w:uiPriority w:val="99"/>
    <w:rsid w:val="000A03E9"/>
    <w:pPr>
      <w:numPr>
        <w:numId w:val="4"/>
      </w:numPr>
      <w:tabs>
        <w:tab w:val="clear" w:pos="1077"/>
        <w:tab w:val="num" w:pos="1080"/>
      </w:tabs>
      <w:spacing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0A03E9"/>
    <w:pPr>
      <w:numPr>
        <w:numId w:val="5"/>
      </w:numPr>
      <w:tabs>
        <w:tab w:val="num" w:pos="1080"/>
      </w:tabs>
      <w:spacing w:line="360" w:lineRule="auto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0A03E9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0A03E9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0A03E9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0A03E9"/>
    <w:rPr>
      <w:i/>
      <w:iCs/>
    </w:rPr>
  </w:style>
  <w:style w:type="paragraph" w:customStyle="1" w:styleId="af9">
    <w:name w:val="схема"/>
    <w:basedOn w:val="a2"/>
    <w:uiPriority w:val="99"/>
    <w:rsid w:val="000A03E9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</w:rPr>
  </w:style>
  <w:style w:type="paragraph" w:customStyle="1" w:styleId="afa">
    <w:name w:val="ТАБЛИЦА"/>
    <w:next w:val="a2"/>
    <w:autoRedefine/>
    <w:uiPriority w:val="99"/>
    <w:rsid w:val="00D137D6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b">
    <w:name w:val="титут"/>
    <w:uiPriority w:val="99"/>
    <w:rsid w:val="000A03E9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87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9382</Words>
  <Characters>53480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62737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Александр</dc:creator>
  <cp:keywords/>
  <dc:description/>
  <cp:lastModifiedBy>admin</cp:lastModifiedBy>
  <cp:revision>2</cp:revision>
  <cp:lastPrinted>2007-12-18T09:50:00Z</cp:lastPrinted>
  <dcterms:created xsi:type="dcterms:W3CDTF">2014-03-04T00:05:00Z</dcterms:created>
  <dcterms:modified xsi:type="dcterms:W3CDTF">2014-03-04T00:05:00Z</dcterms:modified>
</cp:coreProperties>
</file>