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7E" w:rsidRDefault="009A627E" w:rsidP="00585E62">
      <w:pPr>
        <w:spacing w:line="360" w:lineRule="auto"/>
        <w:ind w:firstLine="851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транспорта РФ</w:t>
      </w: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морского и речного транспорта</w:t>
      </w: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ФГОУ ВПО «Новосибирская государственная академия водного транспорта»</w:t>
      </w: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Тобольский филиал</w:t>
      </w: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Э и Ф</w:t>
      </w: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«Менеджмент»</w:t>
      </w: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«Принятие управленческих решений»</w:t>
      </w:r>
    </w:p>
    <w:p w:rsidR="00CF6A78" w:rsidRDefault="00CF6A78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Выполнила: студентка очного</w:t>
      </w:r>
    </w:p>
    <w:p w:rsidR="00585E62" w:rsidRDefault="00585E62" w:rsidP="00585E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отделения ЭК-3</w:t>
      </w:r>
    </w:p>
    <w:p w:rsidR="00585E62" w:rsidRDefault="00585E62" w:rsidP="00585E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D4E4D">
        <w:rPr>
          <w:sz w:val="28"/>
          <w:szCs w:val="28"/>
        </w:rPr>
        <w:t>Доронин</w:t>
      </w:r>
      <w:r>
        <w:rPr>
          <w:sz w:val="28"/>
          <w:szCs w:val="28"/>
        </w:rPr>
        <w:t>а А.А.</w:t>
      </w: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Проверил: доцент КПН</w:t>
      </w:r>
    </w:p>
    <w:p w:rsidR="00585E62" w:rsidRDefault="00585E62" w:rsidP="00585E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Павленин В.С.</w:t>
      </w:r>
    </w:p>
    <w:p w:rsidR="00585E62" w:rsidRDefault="00585E62" w:rsidP="00585E62">
      <w:pPr>
        <w:spacing w:line="360" w:lineRule="auto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right"/>
        <w:rPr>
          <w:sz w:val="28"/>
          <w:szCs w:val="28"/>
        </w:rPr>
      </w:pPr>
    </w:p>
    <w:p w:rsidR="00585E62" w:rsidRDefault="00585E62" w:rsidP="00585E62">
      <w:pPr>
        <w:spacing w:line="360" w:lineRule="auto"/>
        <w:jc w:val="center"/>
        <w:rPr>
          <w:sz w:val="28"/>
          <w:szCs w:val="28"/>
        </w:rPr>
      </w:pPr>
    </w:p>
    <w:p w:rsidR="00585E62" w:rsidRPr="00266451" w:rsidRDefault="00585E62" w:rsidP="00CF6A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Тобольск 2010</w:t>
      </w:r>
    </w:p>
    <w:p w:rsidR="00D276B3" w:rsidRDefault="00CF6A78" w:rsidP="00735A90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276B3" w:rsidRDefault="00D276B3" w:rsidP="00735A90">
      <w:pPr>
        <w:spacing w:line="360" w:lineRule="auto"/>
        <w:ind w:firstLine="851"/>
        <w:jc w:val="center"/>
        <w:rPr>
          <w:sz w:val="28"/>
          <w:szCs w:val="28"/>
        </w:rPr>
      </w:pPr>
    </w:p>
    <w:p w:rsidR="00D276B3" w:rsidRDefault="00D276B3" w:rsidP="00D276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      3</w:t>
      </w:r>
    </w:p>
    <w:p w:rsidR="0088798B" w:rsidRDefault="0088798B" w:rsidP="00D276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Понятие и технология принятия управленческого решения</w:t>
      </w:r>
    </w:p>
    <w:p w:rsidR="00D276B3" w:rsidRDefault="005611FA" w:rsidP="00D276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76B3">
        <w:rPr>
          <w:sz w:val="28"/>
          <w:szCs w:val="28"/>
        </w:rPr>
        <w:t>1.</w:t>
      </w:r>
      <w:r w:rsidR="0088798B">
        <w:rPr>
          <w:sz w:val="28"/>
          <w:szCs w:val="28"/>
        </w:rPr>
        <w:t>1</w:t>
      </w:r>
      <w:r w:rsidR="00D276B3">
        <w:rPr>
          <w:sz w:val="28"/>
          <w:szCs w:val="28"/>
        </w:rPr>
        <w:t xml:space="preserve"> </w:t>
      </w:r>
      <w:r w:rsidR="00207025">
        <w:rPr>
          <w:sz w:val="28"/>
          <w:szCs w:val="28"/>
        </w:rPr>
        <w:t xml:space="preserve">Управленческое решение, уровни решений             </w:t>
      </w:r>
      <w:r w:rsidR="0088798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D276B3">
        <w:rPr>
          <w:sz w:val="28"/>
          <w:szCs w:val="28"/>
        </w:rPr>
        <w:t>4</w:t>
      </w:r>
    </w:p>
    <w:p w:rsidR="00D276B3" w:rsidRDefault="005611FA" w:rsidP="00D276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798B">
        <w:rPr>
          <w:sz w:val="28"/>
          <w:szCs w:val="28"/>
        </w:rPr>
        <w:t>1.</w:t>
      </w:r>
      <w:r w:rsidR="00D276B3">
        <w:rPr>
          <w:sz w:val="28"/>
          <w:szCs w:val="28"/>
        </w:rPr>
        <w:t>2</w:t>
      </w:r>
      <w:r w:rsidR="00D276B3" w:rsidRPr="00D276B3">
        <w:rPr>
          <w:color w:val="000000"/>
          <w:sz w:val="28"/>
          <w:szCs w:val="28"/>
        </w:rPr>
        <w:t xml:space="preserve"> </w:t>
      </w:r>
      <w:r w:rsidR="00D276B3">
        <w:rPr>
          <w:color w:val="000000"/>
          <w:sz w:val="28"/>
          <w:szCs w:val="28"/>
        </w:rPr>
        <w:t>Типология управленческих р</w:t>
      </w:r>
      <w:r w:rsidR="00207025">
        <w:rPr>
          <w:color w:val="000000"/>
          <w:sz w:val="28"/>
          <w:szCs w:val="28"/>
        </w:rPr>
        <w:t xml:space="preserve">ешений и нормативные требования </w:t>
      </w:r>
      <w:r w:rsidR="00D276B3">
        <w:rPr>
          <w:color w:val="000000"/>
          <w:sz w:val="28"/>
          <w:szCs w:val="28"/>
        </w:rPr>
        <w:t xml:space="preserve">к  </w:t>
      </w:r>
      <w:r w:rsidR="00207025">
        <w:rPr>
          <w:color w:val="000000"/>
          <w:sz w:val="28"/>
          <w:szCs w:val="28"/>
        </w:rPr>
        <w:t xml:space="preserve">   </w:t>
      </w:r>
      <w:r w:rsidR="00D276B3">
        <w:rPr>
          <w:color w:val="000000"/>
          <w:sz w:val="28"/>
          <w:szCs w:val="28"/>
        </w:rPr>
        <w:t xml:space="preserve">ним                                                                                                                                6                                                                                                                      </w:t>
      </w:r>
    </w:p>
    <w:p w:rsidR="00D276B3" w:rsidRDefault="005611FA" w:rsidP="00D276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8798B">
        <w:rPr>
          <w:color w:val="000000"/>
          <w:sz w:val="28"/>
          <w:szCs w:val="28"/>
        </w:rPr>
        <w:t>1.</w:t>
      </w:r>
      <w:r w:rsidR="00D276B3">
        <w:rPr>
          <w:color w:val="000000"/>
          <w:sz w:val="28"/>
          <w:szCs w:val="28"/>
        </w:rPr>
        <w:t>3</w:t>
      </w:r>
      <w:r w:rsidR="00D276B3" w:rsidRPr="00D276B3">
        <w:rPr>
          <w:sz w:val="28"/>
          <w:szCs w:val="28"/>
        </w:rPr>
        <w:t xml:space="preserve"> </w:t>
      </w:r>
      <w:r w:rsidR="00D276B3">
        <w:rPr>
          <w:sz w:val="28"/>
          <w:szCs w:val="28"/>
        </w:rPr>
        <w:t>Организационные факторы управленческих р</w:t>
      </w:r>
      <w:r>
        <w:rPr>
          <w:sz w:val="28"/>
          <w:szCs w:val="28"/>
        </w:rPr>
        <w:t xml:space="preserve">ешений                    </w:t>
      </w:r>
      <w:r w:rsidR="00D276B3">
        <w:rPr>
          <w:sz w:val="28"/>
          <w:szCs w:val="28"/>
        </w:rPr>
        <w:t xml:space="preserve">11 </w:t>
      </w:r>
    </w:p>
    <w:p w:rsidR="00D276B3" w:rsidRDefault="005611FA" w:rsidP="00D276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798B">
        <w:rPr>
          <w:sz w:val="28"/>
          <w:szCs w:val="28"/>
        </w:rPr>
        <w:t>1.4</w:t>
      </w:r>
      <w:r w:rsidR="00D276B3" w:rsidRPr="00D276B3">
        <w:rPr>
          <w:sz w:val="28"/>
          <w:szCs w:val="28"/>
        </w:rPr>
        <w:t xml:space="preserve"> </w:t>
      </w:r>
      <w:r w:rsidR="00D276B3">
        <w:rPr>
          <w:sz w:val="28"/>
          <w:szCs w:val="28"/>
        </w:rPr>
        <w:t xml:space="preserve">Модели принятия решения                                       </w:t>
      </w:r>
      <w:r>
        <w:rPr>
          <w:sz w:val="28"/>
          <w:szCs w:val="28"/>
        </w:rPr>
        <w:t xml:space="preserve">                          </w:t>
      </w:r>
      <w:r w:rsidR="00AC12E0">
        <w:rPr>
          <w:sz w:val="28"/>
          <w:szCs w:val="28"/>
        </w:rPr>
        <w:t>14</w:t>
      </w:r>
    </w:p>
    <w:p w:rsidR="00D276B3" w:rsidRDefault="005611FA" w:rsidP="00D276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798B">
        <w:rPr>
          <w:sz w:val="28"/>
          <w:szCs w:val="28"/>
        </w:rPr>
        <w:t>1.5</w:t>
      </w:r>
      <w:r w:rsidR="00D276B3">
        <w:rPr>
          <w:sz w:val="28"/>
          <w:szCs w:val="28"/>
        </w:rPr>
        <w:t xml:space="preserve"> </w:t>
      </w:r>
      <w:r w:rsidR="00D276B3">
        <w:rPr>
          <w:color w:val="000000"/>
          <w:sz w:val="28"/>
          <w:szCs w:val="28"/>
        </w:rPr>
        <w:t xml:space="preserve">Процесс принятия решения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AC12E0">
        <w:rPr>
          <w:color w:val="000000"/>
          <w:sz w:val="28"/>
          <w:szCs w:val="28"/>
        </w:rPr>
        <w:t>16</w:t>
      </w:r>
    </w:p>
    <w:p w:rsidR="00207025" w:rsidRDefault="0088798B" w:rsidP="0088798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07025">
        <w:rPr>
          <w:color w:val="000000"/>
          <w:sz w:val="28"/>
          <w:szCs w:val="28"/>
        </w:rPr>
        <w:t xml:space="preserve">. Анализ процесса принятия управленческого решения </w:t>
      </w:r>
      <w:r>
        <w:rPr>
          <w:sz w:val="28"/>
          <w:szCs w:val="28"/>
        </w:rPr>
        <w:t xml:space="preserve">в </w:t>
      </w:r>
      <w:r w:rsidR="003669E0">
        <w:rPr>
          <w:sz w:val="28"/>
          <w:szCs w:val="28"/>
        </w:rPr>
        <w:t>Руководстве компании «Олкрет</w:t>
      </w:r>
      <w:r>
        <w:rPr>
          <w:sz w:val="28"/>
          <w:szCs w:val="28"/>
        </w:rPr>
        <w:t>»</w:t>
      </w:r>
      <w:r w:rsidR="00207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AC12E0">
        <w:rPr>
          <w:color w:val="000000"/>
          <w:sz w:val="28"/>
          <w:szCs w:val="28"/>
        </w:rPr>
        <w:t xml:space="preserve"> </w:t>
      </w:r>
    </w:p>
    <w:p w:rsidR="00AC12E0" w:rsidRDefault="00AC12E0" w:rsidP="00AC12E0">
      <w:pPr>
        <w:shd w:val="clear" w:color="auto" w:fill="FFFFFF"/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2.1</w:t>
      </w:r>
      <w:r w:rsidRPr="00AC12E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Постановка задачи                                                                               21</w:t>
      </w:r>
    </w:p>
    <w:p w:rsidR="00AC12E0" w:rsidRDefault="00AC12E0" w:rsidP="00AC12E0">
      <w:pPr>
        <w:shd w:val="clear" w:color="auto" w:fill="FFFFFF"/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 Экспертная оценка по основным вопросам                                      22</w:t>
      </w:r>
    </w:p>
    <w:p w:rsidR="00AC12E0" w:rsidRDefault="00AC12E0" w:rsidP="00AC12E0">
      <w:pPr>
        <w:shd w:val="clear" w:color="auto" w:fill="FFFFFF"/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 Экспертная оценка дополнительных затрат                                     31</w:t>
      </w:r>
    </w:p>
    <w:p w:rsidR="00AC12E0" w:rsidRPr="0088798B" w:rsidRDefault="00AC12E0" w:rsidP="00AC12E0">
      <w:pPr>
        <w:shd w:val="clear" w:color="auto" w:fill="FFFFFF"/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 Принятие решения                                                                              35</w:t>
      </w:r>
    </w:p>
    <w:p w:rsidR="00345D12" w:rsidRDefault="00345D12" w:rsidP="00D276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                                                                                                  </w:t>
      </w:r>
      <w:r w:rsidR="00AC12E0">
        <w:rPr>
          <w:color w:val="000000"/>
          <w:sz w:val="28"/>
          <w:szCs w:val="28"/>
        </w:rPr>
        <w:t xml:space="preserve"> 36</w:t>
      </w:r>
    </w:p>
    <w:p w:rsidR="00345D12" w:rsidRDefault="00345D12" w:rsidP="00D276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                                                                       </w:t>
      </w:r>
      <w:r w:rsidR="00AC12E0">
        <w:rPr>
          <w:color w:val="000000"/>
          <w:sz w:val="28"/>
          <w:szCs w:val="28"/>
        </w:rPr>
        <w:t xml:space="preserve">                              37</w:t>
      </w:r>
    </w:p>
    <w:p w:rsidR="0088798B" w:rsidRDefault="0088798B" w:rsidP="00D276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                                                                                                  </w:t>
      </w:r>
      <w:r w:rsidR="00AC12E0">
        <w:rPr>
          <w:color w:val="000000"/>
          <w:sz w:val="28"/>
          <w:szCs w:val="28"/>
        </w:rPr>
        <w:t>38</w:t>
      </w:r>
    </w:p>
    <w:p w:rsidR="00D276B3" w:rsidRPr="00D276B3" w:rsidRDefault="00D276B3" w:rsidP="00D276B3">
      <w:pPr>
        <w:spacing w:line="360" w:lineRule="auto"/>
        <w:ind w:firstLine="851"/>
        <w:jc w:val="both"/>
        <w:rPr>
          <w:sz w:val="28"/>
          <w:szCs w:val="28"/>
        </w:rPr>
      </w:pPr>
    </w:p>
    <w:p w:rsidR="00D276B3" w:rsidRDefault="00D276B3" w:rsidP="00D276B3">
      <w:pPr>
        <w:spacing w:line="360" w:lineRule="auto"/>
        <w:ind w:firstLine="851"/>
        <w:jc w:val="both"/>
        <w:rPr>
          <w:sz w:val="28"/>
          <w:szCs w:val="28"/>
        </w:rPr>
      </w:pPr>
    </w:p>
    <w:p w:rsidR="00D276B3" w:rsidRDefault="00D276B3" w:rsidP="00735A90">
      <w:pPr>
        <w:spacing w:line="360" w:lineRule="auto"/>
        <w:ind w:firstLine="851"/>
        <w:jc w:val="center"/>
        <w:rPr>
          <w:sz w:val="28"/>
          <w:szCs w:val="28"/>
        </w:rPr>
      </w:pPr>
    </w:p>
    <w:p w:rsidR="00CF6A78" w:rsidRDefault="00CF6A78" w:rsidP="00D276B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CF6A78" w:rsidRDefault="00CF6A78" w:rsidP="003F2B64">
      <w:pPr>
        <w:spacing w:line="360" w:lineRule="auto"/>
        <w:ind w:firstLine="851"/>
        <w:jc w:val="center"/>
        <w:rPr>
          <w:sz w:val="28"/>
          <w:szCs w:val="28"/>
        </w:rPr>
      </w:pPr>
    </w:p>
    <w:p w:rsidR="00CF6A78" w:rsidRDefault="00CF6A78" w:rsidP="003F2B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курсовой работы: «Принятие управленческих решений».</w:t>
      </w:r>
    </w:p>
    <w:p w:rsidR="00CF6A78" w:rsidRDefault="00CF6A78" w:rsidP="003F2B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выбранной темя заключается в том, что п</w:t>
      </w:r>
      <w:r w:rsidRPr="00CF6A78">
        <w:rPr>
          <w:sz w:val="28"/>
          <w:szCs w:val="28"/>
        </w:rPr>
        <w:t>ринятие решений является важнейшей функцией управления, успешное осуществление которой обеспечивает достижение организацией ее целей. Из-за неумения качественно и рационально осуществлять этот процесс, из-за отсутствия в организации механизма его осуществления, технологии, страдает большинство фирм и предприятий. Успех организации, в какой бы сфере она ни функционировала, во многом зависит от этого</w:t>
      </w:r>
      <w:r w:rsidR="003F2B64">
        <w:rPr>
          <w:sz w:val="28"/>
          <w:szCs w:val="28"/>
        </w:rPr>
        <w:t>.</w:t>
      </w:r>
      <w:r w:rsidR="003F2B64" w:rsidRPr="003F2B64">
        <w:t xml:space="preserve"> </w:t>
      </w:r>
      <w:r w:rsidR="003F2B64" w:rsidRPr="003F2B64">
        <w:rPr>
          <w:sz w:val="28"/>
          <w:szCs w:val="28"/>
        </w:rPr>
        <w:t>Функция выработки и принятия управленческих решений является ключевой, центральной во всей структуре управленческой деятельности; она в наибольшей степени определяет ее качество и эффективность. Она также наиболее характерна для специфики управленческого труда, поскольку главная функция менеджеров это принятие решения. Процессы управленческих решений включены и во все иные функции управления, составляют их важнейший компонент и значимо влияют на их качество. Они распределены по всему управленческому циклу.</w:t>
      </w:r>
    </w:p>
    <w:p w:rsidR="003669E0" w:rsidRDefault="007E6E9C" w:rsidP="003669E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Объект: </w:t>
      </w:r>
      <w:r w:rsidR="00091313">
        <w:rPr>
          <w:sz w:val="28"/>
          <w:szCs w:val="28"/>
        </w:rPr>
        <w:t xml:space="preserve">принятие управленческих решений в </w:t>
      </w:r>
      <w:r w:rsidR="003669E0">
        <w:rPr>
          <w:sz w:val="28"/>
          <w:szCs w:val="28"/>
        </w:rPr>
        <w:t>Руководстве компании «Олкрет»</w:t>
      </w:r>
      <w:r w:rsidR="003669E0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3669E0" w:rsidRDefault="007E6E9C" w:rsidP="003669E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Предмет: анализ принятия управленческого решения в </w:t>
      </w:r>
      <w:r w:rsidR="003669E0">
        <w:rPr>
          <w:sz w:val="28"/>
          <w:szCs w:val="28"/>
        </w:rPr>
        <w:t>Руководстве компании «Олкрет»</w:t>
      </w:r>
      <w:r w:rsidR="003669E0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091313" w:rsidRDefault="00091313" w:rsidP="003F2B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805965">
        <w:rPr>
          <w:sz w:val="28"/>
          <w:szCs w:val="28"/>
        </w:rPr>
        <w:t>изучить сущность принятия управленческих решений, типологию и нормативные требования к ним, организационные факторы и модели.</w:t>
      </w:r>
    </w:p>
    <w:p w:rsidR="00984D5C" w:rsidRDefault="00984D5C" w:rsidP="003F2B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84D5C" w:rsidRDefault="00984D5C" w:rsidP="003F2B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Изучить необходимые источники информации для определения сущности принятия управленческих решений, их типологию, организационные факторы и модели.</w:t>
      </w:r>
    </w:p>
    <w:p w:rsidR="00984D5C" w:rsidRDefault="00984D5C" w:rsidP="003F2B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48FA">
        <w:rPr>
          <w:sz w:val="28"/>
          <w:szCs w:val="28"/>
        </w:rPr>
        <w:t>Рассмотреть на конкретном примере типовой алгоритм процесса выработки и реализации управленческих решений.</w:t>
      </w:r>
    </w:p>
    <w:p w:rsidR="00D448FA" w:rsidRPr="00091313" w:rsidRDefault="00D448FA" w:rsidP="003F2B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Проанализировать </w:t>
      </w:r>
      <w:r w:rsidR="007E6E9C">
        <w:rPr>
          <w:sz w:val="28"/>
          <w:szCs w:val="28"/>
        </w:rPr>
        <w:t>полученные</w:t>
      </w:r>
      <w:r w:rsidR="00381BE3">
        <w:rPr>
          <w:sz w:val="28"/>
          <w:szCs w:val="28"/>
        </w:rPr>
        <w:t xml:space="preserve"> в ходе анализа принятия решения данные.</w:t>
      </w:r>
    </w:p>
    <w:p w:rsidR="00CF6A78" w:rsidRPr="00091313" w:rsidRDefault="0088798B" w:rsidP="0088798B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1. Понятие и технология принятия управленческого решения</w:t>
      </w:r>
    </w:p>
    <w:p w:rsidR="00B22A65" w:rsidRDefault="0088798B" w:rsidP="00805965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1.1</w:t>
      </w:r>
      <w:r w:rsidR="00735A90">
        <w:rPr>
          <w:sz w:val="28"/>
          <w:szCs w:val="28"/>
        </w:rPr>
        <w:t xml:space="preserve"> </w:t>
      </w:r>
      <w:r w:rsidR="00207025">
        <w:rPr>
          <w:sz w:val="28"/>
          <w:szCs w:val="28"/>
        </w:rPr>
        <w:t>Управленческое решение, уровни решений</w:t>
      </w:r>
    </w:p>
    <w:p w:rsidR="00735A90" w:rsidRDefault="00735A90" w:rsidP="00735A90">
      <w:pPr>
        <w:spacing w:line="360" w:lineRule="auto"/>
        <w:ind w:firstLine="851"/>
        <w:jc w:val="center"/>
        <w:rPr>
          <w:sz w:val="28"/>
          <w:szCs w:val="28"/>
        </w:rPr>
      </w:pPr>
    </w:p>
    <w:p w:rsidR="00644D39" w:rsidRPr="00C805B1" w:rsidRDefault="00644D39" w:rsidP="00735A90">
      <w:pPr>
        <w:spacing w:line="360" w:lineRule="auto"/>
        <w:ind w:firstLine="851"/>
        <w:jc w:val="both"/>
        <w:rPr>
          <w:sz w:val="28"/>
          <w:szCs w:val="28"/>
        </w:rPr>
      </w:pPr>
      <w:r w:rsidRPr="00644D39">
        <w:rPr>
          <w:i/>
          <w:sz w:val="28"/>
          <w:szCs w:val="28"/>
        </w:rPr>
        <w:t>Управленческое решение</w:t>
      </w:r>
      <w:r>
        <w:rPr>
          <w:sz w:val="28"/>
          <w:szCs w:val="28"/>
        </w:rPr>
        <w:t xml:space="preserve"> – это нахождение определенного результата действий, сам процесс деятельности и ее конечный результат.</w:t>
      </w:r>
      <w:r w:rsidRPr="00F11AC0">
        <w:rPr>
          <w:sz w:val="28"/>
          <w:szCs w:val="28"/>
        </w:rPr>
        <w:t xml:space="preserve"> </w:t>
      </w:r>
      <w:r w:rsidR="00C805B1">
        <w:rPr>
          <w:sz w:val="28"/>
          <w:szCs w:val="28"/>
        </w:rPr>
        <w:t>[3</w:t>
      </w:r>
      <w:r w:rsidRPr="00644D3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644D39">
        <w:rPr>
          <w:sz w:val="28"/>
          <w:szCs w:val="28"/>
        </w:rPr>
        <w:t>.90]</w:t>
      </w:r>
      <w:r w:rsidR="00F11AC0" w:rsidRPr="00F11AC0">
        <w:rPr>
          <w:sz w:val="28"/>
          <w:szCs w:val="28"/>
        </w:rPr>
        <w:t xml:space="preserve"> </w:t>
      </w:r>
      <w:r w:rsidR="00F11AC0">
        <w:rPr>
          <w:sz w:val="28"/>
          <w:szCs w:val="28"/>
        </w:rPr>
        <w:t xml:space="preserve">Управленческое решение является основным и наиболее эффективным средством воздействия субъекта управления на управляемый объект. </w:t>
      </w:r>
      <w:r w:rsidR="00C805B1">
        <w:rPr>
          <w:sz w:val="28"/>
          <w:szCs w:val="28"/>
        </w:rPr>
        <w:t>[5</w:t>
      </w:r>
      <w:r w:rsidR="00F11AC0" w:rsidRPr="00C805B1">
        <w:rPr>
          <w:sz w:val="28"/>
          <w:szCs w:val="28"/>
        </w:rPr>
        <w:t xml:space="preserve">, </w:t>
      </w:r>
      <w:r w:rsidR="00F11AC0">
        <w:rPr>
          <w:sz w:val="28"/>
          <w:szCs w:val="28"/>
          <w:lang w:val="en-US"/>
        </w:rPr>
        <w:t>c</w:t>
      </w:r>
      <w:r w:rsidR="00F11AC0" w:rsidRPr="00C805B1">
        <w:rPr>
          <w:sz w:val="28"/>
          <w:szCs w:val="28"/>
        </w:rPr>
        <w:t>.128]</w:t>
      </w:r>
    </w:p>
    <w:p w:rsidR="00735A90" w:rsidRDefault="00735A90" w:rsidP="00735A9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является важной частью любой управленческой деятельности. Принятие решений – это «центр», вокруг которого вращается жизнь организации. Решение можно рассматривать как продукт управленческого труда, а его принятие – как процесс, ведущий к появлению этого продукта.</w:t>
      </w:r>
    </w:p>
    <w:p w:rsidR="00892729" w:rsidRDefault="005B7B73" w:rsidP="0089272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5B7B73">
        <w:rPr>
          <w:color w:val="000000"/>
          <w:sz w:val="28"/>
          <w:szCs w:val="28"/>
        </w:rPr>
        <w:t>Принятие решения</w:t>
      </w:r>
      <w:r w:rsidRPr="00F87932">
        <w:rPr>
          <w:b/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 xml:space="preserve">представляет собой сознательный выбор из имеющихся вариантов или альтернатив направления действий, сокращающих разрыв между настоящим и будущим желательным состоянием организации. Данный процесс включает много разных элементов, но непременно в нем присутствуют такие элементы, как проблемы, цели, альтернативы и решения как выбор альтернативы. Данный процесс лежит в основе планирования деятельности организации, так как план — это набор решений по размещению ресурсов и направлению их использования </w:t>
      </w:r>
      <w:r>
        <w:rPr>
          <w:color w:val="000000"/>
          <w:sz w:val="28"/>
          <w:szCs w:val="28"/>
        </w:rPr>
        <w:t>для достижения организационных ц</w:t>
      </w:r>
      <w:r w:rsidRPr="00F87932">
        <w:rPr>
          <w:color w:val="000000"/>
          <w:sz w:val="28"/>
          <w:szCs w:val="28"/>
        </w:rPr>
        <w:t>елей.</w:t>
      </w:r>
    </w:p>
    <w:p w:rsidR="001723D8" w:rsidRDefault="001723D8" w:rsidP="001723D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Выделяют два уровня решений в организации: </w:t>
      </w:r>
      <w:r w:rsidRPr="006A1C92">
        <w:rPr>
          <w:i/>
          <w:color w:val="000000"/>
          <w:sz w:val="28"/>
          <w:szCs w:val="28"/>
        </w:rPr>
        <w:t>индивидуальный</w:t>
      </w:r>
      <w:r w:rsidRPr="00F87932">
        <w:rPr>
          <w:i/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 xml:space="preserve">и </w:t>
      </w:r>
      <w:r w:rsidRPr="006A1C92">
        <w:rPr>
          <w:i/>
          <w:color w:val="000000"/>
          <w:sz w:val="28"/>
          <w:szCs w:val="28"/>
        </w:rPr>
        <w:t>организационный</w:t>
      </w:r>
      <w:r>
        <w:rPr>
          <w:color w:val="000000"/>
          <w:sz w:val="28"/>
          <w:szCs w:val="28"/>
        </w:rPr>
        <w:t xml:space="preserve"> (рис.1</w:t>
      </w:r>
      <w:r w:rsidR="00900E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).</w:t>
      </w:r>
    </w:p>
    <w:p w:rsidR="001723D8" w:rsidRPr="00F87932" w:rsidRDefault="001723D8" w:rsidP="001723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Принятие решений в организации характеризуется как:</w:t>
      </w:r>
    </w:p>
    <w:p w:rsidR="001723D8" w:rsidRPr="00F87932" w:rsidRDefault="001723D8" w:rsidP="001723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• сознательная и целенапр</w:t>
      </w:r>
      <w:r>
        <w:rPr>
          <w:color w:val="000000"/>
          <w:sz w:val="28"/>
          <w:szCs w:val="28"/>
        </w:rPr>
        <w:t>авленная деятельность, осуществляе</w:t>
      </w:r>
      <w:r w:rsidRPr="00F87932">
        <w:rPr>
          <w:color w:val="000000"/>
          <w:sz w:val="28"/>
          <w:szCs w:val="28"/>
        </w:rPr>
        <w:t>мая человеком;</w:t>
      </w:r>
    </w:p>
    <w:p w:rsidR="001723D8" w:rsidRPr="00F87932" w:rsidRDefault="001723D8" w:rsidP="001723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• поведение, основанное на фактах и ценностных ориентациях;</w:t>
      </w:r>
    </w:p>
    <w:p w:rsidR="001723D8" w:rsidRPr="00F87932" w:rsidRDefault="001723D8" w:rsidP="001723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• процесс взаимодействия членов организации;</w:t>
      </w:r>
    </w:p>
    <w:p w:rsidR="001723D8" w:rsidRPr="00F87932" w:rsidRDefault="001723D8" w:rsidP="001723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• выбор альтернатив в рамках социального и политического состояния организационной среды;</w:t>
      </w:r>
    </w:p>
    <w:p w:rsidR="001723D8" w:rsidRPr="00F87932" w:rsidRDefault="001723D8" w:rsidP="001723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• часть общего процесса управления;</w:t>
      </w:r>
    </w:p>
    <w:p w:rsidR="001723D8" w:rsidRPr="00F87932" w:rsidRDefault="001723D8" w:rsidP="001723D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• неизбежная часть ежедневной работы менеджера;</w:t>
      </w:r>
    </w:p>
    <w:p w:rsidR="001723D8" w:rsidRDefault="001723D8" w:rsidP="001723D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>• важно для выполнения всех других функций управления.</w:t>
      </w:r>
    </w:p>
    <w:p w:rsidR="001723D8" w:rsidRPr="001723D8" w:rsidRDefault="001723D8" w:rsidP="0089272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92729" w:rsidRDefault="00EF3472" w:rsidP="00892729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445.5pt;height:321pt">
            <v:imagedata r:id="rId7" o:title="Безымянный"/>
          </v:shape>
        </w:pict>
      </w:r>
    </w:p>
    <w:p w:rsidR="00892729" w:rsidRDefault="00892729" w:rsidP="00892729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Два уровня принятий решения в организации</w:t>
      </w:r>
    </w:p>
    <w:p w:rsidR="00892729" w:rsidRPr="00892729" w:rsidRDefault="00892729" w:rsidP="00892729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137103" w:rsidRDefault="00137103" w:rsidP="0013710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Принятие правильных </w:t>
      </w:r>
      <w:r w:rsidRPr="00137103">
        <w:rPr>
          <w:color w:val="000000"/>
          <w:sz w:val="28"/>
          <w:szCs w:val="28"/>
        </w:rPr>
        <w:t>решений</w:t>
      </w:r>
      <w:r w:rsidRPr="00F87932">
        <w:rPr>
          <w:i/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 xml:space="preserve">— это область </w:t>
      </w:r>
      <w:r w:rsidRPr="00137103">
        <w:rPr>
          <w:color w:val="000000"/>
          <w:sz w:val="28"/>
          <w:szCs w:val="28"/>
        </w:rPr>
        <w:t>управленческого</w:t>
      </w:r>
      <w:r w:rsidRPr="00F87932">
        <w:rPr>
          <w:i/>
          <w:color w:val="000000"/>
          <w:sz w:val="28"/>
          <w:szCs w:val="28"/>
        </w:rPr>
        <w:t xml:space="preserve"> </w:t>
      </w:r>
      <w:r w:rsidRPr="00137103">
        <w:rPr>
          <w:color w:val="000000"/>
          <w:sz w:val="28"/>
          <w:szCs w:val="28"/>
        </w:rPr>
        <w:t>искусства</w:t>
      </w:r>
      <w:r w:rsidRPr="00F87932">
        <w:rPr>
          <w:i/>
          <w:color w:val="000000"/>
          <w:sz w:val="28"/>
          <w:szCs w:val="28"/>
        </w:rPr>
        <w:t xml:space="preserve">. </w:t>
      </w:r>
      <w:r w:rsidRPr="00F87932">
        <w:rPr>
          <w:color w:val="000000"/>
          <w:sz w:val="28"/>
          <w:szCs w:val="28"/>
        </w:rPr>
        <w:t xml:space="preserve">Способность и умение делать это развиваются с опытом, приобретаемым руководителем на протяжении всей жизни. Совокупность первого и второго, знания и умения составляют </w:t>
      </w:r>
      <w:r w:rsidRPr="00137103">
        <w:rPr>
          <w:color w:val="000000"/>
          <w:sz w:val="28"/>
          <w:szCs w:val="28"/>
        </w:rPr>
        <w:t>компетентность</w:t>
      </w:r>
      <w:r w:rsidRPr="00F87932">
        <w:rPr>
          <w:i/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>любого руководителя и, в зависимости от достигнутого уровня компетентности, говорят об эффективности работы менеджера.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[1,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. 391-393]</w:t>
      </w:r>
      <w:r>
        <w:rPr>
          <w:color w:val="000000"/>
          <w:sz w:val="28"/>
          <w:szCs w:val="28"/>
        </w:rPr>
        <w:t>.</w:t>
      </w:r>
    </w:p>
    <w:p w:rsidR="00045641" w:rsidRDefault="00137103" w:rsidP="00045641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8798B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 xml:space="preserve"> Типология управленческих решений и нормативные требования к ним</w:t>
      </w:r>
    </w:p>
    <w:p w:rsidR="00045641" w:rsidRDefault="00045641" w:rsidP="00045641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045641" w:rsidRDefault="00045641" w:rsidP="000456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5641">
        <w:rPr>
          <w:sz w:val="28"/>
          <w:szCs w:val="28"/>
        </w:rPr>
        <w:t xml:space="preserve">Управленческие решения обладают общим свойством </w:t>
      </w:r>
      <w:r w:rsidRPr="00045641">
        <w:rPr>
          <w:iCs/>
          <w:sz w:val="28"/>
          <w:szCs w:val="28"/>
        </w:rPr>
        <w:t>полиморфизма</w:t>
      </w:r>
      <w:r w:rsidRPr="00045641">
        <w:rPr>
          <w:i/>
          <w:iCs/>
          <w:sz w:val="28"/>
          <w:szCs w:val="28"/>
        </w:rPr>
        <w:t xml:space="preserve">. </w:t>
      </w:r>
      <w:r w:rsidRPr="00037D08">
        <w:rPr>
          <w:i/>
          <w:sz w:val="28"/>
          <w:szCs w:val="28"/>
        </w:rPr>
        <w:t xml:space="preserve">Полиморфизм </w:t>
      </w:r>
      <w:r w:rsidRPr="00045641">
        <w:rPr>
          <w:sz w:val="28"/>
          <w:szCs w:val="28"/>
        </w:rPr>
        <w:t>— это множественность различных классов, типов, видов и форм реализации процессов принятия управленческих решений. Лишь благодаря полиморфизму процессов выбора функция принятия решения вообще оказывается возможной. Дело в том, что любая из разновидностей процессов принятия решения адекватна не любым, а лишь определенным управленческим ситуациям. Следовательно, лишь комплекс — множество различных видов решений могут обеспечить реализацию функции принятия решения во всем многообразии реальных управленческих ситуаций.</w:t>
      </w:r>
    </w:p>
    <w:p w:rsidR="00045641" w:rsidRDefault="00045641" w:rsidP="000456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5641">
        <w:rPr>
          <w:sz w:val="28"/>
          <w:szCs w:val="28"/>
        </w:rPr>
        <w:t xml:space="preserve">Ключевое значение для характеристики всей системы управленческих решений имеет понятие </w:t>
      </w:r>
      <w:r w:rsidRPr="00045641">
        <w:rPr>
          <w:bCs/>
          <w:sz w:val="28"/>
          <w:szCs w:val="28"/>
        </w:rPr>
        <w:t>организационного решения.</w:t>
      </w:r>
      <w:r w:rsidRPr="00045641">
        <w:rPr>
          <w:b/>
          <w:bCs/>
          <w:sz w:val="28"/>
          <w:szCs w:val="28"/>
        </w:rPr>
        <w:t xml:space="preserve"> </w:t>
      </w:r>
      <w:r w:rsidRPr="00045641">
        <w:rPr>
          <w:sz w:val="28"/>
          <w:szCs w:val="28"/>
        </w:rPr>
        <w:t>Это — выбор, который должен сделать руководитель, чтобы выполнить обязанности, обусловленные занимаемой им должностью. Оно, как можно видеть, носит собирательный характер и определяет собой всю совокупность нормативно-предписываемых решений руководителя, непосредственно связанную с его должностным и формально-организационным статусом. Эти решения играют важнейшую роль в управленческой деятельности, но не исчерпывают всего их многообразия. Наряду с ними руководитель вынужден принимать огромное число и неформализованных.</w:t>
      </w:r>
    </w:p>
    <w:p w:rsidR="00045641" w:rsidRDefault="00045641" w:rsidP="000456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5641">
        <w:rPr>
          <w:sz w:val="28"/>
          <w:szCs w:val="28"/>
        </w:rPr>
        <w:t>Организационные решения подразделяю</w:t>
      </w:r>
      <w:r>
        <w:rPr>
          <w:sz w:val="28"/>
          <w:szCs w:val="28"/>
        </w:rPr>
        <w:t>тся на две основные категории</w:t>
      </w:r>
      <w:r w:rsidRPr="00045641">
        <w:rPr>
          <w:sz w:val="28"/>
          <w:szCs w:val="28"/>
        </w:rPr>
        <w:t xml:space="preserve">:  </w:t>
      </w:r>
      <w:r w:rsidRPr="00037D08">
        <w:rPr>
          <w:i/>
          <w:iCs/>
          <w:sz w:val="28"/>
          <w:szCs w:val="28"/>
        </w:rPr>
        <w:t>запрограммированные</w:t>
      </w:r>
      <w:r w:rsidRPr="00045641">
        <w:rPr>
          <w:i/>
          <w:iCs/>
          <w:sz w:val="28"/>
          <w:szCs w:val="28"/>
        </w:rPr>
        <w:t xml:space="preserve"> </w:t>
      </w:r>
      <w:r w:rsidRPr="00045641">
        <w:rPr>
          <w:sz w:val="28"/>
          <w:szCs w:val="28"/>
        </w:rPr>
        <w:t xml:space="preserve">и </w:t>
      </w:r>
      <w:r w:rsidRPr="00037D08">
        <w:rPr>
          <w:i/>
          <w:iCs/>
          <w:sz w:val="28"/>
          <w:szCs w:val="28"/>
        </w:rPr>
        <w:t>незапрограммированные</w:t>
      </w:r>
      <w:r w:rsidRPr="00045641">
        <w:rPr>
          <w:i/>
          <w:iCs/>
          <w:sz w:val="28"/>
          <w:szCs w:val="28"/>
        </w:rPr>
        <w:t xml:space="preserve">. </w:t>
      </w:r>
      <w:r w:rsidRPr="00045641">
        <w:rPr>
          <w:sz w:val="28"/>
          <w:szCs w:val="28"/>
        </w:rPr>
        <w:t>Запрограммированные решения имеют основные особенности:</w:t>
      </w:r>
    </w:p>
    <w:p w:rsidR="00045641" w:rsidRDefault="00045641" w:rsidP="000456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они принимаются в ситуациях, которые могут быть предвидены заранее;</w:t>
      </w:r>
    </w:p>
    <w:p w:rsidR="00045641" w:rsidRDefault="00045641" w:rsidP="000456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они реализуются в стандартных ситуациях, непосредственно связанных с основными задачами и сферами деятельности организации;</w:t>
      </w:r>
    </w:p>
    <w:p w:rsidR="00045641" w:rsidRDefault="00045641" w:rsidP="000456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них характерен более или менее известный, определенный набор возможных альтернатив преодоления, а сами решения сводятся лишь к выбору из них, но не требуют генерации новых вариантов;</w:t>
      </w:r>
    </w:p>
    <w:p w:rsidR="00045641" w:rsidRDefault="00045641" w:rsidP="000456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сам процесс решения и в первую очередь фаза оценки альтернатив развертывается по четким</w:t>
      </w:r>
      <w:r w:rsidR="00037D08">
        <w:rPr>
          <w:sz w:val="28"/>
          <w:szCs w:val="28"/>
        </w:rPr>
        <w:t>, а часто – формализованным (математическим) правилам и носит алгоритмический характер;</w:t>
      </w:r>
    </w:p>
    <w:p w:rsidR="00037D08" w:rsidRDefault="00037D08" w:rsidP="000456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принимаемые решения характеризуются минимальным риском и относительной ясностью путей реализации решения.</w:t>
      </w:r>
    </w:p>
    <w:p w:rsidR="00037D08" w:rsidRDefault="00037D08" w:rsidP="000456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37D08">
        <w:rPr>
          <w:sz w:val="28"/>
          <w:szCs w:val="28"/>
        </w:rPr>
        <w:t xml:space="preserve">Незапрограммированные решения имеют те же особенности, но с «обратным знаком». В практике управления гораздо чаще встречаются решения, частично являющиеся запрограммированными, а частично — незапрограммированными, т.е. </w:t>
      </w:r>
      <w:r w:rsidRPr="00037D08">
        <w:rPr>
          <w:iCs/>
          <w:sz w:val="28"/>
          <w:szCs w:val="28"/>
        </w:rPr>
        <w:t>комбинированные</w:t>
      </w:r>
      <w:r w:rsidRPr="00037D08">
        <w:rPr>
          <w:i/>
          <w:iCs/>
          <w:sz w:val="28"/>
          <w:szCs w:val="28"/>
        </w:rPr>
        <w:t xml:space="preserve"> </w:t>
      </w:r>
      <w:r w:rsidRPr="00037D08">
        <w:rPr>
          <w:sz w:val="28"/>
          <w:szCs w:val="28"/>
        </w:rPr>
        <w:t>решения</w:t>
      </w:r>
      <w:r>
        <w:rPr>
          <w:sz w:val="28"/>
          <w:szCs w:val="28"/>
        </w:rPr>
        <w:t>.</w:t>
      </w:r>
    </w:p>
    <w:p w:rsidR="00037D08" w:rsidRDefault="00037D08" w:rsidP="00037D08">
      <w:pPr>
        <w:shd w:val="clear" w:color="auto" w:fill="FFFFFF"/>
        <w:spacing w:line="360" w:lineRule="auto"/>
        <w:ind w:right="11" w:firstLine="851"/>
        <w:jc w:val="both"/>
      </w:pPr>
      <w:r w:rsidRPr="00037D08">
        <w:rPr>
          <w:sz w:val="28"/>
          <w:szCs w:val="28"/>
        </w:rPr>
        <w:t>Другая важнейшая классификация нормативных решений предполагает разделение их видов в зависимости от того, при реализации какой функции управления они осуществляютс</w:t>
      </w:r>
      <w:r>
        <w:rPr>
          <w:sz w:val="28"/>
          <w:szCs w:val="28"/>
        </w:rPr>
        <w:t>я. По этому признаку выделяются:</w:t>
      </w:r>
      <w:r w:rsidRPr="00037D08">
        <w:rPr>
          <w:sz w:val="28"/>
          <w:szCs w:val="28"/>
        </w:rPr>
        <w:t xml:space="preserve"> </w:t>
      </w:r>
      <w:r w:rsidRPr="00037D08">
        <w:rPr>
          <w:i/>
          <w:iCs/>
          <w:sz w:val="28"/>
          <w:szCs w:val="28"/>
        </w:rPr>
        <w:t>целевые, прогностические, плановые, мотивирующие, контрольные, организационные, коррекционные, производственно-технологические решения.</w:t>
      </w:r>
      <w:r w:rsidRPr="00037D08">
        <w:rPr>
          <w:i/>
        </w:rPr>
        <w:t xml:space="preserve"> </w:t>
      </w:r>
      <w:r w:rsidRPr="00037D08">
        <w:rPr>
          <w:sz w:val="28"/>
          <w:szCs w:val="28"/>
        </w:rPr>
        <w:t>Разделение видов принятия решения по признаку их соответствия с основными управленческими функциями — это, фактически, определение основных категорий процессов управленческого выбора</w:t>
      </w:r>
      <w:r>
        <w:t>.</w:t>
      </w:r>
    </w:p>
    <w:p w:rsidR="00037D08" w:rsidRDefault="00037D08" w:rsidP="00037D08">
      <w:pPr>
        <w:shd w:val="clear" w:color="auto" w:fill="FFFFFF"/>
        <w:spacing w:line="360" w:lineRule="auto"/>
        <w:ind w:right="11" w:firstLine="851"/>
        <w:jc w:val="both"/>
        <w:rPr>
          <w:sz w:val="28"/>
          <w:szCs w:val="28"/>
        </w:rPr>
      </w:pPr>
      <w:r w:rsidRPr="00037D08">
        <w:rPr>
          <w:sz w:val="28"/>
          <w:szCs w:val="28"/>
        </w:rPr>
        <w:t xml:space="preserve">По признаку исходной </w:t>
      </w:r>
      <w:r w:rsidRPr="00037D08">
        <w:rPr>
          <w:iCs/>
          <w:sz w:val="28"/>
          <w:szCs w:val="28"/>
        </w:rPr>
        <w:t>неопределенности</w:t>
      </w:r>
      <w:r w:rsidRPr="00037D08">
        <w:rPr>
          <w:i/>
          <w:iCs/>
          <w:sz w:val="28"/>
          <w:szCs w:val="28"/>
        </w:rPr>
        <w:t xml:space="preserve"> </w:t>
      </w:r>
      <w:r w:rsidRPr="00037D08">
        <w:rPr>
          <w:sz w:val="28"/>
          <w:szCs w:val="28"/>
        </w:rPr>
        <w:t xml:space="preserve">ситуации управленческих решений и соответственно процессы выбора в них подразделяются на </w:t>
      </w:r>
      <w:r w:rsidRPr="00037D08">
        <w:rPr>
          <w:i/>
          <w:iCs/>
          <w:sz w:val="28"/>
          <w:szCs w:val="28"/>
        </w:rPr>
        <w:t xml:space="preserve">структурированные </w:t>
      </w:r>
      <w:r w:rsidRPr="00037D08">
        <w:rPr>
          <w:sz w:val="28"/>
          <w:szCs w:val="28"/>
        </w:rPr>
        <w:t xml:space="preserve">и </w:t>
      </w:r>
      <w:r w:rsidRPr="00037D08">
        <w:rPr>
          <w:i/>
          <w:iCs/>
          <w:sz w:val="28"/>
          <w:szCs w:val="28"/>
        </w:rPr>
        <w:t>неструктурированные</w:t>
      </w:r>
      <w:r>
        <w:rPr>
          <w:sz w:val="28"/>
          <w:szCs w:val="28"/>
        </w:rPr>
        <w:t xml:space="preserve">. </w:t>
      </w:r>
      <w:r w:rsidRPr="00037D08">
        <w:rPr>
          <w:sz w:val="28"/>
          <w:szCs w:val="28"/>
        </w:rPr>
        <w:t>Первые отличаются от вторых по трем основным признакам: субъект располагает в них всей необходимой и достаточной информацией для решения; заранее известен набор альтернатив выхода из ситуации; для каждой альтернативы известны наборы «выигрышей» и «проигрышей», к которым приведет ее принятие, т.е. система последствий.</w:t>
      </w:r>
    </w:p>
    <w:p w:rsidR="00037D08" w:rsidRDefault="00037D08" w:rsidP="00037D08">
      <w:pPr>
        <w:shd w:val="clear" w:color="auto" w:fill="FFFFFF"/>
        <w:spacing w:line="360" w:lineRule="auto"/>
        <w:ind w:right="11" w:firstLine="851"/>
        <w:jc w:val="both"/>
        <w:rPr>
          <w:sz w:val="28"/>
          <w:szCs w:val="28"/>
        </w:rPr>
      </w:pPr>
      <w:r w:rsidRPr="00037D08">
        <w:rPr>
          <w:spacing w:val="-3"/>
          <w:sz w:val="28"/>
          <w:szCs w:val="28"/>
        </w:rPr>
        <w:t>С этой классификацией связано разделение управленческих ре</w:t>
      </w:r>
      <w:r w:rsidRPr="00037D08">
        <w:rPr>
          <w:sz w:val="28"/>
          <w:szCs w:val="28"/>
        </w:rPr>
        <w:t xml:space="preserve">шений на </w:t>
      </w:r>
      <w:r w:rsidRPr="00037D08">
        <w:rPr>
          <w:i/>
          <w:iCs/>
          <w:sz w:val="28"/>
          <w:szCs w:val="28"/>
        </w:rPr>
        <w:t xml:space="preserve">детерминистские </w:t>
      </w:r>
      <w:r w:rsidRPr="00037D08">
        <w:rPr>
          <w:sz w:val="28"/>
          <w:szCs w:val="28"/>
        </w:rPr>
        <w:t xml:space="preserve">и </w:t>
      </w:r>
      <w:r w:rsidRPr="00037D08">
        <w:rPr>
          <w:i/>
          <w:iCs/>
          <w:sz w:val="28"/>
          <w:szCs w:val="28"/>
        </w:rPr>
        <w:t xml:space="preserve">вероятностные. </w:t>
      </w:r>
      <w:r w:rsidRPr="00037D08">
        <w:rPr>
          <w:sz w:val="28"/>
          <w:szCs w:val="28"/>
        </w:rPr>
        <w:t xml:space="preserve">Первые имеют </w:t>
      </w:r>
      <w:r w:rsidRPr="00037D08">
        <w:rPr>
          <w:spacing w:val="-1"/>
          <w:sz w:val="28"/>
          <w:szCs w:val="28"/>
        </w:rPr>
        <w:t>место</w:t>
      </w:r>
      <w:r w:rsidR="00893A30">
        <w:rPr>
          <w:spacing w:val="-1"/>
          <w:sz w:val="28"/>
          <w:szCs w:val="28"/>
        </w:rPr>
        <w:t xml:space="preserve"> </w:t>
      </w:r>
      <w:r w:rsidRPr="00037D08">
        <w:rPr>
          <w:spacing w:val="-1"/>
          <w:sz w:val="28"/>
          <w:szCs w:val="28"/>
        </w:rPr>
        <w:t>в структурированных ситуациях. Они характе</w:t>
      </w:r>
      <w:r w:rsidRPr="00037D08">
        <w:rPr>
          <w:sz w:val="28"/>
          <w:szCs w:val="28"/>
        </w:rPr>
        <w:t>ризуются, во-первых, использованием в их подготовке норматив</w:t>
      </w:r>
      <w:r w:rsidRPr="00037D08">
        <w:rPr>
          <w:spacing w:val="-2"/>
          <w:sz w:val="28"/>
          <w:szCs w:val="28"/>
        </w:rPr>
        <w:t xml:space="preserve">ных процедур, а во-вторых, направленностью на максимальное </w:t>
      </w:r>
      <w:r w:rsidRPr="00037D08">
        <w:rPr>
          <w:spacing w:val="-1"/>
          <w:sz w:val="28"/>
          <w:szCs w:val="28"/>
        </w:rPr>
        <w:t>устранение элементов риска из их процесса. Вторые</w:t>
      </w:r>
      <w:r w:rsidR="00893A30">
        <w:rPr>
          <w:spacing w:val="-1"/>
          <w:sz w:val="28"/>
          <w:szCs w:val="28"/>
        </w:rPr>
        <w:t xml:space="preserve"> </w:t>
      </w:r>
      <w:r w:rsidRPr="00037D08">
        <w:rPr>
          <w:sz w:val="28"/>
          <w:szCs w:val="28"/>
        </w:rPr>
        <w:t>характеризуются использованием «мягких» — ненормативных процедур выработки, а часто — интуитивных средств и вполне допускают риск как необходимый параметр итогового решения.</w:t>
      </w:r>
    </w:p>
    <w:p w:rsidR="00893A30" w:rsidRDefault="00893A30" w:rsidP="00893A30">
      <w:pPr>
        <w:shd w:val="clear" w:color="auto" w:fill="FFFFFF"/>
        <w:spacing w:line="360" w:lineRule="auto"/>
        <w:ind w:right="11" w:firstLine="851"/>
        <w:jc w:val="both"/>
        <w:rPr>
          <w:sz w:val="28"/>
          <w:szCs w:val="28"/>
        </w:rPr>
      </w:pPr>
      <w:r w:rsidRPr="00893A30">
        <w:rPr>
          <w:sz w:val="28"/>
          <w:szCs w:val="28"/>
        </w:rPr>
        <w:t xml:space="preserve">Другая классификация базируется на психологическом критерии и включает три типа решений: </w:t>
      </w:r>
      <w:r w:rsidRPr="00893A30">
        <w:rPr>
          <w:i/>
          <w:iCs/>
          <w:sz w:val="28"/>
          <w:szCs w:val="28"/>
        </w:rPr>
        <w:t xml:space="preserve">интуитивные </w:t>
      </w:r>
      <w:r w:rsidRPr="00893A30">
        <w:rPr>
          <w:sz w:val="28"/>
          <w:szCs w:val="28"/>
        </w:rPr>
        <w:t>решения; реше</w:t>
      </w:r>
      <w:r w:rsidRPr="00893A30">
        <w:rPr>
          <w:spacing w:val="-2"/>
          <w:sz w:val="28"/>
          <w:szCs w:val="28"/>
        </w:rPr>
        <w:t xml:space="preserve">ния, основанные на </w:t>
      </w:r>
      <w:r>
        <w:rPr>
          <w:i/>
          <w:iCs/>
          <w:spacing w:val="-2"/>
          <w:sz w:val="28"/>
          <w:szCs w:val="28"/>
        </w:rPr>
        <w:t>суждениях; рационал</w:t>
      </w:r>
      <w:r w:rsidRPr="00893A30">
        <w:rPr>
          <w:i/>
          <w:iCs/>
          <w:spacing w:val="-2"/>
          <w:sz w:val="28"/>
          <w:szCs w:val="28"/>
        </w:rPr>
        <w:t xml:space="preserve">ьные </w:t>
      </w:r>
      <w:r w:rsidRPr="00893A30">
        <w:rPr>
          <w:spacing w:val="-2"/>
          <w:sz w:val="28"/>
          <w:szCs w:val="28"/>
        </w:rPr>
        <w:t>решения. Интуитив</w:t>
      </w:r>
      <w:r w:rsidRPr="00893A30">
        <w:rPr>
          <w:sz w:val="28"/>
          <w:szCs w:val="28"/>
        </w:rPr>
        <w:t xml:space="preserve">ные решения отличаются тем, что в них вообще не представлены </w:t>
      </w:r>
      <w:r w:rsidRPr="00893A30">
        <w:rPr>
          <w:spacing w:val="-1"/>
          <w:sz w:val="28"/>
          <w:szCs w:val="28"/>
        </w:rPr>
        <w:t xml:space="preserve">те этапы, которые были рассмотрены выше и, в частности, этап </w:t>
      </w:r>
      <w:r w:rsidRPr="00893A30">
        <w:rPr>
          <w:spacing w:val="-2"/>
          <w:sz w:val="28"/>
          <w:szCs w:val="28"/>
        </w:rPr>
        <w:t xml:space="preserve">осознанной оценки — «взвешивания» альтернатив. Решение, основанное на суждениях, — это выбор, обусловленный знаниями и </w:t>
      </w:r>
      <w:r w:rsidRPr="00893A30">
        <w:rPr>
          <w:sz w:val="28"/>
          <w:szCs w:val="28"/>
        </w:rPr>
        <w:t xml:space="preserve">прошлым опытом. Субъект выбирает ту альтернативу, которая </w:t>
      </w:r>
      <w:r w:rsidRPr="00893A30">
        <w:rPr>
          <w:spacing w:val="-1"/>
          <w:sz w:val="28"/>
          <w:szCs w:val="28"/>
        </w:rPr>
        <w:t xml:space="preserve">принесла ему успех в прошлом. </w:t>
      </w:r>
      <w:r w:rsidRPr="00893A30">
        <w:rPr>
          <w:spacing w:val="-2"/>
          <w:sz w:val="28"/>
          <w:szCs w:val="28"/>
        </w:rPr>
        <w:t xml:space="preserve">В отличие от них рациональные </w:t>
      </w:r>
      <w:r w:rsidRPr="00893A30">
        <w:rPr>
          <w:sz w:val="28"/>
          <w:szCs w:val="28"/>
        </w:rPr>
        <w:t xml:space="preserve">решения не имеют непосредственной опоры только на прошлый </w:t>
      </w:r>
      <w:r w:rsidRPr="00893A30">
        <w:rPr>
          <w:spacing w:val="-2"/>
          <w:sz w:val="28"/>
          <w:szCs w:val="28"/>
        </w:rPr>
        <w:t xml:space="preserve">опыт как «здравый смысл», а принимаются на основе последовательности нормативных аналитических процедур, которые были </w:t>
      </w:r>
      <w:r w:rsidRPr="00893A30">
        <w:rPr>
          <w:sz w:val="28"/>
          <w:szCs w:val="28"/>
        </w:rPr>
        <w:t>рассмотрены при характеристике основных этапов процесса управленческого решения.</w:t>
      </w:r>
      <w:r>
        <w:rPr>
          <w:sz w:val="28"/>
          <w:szCs w:val="28"/>
        </w:rPr>
        <w:t xml:space="preserve"> </w:t>
      </w:r>
      <w:r w:rsidRPr="00893A30">
        <w:rPr>
          <w:sz w:val="28"/>
          <w:szCs w:val="28"/>
        </w:rPr>
        <w:t>Различия форм решения по параметру «интуитивности-рациональности» отчетливо проявляются и в следующей классификации видов принятия реше</w:t>
      </w:r>
      <w:r>
        <w:rPr>
          <w:sz w:val="28"/>
          <w:szCs w:val="28"/>
        </w:rPr>
        <w:t>ния — по признаку их инновацион</w:t>
      </w:r>
      <w:r w:rsidRPr="00893A30">
        <w:rPr>
          <w:sz w:val="28"/>
          <w:szCs w:val="28"/>
        </w:rPr>
        <w:t xml:space="preserve">ности. Согласно этому основанию, дифференцируются </w:t>
      </w:r>
      <w:r w:rsidRPr="00893A30">
        <w:rPr>
          <w:i/>
          <w:iCs/>
          <w:sz w:val="28"/>
          <w:szCs w:val="28"/>
        </w:rPr>
        <w:t xml:space="preserve">рутинные, селективные, адаптационные </w:t>
      </w:r>
      <w:r w:rsidRPr="00893A30">
        <w:rPr>
          <w:sz w:val="28"/>
          <w:szCs w:val="28"/>
        </w:rPr>
        <w:t xml:space="preserve">и </w:t>
      </w:r>
      <w:r w:rsidRPr="00893A30">
        <w:rPr>
          <w:i/>
          <w:iCs/>
          <w:sz w:val="28"/>
          <w:szCs w:val="28"/>
        </w:rPr>
        <w:t xml:space="preserve">инновационные </w:t>
      </w:r>
      <w:r>
        <w:rPr>
          <w:sz w:val="28"/>
          <w:szCs w:val="28"/>
        </w:rPr>
        <w:t>решения</w:t>
      </w:r>
      <w:r w:rsidRPr="00893A30">
        <w:rPr>
          <w:sz w:val="28"/>
          <w:szCs w:val="28"/>
        </w:rPr>
        <w:t>. Рутинные решения сводятся лишь к распознаванию проблемы и ее преодолению хорошо известным способом. Селективные решения предполагают выбор одного из ряда известных способов. Адаптивные решения требуют изменения известных способов с учетом особенностей ситуации. Инновационные решения имеют место тогда, когда ситуация не может быть преодолена каким-либо известным способом и требуется создание принципиально нового способа ее решения.</w:t>
      </w:r>
    </w:p>
    <w:p w:rsidR="00893A30" w:rsidRDefault="00893A30" w:rsidP="00893A30">
      <w:pPr>
        <w:shd w:val="clear" w:color="auto" w:fill="FFFFFF"/>
        <w:spacing w:line="360" w:lineRule="auto"/>
        <w:ind w:right="11" w:firstLine="851"/>
        <w:jc w:val="both"/>
        <w:rPr>
          <w:sz w:val="28"/>
          <w:szCs w:val="28"/>
        </w:rPr>
      </w:pPr>
      <w:r w:rsidRPr="00893A30">
        <w:rPr>
          <w:sz w:val="28"/>
          <w:szCs w:val="28"/>
        </w:rPr>
        <w:t xml:space="preserve">По признаку содержания также </w:t>
      </w:r>
      <w:r w:rsidRPr="00893A30">
        <w:rPr>
          <w:i/>
          <w:iCs/>
          <w:sz w:val="28"/>
          <w:szCs w:val="28"/>
        </w:rPr>
        <w:t xml:space="preserve">выделяются запрещающие, разрешающие </w:t>
      </w:r>
      <w:r w:rsidRPr="00893A30">
        <w:rPr>
          <w:sz w:val="28"/>
          <w:szCs w:val="28"/>
        </w:rPr>
        <w:t xml:space="preserve">и </w:t>
      </w:r>
      <w:r w:rsidRPr="00893A30">
        <w:rPr>
          <w:i/>
          <w:iCs/>
          <w:sz w:val="28"/>
          <w:szCs w:val="28"/>
        </w:rPr>
        <w:t xml:space="preserve">конструктивные </w:t>
      </w:r>
      <w:r>
        <w:rPr>
          <w:sz w:val="28"/>
          <w:szCs w:val="28"/>
        </w:rPr>
        <w:t>решения</w:t>
      </w:r>
      <w:r w:rsidRPr="00893A30">
        <w:rPr>
          <w:sz w:val="28"/>
          <w:szCs w:val="28"/>
        </w:rPr>
        <w:t>. Суть первых двух ясна по определению — они либо дают «добро», либо «накладывают вето» на предложения снизу. Конструктивные же решения — те, в которых руководитель не столько санкционирует или запрещает предложенный ему другими вариант, а разрабатывает и предлагает его сам.</w:t>
      </w:r>
    </w:p>
    <w:p w:rsidR="00893A30" w:rsidRDefault="00893A30" w:rsidP="00893A30">
      <w:pPr>
        <w:shd w:val="clear" w:color="auto" w:fill="FFFFFF"/>
        <w:spacing w:line="360" w:lineRule="auto"/>
        <w:ind w:right="11" w:firstLine="851"/>
        <w:jc w:val="both"/>
        <w:rPr>
          <w:sz w:val="28"/>
          <w:szCs w:val="28"/>
        </w:rPr>
      </w:pPr>
      <w:r w:rsidRPr="00893A30">
        <w:rPr>
          <w:sz w:val="28"/>
          <w:szCs w:val="28"/>
        </w:rPr>
        <w:t xml:space="preserve">Наиболее обобщающей типологией форм управленческих решений является их разделение на две основные категории: </w:t>
      </w:r>
      <w:r w:rsidRPr="00893A30">
        <w:rPr>
          <w:i/>
          <w:iCs/>
          <w:sz w:val="28"/>
          <w:szCs w:val="28"/>
        </w:rPr>
        <w:t xml:space="preserve">индивидуальные </w:t>
      </w:r>
      <w:r w:rsidRPr="00893A30">
        <w:rPr>
          <w:sz w:val="28"/>
          <w:szCs w:val="28"/>
        </w:rPr>
        <w:t xml:space="preserve">и </w:t>
      </w:r>
      <w:r w:rsidRPr="00893A30">
        <w:rPr>
          <w:i/>
          <w:iCs/>
          <w:sz w:val="28"/>
          <w:szCs w:val="28"/>
        </w:rPr>
        <w:t xml:space="preserve">коллегиальные. </w:t>
      </w:r>
      <w:r w:rsidRPr="00893A30">
        <w:rPr>
          <w:sz w:val="28"/>
          <w:szCs w:val="28"/>
        </w:rPr>
        <w:t xml:space="preserve">Управленческие решения могут </w:t>
      </w:r>
      <w:r w:rsidRPr="00893A30">
        <w:rPr>
          <w:spacing w:val="-1"/>
          <w:sz w:val="28"/>
          <w:szCs w:val="28"/>
        </w:rPr>
        <w:t xml:space="preserve">приниматься как результат индивидуального труда руководителя. </w:t>
      </w:r>
      <w:r w:rsidRPr="00893A30">
        <w:rPr>
          <w:sz w:val="28"/>
          <w:szCs w:val="28"/>
        </w:rPr>
        <w:t>Они при этом реализуются как бы автономно от группы (организации), хотя и при сохранении ее влияния на решения. Однако управленческие решения очень часто принимаются в совмест</w:t>
      </w:r>
      <w:r w:rsidRPr="00893A30">
        <w:rPr>
          <w:spacing w:val="-2"/>
          <w:sz w:val="28"/>
          <w:szCs w:val="28"/>
        </w:rPr>
        <w:t xml:space="preserve">ной — коллегиальной форме. Характерно, что во многих случаях </w:t>
      </w:r>
      <w:r w:rsidRPr="00893A30">
        <w:rPr>
          <w:sz w:val="28"/>
          <w:szCs w:val="28"/>
        </w:rPr>
        <w:t>коллегиальная форма принятия решений предписывается нормативно: даже если руководитель хочет принять эти решения лично, он не вправе этого сделать.</w:t>
      </w:r>
    </w:p>
    <w:p w:rsidR="00893A30" w:rsidRDefault="00893A30" w:rsidP="00893A30">
      <w:pPr>
        <w:shd w:val="clear" w:color="auto" w:fill="FFFFFF"/>
        <w:spacing w:line="360" w:lineRule="auto"/>
        <w:ind w:right="11" w:firstLine="851"/>
        <w:jc w:val="both"/>
        <w:rPr>
          <w:sz w:val="28"/>
          <w:szCs w:val="28"/>
        </w:rPr>
      </w:pPr>
      <w:r w:rsidRPr="00893A30">
        <w:rPr>
          <w:sz w:val="28"/>
          <w:szCs w:val="28"/>
        </w:rPr>
        <w:t xml:space="preserve">Управленческие решения классифицируются и в зависимости от того, какая </w:t>
      </w:r>
      <w:r w:rsidRPr="00893A30">
        <w:rPr>
          <w:i/>
          <w:iCs/>
          <w:sz w:val="28"/>
          <w:szCs w:val="28"/>
        </w:rPr>
        <w:t xml:space="preserve">стратегия </w:t>
      </w:r>
      <w:r w:rsidRPr="00893A30">
        <w:rPr>
          <w:sz w:val="28"/>
          <w:szCs w:val="28"/>
        </w:rPr>
        <w:t xml:space="preserve">используется в коллегиальных управленческих решениях. Существует несколько основных стратегий коллегиально принимаемых решений — </w:t>
      </w:r>
      <w:r w:rsidRPr="00893A30">
        <w:rPr>
          <w:i/>
          <w:iCs/>
          <w:sz w:val="28"/>
          <w:szCs w:val="28"/>
        </w:rPr>
        <w:t xml:space="preserve">мажоритарная </w:t>
      </w:r>
      <w:r w:rsidRPr="00893A30">
        <w:rPr>
          <w:sz w:val="28"/>
          <w:szCs w:val="28"/>
        </w:rPr>
        <w:t xml:space="preserve">(стратегия простого большинства); стратегия </w:t>
      </w:r>
      <w:r w:rsidRPr="00893A30">
        <w:rPr>
          <w:i/>
          <w:iCs/>
          <w:sz w:val="28"/>
          <w:szCs w:val="28"/>
        </w:rPr>
        <w:t xml:space="preserve">консенсуса; </w:t>
      </w:r>
      <w:r w:rsidRPr="00893A30">
        <w:rPr>
          <w:sz w:val="28"/>
          <w:szCs w:val="28"/>
        </w:rPr>
        <w:t xml:space="preserve">стратегия </w:t>
      </w:r>
      <w:r w:rsidRPr="00893A30">
        <w:rPr>
          <w:i/>
          <w:iCs/>
          <w:sz w:val="28"/>
          <w:szCs w:val="28"/>
        </w:rPr>
        <w:t xml:space="preserve">«навязанного выбора», </w:t>
      </w:r>
      <w:r w:rsidRPr="00893A30">
        <w:rPr>
          <w:sz w:val="28"/>
          <w:szCs w:val="28"/>
        </w:rPr>
        <w:t>когда руководитель хотя и корректирует свое мнение с учетом коллегиальных факторов, все же право на окончате</w:t>
      </w:r>
      <w:r>
        <w:rPr>
          <w:sz w:val="28"/>
          <w:szCs w:val="28"/>
        </w:rPr>
        <w:t>льное решение оставляет за собой</w:t>
      </w:r>
      <w:r w:rsidRPr="00893A30">
        <w:rPr>
          <w:sz w:val="28"/>
          <w:szCs w:val="28"/>
        </w:rPr>
        <w:t>.</w:t>
      </w:r>
    </w:p>
    <w:p w:rsidR="00893A30" w:rsidRDefault="00893A30" w:rsidP="00893A30">
      <w:pPr>
        <w:shd w:val="clear" w:color="auto" w:fill="FFFFFF"/>
        <w:spacing w:line="360" w:lineRule="auto"/>
        <w:ind w:right="11" w:firstLine="851"/>
        <w:jc w:val="both"/>
        <w:rPr>
          <w:sz w:val="28"/>
          <w:szCs w:val="28"/>
        </w:rPr>
      </w:pPr>
      <w:r w:rsidRPr="00893A30">
        <w:rPr>
          <w:sz w:val="28"/>
          <w:szCs w:val="28"/>
        </w:rPr>
        <w:t>По отношению, ко всем рассмотренным типам управленческих решений предъявляется ряд нормативных требований. Эти требо</w:t>
      </w:r>
      <w:r w:rsidRPr="00893A30">
        <w:rPr>
          <w:spacing w:val="-1"/>
          <w:sz w:val="28"/>
          <w:szCs w:val="28"/>
        </w:rPr>
        <w:t>вания задают собой нормативно-рационалистический идеал и рас</w:t>
      </w:r>
      <w:r w:rsidRPr="00893A30">
        <w:rPr>
          <w:sz w:val="28"/>
          <w:szCs w:val="28"/>
        </w:rPr>
        <w:t>сматриваются в качестве «признаков хорошего решения».</w:t>
      </w:r>
    </w:p>
    <w:p w:rsidR="00A56E76" w:rsidRPr="00A56E76" w:rsidRDefault="00A56E76" w:rsidP="00A56E76">
      <w:pPr>
        <w:shd w:val="clear" w:color="auto" w:fill="FFFFFF"/>
        <w:spacing w:line="360" w:lineRule="auto"/>
        <w:ind w:left="10" w:right="14" w:firstLine="851"/>
        <w:jc w:val="both"/>
        <w:rPr>
          <w:sz w:val="28"/>
          <w:szCs w:val="28"/>
        </w:rPr>
      </w:pPr>
      <w:r w:rsidRPr="00A56E76">
        <w:rPr>
          <w:i/>
          <w:iCs/>
          <w:sz w:val="28"/>
          <w:szCs w:val="28"/>
        </w:rPr>
        <w:t xml:space="preserve">Эффективность решения. </w:t>
      </w:r>
      <w:r w:rsidRPr="00A56E76">
        <w:rPr>
          <w:sz w:val="28"/>
          <w:szCs w:val="28"/>
        </w:rPr>
        <w:t>Принятая альтернатива должна обеспечивать конструктивное преодоление проблемной ситуации и быть наилучшей среди всех потенциально возможных; только при соблюдении этого эффективность управленческой деятельности может быть максимизирована.</w:t>
      </w:r>
    </w:p>
    <w:p w:rsidR="00A56E76" w:rsidRDefault="00A56E76" w:rsidP="00A56E76">
      <w:pPr>
        <w:shd w:val="clear" w:color="auto" w:fill="FFFFFF"/>
        <w:spacing w:line="360" w:lineRule="auto"/>
        <w:ind w:right="11" w:firstLine="851"/>
        <w:jc w:val="both"/>
        <w:rPr>
          <w:sz w:val="28"/>
          <w:szCs w:val="28"/>
        </w:rPr>
      </w:pPr>
      <w:r w:rsidRPr="00A56E76">
        <w:rPr>
          <w:i/>
          <w:iCs/>
          <w:sz w:val="28"/>
          <w:szCs w:val="28"/>
        </w:rPr>
        <w:t xml:space="preserve">Обоснованность решения. </w:t>
      </w:r>
      <w:r w:rsidRPr="00A56E76">
        <w:rPr>
          <w:sz w:val="28"/>
          <w:szCs w:val="28"/>
        </w:rPr>
        <w:t>Принимаемая альтернатива должна не только адекватно отражать особенности реальной ситуации и показывать конкретные пути ее преодоления, но и быть понятной для исполнителей.</w:t>
      </w:r>
    </w:p>
    <w:p w:rsidR="00EB2A24" w:rsidRDefault="00A56E76" w:rsidP="00EB2A24">
      <w:pPr>
        <w:shd w:val="clear" w:color="auto" w:fill="FFFFFF"/>
        <w:spacing w:line="360" w:lineRule="auto"/>
        <w:ind w:right="23" w:firstLine="851"/>
        <w:jc w:val="both"/>
        <w:rPr>
          <w:sz w:val="28"/>
          <w:szCs w:val="28"/>
        </w:rPr>
      </w:pPr>
      <w:r w:rsidRPr="00A56E76">
        <w:rPr>
          <w:i/>
          <w:iCs/>
          <w:sz w:val="28"/>
          <w:szCs w:val="28"/>
        </w:rPr>
        <w:t xml:space="preserve">Своевременность решения. </w:t>
      </w:r>
      <w:r w:rsidRPr="00A56E76">
        <w:rPr>
          <w:sz w:val="28"/>
          <w:szCs w:val="28"/>
        </w:rPr>
        <w:t>Нет «абсолютно правильных» решений — все они обретают это свойство лишь в соотнесении с конкретными, складывающимися в тот или иной период времени ситуациями, которые динамично и достаточно быстро сменяют друг друга. Поэтому хорошее само по себе может быть ошибочным просто в силу несвоевременности его принятия — либо запаздывания, либо неоправданного «забегания вперед».</w:t>
      </w:r>
    </w:p>
    <w:p w:rsidR="00EB2A24" w:rsidRDefault="00EB2A24" w:rsidP="00EB2A24">
      <w:pPr>
        <w:shd w:val="clear" w:color="auto" w:fill="FFFFFF"/>
        <w:spacing w:line="360" w:lineRule="auto"/>
        <w:ind w:right="23" w:firstLine="851"/>
        <w:jc w:val="both"/>
        <w:rPr>
          <w:sz w:val="28"/>
          <w:szCs w:val="28"/>
        </w:rPr>
      </w:pPr>
      <w:r w:rsidRPr="00EB2A24">
        <w:rPr>
          <w:i/>
          <w:iCs/>
          <w:sz w:val="28"/>
          <w:szCs w:val="28"/>
        </w:rPr>
        <w:t xml:space="preserve">Реализуемость (выполнимость) решения </w:t>
      </w:r>
      <w:r w:rsidRPr="00EB2A24">
        <w:rPr>
          <w:sz w:val="28"/>
          <w:szCs w:val="28"/>
        </w:rPr>
        <w:t>является важнейшим требова</w:t>
      </w:r>
      <w:r>
        <w:rPr>
          <w:sz w:val="28"/>
          <w:szCs w:val="28"/>
        </w:rPr>
        <w:t xml:space="preserve">нием к управленческим решениям. </w:t>
      </w:r>
      <w:r w:rsidRPr="00EB2A24">
        <w:rPr>
          <w:sz w:val="28"/>
          <w:szCs w:val="28"/>
        </w:rPr>
        <w:t>Любое, даже самое хорошее, обоснованное, своевременное и вообще — обладающее всеми мыслимыми достоинствами решение будет бесполезным без свойства реализуемости. На практике ключевая роль свойства реализуемости приводит к тому, что управленческое решение фактически всегда выступает как продукт компромисса между абстрактно-лучшим и реально-выполнимым вариантами.</w:t>
      </w:r>
    </w:p>
    <w:p w:rsidR="00EB2A24" w:rsidRDefault="00EB2A24" w:rsidP="00EB2A24">
      <w:pPr>
        <w:shd w:val="clear" w:color="auto" w:fill="FFFFFF"/>
        <w:spacing w:before="5" w:line="360" w:lineRule="auto"/>
        <w:ind w:left="23" w:right="11" w:firstLine="851"/>
        <w:jc w:val="both"/>
        <w:rPr>
          <w:sz w:val="28"/>
          <w:szCs w:val="28"/>
        </w:rPr>
      </w:pPr>
      <w:r w:rsidRPr="00EB2A24">
        <w:rPr>
          <w:i/>
          <w:iCs/>
          <w:sz w:val="28"/>
          <w:szCs w:val="28"/>
        </w:rPr>
        <w:t xml:space="preserve">Конкретность и регламентированность решения. </w:t>
      </w:r>
      <w:r w:rsidRPr="00EB2A24">
        <w:rPr>
          <w:sz w:val="28"/>
          <w:szCs w:val="28"/>
        </w:rPr>
        <w:t>Хорошее решение дает не только общее — принципиальное разрешение проблемной ситуации, но и включает план — конкретные способы его реализации и их последовательность. Оно регламентирует исполнение по отдельным подразделениям и работникам. Это является одновременно и предпосылкой для эффективной реализации последующего контроля за результатами решения, без которого оно в принципе не может быть действенным и конструктивным.</w:t>
      </w:r>
    </w:p>
    <w:p w:rsidR="00D624BA" w:rsidRDefault="00D624BA" w:rsidP="00D624BA">
      <w:pPr>
        <w:shd w:val="clear" w:color="auto" w:fill="FFFFFF"/>
        <w:spacing w:line="360" w:lineRule="auto"/>
        <w:ind w:left="11" w:right="17" w:firstLine="851"/>
        <w:jc w:val="both"/>
        <w:rPr>
          <w:sz w:val="28"/>
          <w:szCs w:val="28"/>
        </w:rPr>
      </w:pPr>
      <w:r w:rsidRPr="00D624BA">
        <w:rPr>
          <w:i/>
          <w:iCs/>
          <w:sz w:val="28"/>
          <w:szCs w:val="28"/>
        </w:rPr>
        <w:t xml:space="preserve">Сочетание жесткости и гибкости. </w:t>
      </w:r>
      <w:r w:rsidRPr="00D624BA">
        <w:rPr>
          <w:sz w:val="28"/>
          <w:szCs w:val="28"/>
        </w:rPr>
        <w:t>Существует правило, согласно которому, если решение принято, оно должно выполняться. Поэтому руководитель, как никто другой должен проявлять жесткость, твердость в ходе реализации решения. Однако грань между твердостью как позитивным качеством и консерватизмом очень тонка и подвижна. Как показывает практика, подавляющее большинство управленческих решений отнюдь не являются необратимыми в плане возможного исправления тех последствий, которые возникают в случае их ошибочности. В силу этого важнейшим становится умение ру</w:t>
      </w:r>
      <w:r>
        <w:rPr>
          <w:sz w:val="28"/>
          <w:szCs w:val="28"/>
        </w:rPr>
        <w:t>ководителя вовремя распознать и</w:t>
      </w:r>
      <w:r w:rsidRPr="00D624BA">
        <w:rPr>
          <w:sz w:val="28"/>
          <w:szCs w:val="28"/>
        </w:rPr>
        <w:t xml:space="preserve"> признать ошибочность принятого решения, проявить гибкость в плане его необходимых корректив (или вообще — отказа от него). Кроме того, уже в процессе принятия решения опытные руководители, как правило, продумывают «запасные варианты» (подстраховки). Это — один из способов сочетания жесткости и гибкости решений.</w:t>
      </w:r>
      <w:r>
        <w:rPr>
          <w:sz w:val="28"/>
          <w:szCs w:val="28"/>
        </w:rPr>
        <w:t xml:space="preserve"> </w:t>
      </w:r>
      <w:r w:rsidR="00C805B1">
        <w:rPr>
          <w:sz w:val="28"/>
          <w:szCs w:val="28"/>
        </w:rPr>
        <w:t>[2</w:t>
      </w:r>
      <w:r w:rsidRPr="00D624B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D624BA">
        <w:rPr>
          <w:sz w:val="28"/>
          <w:szCs w:val="28"/>
        </w:rPr>
        <w:t>.136-141]</w:t>
      </w:r>
    </w:p>
    <w:p w:rsidR="003871AE" w:rsidRDefault="00D63F41" w:rsidP="003871AE">
      <w:pPr>
        <w:shd w:val="clear" w:color="auto" w:fill="FFFFFF"/>
        <w:spacing w:line="360" w:lineRule="auto"/>
        <w:ind w:left="11" w:right="17" w:firstLine="851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D624BA">
        <w:rPr>
          <w:sz w:val="28"/>
          <w:szCs w:val="28"/>
          <w:lang w:val="en-US"/>
        </w:rPr>
        <w:t>3</w:t>
      </w:r>
      <w:r w:rsidR="00D624BA">
        <w:rPr>
          <w:sz w:val="28"/>
          <w:szCs w:val="28"/>
        </w:rPr>
        <w:t xml:space="preserve"> Организационные факторы управленческих решений</w:t>
      </w:r>
    </w:p>
    <w:p w:rsidR="003871AE" w:rsidRDefault="003871AE" w:rsidP="003871AE">
      <w:pPr>
        <w:shd w:val="clear" w:color="auto" w:fill="FFFFFF"/>
        <w:spacing w:line="360" w:lineRule="auto"/>
        <w:ind w:left="11" w:right="17" w:firstLine="851"/>
        <w:jc w:val="center"/>
        <w:rPr>
          <w:sz w:val="28"/>
          <w:szCs w:val="28"/>
        </w:rPr>
      </w:pPr>
    </w:p>
    <w:p w:rsidR="003871AE" w:rsidRDefault="003871AE" w:rsidP="003871AE">
      <w:pPr>
        <w:shd w:val="clear" w:color="auto" w:fill="FFFFFF"/>
        <w:spacing w:line="360" w:lineRule="auto"/>
        <w:ind w:left="11" w:right="17" w:firstLine="851"/>
        <w:jc w:val="both"/>
        <w:rPr>
          <w:sz w:val="28"/>
          <w:szCs w:val="28"/>
        </w:rPr>
      </w:pPr>
      <w:r w:rsidRPr="003871AE">
        <w:rPr>
          <w:sz w:val="28"/>
          <w:szCs w:val="28"/>
        </w:rPr>
        <w:t xml:space="preserve">Понятием факторов управленческих решений обозначаются основные параметры внешней и внутренней среды организации, оказывающие на них наиболее сильное влияние. Совокупность данных факторов характеризуется предельно высоким разнообразием и сложностью. Это обусловлено комплексным, т.е. </w:t>
      </w:r>
      <w:r>
        <w:rPr>
          <w:i/>
          <w:iCs/>
          <w:sz w:val="28"/>
          <w:szCs w:val="28"/>
        </w:rPr>
        <w:t>социо</w:t>
      </w:r>
      <w:r w:rsidRPr="003871AE">
        <w:rPr>
          <w:i/>
          <w:iCs/>
          <w:sz w:val="28"/>
          <w:szCs w:val="28"/>
        </w:rPr>
        <w:t xml:space="preserve">техническим </w:t>
      </w:r>
      <w:r w:rsidRPr="003871AE">
        <w:rPr>
          <w:sz w:val="28"/>
          <w:szCs w:val="28"/>
        </w:rPr>
        <w:t>типом организационных систем, а также множественностью форм их взаимодействия с в</w:t>
      </w:r>
      <w:r>
        <w:rPr>
          <w:sz w:val="28"/>
          <w:szCs w:val="28"/>
        </w:rPr>
        <w:t>нешним окруж</w:t>
      </w:r>
      <w:r w:rsidRPr="003871AE">
        <w:rPr>
          <w:sz w:val="28"/>
          <w:szCs w:val="28"/>
        </w:rPr>
        <w:t>ением. Они включают разнопорядковые факторы: производственно-тех</w:t>
      </w:r>
      <w:r w:rsidRPr="003871AE">
        <w:rPr>
          <w:spacing w:val="-1"/>
          <w:sz w:val="28"/>
          <w:szCs w:val="28"/>
        </w:rPr>
        <w:t>нологические, социально-экономические, субъективно-психологи</w:t>
      </w:r>
      <w:r w:rsidRPr="003871AE">
        <w:rPr>
          <w:sz w:val="28"/>
          <w:szCs w:val="28"/>
        </w:rPr>
        <w:t xml:space="preserve">ческие, культурные, демографические и др. Все они разделяются на внешне- и внутриорганизационные и воздействуют на реализацию функции принятия решения. Предельно высокое многообразие факторов затрудняет классификацию. Однако в теории управления все же сложились определенные представления о существовании трех </w:t>
      </w:r>
      <w:r w:rsidRPr="003871AE">
        <w:rPr>
          <w:i/>
          <w:iCs/>
          <w:sz w:val="28"/>
          <w:szCs w:val="28"/>
        </w:rPr>
        <w:t xml:space="preserve">интегральных параметров </w:t>
      </w:r>
      <w:r w:rsidRPr="003871AE">
        <w:rPr>
          <w:sz w:val="28"/>
          <w:szCs w:val="28"/>
        </w:rPr>
        <w:t xml:space="preserve">среды, в наибольшей мере влияющих на реализацию этой функции. Ими являются </w:t>
      </w:r>
      <w:r w:rsidRPr="003871AE">
        <w:rPr>
          <w:i/>
          <w:iCs/>
          <w:sz w:val="28"/>
          <w:szCs w:val="28"/>
        </w:rPr>
        <w:t xml:space="preserve">неопределенность, сложность </w:t>
      </w:r>
      <w:r w:rsidRPr="003871AE">
        <w:rPr>
          <w:sz w:val="28"/>
          <w:szCs w:val="28"/>
        </w:rPr>
        <w:t xml:space="preserve">и </w:t>
      </w:r>
      <w:r w:rsidRPr="003871AE">
        <w:rPr>
          <w:i/>
          <w:iCs/>
          <w:sz w:val="28"/>
          <w:szCs w:val="28"/>
        </w:rPr>
        <w:t xml:space="preserve">динамичность </w:t>
      </w:r>
      <w:r w:rsidRPr="003871AE">
        <w:rPr>
          <w:sz w:val="28"/>
          <w:szCs w:val="28"/>
        </w:rPr>
        <w:t>среды принятия решения.</w:t>
      </w:r>
    </w:p>
    <w:p w:rsidR="003871AE" w:rsidRDefault="003871AE" w:rsidP="003871AE">
      <w:pPr>
        <w:shd w:val="clear" w:color="auto" w:fill="FFFFFF"/>
        <w:spacing w:line="360" w:lineRule="auto"/>
        <w:ind w:left="11" w:right="17" w:firstLine="851"/>
        <w:jc w:val="both"/>
        <w:rPr>
          <w:sz w:val="28"/>
          <w:szCs w:val="28"/>
        </w:rPr>
      </w:pPr>
      <w:r w:rsidRPr="003871AE">
        <w:rPr>
          <w:sz w:val="28"/>
          <w:szCs w:val="28"/>
        </w:rPr>
        <w:t xml:space="preserve">Под </w:t>
      </w:r>
      <w:r w:rsidRPr="003871AE">
        <w:rPr>
          <w:i/>
          <w:iCs/>
          <w:sz w:val="28"/>
          <w:szCs w:val="28"/>
        </w:rPr>
        <w:t>неопределенностью</w:t>
      </w:r>
      <w:r>
        <w:rPr>
          <w:i/>
          <w:iCs/>
          <w:sz w:val="28"/>
          <w:szCs w:val="28"/>
        </w:rPr>
        <w:t xml:space="preserve"> </w:t>
      </w:r>
      <w:r w:rsidRPr="003871AE">
        <w:rPr>
          <w:sz w:val="28"/>
          <w:szCs w:val="28"/>
        </w:rPr>
        <w:t xml:space="preserve">понимается недостаточность </w:t>
      </w:r>
      <w:r w:rsidRPr="003871AE">
        <w:rPr>
          <w:i/>
          <w:iCs/>
          <w:sz w:val="28"/>
          <w:szCs w:val="28"/>
        </w:rPr>
        <w:t xml:space="preserve">релевантной </w:t>
      </w:r>
      <w:r w:rsidRPr="003871AE">
        <w:rPr>
          <w:sz w:val="28"/>
          <w:szCs w:val="28"/>
        </w:rPr>
        <w:t>информации для выбора управленческих альтернатив. Релевантная информация — та, которая адекватна содержанию возникающих проблемных ситуаций, характеризует их содержание и необходима для выработки обоснованного решения. Следует иметь в виду, что именно условия неопределенности являются наиболее явным и характерным атрибутом управленческой деятельности. Руководитель практически всегда принимает решения в условиях той или иной степени неопределенности — как в отношении оценки текущего состояния системы, так и в особенности в отношении потенциально возможных вариантов развития событий. В связи с этим важнейшим профессиональным требованием к руководителю является его способность к принятию решений в условиях неопределенности. Неопределенность имеет множество причин возникновения. Главными из них являются два фактора. Так, неопре</w:t>
      </w:r>
      <w:r w:rsidRPr="003871AE">
        <w:rPr>
          <w:spacing w:val="-1"/>
          <w:sz w:val="28"/>
          <w:szCs w:val="28"/>
        </w:rPr>
        <w:t xml:space="preserve">деленность может возникать вследствие отсутствия (или недостаточности) необходимой для принятия решения информации. </w:t>
      </w:r>
      <w:r w:rsidRPr="005A348C">
        <w:rPr>
          <w:iCs/>
          <w:spacing w:val="-1"/>
          <w:sz w:val="28"/>
          <w:szCs w:val="28"/>
        </w:rPr>
        <w:t>Эта</w:t>
      </w:r>
      <w:r w:rsidRPr="003871AE">
        <w:rPr>
          <w:i/>
          <w:iCs/>
          <w:spacing w:val="-1"/>
          <w:sz w:val="28"/>
          <w:szCs w:val="28"/>
        </w:rPr>
        <w:t xml:space="preserve"> </w:t>
      </w:r>
      <w:r w:rsidRPr="003871AE">
        <w:rPr>
          <w:sz w:val="28"/>
          <w:szCs w:val="28"/>
        </w:rPr>
        <w:t xml:space="preserve">причина обозначается понятием </w:t>
      </w:r>
      <w:r>
        <w:rPr>
          <w:i/>
          <w:iCs/>
          <w:sz w:val="28"/>
          <w:szCs w:val="28"/>
        </w:rPr>
        <w:t>информационного дифицита</w:t>
      </w:r>
      <w:r w:rsidRPr="003871AE">
        <w:rPr>
          <w:i/>
          <w:iCs/>
          <w:sz w:val="28"/>
          <w:szCs w:val="28"/>
        </w:rPr>
        <w:t xml:space="preserve">. </w:t>
      </w:r>
      <w:r w:rsidRPr="003871AE">
        <w:rPr>
          <w:sz w:val="28"/>
          <w:szCs w:val="28"/>
        </w:rPr>
        <w:t xml:space="preserve">Но она может быть следствием и в деятельности руководителя возникает даже чаше по причине высокой </w:t>
      </w:r>
      <w:r w:rsidRPr="003871AE">
        <w:rPr>
          <w:i/>
          <w:iCs/>
          <w:sz w:val="28"/>
          <w:szCs w:val="28"/>
        </w:rPr>
        <w:t xml:space="preserve">избыточности </w:t>
      </w:r>
      <w:r w:rsidRPr="003871AE">
        <w:rPr>
          <w:sz w:val="28"/>
          <w:szCs w:val="28"/>
        </w:rPr>
        <w:t xml:space="preserve">информации. В этом случае имеют место очень большие трудности распознавания в огромном информационном потоке той информации, которая релевантна проблемной ситуации и необходима для выхода из </w:t>
      </w:r>
      <w:r w:rsidRPr="003871AE">
        <w:rPr>
          <w:spacing w:val="-1"/>
          <w:sz w:val="28"/>
          <w:szCs w:val="28"/>
        </w:rPr>
        <w:t>нее. Еще одной важной и характерной для управленческой деятель</w:t>
      </w:r>
      <w:r w:rsidRPr="003871AE">
        <w:rPr>
          <w:sz w:val="28"/>
          <w:szCs w:val="28"/>
        </w:rPr>
        <w:t xml:space="preserve">ности причиной неопределенности является то, что «информационными источниками» сведений для руководителя обычно выступают люди. Им свойственна способность, а иногда и потребность искажать (осознанно или нет) объективные данные, фальсифицировать их, скрывать ту или иную информацию. </w:t>
      </w:r>
      <w:r w:rsidRPr="005A348C">
        <w:rPr>
          <w:iCs/>
          <w:sz w:val="28"/>
          <w:szCs w:val="28"/>
        </w:rPr>
        <w:t>Это</w:t>
      </w:r>
      <w:r w:rsidRPr="003871AE">
        <w:rPr>
          <w:i/>
          <w:iCs/>
          <w:sz w:val="28"/>
          <w:szCs w:val="28"/>
        </w:rPr>
        <w:t xml:space="preserve"> </w:t>
      </w:r>
      <w:r w:rsidRPr="003871AE">
        <w:rPr>
          <w:sz w:val="28"/>
          <w:szCs w:val="28"/>
        </w:rPr>
        <w:t>порождает недостоверность существенной части управленческой информации, что также приводит в итоге к неопределенности.</w:t>
      </w:r>
    </w:p>
    <w:p w:rsidR="00582022" w:rsidRDefault="005A348C" w:rsidP="00582022">
      <w:pPr>
        <w:shd w:val="clear" w:color="auto" w:fill="FFFFFF"/>
        <w:spacing w:line="360" w:lineRule="auto"/>
        <w:ind w:left="23" w:right="11" w:firstLine="851"/>
        <w:jc w:val="both"/>
        <w:rPr>
          <w:sz w:val="28"/>
          <w:szCs w:val="28"/>
        </w:rPr>
      </w:pPr>
      <w:r w:rsidRPr="005A348C">
        <w:rPr>
          <w:sz w:val="28"/>
          <w:szCs w:val="28"/>
        </w:rPr>
        <w:t xml:space="preserve">Под </w:t>
      </w:r>
      <w:r w:rsidRPr="005A348C">
        <w:rPr>
          <w:i/>
          <w:iCs/>
          <w:sz w:val="28"/>
          <w:szCs w:val="28"/>
        </w:rPr>
        <w:t xml:space="preserve">сложностью </w:t>
      </w:r>
      <w:r w:rsidRPr="005A348C">
        <w:rPr>
          <w:sz w:val="28"/>
          <w:szCs w:val="28"/>
        </w:rPr>
        <w:t xml:space="preserve">среды принятия решения понимается очень большое количество факторов, которые необходимо учитывать в процессе принятия решения, а также их тесную взаимосвязь и взаимовлияние друг на друга. Особенно большие трудности в этом плане создает то, что тесная взаимосвязь факторов приводит к изменениям всех других факторов при любом — даже незначительном изменении какого-либо одного из них. </w:t>
      </w:r>
      <w:r>
        <w:rPr>
          <w:sz w:val="28"/>
          <w:szCs w:val="28"/>
        </w:rPr>
        <w:t>С</w:t>
      </w:r>
      <w:r w:rsidRPr="005A348C">
        <w:rPr>
          <w:sz w:val="28"/>
          <w:szCs w:val="28"/>
        </w:rPr>
        <w:t>овокупность факторов влияет на выработку решений не как рядоположенная, механическая сумма, а как целостная и взаимосвязанная система.</w:t>
      </w:r>
    </w:p>
    <w:p w:rsidR="00582022" w:rsidRDefault="00582022" w:rsidP="00582022">
      <w:pPr>
        <w:shd w:val="clear" w:color="auto" w:fill="FFFFFF"/>
        <w:spacing w:line="360" w:lineRule="auto"/>
        <w:ind w:left="23" w:right="11" w:firstLine="851"/>
        <w:jc w:val="both"/>
        <w:rPr>
          <w:sz w:val="28"/>
          <w:szCs w:val="28"/>
        </w:rPr>
      </w:pPr>
      <w:r w:rsidRPr="00582022">
        <w:rPr>
          <w:sz w:val="28"/>
          <w:szCs w:val="28"/>
        </w:rPr>
        <w:t xml:space="preserve">Под </w:t>
      </w:r>
      <w:r w:rsidRPr="00582022">
        <w:rPr>
          <w:i/>
          <w:iCs/>
          <w:sz w:val="28"/>
          <w:szCs w:val="28"/>
        </w:rPr>
        <w:t xml:space="preserve">динамичностью </w:t>
      </w:r>
      <w:r w:rsidRPr="00582022">
        <w:rPr>
          <w:sz w:val="28"/>
          <w:szCs w:val="28"/>
        </w:rPr>
        <w:t>среды принятия решения понимается по</w:t>
      </w:r>
      <w:r w:rsidRPr="00582022">
        <w:rPr>
          <w:spacing w:val="-1"/>
          <w:sz w:val="28"/>
          <w:szCs w:val="28"/>
        </w:rPr>
        <w:t>стоянная и высокая степень изменчивости внутри- и внешнеорга</w:t>
      </w:r>
      <w:r w:rsidRPr="00582022">
        <w:rPr>
          <w:spacing w:val="-2"/>
          <w:sz w:val="28"/>
          <w:szCs w:val="28"/>
        </w:rPr>
        <w:t>низационных факторов. В силу этого практически любое управлен</w:t>
      </w:r>
      <w:r w:rsidRPr="00582022">
        <w:rPr>
          <w:sz w:val="28"/>
          <w:szCs w:val="28"/>
        </w:rPr>
        <w:t>ческое решение должно быть не только диагностическим, но и прогностическим. Оно должно учитывать те изменения среды, которые произойдут в ближайшее и отдаленное время — т.е. тогда, когда будет реализовываться принятое решение. Кроме того, дина</w:t>
      </w:r>
      <w:r>
        <w:rPr>
          <w:sz w:val="28"/>
          <w:szCs w:val="28"/>
        </w:rPr>
        <w:t>м</w:t>
      </w:r>
      <w:r w:rsidRPr="00582022">
        <w:rPr>
          <w:spacing w:val="-5"/>
          <w:sz w:val="28"/>
          <w:szCs w:val="28"/>
        </w:rPr>
        <w:t>ичностью обусловлены существенные и хорошо известные в прак</w:t>
      </w:r>
      <w:r w:rsidRPr="00582022">
        <w:rPr>
          <w:spacing w:val="-1"/>
          <w:sz w:val="28"/>
          <w:szCs w:val="28"/>
        </w:rPr>
        <w:t>тике управления временные ограничения на реализацию функции принятия решения — условия хронического цейтнота при ее осу</w:t>
      </w:r>
      <w:r w:rsidRPr="00582022">
        <w:rPr>
          <w:sz w:val="28"/>
          <w:szCs w:val="28"/>
        </w:rPr>
        <w:t>ществлении. Хорошее само по себе, но несвоевременное запоздалое решение является поэтому фактически ошибочным.</w:t>
      </w:r>
    </w:p>
    <w:p w:rsidR="00582022" w:rsidRDefault="00582022" w:rsidP="0058202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82022">
        <w:rPr>
          <w:sz w:val="28"/>
          <w:szCs w:val="28"/>
        </w:rPr>
        <w:t>Три интегральных параметра среды принятия решения, характеризуя различные ее стороны, в реальности действуют синхронно. Вместе с тем в каждой конкретной ситуации эти три параметра могут быть выражены в разной</w:t>
      </w:r>
      <w:r>
        <w:rPr>
          <w:sz w:val="28"/>
          <w:szCs w:val="28"/>
        </w:rPr>
        <w:t xml:space="preserve"> степени, а их сочетание дает в</w:t>
      </w:r>
      <w:r w:rsidRPr="00582022">
        <w:rPr>
          <w:sz w:val="28"/>
          <w:szCs w:val="28"/>
        </w:rPr>
        <w:t xml:space="preserve"> итоге достаточно полную картину условий реализации этой функции. Для описания среды принятия решения используют </w:t>
      </w:r>
      <w:r>
        <w:rPr>
          <w:sz w:val="28"/>
          <w:szCs w:val="28"/>
        </w:rPr>
        <w:t>так называемый куб Говарда</w:t>
      </w:r>
      <w:r w:rsidRPr="00582022">
        <w:rPr>
          <w:sz w:val="28"/>
          <w:szCs w:val="28"/>
        </w:rPr>
        <w:t xml:space="preserve">, дающий схематическое представление о ней. Его вершины представляют собой восемь основных </w:t>
      </w:r>
      <w:r w:rsidRPr="00582022">
        <w:rPr>
          <w:i/>
          <w:iCs/>
          <w:sz w:val="28"/>
          <w:szCs w:val="28"/>
        </w:rPr>
        <w:t xml:space="preserve">типов ситуаций </w:t>
      </w:r>
      <w:r w:rsidRPr="00582022">
        <w:rPr>
          <w:sz w:val="28"/>
          <w:szCs w:val="28"/>
        </w:rPr>
        <w:t>принятия решения в зависимости от того или иного сочетания трех г</w:t>
      </w:r>
      <w:r>
        <w:rPr>
          <w:sz w:val="28"/>
          <w:szCs w:val="28"/>
        </w:rPr>
        <w:t>лавных параметров среды (рис.2</w:t>
      </w:r>
      <w:r w:rsidRPr="00582022">
        <w:rPr>
          <w:sz w:val="28"/>
          <w:szCs w:val="28"/>
        </w:rPr>
        <w:t>).</w:t>
      </w:r>
    </w:p>
    <w:p w:rsidR="00582022" w:rsidRDefault="00582022" w:rsidP="0058202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582022" w:rsidRDefault="00EF3472" w:rsidP="00582022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6pt;height:174pt">
            <v:imagedata r:id="rId8" o:title="Безымянный"/>
          </v:shape>
        </w:pict>
      </w:r>
    </w:p>
    <w:p w:rsidR="00582022" w:rsidRDefault="00582022" w:rsidP="00582022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Рис.2. </w:t>
      </w:r>
      <w:r w:rsidR="00D61F41">
        <w:rPr>
          <w:sz w:val="28"/>
          <w:szCs w:val="28"/>
        </w:rPr>
        <w:t>Куб Говарда: 1 – степень сложности; 2 – степень динамики;</w:t>
      </w:r>
    </w:p>
    <w:p w:rsidR="00D61F41" w:rsidRDefault="00D61F41" w:rsidP="00D61F41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 – степень неопределенности</w:t>
      </w:r>
    </w:p>
    <w:p w:rsidR="00D61F41" w:rsidRDefault="00D61F41" w:rsidP="00D61F41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D624BA" w:rsidRDefault="00D61F41" w:rsidP="00A06981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61F41">
        <w:rPr>
          <w:sz w:val="28"/>
          <w:szCs w:val="28"/>
        </w:rPr>
        <w:t xml:space="preserve">Наряду с тремя рассмотренными </w:t>
      </w:r>
      <w:r w:rsidRPr="00D61F41">
        <w:rPr>
          <w:i/>
          <w:iCs/>
          <w:sz w:val="28"/>
          <w:szCs w:val="28"/>
        </w:rPr>
        <w:t xml:space="preserve">общими </w:t>
      </w:r>
      <w:r w:rsidRPr="00D61F41">
        <w:rPr>
          <w:sz w:val="28"/>
          <w:szCs w:val="28"/>
        </w:rPr>
        <w:t xml:space="preserve">параметрами среды в деятельности руководителя существует </w:t>
      </w:r>
      <w:r w:rsidRPr="00D61F41">
        <w:rPr>
          <w:sz w:val="28"/>
          <w:szCs w:val="28"/>
          <w:lang w:val="en-US"/>
        </w:rPr>
        <w:t>e</w:t>
      </w:r>
      <w:r w:rsidRPr="00D61F41">
        <w:rPr>
          <w:sz w:val="28"/>
          <w:szCs w:val="28"/>
        </w:rPr>
        <w:t>щ</w:t>
      </w:r>
      <w:r w:rsidRPr="00D61F41">
        <w:rPr>
          <w:sz w:val="28"/>
          <w:szCs w:val="28"/>
          <w:lang w:val="en-US"/>
        </w:rPr>
        <w:t>e</w:t>
      </w:r>
      <w:r w:rsidRPr="00D61F41">
        <w:rPr>
          <w:sz w:val="28"/>
          <w:szCs w:val="28"/>
        </w:rPr>
        <w:t xml:space="preserve"> один важный и главный — </w:t>
      </w:r>
      <w:r w:rsidRPr="00D61F41">
        <w:rPr>
          <w:i/>
          <w:iCs/>
          <w:sz w:val="28"/>
          <w:szCs w:val="28"/>
        </w:rPr>
        <w:t xml:space="preserve">специфический </w:t>
      </w:r>
      <w:r w:rsidRPr="00D61F41">
        <w:rPr>
          <w:sz w:val="28"/>
          <w:szCs w:val="28"/>
        </w:rPr>
        <w:t xml:space="preserve">параметр. Это — </w:t>
      </w:r>
      <w:r w:rsidRPr="00D61F41">
        <w:rPr>
          <w:i/>
          <w:iCs/>
          <w:sz w:val="28"/>
          <w:szCs w:val="28"/>
        </w:rPr>
        <w:t xml:space="preserve">степень конфликтности </w:t>
      </w:r>
      <w:r w:rsidRPr="00D61F41">
        <w:rPr>
          <w:sz w:val="28"/>
          <w:szCs w:val="28"/>
        </w:rPr>
        <w:t>среды, наличия и меры выраженности противоречивых, а часто — и антагонистических интересов у членов организации, в отношении которой принимаются те или иные решения. В связи с этим управленческие решения приобретают ряд специфических особенностей, главной из которых является их компромиссность.</w:t>
      </w:r>
      <w:r w:rsidR="00C805B1">
        <w:rPr>
          <w:sz w:val="28"/>
          <w:szCs w:val="28"/>
        </w:rPr>
        <w:t xml:space="preserve"> [2</w:t>
      </w:r>
      <w:r>
        <w:rPr>
          <w:sz w:val="28"/>
          <w:szCs w:val="28"/>
        </w:rPr>
        <w:t>, с. 130-133</w:t>
      </w:r>
      <w:r w:rsidRPr="00D61F41">
        <w:rPr>
          <w:sz w:val="28"/>
          <w:szCs w:val="28"/>
        </w:rPr>
        <w:t>]</w:t>
      </w:r>
    </w:p>
    <w:p w:rsidR="006A1C92" w:rsidRDefault="00A06981" w:rsidP="006A1C92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3F41">
        <w:rPr>
          <w:sz w:val="28"/>
          <w:szCs w:val="28"/>
        </w:rPr>
        <w:t>1.4</w:t>
      </w:r>
      <w:r w:rsidR="006A1C92">
        <w:rPr>
          <w:sz w:val="28"/>
          <w:szCs w:val="28"/>
        </w:rPr>
        <w:t xml:space="preserve"> Модели принятия решения</w:t>
      </w:r>
    </w:p>
    <w:p w:rsidR="006A1C92" w:rsidRDefault="006A1C92" w:rsidP="006A1C92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6A1C92" w:rsidRDefault="006A1C92" w:rsidP="006A1C92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>В зависимости от того, как процесс принятия решения воспринимается и интерпретируется на различных уровнях (индивидуальном или организационном), можно выделить четыре модели принятия решений (рис.</w:t>
      </w:r>
      <w:r>
        <w:rPr>
          <w:color w:val="000000"/>
          <w:sz w:val="28"/>
          <w:szCs w:val="28"/>
        </w:rPr>
        <w:t>3</w:t>
      </w:r>
      <w:r w:rsidRPr="00F87932">
        <w:rPr>
          <w:color w:val="000000"/>
          <w:sz w:val="28"/>
          <w:szCs w:val="28"/>
        </w:rPr>
        <w:t>).</w:t>
      </w:r>
    </w:p>
    <w:p w:rsidR="006A1C92" w:rsidRDefault="006A1C92" w:rsidP="006A1C92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6A1C92" w:rsidRDefault="00EF3472" w:rsidP="006A1C9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13.25pt;height:294.75pt">
            <v:imagedata r:id="rId9" o:title="Безымянный"/>
          </v:shape>
        </w:pict>
      </w:r>
    </w:p>
    <w:p w:rsidR="006A1C92" w:rsidRDefault="006A1C92" w:rsidP="006A1C92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Рис.3. Модели принятий решений в организации</w:t>
      </w:r>
    </w:p>
    <w:p w:rsidR="006A1C92" w:rsidRDefault="006A1C92" w:rsidP="006A1C92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6A1C92" w:rsidRDefault="006A1C92" w:rsidP="006A1C9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1C92">
        <w:rPr>
          <w:i/>
          <w:color w:val="000000"/>
          <w:sz w:val="28"/>
          <w:szCs w:val="28"/>
        </w:rPr>
        <w:t>Рациональная модель</w:t>
      </w:r>
      <w:r w:rsidRPr="00F87932">
        <w:rPr>
          <w:b/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>предполагает выбор такой альтернативы, которая принесет максимум выгоды для организации. В рамках такого подхода требуется всестороннее определение проблемы, изнурительный поиск альтернатив, тщательный подбор данных и их углубленный анализ. Оценочные критерии в этом случае обычно определяются в начале процесса. Обмен информацией должен происходить беспристрастно на основе выбора лучшей альтернативы для организации в целом.</w:t>
      </w:r>
    </w:p>
    <w:p w:rsidR="006A1C92" w:rsidRDefault="006A1C92" w:rsidP="008833F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1C92">
        <w:rPr>
          <w:i/>
          <w:color w:val="000000"/>
          <w:sz w:val="28"/>
          <w:szCs w:val="28"/>
        </w:rPr>
        <w:t>Модель ограниченной рациональности</w:t>
      </w:r>
      <w:r w:rsidRPr="00F87932">
        <w:rPr>
          <w:b/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>в принятии решений предполагает, что менеджер в своем желании быть рациональным</w:t>
      </w:r>
      <w:r>
        <w:rPr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 xml:space="preserve">зависит от возможностей познания, привычек и предубеждений. В зависимости от преобладания первого или второго модель может иметь две разновидности: </w:t>
      </w:r>
      <w:r w:rsidRPr="00F87932">
        <w:rPr>
          <w:i/>
          <w:color w:val="000000"/>
          <w:sz w:val="28"/>
          <w:szCs w:val="28"/>
        </w:rPr>
        <w:t xml:space="preserve">личностно </w:t>
      </w:r>
      <w:r w:rsidRPr="00F87932">
        <w:rPr>
          <w:color w:val="000000"/>
          <w:sz w:val="28"/>
          <w:szCs w:val="28"/>
        </w:rPr>
        <w:t xml:space="preserve">ограниченная рациональность; </w:t>
      </w:r>
      <w:r w:rsidRPr="00F87932">
        <w:rPr>
          <w:i/>
          <w:color w:val="000000"/>
          <w:sz w:val="28"/>
          <w:szCs w:val="28"/>
        </w:rPr>
        <w:t xml:space="preserve">организационно </w:t>
      </w:r>
      <w:r w:rsidRPr="00F87932">
        <w:rPr>
          <w:color w:val="000000"/>
          <w:sz w:val="28"/>
          <w:szCs w:val="28"/>
        </w:rPr>
        <w:t>ограниченная рациональность. Определение проблемы при этом подходе происходит упрощенным образом, и поиск альтернативы осуществляется, по крайней мере, в начале процесса в известных для менеджера или организации областях. Анализ данных также упрощается, сдвигаясь с долгосрочных ориентиров на краткосрочные. Обмен информацией точен только отчасти и отражает во многом индивидуальные предубеждения, основанные на целях отдельных подразделений. Оценочные критерии сводятся до уровня прошлого опыта. Первая из альтернатив, превысившая этот уровень, кладется в основу выбора. Люди преследуют цели удовлетворенности, а не максимизации. Удовлетворенность при этом трактуется как курс действий, который достаточно хорош для организации в целом и требует минимума усилий со стороны членов организации. Примером может служить факт того, что очень часто инвестиции в организациях направляются туда, где можно получить удовлетворительную прибыль, без попытки найти лучший вариант из всех имеющихся.</w:t>
      </w:r>
    </w:p>
    <w:p w:rsidR="008833F8" w:rsidRDefault="008833F8" w:rsidP="008833F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833F8">
        <w:rPr>
          <w:i/>
          <w:color w:val="000000"/>
          <w:sz w:val="28"/>
          <w:szCs w:val="28"/>
        </w:rPr>
        <w:t>Политическая модель</w:t>
      </w:r>
      <w:r w:rsidRPr="00F87932">
        <w:rPr>
          <w:b/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>организационных решений обычно отражает желание членов организации максимально реализовать в первую очередь свои индивидуальные интересы. Предпочтения устанавливаются еще на раннем этапе процесса, исходя из групповых целей. Обмен информацией носит спорадический характер. Определение проблемы, поиск альтернативы, сбор данных и оценочные критерии выступают, скорее всего, как средства, используемые для того, чтобы склонить решение в чью-либо пользу. Решение в данном случае становится функцией распределения власти в организации и эффективности политики, используемой различными участниками процесса.</w:t>
      </w:r>
      <w:r w:rsidR="00D47B6B">
        <w:rPr>
          <w:color w:val="000000"/>
          <w:sz w:val="28"/>
          <w:szCs w:val="28"/>
        </w:rPr>
        <w:t xml:space="preserve"> </w:t>
      </w:r>
      <w:r w:rsidR="00D47B6B">
        <w:rPr>
          <w:sz w:val="28"/>
          <w:szCs w:val="28"/>
        </w:rPr>
        <w:t>[1, с. 393-394</w:t>
      </w:r>
      <w:r w:rsidR="00D47B6B" w:rsidRPr="00D61F41">
        <w:rPr>
          <w:sz w:val="28"/>
          <w:szCs w:val="28"/>
        </w:rPr>
        <w:t>]</w:t>
      </w:r>
    </w:p>
    <w:p w:rsidR="008833F8" w:rsidRDefault="008833F8" w:rsidP="008833F8">
      <w:pPr>
        <w:shd w:val="clear" w:color="auto" w:fill="FFFFFF"/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63F41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 xml:space="preserve"> Процесс принятия решения</w:t>
      </w:r>
    </w:p>
    <w:p w:rsidR="008833F8" w:rsidRDefault="008833F8" w:rsidP="008833F8">
      <w:pPr>
        <w:shd w:val="clear" w:color="auto" w:fill="FFFFFF"/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8833F8" w:rsidRPr="00644D39" w:rsidRDefault="008833F8" w:rsidP="008833F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F87932">
        <w:rPr>
          <w:color w:val="000000"/>
          <w:sz w:val="28"/>
          <w:szCs w:val="28"/>
        </w:rPr>
        <w:t xml:space="preserve">Принятие решений в управлении представляет собой сложный и систематизированный </w:t>
      </w:r>
      <w:r w:rsidRPr="008833F8">
        <w:rPr>
          <w:i/>
          <w:color w:val="000000"/>
          <w:sz w:val="28"/>
          <w:szCs w:val="28"/>
        </w:rPr>
        <w:t>процесс</w:t>
      </w:r>
      <w:r w:rsidRPr="00F87932">
        <w:rPr>
          <w:b/>
          <w:color w:val="000000"/>
          <w:sz w:val="28"/>
          <w:szCs w:val="28"/>
        </w:rPr>
        <w:t xml:space="preserve">, </w:t>
      </w:r>
      <w:r w:rsidRPr="00F87932">
        <w:rPr>
          <w:color w:val="000000"/>
          <w:sz w:val="28"/>
          <w:szCs w:val="28"/>
        </w:rPr>
        <w:t>состоящий из ряда этапов и стадий, начинающийся с формулирования проблемы и заканчивающийся совершением действий, ре</w:t>
      </w:r>
      <w:r w:rsidR="00644D39">
        <w:rPr>
          <w:color w:val="000000"/>
          <w:sz w:val="28"/>
          <w:szCs w:val="28"/>
        </w:rPr>
        <w:t xml:space="preserve">шающих эту проблему </w:t>
      </w:r>
      <w:r>
        <w:rPr>
          <w:color w:val="000000"/>
          <w:sz w:val="28"/>
          <w:szCs w:val="28"/>
        </w:rPr>
        <w:t>(рис.4</w:t>
      </w:r>
      <w:r w:rsidRPr="00F87932">
        <w:rPr>
          <w:color w:val="000000"/>
          <w:sz w:val="28"/>
          <w:szCs w:val="28"/>
        </w:rPr>
        <w:t>).</w:t>
      </w:r>
      <w:r w:rsidR="00644D39" w:rsidRPr="00644D39">
        <w:rPr>
          <w:sz w:val="28"/>
          <w:szCs w:val="28"/>
        </w:rPr>
        <w:t xml:space="preserve"> </w:t>
      </w:r>
      <w:r w:rsidR="00644D39">
        <w:rPr>
          <w:sz w:val="28"/>
          <w:szCs w:val="28"/>
        </w:rPr>
        <w:t>[1, с. 394</w:t>
      </w:r>
      <w:r w:rsidR="00644D39" w:rsidRPr="00D61F41">
        <w:rPr>
          <w:sz w:val="28"/>
          <w:szCs w:val="28"/>
        </w:rPr>
        <w:t>]</w:t>
      </w:r>
      <w:r w:rsidR="00644D39">
        <w:rPr>
          <w:color w:val="000000"/>
          <w:sz w:val="28"/>
          <w:szCs w:val="28"/>
        </w:rPr>
        <w:t xml:space="preserve"> Определить проблему – это значит установить границы системы, в пределах которой она рассматривается, уровень, на котором она должна решаться. </w:t>
      </w:r>
      <w:r w:rsidR="00C805B1">
        <w:rPr>
          <w:color w:val="000000"/>
          <w:sz w:val="28"/>
          <w:szCs w:val="28"/>
          <w:lang w:val="en-US"/>
        </w:rPr>
        <w:t>[</w:t>
      </w:r>
      <w:r w:rsidR="00C805B1">
        <w:rPr>
          <w:color w:val="000000"/>
          <w:sz w:val="28"/>
          <w:szCs w:val="28"/>
        </w:rPr>
        <w:t>4</w:t>
      </w:r>
      <w:r w:rsidR="00644D39">
        <w:rPr>
          <w:color w:val="000000"/>
          <w:sz w:val="28"/>
          <w:szCs w:val="28"/>
          <w:lang w:val="en-US"/>
        </w:rPr>
        <w:t>, c.75]</w:t>
      </w:r>
    </w:p>
    <w:p w:rsidR="008833F8" w:rsidRDefault="008833F8" w:rsidP="008833F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833F8" w:rsidRDefault="00EF3472" w:rsidP="008833F8">
      <w:pPr>
        <w:shd w:val="clear" w:color="auto" w:fill="FFFFFF"/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67.5pt;height:389.25pt">
            <v:imagedata r:id="rId10" o:title="Безымянный1"/>
          </v:shape>
        </w:pict>
      </w:r>
    </w:p>
    <w:p w:rsidR="002D4EF4" w:rsidRDefault="002D4EF4" w:rsidP="008833F8">
      <w:pPr>
        <w:shd w:val="clear" w:color="auto" w:fill="FFFFFF"/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Рис.4. Процесс принятия решения</w:t>
      </w:r>
    </w:p>
    <w:p w:rsidR="002D4EF4" w:rsidRDefault="002D4EF4" w:rsidP="008833F8">
      <w:pPr>
        <w:shd w:val="clear" w:color="auto" w:fill="FFFFFF"/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EA6706" w:rsidRPr="00F87932" w:rsidRDefault="00EA6706" w:rsidP="00EA670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87932">
        <w:rPr>
          <w:i/>
          <w:color w:val="000000"/>
          <w:sz w:val="28"/>
          <w:szCs w:val="28"/>
        </w:rPr>
        <w:t xml:space="preserve">Первая стадия </w:t>
      </w:r>
      <w:r w:rsidRPr="00F87932">
        <w:rPr>
          <w:color w:val="000000"/>
          <w:sz w:val="28"/>
          <w:szCs w:val="28"/>
        </w:rPr>
        <w:t xml:space="preserve">рассматриваемого процесса состоит в </w:t>
      </w:r>
      <w:r w:rsidRPr="00EA6706">
        <w:rPr>
          <w:i/>
          <w:color w:val="000000"/>
          <w:sz w:val="28"/>
          <w:szCs w:val="28"/>
        </w:rPr>
        <w:t>признании необходимости решения</w:t>
      </w:r>
      <w:r w:rsidRPr="00F87932">
        <w:rPr>
          <w:b/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>и включает в себя следующие этапы:</w:t>
      </w:r>
    </w:p>
    <w:p w:rsidR="00EA6706" w:rsidRPr="00F87932" w:rsidRDefault="00EA6706" w:rsidP="00EA670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• признание проблемы;</w:t>
      </w:r>
    </w:p>
    <w:p w:rsidR="00EA6706" w:rsidRPr="00F87932" w:rsidRDefault="00EA6706" w:rsidP="00EA670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• формулирование проблемы;</w:t>
      </w:r>
    </w:p>
    <w:p w:rsidR="00EA6706" w:rsidRPr="00F87932" w:rsidRDefault="00EA6706" w:rsidP="00EA670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>• определение критериев успешного решения проблемы.</w:t>
      </w:r>
    </w:p>
    <w:p w:rsidR="00EA6706" w:rsidRDefault="00EA6706" w:rsidP="00EA67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>Каждое новое решение в управлении возникает на основе ранее сделанного решения, действия по которому либо завершились, либо отклонились от первоначально выбранного варианта, либо вошли в противоречие с изменениями, происшедшими во внешней среде. Отклонение ситуации от заданного состояния в процессе принятия решения обнаруживается менеджерами не сразу. На практике это отклонение представляет собой разрыв между целями организации и уровнем их достижения. Быстрота выявления этого расхождения зависит от двух факторов: способности системы управления делать это в режиме саморегулирования, опытности и индивидуальных характеристик менеджера.</w:t>
      </w:r>
    </w:p>
    <w:p w:rsidR="00EA6706" w:rsidRDefault="00EA6706" w:rsidP="00EA67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F87932">
        <w:rPr>
          <w:color w:val="000000"/>
          <w:sz w:val="28"/>
          <w:szCs w:val="28"/>
        </w:rPr>
        <w:t xml:space="preserve">тап изучения ситуации направлен на </w:t>
      </w:r>
      <w:r>
        <w:rPr>
          <w:i/>
          <w:color w:val="000000"/>
          <w:sz w:val="28"/>
          <w:szCs w:val="28"/>
        </w:rPr>
        <w:t xml:space="preserve">признание </w:t>
      </w:r>
      <w:r w:rsidRPr="00EA6706">
        <w:rPr>
          <w:color w:val="000000"/>
          <w:sz w:val="28"/>
          <w:szCs w:val="28"/>
        </w:rPr>
        <w:t>или</w:t>
      </w:r>
      <w:r w:rsidRPr="00F87932">
        <w:rPr>
          <w:i/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 xml:space="preserve">непризнание существующей в организации проблемы. Процесс протекает по-разному для </w:t>
      </w:r>
      <w:r w:rsidRPr="00F87932">
        <w:rPr>
          <w:i/>
          <w:color w:val="000000"/>
          <w:sz w:val="28"/>
          <w:szCs w:val="28"/>
        </w:rPr>
        <w:t xml:space="preserve">структурированных </w:t>
      </w:r>
      <w:r w:rsidRPr="00F87932">
        <w:rPr>
          <w:color w:val="000000"/>
          <w:sz w:val="28"/>
          <w:szCs w:val="28"/>
        </w:rPr>
        <w:t xml:space="preserve">и </w:t>
      </w:r>
      <w:r w:rsidRPr="00F87932">
        <w:rPr>
          <w:i/>
          <w:color w:val="000000"/>
          <w:sz w:val="28"/>
          <w:szCs w:val="28"/>
        </w:rPr>
        <w:t xml:space="preserve">неструктурированных проблем </w:t>
      </w:r>
      <w:r>
        <w:rPr>
          <w:color w:val="000000"/>
          <w:sz w:val="28"/>
          <w:szCs w:val="28"/>
        </w:rPr>
        <w:t>(рис.5</w:t>
      </w:r>
      <w:r w:rsidRPr="00F87932">
        <w:rPr>
          <w:color w:val="000000"/>
          <w:sz w:val="28"/>
          <w:szCs w:val="28"/>
        </w:rPr>
        <w:t>). В первом случае признание проблемы будет происходить достаточно прямолинейно. Во втором случае признание проблемы само становится проблемой. Это случается тогда, когда имеется неясная и неадекватная информация о развитии и тенденциях в орг</w:t>
      </w:r>
      <w:r>
        <w:rPr>
          <w:color w:val="000000"/>
          <w:sz w:val="28"/>
          <w:szCs w:val="28"/>
        </w:rPr>
        <w:t>анизации и ее внешнем окружении</w:t>
      </w:r>
      <w:r w:rsidRPr="00F87932">
        <w:rPr>
          <w:color w:val="000000"/>
          <w:sz w:val="28"/>
          <w:szCs w:val="28"/>
        </w:rPr>
        <w:t>.</w:t>
      </w:r>
    </w:p>
    <w:p w:rsidR="00EA6706" w:rsidRDefault="00EA6706" w:rsidP="00EA670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EA6706" w:rsidRDefault="00EF3472" w:rsidP="00EA670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24.5pt;height:138pt">
            <v:imagedata r:id="rId11" o:title="Безымянный2"/>
          </v:shape>
        </w:pict>
      </w:r>
    </w:p>
    <w:p w:rsidR="00F50872" w:rsidRDefault="00F50872" w:rsidP="00EA670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Рис.5. Природа проблем и решений в организации</w:t>
      </w:r>
    </w:p>
    <w:p w:rsidR="00F50872" w:rsidRDefault="00F50872" w:rsidP="00EA670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F50872" w:rsidRPr="00F87932" w:rsidRDefault="00F50872" w:rsidP="00F508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87932">
        <w:rPr>
          <w:color w:val="000000"/>
          <w:sz w:val="28"/>
          <w:szCs w:val="28"/>
        </w:rPr>
        <w:t xml:space="preserve">ледующий этап в рассматриваемом процессе — это </w:t>
      </w:r>
      <w:r w:rsidRPr="00F87932">
        <w:rPr>
          <w:i/>
          <w:color w:val="000000"/>
          <w:sz w:val="28"/>
          <w:szCs w:val="28"/>
        </w:rPr>
        <w:t xml:space="preserve">интерпретация и формулирование </w:t>
      </w:r>
      <w:r w:rsidRPr="00F87932">
        <w:rPr>
          <w:color w:val="000000"/>
          <w:sz w:val="28"/>
          <w:szCs w:val="28"/>
        </w:rPr>
        <w:t>проблемы. Интерпретация проблемы — это придание значения той проблеме, которая признана. Проблема может быть определена как возможность, как кризис или как рутинная проблема. Первый тип проблемы необходимо обнаружить и раскрыть. Второй и третий — проявляются сами и требуют вмешательства менеджера.</w:t>
      </w:r>
    </w:p>
    <w:p w:rsidR="00F50872" w:rsidRPr="00F87932" w:rsidRDefault="00F50872" w:rsidP="00F508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Рутинные или повторяющиеся проблемы относятся к категории структурированных, а возможности и кризис — к неструктурированным. Соответственно для каждого типа проблем будут требоваться решения разного типа: для структурированных — </w:t>
      </w:r>
      <w:r w:rsidRPr="00F87932">
        <w:rPr>
          <w:i/>
          <w:color w:val="000000"/>
          <w:sz w:val="28"/>
          <w:szCs w:val="28"/>
        </w:rPr>
        <w:t xml:space="preserve">программированные </w:t>
      </w:r>
      <w:r w:rsidRPr="00F87932">
        <w:rPr>
          <w:color w:val="000000"/>
          <w:sz w:val="28"/>
          <w:szCs w:val="28"/>
        </w:rPr>
        <w:t xml:space="preserve">решения, для неструктурированных — </w:t>
      </w:r>
      <w:r w:rsidRPr="00F87932">
        <w:rPr>
          <w:i/>
          <w:color w:val="000000"/>
          <w:sz w:val="28"/>
          <w:szCs w:val="28"/>
        </w:rPr>
        <w:t>непрограммированные.</w:t>
      </w:r>
    </w:p>
    <w:p w:rsidR="00F50872" w:rsidRPr="00F87932" w:rsidRDefault="00F50872" w:rsidP="00F508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Поиску альтернатив должен предшествовать этап определения </w:t>
      </w:r>
      <w:r w:rsidRPr="00F87932">
        <w:rPr>
          <w:i/>
          <w:color w:val="000000"/>
          <w:sz w:val="28"/>
          <w:szCs w:val="28"/>
        </w:rPr>
        <w:t xml:space="preserve">критериев успешного </w:t>
      </w:r>
      <w:r w:rsidRPr="00F87932">
        <w:rPr>
          <w:color w:val="000000"/>
          <w:sz w:val="28"/>
          <w:szCs w:val="28"/>
        </w:rPr>
        <w:t>решения. Это помогает избежать многих ошибок, проявляющихся позже.</w:t>
      </w:r>
    </w:p>
    <w:p w:rsidR="00F50872" w:rsidRDefault="00F50872" w:rsidP="00F50872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>По мнению многих специалистов, данный этап начинается с определения критериев двух типов: критерий «мы должны» и критерий «мы хотим». Первый тип критерия должен быть определен до того, как будет рассматриваться какая-либо альтернатива.</w:t>
      </w:r>
      <w:r>
        <w:rPr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>В случае критерия «мы хотим» рассматриваются те цели, которые желательны, но по отношению к которым необязательно должны разрабатываться какие-либо альтернативы.</w:t>
      </w:r>
    </w:p>
    <w:p w:rsidR="00F50872" w:rsidRDefault="00F50872" w:rsidP="00F50872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50872">
        <w:rPr>
          <w:i/>
          <w:color w:val="000000"/>
          <w:sz w:val="28"/>
          <w:szCs w:val="28"/>
        </w:rPr>
        <w:t>Стадия выработки решения</w:t>
      </w:r>
      <w:r w:rsidRPr="00F87932">
        <w:rPr>
          <w:color w:val="000000"/>
          <w:sz w:val="28"/>
          <w:szCs w:val="28"/>
        </w:rPr>
        <w:t xml:space="preserve"> состоит из этапов разработки, оценки и выбора </w:t>
      </w:r>
      <w:r w:rsidRPr="00F87932">
        <w:rPr>
          <w:i/>
          <w:color w:val="000000"/>
          <w:sz w:val="28"/>
          <w:szCs w:val="28"/>
        </w:rPr>
        <w:t xml:space="preserve">альтернатив. </w:t>
      </w:r>
      <w:r w:rsidRPr="00F87932">
        <w:rPr>
          <w:color w:val="000000"/>
          <w:sz w:val="28"/>
          <w:szCs w:val="28"/>
        </w:rPr>
        <w:t xml:space="preserve">Как только определены факторы, ограничивающие решение, менеджер может начинать работу по </w:t>
      </w:r>
      <w:r w:rsidRPr="00F87932">
        <w:rPr>
          <w:i/>
          <w:color w:val="000000"/>
          <w:sz w:val="28"/>
          <w:szCs w:val="28"/>
        </w:rPr>
        <w:t xml:space="preserve">поиску </w:t>
      </w:r>
      <w:r w:rsidRPr="00F87932">
        <w:rPr>
          <w:color w:val="000000"/>
          <w:sz w:val="28"/>
          <w:szCs w:val="28"/>
        </w:rPr>
        <w:t>альтернатив или возможных направлений действия для решения проблемы. Многие из альтернативных решений легко обнаружить. Они обычно известны из предыдущего опыта, стандартны и легко вписываются в критериальные границы лучшего решения.</w:t>
      </w:r>
    </w:p>
    <w:p w:rsidR="00F50872" w:rsidRDefault="00F50872" w:rsidP="00F50872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Все предложенные альтернативы на следующем этапе должны быть сравнены друг с другом или оценены для последующего выбора лучшей из них. </w:t>
      </w:r>
      <w:r w:rsidRPr="00F87932">
        <w:rPr>
          <w:i/>
          <w:color w:val="000000"/>
          <w:sz w:val="28"/>
          <w:szCs w:val="28"/>
        </w:rPr>
        <w:t xml:space="preserve">Оценка </w:t>
      </w:r>
      <w:r w:rsidRPr="00F87932">
        <w:rPr>
          <w:color w:val="000000"/>
          <w:sz w:val="28"/>
          <w:szCs w:val="28"/>
        </w:rPr>
        <w:t>предполагает определение отрицательных и положительных сторон рассматриваемых альтернатив и установление между ними некоего уровня компромисса.</w:t>
      </w:r>
    </w:p>
    <w:p w:rsidR="0089246F" w:rsidRDefault="00F50872" w:rsidP="0089246F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i/>
          <w:color w:val="000000"/>
          <w:sz w:val="28"/>
          <w:szCs w:val="28"/>
        </w:rPr>
        <w:t xml:space="preserve">Выбор </w:t>
      </w:r>
      <w:r w:rsidRPr="00F87932">
        <w:rPr>
          <w:color w:val="000000"/>
          <w:sz w:val="28"/>
          <w:szCs w:val="28"/>
        </w:rPr>
        <w:t>альтернативы является своего рода вершиной в процессе принятия решения. Хороший анализ альтернатив позволяет резко сузить рамки выбора. При выборе альтернативы могут использоваться три подхода: учет прошлого опыта; проведение эксперимента; исследование и анализ.</w:t>
      </w:r>
    </w:p>
    <w:p w:rsidR="0089246F" w:rsidRDefault="0089246F" w:rsidP="0089246F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Привлечение прошлого </w:t>
      </w:r>
      <w:r w:rsidRPr="00F87932">
        <w:rPr>
          <w:i/>
          <w:color w:val="000000"/>
          <w:sz w:val="28"/>
          <w:szCs w:val="28"/>
        </w:rPr>
        <w:t xml:space="preserve">опыта </w:t>
      </w:r>
      <w:r w:rsidRPr="00F87932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>наиболее используемым подходом в выборе альтернативы. Опытные менеджеры не просто используют данный подход, но и испытывают сильную веру в него. Это лежит в основе утверждения о том, что чем выше уровень руководства, тем больше требуется опыта. В определенной степени опыт вырабатывает у руководителя умения и навыки принятия правильных решений.</w:t>
      </w:r>
    </w:p>
    <w:p w:rsidR="0089246F" w:rsidRDefault="0089246F" w:rsidP="0089246F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i/>
          <w:color w:val="000000"/>
          <w:sz w:val="28"/>
          <w:szCs w:val="28"/>
        </w:rPr>
        <w:t xml:space="preserve">Эксперимент </w:t>
      </w:r>
      <w:r w:rsidRPr="00F87932">
        <w:rPr>
          <w:color w:val="000000"/>
          <w:sz w:val="28"/>
          <w:szCs w:val="28"/>
        </w:rPr>
        <w:t xml:space="preserve">как метод выбора альтернативы основан на том, что берется одна или несколько альтернатив и они апробируются на практике с целью определения того, что же может произойти. Эксперимент широко используется в науке. </w:t>
      </w:r>
      <w:r>
        <w:rPr>
          <w:color w:val="000000"/>
          <w:sz w:val="28"/>
          <w:szCs w:val="28"/>
        </w:rPr>
        <w:t>Э</w:t>
      </w:r>
      <w:r w:rsidRPr="00F87932">
        <w:rPr>
          <w:color w:val="000000"/>
          <w:sz w:val="28"/>
          <w:szCs w:val="28"/>
        </w:rPr>
        <w:t>то самый дорогостоящий метод. Также сложностью использования эксперимента является и то, что даже после его завершения у менеджера все еще могут оставаться сомнения в правильности выбора, так как возможная будущая ситуация не обязательно будет копировать ситуацию настоящую. Поэтому эксперимент может быть использован только после всестороннего и глубокого рассмотрения и анализа.</w:t>
      </w:r>
    </w:p>
    <w:p w:rsidR="0089246F" w:rsidRDefault="0089246F" w:rsidP="0089246F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>Считается, что наиболее общим и</w:t>
      </w:r>
      <w:r>
        <w:rPr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 xml:space="preserve">наиболее эффективным методом отбора альтернатив является проведение </w:t>
      </w:r>
      <w:r w:rsidRPr="00F87932">
        <w:rPr>
          <w:i/>
          <w:color w:val="000000"/>
          <w:sz w:val="28"/>
          <w:szCs w:val="28"/>
        </w:rPr>
        <w:t xml:space="preserve">исследований и анализа. </w:t>
      </w:r>
      <w:r w:rsidRPr="00F87932">
        <w:rPr>
          <w:color w:val="000000"/>
          <w:sz w:val="28"/>
          <w:szCs w:val="28"/>
        </w:rPr>
        <w:t>Этот метод предусматривает решение проблемы на основе поиска взаимосвязей между наиболее важными ее переменными, ограничениями и основами, которые рассматриваются по отношению к поставленным целям. В целом это «кабинетный» подход к принятию решения.</w:t>
      </w:r>
    </w:p>
    <w:p w:rsidR="0089246F" w:rsidRDefault="0089246F" w:rsidP="0089246F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Завершающая </w:t>
      </w:r>
      <w:r w:rsidRPr="0089246F">
        <w:rPr>
          <w:i/>
          <w:color w:val="000000"/>
          <w:sz w:val="28"/>
          <w:szCs w:val="28"/>
        </w:rPr>
        <w:t>стадия</w:t>
      </w:r>
      <w:r w:rsidRPr="00F87932">
        <w:rPr>
          <w:color w:val="000000"/>
          <w:sz w:val="28"/>
          <w:szCs w:val="28"/>
        </w:rPr>
        <w:t xml:space="preserve"> — это </w:t>
      </w:r>
      <w:r w:rsidRPr="0089246F">
        <w:rPr>
          <w:i/>
          <w:color w:val="000000"/>
          <w:sz w:val="28"/>
          <w:szCs w:val="28"/>
        </w:rPr>
        <w:t>выполнение решения</w:t>
      </w:r>
      <w:r w:rsidRPr="00F87932">
        <w:rPr>
          <w:color w:val="000000"/>
          <w:sz w:val="28"/>
          <w:szCs w:val="28"/>
        </w:rPr>
        <w:t>. Она состоит из организации выполнения решения, анализа и контроля выполнения. Наиболее распространенной ошибкой менеджеров является предположение, что если выбор в отношении решения сделан, то решение обязательно будет выполнено.</w:t>
      </w:r>
    </w:p>
    <w:p w:rsidR="003D34AB" w:rsidRDefault="0089246F" w:rsidP="003D34A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9246F">
        <w:rPr>
          <w:i/>
          <w:color w:val="000000"/>
          <w:sz w:val="28"/>
          <w:szCs w:val="28"/>
        </w:rPr>
        <w:t>Выполнение решения</w:t>
      </w:r>
      <w:r w:rsidRPr="00F87932">
        <w:rPr>
          <w:color w:val="000000"/>
          <w:sz w:val="28"/>
          <w:szCs w:val="28"/>
        </w:rPr>
        <w:t xml:space="preserve"> — это устранение проблемы, его породившей, по отношению к которой было принято решение.</w:t>
      </w:r>
    </w:p>
    <w:p w:rsidR="003D34AB" w:rsidRDefault="003D34AB" w:rsidP="003D34A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>Организация выполнения решения предусматривает координацию усилий многих людей. Менеджер должен стремиться избегать потенциальных конфликтов, делать людей заинтересованными и мотивированными на реализацию решения, таким образом расставить людей, чтобы максимально использовать их способности.</w:t>
      </w:r>
    </w:p>
    <w:p w:rsidR="003D34AB" w:rsidRDefault="003D34AB" w:rsidP="003D34A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Следующий этап — это встраивание в решение механизма получения информации о ходе выполнения решения. Основой такого механизма должна стать система обнаружения ошибок и достижений в действиях по выполнению решения. Когда система такого </w:t>
      </w:r>
      <w:r w:rsidRPr="00F87932">
        <w:rPr>
          <w:i/>
          <w:color w:val="000000"/>
          <w:sz w:val="28"/>
          <w:szCs w:val="28"/>
        </w:rPr>
        <w:t xml:space="preserve">отслеживания </w:t>
      </w:r>
      <w:r w:rsidRPr="00F87932">
        <w:rPr>
          <w:color w:val="000000"/>
          <w:sz w:val="28"/>
          <w:szCs w:val="28"/>
        </w:rPr>
        <w:t>отклонений работает эффективно, тогда проблемы в выполнении решений могут быть предотвращены до того, как они проявятся.</w:t>
      </w:r>
    </w:p>
    <w:p w:rsidR="003D34AB" w:rsidRDefault="003D34AB" w:rsidP="003D34AB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Полученная в ходе отслеживания информация необходима для проведения корректировки действий. Отслеживание и </w:t>
      </w:r>
      <w:r w:rsidRPr="00F87932">
        <w:rPr>
          <w:i/>
          <w:color w:val="000000"/>
          <w:sz w:val="28"/>
          <w:szCs w:val="28"/>
        </w:rPr>
        <w:t xml:space="preserve">обратная связь </w:t>
      </w:r>
      <w:r w:rsidRPr="00F87932">
        <w:rPr>
          <w:color w:val="000000"/>
          <w:sz w:val="28"/>
          <w:szCs w:val="28"/>
        </w:rPr>
        <w:t>занимают в работе менеджера много времени. При этом информация из первоисточника всегда лучше, чем подготовленный кем-то отчет или данные из «вторых» рук. В первом случае замечается больше деталей и нюансов, делается более правильная оценка и достигается более верное восприятие потенциальных проблем и их решений. Также это позволяет показать подчиненным интерес менеджера к выполняемому решению. Принятие решения было рассмотрено выше как рацио</w:t>
      </w:r>
      <w:r>
        <w:rPr>
          <w:color w:val="000000"/>
          <w:sz w:val="28"/>
          <w:szCs w:val="28"/>
        </w:rPr>
        <w:t>нальный процесс, т.е. как серия с</w:t>
      </w:r>
      <w:r w:rsidRPr="00F87932">
        <w:rPr>
          <w:color w:val="000000"/>
          <w:sz w:val="28"/>
          <w:szCs w:val="28"/>
        </w:rPr>
        <w:t>тадий и этапов, через</w:t>
      </w:r>
      <w:r>
        <w:rPr>
          <w:color w:val="000000"/>
          <w:sz w:val="28"/>
          <w:szCs w:val="28"/>
        </w:rPr>
        <w:t xml:space="preserve"> </w:t>
      </w:r>
      <w:r w:rsidRPr="00F87932">
        <w:rPr>
          <w:color w:val="000000"/>
          <w:sz w:val="28"/>
          <w:szCs w:val="28"/>
        </w:rPr>
        <w:t>которые должен пройти менеджер от начала до конца, чтобы дойти до полного выполнения решения и</w:t>
      </w:r>
      <w:r>
        <w:rPr>
          <w:color w:val="000000"/>
          <w:sz w:val="28"/>
          <w:szCs w:val="28"/>
        </w:rPr>
        <w:t xml:space="preserve"> устранения возникшей проблемы. </w:t>
      </w:r>
    </w:p>
    <w:p w:rsidR="001723D8" w:rsidRDefault="003D34AB" w:rsidP="00E34120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87932">
        <w:rPr>
          <w:color w:val="000000"/>
          <w:sz w:val="28"/>
          <w:szCs w:val="28"/>
        </w:rPr>
        <w:t xml:space="preserve">Большую роль в принятии решения играет </w:t>
      </w:r>
      <w:r w:rsidRPr="00F87932">
        <w:rPr>
          <w:i/>
          <w:color w:val="000000"/>
          <w:sz w:val="28"/>
          <w:szCs w:val="28"/>
        </w:rPr>
        <w:t xml:space="preserve">интуиция. </w:t>
      </w:r>
      <w:r w:rsidRPr="00F87932">
        <w:rPr>
          <w:color w:val="000000"/>
          <w:sz w:val="28"/>
          <w:szCs w:val="28"/>
        </w:rPr>
        <w:t>Она включает в себя предчувствие, воображение, проницательность. Развитая интуиция — это умение держать все, что связано с проблемой, в голове в течение всего процесса. Всеобщий и одновременный охват проблемы и ее решения позволяет менеджеру с развитой интуицией быстро переходить от этапа к этапу. Очень часто опытные руководители, приняв правильное решение, затрудняются объяснить, как они это делали</w:t>
      </w:r>
      <w:r>
        <w:rPr>
          <w:color w:val="000000"/>
          <w:sz w:val="28"/>
          <w:szCs w:val="28"/>
        </w:rPr>
        <w:t>.</w:t>
      </w:r>
      <w:r w:rsidR="00D47B6B" w:rsidRPr="00D47B6B">
        <w:rPr>
          <w:sz w:val="28"/>
          <w:szCs w:val="28"/>
        </w:rPr>
        <w:t xml:space="preserve"> </w:t>
      </w:r>
      <w:r w:rsidR="00D47B6B">
        <w:rPr>
          <w:sz w:val="28"/>
          <w:szCs w:val="28"/>
        </w:rPr>
        <w:t>[1, с. 394-402</w:t>
      </w:r>
      <w:r w:rsidR="00D47B6B" w:rsidRPr="00D61F41">
        <w:rPr>
          <w:sz w:val="28"/>
          <w:szCs w:val="28"/>
        </w:rPr>
        <w:t>]</w:t>
      </w:r>
    </w:p>
    <w:p w:rsidR="003669E0" w:rsidRDefault="001723D8" w:rsidP="003669E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D63F41">
        <w:rPr>
          <w:sz w:val="28"/>
          <w:szCs w:val="28"/>
        </w:rPr>
        <w:t>2</w:t>
      </w:r>
      <w:r w:rsidR="008A0EF5">
        <w:rPr>
          <w:sz w:val="28"/>
          <w:szCs w:val="28"/>
        </w:rPr>
        <w:t>. Анализ процесса принятия управленческого решения</w:t>
      </w:r>
      <w:r w:rsidR="001B09FA" w:rsidRPr="001B09FA">
        <w:rPr>
          <w:sz w:val="28"/>
          <w:szCs w:val="28"/>
        </w:rPr>
        <w:t xml:space="preserve"> </w:t>
      </w:r>
      <w:r w:rsidR="001B09FA">
        <w:rPr>
          <w:sz w:val="28"/>
          <w:szCs w:val="28"/>
        </w:rPr>
        <w:t xml:space="preserve">в </w:t>
      </w:r>
      <w:r w:rsidR="003669E0">
        <w:rPr>
          <w:sz w:val="28"/>
          <w:szCs w:val="28"/>
        </w:rPr>
        <w:t>Руководстве компании «Олкрет»</w:t>
      </w:r>
      <w:r w:rsidR="003669E0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E978C7" w:rsidRDefault="005F368E" w:rsidP="005F368E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AC12E0">
        <w:rPr>
          <w:sz w:val="28"/>
          <w:szCs w:val="28"/>
        </w:rPr>
        <w:t>Постановка задачи</w:t>
      </w:r>
    </w:p>
    <w:p w:rsidR="005F368E" w:rsidRDefault="005F368E" w:rsidP="005F368E">
      <w:pPr>
        <w:shd w:val="clear" w:color="auto" w:fill="FFFFFF"/>
        <w:spacing w:line="360" w:lineRule="auto"/>
        <w:ind w:firstLine="851"/>
        <w:rPr>
          <w:sz w:val="28"/>
          <w:szCs w:val="28"/>
        </w:rPr>
      </w:pPr>
    </w:p>
    <w:p w:rsidR="003669E0" w:rsidRPr="006C1328" w:rsidRDefault="003669E0" w:rsidP="003669E0">
      <w:pPr>
        <w:spacing w:line="360" w:lineRule="auto"/>
        <w:ind w:left="540" w:firstLine="540"/>
        <w:jc w:val="both"/>
        <w:rPr>
          <w:sz w:val="28"/>
          <w:szCs w:val="28"/>
        </w:rPr>
      </w:pPr>
      <w:r w:rsidRPr="006C1328">
        <w:rPr>
          <w:sz w:val="28"/>
          <w:szCs w:val="28"/>
        </w:rPr>
        <w:t>Руководство компании «Олкрет» (условное название) приняло решение на первом этапе рассмотреть возможность строительства перевалочной базы нефтепродуктов. Нефть и нефтепродукты являются важнейшими продуктами для любого региона России и одной из наиболее доходных статей российского экспорта. Однако, руководство компании оказалось в довольно сложной, неопределенной ситуации, т.к. необходимо было выделить реальные угрозы для предприятия и его реальные возможности в достаточно агрессивной среде российской экономики. Грузооборот проектируемой перевалочной базы должен был составить 400 тысяч тонн нефтепродуктов в год. Основные операции перевалочной базы: прием нефтепродуктов из железнодорожных цистерн и танкеров типа «река-море», хранение нефтепродуктов, выдача их потребителям, бункеровка судов, в том числе и пресной водой, очистка и утилизация стоков и мусора с судов. Британский концерн профинансировал проект на 2/3 (25 миллионов долларов), необходимо было найти 10 миллионов долларов для осуществления проекта. В этом случае предполагалось, что за первые два года формировались бы основные фонды перевалочной базы нефтепродуктов, в ближайшие 4,5 года осуществилась бы полная выплата по долгам и была достигнута финансовая стабильность. Реализация проекта позволила бы восполнить потерянные Россией портовые мощности.</w:t>
      </w:r>
    </w:p>
    <w:p w:rsidR="003669E0" w:rsidRDefault="003669E0" w:rsidP="003669E0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экспертам: </w:t>
      </w:r>
    </w:p>
    <w:p w:rsidR="003669E0" w:rsidRPr="006C1328" w:rsidRDefault="003669E0" w:rsidP="003669E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1328">
        <w:rPr>
          <w:sz w:val="28"/>
          <w:szCs w:val="28"/>
        </w:rPr>
        <w:t>Можно ли за короткий срок решить рассматриваемую проблему?</w:t>
      </w:r>
    </w:p>
    <w:p w:rsidR="003669E0" w:rsidRPr="006C1328" w:rsidRDefault="003669E0" w:rsidP="003669E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1328">
        <w:rPr>
          <w:sz w:val="28"/>
          <w:szCs w:val="28"/>
        </w:rPr>
        <w:t>Имеются ли сегодня в наличии перегрузочные комплексы и возможно ли их развитие без осуществления масштабного строительства?</w:t>
      </w:r>
    </w:p>
    <w:p w:rsidR="003669E0" w:rsidRPr="006C1328" w:rsidRDefault="003669E0" w:rsidP="003669E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1328">
        <w:rPr>
          <w:sz w:val="28"/>
          <w:szCs w:val="28"/>
        </w:rPr>
        <w:t>Сможет ли компания «Олкрет» самостоятельно решить свои финансовые проблемы?</w:t>
      </w:r>
    </w:p>
    <w:p w:rsidR="003669E0" w:rsidRPr="006C1328" w:rsidRDefault="003669E0" w:rsidP="003669E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1328">
        <w:rPr>
          <w:sz w:val="28"/>
          <w:szCs w:val="28"/>
        </w:rPr>
        <w:t>Решится ли главная проблема компании в результате укрепления кадровой политики?</w:t>
      </w:r>
    </w:p>
    <w:p w:rsidR="003669E0" w:rsidRPr="006C1328" w:rsidRDefault="003669E0" w:rsidP="003669E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1328">
        <w:rPr>
          <w:sz w:val="28"/>
          <w:szCs w:val="28"/>
        </w:rPr>
        <w:t>Имеются ли в наличии наземные транспортные коммуникации или возможность подключения к близлежащим коммуникациям?</w:t>
      </w:r>
    </w:p>
    <w:p w:rsidR="003669E0" w:rsidRPr="006C1328" w:rsidRDefault="003669E0" w:rsidP="003669E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1328">
        <w:rPr>
          <w:sz w:val="28"/>
          <w:szCs w:val="28"/>
        </w:rPr>
        <w:t>Сможет ли компания в сложившихся условиях найти дополнительного инвестора?</w:t>
      </w: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Default="003669E0" w:rsidP="003669E0">
      <w:pPr>
        <w:rPr>
          <w:sz w:val="28"/>
          <w:szCs w:val="28"/>
        </w:rPr>
      </w:pPr>
    </w:p>
    <w:p w:rsidR="003669E0" w:rsidRPr="006C1328" w:rsidRDefault="003669E0" w:rsidP="003669E0">
      <w:pPr>
        <w:rPr>
          <w:sz w:val="28"/>
          <w:szCs w:val="28"/>
        </w:rPr>
      </w:pPr>
    </w:p>
    <w:p w:rsidR="005F368E" w:rsidRDefault="005F368E" w:rsidP="005F368E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2.2 Экспертная оценка по основным вопросам</w:t>
      </w:r>
    </w:p>
    <w:p w:rsidR="005F368E" w:rsidRDefault="005F368E" w:rsidP="005B754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900ECB" w:rsidRPr="00E978C7" w:rsidRDefault="00900ECB" w:rsidP="00E978C7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проблемы прибегаем к использованию методики эвристического прогнозирования.</w:t>
      </w:r>
      <w:r w:rsidR="008A0EF5">
        <w:rPr>
          <w:sz w:val="28"/>
          <w:szCs w:val="28"/>
        </w:rPr>
        <w:t xml:space="preserve"> </w:t>
      </w:r>
      <w:r w:rsidR="008A0EF5" w:rsidRPr="008A0EF5">
        <w:rPr>
          <w:sz w:val="28"/>
          <w:szCs w:val="28"/>
        </w:rPr>
        <w:t>Метод эвристического прогнозирования – метод прогнозирования, основанный на построении и последующем усечении дерева поиска экспертной оценки с использованием эвристических приемов и логического анализа прогнозной модели.</w:t>
      </w:r>
      <w:r w:rsidR="00E978C7" w:rsidRPr="00E978C7">
        <w:t xml:space="preserve"> </w:t>
      </w:r>
      <w:r w:rsidR="00E978C7" w:rsidRPr="00E978C7">
        <w:rPr>
          <w:sz w:val="28"/>
          <w:szCs w:val="28"/>
        </w:rPr>
        <w:t>Его достоинством считается возможность избегать грубых ошибок, особенно в области скачкообразных изменений прогнозируемой характеристики, при условии, что к исследованию привлекаются высококвалифицированные специалисты в данной области. Однако этот метод является субъективным и трудоемким.</w:t>
      </w:r>
      <w:r w:rsidR="00E978C7">
        <w:rPr>
          <w:sz w:val="28"/>
          <w:szCs w:val="28"/>
        </w:rPr>
        <w:t xml:space="preserve"> </w:t>
      </w:r>
      <w:r w:rsidR="00E978C7" w:rsidRPr="00E978C7">
        <w:rPr>
          <w:sz w:val="28"/>
          <w:szCs w:val="28"/>
        </w:rPr>
        <w:t xml:space="preserve">Главный результат эвристического прогнозирования заключается в определении новых направлений развития и их возможностей. </w:t>
      </w:r>
    </w:p>
    <w:p w:rsidR="00900ECB" w:rsidRDefault="00900ECB" w:rsidP="005B754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Составим матрицу, где рассматриваются варианты ответов экспертов (табл.1).</w:t>
      </w:r>
    </w:p>
    <w:p w:rsidR="00654147" w:rsidRDefault="00654147" w:rsidP="005B754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900ECB" w:rsidRDefault="003669E0" w:rsidP="005B754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900ECB">
        <w:rPr>
          <w:sz w:val="28"/>
          <w:szCs w:val="28"/>
        </w:rPr>
        <w:t>Таблица 1</w:t>
      </w:r>
    </w:p>
    <w:p w:rsidR="00900ECB" w:rsidRDefault="00900ECB" w:rsidP="00900ECB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Варианты ответов экспертов по основным вопросам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52"/>
        <w:gridCol w:w="975"/>
        <w:gridCol w:w="976"/>
        <w:gridCol w:w="976"/>
        <w:gridCol w:w="976"/>
        <w:gridCol w:w="976"/>
        <w:gridCol w:w="977"/>
        <w:gridCol w:w="982"/>
        <w:gridCol w:w="982"/>
        <w:gridCol w:w="982"/>
      </w:tblGrid>
      <w:tr w:rsidR="00900ECB" w:rsidTr="00270B76">
        <w:tc>
          <w:tcPr>
            <w:tcW w:w="105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Эксперты</w:t>
            </w:r>
          </w:p>
        </w:tc>
        <w:tc>
          <w:tcPr>
            <w:tcW w:w="975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8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98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σ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900ECB" w:rsidTr="00270B76">
        <w:tc>
          <w:tcPr>
            <w:tcW w:w="105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5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7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82" w:type="dxa"/>
          </w:tcPr>
          <w:p w:rsidR="00900ECB" w:rsidRPr="00654147" w:rsidRDefault="00654147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  <w:tr w:rsidR="00900ECB" w:rsidTr="00270B76">
        <w:tc>
          <w:tcPr>
            <w:tcW w:w="105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7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82" w:type="dxa"/>
          </w:tcPr>
          <w:p w:rsidR="00900ECB" w:rsidRPr="003669E0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3669E0">
              <w:rPr>
                <w:sz w:val="28"/>
                <w:szCs w:val="28"/>
              </w:rPr>
              <w:t>83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69E0">
              <w:rPr>
                <w:sz w:val="28"/>
                <w:szCs w:val="28"/>
              </w:rPr>
              <w:t>17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69E0">
              <w:rPr>
                <w:sz w:val="28"/>
                <w:szCs w:val="28"/>
              </w:rPr>
              <w:t>14</w:t>
            </w:r>
          </w:p>
        </w:tc>
      </w:tr>
      <w:tr w:rsidR="00900ECB" w:rsidTr="00270B76">
        <w:tc>
          <w:tcPr>
            <w:tcW w:w="105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5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</w:tcPr>
          <w:p w:rsidR="00900ECB" w:rsidRPr="00654147" w:rsidRDefault="00654147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3669E0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69E0">
              <w:rPr>
                <w:sz w:val="28"/>
                <w:szCs w:val="28"/>
              </w:rPr>
              <w:t>33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69E0">
              <w:rPr>
                <w:sz w:val="28"/>
                <w:szCs w:val="28"/>
              </w:rPr>
              <w:t>22</w:t>
            </w:r>
          </w:p>
        </w:tc>
      </w:tr>
      <w:tr w:rsidR="00900ECB" w:rsidTr="00270B76">
        <w:tc>
          <w:tcPr>
            <w:tcW w:w="105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5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7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</w:tcPr>
          <w:p w:rsidR="00900ECB" w:rsidRPr="003669E0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3669E0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69E0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69E0">
              <w:rPr>
                <w:sz w:val="28"/>
                <w:szCs w:val="28"/>
              </w:rPr>
              <w:t>25</w:t>
            </w:r>
          </w:p>
        </w:tc>
      </w:tr>
      <w:tr w:rsidR="00900ECB" w:rsidTr="00270B76">
        <w:tc>
          <w:tcPr>
            <w:tcW w:w="105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5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7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82" w:type="dxa"/>
          </w:tcPr>
          <w:p w:rsidR="00900ECB" w:rsidRPr="003669E0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3669E0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69E0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3669E0">
              <w:rPr>
                <w:sz w:val="28"/>
                <w:szCs w:val="28"/>
              </w:rPr>
              <w:t>5</w:t>
            </w:r>
          </w:p>
        </w:tc>
      </w:tr>
      <w:tr w:rsidR="00900ECB" w:rsidTr="00270B76">
        <w:tc>
          <w:tcPr>
            <w:tcW w:w="105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75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</w:tcPr>
          <w:p w:rsidR="00900ECB" w:rsidRPr="003669E0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3669E0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69E0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3669E0">
              <w:rPr>
                <w:sz w:val="28"/>
                <w:szCs w:val="28"/>
              </w:rPr>
              <w:t>5</w:t>
            </w:r>
          </w:p>
        </w:tc>
      </w:tr>
      <w:tr w:rsidR="00900ECB" w:rsidTr="00270B76">
        <w:tc>
          <w:tcPr>
            <w:tcW w:w="1052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75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900ECB" w:rsidRPr="003669E0" w:rsidRDefault="003669E0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77" w:type="dxa"/>
          </w:tcPr>
          <w:p w:rsidR="00900ECB" w:rsidRPr="00900ECB" w:rsidRDefault="00900ECB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82" w:type="dxa"/>
          </w:tcPr>
          <w:p w:rsidR="00900ECB" w:rsidRPr="00270B76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270B76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69E0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900ECB" w:rsidRDefault="00654147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70B76">
              <w:rPr>
                <w:sz w:val="28"/>
                <w:szCs w:val="28"/>
              </w:rPr>
              <w:t>25</w:t>
            </w:r>
          </w:p>
        </w:tc>
      </w:tr>
      <w:tr w:rsidR="00270B76" w:rsidTr="00270B76">
        <w:tc>
          <w:tcPr>
            <w:tcW w:w="1052" w:type="dxa"/>
          </w:tcPr>
          <w:p w:rsidR="00270B76" w:rsidRPr="00900ECB" w:rsidRDefault="00270B76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75" w:type="dxa"/>
          </w:tcPr>
          <w:p w:rsidR="00270B76" w:rsidRPr="00900ECB" w:rsidRDefault="00270B76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76" w:type="dxa"/>
          </w:tcPr>
          <w:p w:rsidR="00270B76" w:rsidRPr="00900ECB" w:rsidRDefault="00270B76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270B76" w:rsidRPr="00900ECB" w:rsidRDefault="00270B76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6" w:type="dxa"/>
          </w:tcPr>
          <w:p w:rsidR="00270B76" w:rsidRPr="00654147" w:rsidRDefault="00270B76" w:rsidP="0090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270B76" w:rsidRPr="00900ECB" w:rsidRDefault="00270B76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77" w:type="dxa"/>
          </w:tcPr>
          <w:p w:rsidR="00270B76" w:rsidRPr="00900ECB" w:rsidRDefault="00270B76" w:rsidP="00900EC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82" w:type="dxa"/>
          </w:tcPr>
          <w:p w:rsidR="00270B76" w:rsidRPr="00654147" w:rsidRDefault="00270B76" w:rsidP="004602F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982" w:type="dxa"/>
          </w:tcPr>
          <w:p w:rsidR="00270B76" w:rsidRDefault="00270B76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982" w:type="dxa"/>
          </w:tcPr>
          <w:p w:rsidR="00270B76" w:rsidRDefault="00270B76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</w:tbl>
    <w:p w:rsidR="00654147" w:rsidRDefault="00654147" w:rsidP="00654147">
      <w:pPr>
        <w:shd w:val="clear" w:color="auto" w:fill="FFFFFF"/>
        <w:spacing w:line="360" w:lineRule="auto"/>
        <w:rPr>
          <w:sz w:val="28"/>
          <w:szCs w:val="28"/>
        </w:rPr>
      </w:pPr>
    </w:p>
    <w:p w:rsidR="00654147" w:rsidRDefault="000A2A6B" w:rsidP="0065414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анкет имеют оценочный характер. Поэтому удобно использовать дисперсионный анализ. </w:t>
      </w:r>
      <w:r w:rsidR="00654147">
        <w:rPr>
          <w:sz w:val="28"/>
          <w:szCs w:val="28"/>
        </w:rPr>
        <w:t xml:space="preserve">При </w:t>
      </w:r>
      <w:r w:rsidR="00A15337">
        <w:rPr>
          <w:sz w:val="28"/>
          <w:szCs w:val="28"/>
        </w:rPr>
        <w:t xml:space="preserve">использовании дисперсионного анализа положительный ответ эксперта оценивается 1, отрицательный 0. Основными характеристиками являются значения </w:t>
      </w:r>
      <w:r w:rsidR="00A15337">
        <w:rPr>
          <w:sz w:val="28"/>
          <w:szCs w:val="28"/>
          <w:lang w:val="en-US"/>
        </w:rPr>
        <w:t>P</w:t>
      </w:r>
      <w:r w:rsidR="00A15337" w:rsidRPr="00A15337">
        <w:rPr>
          <w:sz w:val="28"/>
          <w:szCs w:val="28"/>
        </w:rPr>
        <w:t xml:space="preserve">, </w:t>
      </w:r>
      <w:r w:rsidR="00A15337">
        <w:rPr>
          <w:sz w:val="28"/>
          <w:szCs w:val="28"/>
          <w:lang w:val="en-US"/>
        </w:rPr>
        <w:t>q</w:t>
      </w:r>
      <w:r w:rsidR="00A15337" w:rsidRPr="00A15337">
        <w:rPr>
          <w:sz w:val="28"/>
          <w:szCs w:val="28"/>
        </w:rPr>
        <w:t xml:space="preserve">, </w:t>
      </w:r>
      <w:r w:rsidR="00A15337">
        <w:rPr>
          <w:sz w:val="28"/>
          <w:szCs w:val="28"/>
          <w:lang w:val="en-US"/>
        </w:rPr>
        <w:t>σ</w:t>
      </w:r>
      <w:r w:rsidR="00A15337">
        <w:rPr>
          <w:sz w:val="28"/>
          <w:szCs w:val="28"/>
        </w:rPr>
        <w:t>.</w:t>
      </w:r>
    </w:p>
    <w:p w:rsidR="00270B76" w:rsidRDefault="00142E6C" w:rsidP="00270B7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A15337">
        <w:rPr>
          <w:position w:val="-24"/>
          <w:sz w:val="28"/>
          <w:szCs w:val="28"/>
        </w:rPr>
        <w:object w:dxaOrig="780" w:dyaOrig="620">
          <v:shape id="_x0000_i1031" type="#_x0000_t75" style="width:39pt;height:30.75pt" o:ole="">
            <v:imagedata r:id="rId12" o:title=""/>
          </v:shape>
          <o:OLEObject Type="Embed" ProgID="Equation.3" ShapeID="_x0000_i1031" DrawAspect="Content" ObjectID="_1459225215" r:id="rId13"/>
        </w:object>
      </w:r>
      <w:r w:rsidR="00A15337">
        <w:rPr>
          <w:sz w:val="28"/>
          <w:szCs w:val="28"/>
        </w:rPr>
        <w:t xml:space="preserve">, где </w:t>
      </w:r>
      <w:r w:rsidR="00A15337">
        <w:rPr>
          <w:sz w:val="28"/>
          <w:szCs w:val="28"/>
          <w:lang w:val="en-US"/>
        </w:rPr>
        <w:t>M</w:t>
      </w:r>
      <w:r w:rsidR="00A15337" w:rsidRPr="00A15337">
        <w:rPr>
          <w:sz w:val="28"/>
          <w:szCs w:val="28"/>
        </w:rPr>
        <w:t xml:space="preserve"> – </w:t>
      </w:r>
      <w:r w:rsidR="00A15337">
        <w:rPr>
          <w:sz w:val="28"/>
          <w:szCs w:val="28"/>
        </w:rPr>
        <w:t>число единиц (положительные ответы);</w:t>
      </w:r>
    </w:p>
    <w:p w:rsidR="00A15337" w:rsidRDefault="00A15337" w:rsidP="00142E6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общее число параметров.</w:t>
      </w:r>
    </w:p>
    <w:p w:rsidR="00270B76" w:rsidRPr="00A15337" w:rsidRDefault="00270B76" w:rsidP="00270B7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142E6C">
        <w:rPr>
          <w:position w:val="-154"/>
          <w:sz w:val="28"/>
          <w:szCs w:val="28"/>
        </w:rPr>
        <w:object w:dxaOrig="1380" w:dyaOrig="3220">
          <v:shape id="_x0000_i1032" type="#_x0000_t75" style="width:69pt;height:161.25pt" o:ole="">
            <v:imagedata r:id="rId14" o:title=""/>
          </v:shape>
          <o:OLEObject Type="Embed" ProgID="Equation.3" ShapeID="_x0000_i1032" DrawAspect="Content" ObjectID="_1459225216" r:id="rId15"/>
        </w:object>
      </w:r>
    </w:p>
    <w:p w:rsidR="00142E6C" w:rsidRPr="00A15337" w:rsidRDefault="00270B76" w:rsidP="00270B7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7877DE">
        <w:rPr>
          <w:position w:val="-88"/>
          <w:sz w:val="28"/>
          <w:szCs w:val="28"/>
        </w:rPr>
        <w:object w:dxaOrig="1359" w:dyaOrig="1920">
          <v:shape id="_x0000_i1033" type="#_x0000_t75" style="width:68.25pt;height:96pt" o:ole="">
            <v:imagedata r:id="rId16" o:title=""/>
          </v:shape>
          <o:OLEObject Type="Embed" ProgID="Equation.3" ShapeID="_x0000_i1033" DrawAspect="Content" ObjectID="_1459225217" r:id="rId17"/>
        </w:object>
      </w:r>
    </w:p>
    <w:p w:rsidR="005B754E" w:rsidRDefault="005B754E" w:rsidP="00142E6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42E6C" w:rsidRDefault="008D5666" w:rsidP="00142E6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142E6C">
        <w:rPr>
          <w:position w:val="-24"/>
          <w:sz w:val="28"/>
          <w:szCs w:val="28"/>
        </w:rPr>
        <w:object w:dxaOrig="700" w:dyaOrig="620">
          <v:shape id="_x0000_i1034" type="#_x0000_t75" style="width:35.25pt;height:30.75pt" o:ole="">
            <v:imagedata r:id="rId18" o:title=""/>
          </v:shape>
          <o:OLEObject Type="Embed" ProgID="Equation.3" ShapeID="_x0000_i1034" DrawAspect="Content" ObjectID="_1459225218" r:id="rId19"/>
        </w:object>
      </w:r>
      <w:r w:rsidR="00142E6C">
        <w:rPr>
          <w:sz w:val="28"/>
          <w:szCs w:val="28"/>
        </w:rPr>
        <w:t>,</w:t>
      </w:r>
      <w:r>
        <w:rPr>
          <w:sz w:val="28"/>
          <w:szCs w:val="28"/>
        </w:rPr>
        <w:t xml:space="preserve"> где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число нулей (отрицательные ответы).</w:t>
      </w:r>
    </w:p>
    <w:p w:rsidR="00270B76" w:rsidRDefault="00270B76" w:rsidP="00270B7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D5666">
        <w:rPr>
          <w:position w:val="-252"/>
          <w:sz w:val="28"/>
          <w:szCs w:val="28"/>
        </w:rPr>
        <w:object w:dxaOrig="1380" w:dyaOrig="5160">
          <v:shape id="_x0000_i1035" type="#_x0000_t75" style="width:69pt;height:258pt" o:ole="">
            <v:imagedata r:id="rId20" o:title=""/>
          </v:shape>
          <o:OLEObject Type="Embed" ProgID="Equation.3" ShapeID="_x0000_i1035" DrawAspect="Content" ObjectID="_1459225219" r:id="rId21"/>
        </w:object>
      </w:r>
    </w:p>
    <w:p w:rsidR="00270B76" w:rsidRDefault="00270B76" w:rsidP="00142E6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8D5666" w:rsidRDefault="008D5666" w:rsidP="00142E6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Дисперсия, характеризующая отклонение от средней величины определяется:</w:t>
      </w:r>
    </w:p>
    <w:p w:rsidR="008D5666" w:rsidRDefault="008D5666" w:rsidP="008D566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8D5666">
        <w:rPr>
          <w:position w:val="-10"/>
          <w:sz w:val="28"/>
          <w:szCs w:val="28"/>
        </w:rPr>
        <w:object w:dxaOrig="1040" w:dyaOrig="360">
          <v:shape id="_x0000_i1036" type="#_x0000_t75" style="width:51.75pt;height:18pt" o:ole="">
            <v:imagedata r:id="rId22" o:title=""/>
          </v:shape>
          <o:OLEObject Type="Embed" ProgID="Equation.3" ShapeID="_x0000_i1036" DrawAspect="Content" ObjectID="_1459225220" r:id="rId23"/>
        </w:object>
      </w:r>
    </w:p>
    <w:p w:rsidR="00270B76" w:rsidRDefault="00270B76" w:rsidP="00270B7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D5666">
        <w:rPr>
          <w:position w:val="-152"/>
          <w:sz w:val="28"/>
          <w:szCs w:val="28"/>
        </w:rPr>
        <w:object w:dxaOrig="2240" w:dyaOrig="3159">
          <v:shape id="_x0000_i1037" type="#_x0000_t75" style="width:111.75pt;height:158.25pt" o:ole="">
            <v:imagedata r:id="rId24" o:title=""/>
          </v:shape>
          <o:OLEObject Type="Embed" ProgID="Equation.3" ShapeID="_x0000_i1037" DrawAspect="Content" ObjectID="_1459225221" r:id="rId25"/>
        </w:object>
      </w:r>
    </w:p>
    <w:p w:rsidR="008D5666" w:rsidRDefault="008D5666" w:rsidP="008D566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413D44" w:rsidRDefault="00413D44" w:rsidP="008D566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Проведем классификацию ответов экспертов, используя приемы таксономии. Для этого определяем коэффициент близости между ответами. Воспользуемся формулой Роджерса и Танимото:</w:t>
      </w:r>
    </w:p>
    <w:p w:rsidR="008D46E8" w:rsidRDefault="00E14C56" w:rsidP="00413D44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413D44">
        <w:rPr>
          <w:position w:val="-34"/>
          <w:sz w:val="28"/>
          <w:szCs w:val="28"/>
        </w:rPr>
        <w:object w:dxaOrig="2060" w:dyaOrig="800">
          <v:shape id="_x0000_i1038" type="#_x0000_t75" style="width:102.75pt;height:39.75pt" o:ole="">
            <v:imagedata r:id="rId26" o:title=""/>
          </v:shape>
          <o:OLEObject Type="Embed" ProgID="Equation.3" ShapeID="_x0000_i1038" DrawAspect="Content" ObjectID="_1459225222" r:id="rId27"/>
        </w:object>
      </w:r>
      <w:r w:rsidR="00413D44">
        <w:rPr>
          <w:sz w:val="28"/>
          <w:szCs w:val="28"/>
        </w:rPr>
        <w:t xml:space="preserve">, </w:t>
      </w:r>
    </w:p>
    <w:p w:rsidR="00E14C56" w:rsidRDefault="00413D44" w:rsidP="00413D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где:</w:t>
      </w:r>
      <w:r w:rsidR="00E14C56" w:rsidRPr="00E14C56">
        <w:rPr>
          <w:sz w:val="28"/>
          <w:szCs w:val="28"/>
        </w:rPr>
        <w:t xml:space="preserve"> </w:t>
      </w:r>
      <w:r w:rsidR="00E14C56">
        <w:rPr>
          <w:sz w:val="28"/>
          <w:szCs w:val="28"/>
          <w:lang w:val="en-US"/>
        </w:rPr>
        <w:t>n</w:t>
      </w:r>
      <w:r w:rsidR="00E14C56">
        <w:rPr>
          <w:sz w:val="28"/>
          <w:szCs w:val="28"/>
          <w:vertAlign w:val="subscript"/>
          <w:lang w:val="en-US"/>
        </w:rPr>
        <w:t>ij</w:t>
      </w:r>
      <w:r w:rsidR="00E14C56">
        <w:rPr>
          <w:sz w:val="28"/>
          <w:szCs w:val="28"/>
          <w:vertAlign w:val="superscript"/>
        </w:rPr>
        <w:t>(1</w:t>
      </w:r>
      <w:r w:rsidR="00E14C56" w:rsidRPr="00E14C56">
        <w:rPr>
          <w:sz w:val="28"/>
          <w:szCs w:val="28"/>
          <w:vertAlign w:val="superscript"/>
        </w:rPr>
        <w:t>,1)</w:t>
      </w:r>
      <w:r w:rsidR="00E14C56" w:rsidRPr="00E14C56">
        <w:rPr>
          <w:sz w:val="28"/>
          <w:szCs w:val="28"/>
        </w:rPr>
        <w:t xml:space="preserve"> – </w:t>
      </w:r>
      <w:r w:rsidR="00E14C56">
        <w:rPr>
          <w:sz w:val="28"/>
          <w:szCs w:val="28"/>
        </w:rPr>
        <w:t>число совпадающих единиц между сравниваемыми рядами;</w:t>
      </w:r>
    </w:p>
    <w:p w:rsidR="00E14C56" w:rsidRDefault="00E14C56" w:rsidP="00413D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14C56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</w:rPr>
        <w:t xml:space="preserve"> – число всех единиц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-том сравниваемом ряду;</w:t>
      </w:r>
    </w:p>
    <w:p w:rsidR="00E14C56" w:rsidRDefault="00E14C56" w:rsidP="00413D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j</w:t>
      </w:r>
      <w:r w:rsidRPr="00E14C56">
        <w:rPr>
          <w:sz w:val="28"/>
          <w:szCs w:val="28"/>
          <w:vertAlign w:val="superscript"/>
        </w:rPr>
        <w:t>(1)</w:t>
      </w:r>
      <w:r w:rsidRPr="00E14C5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число единиц в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-том сравниваемом ряду.</w:t>
      </w:r>
    </w:p>
    <w:p w:rsidR="00E14C56" w:rsidRDefault="00E14C56" w:rsidP="00413D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Сравнивается первый ряд последовательно со всеми остальными, заполняется первая строка матрицы, затем вторая строка со всеми остальными и т.д. В результате получим матрицу (табл.2).</w:t>
      </w:r>
    </w:p>
    <w:p w:rsidR="00792D74" w:rsidRDefault="00792D74" w:rsidP="00792D7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4724B">
        <w:rPr>
          <w:position w:val="-218"/>
          <w:sz w:val="28"/>
          <w:szCs w:val="28"/>
        </w:rPr>
        <w:object w:dxaOrig="2160" w:dyaOrig="4500">
          <v:shape id="_x0000_i1039" type="#_x0000_t75" style="width:108pt;height:225pt" o:ole="">
            <v:imagedata r:id="rId28" o:title=""/>
          </v:shape>
          <o:OLEObject Type="Embed" ProgID="Equation.3" ShapeID="_x0000_i1039" DrawAspect="Content" ObjectID="_1459225223" r:id="rId29"/>
        </w:object>
      </w:r>
    </w:p>
    <w:p w:rsidR="00792D74" w:rsidRDefault="00792D74" w:rsidP="00792D7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4724B">
        <w:rPr>
          <w:position w:val="-186"/>
          <w:sz w:val="28"/>
          <w:szCs w:val="28"/>
        </w:rPr>
        <w:object w:dxaOrig="2180" w:dyaOrig="3840">
          <v:shape id="_x0000_i1040" type="#_x0000_t75" style="width:108.75pt;height:192pt" o:ole="">
            <v:imagedata r:id="rId30" o:title=""/>
          </v:shape>
          <o:OLEObject Type="Embed" ProgID="Equation.3" ShapeID="_x0000_i1040" DrawAspect="Content" ObjectID="_1459225224" r:id="rId31"/>
        </w:object>
      </w:r>
    </w:p>
    <w:p w:rsidR="00792D74" w:rsidRDefault="00792D74" w:rsidP="00792D7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4724B">
        <w:rPr>
          <w:position w:val="-108"/>
          <w:sz w:val="28"/>
          <w:szCs w:val="28"/>
        </w:rPr>
        <w:object w:dxaOrig="2120" w:dyaOrig="2280">
          <v:shape id="_x0000_i1041" type="#_x0000_t75" style="width:105.75pt;height:114pt" o:ole="">
            <v:imagedata r:id="rId32" o:title=""/>
          </v:shape>
          <o:OLEObject Type="Embed" ProgID="Equation.3" ShapeID="_x0000_i1041" DrawAspect="Content" ObjectID="_1459225225" r:id="rId33"/>
        </w:object>
      </w:r>
    </w:p>
    <w:p w:rsidR="00792D74" w:rsidRDefault="00792D74" w:rsidP="00792D7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4724B">
        <w:rPr>
          <w:position w:val="-58"/>
          <w:sz w:val="28"/>
          <w:szCs w:val="28"/>
        </w:rPr>
        <w:object w:dxaOrig="2079" w:dyaOrig="1280">
          <v:shape id="_x0000_i1042" type="#_x0000_t75" style="width:104.25pt;height:63.75pt" o:ole="">
            <v:imagedata r:id="rId34" o:title=""/>
          </v:shape>
          <o:OLEObject Type="Embed" ProgID="Equation.3" ShapeID="_x0000_i1042" DrawAspect="Content" ObjectID="_1459225226" r:id="rId35"/>
        </w:object>
      </w:r>
    </w:p>
    <w:p w:rsidR="00792D74" w:rsidRDefault="00792D74" w:rsidP="00792D7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C134B">
        <w:rPr>
          <w:position w:val="-122"/>
          <w:sz w:val="28"/>
          <w:szCs w:val="28"/>
        </w:rPr>
        <w:object w:dxaOrig="2060" w:dyaOrig="2560">
          <v:shape id="_x0000_i1043" type="#_x0000_t75" style="width:102.75pt;height:128.25pt" o:ole="">
            <v:imagedata r:id="rId36" o:title=""/>
          </v:shape>
          <o:OLEObject Type="Embed" ProgID="Equation.3" ShapeID="_x0000_i1043" DrawAspect="Content" ObjectID="_1459225227" r:id="rId37"/>
        </w:object>
      </w:r>
    </w:p>
    <w:p w:rsidR="00792D74" w:rsidRDefault="00792D74" w:rsidP="00792D7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C134B">
        <w:rPr>
          <w:position w:val="-88"/>
          <w:sz w:val="28"/>
          <w:szCs w:val="28"/>
        </w:rPr>
        <w:object w:dxaOrig="2040" w:dyaOrig="1920">
          <v:shape id="_x0000_i1044" type="#_x0000_t75" style="width:102pt;height:96pt" o:ole="">
            <v:imagedata r:id="rId38" o:title=""/>
          </v:shape>
          <o:OLEObject Type="Embed" ProgID="Equation.3" ShapeID="_x0000_i1044" DrawAspect="Content" ObjectID="_1459225228" r:id="rId39"/>
        </w:object>
      </w:r>
    </w:p>
    <w:p w:rsidR="00792D74" w:rsidRDefault="00792D74" w:rsidP="00792D7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C134B">
        <w:rPr>
          <w:position w:val="-58"/>
          <w:sz w:val="28"/>
          <w:szCs w:val="28"/>
        </w:rPr>
        <w:object w:dxaOrig="2160" w:dyaOrig="1280">
          <v:shape id="_x0000_i1045" type="#_x0000_t75" style="width:108pt;height:63.75pt" o:ole="">
            <v:imagedata r:id="rId40" o:title=""/>
          </v:shape>
          <o:OLEObject Type="Embed" ProgID="Equation.3" ShapeID="_x0000_i1045" DrawAspect="Content" ObjectID="_1459225229" r:id="rId41"/>
        </w:object>
      </w:r>
    </w:p>
    <w:p w:rsidR="00792D74" w:rsidRDefault="00792D74" w:rsidP="00792D7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C134B">
        <w:rPr>
          <w:position w:val="-24"/>
          <w:sz w:val="28"/>
          <w:szCs w:val="28"/>
        </w:rPr>
        <w:object w:dxaOrig="2180" w:dyaOrig="620">
          <v:shape id="_x0000_i1046" type="#_x0000_t75" style="width:108.75pt;height:30.75pt" o:ole="">
            <v:imagedata r:id="rId42" o:title=""/>
          </v:shape>
          <o:OLEObject Type="Embed" ProgID="Equation.3" ShapeID="_x0000_i1046" DrawAspect="Content" ObjectID="_1459225230" r:id="rId43"/>
        </w:object>
      </w:r>
    </w:p>
    <w:p w:rsidR="008C134B" w:rsidRDefault="008C134B" w:rsidP="0084724B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8C134B" w:rsidRDefault="00ED4E4D" w:rsidP="0084724B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C77730">
        <w:rPr>
          <w:sz w:val="28"/>
          <w:szCs w:val="28"/>
        </w:rPr>
        <w:t>Таблица 2</w:t>
      </w:r>
    </w:p>
    <w:p w:rsidR="00C77730" w:rsidRDefault="00C77730" w:rsidP="00C77730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коэффициентов близости между ответами экспертов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C77730">
        <w:tc>
          <w:tcPr>
            <w:tcW w:w="1094" w:type="dxa"/>
          </w:tcPr>
          <w:p w:rsid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C77730" w:rsidRP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95" w:type="dxa"/>
          </w:tcPr>
          <w:p w:rsidR="00C77730" w:rsidRP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95" w:type="dxa"/>
          </w:tcPr>
          <w:p w:rsidR="00C77730" w:rsidRP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95" w:type="dxa"/>
          </w:tcPr>
          <w:p w:rsidR="00C77730" w:rsidRP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95" w:type="dxa"/>
          </w:tcPr>
          <w:p w:rsidR="00C77730" w:rsidRP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95" w:type="dxa"/>
          </w:tcPr>
          <w:p w:rsidR="00C77730" w:rsidRP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095" w:type="dxa"/>
          </w:tcPr>
          <w:p w:rsidR="00C77730" w:rsidRP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095" w:type="dxa"/>
          </w:tcPr>
          <w:p w:rsidR="00C77730" w:rsidRP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</w:tr>
      <w:tr w:rsidR="00C77730">
        <w:tc>
          <w:tcPr>
            <w:tcW w:w="1094" w:type="dxa"/>
          </w:tcPr>
          <w:p w:rsidR="00C77730" w:rsidRP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95" w:type="dxa"/>
          </w:tcPr>
          <w:p w:rsid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C77730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92D74">
              <w:rPr>
                <w:sz w:val="28"/>
                <w:szCs w:val="28"/>
              </w:rPr>
              <w:t>8</w:t>
            </w:r>
          </w:p>
        </w:tc>
        <w:tc>
          <w:tcPr>
            <w:tcW w:w="1095" w:type="dxa"/>
          </w:tcPr>
          <w:p w:rsid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92D74">
              <w:rPr>
                <w:sz w:val="28"/>
                <w:szCs w:val="28"/>
              </w:rPr>
              <w:t>33</w:t>
            </w:r>
          </w:p>
        </w:tc>
        <w:tc>
          <w:tcPr>
            <w:tcW w:w="1095" w:type="dxa"/>
          </w:tcPr>
          <w:p w:rsid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92D74">
              <w:rPr>
                <w:sz w:val="28"/>
                <w:szCs w:val="28"/>
              </w:rPr>
              <w:t>33</w:t>
            </w:r>
          </w:p>
        </w:tc>
        <w:tc>
          <w:tcPr>
            <w:tcW w:w="1095" w:type="dxa"/>
          </w:tcPr>
          <w:p w:rsid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92D74">
              <w:rPr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C77730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C77730" w:rsidRDefault="00C77730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92D74">
              <w:rPr>
                <w:sz w:val="28"/>
                <w:szCs w:val="28"/>
              </w:rPr>
              <w:t>66</w:t>
            </w:r>
          </w:p>
        </w:tc>
      </w:tr>
      <w:tr w:rsidR="00792D74">
        <w:tc>
          <w:tcPr>
            <w:tcW w:w="1094" w:type="dxa"/>
          </w:tcPr>
          <w:p w:rsidR="00792D74" w:rsidRPr="00C77730" w:rsidRDefault="00792D74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</w:tr>
      <w:tr w:rsidR="00792D74">
        <w:tc>
          <w:tcPr>
            <w:tcW w:w="1094" w:type="dxa"/>
          </w:tcPr>
          <w:p w:rsidR="00792D74" w:rsidRPr="00C77730" w:rsidRDefault="00792D74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92D74">
        <w:tc>
          <w:tcPr>
            <w:tcW w:w="1094" w:type="dxa"/>
          </w:tcPr>
          <w:p w:rsidR="00792D74" w:rsidRPr="00C77730" w:rsidRDefault="00792D74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792D74">
        <w:tc>
          <w:tcPr>
            <w:tcW w:w="1094" w:type="dxa"/>
          </w:tcPr>
          <w:p w:rsidR="00792D74" w:rsidRPr="00C77730" w:rsidRDefault="00792D74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792D74">
        <w:tc>
          <w:tcPr>
            <w:tcW w:w="1094" w:type="dxa"/>
          </w:tcPr>
          <w:p w:rsidR="00792D74" w:rsidRPr="00C77730" w:rsidRDefault="00792D74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</w:tr>
      <w:tr w:rsidR="00792D74">
        <w:tc>
          <w:tcPr>
            <w:tcW w:w="1094" w:type="dxa"/>
          </w:tcPr>
          <w:p w:rsidR="00792D74" w:rsidRPr="00C77730" w:rsidRDefault="00792D74" w:rsidP="00C7773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92D74">
        <w:tc>
          <w:tcPr>
            <w:tcW w:w="1094" w:type="dxa"/>
          </w:tcPr>
          <w:p w:rsidR="00792D74" w:rsidRPr="00C77730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1095" w:type="dxa"/>
          </w:tcPr>
          <w:p w:rsidR="00792D74" w:rsidRDefault="00792D74" w:rsidP="00460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5" w:type="dxa"/>
          </w:tcPr>
          <w:p w:rsidR="00792D74" w:rsidRDefault="00792D74" w:rsidP="00C77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77730" w:rsidRDefault="00C77730" w:rsidP="00C77730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8C134B" w:rsidRDefault="008C134B" w:rsidP="0084724B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C134B">
        <w:rPr>
          <w:position w:val="-10"/>
          <w:sz w:val="28"/>
          <w:szCs w:val="28"/>
        </w:rPr>
        <w:object w:dxaOrig="180" w:dyaOrig="340">
          <v:shape id="_x0000_i1047" type="#_x0000_t75" style="width:9pt;height:17.25pt" o:ole="">
            <v:imagedata r:id="rId44" o:title=""/>
          </v:shape>
          <o:OLEObject Type="Embed" ProgID="Equation.3" ShapeID="_x0000_i1047" DrawAspect="Content" ObjectID="_1459225231" r:id="rId45"/>
        </w:object>
      </w:r>
      <w:r w:rsidR="000A2A6B">
        <w:rPr>
          <w:sz w:val="28"/>
          <w:szCs w:val="28"/>
        </w:rPr>
        <w:t>Выделим произвольно какое-либо число в матрице, например 1 (</w:t>
      </w:r>
      <w:r w:rsidR="000A2A6B">
        <w:rPr>
          <w:sz w:val="28"/>
          <w:szCs w:val="28"/>
          <w:lang w:val="en-US"/>
        </w:rPr>
        <w:t>I</w:t>
      </w:r>
      <w:r w:rsidR="000A2A6B">
        <w:rPr>
          <w:sz w:val="28"/>
          <w:szCs w:val="28"/>
        </w:rPr>
        <w:t xml:space="preserve"> строка, </w:t>
      </w:r>
      <w:r w:rsidR="00ED4E4D">
        <w:rPr>
          <w:sz w:val="28"/>
          <w:szCs w:val="28"/>
          <w:lang w:val="en-US"/>
        </w:rPr>
        <w:t>II</w:t>
      </w:r>
      <w:r w:rsidR="000A2A6B">
        <w:rPr>
          <w:sz w:val="28"/>
          <w:szCs w:val="28"/>
        </w:rPr>
        <w:t xml:space="preserve"> столбец). Теперь по </w:t>
      </w:r>
      <w:r w:rsidR="00ED4E4D">
        <w:rPr>
          <w:sz w:val="28"/>
          <w:szCs w:val="28"/>
          <w:lang w:val="en-US"/>
        </w:rPr>
        <w:t>II</w:t>
      </w:r>
      <w:r w:rsidR="000A2A6B">
        <w:rPr>
          <w:sz w:val="28"/>
          <w:szCs w:val="28"/>
        </w:rPr>
        <w:t xml:space="preserve"> столбцу ищем наибольшие числа – это </w:t>
      </w:r>
      <w:r w:rsidR="00ED4E4D">
        <w:rPr>
          <w:sz w:val="28"/>
          <w:szCs w:val="28"/>
        </w:rPr>
        <w:t>0,8</w:t>
      </w:r>
      <w:r w:rsidR="000A2A6B">
        <w:rPr>
          <w:sz w:val="28"/>
          <w:szCs w:val="28"/>
        </w:rPr>
        <w:t xml:space="preserve"> на пересечении с </w:t>
      </w:r>
      <w:r w:rsidR="000A2A6B">
        <w:rPr>
          <w:sz w:val="28"/>
          <w:szCs w:val="28"/>
          <w:lang w:val="en-US"/>
        </w:rPr>
        <w:t>II</w:t>
      </w:r>
      <w:r w:rsidR="000A2A6B">
        <w:rPr>
          <w:sz w:val="28"/>
          <w:szCs w:val="28"/>
        </w:rPr>
        <w:t xml:space="preserve"> строкой. Затем ищем наибольшие числа по </w:t>
      </w:r>
      <w:r w:rsidR="000A2A6B">
        <w:rPr>
          <w:sz w:val="28"/>
          <w:szCs w:val="28"/>
          <w:lang w:val="en-US"/>
        </w:rPr>
        <w:t>II</w:t>
      </w:r>
      <w:r w:rsidR="000A2A6B">
        <w:rPr>
          <w:sz w:val="28"/>
          <w:szCs w:val="28"/>
        </w:rPr>
        <w:t xml:space="preserve"> строке, берем значение 0,8 по </w:t>
      </w:r>
      <w:r w:rsidR="00ED4E4D">
        <w:rPr>
          <w:sz w:val="28"/>
          <w:szCs w:val="28"/>
          <w:lang w:val="en-US"/>
        </w:rPr>
        <w:t>V</w:t>
      </w:r>
      <w:r w:rsidR="000A2A6B">
        <w:rPr>
          <w:sz w:val="28"/>
          <w:szCs w:val="28"/>
          <w:lang w:val="en-US"/>
        </w:rPr>
        <w:t>I</w:t>
      </w:r>
      <w:r w:rsidR="000A2A6B">
        <w:rPr>
          <w:sz w:val="28"/>
          <w:szCs w:val="28"/>
        </w:rPr>
        <w:t xml:space="preserve"> столбцу и т.д. Встречаются  одинаковые числа, поэтому получаемый граф разделяется и каждая ветвь рассматривается отдельно. Получаем следующий граф</w:t>
      </w:r>
      <w:r w:rsidR="00A12AA0">
        <w:rPr>
          <w:sz w:val="28"/>
          <w:szCs w:val="28"/>
        </w:rPr>
        <w:t xml:space="preserve"> (рис.1)</w:t>
      </w:r>
      <w:r w:rsidR="000A2A6B">
        <w:rPr>
          <w:sz w:val="28"/>
          <w:szCs w:val="28"/>
        </w:rPr>
        <w:t>:</w:t>
      </w:r>
    </w:p>
    <w:p w:rsidR="00A12AA0" w:rsidRDefault="00A12AA0" w:rsidP="0084724B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A12AA0" w:rsidRDefault="00EF3472" w:rsidP="0072577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481.5pt;height:270.75pt">
            <v:imagedata r:id="rId46" o:title="Безымянный"/>
          </v:shape>
        </w:pict>
      </w:r>
    </w:p>
    <w:p w:rsidR="005F0ABB" w:rsidRDefault="005F0ABB" w:rsidP="005F0ABB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  <w:r w:rsidR="00621541">
        <w:rPr>
          <w:sz w:val="28"/>
          <w:szCs w:val="28"/>
        </w:rPr>
        <w:t>.</w:t>
      </w:r>
      <w:r w:rsidR="00621541" w:rsidRPr="00621541">
        <w:rPr>
          <w:sz w:val="28"/>
          <w:szCs w:val="28"/>
        </w:rPr>
        <w:t xml:space="preserve"> </w:t>
      </w:r>
      <w:r w:rsidR="00866D62">
        <w:rPr>
          <w:sz w:val="28"/>
          <w:szCs w:val="28"/>
        </w:rPr>
        <w:t>Д</w:t>
      </w:r>
      <w:r w:rsidR="00621541" w:rsidRPr="008A0EF5">
        <w:rPr>
          <w:sz w:val="28"/>
          <w:szCs w:val="28"/>
        </w:rPr>
        <w:t>ерев</w:t>
      </w:r>
      <w:r w:rsidR="00866D62">
        <w:rPr>
          <w:sz w:val="28"/>
          <w:szCs w:val="28"/>
        </w:rPr>
        <w:t>о</w:t>
      </w:r>
      <w:r w:rsidR="00621541" w:rsidRPr="008A0EF5">
        <w:rPr>
          <w:sz w:val="28"/>
          <w:szCs w:val="28"/>
        </w:rPr>
        <w:t xml:space="preserve"> поиска экспертной оценки с использованием эвристических приемов и логического анализа прогнозной модели</w:t>
      </w:r>
    </w:p>
    <w:p w:rsidR="00866D62" w:rsidRDefault="00866D62" w:rsidP="005F0ABB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5F0ABB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Мнение экспертов можно представить следующим образом:</w:t>
      </w:r>
    </w:p>
    <w:p w:rsidR="00DA2468" w:rsidRPr="00DA2468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(коэффициент близости)</w:t>
      </w:r>
      <w:r w:rsidRPr="00DA2468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P</w:t>
      </w:r>
    </w:p>
    <w:p w:rsidR="00DA2468" w:rsidRPr="00F064E6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F064E6">
        <w:rPr>
          <w:sz w:val="28"/>
          <w:szCs w:val="28"/>
          <w:lang w:val="en-US"/>
        </w:rPr>
        <w:t xml:space="preserve">1 – </w:t>
      </w:r>
      <w:r>
        <w:rPr>
          <w:sz w:val="28"/>
          <w:szCs w:val="28"/>
          <w:lang w:val="en-US"/>
        </w:rPr>
        <w:t>I</w:t>
      </w:r>
      <w:r w:rsidR="00F064E6" w:rsidRPr="00F064E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II</w:t>
      </w:r>
      <w:r w:rsidRPr="00F064E6">
        <w:rPr>
          <w:sz w:val="28"/>
          <w:szCs w:val="28"/>
          <w:lang w:val="en-US"/>
        </w:rPr>
        <w:t xml:space="preserve">                                              </w:t>
      </w:r>
      <w:r w:rsidR="00621541" w:rsidRPr="00621541">
        <w:rPr>
          <w:sz w:val="28"/>
          <w:szCs w:val="28"/>
          <w:lang w:val="en-US"/>
        </w:rPr>
        <w:t xml:space="preserve">         </w:t>
      </w:r>
      <w:r w:rsidRPr="00F064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F064E6">
        <w:rPr>
          <w:sz w:val="28"/>
          <w:szCs w:val="28"/>
          <w:lang w:val="en-US"/>
        </w:rPr>
        <w:t xml:space="preserve"> – 0,83</w:t>
      </w:r>
    </w:p>
    <w:p w:rsidR="00DA2468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0,8</w:t>
      </w:r>
      <w:r w:rsidR="00F064E6" w:rsidRPr="00621541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 xml:space="preserve"> </w:t>
      </w:r>
      <w:r w:rsidR="00F064E6"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  <w:lang w:val="en-US"/>
        </w:rPr>
        <w:t xml:space="preserve">                       </w:t>
      </w:r>
      <w:r w:rsidR="00621541">
        <w:rPr>
          <w:sz w:val="28"/>
          <w:szCs w:val="28"/>
          <w:lang w:val="en-US"/>
        </w:rPr>
        <w:t xml:space="preserve">                               II</w:t>
      </w:r>
      <w:r w:rsidR="00621541" w:rsidRPr="00621541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  </w:t>
      </w:r>
      <w:r w:rsidR="00621541" w:rsidRPr="00621541">
        <w:rPr>
          <w:sz w:val="28"/>
          <w:szCs w:val="28"/>
          <w:lang w:val="en-US"/>
        </w:rPr>
        <w:t>0,</w:t>
      </w:r>
      <w:r w:rsidR="00621541">
        <w:rPr>
          <w:sz w:val="28"/>
          <w:szCs w:val="28"/>
          <w:lang w:val="en-US"/>
        </w:rPr>
        <w:t>83</w:t>
      </w:r>
    </w:p>
    <w:p w:rsidR="00DA2468" w:rsidRDefault="00621541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0,6</w:t>
      </w:r>
      <w:r w:rsidRPr="00621541">
        <w:rPr>
          <w:sz w:val="28"/>
          <w:szCs w:val="28"/>
          <w:lang w:val="en-US"/>
        </w:rPr>
        <w:t>0</w:t>
      </w:r>
      <w:r w:rsidR="00DA2468">
        <w:rPr>
          <w:sz w:val="28"/>
          <w:szCs w:val="28"/>
          <w:lang w:val="en-US"/>
        </w:rPr>
        <w:t xml:space="preserve"> –VI                                        </w:t>
      </w:r>
      <w:r w:rsidRPr="00621541">
        <w:rPr>
          <w:sz w:val="28"/>
          <w:szCs w:val="28"/>
          <w:lang w:val="en-US"/>
        </w:rPr>
        <w:t xml:space="preserve">            </w:t>
      </w:r>
      <w:r w:rsidR="00DA2468">
        <w:rPr>
          <w:sz w:val="28"/>
          <w:szCs w:val="28"/>
          <w:lang w:val="en-US"/>
        </w:rPr>
        <w:t>III – 0,</w:t>
      </w:r>
      <w:r w:rsidRPr="00621541">
        <w:rPr>
          <w:sz w:val="28"/>
          <w:szCs w:val="28"/>
          <w:lang w:val="en-US"/>
        </w:rPr>
        <w:t>67</w:t>
      </w:r>
      <w:r w:rsidR="00DA2468">
        <w:rPr>
          <w:sz w:val="28"/>
          <w:szCs w:val="28"/>
          <w:lang w:val="en-US"/>
        </w:rPr>
        <w:t xml:space="preserve"> </w:t>
      </w:r>
    </w:p>
    <w:p w:rsidR="00DA2468" w:rsidRPr="00621541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0,5 – </w:t>
      </w:r>
      <w:r w:rsidR="00621541">
        <w:rPr>
          <w:sz w:val="28"/>
          <w:szCs w:val="28"/>
          <w:lang w:val="en-US"/>
        </w:rPr>
        <w:t>IV</w:t>
      </w:r>
      <w:r w:rsidR="00621541" w:rsidRPr="00621541">
        <w:rPr>
          <w:sz w:val="28"/>
          <w:szCs w:val="28"/>
          <w:lang w:val="en-US"/>
        </w:rPr>
        <w:t>,</w:t>
      </w:r>
      <w:r w:rsidR="00621541">
        <w:rPr>
          <w:sz w:val="28"/>
          <w:szCs w:val="28"/>
          <w:lang w:val="en-US"/>
        </w:rPr>
        <w:t>V</w:t>
      </w:r>
      <w:r w:rsidR="00621541" w:rsidRPr="00621541">
        <w:rPr>
          <w:sz w:val="28"/>
          <w:szCs w:val="28"/>
          <w:lang w:val="en-US"/>
        </w:rPr>
        <w:t>,</w:t>
      </w:r>
      <w:r w:rsidR="00621541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 xml:space="preserve">                      </w:t>
      </w:r>
      <w:r w:rsidR="00621541"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en-US"/>
        </w:rPr>
        <w:t>IV – 0,</w:t>
      </w:r>
      <w:r w:rsidR="00621541" w:rsidRPr="00621541">
        <w:rPr>
          <w:sz w:val="28"/>
          <w:szCs w:val="28"/>
          <w:lang w:val="en-US"/>
        </w:rPr>
        <w:t>5</w:t>
      </w:r>
    </w:p>
    <w:p w:rsidR="00DA2468" w:rsidRPr="00621541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</w:t>
      </w:r>
      <w:r w:rsidR="00621541"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en-US"/>
        </w:rPr>
        <w:t>V – 0,</w:t>
      </w:r>
      <w:r w:rsidR="00621541" w:rsidRPr="00621541">
        <w:rPr>
          <w:sz w:val="28"/>
          <w:szCs w:val="28"/>
          <w:lang w:val="en-US"/>
        </w:rPr>
        <w:t>5</w:t>
      </w:r>
    </w:p>
    <w:p w:rsidR="00DA2468" w:rsidRPr="00621541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</w:t>
      </w:r>
      <w:r w:rsidR="00621541"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>VI – 0,</w:t>
      </w:r>
      <w:r w:rsidR="00621541" w:rsidRPr="00621541">
        <w:rPr>
          <w:sz w:val="28"/>
          <w:szCs w:val="28"/>
          <w:lang w:val="en-US"/>
        </w:rPr>
        <w:t>5</w:t>
      </w:r>
    </w:p>
    <w:p w:rsidR="00DA2468" w:rsidRPr="00621541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</w:t>
      </w:r>
      <w:r w:rsidR="00621541"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>VII – 0,</w:t>
      </w:r>
      <w:r w:rsidR="00621541" w:rsidRPr="00621541">
        <w:rPr>
          <w:sz w:val="28"/>
          <w:szCs w:val="28"/>
          <w:lang w:val="en-US"/>
        </w:rPr>
        <w:t>5</w:t>
      </w:r>
    </w:p>
    <w:p w:rsidR="00DA2468" w:rsidRPr="00621541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</w:t>
      </w:r>
      <w:r w:rsidR="00621541"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>VIII – 0,</w:t>
      </w:r>
      <w:r w:rsidR="00621541" w:rsidRPr="00621541">
        <w:rPr>
          <w:sz w:val="28"/>
          <w:szCs w:val="28"/>
          <w:lang w:val="en-US"/>
        </w:rPr>
        <w:t>83</w:t>
      </w:r>
    </w:p>
    <w:p w:rsidR="00DA2468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Эти данные позволят нам составить следующий график (рис.2):</w:t>
      </w:r>
    </w:p>
    <w:p w:rsidR="00DA2468" w:rsidRDefault="00DA2468" w:rsidP="00DA246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5F114F" w:rsidRDefault="005F114F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5F114F" w:rsidRDefault="005F114F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5F114F" w:rsidRDefault="005F114F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5F114F" w:rsidRDefault="005F114F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5F114F" w:rsidRDefault="005F114F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350E02" w:rsidRDefault="00350E02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1F5BB6" w:rsidRDefault="00864986" w:rsidP="001F5BB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1F5BB6">
        <w:rPr>
          <w:sz w:val="28"/>
          <w:szCs w:val="28"/>
        </w:rPr>
        <w:t xml:space="preserve"> График </w:t>
      </w:r>
      <w:r w:rsidR="001F5BB6" w:rsidRPr="008A0EF5">
        <w:rPr>
          <w:sz w:val="28"/>
          <w:szCs w:val="28"/>
        </w:rPr>
        <w:t>экспертной оценки с использованием эвристических приемов и логического анализа прогнозной модели</w:t>
      </w:r>
    </w:p>
    <w:p w:rsidR="00864986" w:rsidRDefault="00864986" w:rsidP="001F5BB6">
      <w:pPr>
        <w:shd w:val="clear" w:color="auto" w:fill="FFFFFF"/>
        <w:spacing w:line="360" w:lineRule="auto"/>
        <w:rPr>
          <w:sz w:val="28"/>
          <w:szCs w:val="28"/>
        </w:rPr>
      </w:pPr>
    </w:p>
    <w:p w:rsidR="00864986" w:rsidRDefault="006C179C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Чтобы определить, насколько существенные различия между мнениями экспертов и сгруппировать эти мнения в таксоны составим матрицу коэффициентов Фишера (табл.3).</w:t>
      </w:r>
    </w:p>
    <w:p w:rsidR="006C179C" w:rsidRDefault="006C179C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Фишера определяется через отношение дисперсий, т.е. </w:t>
      </w:r>
      <w:r w:rsidR="0085464B" w:rsidRPr="0085464B">
        <w:rPr>
          <w:position w:val="-34"/>
          <w:sz w:val="28"/>
          <w:szCs w:val="28"/>
        </w:rPr>
        <w:object w:dxaOrig="840" w:dyaOrig="760">
          <v:shape id="_x0000_i1049" type="#_x0000_t75" style="width:42pt;height:38.25pt" o:ole="">
            <v:imagedata r:id="rId47" o:title=""/>
          </v:shape>
          <o:OLEObject Type="Embed" ProgID="Equation.3" ShapeID="_x0000_i1049" DrawAspect="Content" ObjectID="_1459225232" r:id="rId48"/>
        </w:object>
      </w:r>
      <w:r w:rsidR="0085464B">
        <w:rPr>
          <w:sz w:val="28"/>
          <w:szCs w:val="28"/>
        </w:rPr>
        <w:t xml:space="preserve"> (большее значение дисперсии всегда берется в числителе).</w:t>
      </w:r>
    </w:p>
    <w:p w:rsidR="005F114F" w:rsidRDefault="005F114F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85464B" w:rsidRDefault="002906BC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5464B">
        <w:rPr>
          <w:position w:val="-230"/>
          <w:sz w:val="28"/>
          <w:szCs w:val="28"/>
        </w:rPr>
        <w:object w:dxaOrig="1719" w:dyaOrig="4740">
          <v:shape id="_x0000_i1050" type="#_x0000_t75" style="width:86.25pt;height:237pt" o:ole="">
            <v:imagedata r:id="rId49" o:title=""/>
          </v:shape>
          <o:OLEObject Type="Embed" ProgID="Equation.3" ShapeID="_x0000_i1050" DrawAspect="Content" ObjectID="_1459225233" r:id="rId50"/>
        </w:object>
      </w:r>
    </w:p>
    <w:p w:rsidR="0085464B" w:rsidRDefault="002906BC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5464B">
        <w:rPr>
          <w:position w:val="-198"/>
          <w:sz w:val="28"/>
          <w:szCs w:val="28"/>
        </w:rPr>
        <w:object w:dxaOrig="1719" w:dyaOrig="4080">
          <v:shape id="_x0000_i1051" type="#_x0000_t75" style="width:86.25pt;height:204pt" o:ole="">
            <v:imagedata r:id="rId51" o:title=""/>
          </v:shape>
          <o:OLEObject Type="Embed" ProgID="Equation.3" ShapeID="_x0000_i1051" DrawAspect="Content" ObjectID="_1459225234" r:id="rId52"/>
        </w:object>
      </w:r>
    </w:p>
    <w:p w:rsidR="0085464B" w:rsidRDefault="002906BC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2906BC">
        <w:rPr>
          <w:position w:val="-164"/>
          <w:sz w:val="28"/>
          <w:szCs w:val="28"/>
        </w:rPr>
        <w:object w:dxaOrig="1719" w:dyaOrig="3400">
          <v:shape id="_x0000_i1052" type="#_x0000_t75" style="width:86.25pt;height:170.25pt" o:ole="">
            <v:imagedata r:id="rId53" o:title=""/>
          </v:shape>
          <o:OLEObject Type="Embed" ProgID="Equation.3" ShapeID="_x0000_i1052" DrawAspect="Content" ObjectID="_1459225235" r:id="rId54"/>
        </w:object>
      </w:r>
    </w:p>
    <w:p w:rsidR="00B66C18" w:rsidRDefault="00EF3472" w:rsidP="00B94A1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3" type="#_x0000_t75" style="width:87pt;height:33pt">
            <v:imagedata r:id="rId55" o:title=""/>
          </v:shape>
        </w:pict>
      </w:r>
    </w:p>
    <w:p w:rsidR="00B66C18" w:rsidRDefault="00B94A1E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A60A1C">
        <w:rPr>
          <w:position w:val="-96"/>
          <w:sz w:val="28"/>
          <w:szCs w:val="28"/>
        </w:rPr>
        <w:object w:dxaOrig="1719" w:dyaOrig="2020">
          <v:shape id="_x0000_i1054" type="#_x0000_t75" style="width:86.25pt;height:101.25pt" o:ole="">
            <v:imagedata r:id="rId56" o:title=""/>
          </v:shape>
          <o:OLEObject Type="Embed" ProgID="Equation.3" ShapeID="_x0000_i1054" DrawAspect="Content" ObjectID="_1459225236" r:id="rId57"/>
        </w:object>
      </w:r>
    </w:p>
    <w:p w:rsidR="00A60A1C" w:rsidRDefault="00B94A1E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A60A1C">
        <w:rPr>
          <w:position w:val="-96"/>
          <w:sz w:val="28"/>
          <w:szCs w:val="28"/>
        </w:rPr>
        <w:object w:dxaOrig="1719" w:dyaOrig="2020">
          <v:shape id="_x0000_i1055" type="#_x0000_t75" style="width:86.25pt;height:101.25pt" o:ole="">
            <v:imagedata r:id="rId58" o:title=""/>
          </v:shape>
          <o:OLEObject Type="Embed" ProgID="Equation.3" ShapeID="_x0000_i1055" DrawAspect="Content" ObjectID="_1459225237" r:id="rId59"/>
        </w:object>
      </w:r>
    </w:p>
    <w:p w:rsidR="00A60A1C" w:rsidRDefault="00B94A1E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A60A1C">
        <w:rPr>
          <w:position w:val="-62"/>
          <w:sz w:val="28"/>
          <w:szCs w:val="28"/>
        </w:rPr>
        <w:object w:dxaOrig="1719" w:dyaOrig="1359">
          <v:shape id="_x0000_i1056" type="#_x0000_t75" style="width:86.25pt;height:68.25pt" o:ole="">
            <v:imagedata r:id="rId60" o:title=""/>
          </v:shape>
          <o:OLEObject Type="Embed" ProgID="Equation.3" ShapeID="_x0000_i1056" DrawAspect="Content" ObjectID="_1459225238" r:id="rId61"/>
        </w:object>
      </w:r>
    </w:p>
    <w:p w:rsidR="00A60A1C" w:rsidRDefault="00B94A1E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A60A1C">
        <w:rPr>
          <w:position w:val="-28"/>
          <w:sz w:val="28"/>
          <w:szCs w:val="28"/>
        </w:rPr>
        <w:object w:dxaOrig="1719" w:dyaOrig="660">
          <v:shape id="_x0000_i1057" type="#_x0000_t75" style="width:86.25pt;height:33pt" o:ole="">
            <v:imagedata r:id="rId62" o:title=""/>
          </v:shape>
          <o:OLEObject Type="Embed" ProgID="Equation.3" ShapeID="_x0000_i1057" DrawAspect="Content" ObjectID="_1459225239" r:id="rId63"/>
        </w:object>
      </w:r>
    </w:p>
    <w:p w:rsidR="009B2028" w:rsidRDefault="009B2028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Матрица коэффициентов Фишера получена следующим образом: берется отношение дисперсий ответов на вопросы анкет первого эксперта последовательно к дисперсиям ответов всех остальных (заполняется первая строка матрицы), затем дисперсии мнений второго ко всем остальным и т.д.</w:t>
      </w:r>
    </w:p>
    <w:p w:rsidR="009B2028" w:rsidRDefault="009B2028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9B2028" w:rsidRDefault="00B34AF5" w:rsidP="006C179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9B2028">
        <w:rPr>
          <w:sz w:val="28"/>
          <w:szCs w:val="28"/>
        </w:rPr>
        <w:t>Таблица 3</w:t>
      </w:r>
    </w:p>
    <w:p w:rsidR="009B2028" w:rsidRDefault="009B2028" w:rsidP="009B2028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 Фишера по вариантам определения мнений экспертов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9B2028">
        <w:tc>
          <w:tcPr>
            <w:tcW w:w="1094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</w:tr>
      <w:tr w:rsidR="00B34AF5" w:rsidTr="00665AEE">
        <w:tc>
          <w:tcPr>
            <w:tcW w:w="1094" w:type="dxa"/>
            <w:vAlign w:val="center"/>
          </w:tcPr>
          <w:p w:rsidR="00B34AF5" w:rsidRPr="009B2028" w:rsidRDefault="00B34AF5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95" w:type="dxa"/>
            <w:vAlign w:val="center"/>
          </w:tcPr>
          <w:p w:rsidR="00B34AF5" w:rsidRPr="009B2028" w:rsidRDefault="00B34AF5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</w:tcPr>
          <w:p w:rsidR="00B34AF5" w:rsidRDefault="00B34AF5">
            <w:r w:rsidRPr="00B61038"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</w:tcPr>
          <w:p w:rsidR="00B34AF5" w:rsidRDefault="00B34AF5">
            <w:r w:rsidRPr="00B61038"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</w:tcPr>
          <w:p w:rsidR="00B34AF5" w:rsidRDefault="00B34AF5">
            <w:r w:rsidRPr="00B61038"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4AF5" w:rsidTr="00665AEE">
        <w:tc>
          <w:tcPr>
            <w:tcW w:w="1094" w:type="dxa"/>
            <w:vAlign w:val="center"/>
          </w:tcPr>
          <w:p w:rsidR="00B34AF5" w:rsidRPr="009B2028" w:rsidRDefault="00B34AF5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B34AF5" w:rsidRPr="009B2028" w:rsidRDefault="00B34AF5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</w:tcPr>
          <w:p w:rsidR="00B34AF5" w:rsidRDefault="00B34AF5">
            <w:r w:rsidRPr="001F7B5D"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</w:tcPr>
          <w:p w:rsidR="00B34AF5" w:rsidRDefault="00B34AF5">
            <w:r w:rsidRPr="001F7B5D"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</w:tcPr>
          <w:p w:rsidR="00B34AF5" w:rsidRDefault="00B34AF5">
            <w:r w:rsidRPr="001F7B5D"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4AF5" w:rsidTr="00665AEE">
        <w:tc>
          <w:tcPr>
            <w:tcW w:w="1094" w:type="dxa"/>
            <w:vAlign w:val="center"/>
          </w:tcPr>
          <w:p w:rsidR="00B34AF5" w:rsidRPr="009B2028" w:rsidRDefault="00B34AF5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095" w:type="dxa"/>
            <w:vAlign w:val="center"/>
          </w:tcPr>
          <w:p w:rsidR="00B34AF5" w:rsidRPr="009B2028" w:rsidRDefault="00B34AF5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</w:tc>
        <w:tc>
          <w:tcPr>
            <w:tcW w:w="1095" w:type="dxa"/>
          </w:tcPr>
          <w:p w:rsidR="00B34AF5" w:rsidRDefault="00B34AF5">
            <w:r w:rsidRPr="003028F2">
              <w:rPr>
                <w:sz w:val="28"/>
                <w:szCs w:val="28"/>
              </w:rPr>
              <w:t>1,14</w:t>
            </w:r>
          </w:p>
        </w:tc>
        <w:tc>
          <w:tcPr>
            <w:tcW w:w="1095" w:type="dxa"/>
          </w:tcPr>
          <w:p w:rsidR="00B34AF5" w:rsidRDefault="00B34AF5">
            <w:r w:rsidRPr="003028F2">
              <w:rPr>
                <w:sz w:val="28"/>
                <w:szCs w:val="28"/>
              </w:rPr>
              <w:t>1,14</w:t>
            </w:r>
          </w:p>
        </w:tc>
        <w:tc>
          <w:tcPr>
            <w:tcW w:w="1095" w:type="dxa"/>
          </w:tcPr>
          <w:p w:rsidR="00B34AF5" w:rsidRDefault="00B34AF5">
            <w:r w:rsidRPr="003028F2">
              <w:rPr>
                <w:sz w:val="28"/>
                <w:szCs w:val="28"/>
              </w:rPr>
              <w:t>1,14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</w:tr>
      <w:tr w:rsidR="009B2028">
        <w:tc>
          <w:tcPr>
            <w:tcW w:w="1094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4AF5">
              <w:rPr>
                <w:sz w:val="28"/>
                <w:szCs w:val="28"/>
              </w:rPr>
              <w:t>,78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34AF5">
              <w:rPr>
                <w:sz w:val="28"/>
                <w:szCs w:val="28"/>
              </w:rPr>
              <w:t>78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34AF5">
              <w:rPr>
                <w:sz w:val="28"/>
                <w:szCs w:val="28"/>
              </w:rPr>
              <w:t>78</w:t>
            </w:r>
          </w:p>
        </w:tc>
      </w:tr>
      <w:tr w:rsidR="009B2028">
        <w:tc>
          <w:tcPr>
            <w:tcW w:w="1094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34AF5">
              <w:rPr>
                <w:sz w:val="28"/>
                <w:szCs w:val="28"/>
              </w:rPr>
              <w:t>78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4AF5">
              <w:rPr>
                <w:sz w:val="28"/>
                <w:szCs w:val="28"/>
              </w:rPr>
              <w:t>,78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4AF5">
              <w:rPr>
                <w:sz w:val="28"/>
                <w:szCs w:val="28"/>
              </w:rPr>
              <w:t>,78</w:t>
            </w:r>
          </w:p>
        </w:tc>
      </w:tr>
      <w:tr w:rsidR="009B2028">
        <w:tc>
          <w:tcPr>
            <w:tcW w:w="1094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34AF5">
              <w:rPr>
                <w:sz w:val="28"/>
                <w:szCs w:val="28"/>
              </w:rPr>
              <w:t>78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4AF5">
              <w:rPr>
                <w:sz w:val="28"/>
                <w:szCs w:val="28"/>
              </w:rPr>
              <w:t>,78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4AF5">
              <w:rPr>
                <w:sz w:val="28"/>
                <w:szCs w:val="28"/>
              </w:rPr>
              <w:t>,78</w:t>
            </w:r>
          </w:p>
        </w:tc>
      </w:tr>
      <w:tr w:rsidR="009B2028">
        <w:tc>
          <w:tcPr>
            <w:tcW w:w="1094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4AF5">
              <w:rPr>
                <w:sz w:val="28"/>
                <w:szCs w:val="28"/>
              </w:rPr>
              <w:t>,78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34AF5">
              <w:rPr>
                <w:sz w:val="28"/>
                <w:szCs w:val="28"/>
              </w:rPr>
              <w:t>78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4AF5">
              <w:rPr>
                <w:sz w:val="28"/>
                <w:szCs w:val="28"/>
              </w:rPr>
              <w:t>,14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9B2028" w:rsidRP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95" w:type="dxa"/>
            <w:vAlign w:val="center"/>
          </w:tcPr>
          <w:p w:rsidR="009B2028" w:rsidRDefault="009B2028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34AF5">
              <w:rPr>
                <w:sz w:val="28"/>
                <w:szCs w:val="28"/>
              </w:rPr>
              <w:t>78</w:t>
            </w:r>
          </w:p>
        </w:tc>
      </w:tr>
      <w:tr w:rsidR="00B34AF5" w:rsidTr="00665AEE">
        <w:tc>
          <w:tcPr>
            <w:tcW w:w="1094" w:type="dxa"/>
            <w:vAlign w:val="center"/>
          </w:tcPr>
          <w:p w:rsidR="00B34AF5" w:rsidRPr="009B2028" w:rsidRDefault="00B34AF5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095" w:type="dxa"/>
          </w:tcPr>
          <w:p w:rsidR="00B34AF5" w:rsidRDefault="00B34AF5">
            <w:r w:rsidRPr="00045A5F"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</w:tcPr>
          <w:p w:rsidR="00B34AF5" w:rsidRDefault="00B34AF5">
            <w:r w:rsidRPr="00045A5F"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</w:tcPr>
          <w:p w:rsidR="00B34AF5" w:rsidRDefault="00B34AF5">
            <w:r w:rsidRPr="00045A5F"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  <w:vAlign w:val="center"/>
          </w:tcPr>
          <w:p w:rsidR="00B34AF5" w:rsidRDefault="00B34AF5" w:rsidP="009B2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</w:t>
            </w:r>
          </w:p>
        </w:tc>
        <w:tc>
          <w:tcPr>
            <w:tcW w:w="1095" w:type="dxa"/>
            <w:vAlign w:val="center"/>
          </w:tcPr>
          <w:p w:rsidR="00B34AF5" w:rsidRPr="009B2028" w:rsidRDefault="00B34AF5" w:rsidP="009B202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9B2028" w:rsidRDefault="009B2028" w:rsidP="009B202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F732CD" w:rsidRDefault="00B66278" w:rsidP="00F732CD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этой матрицы сравним с критическим значением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(табл. Приложение 1). В нашем случае степени свободы </w:t>
      </w:r>
      <w:r>
        <w:rPr>
          <w:sz w:val="28"/>
          <w:szCs w:val="28"/>
          <w:lang w:val="en-US"/>
        </w:rPr>
        <w:t>k</w:t>
      </w:r>
      <w:r w:rsidRPr="00B66278">
        <w:rPr>
          <w:sz w:val="28"/>
          <w:szCs w:val="28"/>
          <w:vertAlign w:val="subscript"/>
        </w:rPr>
        <w:t>1</w:t>
      </w:r>
      <w:r w:rsidRPr="00B6627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662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B66278">
        <w:rPr>
          <w:sz w:val="28"/>
          <w:szCs w:val="28"/>
          <w:vertAlign w:val="subscript"/>
        </w:rPr>
        <w:t>2</w:t>
      </w:r>
      <w:r w:rsidRPr="00B6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семи (степени свободы определяются как </w:t>
      </w:r>
      <w:r>
        <w:rPr>
          <w:sz w:val="28"/>
          <w:szCs w:val="28"/>
          <w:lang w:val="en-US"/>
        </w:rPr>
        <w:t>n</w:t>
      </w:r>
      <w:r w:rsidRPr="00B66278">
        <w:rPr>
          <w:sz w:val="28"/>
          <w:szCs w:val="28"/>
        </w:rPr>
        <w:t>-1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параметров), значения пограничных показателей достоверности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(критерий Фишера) берем при вероятности </w:t>
      </w:r>
      <w:r>
        <w:rPr>
          <w:sz w:val="28"/>
          <w:szCs w:val="28"/>
          <w:lang w:val="en-US"/>
        </w:rPr>
        <w:t>P</w:t>
      </w:r>
      <w:r w:rsidRPr="00B66278">
        <w:rPr>
          <w:sz w:val="28"/>
          <w:szCs w:val="28"/>
        </w:rPr>
        <w:t>’</w:t>
      </w:r>
      <w:r>
        <w:rPr>
          <w:sz w:val="28"/>
          <w:szCs w:val="28"/>
        </w:rPr>
        <w:t xml:space="preserve">=0,8,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=1,945. Сравнивая коэффициенты Фишера из матрицы с его критическим значением видим, что эти показатели меньше, следовательно, отличия в мнениях экспертов несущественны и при классификации их можно объединить в один таксон. Чтобы выработать далее единую точку зрения на вопрос можно использовать метод «мозговой атаки» или метод Дельфи и придти к единому мнению.</w:t>
      </w:r>
      <w:r w:rsidRPr="00B66278">
        <w:t xml:space="preserve"> </w:t>
      </w:r>
      <w:r w:rsidRPr="00245790">
        <w:rPr>
          <w:sz w:val="28"/>
          <w:szCs w:val="28"/>
        </w:rPr>
        <w:t>Суть этого метода</w:t>
      </w:r>
      <w:r w:rsidR="00F732CD">
        <w:rPr>
          <w:sz w:val="28"/>
          <w:szCs w:val="28"/>
        </w:rPr>
        <w:t xml:space="preserve"> Дельфи</w:t>
      </w:r>
      <w:r w:rsidRPr="00245790">
        <w:rPr>
          <w:sz w:val="28"/>
          <w:szCs w:val="28"/>
        </w:rPr>
        <w:t xml:space="preserve"> в том, чтобы с помощью серии последовательных действий добиться максимального консенсуса при определении правильного решения. Анализ с помощью дельфийского метода проводится в несколько этапов, результаты обрабатываются статистическими методами.</w:t>
      </w:r>
      <w:r w:rsidR="00245790">
        <w:rPr>
          <w:sz w:val="28"/>
          <w:szCs w:val="28"/>
        </w:rPr>
        <w:t xml:space="preserve"> </w:t>
      </w:r>
      <w:r w:rsidRPr="00245790">
        <w:rPr>
          <w:sz w:val="28"/>
          <w:szCs w:val="28"/>
        </w:rPr>
        <w:t>Базовым принципом метода является то, что некоторое количество независимых экспертов лучше оценивает и предсказывает результат, чем структурированная группа (коллектив) личностей. Позволяет избежать открытых столкновений между носителями противоположенных позиций т.к. исключает непосредственный контакт экспертов между собой и, следовательно, групповое влияние, возникающее при совместной работе и состоящее в приспособлении к мнению большинства.</w:t>
      </w:r>
      <w:r w:rsidR="00F732CD">
        <w:rPr>
          <w:sz w:val="28"/>
          <w:szCs w:val="28"/>
        </w:rPr>
        <w:t xml:space="preserve"> </w:t>
      </w:r>
      <w:r w:rsidR="00F732CD" w:rsidRPr="00F732CD">
        <w:rPr>
          <w:bCs/>
          <w:sz w:val="28"/>
          <w:szCs w:val="28"/>
        </w:rPr>
        <w:t>Метод мозговой атаки</w:t>
      </w:r>
      <w:r w:rsidR="00F732CD" w:rsidRPr="00F732CD">
        <w:rPr>
          <w:sz w:val="28"/>
          <w:szCs w:val="28"/>
        </w:rPr>
        <w:t xml:space="preserve"> —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практике.</w:t>
      </w:r>
    </w:p>
    <w:p w:rsidR="00B66278" w:rsidRDefault="00F732CD" w:rsidP="00F732CD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2.3 Экспертная оценка дополнительных затрат</w:t>
      </w:r>
    </w:p>
    <w:p w:rsidR="00F732CD" w:rsidRPr="00F732CD" w:rsidRDefault="00F732CD" w:rsidP="00F732CD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D70CBB" w:rsidRDefault="00245790" w:rsidP="00F732CD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продолжении поставленной проблемы было выяснено, что существует сложный и важный вопрос –</w:t>
      </w:r>
      <w:r w:rsidR="004C4106" w:rsidRPr="004C4106">
        <w:rPr>
          <w:sz w:val="28"/>
          <w:szCs w:val="28"/>
        </w:rPr>
        <w:t xml:space="preserve"> </w:t>
      </w:r>
      <w:r w:rsidR="004C4106" w:rsidRPr="007308B4">
        <w:rPr>
          <w:sz w:val="28"/>
          <w:szCs w:val="28"/>
        </w:rPr>
        <w:t>возможность строительства перевалочной базы нефтепродуктов</w:t>
      </w:r>
      <w:r w:rsidR="004C41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Было выяснено, что для улучшения работы необходимы дополнительные </w:t>
      </w:r>
      <w:r w:rsidR="002B69F1">
        <w:rPr>
          <w:sz w:val="28"/>
          <w:szCs w:val="28"/>
        </w:rPr>
        <w:t>капиталовложения</w:t>
      </w:r>
      <w:r w:rsidR="00D70CBB">
        <w:rPr>
          <w:sz w:val="28"/>
          <w:szCs w:val="28"/>
        </w:rPr>
        <w:t>. Ознакомившись с проектной документацией эксперты предложили свои варианты расчетов основываясь на благоприятном (</w:t>
      </w:r>
      <w:r w:rsidR="00D70CBB">
        <w:rPr>
          <w:sz w:val="28"/>
          <w:szCs w:val="28"/>
          <w:lang w:val="en-US"/>
        </w:rPr>
        <w:t>K</w:t>
      </w:r>
      <w:r w:rsidR="00D70CBB">
        <w:rPr>
          <w:sz w:val="28"/>
          <w:szCs w:val="28"/>
          <w:vertAlign w:val="superscript"/>
          <w:lang w:val="en-US"/>
        </w:rPr>
        <w:t>min</w:t>
      </w:r>
      <w:r w:rsidR="00D70CBB" w:rsidRPr="00D70CBB">
        <w:rPr>
          <w:sz w:val="28"/>
          <w:szCs w:val="28"/>
        </w:rPr>
        <w:t xml:space="preserve">) </w:t>
      </w:r>
      <w:r w:rsidR="00D70CBB">
        <w:rPr>
          <w:sz w:val="28"/>
          <w:szCs w:val="28"/>
        </w:rPr>
        <w:t xml:space="preserve"> и неблагоприятном (</w:t>
      </w:r>
      <w:r w:rsidR="00D70CBB">
        <w:rPr>
          <w:sz w:val="28"/>
          <w:szCs w:val="28"/>
          <w:lang w:val="en-US"/>
        </w:rPr>
        <w:t>K</w:t>
      </w:r>
      <w:r w:rsidR="00D70CBB">
        <w:rPr>
          <w:sz w:val="28"/>
          <w:szCs w:val="28"/>
          <w:vertAlign w:val="superscript"/>
          <w:lang w:val="en-US"/>
        </w:rPr>
        <w:t>max</w:t>
      </w:r>
      <w:r w:rsidR="00D70CBB">
        <w:rPr>
          <w:sz w:val="28"/>
          <w:szCs w:val="28"/>
        </w:rPr>
        <w:t>) прогнозах. Результаты их прогнозов представлены в табл.4.</w:t>
      </w:r>
    </w:p>
    <w:p w:rsidR="00F732CD" w:rsidRDefault="00F732CD" w:rsidP="00245790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D70CBB" w:rsidRDefault="00C103CB" w:rsidP="00245790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D70CBB">
        <w:rPr>
          <w:sz w:val="28"/>
          <w:szCs w:val="28"/>
        </w:rPr>
        <w:t>Таблица 4</w:t>
      </w:r>
    </w:p>
    <w:p w:rsidR="00D70CBB" w:rsidRDefault="00D70CBB" w:rsidP="00D70CBB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Варианты прогнозов дополнительных затрат для обеспечения работы </w:t>
      </w:r>
      <w:r w:rsidR="00E157A1">
        <w:rPr>
          <w:sz w:val="28"/>
          <w:szCs w:val="28"/>
        </w:rPr>
        <w:t>Руководство компании « Олкрет</w:t>
      </w:r>
      <w:r>
        <w:rPr>
          <w:sz w:val="28"/>
          <w:szCs w:val="28"/>
        </w:rPr>
        <w:t>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68"/>
        <w:gridCol w:w="3780"/>
        <w:gridCol w:w="3806"/>
      </w:tblGrid>
      <w:tr w:rsidR="002B69F1">
        <w:tc>
          <w:tcPr>
            <w:tcW w:w="2268" w:type="dxa"/>
            <w:vMerge w:val="restart"/>
          </w:tcPr>
          <w:p w:rsid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Эксперты</w:t>
            </w:r>
          </w:p>
        </w:tc>
        <w:tc>
          <w:tcPr>
            <w:tcW w:w="7586" w:type="dxa"/>
            <w:gridSpan w:val="2"/>
          </w:tcPr>
          <w:p w:rsid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характеристик дополнительных капиталовложений (млрд. руб.)</w:t>
            </w:r>
          </w:p>
        </w:tc>
      </w:tr>
      <w:tr w:rsidR="002B69F1">
        <w:tc>
          <w:tcPr>
            <w:tcW w:w="2268" w:type="dxa"/>
            <w:vMerge/>
          </w:tcPr>
          <w:p w:rsid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Вариант 1 (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perscript"/>
                <w:lang w:val="en-US"/>
              </w:rPr>
              <w:t>min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06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Вариант 2 (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perscript"/>
                <w:lang w:val="en-US"/>
              </w:rPr>
              <w:t>max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2B69F1">
        <w:tc>
          <w:tcPr>
            <w:tcW w:w="2268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80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7</w:t>
            </w:r>
          </w:p>
        </w:tc>
        <w:tc>
          <w:tcPr>
            <w:tcW w:w="3806" w:type="dxa"/>
          </w:tcPr>
          <w:p w:rsidR="002B69F1" w:rsidRDefault="00E157A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B69F1">
        <w:tc>
          <w:tcPr>
            <w:tcW w:w="2268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780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5</w:t>
            </w:r>
          </w:p>
        </w:tc>
        <w:tc>
          <w:tcPr>
            <w:tcW w:w="3806" w:type="dxa"/>
          </w:tcPr>
          <w:p w:rsid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9</w:t>
            </w:r>
          </w:p>
        </w:tc>
      </w:tr>
      <w:tr w:rsidR="002B69F1">
        <w:tc>
          <w:tcPr>
            <w:tcW w:w="2268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780" w:type="dxa"/>
          </w:tcPr>
          <w:p w:rsidR="002B69F1" w:rsidRPr="002B69F1" w:rsidRDefault="00E157A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3806" w:type="dxa"/>
          </w:tcPr>
          <w:p w:rsid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57A1">
              <w:rPr>
                <w:sz w:val="28"/>
                <w:szCs w:val="28"/>
              </w:rPr>
              <w:t>,0</w:t>
            </w:r>
          </w:p>
        </w:tc>
      </w:tr>
      <w:tr w:rsidR="002B69F1">
        <w:tc>
          <w:tcPr>
            <w:tcW w:w="2268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780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3</w:t>
            </w:r>
          </w:p>
        </w:tc>
        <w:tc>
          <w:tcPr>
            <w:tcW w:w="3806" w:type="dxa"/>
          </w:tcPr>
          <w:p w:rsid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B69F1">
        <w:tc>
          <w:tcPr>
            <w:tcW w:w="2268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780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4</w:t>
            </w:r>
          </w:p>
        </w:tc>
        <w:tc>
          <w:tcPr>
            <w:tcW w:w="3806" w:type="dxa"/>
          </w:tcPr>
          <w:p w:rsid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8</w:t>
            </w:r>
          </w:p>
        </w:tc>
      </w:tr>
      <w:tr w:rsidR="002B69F1">
        <w:tc>
          <w:tcPr>
            <w:tcW w:w="2268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780" w:type="dxa"/>
          </w:tcPr>
          <w:p w:rsidR="002B69F1" w:rsidRPr="002B69F1" w:rsidRDefault="00E157A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06" w:type="dxa"/>
          </w:tcPr>
          <w:p w:rsidR="002B69F1" w:rsidRDefault="00E157A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2B69F1">
        <w:tc>
          <w:tcPr>
            <w:tcW w:w="2268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780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3</w:t>
            </w:r>
          </w:p>
        </w:tc>
        <w:tc>
          <w:tcPr>
            <w:tcW w:w="3806" w:type="dxa"/>
          </w:tcPr>
          <w:p w:rsid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6</w:t>
            </w:r>
          </w:p>
        </w:tc>
      </w:tr>
      <w:tr w:rsidR="002B69F1">
        <w:tc>
          <w:tcPr>
            <w:tcW w:w="2268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780" w:type="dxa"/>
          </w:tcPr>
          <w:p w:rsidR="002B69F1" w:rsidRP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4</w:t>
            </w:r>
          </w:p>
        </w:tc>
        <w:tc>
          <w:tcPr>
            <w:tcW w:w="3806" w:type="dxa"/>
          </w:tcPr>
          <w:p w:rsidR="002B69F1" w:rsidRDefault="002B69F1" w:rsidP="00D70CBB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157A1">
              <w:rPr>
                <w:sz w:val="28"/>
                <w:szCs w:val="28"/>
              </w:rPr>
              <w:t>5</w:t>
            </w:r>
          </w:p>
        </w:tc>
      </w:tr>
    </w:tbl>
    <w:p w:rsidR="002B69F1" w:rsidRDefault="002B69F1" w:rsidP="002B69F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70CBB" w:rsidRDefault="00D70CBB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Проведем анализ полученных данных, определим меры близости мнений экспертов.</w:t>
      </w:r>
    </w:p>
    <w:p w:rsidR="002B69F1" w:rsidRDefault="002B69F1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нахождения коэффициентов</w:t>
      </w:r>
      <w:r w:rsidR="002A0F71">
        <w:rPr>
          <w:sz w:val="28"/>
          <w:szCs w:val="28"/>
        </w:rPr>
        <w:t xml:space="preserve"> используется евклидово расстояние:</w:t>
      </w:r>
    </w:p>
    <w:p w:rsidR="002A0F71" w:rsidRDefault="002A0F71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30"/>
          <w:sz w:val="28"/>
          <w:szCs w:val="28"/>
        </w:rPr>
        <w:object w:dxaOrig="2140" w:dyaOrig="760">
          <v:shape id="_x0000_i1058" type="#_x0000_t75" style="width:107.25pt;height:38.25pt" o:ole="">
            <v:imagedata r:id="rId64" o:title=""/>
          </v:shape>
          <o:OLEObject Type="Embed" ProgID="Equation.3" ShapeID="_x0000_i1058" DrawAspect="Content" ObjectID="_1459225240" r:id="rId65"/>
        </w:object>
      </w:r>
      <w:r>
        <w:rPr>
          <w:sz w:val="28"/>
          <w:szCs w:val="28"/>
        </w:rPr>
        <w:t xml:space="preserve"> или</w:t>
      </w:r>
    </w:p>
    <w:p w:rsidR="002A0F71" w:rsidRPr="002A0F71" w:rsidRDefault="002A0F71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14"/>
          <w:sz w:val="28"/>
          <w:szCs w:val="28"/>
        </w:rPr>
        <w:object w:dxaOrig="4880" w:dyaOrig="460">
          <v:shape id="_x0000_i1059" type="#_x0000_t75" style="width:243.75pt;height:23.25pt" o:ole="">
            <v:imagedata r:id="rId66" o:title=""/>
          </v:shape>
          <o:OLEObject Type="Embed" ProgID="Equation.3" ShapeID="_x0000_i1059" DrawAspect="Content" ObjectID="_1459225241" r:id="rId67"/>
        </w:object>
      </w:r>
    </w:p>
    <w:p w:rsidR="002A0F71" w:rsidRDefault="001D2A80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150"/>
          <w:sz w:val="28"/>
          <w:szCs w:val="28"/>
        </w:rPr>
        <w:object w:dxaOrig="3860" w:dyaOrig="3180">
          <v:shape id="_x0000_i1060" type="#_x0000_t75" style="width:192.75pt;height:159pt" o:ole="">
            <v:imagedata r:id="rId68" o:title=""/>
          </v:shape>
          <o:OLEObject Type="Embed" ProgID="Equation.3" ShapeID="_x0000_i1060" DrawAspect="Content" ObjectID="_1459225242" r:id="rId69"/>
        </w:object>
      </w:r>
    </w:p>
    <w:p w:rsidR="002A0F71" w:rsidRDefault="001D2A80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38"/>
          <w:sz w:val="28"/>
          <w:szCs w:val="28"/>
        </w:rPr>
        <w:object w:dxaOrig="3900" w:dyaOrig="880">
          <v:shape id="_x0000_i1061" type="#_x0000_t75" style="width:195pt;height:44.25pt" o:ole="">
            <v:imagedata r:id="rId70" o:title=""/>
          </v:shape>
          <o:OLEObject Type="Embed" ProgID="Equation.3" ShapeID="_x0000_i1061" DrawAspect="Content" ObjectID="_1459225243" r:id="rId71"/>
        </w:object>
      </w:r>
    </w:p>
    <w:p w:rsidR="002A0F71" w:rsidRDefault="001D2A80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84"/>
          <w:sz w:val="28"/>
          <w:szCs w:val="28"/>
        </w:rPr>
        <w:object w:dxaOrig="3900" w:dyaOrig="1800">
          <v:shape id="_x0000_i1062" type="#_x0000_t75" style="width:195pt;height:90pt" o:ole="">
            <v:imagedata r:id="rId72" o:title=""/>
          </v:shape>
          <o:OLEObject Type="Embed" ProgID="Equation.3" ShapeID="_x0000_i1062" DrawAspect="Content" ObjectID="_1459225244" r:id="rId73"/>
        </w:object>
      </w:r>
    </w:p>
    <w:p w:rsidR="002A0F71" w:rsidRDefault="001D2A80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104"/>
          <w:sz w:val="28"/>
          <w:szCs w:val="28"/>
        </w:rPr>
        <w:object w:dxaOrig="3860" w:dyaOrig="2260">
          <v:shape id="_x0000_i1063" type="#_x0000_t75" style="width:192.75pt;height:113.25pt" o:ole="">
            <v:imagedata r:id="rId74" o:title=""/>
          </v:shape>
          <o:OLEObject Type="Embed" ProgID="Equation.3" ShapeID="_x0000_i1063" DrawAspect="Content" ObjectID="_1459225245" r:id="rId75"/>
        </w:object>
      </w:r>
    </w:p>
    <w:p w:rsidR="002A0F71" w:rsidRDefault="001D2A80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84"/>
          <w:sz w:val="28"/>
          <w:szCs w:val="28"/>
        </w:rPr>
        <w:object w:dxaOrig="3879" w:dyaOrig="1800">
          <v:shape id="_x0000_i1064" type="#_x0000_t75" style="width:194.25pt;height:90pt" o:ole="">
            <v:imagedata r:id="rId76" o:title=""/>
          </v:shape>
          <o:OLEObject Type="Embed" ProgID="Equation.3" ShapeID="_x0000_i1064" DrawAspect="Content" ObjectID="_1459225246" r:id="rId77"/>
        </w:object>
      </w:r>
    </w:p>
    <w:p w:rsidR="002A0F71" w:rsidRDefault="005E7058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58"/>
          <w:sz w:val="28"/>
          <w:szCs w:val="28"/>
        </w:rPr>
        <w:object w:dxaOrig="3900" w:dyaOrig="1359">
          <v:shape id="_x0000_i1065" type="#_x0000_t75" style="width:195pt;height:68.25pt" o:ole="">
            <v:imagedata r:id="rId78" o:title=""/>
          </v:shape>
          <o:OLEObject Type="Embed" ProgID="Equation.3" ShapeID="_x0000_i1065" DrawAspect="Content" ObjectID="_1459225247" r:id="rId79"/>
        </w:object>
      </w:r>
    </w:p>
    <w:p w:rsidR="002A0F71" w:rsidRDefault="005E7058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38"/>
          <w:sz w:val="28"/>
          <w:szCs w:val="28"/>
        </w:rPr>
        <w:object w:dxaOrig="3879" w:dyaOrig="880">
          <v:shape id="_x0000_i1066" type="#_x0000_t75" style="width:194.25pt;height:44.25pt" o:ole="">
            <v:imagedata r:id="rId80" o:title=""/>
          </v:shape>
          <o:OLEObject Type="Embed" ProgID="Equation.3" ShapeID="_x0000_i1066" DrawAspect="Content" ObjectID="_1459225248" r:id="rId81"/>
        </w:object>
      </w:r>
    </w:p>
    <w:p w:rsidR="002A0F71" w:rsidRDefault="005E7058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A0F71">
        <w:rPr>
          <w:position w:val="-12"/>
          <w:sz w:val="28"/>
          <w:szCs w:val="28"/>
        </w:rPr>
        <w:object w:dxaOrig="3879" w:dyaOrig="440">
          <v:shape id="_x0000_i1067" type="#_x0000_t75" style="width:194.25pt;height:21.75pt" o:ole="">
            <v:imagedata r:id="rId82" o:title=""/>
          </v:shape>
          <o:OLEObject Type="Embed" ProgID="Equation.3" ShapeID="_x0000_i1067" DrawAspect="Content" ObjectID="_1459225249" r:id="rId83"/>
        </w:object>
      </w:r>
    </w:p>
    <w:p w:rsidR="005B24C6" w:rsidRDefault="005B24C6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представлены в матрице коэффициентов близости мнений экспертов (табл.5).</w:t>
      </w:r>
    </w:p>
    <w:p w:rsidR="005B24C6" w:rsidRPr="005B24C6" w:rsidRDefault="005B24C6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строка матрицы рассчитывается следующим образом, от значения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perscript"/>
          <w:lang w:val="en-US"/>
        </w:rPr>
        <w:t>min</w:t>
      </w:r>
      <w:r w:rsidRPr="005B24C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эксперт) вычитается значение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perscript"/>
          <w:lang w:val="en-US"/>
        </w:rPr>
        <w:t>min</w:t>
      </w:r>
      <w:r w:rsidRPr="005B24C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эксперт), разность возводится в квадрат, затем от значения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perscript"/>
          <w:lang w:val="en-US"/>
        </w:rPr>
        <w:t>max</w:t>
      </w:r>
      <w:r w:rsidRPr="005B24C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 w:rsidRPr="005B2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эксперт) вычитается значение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perscript"/>
          <w:lang w:val="en-US"/>
        </w:rPr>
        <w:t>max</w:t>
      </w:r>
      <w:r w:rsidRPr="005B24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эксперт), разность возводится в квадрат. Из суммы полученных величин извлекается квадратный корень. Таким же образом находится величина коэффициентов близости между показателями первого и третьего </w:t>
      </w:r>
      <w:r w:rsidR="00F21924">
        <w:rPr>
          <w:sz w:val="28"/>
          <w:szCs w:val="28"/>
        </w:rPr>
        <w:t>экспертов, первого и четвертого и т.д. Вторая строка матрицы определяется подобными операциями для второго и последующего экспертов.</w:t>
      </w:r>
    </w:p>
    <w:p w:rsidR="005B24C6" w:rsidRDefault="005B24C6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B24C6" w:rsidRDefault="00DE4FA5" w:rsidP="002B69F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5B24C6">
        <w:rPr>
          <w:sz w:val="28"/>
          <w:szCs w:val="28"/>
        </w:rPr>
        <w:t>Таблица 5</w:t>
      </w:r>
    </w:p>
    <w:p w:rsidR="005B24C6" w:rsidRDefault="005B24C6" w:rsidP="005B24C6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 близости мнений экспертов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CB19E2">
        <w:tc>
          <w:tcPr>
            <w:tcW w:w="1094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</w:tr>
      <w:tr w:rsidR="00CB19E2">
        <w:tc>
          <w:tcPr>
            <w:tcW w:w="1094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95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22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CB19E2" w:rsidRDefault="005E7058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36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44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56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58</w:t>
            </w:r>
          </w:p>
        </w:tc>
      </w:tr>
      <w:tr w:rsidR="00CB19E2">
        <w:tc>
          <w:tcPr>
            <w:tcW w:w="1094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22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28</w:t>
            </w:r>
          </w:p>
        </w:tc>
        <w:tc>
          <w:tcPr>
            <w:tcW w:w="1095" w:type="dxa"/>
          </w:tcPr>
          <w:p w:rsidR="00CB19E2" w:rsidRDefault="005E7058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CB19E2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36</w:t>
            </w:r>
          </w:p>
        </w:tc>
        <w:tc>
          <w:tcPr>
            <w:tcW w:w="1095" w:type="dxa"/>
          </w:tcPr>
          <w:p w:rsidR="00CB19E2" w:rsidRDefault="005E7058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B19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</w:tr>
      <w:tr w:rsidR="00CB19E2">
        <w:tc>
          <w:tcPr>
            <w:tcW w:w="1094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95" w:type="dxa"/>
          </w:tcPr>
          <w:p w:rsidR="00CB19E2" w:rsidRPr="00655087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55087">
              <w:rPr>
                <w:sz w:val="28"/>
                <w:szCs w:val="28"/>
              </w:rPr>
              <w:t>0,</w:t>
            </w:r>
            <w:r w:rsidR="00655087" w:rsidRPr="00655087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28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CB19E2" w:rsidRPr="00655087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655087">
              <w:rPr>
                <w:b/>
                <w:sz w:val="28"/>
                <w:szCs w:val="28"/>
              </w:rPr>
              <w:t>0,</w:t>
            </w:r>
            <w:r w:rsidR="005E7058" w:rsidRPr="00655087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7058">
              <w:rPr>
                <w:sz w:val="28"/>
                <w:szCs w:val="28"/>
              </w:rPr>
              <w:t>,44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CB19E2" w:rsidRDefault="008133E4" w:rsidP="00CB19E2">
            <w:pPr>
              <w:pStyle w:val="a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</w:t>
            </w:r>
            <w:r w:rsidR="005E7058">
              <w:rPr>
                <w:sz w:val="28"/>
                <w:szCs w:val="28"/>
              </w:rPr>
              <w:t>64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64</w:t>
            </w:r>
          </w:p>
        </w:tc>
      </w:tr>
      <w:tr w:rsidR="00CB19E2">
        <w:tc>
          <w:tcPr>
            <w:tcW w:w="1094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64</w:t>
            </w:r>
          </w:p>
        </w:tc>
        <w:tc>
          <w:tcPr>
            <w:tcW w:w="1095" w:type="dxa"/>
          </w:tcPr>
          <w:p w:rsidR="00CB19E2" w:rsidRDefault="00655087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8133E4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71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28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5E7058">
              <w:rPr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CB19E2" w:rsidRDefault="005E7058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133E4">
              <w:rPr>
                <w:sz w:val="28"/>
                <w:szCs w:val="28"/>
              </w:rPr>
              <w:t>1</w:t>
            </w:r>
          </w:p>
        </w:tc>
      </w:tr>
      <w:tr w:rsidR="00CB19E2">
        <w:tc>
          <w:tcPr>
            <w:tcW w:w="1094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36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55087">
              <w:rPr>
                <w:sz w:val="28"/>
                <w:szCs w:val="28"/>
              </w:rPr>
              <w:t>,44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28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5E7058"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22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5E7058">
              <w:rPr>
                <w:sz w:val="28"/>
                <w:szCs w:val="28"/>
              </w:rPr>
              <w:t>7</w:t>
            </w:r>
          </w:p>
        </w:tc>
      </w:tr>
      <w:tr w:rsidR="00CB19E2">
        <w:tc>
          <w:tcPr>
            <w:tcW w:w="1094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44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655087">
              <w:rPr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655087"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CB19E2" w:rsidRDefault="005E7058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133E4"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7058">
              <w:rPr>
                <w:sz w:val="28"/>
                <w:szCs w:val="28"/>
              </w:rPr>
              <w:t>14</w:t>
            </w:r>
          </w:p>
        </w:tc>
      </w:tr>
      <w:tr w:rsidR="00CB19E2">
        <w:tc>
          <w:tcPr>
            <w:tcW w:w="1094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56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36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55087">
              <w:rPr>
                <w:sz w:val="28"/>
                <w:szCs w:val="28"/>
              </w:rPr>
              <w:t>64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22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655087">
              <w:rPr>
                <w:sz w:val="28"/>
                <w:szCs w:val="28"/>
              </w:rPr>
              <w:t>4</w:t>
            </w:r>
          </w:p>
        </w:tc>
      </w:tr>
      <w:tr w:rsidR="00CB19E2">
        <w:tc>
          <w:tcPr>
            <w:tcW w:w="1094" w:type="dxa"/>
          </w:tcPr>
          <w:p w:rsidR="00CB19E2" w:rsidRP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58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41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64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655087">
              <w:rPr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5087">
              <w:rPr>
                <w:sz w:val="28"/>
                <w:szCs w:val="28"/>
              </w:rPr>
              <w:t>14</w:t>
            </w:r>
          </w:p>
        </w:tc>
        <w:tc>
          <w:tcPr>
            <w:tcW w:w="1095" w:type="dxa"/>
          </w:tcPr>
          <w:p w:rsidR="00CB19E2" w:rsidRDefault="008133E4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655087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CB19E2" w:rsidRDefault="00CB19E2" w:rsidP="005B24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B19E2" w:rsidRDefault="00CB19E2" w:rsidP="005B24C6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8133E4" w:rsidRPr="00F82EFF" w:rsidRDefault="008133E4" w:rsidP="008133E4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матрицы проводится аналогично обработке матрицы (табл.2). Получается граф (рис.3), с помощью которого строятся таксоны, изображение на графике (рис.4). По оси ординат указываются значение дополнительных капиталовложений на </w:t>
      </w:r>
      <w:r w:rsidR="00F82EFF" w:rsidRPr="00F82EFF">
        <w:rPr>
          <w:sz w:val="28"/>
          <w:szCs w:val="28"/>
        </w:rPr>
        <w:t>строительство новой перевалочной базы для нефтепродуктов, а по оси абсцисс – коэффициенты близости мнений экспертов. Величина, диаметр таксона задается самостоятельно.</w:t>
      </w:r>
      <w:r w:rsidRPr="00F82EFF">
        <w:rPr>
          <w:sz w:val="28"/>
          <w:szCs w:val="28"/>
        </w:rPr>
        <w:t>.</w:t>
      </w:r>
    </w:p>
    <w:p w:rsidR="00340CE5" w:rsidRDefault="00340CE5" w:rsidP="008133E4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8133E4" w:rsidRDefault="008133E4" w:rsidP="008133E4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8133E4" w:rsidRDefault="00EF3472" w:rsidP="00231EEE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481.5pt;height:270.75pt">
            <v:imagedata r:id="rId84" o:title="Безымянный"/>
          </v:shape>
        </w:pict>
      </w:r>
      <w:r w:rsidR="00231EEE">
        <w:rPr>
          <w:sz w:val="28"/>
          <w:szCs w:val="28"/>
        </w:rPr>
        <w:br w:type="textWrapping" w:clear="all"/>
      </w:r>
    </w:p>
    <w:p w:rsidR="001F37BF" w:rsidRDefault="00231EEE" w:rsidP="00231EEE">
      <w:pPr>
        <w:pStyle w:val="a7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37BF">
        <w:rPr>
          <w:sz w:val="28"/>
          <w:szCs w:val="28"/>
        </w:rPr>
        <w:t>Рис.3</w:t>
      </w:r>
      <w:r w:rsidR="001F5BB6">
        <w:rPr>
          <w:sz w:val="28"/>
          <w:szCs w:val="28"/>
        </w:rPr>
        <w:t xml:space="preserve"> Граф по строению таксонов</w:t>
      </w:r>
    </w:p>
    <w:p w:rsidR="001F37BF" w:rsidRDefault="001F37BF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A85D13" w:rsidRDefault="00A85D13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231EEE" w:rsidRDefault="00231EEE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340CE5" w:rsidRDefault="00340CE5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Рис.4</w:t>
      </w:r>
      <w:r w:rsidR="001F5BB6">
        <w:rPr>
          <w:sz w:val="28"/>
          <w:szCs w:val="28"/>
        </w:rPr>
        <w:t xml:space="preserve"> График построения таксонов</w:t>
      </w:r>
    </w:p>
    <w:p w:rsidR="00340CE5" w:rsidRDefault="00340CE5" w:rsidP="001F37BF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340CE5" w:rsidRDefault="00340CE5" w:rsidP="00340C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Таксоны формировались по коэффициентам близости, получилось два таксона. Это говорит о наличии двух групп мнений.</w:t>
      </w:r>
    </w:p>
    <w:p w:rsidR="00F732CD" w:rsidRDefault="00E65C8F" w:rsidP="00F732CD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32CD">
        <w:rPr>
          <w:sz w:val="28"/>
          <w:szCs w:val="28"/>
        </w:rPr>
        <w:t>2.4 Принятие решения</w:t>
      </w:r>
    </w:p>
    <w:p w:rsidR="00F732CD" w:rsidRDefault="00F732CD" w:rsidP="00340C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E65C8F" w:rsidRDefault="00E65C8F" w:rsidP="00E65C8F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все полученные данные, приходим к выводу о том, что для улучшения работы </w:t>
      </w:r>
      <w:r w:rsidR="00ED4109">
        <w:rPr>
          <w:sz w:val="28"/>
          <w:szCs w:val="28"/>
        </w:rPr>
        <w:t>руководства компании</w:t>
      </w:r>
      <w:r>
        <w:rPr>
          <w:sz w:val="28"/>
          <w:szCs w:val="28"/>
        </w:rPr>
        <w:t xml:space="preserve"> «</w:t>
      </w:r>
      <w:r w:rsidR="00ED4109">
        <w:rPr>
          <w:sz w:val="28"/>
          <w:szCs w:val="28"/>
        </w:rPr>
        <w:t>Олкрет</w:t>
      </w:r>
      <w:r w:rsidR="000B0824">
        <w:rPr>
          <w:sz w:val="28"/>
          <w:szCs w:val="28"/>
        </w:rPr>
        <w:t>» необходимо</w:t>
      </w:r>
      <w:r>
        <w:rPr>
          <w:sz w:val="28"/>
          <w:szCs w:val="28"/>
        </w:rPr>
        <w:t xml:space="preserve"> дополнительн</w:t>
      </w:r>
      <w:r w:rsidR="004C4106">
        <w:rPr>
          <w:sz w:val="28"/>
          <w:szCs w:val="28"/>
        </w:rPr>
        <w:t>ое</w:t>
      </w:r>
      <w:r w:rsidR="000B0824">
        <w:rPr>
          <w:sz w:val="28"/>
          <w:szCs w:val="28"/>
        </w:rPr>
        <w:t xml:space="preserve">, </w:t>
      </w:r>
      <w:r>
        <w:rPr>
          <w:sz w:val="28"/>
          <w:szCs w:val="28"/>
        </w:rPr>
        <w:t>хорош</w:t>
      </w:r>
      <w:r w:rsidR="000B0824">
        <w:rPr>
          <w:sz w:val="28"/>
          <w:szCs w:val="28"/>
        </w:rPr>
        <w:t>о продуманная кадровая политика, дополнительный инвестор, а также наличие транспортных коммуникаций или возможность подключения к близлежащим коммуникациям</w:t>
      </w:r>
      <w:r>
        <w:rPr>
          <w:sz w:val="28"/>
          <w:szCs w:val="28"/>
        </w:rPr>
        <w:t>.</w:t>
      </w:r>
    </w:p>
    <w:p w:rsidR="00891BC3" w:rsidRDefault="007856C6" w:rsidP="00340CE5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метода «мозговой атаки» был определен сложный вопрос -  </w:t>
      </w:r>
      <w:r w:rsidR="00980D34" w:rsidRPr="007308B4">
        <w:rPr>
          <w:sz w:val="28"/>
          <w:szCs w:val="28"/>
        </w:rPr>
        <w:t>Руководство компании «Олкрет» (условное название) приняло решение на первом этапе рассмотреть возможность строительства перевалочной базы нефтепродуктов. Нефть и нефтепродукты являются важнейшими продуктами для любого региона России и одной из наиболее доходных статей российского экспорта. Однако, руководство компании оказалось в довольно сложной, неопределенной ситуации, т.к. необходимо было выделить реальные угрозы для предприятия и его реальные возможности в достаточно агрессивной среде российской экономики.</w:t>
      </w:r>
      <w:r>
        <w:rPr>
          <w:sz w:val="28"/>
          <w:szCs w:val="28"/>
        </w:rPr>
        <w:t xml:space="preserve">» </w:t>
      </w:r>
      <w:r w:rsidR="00DE4FA5" w:rsidRPr="007308B4">
        <w:rPr>
          <w:sz w:val="28"/>
          <w:szCs w:val="28"/>
        </w:rPr>
        <w:t xml:space="preserve">В этом случае предполагалось, что за первые два года формировались бы основные фонды перевалочной базы нефтепродуктов, в ближайшие 4,5 года осуществилась бы полная выплата по долгам и была достигнута финансовая стабильность. </w:t>
      </w:r>
      <w:r w:rsidR="000E1A81">
        <w:rPr>
          <w:sz w:val="28"/>
          <w:szCs w:val="28"/>
        </w:rPr>
        <w:t>Необходимо изменить кадровую политику предприятия, а точнее набрать более квалифицированный персонал или поднять квалификацию существующего, что также требует дополните</w:t>
      </w:r>
      <w:r w:rsidR="00DE4FA5">
        <w:rPr>
          <w:sz w:val="28"/>
          <w:szCs w:val="28"/>
        </w:rPr>
        <w:t>льных затрат. А также необходим</w:t>
      </w:r>
      <w:r w:rsidR="000E1A81">
        <w:rPr>
          <w:sz w:val="28"/>
          <w:szCs w:val="28"/>
        </w:rPr>
        <w:t xml:space="preserve"> </w:t>
      </w:r>
      <w:r w:rsidR="00DE4FA5">
        <w:rPr>
          <w:sz w:val="28"/>
          <w:szCs w:val="28"/>
        </w:rPr>
        <w:t>дополнительный инвестор.</w:t>
      </w:r>
    </w:p>
    <w:p w:rsidR="007856C6" w:rsidRDefault="00891BC3" w:rsidP="00891BC3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891BC3" w:rsidRDefault="00891BC3" w:rsidP="00891BC3">
      <w:pPr>
        <w:pStyle w:val="a7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891BC3" w:rsidRDefault="00891BC3" w:rsidP="00891B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на тему «Принятие управленческих решений» </w:t>
      </w:r>
      <w:r w:rsidR="007D394A">
        <w:rPr>
          <w:sz w:val="28"/>
          <w:szCs w:val="28"/>
        </w:rPr>
        <w:t>был рассмотрен процесс</w:t>
      </w:r>
      <w:r>
        <w:rPr>
          <w:sz w:val="28"/>
          <w:szCs w:val="28"/>
        </w:rPr>
        <w:t xml:space="preserve"> </w:t>
      </w:r>
      <w:r w:rsidR="007D394A">
        <w:rPr>
          <w:sz w:val="28"/>
          <w:szCs w:val="28"/>
        </w:rPr>
        <w:t>принятия решений на предприятии.</w:t>
      </w:r>
    </w:p>
    <w:p w:rsidR="007D394A" w:rsidRDefault="007D394A" w:rsidP="00891B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Было рассмотрено само понятие принятия управленческого решения, а также 2 уровня решений (индивидуальный и организационный). Выявлена классификация решений (в зависимости от функции управления, от признака исходной неопределенности, на основе психологического критерия</w:t>
      </w:r>
      <w:r w:rsidR="002A0848">
        <w:rPr>
          <w:sz w:val="28"/>
          <w:szCs w:val="28"/>
        </w:rPr>
        <w:t>, по признаку содержания)</w:t>
      </w:r>
      <w:r>
        <w:rPr>
          <w:sz w:val="28"/>
          <w:szCs w:val="28"/>
        </w:rPr>
        <w:t xml:space="preserve"> и нормативные требования к ним</w:t>
      </w:r>
      <w:r w:rsidR="002A0848">
        <w:rPr>
          <w:sz w:val="28"/>
          <w:szCs w:val="28"/>
        </w:rPr>
        <w:t xml:space="preserve"> (эффективность, обоснованность, своевременность, реализуемость и конкретность). Были определенны организационные факторы управленческих решений</w:t>
      </w:r>
      <w:r w:rsidR="00D327CD">
        <w:rPr>
          <w:sz w:val="28"/>
          <w:szCs w:val="28"/>
        </w:rPr>
        <w:t xml:space="preserve"> и модели принятия решений и подробно рассмотрен процесс принятия решения.</w:t>
      </w:r>
    </w:p>
    <w:p w:rsidR="00F732CD" w:rsidRDefault="001B09FA" w:rsidP="00891B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проведен анализ процесса принятия управленческого решения в </w:t>
      </w:r>
      <w:r w:rsidR="00655087">
        <w:rPr>
          <w:sz w:val="28"/>
          <w:szCs w:val="28"/>
        </w:rPr>
        <w:t>Руководстве компании</w:t>
      </w:r>
      <w:r>
        <w:rPr>
          <w:sz w:val="28"/>
          <w:szCs w:val="28"/>
        </w:rPr>
        <w:t xml:space="preserve"> «</w:t>
      </w:r>
      <w:r w:rsidR="00655087">
        <w:rPr>
          <w:sz w:val="28"/>
          <w:szCs w:val="28"/>
        </w:rPr>
        <w:t>Олкрет</w:t>
      </w:r>
      <w:r>
        <w:rPr>
          <w:sz w:val="28"/>
          <w:szCs w:val="28"/>
        </w:rPr>
        <w:t>»</w:t>
      </w:r>
      <w:r w:rsidR="00F732CD">
        <w:rPr>
          <w:sz w:val="28"/>
          <w:szCs w:val="28"/>
        </w:rPr>
        <w:t>. В данном анализе использованы методы</w:t>
      </w:r>
      <w:r>
        <w:rPr>
          <w:sz w:val="28"/>
          <w:szCs w:val="28"/>
        </w:rPr>
        <w:t xml:space="preserve"> </w:t>
      </w:r>
      <w:r w:rsidR="00F732CD">
        <w:rPr>
          <w:sz w:val="28"/>
          <w:szCs w:val="28"/>
        </w:rPr>
        <w:t>эвристического прогнозирования для оце</w:t>
      </w:r>
      <w:r w:rsidR="00E65C8F">
        <w:rPr>
          <w:sz w:val="28"/>
          <w:szCs w:val="28"/>
        </w:rPr>
        <w:t>нки вариантов ответов экспертов и</w:t>
      </w:r>
      <w:r w:rsidR="00F732CD">
        <w:rPr>
          <w:sz w:val="28"/>
          <w:szCs w:val="28"/>
        </w:rPr>
        <w:t xml:space="preserve"> коэффициенты Фишера</w:t>
      </w:r>
      <w:r w:rsidR="00E65C8F">
        <w:rPr>
          <w:sz w:val="28"/>
          <w:szCs w:val="28"/>
        </w:rPr>
        <w:t xml:space="preserve"> для составления таксонов. Также для принятия решения применены метод Дельфи и метод «мозговой атаки». Далее эксперты дали прогнозы дополнительных затрат, которые были подробно рассмотрены и изучены. </w:t>
      </w:r>
    </w:p>
    <w:p w:rsidR="00AC12E0" w:rsidRDefault="00AC12E0" w:rsidP="00AC12E0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</w:t>
      </w:r>
      <w:r w:rsidR="00CB2FBB">
        <w:rPr>
          <w:sz w:val="28"/>
          <w:szCs w:val="28"/>
        </w:rPr>
        <w:t xml:space="preserve"> все полученные данные, при</w:t>
      </w:r>
      <w:r>
        <w:rPr>
          <w:sz w:val="28"/>
          <w:szCs w:val="28"/>
        </w:rPr>
        <w:t xml:space="preserve">шли к выводу о том, что для улучшения работы </w:t>
      </w:r>
      <w:r w:rsidR="00ED4109">
        <w:rPr>
          <w:sz w:val="28"/>
          <w:szCs w:val="28"/>
        </w:rPr>
        <w:t>Руководстве компании</w:t>
      </w:r>
      <w:r>
        <w:rPr>
          <w:sz w:val="28"/>
          <w:szCs w:val="28"/>
        </w:rPr>
        <w:t xml:space="preserve"> «</w:t>
      </w:r>
      <w:r w:rsidR="00ED4109">
        <w:rPr>
          <w:sz w:val="28"/>
          <w:szCs w:val="28"/>
        </w:rPr>
        <w:t>Олкрет</w:t>
      </w:r>
      <w:r>
        <w:rPr>
          <w:sz w:val="28"/>
          <w:szCs w:val="28"/>
        </w:rPr>
        <w:t>» необходим</w:t>
      </w:r>
      <w:r w:rsidR="004C4106">
        <w:rPr>
          <w:sz w:val="28"/>
          <w:szCs w:val="28"/>
        </w:rPr>
        <w:t xml:space="preserve">о </w:t>
      </w:r>
      <w:r>
        <w:rPr>
          <w:sz w:val="28"/>
          <w:szCs w:val="28"/>
        </w:rPr>
        <w:t>дополнительн</w:t>
      </w:r>
      <w:r w:rsidR="004C4106">
        <w:rPr>
          <w:sz w:val="28"/>
          <w:szCs w:val="28"/>
        </w:rPr>
        <w:t>ое</w:t>
      </w:r>
      <w:r w:rsidR="004C4106" w:rsidRPr="004C4106">
        <w:rPr>
          <w:sz w:val="28"/>
          <w:szCs w:val="28"/>
        </w:rPr>
        <w:t xml:space="preserve"> </w:t>
      </w:r>
      <w:r w:rsidR="004C4106">
        <w:rPr>
          <w:sz w:val="28"/>
          <w:szCs w:val="28"/>
        </w:rPr>
        <w:t xml:space="preserve">наличие перегрузочных комплексов </w:t>
      </w:r>
      <w:r>
        <w:rPr>
          <w:sz w:val="28"/>
          <w:szCs w:val="28"/>
        </w:rPr>
        <w:t>и</w:t>
      </w:r>
      <w:r w:rsidR="004C4106" w:rsidRPr="004C4106">
        <w:rPr>
          <w:sz w:val="28"/>
          <w:szCs w:val="28"/>
        </w:rPr>
        <w:t xml:space="preserve"> </w:t>
      </w:r>
      <w:r w:rsidR="004C4106">
        <w:rPr>
          <w:sz w:val="28"/>
          <w:szCs w:val="28"/>
        </w:rPr>
        <w:t xml:space="preserve">наличие транспортных коммуникаций, </w:t>
      </w:r>
      <w:r>
        <w:rPr>
          <w:sz w:val="28"/>
          <w:szCs w:val="28"/>
        </w:rPr>
        <w:t>изменить кадровую политику за счет найма новых более квалифицированных сотрудников или повышения квалификации уже имеющихся сотрудников.</w:t>
      </w:r>
      <w:r w:rsidR="004C4106">
        <w:rPr>
          <w:sz w:val="28"/>
          <w:szCs w:val="28"/>
        </w:rPr>
        <w:t xml:space="preserve"> А также необходим дополнительный инвестор.</w:t>
      </w:r>
    </w:p>
    <w:p w:rsidR="00891BC3" w:rsidRDefault="00891BC3" w:rsidP="00891BC3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4C4106" w:rsidRDefault="004C4106" w:rsidP="00891BC3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4C4106" w:rsidRPr="00340CE5" w:rsidRDefault="004C4106" w:rsidP="00891BC3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245790" w:rsidRPr="00245790" w:rsidRDefault="00245790" w:rsidP="00245790">
      <w:pPr>
        <w:pStyle w:val="a7"/>
        <w:spacing w:line="360" w:lineRule="auto"/>
        <w:jc w:val="both"/>
        <w:rPr>
          <w:sz w:val="28"/>
          <w:szCs w:val="28"/>
        </w:rPr>
      </w:pPr>
    </w:p>
    <w:p w:rsidR="00E34120" w:rsidRPr="0084724B" w:rsidRDefault="00CB2FBB" w:rsidP="00CB2F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DD1924">
        <w:rPr>
          <w:sz w:val="28"/>
          <w:szCs w:val="28"/>
        </w:rPr>
        <w:t>ИТЕРАТУРА</w:t>
      </w:r>
    </w:p>
    <w:p w:rsidR="00DD1924" w:rsidRDefault="00DD1924" w:rsidP="001723D8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DD1924" w:rsidRDefault="00DD1924" w:rsidP="00DD1924">
      <w:pPr>
        <w:numPr>
          <w:ilvl w:val="0"/>
          <w:numId w:val="2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Виханский О.С., Наумов А.И. </w:t>
      </w:r>
      <w:r w:rsidR="00583258">
        <w:rPr>
          <w:sz w:val="28"/>
          <w:szCs w:val="28"/>
        </w:rPr>
        <w:t>Менеджмент: Учебник. – 3-е изд. – М.: Гардарики, 2000. – 528 с.</w:t>
      </w:r>
    </w:p>
    <w:p w:rsidR="00583258" w:rsidRDefault="00583258" w:rsidP="00DD1924">
      <w:pPr>
        <w:numPr>
          <w:ilvl w:val="0"/>
          <w:numId w:val="2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Карпов А.В. Психология менеджмента: Учеб. Пособие. – М.: Гардарики, 1999. – 584 с.</w:t>
      </w:r>
    </w:p>
    <w:p w:rsidR="00583258" w:rsidRDefault="00583258" w:rsidP="00DD1924">
      <w:pPr>
        <w:numPr>
          <w:ilvl w:val="0"/>
          <w:numId w:val="2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Семенов А.К., Набоков В.И.  Основы менеджмента: Учебник. – М.: Издательско-торговая корпорация «Дашков и К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», 2003. – 300 с.</w:t>
      </w:r>
    </w:p>
    <w:p w:rsidR="00583258" w:rsidRDefault="00583258" w:rsidP="00DD1924">
      <w:pPr>
        <w:numPr>
          <w:ilvl w:val="0"/>
          <w:numId w:val="2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Смолкин А.М. Менеджмент: Основы организации: Учебник. – М.: ИНФРА-М, 2000. – 248 с. – (Серия «Высшее образование»).</w:t>
      </w:r>
    </w:p>
    <w:p w:rsidR="00C16454" w:rsidRDefault="00583258" w:rsidP="00C16454">
      <w:pPr>
        <w:numPr>
          <w:ilvl w:val="0"/>
          <w:numId w:val="2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Фомичев А.Н. Административный менеджмент: Учебное пособие. – М.: Издательско-торговая корпорация «Дашков и К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», 2003. – 228 с. </w:t>
      </w:r>
    </w:p>
    <w:p w:rsidR="00890EB4" w:rsidRDefault="008E5DF3" w:rsidP="00890EB4">
      <w:pPr>
        <w:numPr>
          <w:ilvl w:val="0"/>
          <w:numId w:val="2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E5DF3">
        <w:rPr>
          <w:sz w:val="28"/>
          <w:szCs w:val="28"/>
        </w:rPr>
        <w:t>Харченко Л.П., Глинский В.В., Ионин В.Г.</w:t>
      </w:r>
      <w:r>
        <w:rPr>
          <w:sz w:val="28"/>
          <w:szCs w:val="28"/>
        </w:rPr>
        <w:t xml:space="preserve"> Статистика: Учебник</w:t>
      </w:r>
      <w:r w:rsidR="00890EB4">
        <w:rPr>
          <w:sz w:val="28"/>
          <w:szCs w:val="28"/>
        </w:rPr>
        <w:t>. – 3-е изд., перераб. и доп. – М.: «Высшее образование» ГРИФ, 2002. – 444 с.</w:t>
      </w:r>
    </w:p>
    <w:p w:rsidR="00890EB4" w:rsidRPr="00890EB4" w:rsidRDefault="00890EB4" w:rsidP="00890EB4">
      <w:pPr>
        <w:numPr>
          <w:ilvl w:val="0"/>
          <w:numId w:val="2"/>
        </w:numPr>
        <w:shd w:val="clear" w:color="auto" w:fill="FFFFFF"/>
        <w:tabs>
          <w:tab w:val="clear" w:pos="1571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Прогнозы и прогнозирование. Прогнозы. Методы прогнозирования. Технологии. Глоссарий. </w:t>
      </w:r>
      <w:r w:rsidRPr="00890EB4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890EB4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85" w:history="1">
        <w:r w:rsidRPr="00890EB4">
          <w:rPr>
            <w:rStyle w:val="a8"/>
            <w:sz w:val="28"/>
            <w:szCs w:val="28"/>
          </w:rPr>
          <w:t>http://prognoz.org/glossary_full/metod-evristicheskogo-prognozirovaniya</w:t>
        </w:r>
      </w:hyperlink>
    </w:p>
    <w:p w:rsidR="00D624BA" w:rsidRPr="00C16454" w:rsidRDefault="00D624BA" w:rsidP="0090764B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624BA" w:rsidRPr="00C16454" w:rsidSect="00582022">
      <w:footerReference w:type="even" r:id="rId86"/>
      <w:footerReference w:type="default" r:id="rId8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8B" w:rsidRDefault="0084578B">
      <w:r>
        <w:separator/>
      </w:r>
    </w:p>
  </w:endnote>
  <w:endnote w:type="continuationSeparator" w:id="0">
    <w:p w:rsidR="0084578B" w:rsidRDefault="0084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22" w:rsidRDefault="00582022" w:rsidP="00C274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2022" w:rsidRDefault="00582022" w:rsidP="00C2741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16" w:rsidRDefault="00C27416" w:rsidP="00C274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27E">
      <w:rPr>
        <w:rStyle w:val="a5"/>
        <w:noProof/>
      </w:rPr>
      <w:t>2</w:t>
    </w:r>
    <w:r>
      <w:rPr>
        <w:rStyle w:val="a5"/>
      </w:rPr>
      <w:fldChar w:fldCharType="end"/>
    </w:r>
  </w:p>
  <w:p w:rsidR="00CB2FBB" w:rsidRDefault="00CB2FBB" w:rsidP="00C27416">
    <w:pPr>
      <w:pStyle w:val="a4"/>
      <w:framePr w:wrap="around" w:vAnchor="text" w:hAnchor="margin" w:y="1"/>
      <w:ind w:right="360"/>
      <w:rPr>
        <w:rStyle w:val="a5"/>
      </w:rPr>
    </w:pPr>
  </w:p>
  <w:p w:rsidR="00582022" w:rsidRDefault="00582022" w:rsidP="00CB2FBB">
    <w:pPr>
      <w:pStyle w:val="a4"/>
      <w:framePr w:wrap="around" w:vAnchor="text" w:hAnchor="margin" w:y="1"/>
      <w:rPr>
        <w:rStyle w:val="a5"/>
      </w:rPr>
    </w:pPr>
  </w:p>
  <w:p w:rsidR="00582022" w:rsidRDefault="00582022" w:rsidP="00CB2FB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8B" w:rsidRDefault="0084578B">
      <w:r>
        <w:separator/>
      </w:r>
    </w:p>
  </w:footnote>
  <w:footnote w:type="continuationSeparator" w:id="0">
    <w:p w:rsidR="0084578B" w:rsidRDefault="0084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3"/>
      </v:shape>
    </w:pict>
  </w:numPicBullet>
  <w:abstractNum w:abstractNumId="0">
    <w:nsid w:val="189130BB"/>
    <w:multiLevelType w:val="hybridMultilevel"/>
    <w:tmpl w:val="52502D98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B934D7"/>
    <w:multiLevelType w:val="hybridMultilevel"/>
    <w:tmpl w:val="AE242C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2A675F1C"/>
    <w:multiLevelType w:val="hybridMultilevel"/>
    <w:tmpl w:val="1526ADEE"/>
    <w:lvl w:ilvl="0" w:tplc="0BA2AAFC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90"/>
    <w:rsid w:val="00013A60"/>
    <w:rsid w:val="000305B4"/>
    <w:rsid w:val="00037D08"/>
    <w:rsid w:val="00045641"/>
    <w:rsid w:val="0006155D"/>
    <w:rsid w:val="00091313"/>
    <w:rsid w:val="000A2A6B"/>
    <w:rsid w:val="000B0824"/>
    <w:rsid w:val="000E1A81"/>
    <w:rsid w:val="00137103"/>
    <w:rsid w:val="00142E6C"/>
    <w:rsid w:val="001723D8"/>
    <w:rsid w:val="001B09FA"/>
    <w:rsid w:val="001D2A80"/>
    <w:rsid w:val="001F37BF"/>
    <w:rsid w:val="001F5BB6"/>
    <w:rsid w:val="0020206E"/>
    <w:rsid w:val="00207025"/>
    <w:rsid w:val="00231EEE"/>
    <w:rsid w:val="00245790"/>
    <w:rsid w:val="00270B76"/>
    <w:rsid w:val="002906BC"/>
    <w:rsid w:val="0029470B"/>
    <w:rsid w:val="002A0848"/>
    <w:rsid w:val="002A0F71"/>
    <w:rsid w:val="002B69F1"/>
    <w:rsid w:val="002D0310"/>
    <w:rsid w:val="002D4EF4"/>
    <w:rsid w:val="002D653E"/>
    <w:rsid w:val="00303427"/>
    <w:rsid w:val="00316026"/>
    <w:rsid w:val="00340CE5"/>
    <w:rsid w:val="00345D12"/>
    <w:rsid w:val="00350E02"/>
    <w:rsid w:val="003669E0"/>
    <w:rsid w:val="0037651E"/>
    <w:rsid w:val="00381BE3"/>
    <w:rsid w:val="003871AE"/>
    <w:rsid w:val="003D34AB"/>
    <w:rsid w:val="003F2B64"/>
    <w:rsid w:val="00413D44"/>
    <w:rsid w:val="004602F9"/>
    <w:rsid w:val="0048576F"/>
    <w:rsid w:val="0049618D"/>
    <w:rsid w:val="004C4106"/>
    <w:rsid w:val="005476F8"/>
    <w:rsid w:val="005611FA"/>
    <w:rsid w:val="00572B73"/>
    <w:rsid w:val="00582022"/>
    <w:rsid w:val="00583258"/>
    <w:rsid w:val="00585E62"/>
    <w:rsid w:val="00593C97"/>
    <w:rsid w:val="005A348C"/>
    <w:rsid w:val="005B24C6"/>
    <w:rsid w:val="005B6C56"/>
    <w:rsid w:val="005B754E"/>
    <w:rsid w:val="005B7B73"/>
    <w:rsid w:val="005E36AE"/>
    <w:rsid w:val="005E7058"/>
    <w:rsid w:val="005F0ABB"/>
    <w:rsid w:val="005F114F"/>
    <w:rsid w:val="005F368E"/>
    <w:rsid w:val="00601A76"/>
    <w:rsid w:val="00617F08"/>
    <w:rsid w:val="00621541"/>
    <w:rsid w:val="00644D39"/>
    <w:rsid w:val="00654147"/>
    <w:rsid w:val="00655087"/>
    <w:rsid w:val="00665AEE"/>
    <w:rsid w:val="0067334A"/>
    <w:rsid w:val="006A1C92"/>
    <w:rsid w:val="006C179C"/>
    <w:rsid w:val="006D1235"/>
    <w:rsid w:val="00725772"/>
    <w:rsid w:val="00735A90"/>
    <w:rsid w:val="007856C6"/>
    <w:rsid w:val="00792D74"/>
    <w:rsid w:val="007B6777"/>
    <w:rsid w:val="007C0A51"/>
    <w:rsid w:val="007C4BEC"/>
    <w:rsid w:val="007D394A"/>
    <w:rsid w:val="007E6E9C"/>
    <w:rsid w:val="00805965"/>
    <w:rsid w:val="008133E4"/>
    <w:rsid w:val="00830D7A"/>
    <w:rsid w:val="0084578B"/>
    <w:rsid w:val="0084724B"/>
    <w:rsid w:val="0085464B"/>
    <w:rsid w:val="00864986"/>
    <w:rsid w:val="00866D62"/>
    <w:rsid w:val="008833F8"/>
    <w:rsid w:val="0088798B"/>
    <w:rsid w:val="00890EB4"/>
    <w:rsid w:val="00891BC3"/>
    <w:rsid w:val="0089246F"/>
    <w:rsid w:val="00892729"/>
    <w:rsid w:val="00893A30"/>
    <w:rsid w:val="008A0EF5"/>
    <w:rsid w:val="008C134B"/>
    <w:rsid w:val="008D46E8"/>
    <w:rsid w:val="008D5666"/>
    <w:rsid w:val="008E5DF3"/>
    <w:rsid w:val="00900ECB"/>
    <w:rsid w:val="0090764B"/>
    <w:rsid w:val="00955F66"/>
    <w:rsid w:val="00980D34"/>
    <w:rsid w:val="00984D5C"/>
    <w:rsid w:val="00992945"/>
    <w:rsid w:val="009A627E"/>
    <w:rsid w:val="009B2028"/>
    <w:rsid w:val="00A06981"/>
    <w:rsid w:val="00A12AA0"/>
    <w:rsid w:val="00A15337"/>
    <w:rsid w:val="00A56E76"/>
    <w:rsid w:val="00A60A1C"/>
    <w:rsid w:val="00A85D13"/>
    <w:rsid w:val="00AA2B56"/>
    <w:rsid w:val="00AB36C4"/>
    <w:rsid w:val="00AC12E0"/>
    <w:rsid w:val="00AD00F8"/>
    <w:rsid w:val="00AF182F"/>
    <w:rsid w:val="00B22A65"/>
    <w:rsid w:val="00B34AF5"/>
    <w:rsid w:val="00B66278"/>
    <w:rsid w:val="00B66824"/>
    <w:rsid w:val="00B66C18"/>
    <w:rsid w:val="00B94A1E"/>
    <w:rsid w:val="00BB1790"/>
    <w:rsid w:val="00C103CB"/>
    <w:rsid w:val="00C16454"/>
    <w:rsid w:val="00C27416"/>
    <w:rsid w:val="00C30384"/>
    <w:rsid w:val="00C31D22"/>
    <w:rsid w:val="00C77730"/>
    <w:rsid w:val="00C805B1"/>
    <w:rsid w:val="00CB19E2"/>
    <w:rsid w:val="00CB2FBB"/>
    <w:rsid w:val="00CB33CD"/>
    <w:rsid w:val="00CF6A78"/>
    <w:rsid w:val="00D150EB"/>
    <w:rsid w:val="00D276B3"/>
    <w:rsid w:val="00D327CD"/>
    <w:rsid w:val="00D448FA"/>
    <w:rsid w:val="00D47B6B"/>
    <w:rsid w:val="00D61F41"/>
    <w:rsid w:val="00D624BA"/>
    <w:rsid w:val="00D63F41"/>
    <w:rsid w:val="00D70CBB"/>
    <w:rsid w:val="00DA2468"/>
    <w:rsid w:val="00DC0FF8"/>
    <w:rsid w:val="00DD1924"/>
    <w:rsid w:val="00DE4FA5"/>
    <w:rsid w:val="00E000D8"/>
    <w:rsid w:val="00E03E71"/>
    <w:rsid w:val="00E06720"/>
    <w:rsid w:val="00E14C56"/>
    <w:rsid w:val="00E157A1"/>
    <w:rsid w:val="00E34120"/>
    <w:rsid w:val="00E65C8F"/>
    <w:rsid w:val="00E8454E"/>
    <w:rsid w:val="00E978C7"/>
    <w:rsid w:val="00EA6706"/>
    <w:rsid w:val="00EB2A24"/>
    <w:rsid w:val="00ED4109"/>
    <w:rsid w:val="00ED4E4D"/>
    <w:rsid w:val="00EF3472"/>
    <w:rsid w:val="00F0179D"/>
    <w:rsid w:val="00F064E6"/>
    <w:rsid w:val="00F11AC0"/>
    <w:rsid w:val="00F21924"/>
    <w:rsid w:val="00F50872"/>
    <w:rsid w:val="00F732CD"/>
    <w:rsid w:val="00F82EFF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chartTrackingRefBased/>
  <w15:docId w15:val="{0ACEB2D9-235E-4D95-B29D-44E1D9A3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лина"/>
    <w:basedOn w:val="a"/>
    <w:rsid w:val="00E8454E"/>
    <w:pPr>
      <w:ind w:left="-851" w:firstLine="284"/>
      <w:jc w:val="center"/>
    </w:pPr>
    <w:rPr>
      <w:rFonts w:ascii="Arial" w:hAnsi="Arial" w:cs="Arial"/>
      <w:b/>
      <w:bCs/>
      <w:sz w:val="28"/>
      <w:szCs w:val="28"/>
    </w:rPr>
  </w:style>
  <w:style w:type="paragraph" w:styleId="a4">
    <w:name w:val="footer"/>
    <w:basedOn w:val="a"/>
    <w:rsid w:val="005820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2022"/>
  </w:style>
  <w:style w:type="table" w:styleId="a6">
    <w:name w:val="Table Grid"/>
    <w:basedOn w:val="a1"/>
    <w:rsid w:val="00900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66278"/>
    <w:pPr>
      <w:spacing w:before="100" w:beforeAutospacing="1" w:after="100" w:afterAutospacing="1"/>
    </w:pPr>
  </w:style>
  <w:style w:type="character" w:styleId="a8">
    <w:name w:val="Hyperlink"/>
    <w:basedOn w:val="a0"/>
    <w:rsid w:val="00890EB4"/>
    <w:rPr>
      <w:color w:val="0000FF"/>
      <w:u w:val="single"/>
    </w:rPr>
  </w:style>
  <w:style w:type="paragraph" w:styleId="a9">
    <w:name w:val="header"/>
    <w:basedOn w:val="a"/>
    <w:rsid w:val="00AF182F"/>
    <w:pPr>
      <w:tabs>
        <w:tab w:val="center" w:pos="4677"/>
        <w:tab w:val="right" w:pos="9355"/>
      </w:tabs>
    </w:pPr>
  </w:style>
  <w:style w:type="character" w:styleId="aa">
    <w:name w:val="FollowedHyperlink"/>
    <w:basedOn w:val="a0"/>
    <w:rsid w:val="006550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image" Target="media/image44.png"/><Relationship Id="rId89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9.bin"/><Relationship Id="rId11" Type="http://schemas.openxmlformats.org/officeDocument/2006/relationships/image" Target="media/image6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3.bin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3.w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image" Target="media/image3.png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hyperlink" Target="http://prognoz.org/glossary_full/metod-evristicheskogo-prognozirovaniy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png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1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oleObject" Target="embeddings/oleObject22.bin"/><Relationship Id="rId10" Type="http://schemas.openxmlformats.org/officeDocument/2006/relationships/image" Target="media/image5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oleObject" Target="embeddings/oleObject20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7200</Words>
  <Characters>41041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48145</CharactersWithSpaces>
  <SharedDoc>false</SharedDoc>
  <HLinks>
    <vt:vector size="6" baseType="variant">
      <vt:variant>
        <vt:i4>1310781</vt:i4>
      </vt:variant>
      <vt:variant>
        <vt:i4>108</vt:i4>
      </vt:variant>
      <vt:variant>
        <vt:i4>0</vt:i4>
      </vt:variant>
      <vt:variant>
        <vt:i4>5</vt:i4>
      </vt:variant>
      <vt:variant>
        <vt:lpwstr>http://prognoz.org/glossary_full/metod-evristicheskogo-prognozirovaniya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дом</dc:creator>
  <cp:keywords/>
  <dc:description/>
  <cp:lastModifiedBy>admin</cp:lastModifiedBy>
  <cp:revision>2</cp:revision>
  <cp:lastPrinted>2010-12-18T10:08:00Z</cp:lastPrinted>
  <dcterms:created xsi:type="dcterms:W3CDTF">2014-04-17T04:33:00Z</dcterms:created>
  <dcterms:modified xsi:type="dcterms:W3CDTF">2014-04-17T04:33:00Z</dcterms:modified>
</cp:coreProperties>
</file>