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76" w:rsidRPr="003409C5" w:rsidRDefault="00512376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3409C5">
        <w:rPr>
          <w:rFonts w:ascii="Times New Roman" w:hAnsi="Times New Roman"/>
          <w:sz w:val="28"/>
          <w:szCs w:val="24"/>
        </w:rPr>
        <w:t>ОРЛОВСКИЙ ГОСУДАРСТВЕННЫЙ</w:t>
      </w:r>
      <w:r w:rsidR="003409C5">
        <w:rPr>
          <w:rFonts w:ascii="Times New Roman" w:hAnsi="Times New Roman"/>
          <w:sz w:val="28"/>
          <w:szCs w:val="24"/>
        </w:rPr>
        <w:t xml:space="preserve"> </w:t>
      </w:r>
      <w:r w:rsidRPr="003409C5">
        <w:rPr>
          <w:rFonts w:ascii="Times New Roman" w:hAnsi="Times New Roman"/>
          <w:sz w:val="28"/>
          <w:szCs w:val="24"/>
        </w:rPr>
        <w:t>АГРАРНЫЙ УНИВЕРСИТЕТ</w:t>
      </w:r>
    </w:p>
    <w:p w:rsidR="00512376" w:rsidRPr="003409C5" w:rsidRDefault="00512376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512376" w:rsidRPr="003409C5" w:rsidRDefault="00512376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3409C5">
        <w:rPr>
          <w:rFonts w:ascii="Times New Roman" w:hAnsi="Times New Roman"/>
          <w:sz w:val="28"/>
        </w:rPr>
        <w:t>КАФЕДРА ЗАЩИТЫ РАСТЕНИЙ</w:t>
      </w:r>
      <w:r w:rsidR="00651F3E" w:rsidRPr="003409C5">
        <w:rPr>
          <w:rFonts w:ascii="Times New Roman" w:hAnsi="Times New Roman"/>
          <w:sz w:val="28"/>
        </w:rPr>
        <w:t xml:space="preserve"> </w:t>
      </w:r>
      <w:r w:rsidRPr="003409C5">
        <w:rPr>
          <w:rFonts w:ascii="Times New Roman" w:hAnsi="Times New Roman"/>
          <w:sz w:val="28"/>
        </w:rPr>
        <w:t>И ЭКОТОКСИКОЛОГИИ</w:t>
      </w:r>
    </w:p>
    <w:p w:rsidR="00512376" w:rsidRPr="003409C5" w:rsidRDefault="00512376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409C5" w:rsidRDefault="003409C5" w:rsidP="003409C5">
      <w:pPr>
        <w:pStyle w:val="7"/>
        <w:suppressAutoHyphens/>
        <w:spacing w:line="360" w:lineRule="auto"/>
        <w:ind w:firstLine="709"/>
        <w:rPr>
          <w:sz w:val="28"/>
        </w:rPr>
      </w:pPr>
    </w:p>
    <w:p w:rsidR="003409C5" w:rsidRDefault="003409C5" w:rsidP="003409C5">
      <w:pPr>
        <w:pStyle w:val="7"/>
        <w:suppressAutoHyphens/>
        <w:spacing w:line="360" w:lineRule="auto"/>
        <w:ind w:firstLine="709"/>
        <w:rPr>
          <w:sz w:val="28"/>
        </w:rPr>
      </w:pPr>
    </w:p>
    <w:p w:rsidR="003409C5" w:rsidRDefault="003409C5" w:rsidP="003409C5">
      <w:pPr>
        <w:pStyle w:val="7"/>
        <w:suppressAutoHyphens/>
        <w:spacing w:line="360" w:lineRule="auto"/>
        <w:ind w:firstLine="709"/>
        <w:rPr>
          <w:sz w:val="28"/>
        </w:rPr>
      </w:pPr>
    </w:p>
    <w:p w:rsidR="003409C5" w:rsidRDefault="003409C5" w:rsidP="003409C5">
      <w:pPr>
        <w:pStyle w:val="7"/>
        <w:suppressAutoHyphens/>
        <w:spacing w:line="360" w:lineRule="auto"/>
        <w:ind w:firstLine="709"/>
        <w:rPr>
          <w:sz w:val="28"/>
        </w:rPr>
      </w:pPr>
    </w:p>
    <w:p w:rsidR="00512376" w:rsidRPr="003409C5" w:rsidRDefault="00512376" w:rsidP="003409C5">
      <w:pPr>
        <w:pStyle w:val="7"/>
        <w:suppressAutoHyphens/>
        <w:spacing w:line="360" w:lineRule="auto"/>
        <w:ind w:firstLine="709"/>
        <w:rPr>
          <w:sz w:val="28"/>
        </w:rPr>
      </w:pPr>
      <w:r w:rsidRPr="003409C5">
        <w:rPr>
          <w:sz w:val="28"/>
        </w:rPr>
        <w:t>КУРСОВАЯ РАБОТА</w:t>
      </w:r>
    </w:p>
    <w:p w:rsidR="00651F3E" w:rsidRPr="003409C5" w:rsidRDefault="00651F3E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512376" w:rsidRPr="003409C5" w:rsidRDefault="00512376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по предмету «Химические средства защиты растений»</w:t>
      </w:r>
    </w:p>
    <w:p w:rsidR="00221C0B" w:rsidRPr="003409C5" w:rsidRDefault="00512376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по теме: «Природоохранная защита </w:t>
      </w:r>
      <w:r w:rsidR="005F658E" w:rsidRPr="003409C5">
        <w:rPr>
          <w:rFonts w:ascii="Times New Roman" w:hAnsi="Times New Roman"/>
          <w:sz w:val="28"/>
          <w:szCs w:val="28"/>
        </w:rPr>
        <w:t xml:space="preserve">сахарной свеклы </w:t>
      </w:r>
      <w:r w:rsidRPr="003409C5">
        <w:rPr>
          <w:rFonts w:ascii="Times New Roman" w:hAnsi="Times New Roman"/>
          <w:sz w:val="28"/>
          <w:szCs w:val="28"/>
        </w:rPr>
        <w:t>от вредителей,</w:t>
      </w:r>
    </w:p>
    <w:p w:rsidR="00512376" w:rsidRPr="003409C5" w:rsidRDefault="00512376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болезней и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Pr="003409C5">
        <w:rPr>
          <w:rFonts w:ascii="Times New Roman" w:hAnsi="Times New Roman"/>
          <w:sz w:val="28"/>
          <w:szCs w:val="28"/>
        </w:rPr>
        <w:t>сорняков с помощью химических средств»</w:t>
      </w:r>
    </w:p>
    <w:p w:rsidR="00512376" w:rsidRPr="003409C5" w:rsidRDefault="00512376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512376" w:rsidRDefault="00512376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409C5" w:rsidRDefault="003409C5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409C5" w:rsidRPr="003409C5" w:rsidRDefault="003409C5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512376" w:rsidRPr="003409C5" w:rsidRDefault="00512376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2376" w:rsidRPr="003409C5" w:rsidRDefault="00512376" w:rsidP="003409C5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Выполнил</w:t>
      </w:r>
      <w:r w:rsidR="0049395F" w:rsidRPr="003409C5">
        <w:rPr>
          <w:rFonts w:ascii="Times New Roman" w:hAnsi="Times New Roman"/>
          <w:sz w:val="28"/>
          <w:szCs w:val="28"/>
        </w:rPr>
        <w:t>а</w:t>
      </w:r>
      <w:r w:rsidRPr="003409C5">
        <w:rPr>
          <w:rFonts w:ascii="Times New Roman" w:hAnsi="Times New Roman"/>
          <w:sz w:val="28"/>
          <w:szCs w:val="28"/>
        </w:rPr>
        <w:t xml:space="preserve"> студентка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="00651F3E" w:rsidRPr="003409C5">
        <w:rPr>
          <w:rFonts w:ascii="Times New Roman" w:hAnsi="Times New Roman"/>
          <w:sz w:val="28"/>
          <w:szCs w:val="28"/>
        </w:rPr>
        <w:t>5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Pr="003409C5">
        <w:rPr>
          <w:rFonts w:ascii="Times New Roman" w:hAnsi="Times New Roman"/>
          <w:sz w:val="28"/>
          <w:szCs w:val="28"/>
        </w:rPr>
        <w:t>курса</w:t>
      </w:r>
    </w:p>
    <w:p w:rsidR="008B2F94" w:rsidRPr="003409C5" w:rsidRDefault="00512376" w:rsidP="003409C5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3409C5">
        <w:rPr>
          <w:rFonts w:ascii="Times New Roman" w:hAnsi="Times New Roman"/>
          <w:sz w:val="28"/>
          <w:szCs w:val="28"/>
        </w:rPr>
        <w:t>факультета агробизнеса и экологии</w:t>
      </w:r>
    </w:p>
    <w:p w:rsidR="008B2F94" w:rsidRPr="003409C5" w:rsidRDefault="008B2F94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409C5" w:rsidRDefault="003409C5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409C5" w:rsidRDefault="003409C5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409C5" w:rsidRDefault="003409C5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409C5" w:rsidRDefault="003409C5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409C5" w:rsidRDefault="003409C5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409C5" w:rsidRDefault="003409C5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409C5" w:rsidRDefault="003409C5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409C5" w:rsidRDefault="003409C5" w:rsidP="003409C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409C5" w:rsidRDefault="00512376" w:rsidP="003409C5">
      <w:pPr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  <w:r w:rsidRPr="003409C5">
        <w:rPr>
          <w:rFonts w:ascii="Times New Roman" w:hAnsi="Times New Roman"/>
          <w:sz w:val="28"/>
        </w:rPr>
        <w:t xml:space="preserve">ОРЕЛ </w:t>
      </w:r>
      <w:r w:rsidR="003409C5">
        <w:rPr>
          <w:rFonts w:ascii="Times New Roman" w:hAnsi="Times New Roman"/>
          <w:sz w:val="28"/>
        </w:rPr>
        <w:t>–</w:t>
      </w:r>
      <w:r w:rsidRPr="003409C5">
        <w:rPr>
          <w:rFonts w:ascii="Times New Roman" w:hAnsi="Times New Roman"/>
          <w:sz w:val="28"/>
        </w:rPr>
        <w:t xml:space="preserve"> 2009</w:t>
      </w:r>
    </w:p>
    <w:p w:rsidR="00512376" w:rsidRP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512376" w:rsidRPr="003409C5">
        <w:rPr>
          <w:rFonts w:ascii="Times New Roman" w:hAnsi="Times New Roman"/>
          <w:sz w:val="28"/>
          <w:szCs w:val="28"/>
        </w:rPr>
        <w:t>ЗАДАНИЕ</w:t>
      </w:r>
    </w:p>
    <w:p w:rsid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376" w:rsidRPr="003409C5" w:rsidRDefault="00512376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Определить химические средства для защиты </w:t>
      </w:r>
      <w:r w:rsidR="002F76AC" w:rsidRPr="003409C5">
        <w:rPr>
          <w:rFonts w:ascii="Times New Roman" w:hAnsi="Times New Roman"/>
          <w:sz w:val="28"/>
          <w:szCs w:val="28"/>
        </w:rPr>
        <w:t>сахарной свеклы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Pr="003409C5">
        <w:rPr>
          <w:rFonts w:ascii="Times New Roman" w:hAnsi="Times New Roman"/>
          <w:sz w:val="28"/>
          <w:szCs w:val="28"/>
        </w:rPr>
        <w:t>при повреждении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="002F76AC" w:rsidRPr="003409C5">
        <w:rPr>
          <w:rFonts w:ascii="Times New Roman" w:hAnsi="Times New Roman"/>
          <w:sz w:val="28"/>
          <w:szCs w:val="28"/>
        </w:rPr>
        <w:t>подгрызающей совкой, листовой тлей, мучнистой росой, ржавчиной, горцами, ромашкой непахучей, подмаренником цепким, вероникой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Pr="003409C5">
        <w:rPr>
          <w:rFonts w:ascii="Times New Roman" w:hAnsi="Times New Roman"/>
          <w:sz w:val="28"/>
          <w:szCs w:val="28"/>
        </w:rPr>
        <w:t xml:space="preserve">на площади </w:t>
      </w:r>
      <w:smartTag w:uri="urn:schemas-microsoft-com:office:smarttags" w:element="metricconverter">
        <w:smartTagPr>
          <w:attr w:name="ProductID" w:val="200 га"/>
        </w:smartTagPr>
        <w:r w:rsidR="002F76AC" w:rsidRPr="003409C5">
          <w:rPr>
            <w:rFonts w:ascii="Times New Roman" w:hAnsi="Times New Roman"/>
            <w:sz w:val="28"/>
            <w:szCs w:val="28"/>
          </w:rPr>
          <w:t xml:space="preserve">200 </w:t>
        </w:r>
        <w:r w:rsidRPr="003409C5">
          <w:rPr>
            <w:rFonts w:ascii="Times New Roman" w:hAnsi="Times New Roman"/>
            <w:sz w:val="28"/>
            <w:szCs w:val="28"/>
          </w:rPr>
          <w:t>га</w:t>
        </w:r>
      </w:smartTag>
      <w:r w:rsidRPr="003409C5">
        <w:rPr>
          <w:rFonts w:ascii="Times New Roman" w:hAnsi="Times New Roman"/>
          <w:sz w:val="28"/>
          <w:szCs w:val="28"/>
        </w:rPr>
        <w:t>.</w:t>
      </w:r>
    </w:p>
    <w:p w:rsidR="00512376" w:rsidRPr="003409C5" w:rsidRDefault="00512376" w:rsidP="006357A9">
      <w:pPr>
        <w:numPr>
          <w:ilvl w:val="0"/>
          <w:numId w:val="1"/>
        </w:numPr>
        <w:tabs>
          <w:tab w:val="left" w:pos="1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Численность вредителей до обработки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="007450FC" w:rsidRPr="003409C5">
        <w:rPr>
          <w:rFonts w:ascii="Times New Roman" w:hAnsi="Times New Roman"/>
          <w:sz w:val="28"/>
          <w:szCs w:val="28"/>
        </w:rPr>
        <w:t>23</w:t>
      </w:r>
      <w:r w:rsidRPr="003409C5">
        <w:rPr>
          <w:rFonts w:ascii="Times New Roman" w:hAnsi="Times New Roman"/>
          <w:sz w:val="28"/>
          <w:szCs w:val="28"/>
        </w:rPr>
        <w:t>после обработки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="007450FC" w:rsidRPr="003409C5">
        <w:rPr>
          <w:rFonts w:ascii="Times New Roman" w:hAnsi="Times New Roman"/>
          <w:sz w:val="28"/>
          <w:szCs w:val="28"/>
        </w:rPr>
        <w:t>1,4</w:t>
      </w:r>
    </w:p>
    <w:p w:rsidR="00512376" w:rsidRPr="003409C5" w:rsidRDefault="00512376" w:rsidP="006357A9">
      <w:pPr>
        <w:numPr>
          <w:ilvl w:val="0"/>
          <w:numId w:val="1"/>
        </w:numPr>
        <w:tabs>
          <w:tab w:val="left" w:pos="1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Интенсивность развития болезней на участке без обработки </w:t>
      </w:r>
      <w:r w:rsidR="007450FC" w:rsidRPr="003409C5">
        <w:rPr>
          <w:rFonts w:ascii="Times New Roman" w:hAnsi="Times New Roman"/>
          <w:sz w:val="28"/>
          <w:szCs w:val="28"/>
        </w:rPr>
        <w:t>38</w:t>
      </w:r>
      <w:r w:rsidRPr="003409C5">
        <w:rPr>
          <w:rFonts w:ascii="Times New Roman" w:hAnsi="Times New Roman"/>
          <w:sz w:val="28"/>
          <w:szCs w:val="28"/>
        </w:rPr>
        <w:t xml:space="preserve">, на обработанной участке </w:t>
      </w:r>
      <w:r w:rsidR="00CC4855" w:rsidRPr="003409C5">
        <w:rPr>
          <w:rFonts w:ascii="Times New Roman" w:hAnsi="Times New Roman"/>
          <w:sz w:val="28"/>
          <w:szCs w:val="28"/>
        </w:rPr>
        <w:t>2,2</w:t>
      </w:r>
    </w:p>
    <w:p w:rsidR="00512376" w:rsidRPr="003409C5" w:rsidRDefault="00512376" w:rsidP="006357A9">
      <w:pPr>
        <w:numPr>
          <w:ilvl w:val="0"/>
          <w:numId w:val="1"/>
        </w:numPr>
        <w:tabs>
          <w:tab w:val="left" w:pos="1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Численность сорных растений на необработанном участке </w:t>
      </w:r>
      <w:r w:rsidR="00CC4855" w:rsidRPr="003409C5">
        <w:rPr>
          <w:rFonts w:ascii="Times New Roman" w:hAnsi="Times New Roman"/>
          <w:sz w:val="28"/>
          <w:szCs w:val="28"/>
        </w:rPr>
        <w:t>118</w:t>
      </w:r>
      <w:r w:rsidRPr="003409C5">
        <w:rPr>
          <w:rFonts w:ascii="Times New Roman" w:hAnsi="Times New Roman"/>
          <w:sz w:val="28"/>
          <w:szCs w:val="28"/>
        </w:rPr>
        <w:t xml:space="preserve">, на обработанном участке </w:t>
      </w:r>
      <w:r w:rsidR="00CC4855" w:rsidRPr="003409C5">
        <w:rPr>
          <w:rFonts w:ascii="Times New Roman" w:hAnsi="Times New Roman"/>
          <w:sz w:val="28"/>
          <w:szCs w:val="28"/>
        </w:rPr>
        <w:t>3,2</w:t>
      </w:r>
    </w:p>
    <w:p w:rsidR="00512376" w:rsidRPr="003409C5" w:rsidRDefault="00512376" w:rsidP="006357A9">
      <w:pPr>
        <w:numPr>
          <w:ilvl w:val="0"/>
          <w:numId w:val="1"/>
        </w:numPr>
        <w:tabs>
          <w:tab w:val="left" w:pos="1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Урожайность культуры на обработанном участке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="00CC4855" w:rsidRPr="003409C5">
        <w:rPr>
          <w:rFonts w:ascii="Times New Roman" w:hAnsi="Times New Roman"/>
          <w:sz w:val="28"/>
          <w:szCs w:val="28"/>
        </w:rPr>
        <w:t>350</w:t>
      </w:r>
      <w:r w:rsidR="003409C5">
        <w:rPr>
          <w:rFonts w:ascii="Times New Roman" w:hAnsi="Times New Roman"/>
          <w:sz w:val="28"/>
          <w:szCs w:val="28"/>
        </w:rPr>
        <w:t xml:space="preserve">, </w:t>
      </w:r>
      <w:r w:rsidRPr="003409C5">
        <w:rPr>
          <w:rFonts w:ascii="Times New Roman" w:hAnsi="Times New Roman"/>
          <w:sz w:val="28"/>
          <w:szCs w:val="28"/>
        </w:rPr>
        <w:t>на необработанном участке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="00CC4855" w:rsidRPr="003409C5">
        <w:rPr>
          <w:rFonts w:ascii="Times New Roman" w:hAnsi="Times New Roman"/>
          <w:sz w:val="28"/>
          <w:szCs w:val="28"/>
        </w:rPr>
        <w:t>220</w:t>
      </w:r>
    </w:p>
    <w:p w:rsidR="00512376" w:rsidRPr="003409C5" w:rsidRDefault="00512376" w:rsidP="006357A9">
      <w:pPr>
        <w:numPr>
          <w:ilvl w:val="0"/>
          <w:numId w:val="1"/>
        </w:numPr>
        <w:tabs>
          <w:tab w:val="left" w:pos="1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Закупочная цена продукции, руб./т_</w:t>
      </w:r>
      <w:r w:rsidR="00CC4855" w:rsidRPr="003409C5">
        <w:rPr>
          <w:rFonts w:ascii="Times New Roman" w:hAnsi="Times New Roman"/>
          <w:sz w:val="28"/>
          <w:szCs w:val="28"/>
        </w:rPr>
        <w:t>1100</w:t>
      </w:r>
    </w:p>
    <w:p w:rsidR="00512376" w:rsidRPr="003409C5" w:rsidRDefault="00512376" w:rsidP="006357A9">
      <w:pPr>
        <w:numPr>
          <w:ilvl w:val="0"/>
          <w:numId w:val="1"/>
        </w:numPr>
        <w:tabs>
          <w:tab w:val="left" w:pos="1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Затраты на защитные мероприятия и реализацию сохраненного урожая, в % от стоимости валового сбора урожая </w:t>
      </w:r>
      <w:r w:rsidR="001F721D" w:rsidRPr="003409C5">
        <w:rPr>
          <w:rFonts w:ascii="Times New Roman" w:hAnsi="Times New Roman"/>
          <w:sz w:val="28"/>
          <w:szCs w:val="28"/>
        </w:rPr>
        <w:t>24%</w:t>
      </w:r>
      <w:r w:rsidRPr="003409C5">
        <w:rPr>
          <w:rFonts w:ascii="Times New Roman" w:hAnsi="Times New Roman"/>
          <w:sz w:val="28"/>
          <w:szCs w:val="28"/>
        </w:rPr>
        <w:t>.</w:t>
      </w:r>
    </w:p>
    <w:p w:rsidR="00CD7AE2" w:rsidRP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CD7AE2" w:rsidRPr="003409C5">
        <w:rPr>
          <w:rFonts w:ascii="Times New Roman" w:hAnsi="Times New Roman"/>
          <w:b/>
          <w:sz w:val="28"/>
          <w:szCs w:val="28"/>
        </w:rPr>
        <w:t>Содержание</w:t>
      </w:r>
    </w:p>
    <w:p w:rsidR="003409C5" w:rsidRP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AE2" w:rsidRPr="003409C5" w:rsidRDefault="00CD7AE2" w:rsidP="003409C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В</w:t>
      </w:r>
      <w:r w:rsidR="00BE2B77" w:rsidRPr="003409C5">
        <w:rPr>
          <w:rFonts w:ascii="Times New Roman" w:hAnsi="Times New Roman"/>
          <w:sz w:val="28"/>
          <w:szCs w:val="28"/>
        </w:rPr>
        <w:t>в</w:t>
      </w:r>
      <w:r w:rsidRPr="003409C5">
        <w:rPr>
          <w:rFonts w:ascii="Times New Roman" w:hAnsi="Times New Roman"/>
          <w:sz w:val="28"/>
          <w:szCs w:val="28"/>
        </w:rPr>
        <w:t>едение</w:t>
      </w:r>
      <w:r w:rsidR="003409C5">
        <w:rPr>
          <w:rFonts w:ascii="Times New Roman" w:hAnsi="Times New Roman"/>
          <w:sz w:val="28"/>
          <w:szCs w:val="28"/>
        </w:rPr>
        <w:t xml:space="preserve"> </w:t>
      </w:r>
    </w:p>
    <w:p w:rsidR="00FC31EB" w:rsidRPr="003409C5" w:rsidRDefault="00BE2B77" w:rsidP="003409C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Раздел 1. Характеристика вредных организмов и сорной</w:t>
      </w:r>
      <w:r w:rsidR="003409C5">
        <w:rPr>
          <w:rFonts w:ascii="Times New Roman" w:hAnsi="Times New Roman"/>
          <w:sz w:val="28"/>
          <w:szCs w:val="28"/>
        </w:rPr>
        <w:t xml:space="preserve"> растительности</w:t>
      </w:r>
    </w:p>
    <w:p w:rsidR="008725FD" w:rsidRPr="003409C5" w:rsidRDefault="003409C5" w:rsidP="003409C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Вредители</w:t>
      </w:r>
    </w:p>
    <w:p w:rsidR="00DF3E4C" w:rsidRPr="003409C5" w:rsidRDefault="003409C5" w:rsidP="003409C5">
      <w:pPr>
        <w:tabs>
          <w:tab w:val="left" w:pos="3675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Болезни</w:t>
      </w:r>
    </w:p>
    <w:p w:rsidR="00FC31EB" w:rsidRPr="003409C5" w:rsidRDefault="003409C5" w:rsidP="003409C5">
      <w:pPr>
        <w:tabs>
          <w:tab w:val="left" w:pos="3675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Сорные растения</w:t>
      </w:r>
    </w:p>
    <w:p w:rsidR="00BE2B77" w:rsidRPr="003409C5" w:rsidRDefault="00BE2B77" w:rsidP="003409C5">
      <w:pPr>
        <w:tabs>
          <w:tab w:val="left" w:pos="3675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1.4 Методы наблюд</w:t>
      </w:r>
      <w:r w:rsidR="003409C5">
        <w:rPr>
          <w:rFonts w:ascii="Times New Roman" w:hAnsi="Times New Roman"/>
          <w:sz w:val="28"/>
          <w:szCs w:val="28"/>
        </w:rPr>
        <w:t>ения и учёта вредных организмов</w:t>
      </w:r>
    </w:p>
    <w:p w:rsidR="00730DF9" w:rsidRPr="003409C5" w:rsidRDefault="00FC31EB" w:rsidP="003409C5">
      <w:pPr>
        <w:tabs>
          <w:tab w:val="left" w:pos="3675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Раздел 2. Защита растений от </w:t>
      </w:r>
      <w:r w:rsidR="003409C5">
        <w:rPr>
          <w:rFonts w:ascii="Times New Roman" w:hAnsi="Times New Roman"/>
          <w:sz w:val="28"/>
          <w:szCs w:val="28"/>
        </w:rPr>
        <w:t>вредителей, болезней и сорняков</w:t>
      </w:r>
    </w:p>
    <w:p w:rsidR="00D50BC4" w:rsidRPr="003409C5" w:rsidRDefault="00D50BC4" w:rsidP="003409C5">
      <w:pPr>
        <w:tabs>
          <w:tab w:val="left" w:pos="3675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2.1 Характеристика устойчивости сортов сахар</w:t>
      </w:r>
      <w:r w:rsidR="003409C5">
        <w:rPr>
          <w:rFonts w:ascii="Times New Roman" w:hAnsi="Times New Roman"/>
          <w:sz w:val="28"/>
          <w:szCs w:val="28"/>
        </w:rPr>
        <w:t>ной свеклы к вредным организмам</w:t>
      </w:r>
    </w:p>
    <w:p w:rsidR="003C66E6" w:rsidRPr="003409C5" w:rsidRDefault="003C66E6" w:rsidP="003409C5">
      <w:pPr>
        <w:tabs>
          <w:tab w:val="left" w:pos="3675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2.2 Агротехнический и биоло</w:t>
      </w:r>
      <w:r w:rsidR="003409C5">
        <w:rPr>
          <w:rFonts w:ascii="Times New Roman" w:hAnsi="Times New Roman"/>
          <w:sz w:val="28"/>
          <w:szCs w:val="28"/>
        </w:rPr>
        <w:t>гический методы защиты растений</w:t>
      </w:r>
    </w:p>
    <w:p w:rsidR="003C66E6" w:rsidRPr="003409C5" w:rsidRDefault="003C66E6" w:rsidP="003409C5">
      <w:p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2.3 Обоснование использования хим</w:t>
      </w:r>
      <w:r w:rsidR="003409C5">
        <w:rPr>
          <w:rFonts w:ascii="Times New Roman" w:hAnsi="Times New Roman"/>
          <w:sz w:val="28"/>
          <w:szCs w:val="28"/>
        </w:rPr>
        <w:t>ических средств защиты растений</w:t>
      </w:r>
    </w:p>
    <w:p w:rsidR="006B216D" w:rsidRPr="003409C5" w:rsidRDefault="006B216D" w:rsidP="003409C5">
      <w:pPr>
        <w:tabs>
          <w:tab w:val="left" w:pos="3675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2.4 Расчет потребности пестици</w:t>
      </w:r>
      <w:r w:rsidR="003409C5">
        <w:rPr>
          <w:rFonts w:ascii="Times New Roman" w:hAnsi="Times New Roman"/>
          <w:sz w:val="28"/>
          <w:szCs w:val="28"/>
        </w:rPr>
        <w:t>дов, рабочей жидкости и техники</w:t>
      </w:r>
    </w:p>
    <w:p w:rsidR="006B216D" w:rsidRPr="003409C5" w:rsidRDefault="006B216D" w:rsidP="003409C5">
      <w:pPr>
        <w:tabs>
          <w:tab w:val="left" w:pos="3675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Раздел 3. Охрана труда и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Pr="003409C5">
        <w:rPr>
          <w:rFonts w:ascii="Times New Roman" w:hAnsi="Times New Roman"/>
          <w:sz w:val="28"/>
          <w:szCs w:val="28"/>
        </w:rPr>
        <w:t>окружающей сре</w:t>
      </w:r>
      <w:r w:rsidR="003409C5">
        <w:rPr>
          <w:rFonts w:ascii="Times New Roman" w:hAnsi="Times New Roman"/>
          <w:sz w:val="28"/>
          <w:szCs w:val="28"/>
        </w:rPr>
        <w:t>ды при использовании пестицидов</w:t>
      </w:r>
    </w:p>
    <w:p w:rsidR="006B216D" w:rsidRPr="003409C5" w:rsidRDefault="006B216D" w:rsidP="003409C5">
      <w:pPr>
        <w:tabs>
          <w:tab w:val="left" w:pos="3675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3.1 Техника безопас</w:t>
      </w:r>
      <w:r w:rsidR="003409C5">
        <w:rPr>
          <w:rFonts w:ascii="Times New Roman" w:hAnsi="Times New Roman"/>
          <w:sz w:val="28"/>
          <w:szCs w:val="28"/>
        </w:rPr>
        <w:t>ности при применении пестицидов</w:t>
      </w:r>
    </w:p>
    <w:p w:rsidR="008C2D1A" w:rsidRPr="003409C5" w:rsidRDefault="003409C5" w:rsidP="003409C5">
      <w:pPr>
        <w:tabs>
          <w:tab w:val="left" w:pos="3675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Охрана окружающей среды</w:t>
      </w:r>
    </w:p>
    <w:p w:rsidR="00BB4ADE" w:rsidRPr="003409C5" w:rsidRDefault="00BB4ADE" w:rsidP="003409C5">
      <w:pPr>
        <w:tabs>
          <w:tab w:val="left" w:pos="3675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3.3 Расчёт экологической нагрузки используемых хим</w:t>
      </w:r>
      <w:r w:rsidR="003409C5">
        <w:rPr>
          <w:rFonts w:ascii="Times New Roman" w:hAnsi="Times New Roman"/>
          <w:sz w:val="28"/>
          <w:szCs w:val="28"/>
        </w:rPr>
        <w:t>ических средств защиты растений</w:t>
      </w:r>
    </w:p>
    <w:p w:rsidR="001C1B59" w:rsidRPr="003409C5" w:rsidRDefault="001C1B59" w:rsidP="003409C5">
      <w:pPr>
        <w:tabs>
          <w:tab w:val="left" w:pos="3675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Раздел 4. Эффективность хим</w:t>
      </w:r>
      <w:r w:rsidR="003409C5">
        <w:rPr>
          <w:rFonts w:ascii="Times New Roman" w:hAnsi="Times New Roman"/>
          <w:sz w:val="28"/>
          <w:szCs w:val="28"/>
        </w:rPr>
        <w:t>ического метода защиты растений</w:t>
      </w:r>
    </w:p>
    <w:p w:rsidR="00B6098B" w:rsidRPr="003409C5" w:rsidRDefault="00B6098B" w:rsidP="003409C5">
      <w:pPr>
        <w:tabs>
          <w:tab w:val="left" w:pos="3675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4</w:t>
      </w:r>
      <w:r w:rsidR="003409C5">
        <w:rPr>
          <w:rFonts w:ascii="Times New Roman" w:hAnsi="Times New Roman"/>
          <w:sz w:val="28"/>
          <w:szCs w:val="28"/>
        </w:rPr>
        <w:t>.1 Биологическая эффективность</w:t>
      </w:r>
    </w:p>
    <w:p w:rsidR="00B97F0F" w:rsidRPr="003409C5" w:rsidRDefault="00B97F0F" w:rsidP="003409C5">
      <w:pPr>
        <w:tabs>
          <w:tab w:val="left" w:pos="3675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4</w:t>
      </w:r>
      <w:r w:rsidR="003409C5">
        <w:rPr>
          <w:rFonts w:ascii="Times New Roman" w:hAnsi="Times New Roman"/>
          <w:sz w:val="28"/>
          <w:szCs w:val="28"/>
        </w:rPr>
        <w:t>.2 Хозяйственная эффективность</w:t>
      </w:r>
    </w:p>
    <w:p w:rsidR="0044502A" w:rsidRPr="003409C5" w:rsidRDefault="0044502A" w:rsidP="003409C5">
      <w:pPr>
        <w:tabs>
          <w:tab w:val="left" w:pos="3675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4</w:t>
      </w:r>
      <w:r w:rsidR="003409C5">
        <w:rPr>
          <w:rFonts w:ascii="Times New Roman" w:hAnsi="Times New Roman"/>
          <w:sz w:val="28"/>
          <w:szCs w:val="28"/>
        </w:rPr>
        <w:t>.3 Экономическая эффективность</w:t>
      </w:r>
    </w:p>
    <w:p w:rsidR="00927B41" w:rsidRPr="003409C5" w:rsidRDefault="0044502A" w:rsidP="003409C5">
      <w:pPr>
        <w:tabs>
          <w:tab w:val="left" w:pos="3675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Заключение</w:t>
      </w:r>
    </w:p>
    <w:p w:rsidR="0044502A" w:rsidRPr="003409C5" w:rsidRDefault="00927B41" w:rsidP="003409C5">
      <w:pPr>
        <w:tabs>
          <w:tab w:val="left" w:pos="3675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Литература</w:t>
      </w:r>
    </w:p>
    <w:p w:rsidR="002C45EE" w:rsidRPr="003409C5" w:rsidRDefault="003409C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E3F7D" w:rsidRPr="003409C5">
        <w:rPr>
          <w:rFonts w:ascii="Times New Roman" w:hAnsi="Times New Roman"/>
          <w:b/>
          <w:sz w:val="28"/>
          <w:szCs w:val="28"/>
        </w:rPr>
        <w:t>В</w:t>
      </w:r>
      <w:r w:rsidR="002C45EE" w:rsidRPr="003409C5">
        <w:rPr>
          <w:rFonts w:ascii="Times New Roman" w:hAnsi="Times New Roman"/>
          <w:b/>
          <w:sz w:val="28"/>
          <w:szCs w:val="28"/>
        </w:rPr>
        <w:t>ВЕДЕНИЕ</w:t>
      </w:r>
    </w:p>
    <w:p w:rsid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29C" w:rsidRPr="003409C5" w:rsidRDefault="0091444C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Использование химических средств защиты растений является необходимым фактором получения высокого и качественного урожая сельскохозяйственных культур. Своевременное, с соблюдением всех регламентов и требований, применение химических средств защиты растений (ХСЗР) позволяет в среднем сохранить 30-40% урожая. </w:t>
      </w:r>
      <w:r w:rsidR="005E3340" w:rsidRPr="003409C5">
        <w:rPr>
          <w:rFonts w:ascii="Times New Roman" w:hAnsi="Times New Roman"/>
          <w:sz w:val="28"/>
          <w:szCs w:val="28"/>
        </w:rPr>
        <w:t xml:space="preserve">При этом </w:t>
      </w:r>
      <w:r w:rsidR="00B2129C" w:rsidRPr="003409C5">
        <w:rPr>
          <w:rFonts w:ascii="Times New Roman" w:hAnsi="Times New Roman"/>
          <w:sz w:val="28"/>
          <w:szCs w:val="28"/>
        </w:rPr>
        <w:t>затраты</w:t>
      </w:r>
      <w:r w:rsidR="005E3340" w:rsidRPr="003409C5">
        <w:rPr>
          <w:rFonts w:ascii="Times New Roman" w:hAnsi="Times New Roman"/>
          <w:sz w:val="28"/>
          <w:szCs w:val="28"/>
        </w:rPr>
        <w:t xml:space="preserve"> труда</w:t>
      </w:r>
      <w:r w:rsidR="00B2129C" w:rsidRPr="003409C5">
        <w:rPr>
          <w:rFonts w:ascii="Times New Roman" w:hAnsi="Times New Roman"/>
          <w:sz w:val="28"/>
          <w:szCs w:val="28"/>
        </w:rPr>
        <w:t xml:space="preserve"> бывают, как правило минимальны. К другим положительным качествам химического метода относят быстрый эффект воздействия на вредные организмы, возможность локального применения в труднодоступных местах, их селективность или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="00B2129C" w:rsidRPr="003409C5">
        <w:rPr>
          <w:rFonts w:ascii="Times New Roman" w:hAnsi="Times New Roman"/>
          <w:sz w:val="28"/>
          <w:szCs w:val="28"/>
        </w:rPr>
        <w:t>широту действия. В последние годы многие препараты меньше зависимы от условий внешней среды, кроме специфического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="00B2129C" w:rsidRPr="003409C5">
        <w:rPr>
          <w:rFonts w:ascii="Times New Roman" w:hAnsi="Times New Roman"/>
          <w:sz w:val="28"/>
          <w:szCs w:val="28"/>
        </w:rPr>
        <w:t>воздействия обладают ростактивирующим</w:t>
      </w:r>
      <w:r w:rsidR="00BC206F" w:rsidRPr="003409C5">
        <w:rPr>
          <w:rFonts w:ascii="Times New Roman" w:hAnsi="Times New Roman"/>
          <w:sz w:val="28"/>
          <w:szCs w:val="28"/>
        </w:rPr>
        <w:t xml:space="preserve"> действием</w:t>
      </w:r>
      <w:r w:rsidR="00B2129C" w:rsidRPr="003409C5">
        <w:rPr>
          <w:rFonts w:ascii="Times New Roman" w:hAnsi="Times New Roman"/>
          <w:sz w:val="28"/>
          <w:szCs w:val="28"/>
        </w:rPr>
        <w:t>, повышают иммунные функции растений, обладают другими положительными свойствами.</w:t>
      </w:r>
    </w:p>
    <w:p w:rsidR="00B2129C" w:rsidRPr="003409C5" w:rsidRDefault="00B2129C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Однако, являясь высокоактивными (в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Pr="003409C5">
        <w:rPr>
          <w:rFonts w:ascii="Times New Roman" w:hAnsi="Times New Roman"/>
          <w:sz w:val="28"/>
          <w:szCs w:val="28"/>
        </w:rPr>
        <w:t>биологическом и химическом отношении) соединениями, ХСЗР требуют целенаправленного внесения при защите сельскохозяйственных культур. Поступая в окружающую среду, они попадают на защищаемые растения, вредные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Pr="003409C5">
        <w:rPr>
          <w:rFonts w:ascii="Times New Roman" w:hAnsi="Times New Roman"/>
          <w:sz w:val="28"/>
          <w:szCs w:val="28"/>
        </w:rPr>
        <w:t>и полезные организмы, в почву, водные источники и атмосферный воздух. По цепям питания и путям миграции, персистентные соединения могут широко распространяться и представлять серьезную опасность для человека. Их нахождение в окружающей среде, может быть достаточно длительным, а последствия, в том числе метаболитов, отдаленными и малопредсказуемыми. Поэтому главной целью применения ХСЗР является не только сохранение высокого качественного урожая, но и оптимизация фитосанитарного и агроэкологического состояния агроценозов. То есть, за счет ХСЗР важно не только уменьшить численность вредных организмов (улучшить фитосанитарную обстановку), но и активизировать рост и развитие культурных растений, повысить их иммунитет к воздействию неблагоприятных факторов, создать условия для уменьшения влияния отрицательных факторов в целом на агроэкосистему. Это достигается за счет соблюдения природоохранных принципов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Pr="003409C5">
        <w:rPr>
          <w:rFonts w:ascii="Times New Roman" w:hAnsi="Times New Roman"/>
          <w:sz w:val="28"/>
          <w:szCs w:val="28"/>
        </w:rPr>
        <w:t xml:space="preserve">при использования ХСЗР: </w:t>
      </w:r>
    </w:p>
    <w:p w:rsidR="00B2129C" w:rsidRPr="003409C5" w:rsidRDefault="00B2129C" w:rsidP="003409C5">
      <w:pPr>
        <w:numPr>
          <w:ilvl w:val="0"/>
          <w:numId w:val="2"/>
        </w:numPr>
        <w:tabs>
          <w:tab w:val="clear" w:pos="1617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Подбор препаратов для защиты сельскохозяйственных культур осуществляется на основе экологического подхода и санитарно-гигиенических особенностей и нормативов.</w:t>
      </w:r>
    </w:p>
    <w:p w:rsidR="00B2129C" w:rsidRPr="003409C5" w:rsidRDefault="00B2129C" w:rsidP="003409C5">
      <w:pPr>
        <w:numPr>
          <w:ilvl w:val="0"/>
          <w:numId w:val="2"/>
        </w:numPr>
        <w:tabs>
          <w:tab w:val="clear" w:pos="1617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Применение ХСЗР производится при полном и точном соблюдении всех требуемых регламентов и норм.</w:t>
      </w:r>
    </w:p>
    <w:p w:rsidR="00B2129C" w:rsidRPr="003409C5" w:rsidRDefault="00B2129C" w:rsidP="003409C5">
      <w:pPr>
        <w:numPr>
          <w:ilvl w:val="0"/>
          <w:numId w:val="2"/>
        </w:numPr>
        <w:tabs>
          <w:tab w:val="clear" w:pos="1617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Необходимо иметь достаточно полное экологическое, биологическое и техническое обоснование по использованию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Pr="003409C5">
        <w:rPr>
          <w:rFonts w:ascii="Times New Roman" w:hAnsi="Times New Roman"/>
          <w:sz w:val="28"/>
          <w:szCs w:val="28"/>
        </w:rPr>
        <w:t xml:space="preserve">ХСЗР. </w:t>
      </w:r>
    </w:p>
    <w:p w:rsidR="00B2129C" w:rsidRPr="003409C5" w:rsidRDefault="00B2129C" w:rsidP="003409C5">
      <w:pPr>
        <w:numPr>
          <w:ilvl w:val="0"/>
          <w:numId w:val="2"/>
        </w:numPr>
        <w:tabs>
          <w:tab w:val="clear" w:pos="1617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Результаты использования ХСЗР должны быть подтверждены расчетами экологической нагрузки, биологической, хозяйственной и энергетической эффективностью.</w:t>
      </w:r>
    </w:p>
    <w:p w:rsidR="00B2129C" w:rsidRPr="003409C5" w:rsidRDefault="00B2129C" w:rsidP="003409C5">
      <w:pPr>
        <w:numPr>
          <w:ilvl w:val="0"/>
          <w:numId w:val="2"/>
        </w:numPr>
        <w:tabs>
          <w:tab w:val="clear" w:pos="1617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Применение ХСЗР должно быть проведено с учетом экологической обстановки в агропедоценозах. </w:t>
      </w:r>
    </w:p>
    <w:p w:rsidR="00B2129C" w:rsidRPr="003409C5" w:rsidRDefault="00B06F0A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Таким образом, использование ХСЗР в современных условиях требует достаточно полного анализа экологической обстановки, природоохранного подхода к их применению, в проведении необходимых расчетов и оценки конечных результатов, приобретению навыков в эффективном и природоохранном использовании химических средств защиты растений</w:t>
      </w:r>
      <w:r w:rsidR="00D5031B" w:rsidRPr="003409C5">
        <w:rPr>
          <w:rFonts w:ascii="Times New Roman" w:hAnsi="Times New Roman"/>
          <w:sz w:val="28"/>
          <w:szCs w:val="28"/>
        </w:rPr>
        <w:t>.</w:t>
      </w:r>
    </w:p>
    <w:p w:rsidR="009878D7" w:rsidRP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C55CB0" w:rsidRPr="003409C5">
        <w:rPr>
          <w:rFonts w:ascii="Times New Roman" w:hAnsi="Times New Roman"/>
          <w:b/>
          <w:sz w:val="28"/>
          <w:szCs w:val="28"/>
        </w:rPr>
        <w:t>Р</w:t>
      </w:r>
      <w:r w:rsidR="009878D7" w:rsidRPr="003409C5">
        <w:rPr>
          <w:rFonts w:ascii="Times New Roman" w:hAnsi="Times New Roman"/>
          <w:b/>
          <w:sz w:val="28"/>
          <w:szCs w:val="28"/>
        </w:rPr>
        <w:t>аздел 1. Характеристика вредных организмов и сорной</w:t>
      </w:r>
      <w:r>
        <w:rPr>
          <w:rFonts w:ascii="Times New Roman" w:hAnsi="Times New Roman"/>
          <w:b/>
          <w:sz w:val="28"/>
          <w:szCs w:val="28"/>
        </w:rPr>
        <w:t xml:space="preserve"> растительности</w:t>
      </w:r>
    </w:p>
    <w:p w:rsidR="00DA7EDE" w:rsidRPr="003409C5" w:rsidRDefault="00DA7EDE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09C5" w:rsidRDefault="00DA7EDE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Сахарная свекла (</w:t>
      </w:r>
      <w:r w:rsidRPr="003409C5">
        <w:rPr>
          <w:rFonts w:ascii="Times New Roman" w:hAnsi="Times New Roman"/>
          <w:sz w:val="28"/>
          <w:szCs w:val="28"/>
          <w:lang w:val="en-US"/>
        </w:rPr>
        <w:t>Beta</w:t>
      </w:r>
      <w:r w:rsidRPr="003409C5">
        <w:rPr>
          <w:rFonts w:ascii="Times New Roman" w:hAnsi="Times New Roman"/>
          <w:sz w:val="28"/>
          <w:szCs w:val="28"/>
        </w:rPr>
        <w:t xml:space="preserve"> </w:t>
      </w:r>
      <w:r w:rsidRPr="003409C5">
        <w:rPr>
          <w:rFonts w:ascii="Times New Roman" w:hAnsi="Times New Roman"/>
          <w:sz w:val="28"/>
          <w:szCs w:val="28"/>
          <w:lang w:val="en-US"/>
        </w:rPr>
        <w:t>vulgaris</w:t>
      </w:r>
      <w:r w:rsidRPr="003409C5">
        <w:rPr>
          <w:rFonts w:ascii="Times New Roman" w:hAnsi="Times New Roman"/>
          <w:sz w:val="28"/>
          <w:szCs w:val="28"/>
        </w:rPr>
        <w:t xml:space="preserve"> </w:t>
      </w:r>
      <w:r w:rsidRPr="003409C5">
        <w:rPr>
          <w:rFonts w:ascii="Times New Roman" w:hAnsi="Times New Roman"/>
          <w:sz w:val="28"/>
          <w:szCs w:val="28"/>
          <w:lang w:val="en-US"/>
        </w:rPr>
        <w:t>L</w:t>
      </w:r>
      <w:r w:rsidRPr="003409C5">
        <w:rPr>
          <w:rFonts w:ascii="Times New Roman" w:hAnsi="Times New Roman"/>
          <w:sz w:val="28"/>
          <w:szCs w:val="28"/>
        </w:rPr>
        <w:t>.</w:t>
      </w:r>
      <w:r w:rsidRPr="003409C5">
        <w:rPr>
          <w:rFonts w:ascii="Times New Roman" w:hAnsi="Times New Roman"/>
          <w:sz w:val="28"/>
          <w:szCs w:val="28"/>
          <w:lang w:val="en-US"/>
        </w:rPr>
        <w:t>V</w:t>
      </w:r>
      <w:r w:rsidRPr="003409C5">
        <w:rPr>
          <w:rFonts w:ascii="Times New Roman" w:hAnsi="Times New Roman"/>
          <w:sz w:val="28"/>
          <w:szCs w:val="28"/>
        </w:rPr>
        <w:t xml:space="preserve">. </w:t>
      </w:r>
      <w:r w:rsidRPr="003409C5">
        <w:rPr>
          <w:rFonts w:ascii="Times New Roman" w:hAnsi="Times New Roman"/>
          <w:sz w:val="28"/>
          <w:szCs w:val="28"/>
          <w:lang w:val="en-US"/>
        </w:rPr>
        <w:t>saccharifera</w:t>
      </w:r>
      <w:r w:rsidRPr="003409C5">
        <w:rPr>
          <w:rFonts w:ascii="Times New Roman" w:hAnsi="Times New Roman"/>
          <w:sz w:val="28"/>
          <w:szCs w:val="28"/>
        </w:rPr>
        <w:t>)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="00A845BD" w:rsidRPr="003409C5">
        <w:rPr>
          <w:rFonts w:ascii="Times New Roman" w:hAnsi="Times New Roman"/>
          <w:sz w:val="28"/>
          <w:szCs w:val="28"/>
        </w:rPr>
        <w:t>относится к семейству маревые, является одной из двулетних разновидностей европейского подвида.</w:t>
      </w:r>
      <w:r w:rsidR="00FD510E" w:rsidRPr="003409C5">
        <w:rPr>
          <w:rFonts w:ascii="Times New Roman" w:hAnsi="Times New Roman"/>
          <w:sz w:val="28"/>
          <w:szCs w:val="28"/>
        </w:rPr>
        <w:t xml:space="preserve"> В первый год жизни она образует утолщённый корнеплод с широко разветвлённой корневой системой и мощную розетку прикорневых листьев. На втором году вегетации возникают цветоносные побеги, наступает цветение и плодообразование.</w:t>
      </w:r>
      <w:r w:rsidR="001470E8" w:rsidRPr="003409C5">
        <w:rPr>
          <w:rFonts w:ascii="Times New Roman" w:hAnsi="Times New Roman"/>
          <w:sz w:val="28"/>
          <w:szCs w:val="28"/>
        </w:rPr>
        <w:t xml:space="preserve"> Сахарная свекла требовательная культура к условиям выращивания.</w:t>
      </w:r>
      <w:r w:rsidR="00B7710D" w:rsidRPr="003409C5">
        <w:rPr>
          <w:rFonts w:ascii="Times New Roman" w:hAnsi="Times New Roman"/>
          <w:sz w:val="28"/>
          <w:szCs w:val="28"/>
        </w:rPr>
        <w:t xml:space="preserve"> Вегетационный период первого года жизни равен 160-170 дням, а второго – 100-130 дням.</w:t>
      </w:r>
      <w:r w:rsidR="007862E9" w:rsidRPr="003409C5">
        <w:rPr>
          <w:rFonts w:ascii="Times New Roman" w:hAnsi="Times New Roman"/>
          <w:sz w:val="28"/>
          <w:szCs w:val="28"/>
        </w:rPr>
        <w:t xml:space="preserve"> Культура умеренно те</w:t>
      </w:r>
      <w:r w:rsidR="00127201" w:rsidRPr="003409C5">
        <w:rPr>
          <w:rFonts w:ascii="Times New Roman" w:hAnsi="Times New Roman"/>
          <w:sz w:val="28"/>
          <w:szCs w:val="28"/>
        </w:rPr>
        <w:t>п</w:t>
      </w:r>
      <w:r w:rsidR="007862E9" w:rsidRPr="003409C5">
        <w:rPr>
          <w:rFonts w:ascii="Times New Roman" w:hAnsi="Times New Roman"/>
          <w:sz w:val="28"/>
          <w:szCs w:val="28"/>
        </w:rPr>
        <w:t xml:space="preserve">лолюбива. Семена начинают прорастать при </w:t>
      </w:r>
      <w:r w:rsidR="007862E9" w:rsidRPr="003409C5">
        <w:rPr>
          <w:rFonts w:ascii="Times New Roman" w:hAnsi="Times New Roman"/>
          <w:sz w:val="28"/>
          <w:szCs w:val="28"/>
          <w:lang w:val="en-US"/>
        </w:rPr>
        <w:t>t</w:t>
      </w:r>
      <w:r w:rsidR="007862E9" w:rsidRPr="003409C5">
        <w:rPr>
          <w:rFonts w:ascii="Times New Roman" w:hAnsi="Times New Roman"/>
          <w:sz w:val="28"/>
          <w:szCs w:val="28"/>
        </w:rPr>
        <w:t xml:space="preserve"> +3-4</w:t>
      </w:r>
      <w:r w:rsidR="007B332A" w:rsidRPr="003409C5">
        <w:rPr>
          <w:rFonts w:ascii="Times New Roman" w:hAnsi="Times New Roman"/>
          <w:sz w:val="28"/>
          <w:szCs w:val="28"/>
        </w:rPr>
        <w:t>˚</w:t>
      </w:r>
      <w:r w:rsidR="007862E9" w:rsidRPr="003409C5">
        <w:rPr>
          <w:rFonts w:ascii="Times New Roman" w:hAnsi="Times New Roman"/>
          <w:sz w:val="28"/>
          <w:szCs w:val="28"/>
        </w:rPr>
        <w:t>С</w:t>
      </w:r>
      <w:r w:rsidR="00325940" w:rsidRPr="003409C5">
        <w:rPr>
          <w:rFonts w:ascii="Times New Roman" w:hAnsi="Times New Roman"/>
          <w:sz w:val="28"/>
          <w:szCs w:val="28"/>
        </w:rPr>
        <w:t>.</w:t>
      </w:r>
      <w:r w:rsidR="003409C5">
        <w:rPr>
          <w:rFonts w:ascii="Times New Roman" w:hAnsi="Times New Roman"/>
          <w:sz w:val="28"/>
          <w:szCs w:val="28"/>
        </w:rPr>
        <w:t xml:space="preserve"> </w:t>
      </w:r>
    </w:p>
    <w:p w:rsidR="005B04CF" w:rsidRPr="003409C5" w:rsidRDefault="00325940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Сахарная свекла считается влаголюбивым растением, транспирационный коэф</w:t>
      </w:r>
      <w:r w:rsidR="00E87D73" w:rsidRPr="003409C5">
        <w:rPr>
          <w:rFonts w:ascii="Times New Roman" w:hAnsi="Times New Roman"/>
          <w:sz w:val="28"/>
          <w:szCs w:val="28"/>
        </w:rPr>
        <w:t xml:space="preserve">фициент составляет 300-400. </w:t>
      </w:r>
      <w:r w:rsidR="00B23719" w:rsidRPr="003409C5">
        <w:rPr>
          <w:rFonts w:ascii="Times New Roman" w:hAnsi="Times New Roman"/>
          <w:sz w:val="28"/>
          <w:szCs w:val="28"/>
        </w:rPr>
        <w:t>Наибольшая потребность в воде бывает в период усиленного рота листьев и утолщения корнеплодов. Эта культура считается требовательной к плодородию почвы. Лучшими почвами считаются черноземы, серые и темно-серые лесные суглинки. Наиболее благоприятной считается нейтральная и слабощелочная реакция почвы, при высокой кислотности проводится известкование.</w:t>
      </w:r>
      <w:r w:rsidR="00AC2E0B" w:rsidRPr="003409C5">
        <w:rPr>
          <w:rFonts w:ascii="Times New Roman" w:hAnsi="Times New Roman"/>
          <w:sz w:val="28"/>
          <w:szCs w:val="28"/>
        </w:rPr>
        <w:t xml:space="preserve"> </w:t>
      </w:r>
    </w:p>
    <w:p w:rsidR="00996E0D" w:rsidRPr="003409C5" w:rsidRDefault="00996E0D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Сахарная свекла в севообороте размещается по лучшим предшественникам, к которым относятся удобренные озимые, зернобобовые культуры, кукуруза.</w:t>
      </w:r>
      <w:r w:rsidR="00D51B83" w:rsidRPr="003409C5">
        <w:rPr>
          <w:rFonts w:ascii="Times New Roman" w:hAnsi="Times New Roman"/>
          <w:sz w:val="28"/>
          <w:szCs w:val="28"/>
        </w:rPr>
        <w:t xml:space="preserve"> Посев сахарной свеклы осуществляется при температуре посевного слоя почвы +5-7˚С</w:t>
      </w:r>
      <w:r w:rsidR="007F6CE3" w:rsidRPr="003409C5">
        <w:rPr>
          <w:rFonts w:ascii="Times New Roman" w:hAnsi="Times New Roman"/>
          <w:sz w:val="28"/>
          <w:szCs w:val="28"/>
        </w:rPr>
        <w:t>.</w:t>
      </w:r>
    </w:p>
    <w:p w:rsidR="007F6CE3" w:rsidRPr="003409C5" w:rsidRDefault="007F6CE3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Для получения высокого урожая сахарной свеклы, необходима постоянная борьба с сорняками. И</w:t>
      </w:r>
      <w:r w:rsidR="00DF7E0B" w:rsidRPr="003409C5">
        <w:rPr>
          <w:rFonts w:ascii="Times New Roman" w:hAnsi="Times New Roman"/>
          <w:sz w:val="28"/>
          <w:szCs w:val="28"/>
        </w:rPr>
        <w:t>з</w:t>
      </w:r>
      <w:r w:rsidRPr="003409C5">
        <w:rPr>
          <w:rFonts w:ascii="Times New Roman" w:hAnsi="Times New Roman"/>
          <w:sz w:val="28"/>
          <w:szCs w:val="28"/>
        </w:rPr>
        <w:t xml:space="preserve"> химических средств используются почвенные гербициды (довсходовые), которые действуют через почву на семена и проростки сорняков</w:t>
      </w:r>
      <w:r w:rsidR="00BE327B" w:rsidRPr="003409C5">
        <w:rPr>
          <w:rFonts w:ascii="Times New Roman" w:hAnsi="Times New Roman"/>
          <w:sz w:val="28"/>
          <w:szCs w:val="28"/>
        </w:rPr>
        <w:t xml:space="preserve">, и контактные (послевсходовые), уничтожающие всходы сорняков. На посевах сахарной свеклы необходимо бороться со многими вредителями (свекловичные блошки, долгоносики, листовая и корневая тля, гусеницы листогрызущих совок и лугового мотылька, проволочники, нематоды) и болезнями (корнеед, пероноспороз, мучнистая роса, ржавчина, парша и различные гнили на корнях и др.). </w:t>
      </w:r>
      <w:r w:rsidR="00451BBA" w:rsidRPr="003409C5">
        <w:rPr>
          <w:rFonts w:ascii="Times New Roman" w:hAnsi="Times New Roman"/>
          <w:sz w:val="28"/>
          <w:szCs w:val="28"/>
        </w:rPr>
        <w:t>Самой эффективной мерой борьбы против них считаются высокие и интенсивные агротехнологии (севооборот, обработка почвы, борьба с сорняками)</w:t>
      </w:r>
      <w:r w:rsidR="00DC25F0" w:rsidRPr="003409C5">
        <w:rPr>
          <w:rFonts w:ascii="Times New Roman" w:hAnsi="Times New Roman"/>
          <w:sz w:val="28"/>
          <w:szCs w:val="28"/>
        </w:rPr>
        <w:t>.</w:t>
      </w:r>
      <w:r w:rsidR="00451BBA" w:rsidRPr="003409C5">
        <w:rPr>
          <w:rFonts w:ascii="Times New Roman" w:hAnsi="Times New Roman"/>
          <w:sz w:val="28"/>
          <w:szCs w:val="28"/>
        </w:rPr>
        <w:t xml:space="preserve"> Иногда следует использовать и химические препараты.</w:t>
      </w:r>
    </w:p>
    <w:p w:rsidR="006F0DA6" w:rsidRPr="003409C5" w:rsidRDefault="006F0DA6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78D7" w:rsidRP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A90959" w:rsidRPr="003409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Вредители</w:t>
      </w:r>
    </w:p>
    <w:p w:rsid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8D7" w:rsidRPr="003409C5" w:rsidRDefault="009878D7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Таблица 1. Характеристика вредителей сахарной свеклы: </w:t>
      </w:r>
      <w:r w:rsidR="0058033B" w:rsidRPr="003409C5">
        <w:rPr>
          <w:rFonts w:ascii="Times New Roman" w:hAnsi="Times New Roman"/>
          <w:sz w:val="28"/>
          <w:szCs w:val="28"/>
        </w:rPr>
        <w:t>п</w:t>
      </w:r>
      <w:r w:rsidR="00960FC7">
        <w:rPr>
          <w:rFonts w:ascii="Times New Roman" w:hAnsi="Times New Roman"/>
          <w:sz w:val="28"/>
          <w:szCs w:val="28"/>
        </w:rPr>
        <w:t>одгрызающие совки, листовая тля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264"/>
        <w:gridCol w:w="1700"/>
        <w:gridCol w:w="1617"/>
        <w:gridCol w:w="1901"/>
      </w:tblGrid>
      <w:tr w:rsidR="00973787" w:rsidRPr="003409C5" w:rsidTr="003409C5">
        <w:trPr>
          <w:cantSplit/>
          <w:trHeight w:val="20"/>
        </w:trPr>
        <w:tc>
          <w:tcPr>
            <w:tcW w:w="1091" w:type="pct"/>
          </w:tcPr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Название вредителя, систематическое положение</w:t>
            </w:r>
          </w:p>
        </w:tc>
        <w:tc>
          <w:tcPr>
            <w:tcW w:w="1183" w:type="pct"/>
          </w:tcPr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Вредящая фаза и характер пов</w:t>
            </w:r>
            <w:r w:rsidR="00A16CC8" w:rsidRPr="003409C5">
              <w:rPr>
                <w:rFonts w:ascii="Times New Roman" w:hAnsi="Times New Roman"/>
                <w:sz w:val="20"/>
                <w:szCs w:val="20"/>
              </w:rPr>
              <w:t>-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>реждений</w:t>
            </w:r>
          </w:p>
        </w:tc>
        <w:tc>
          <w:tcPr>
            <w:tcW w:w="888" w:type="pct"/>
          </w:tcPr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Приурочен</w:t>
            </w:r>
            <w:r w:rsidR="00A16CC8" w:rsidRPr="003409C5">
              <w:rPr>
                <w:rFonts w:ascii="Times New Roman" w:hAnsi="Times New Roman"/>
                <w:sz w:val="20"/>
                <w:szCs w:val="20"/>
              </w:rPr>
              <w:t>-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>ность пов</w:t>
            </w:r>
            <w:r w:rsidR="00A16CC8" w:rsidRPr="003409C5">
              <w:rPr>
                <w:rFonts w:ascii="Times New Roman" w:hAnsi="Times New Roman"/>
                <w:sz w:val="20"/>
                <w:szCs w:val="20"/>
              </w:rPr>
              <w:t>-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>реждений к фенофазам растений</w:t>
            </w:r>
          </w:p>
        </w:tc>
        <w:tc>
          <w:tcPr>
            <w:tcW w:w="845" w:type="pct"/>
          </w:tcPr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Количество поколений</w:t>
            </w:r>
          </w:p>
        </w:tc>
        <w:tc>
          <w:tcPr>
            <w:tcW w:w="994" w:type="pct"/>
          </w:tcPr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Фаза и место зимовки</w:t>
            </w:r>
          </w:p>
        </w:tc>
      </w:tr>
      <w:tr w:rsidR="00973787" w:rsidRPr="003409C5" w:rsidTr="003409C5">
        <w:trPr>
          <w:cantSplit/>
          <w:trHeight w:val="20"/>
        </w:trPr>
        <w:tc>
          <w:tcPr>
            <w:tcW w:w="1091" w:type="pct"/>
          </w:tcPr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78D7" w:rsidRPr="003409C5" w:rsidRDefault="007D1F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Подгрызающие совки</w:t>
            </w:r>
          </w:p>
        </w:tc>
        <w:tc>
          <w:tcPr>
            <w:tcW w:w="1183" w:type="pct"/>
          </w:tcPr>
          <w:p w:rsidR="009878D7" w:rsidRPr="003409C5" w:rsidRDefault="00027053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Гусеница, подгрыза</w:t>
            </w:r>
            <w:r w:rsidR="00066B8D" w:rsidRPr="003409C5">
              <w:rPr>
                <w:rFonts w:ascii="Times New Roman" w:hAnsi="Times New Roman"/>
                <w:sz w:val="20"/>
                <w:szCs w:val="20"/>
              </w:rPr>
              <w:t>е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>т стебли</w:t>
            </w:r>
            <w:r w:rsidR="00643BEE" w:rsidRPr="003409C5">
              <w:rPr>
                <w:rFonts w:ascii="Times New Roman" w:hAnsi="Times New Roman"/>
                <w:sz w:val="20"/>
                <w:szCs w:val="20"/>
              </w:rPr>
              <w:t xml:space="preserve"> вблизи поверхности земли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 xml:space="preserve"> и корни, в которых образуются полости</w:t>
            </w:r>
          </w:p>
        </w:tc>
        <w:tc>
          <w:tcPr>
            <w:tcW w:w="888" w:type="pct"/>
          </w:tcPr>
          <w:p w:rsidR="009878D7" w:rsidRPr="003409C5" w:rsidRDefault="002009A5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Период вегетации</w:t>
            </w:r>
          </w:p>
        </w:tc>
        <w:tc>
          <w:tcPr>
            <w:tcW w:w="845" w:type="pct"/>
          </w:tcPr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09A5" w:rsidRPr="003409C5" w:rsidRDefault="002009A5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4" w:type="pct"/>
          </w:tcPr>
          <w:p w:rsidR="009878D7" w:rsidRPr="003409C5" w:rsidRDefault="00413EB8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Гусеницы последнего возраста в почве</w:t>
            </w:r>
          </w:p>
        </w:tc>
      </w:tr>
      <w:tr w:rsidR="00973787" w:rsidRPr="003409C5" w:rsidTr="003409C5">
        <w:trPr>
          <w:cantSplit/>
          <w:trHeight w:val="20"/>
        </w:trPr>
        <w:tc>
          <w:tcPr>
            <w:tcW w:w="1091" w:type="pct"/>
          </w:tcPr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78D7" w:rsidRPr="003409C5" w:rsidRDefault="00771658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Свекловичная листовая тля</w:t>
            </w:r>
          </w:p>
          <w:p w:rsidR="00771658" w:rsidRPr="003409C5" w:rsidRDefault="00771658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pct"/>
          </w:tcPr>
          <w:p w:rsidR="009878D7" w:rsidRPr="003409C5" w:rsidRDefault="00793523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Личинки и взрослые особи.</w:t>
            </w:r>
            <w:r w:rsidR="005351A9" w:rsidRPr="003409C5">
              <w:rPr>
                <w:rFonts w:ascii="Times New Roman" w:hAnsi="Times New Roman"/>
                <w:sz w:val="20"/>
                <w:szCs w:val="20"/>
              </w:rPr>
              <w:t xml:space="preserve"> Повреждают листовую пластинку.</w:t>
            </w:r>
            <w:r w:rsidR="003409C5" w:rsidRPr="00340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07A3" w:rsidRPr="003409C5">
              <w:rPr>
                <w:rFonts w:ascii="Times New Roman" w:hAnsi="Times New Roman"/>
                <w:sz w:val="20"/>
                <w:szCs w:val="20"/>
              </w:rPr>
              <w:t>Листья деформируются, скручиваются, вянут и засыхают. Семенники</w:t>
            </w:r>
            <w:r w:rsidR="003409C5" w:rsidRPr="00340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07A3" w:rsidRPr="003409C5">
              <w:rPr>
                <w:rFonts w:ascii="Times New Roman" w:hAnsi="Times New Roman"/>
                <w:sz w:val="20"/>
                <w:szCs w:val="20"/>
              </w:rPr>
              <w:t>от</w:t>
            </w:r>
            <w:r w:rsidR="006049A2" w:rsidRPr="003409C5">
              <w:rPr>
                <w:rFonts w:ascii="Times New Roman" w:hAnsi="Times New Roman"/>
                <w:sz w:val="20"/>
                <w:szCs w:val="20"/>
              </w:rPr>
              <w:t>-</w:t>
            </w:r>
            <w:r w:rsidR="00B007A3" w:rsidRPr="003409C5">
              <w:rPr>
                <w:rFonts w:ascii="Times New Roman" w:hAnsi="Times New Roman"/>
                <w:sz w:val="20"/>
                <w:szCs w:val="20"/>
              </w:rPr>
              <w:t>стают в росте. Побеги ис</w:t>
            </w:r>
            <w:r w:rsidR="006049A2" w:rsidRPr="003409C5">
              <w:rPr>
                <w:rFonts w:ascii="Times New Roman" w:hAnsi="Times New Roman"/>
                <w:sz w:val="20"/>
                <w:szCs w:val="20"/>
              </w:rPr>
              <w:t>-</w:t>
            </w:r>
            <w:r w:rsidR="00B007A3" w:rsidRPr="003409C5">
              <w:rPr>
                <w:rFonts w:ascii="Times New Roman" w:hAnsi="Times New Roman"/>
                <w:sz w:val="20"/>
                <w:szCs w:val="20"/>
              </w:rPr>
              <w:t>кривляются и увядают, может переносить вирусные заболевания</w:t>
            </w:r>
          </w:p>
        </w:tc>
        <w:tc>
          <w:tcPr>
            <w:tcW w:w="888" w:type="pct"/>
          </w:tcPr>
          <w:p w:rsidR="009878D7" w:rsidRPr="003409C5" w:rsidRDefault="00E60DCE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Период вегетации</w:t>
            </w:r>
          </w:p>
        </w:tc>
        <w:tc>
          <w:tcPr>
            <w:tcW w:w="845" w:type="pct"/>
          </w:tcPr>
          <w:p w:rsidR="00694A53" w:rsidRPr="003409C5" w:rsidRDefault="00694A53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78D7" w:rsidRPr="003409C5" w:rsidRDefault="00694A53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8</w:t>
            </w:r>
            <w:r w:rsidR="001317C6" w:rsidRPr="003409C5">
              <w:rPr>
                <w:rFonts w:ascii="Times New Roman" w:hAnsi="Times New Roman"/>
                <w:sz w:val="20"/>
                <w:szCs w:val="20"/>
              </w:rPr>
              <w:t>-10</w:t>
            </w:r>
          </w:p>
        </w:tc>
        <w:tc>
          <w:tcPr>
            <w:tcW w:w="994" w:type="pct"/>
          </w:tcPr>
          <w:p w:rsidR="009878D7" w:rsidRPr="003409C5" w:rsidRDefault="003E35CF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 xml:space="preserve">Яйца, </w:t>
            </w:r>
            <w:r w:rsidR="004C06E1" w:rsidRPr="003409C5">
              <w:rPr>
                <w:rFonts w:ascii="Times New Roman" w:hAnsi="Times New Roman"/>
                <w:sz w:val="20"/>
                <w:szCs w:val="20"/>
              </w:rPr>
              <w:t>на веточках деревьев</w:t>
            </w:r>
            <w:r w:rsidR="00F5246A" w:rsidRPr="003409C5">
              <w:rPr>
                <w:rFonts w:ascii="Times New Roman" w:hAnsi="Times New Roman"/>
                <w:sz w:val="20"/>
                <w:szCs w:val="20"/>
              </w:rPr>
              <w:t xml:space="preserve"> и кустарников</w:t>
            </w:r>
          </w:p>
        </w:tc>
      </w:tr>
    </w:tbl>
    <w:p w:rsidR="009878D7" w:rsidRPr="003409C5" w:rsidRDefault="009878D7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9C5" w:rsidRDefault="000E40CA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Свекловичная листовая тля распространена повсеместно. </w:t>
      </w:r>
      <w:r w:rsidR="00DB4D77" w:rsidRPr="003409C5">
        <w:rPr>
          <w:rFonts w:ascii="Times New Roman" w:hAnsi="Times New Roman"/>
          <w:sz w:val="28"/>
          <w:szCs w:val="28"/>
        </w:rPr>
        <w:t xml:space="preserve">Отряд равнокрылые. Подотряд тли. </w:t>
      </w:r>
      <w:r w:rsidRPr="003409C5">
        <w:rPr>
          <w:rFonts w:ascii="Times New Roman" w:hAnsi="Times New Roman"/>
          <w:sz w:val="28"/>
          <w:szCs w:val="28"/>
        </w:rPr>
        <w:t xml:space="preserve">Взрослые тли около </w:t>
      </w:r>
      <w:smartTag w:uri="urn:schemas-microsoft-com:office:smarttags" w:element="metricconverter">
        <w:smartTagPr>
          <w:attr w:name="ProductID" w:val="2 мм"/>
        </w:smartTagPr>
        <w:r w:rsidRPr="003409C5">
          <w:rPr>
            <w:rFonts w:ascii="Times New Roman" w:hAnsi="Times New Roman"/>
            <w:sz w:val="28"/>
            <w:szCs w:val="28"/>
          </w:rPr>
          <w:t>2 мм</w:t>
        </w:r>
      </w:smartTag>
      <w:r w:rsidRPr="003409C5">
        <w:rPr>
          <w:rFonts w:ascii="Times New Roman" w:hAnsi="Times New Roman"/>
          <w:sz w:val="28"/>
          <w:szCs w:val="28"/>
        </w:rPr>
        <w:t xml:space="preserve"> длины.</w:t>
      </w:r>
      <w:r w:rsidR="003E35CF" w:rsidRPr="003409C5">
        <w:rPr>
          <w:rFonts w:ascii="Times New Roman" w:hAnsi="Times New Roman"/>
          <w:sz w:val="28"/>
          <w:szCs w:val="28"/>
        </w:rPr>
        <w:t xml:space="preserve"> </w:t>
      </w:r>
      <w:r w:rsidRPr="003409C5">
        <w:rPr>
          <w:rFonts w:ascii="Times New Roman" w:hAnsi="Times New Roman"/>
          <w:sz w:val="28"/>
          <w:szCs w:val="28"/>
        </w:rPr>
        <w:t>Бескрылые партеногенетические самки темно-бурые, матовые; соковые трубочки заметно д</w:t>
      </w:r>
      <w:r w:rsidR="003E35CF" w:rsidRPr="003409C5">
        <w:rPr>
          <w:rFonts w:ascii="Times New Roman" w:hAnsi="Times New Roman"/>
          <w:sz w:val="28"/>
          <w:szCs w:val="28"/>
        </w:rPr>
        <w:t>л</w:t>
      </w:r>
      <w:r w:rsidRPr="003409C5">
        <w:rPr>
          <w:rFonts w:ascii="Times New Roman" w:hAnsi="Times New Roman"/>
          <w:sz w:val="28"/>
          <w:szCs w:val="28"/>
        </w:rPr>
        <w:t>иннее хвостика; тело покрыто длинными волосками. Крылатая самка-расселительница черная, блестящая, брюшко темно-зеленое</w:t>
      </w:r>
      <w:r w:rsidR="003E35CF" w:rsidRPr="003409C5">
        <w:rPr>
          <w:rFonts w:ascii="Times New Roman" w:hAnsi="Times New Roman"/>
          <w:sz w:val="28"/>
          <w:szCs w:val="28"/>
        </w:rPr>
        <w:t>. Свекловичная тля относится к группе мигрирующих. Основными ее растениями являются калина, жасмин, бересклет, на веточках которых зимуют яйца тли.</w:t>
      </w:r>
      <w:r w:rsidR="00570233" w:rsidRPr="003409C5">
        <w:rPr>
          <w:rFonts w:ascii="Times New Roman" w:hAnsi="Times New Roman"/>
          <w:sz w:val="28"/>
          <w:szCs w:val="28"/>
        </w:rPr>
        <w:t xml:space="preserve"> </w:t>
      </w:r>
    </w:p>
    <w:p w:rsidR="000E40CA" w:rsidRPr="003409C5" w:rsidRDefault="00570233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При распускании</w:t>
      </w:r>
      <w:r w:rsidR="00526078" w:rsidRPr="003409C5">
        <w:rPr>
          <w:rFonts w:ascii="Times New Roman" w:hAnsi="Times New Roman"/>
          <w:sz w:val="28"/>
          <w:szCs w:val="28"/>
        </w:rPr>
        <w:t xml:space="preserve"> </w:t>
      </w:r>
      <w:r w:rsidRPr="003409C5">
        <w:rPr>
          <w:rFonts w:ascii="Times New Roman" w:hAnsi="Times New Roman"/>
          <w:sz w:val="28"/>
          <w:szCs w:val="28"/>
        </w:rPr>
        <w:t>почек из яиц отр</w:t>
      </w:r>
      <w:r w:rsidR="00E73765" w:rsidRPr="003409C5">
        <w:rPr>
          <w:rFonts w:ascii="Times New Roman" w:hAnsi="Times New Roman"/>
          <w:sz w:val="28"/>
          <w:szCs w:val="28"/>
        </w:rPr>
        <w:t>о</w:t>
      </w:r>
      <w:r w:rsidRPr="003409C5">
        <w:rPr>
          <w:rFonts w:ascii="Times New Roman" w:hAnsi="Times New Roman"/>
          <w:sz w:val="28"/>
          <w:szCs w:val="28"/>
        </w:rPr>
        <w:t>ждаются личинки, которые развиваются в самок основательниц, образующих на листьях и побегах основных растений скопления в виде колоний. После развития 2-3 поколений появляются самки-расселительницы, перелетающие на многие травянистые растения, в том числе и на сахарную свеклу. Здесь тли до осени успевают дать не менее 4-5 поколений. Осенью</w:t>
      </w:r>
      <w:r w:rsidR="006B182A" w:rsidRPr="003409C5">
        <w:rPr>
          <w:rFonts w:ascii="Times New Roman" w:hAnsi="Times New Roman"/>
          <w:sz w:val="28"/>
          <w:szCs w:val="28"/>
        </w:rPr>
        <w:t xml:space="preserve"> появляются крылатые полоноски, часть которых возвращается на основные растения, где отрождает личинок, развивающихся в бескрылых самок, а часть полоносок остается на свекле, из отрождаемых ими личинок развиваются крылатые самцы, которые перелетают на основные растения и оплодотворяют бескрылых самок.</w:t>
      </w:r>
      <w:r w:rsidR="004779E7" w:rsidRPr="003409C5">
        <w:rPr>
          <w:rFonts w:ascii="Times New Roman" w:hAnsi="Times New Roman"/>
          <w:sz w:val="28"/>
          <w:szCs w:val="28"/>
        </w:rPr>
        <w:t xml:space="preserve"> После спаривания самки откладывают черные блестящие яйца, которые остаются на зимовку.</w:t>
      </w:r>
      <w:r w:rsidR="00010F25" w:rsidRPr="003409C5">
        <w:rPr>
          <w:rFonts w:ascii="Times New Roman" w:hAnsi="Times New Roman"/>
          <w:sz w:val="28"/>
          <w:szCs w:val="28"/>
        </w:rPr>
        <w:t xml:space="preserve"> Продолжительность развития одного поколения тли при благоприятных для нее условиях 20-22˚</w:t>
      </w:r>
      <w:r w:rsidR="001317C6" w:rsidRPr="003409C5">
        <w:rPr>
          <w:rFonts w:ascii="Times New Roman" w:hAnsi="Times New Roman"/>
          <w:sz w:val="28"/>
          <w:szCs w:val="28"/>
        </w:rPr>
        <w:t>С и влажность воздуха не менее 60% составляет в среднем 10-12 дней.</w:t>
      </w:r>
    </w:p>
    <w:p w:rsidR="00A00BC3" w:rsidRPr="003409C5" w:rsidRDefault="00A00BC3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При сосании тля вводит в ткани растения свою слюну, содержащую ферменты, вызывающие уменьшение сахаристости корнеплодов. </w:t>
      </w:r>
      <w:r w:rsidR="00882EE4" w:rsidRPr="003409C5">
        <w:rPr>
          <w:rFonts w:ascii="Times New Roman" w:hAnsi="Times New Roman"/>
          <w:sz w:val="28"/>
          <w:szCs w:val="28"/>
        </w:rPr>
        <w:t>Нередко вместе со слюной тля передает растениям различные вирусные заболевания, чем усугубляет наносимый ею вред.</w:t>
      </w:r>
    </w:p>
    <w:p w:rsidR="00CB65D3" w:rsidRPr="003409C5" w:rsidRDefault="005E2183" w:rsidP="003409C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09C5">
        <w:rPr>
          <w:sz w:val="28"/>
          <w:szCs w:val="28"/>
        </w:rPr>
        <w:t xml:space="preserve">Подгрызающие совки. Отряд чешуекрылые. Сем.совки. </w:t>
      </w:r>
      <w:r w:rsidR="00CB65D3" w:rsidRPr="003409C5">
        <w:rPr>
          <w:sz w:val="28"/>
          <w:szCs w:val="28"/>
        </w:rPr>
        <w:t xml:space="preserve">Подгрызающие совки представлены несколькими видами. Чаще встречаются два из них: </w:t>
      </w:r>
      <w:r w:rsidR="00CB65D3" w:rsidRPr="003409C5">
        <w:rPr>
          <w:rStyle w:val="a8"/>
          <w:bCs/>
          <w:i w:val="0"/>
          <w:sz w:val="28"/>
          <w:szCs w:val="28"/>
        </w:rPr>
        <w:t>Agrotis segetis</w:t>
      </w:r>
      <w:r w:rsidR="00CB65D3" w:rsidRPr="003409C5">
        <w:rPr>
          <w:i/>
          <w:sz w:val="28"/>
          <w:szCs w:val="28"/>
        </w:rPr>
        <w:t xml:space="preserve"> </w:t>
      </w:r>
      <w:r w:rsidR="00CB65D3" w:rsidRPr="003409C5">
        <w:rPr>
          <w:sz w:val="28"/>
          <w:szCs w:val="28"/>
        </w:rPr>
        <w:t>(озимая совка) и </w:t>
      </w:r>
      <w:r w:rsidR="00CB65D3" w:rsidRPr="003409C5">
        <w:rPr>
          <w:rStyle w:val="a8"/>
          <w:bCs/>
          <w:i w:val="0"/>
          <w:sz w:val="28"/>
          <w:szCs w:val="28"/>
        </w:rPr>
        <w:t>Agrotis exclamations</w:t>
      </w:r>
      <w:r w:rsidR="00CB65D3" w:rsidRPr="003409C5">
        <w:rPr>
          <w:sz w:val="28"/>
          <w:szCs w:val="28"/>
        </w:rPr>
        <w:t xml:space="preserve"> (восклицательная совка).</w:t>
      </w:r>
    </w:p>
    <w:p w:rsidR="003409C5" w:rsidRDefault="00CB65D3" w:rsidP="003409C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09C5">
        <w:rPr>
          <w:sz w:val="28"/>
          <w:szCs w:val="28"/>
        </w:rPr>
        <w:t xml:space="preserve">Личинка 1-го возраста светлая, старших возрастов — землисто-серая, матовая или глянцевая. На спине и по бокам тонкие узкие полоски. </w:t>
      </w:r>
    </w:p>
    <w:p w:rsidR="003409C5" w:rsidRDefault="00CB65D3" w:rsidP="003409C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09C5">
        <w:rPr>
          <w:sz w:val="28"/>
          <w:szCs w:val="28"/>
        </w:rPr>
        <w:t>Гусеницы имеют 8 пар ног и достигают длины 50–52 мм. Гусеницы последнего возраста зимуют в почве, там же они весной окукливаются.</w:t>
      </w:r>
      <w:r w:rsidR="005E2183" w:rsidRPr="003409C5">
        <w:rPr>
          <w:sz w:val="28"/>
          <w:szCs w:val="28"/>
        </w:rPr>
        <w:t xml:space="preserve"> </w:t>
      </w:r>
      <w:r w:rsidRPr="003409C5">
        <w:rPr>
          <w:sz w:val="28"/>
          <w:szCs w:val="28"/>
        </w:rPr>
        <w:t>Бабочка 35–50 мм в размахе крыльев. Передние крылья желтоватые или коричнево-серые. Бабочки ведут ночной образ жизни, откладывают яйца на травянистые растения.</w:t>
      </w:r>
      <w:r w:rsidR="00911FDD" w:rsidRPr="003409C5">
        <w:rPr>
          <w:sz w:val="28"/>
          <w:szCs w:val="28"/>
        </w:rPr>
        <w:t xml:space="preserve"> </w:t>
      </w:r>
      <w:r w:rsidRPr="003409C5">
        <w:rPr>
          <w:sz w:val="28"/>
          <w:szCs w:val="28"/>
        </w:rPr>
        <w:t>Повреждают к</w:t>
      </w:r>
      <w:r w:rsidR="00F37EC5" w:rsidRPr="003409C5">
        <w:rPr>
          <w:sz w:val="28"/>
          <w:szCs w:val="28"/>
        </w:rPr>
        <w:t>орни</w:t>
      </w:r>
      <w:r w:rsidRPr="003409C5">
        <w:rPr>
          <w:sz w:val="28"/>
          <w:szCs w:val="28"/>
        </w:rPr>
        <w:t>, в которых выгрызают небольшие полости. Повреждённые к</w:t>
      </w:r>
      <w:r w:rsidR="00F37EC5" w:rsidRPr="003409C5">
        <w:rPr>
          <w:sz w:val="28"/>
          <w:szCs w:val="28"/>
        </w:rPr>
        <w:t>орнеплоды</w:t>
      </w:r>
      <w:r w:rsidRPr="003409C5">
        <w:rPr>
          <w:sz w:val="28"/>
          <w:szCs w:val="28"/>
        </w:rPr>
        <w:t xml:space="preserve"> часто загнивают от вторичной инфекции. Товарность </w:t>
      </w:r>
      <w:r w:rsidR="006133C6" w:rsidRPr="003409C5">
        <w:rPr>
          <w:sz w:val="28"/>
          <w:szCs w:val="28"/>
        </w:rPr>
        <w:t>корнеплодов</w:t>
      </w:r>
      <w:r w:rsidRPr="003409C5">
        <w:rPr>
          <w:sz w:val="28"/>
          <w:szCs w:val="28"/>
        </w:rPr>
        <w:t xml:space="preserve"> снижается.</w:t>
      </w:r>
      <w:r w:rsidR="00841CE6" w:rsidRPr="003409C5">
        <w:rPr>
          <w:sz w:val="28"/>
          <w:szCs w:val="28"/>
        </w:rPr>
        <w:t xml:space="preserve"> </w:t>
      </w:r>
    </w:p>
    <w:p w:rsidR="00CB65D3" w:rsidRPr="003409C5" w:rsidRDefault="00CB65D3" w:rsidP="003409C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09C5">
        <w:rPr>
          <w:sz w:val="28"/>
          <w:szCs w:val="28"/>
        </w:rPr>
        <w:t xml:space="preserve">Гусеницы подгрызают стебли вегетирующих растений вблизи поверхности земли. В результате стебли быстро завядают и падают. Гусеница младшего возраста не повреждает кожуру </w:t>
      </w:r>
      <w:r w:rsidR="00AA1499" w:rsidRPr="003409C5">
        <w:rPr>
          <w:sz w:val="28"/>
          <w:szCs w:val="28"/>
        </w:rPr>
        <w:t>корнеплода</w:t>
      </w:r>
      <w:r w:rsidRPr="003409C5">
        <w:rPr>
          <w:sz w:val="28"/>
          <w:szCs w:val="28"/>
        </w:rPr>
        <w:t xml:space="preserve">, а проделывает малозаметное отверстие и ход, в конце которого формирует камеру, постепенно увеличивающуюся в размерах и заполняемую экскрементами. Закончив питание, гусеница покидает </w:t>
      </w:r>
      <w:r w:rsidR="000A63C3" w:rsidRPr="003409C5">
        <w:rPr>
          <w:sz w:val="28"/>
          <w:szCs w:val="28"/>
        </w:rPr>
        <w:t>корнеплод</w:t>
      </w:r>
      <w:r w:rsidRPr="003409C5">
        <w:rPr>
          <w:sz w:val="28"/>
          <w:szCs w:val="28"/>
        </w:rPr>
        <w:t>, проделывая новый и более широкий ход.</w:t>
      </w:r>
    </w:p>
    <w:p w:rsidR="006F0DA6" w:rsidRPr="003409C5" w:rsidRDefault="006F0DA6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78D7" w:rsidRPr="003409C5" w:rsidRDefault="001D45B8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9C5">
        <w:rPr>
          <w:rFonts w:ascii="Times New Roman" w:hAnsi="Times New Roman"/>
          <w:b/>
          <w:sz w:val="28"/>
          <w:szCs w:val="28"/>
        </w:rPr>
        <w:t xml:space="preserve">1.2 </w:t>
      </w:r>
      <w:r w:rsidR="003409C5">
        <w:rPr>
          <w:rFonts w:ascii="Times New Roman" w:hAnsi="Times New Roman"/>
          <w:b/>
          <w:sz w:val="28"/>
          <w:szCs w:val="28"/>
        </w:rPr>
        <w:t>Болезни</w:t>
      </w:r>
    </w:p>
    <w:p w:rsidR="003409C5" w:rsidRDefault="003409C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8D7" w:rsidRPr="003409C5" w:rsidRDefault="009878D7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Таблица 2. Характеристика болезней сахарной свеклы: </w:t>
      </w:r>
      <w:r w:rsidR="00960FC7">
        <w:rPr>
          <w:rFonts w:ascii="Times New Roman" w:hAnsi="Times New Roman"/>
          <w:sz w:val="28"/>
          <w:szCs w:val="28"/>
        </w:rPr>
        <w:t>мучнистая роса, ржавчина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2980"/>
        <w:gridCol w:w="2454"/>
        <w:gridCol w:w="2454"/>
      </w:tblGrid>
      <w:tr w:rsidR="009878D7" w:rsidRPr="003409C5" w:rsidTr="003409C5">
        <w:trPr>
          <w:cantSplit/>
          <w:trHeight w:val="20"/>
        </w:trPr>
        <w:tc>
          <w:tcPr>
            <w:tcW w:w="879" w:type="pct"/>
          </w:tcPr>
          <w:p w:rsidR="009878D7" w:rsidRPr="003409C5" w:rsidRDefault="009878D7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Название болезни и возбудители</w:t>
            </w:r>
          </w:p>
        </w:tc>
        <w:tc>
          <w:tcPr>
            <w:tcW w:w="1557" w:type="pct"/>
          </w:tcPr>
          <w:p w:rsidR="009878D7" w:rsidRPr="003409C5" w:rsidRDefault="009878D7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Внешние признаки проявления болезни</w:t>
            </w:r>
          </w:p>
        </w:tc>
        <w:tc>
          <w:tcPr>
            <w:tcW w:w="1282" w:type="pct"/>
          </w:tcPr>
          <w:p w:rsidR="009878D7" w:rsidRPr="003409C5" w:rsidRDefault="009878D7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Место и форма сохранения инфекции</w:t>
            </w:r>
          </w:p>
        </w:tc>
        <w:tc>
          <w:tcPr>
            <w:tcW w:w="1282" w:type="pct"/>
          </w:tcPr>
          <w:p w:rsidR="009878D7" w:rsidRPr="003409C5" w:rsidRDefault="009878D7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Условия, благоприятные для возникновения и развития болезни</w:t>
            </w:r>
          </w:p>
        </w:tc>
      </w:tr>
      <w:tr w:rsidR="009878D7" w:rsidRPr="003409C5" w:rsidTr="003409C5">
        <w:trPr>
          <w:cantSplit/>
          <w:trHeight w:val="20"/>
        </w:trPr>
        <w:tc>
          <w:tcPr>
            <w:tcW w:w="879" w:type="pct"/>
          </w:tcPr>
          <w:p w:rsidR="009878D7" w:rsidRPr="003409C5" w:rsidRDefault="000D6544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Мучнистая роса</w:t>
            </w:r>
          </w:p>
          <w:p w:rsidR="00E02071" w:rsidRPr="003409C5" w:rsidRDefault="00E02071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Сумчатый гриб</w:t>
            </w:r>
            <w:r w:rsidR="003409C5" w:rsidRPr="00340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09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Erysiphe</w:t>
            </w:r>
            <w:r w:rsidRPr="003409C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409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communis</w:t>
            </w:r>
            <w:r w:rsidRPr="003409C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409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Fr</w:t>
            </w:r>
            <w:r w:rsidRPr="003409C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3409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</w:t>
            </w:r>
            <w:r w:rsidRPr="003409C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3409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betae</w:t>
            </w:r>
            <w:r w:rsidRPr="003409C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409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Poteb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7" w:type="pct"/>
          </w:tcPr>
          <w:p w:rsidR="000531E5" w:rsidRPr="003409C5" w:rsidRDefault="000531E5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На листьях</w:t>
            </w:r>
            <w:r w:rsidR="000E2650" w:rsidRPr="003409C5">
              <w:rPr>
                <w:rFonts w:ascii="Times New Roman" w:hAnsi="Times New Roman"/>
                <w:sz w:val="20"/>
                <w:szCs w:val="20"/>
              </w:rPr>
              <w:t>, стеблях и клубочках свеклы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 xml:space="preserve"> густой налет. Позже он уплотняется и приобретает мучнистую консистен</w:t>
            </w:r>
            <w:r w:rsidR="000E2650" w:rsidRPr="003409C5">
              <w:rPr>
                <w:rFonts w:ascii="Times New Roman" w:hAnsi="Times New Roman"/>
                <w:sz w:val="20"/>
                <w:szCs w:val="20"/>
              </w:rPr>
              <w:t>-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>цию. Пораженные растения увядают и становятся восприимчивыми к другим болезням.</w:t>
            </w:r>
          </w:p>
          <w:p w:rsidR="009878D7" w:rsidRPr="003409C5" w:rsidRDefault="000531E5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Вредоносность заболе</w:t>
            </w:r>
            <w:r w:rsidR="000E2650" w:rsidRPr="003409C5">
              <w:rPr>
                <w:rFonts w:ascii="Times New Roman" w:hAnsi="Times New Roman"/>
                <w:sz w:val="20"/>
                <w:szCs w:val="20"/>
              </w:rPr>
              <w:t>-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>вания заключается в усилении транспи</w:t>
            </w:r>
            <w:r w:rsidR="000E2650" w:rsidRPr="003409C5">
              <w:rPr>
                <w:rFonts w:ascii="Times New Roman" w:hAnsi="Times New Roman"/>
                <w:sz w:val="20"/>
                <w:szCs w:val="20"/>
              </w:rPr>
              <w:t>-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 xml:space="preserve">рации, нарушении фотосинтеза и общем ослаблении растений. </w:t>
            </w:r>
          </w:p>
        </w:tc>
        <w:tc>
          <w:tcPr>
            <w:tcW w:w="1282" w:type="pct"/>
          </w:tcPr>
          <w:p w:rsidR="009878D7" w:rsidRPr="003409C5" w:rsidRDefault="00DE7A95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Грибница и к</w:t>
            </w:r>
            <w:r w:rsidR="00221389" w:rsidRPr="003409C5">
              <w:rPr>
                <w:rFonts w:ascii="Times New Roman" w:hAnsi="Times New Roman"/>
                <w:sz w:val="20"/>
                <w:szCs w:val="20"/>
              </w:rPr>
              <w:t>лейстотеции в остатках пораженных растений на поверхности почвы, в маточных корнеплодах и клубочках семян.</w:t>
            </w:r>
          </w:p>
        </w:tc>
        <w:tc>
          <w:tcPr>
            <w:tcW w:w="1282" w:type="pct"/>
          </w:tcPr>
          <w:p w:rsidR="009878D7" w:rsidRPr="003409C5" w:rsidRDefault="000531E5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Болезнь быстро распространяется, особенно в условиях сухой и жаркой погоды, когда температура воздуха достигает 20—30°С.</w:t>
            </w:r>
          </w:p>
        </w:tc>
      </w:tr>
      <w:tr w:rsidR="009878D7" w:rsidRPr="003409C5" w:rsidTr="003409C5">
        <w:trPr>
          <w:cantSplit/>
          <w:trHeight w:val="20"/>
        </w:trPr>
        <w:tc>
          <w:tcPr>
            <w:tcW w:w="879" w:type="pct"/>
          </w:tcPr>
          <w:p w:rsidR="009878D7" w:rsidRPr="003409C5" w:rsidRDefault="00E02071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Ржавчина</w:t>
            </w:r>
          </w:p>
          <w:p w:rsidR="00E02071" w:rsidRPr="003409C5" w:rsidRDefault="00E02071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 xml:space="preserve">Базидиальный гриб </w:t>
            </w:r>
            <w:r w:rsidRPr="003409C5">
              <w:rPr>
                <w:rFonts w:ascii="Times New Roman" w:hAnsi="Times New Roman"/>
                <w:bCs/>
                <w:sz w:val="20"/>
                <w:szCs w:val="20"/>
              </w:rPr>
              <w:t>Uromyces betae Lev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7" w:type="pct"/>
          </w:tcPr>
          <w:p w:rsidR="009878D7" w:rsidRPr="003409C5" w:rsidRDefault="009B59C1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Проявляется в виде оранжевых о</w:t>
            </w:r>
            <w:r w:rsidR="001D729E" w:rsidRPr="003409C5">
              <w:rPr>
                <w:rFonts w:ascii="Times New Roman" w:hAnsi="Times New Roman"/>
                <w:sz w:val="20"/>
                <w:szCs w:val="20"/>
              </w:rPr>
              <w:t>круглых пятен 2—6 мм в диаметре.</w:t>
            </w:r>
            <w:r w:rsidR="003409C5" w:rsidRPr="00340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>В пораженных ржавчи</w:t>
            </w:r>
            <w:r w:rsidR="00B61BBD" w:rsidRPr="003409C5">
              <w:rPr>
                <w:rFonts w:ascii="Times New Roman" w:hAnsi="Times New Roman"/>
                <w:sz w:val="20"/>
                <w:szCs w:val="20"/>
              </w:rPr>
              <w:t>-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>ной растениях нару</w:t>
            </w:r>
            <w:r w:rsidR="00B61BBD" w:rsidRPr="003409C5">
              <w:rPr>
                <w:rFonts w:ascii="Times New Roman" w:hAnsi="Times New Roman"/>
                <w:sz w:val="20"/>
                <w:szCs w:val="20"/>
              </w:rPr>
              <w:t>-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>шается фотосинтез, усиливаются дыхание и транспирация, что приводит к прежде</w:t>
            </w:r>
            <w:r w:rsidR="00B61BBD" w:rsidRPr="003409C5">
              <w:rPr>
                <w:rFonts w:ascii="Times New Roman" w:hAnsi="Times New Roman"/>
                <w:sz w:val="20"/>
                <w:szCs w:val="20"/>
              </w:rPr>
              <w:t>-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>временному отмира</w:t>
            </w:r>
            <w:r w:rsidR="00B61BBD" w:rsidRPr="003409C5">
              <w:rPr>
                <w:rFonts w:ascii="Times New Roman" w:hAnsi="Times New Roman"/>
                <w:sz w:val="20"/>
                <w:szCs w:val="20"/>
              </w:rPr>
              <w:t>-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>нию листьев, сниже</w:t>
            </w:r>
            <w:r w:rsidR="00B61BBD" w:rsidRPr="003409C5">
              <w:rPr>
                <w:rFonts w:ascii="Times New Roman" w:hAnsi="Times New Roman"/>
                <w:sz w:val="20"/>
                <w:szCs w:val="20"/>
              </w:rPr>
              <w:t>-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>нию урожая и сахаристости корней.</w:t>
            </w:r>
          </w:p>
        </w:tc>
        <w:tc>
          <w:tcPr>
            <w:tcW w:w="1282" w:type="pct"/>
          </w:tcPr>
          <w:p w:rsidR="00DE4920" w:rsidRPr="003409C5" w:rsidRDefault="00DE4920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Зимует гриб в виде телио-, а изредка и уредоспор на листьях расте</w:t>
            </w:r>
            <w:r w:rsidR="00FC4FB4" w:rsidRPr="003409C5">
              <w:rPr>
                <w:rFonts w:ascii="Times New Roman" w:hAnsi="Times New Roman"/>
                <w:sz w:val="20"/>
                <w:szCs w:val="20"/>
              </w:rPr>
              <w:t>-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 xml:space="preserve">ний свеклы. </w:t>
            </w:r>
          </w:p>
          <w:p w:rsidR="009878D7" w:rsidRPr="003409C5" w:rsidRDefault="009B59C1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Часто телио</w:t>
            </w:r>
            <w:r w:rsidR="007B5C54" w:rsidRPr="003409C5">
              <w:rPr>
                <w:rFonts w:ascii="Times New Roman" w:hAnsi="Times New Roman"/>
                <w:sz w:val="20"/>
                <w:szCs w:val="20"/>
              </w:rPr>
              <w:t>-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>споры сохра</w:t>
            </w:r>
            <w:r w:rsidR="007B5C54" w:rsidRPr="003409C5">
              <w:rPr>
                <w:rFonts w:ascii="Times New Roman" w:hAnsi="Times New Roman"/>
                <w:sz w:val="20"/>
                <w:szCs w:val="20"/>
              </w:rPr>
              <w:t>-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 xml:space="preserve">няются на головках </w:t>
            </w:r>
            <w:r w:rsidR="00E92E8B" w:rsidRPr="003409C5">
              <w:rPr>
                <w:rFonts w:ascii="Times New Roman" w:hAnsi="Times New Roman"/>
                <w:sz w:val="20"/>
                <w:szCs w:val="20"/>
              </w:rPr>
              <w:t>ма-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>точной свеклы у основания черешков, остающихся не срезанными при очистке корнеплодов.</w:t>
            </w:r>
          </w:p>
        </w:tc>
        <w:tc>
          <w:tcPr>
            <w:tcW w:w="1282" w:type="pct"/>
          </w:tcPr>
          <w:p w:rsidR="0072620E" w:rsidRPr="003409C5" w:rsidRDefault="0072620E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 xml:space="preserve">Развитие уредостадии усиливается в теплую влажную погоду. </w:t>
            </w:r>
          </w:p>
          <w:p w:rsidR="009878D7" w:rsidRPr="003409C5" w:rsidRDefault="009878D7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09C5" w:rsidRP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9C5" w:rsidRP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Возбудитель мучнистой росы - сумчатый гриб (относится к аскомицетам) </w:t>
      </w:r>
      <w:r w:rsidRPr="003409C5">
        <w:rPr>
          <w:rFonts w:ascii="Times New Roman" w:hAnsi="Times New Roman"/>
          <w:bCs/>
          <w:sz w:val="28"/>
          <w:szCs w:val="28"/>
          <w:lang w:val="en-US"/>
        </w:rPr>
        <w:t>Erysiphe</w:t>
      </w:r>
      <w:r w:rsidRPr="003409C5">
        <w:rPr>
          <w:rFonts w:ascii="Times New Roman" w:hAnsi="Times New Roman"/>
          <w:bCs/>
          <w:sz w:val="28"/>
          <w:szCs w:val="28"/>
        </w:rPr>
        <w:t xml:space="preserve"> </w:t>
      </w:r>
      <w:r w:rsidRPr="003409C5">
        <w:rPr>
          <w:rFonts w:ascii="Times New Roman" w:hAnsi="Times New Roman"/>
          <w:bCs/>
          <w:sz w:val="28"/>
          <w:szCs w:val="28"/>
          <w:lang w:val="en-US"/>
        </w:rPr>
        <w:t>communis</w:t>
      </w:r>
      <w:r w:rsidRPr="003409C5">
        <w:rPr>
          <w:rFonts w:ascii="Times New Roman" w:hAnsi="Times New Roman"/>
          <w:bCs/>
          <w:sz w:val="28"/>
          <w:szCs w:val="28"/>
        </w:rPr>
        <w:t xml:space="preserve"> </w:t>
      </w:r>
      <w:r w:rsidRPr="003409C5">
        <w:rPr>
          <w:rFonts w:ascii="Times New Roman" w:hAnsi="Times New Roman"/>
          <w:bCs/>
          <w:sz w:val="28"/>
          <w:szCs w:val="28"/>
          <w:lang w:val="en-US"/>
        </w:rPr>
        <w:t>Fr</w:t>
      </w:r>
      <w:r w:rsidRPr="003409C5">
        <w:rPr>
          <w:rFonts w:ascii="Times New Roman" w:hAnsi="Times New Roman"/>
          <w:bCs/>
          <w:sz w:val="28"/>
          <w:szCs w:val="28"/>
        </w:rPr>
        <w:t xml:space="preserve">. </w:t>
      </w:r>
      <w:r w:rsidRPr="003409C5"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3409C5">
        <w:rPr>
          <w:rFonts w:ascii="Times New Roman" w:hAnsi="Times New Roman"/>
          <w:bCs/>
          <w:sz w:val="28"/>
          <w:szCs w:val="28"/>
        </w:rPr>
        <w:t xml:space="preserve">. </w:t>
      </w:r>
      <w:r w:rsidRPr="003409C5">
        <w:rPr>
          <w:rFonts w:ascii="Times New Roman" w:hAnsi="Times New Roman"/>
          <w:bCs/>
          <w:sz w:val="28"/>
          <w:szCs w:val="28"/>
          <w:lang w:val="en-US"/>
        </w:rPr>
        <w:t>betae</w:t>
      </w:r>
      <w:r w:rsidRPr="003409C5">
        <w:rPr>
          <w:rFonts w:ascii="Times New Roman" w:hAnsi="Times New Roman"/>
          <w:bCs/>
          <w:sz w:val="28"/>
          <w:szCs w:val="28"/>
        </w:rPr>
        <w:t xml:space="preserve"> </w:t>
      </w:r>
      <w:r w:rsidRPr="003409C5">
        <w:rPr>
          <w:rFonts w:ascii="Times New Roman" w:hAnsi="Times New Roman"/>
          <w:bCs/>
          <w:sz w:val="28"/>
          <w:szCs w:val="28"/>
          <w:lang w:val="en-US"/>
        </w:rPr>
        <w:t>Poteb</w:t>
      </w:r>
      <w:r w:rsidRPr="003409C5">
        <w:rPr>
          <w:rFonts w:ascii="Times New Roman" w:hAnsi="Times New Roman"/>
          <w:sz w:val="28"/>
          <w:szCs w:val="28"/>
        </w:rPr>
        <w:t xml:space="preserve">. Развивая обильную экзогенную грибницу, гриб прикрепляется к эпидермису органов растений лопастными аппрессориями, от которых в клетки проникают гаустории. В период вегетации растений гриб распространяется при помощи конидий. Они овальные, бесцветные, размером 30—36 на 10—15 мкм, образуются на коротких конидиеносцах. Зимует гриб в виде клейстотециев в остатках пораженных растений на поверхности почвы, в маточных корнеплодах и клубочках семян. Клейстотеции 75—102 мкм в диаметре. В каждом из них формируется по 6—8 сумок с 4—6 сумкоспорами. Размер сумок 62—65 на 35—40, а сумкоспор — 20—24 на 13— 14 мкм. </w:t>
      </w:r>
    </w:p>
    <w:p w:rsidR="003409C5" w:rsidRP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Сумкоспоры созревают в сумках к началу или середине лета и являются первичным источником заражения растений. Зимует гриб в почве на остатках растений и в корнеплодах в виде клейстотециев и грибницы. </w:t>
      </w:r>
    </w:p>
    <w:p w:rsidR="003409C5" w:rsidRP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bCs/>
          <w:sz w:val="28"/>
          <w:szCs w:val="28"/>
        </w:rPr>
        <w:t xml:space="preserve">Распространен повсеместно. </w:t>
      </w:r>
    </w:p>
    <w:p w:rsidR="003409C5" w:rsidRP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Проявляется с верхней и нижней сторон листьев в виде белых нежных паутинистых гиф, которые быстро превращаются в густой налет. Такой же налет может появляться на стеблях и клубочках свеклы. Позже он уплотняется и приобретает мучнистую консистенцию. Во второй половине лета на нем образуются бурые, а затем чернеющие точки — клейстотеции.</w:t>
      </w:r>
    </w:p>
    <w:p w:rsidR="003409C5" w:rsidRP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Болезнь быстро распространяется, особенно в условиях сухой и жаркой погоды, когда температура воздуха достигает 20—30°С. Пораженные растения увядают и становятся восприимчивыми к другим болезням.</w:t>
      </w:r>
    </w:p>
    <w:p w:rsidR="003409C5" w:rsidRP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Вредоносность заболевания заключается в усилении транспирации, нарушении фотосинтеза и общем ослаблении растений. </w:t>
      </w:r>
    </w:p>
    <w:p w:rsidR="003409C5" w:rsidRP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409C5">
        <w:rPr>
          <w:rFonts w:ascii="Times New Roman" w:hAnsi="Times New Roman"/>
          <w:sz w:val="28"/>
          <w:szCs w:val="28"/>
        </w:rPr>
        <w:t>Повышенную устойчивость против мучнистой росы имеют сорта Ялтушковская односемянная, Киргизская 058, Киргизская 069, Киргизская односемянная, Ялтушковский гибрид.</w:t>
      </w:r>
      <w:r w:rsidRPr="003409C5">
        <w:rPr>
          <w:rFonts w:ascii="Times New Roman" w:hAnsi="Times New Roman"/>
          <w:sz w:val="28"/>
        </w:rPr>
        <w:t xml:space="preserve"> </w:t>
      </w:r>
    </w:p>
    <w:p w:rsidR="003409C5" w:rsidRP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Возбудитель ржавчины - базидиальный гриб </w:t>
      </w:r>
      <w:r w:rsidRPr="003409C5">
        <w:rPr>
          <w:rFonts w:ascii="Times New Roman" w:hAnsi="Times New Roman"/>
          <w:bCs/>
          <w:sz w:val="28"/>
          <w:szCs w:val="28"/>
        </w:rPr>
        <w:t>Uromyces betae Lev</w:t>
      </w:r>
      <w:r w:rsidRPr="003409C5">
        <w:rPr>
          <w:rFonts w:ascii="Times New Roman" w:hAnsi="Times New Roman"/>
          <w:sz w:val="28"/>
          <w:szCs w:val="28"/>
        </w:rPr>
        <w:t xml:space="preserve">., все стадии развития которого проходят на свекле. Весной при температуре 7—8° из телиоспор образуются базидии с базидиоспорами. Последние, попав в капли воды, прорастают и ростковой трубкой проникают в ткань листа. Через 18—20 дней при температуре 13—16°С в местах заражения появляются желтые пятна со спермогониальным и эцидиальным спороношениями. Эцидиоспоры оранжево-желтые, одноклеточные, округлые, диаметром 17—26 мкм. Прорастают они в каплях росы или дождя ростковой трубкой, которая проникает в ткань растения. Инкубационный период от начала заражения растений до формирования уредостадии при температуре 16—23°С длится от 11 до 24 дней. </w:t>
      </w:r>
    </w:p>
    <w:p w:rsidR="003409C5" w:rsidRP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Уредоспоры ржаво-красные, одноклеточные, округлые или яйцевидные, размером 24—32 на 17—24 мкм, оболочка их покрыта редкими шипиками. За период вегетации гриб может давать несколько генераций уредопустул с уредоспорами, чем и объясняется усиление заболевания в конце лета. Инкубационный период от заражения до появления нового поколения уредопустул с уредоспорами при температуре 16— 22° длится 8—17 дней. Развитие уредостадии усиливается в теплую влажную погоду. </w:t>
      </w:r>
    </w:p>
    <w:p w:rsidR="003409C5" w:rsidRP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При старении пораженных органов в местах образования уредоспор и нового заражения появляются темно-бурые телиопустулы с телиоспорами. Последние одноклеточные, округлые или эллиптические, размером 26—35 на 19—24 мкм, со светло-коричневой гладкой оболочкой с бесцветным сосочком на вершине. Зимует гриб в виде телио-, а изредка и уредоспор на листьях растений свеклы. Часто телиоспоры сохраняются на головках маточной свеклы у основания черешков, остающихся не срезанными при очистке корнеплодов. Поэтому эцидиальная стадия ржавчины проявляется прежде всего на нижних листьях розетки высадков, которые и являются первичным источником заражения растений весной. Источником инфекции могут быть также семена, на которых иногда образуются телиопустулы. </w:t>
      </w:r>
    </w:p>
    <w:p w:rsidR="003409C5" w:rsidRP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bCs/>
          <w:sz w:val="28"/>
          <w:szCs w:val="28"/>
        </w:rPr>
        <w:t>Заболевание распространено повсеместно.</w:t>
      </w:r>
    </w:p>
    <w:p w:rsidR="003409C5" w:rsidRPr="003409C5" w:rsidRDefault="003409C5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Проявляется поздней весной или в начале лета на молодых листьях в виде оранжевых округлых пятен 2—6 мм в диаметре. Со временем в местах пятен на верхней стороне листа появляются мелкие светло-коричневые точки (спермогонии), а на нижней — чашечковидные вместилища спор (эцидии). Спустя 10—12 дней (обычно в июне) на листьях формируются мелкие желтовато-бурые уредопустулы, иногда расположенные концентрическими кругами. Через некоторое время они появляются также на черешках, стеблях высадков и даже на клубочках семян. К осени в местах поражения образуются коричневые или черные телиопустулы.</w:t>
      </w:r>
    </w:p>
    <w:p w:rsidR="00001E2E" w:rsidRPr="003409C5" w:rsidRDefault="00001E2E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78D7" w:rsidRPr="003409C5" w:rsidRDefault="009878D7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9C5">
        <w:rPr>
          <w:rFonts w:ascii="Times New Roman" w:hAnsi="Times New Roman"/>
          <w:b/>
          <w:sz w:val="28"/>
          <w:szCs w:val="28"/>
        </w:rPr>
        <w:t>1.3</w:t>
      </w:r>
      <w:r w:rsidR="00BE2B77" w:rsidRPr="003409C5">
        <w:rPr>
          <w:rFonts w:ascii="Times New Roman" w:hAnsi="Times New Roman"/>
          <w:b/>
          <w:sz w:val="28"/>
          <w:szCs w:val="28"/>
        </w:rPr>
        <w:t xml:space="preserve"> </w:t>
      </w:r>
      <w:r w:rsidR="003409C5">
        <w:rPr>
          <w:rFonts w:ascii="Times New Roman" w:hAnsi="Times New Roman"/>
          <w:b/>
          <w:sz w:val="28"/>
          <w:szCs w:val="28"/>
        </w:rPr>
        <w:t>Сорные растения</w:t>
      </w:r>
    </w:p>
    <w:p w:rsidR="003409C5" w:rsidRDefault="003409C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8D7" w:rsidRPr="003409C5" w:rsidRDefault="009878D7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Таблица 3. Характеристика сорных растений: пырей ползучий,</w:t>
      </w:r>
      <w:r w:rsidR="00960FC7">
        <w:rPr>
          <w:rFonts w:ascii="Times New Roman" w:hAnsi="Times New Roman"/>
          <w:sz w:val="28"/>
          <w:szCs w:val="28"/>
        </w:rPr>
        <w:t xml:space="preserve"> осот, марь белая, редька дикая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2169"/>
        <w:gridCol w:w="2125"/>
        <w:gridCol w:w="2676"/>
      </w:tblGrid>
      <w:tr w:rsidR="009878D7" w:rsidRPr="003409C5" w:rsidTr="003409C5">
        <w:trPr>
          <w:cantSplit/>
          <w:trHeight w:val="20"/>
        </w:trPr>
        <w:tc>
          <w:tcPr>
            <w:tcW w:w="1359" w:type="pct"/>
          </w:tcPr>
          <w:p w:rsidR="009878D7" w:rsidRPr="003409C5" w:rsidRDefault="009878D7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Название сорного растения (русское и латинское)</w:t>
            </w:r>
          </w:p>
        </w:tc>
        <w:tc>
          <w:tcPr>
            <w:tcW w:w="1133" w:type="pct"/>
          </w:tcPr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Тип</w:t>
            </w:r>
          </w:p>
        </w:tc>
        <w:tc>
          <w:tcPr>
            <w:tcW w:w="1110" w:type="pct"/>
          </w:tcPr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Подтип</w:t>
            </w:r>
          </w:p>
        </w:tc>
        <w:tc>
          <w:tcPr>
            <w:tcW w:w="1398" w:type="pct"/>
          </w:tcPr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Биогруппа</w:t>
            </w:r>
          </w:p>
        </w:tc>
      </w:tr>
      <w:tr w:rsidR="009878D7" w:rsidRPr="003409C5" w:rsidTr="003409C5">
        <w:trPr>
          <w:cantSplit/>
          <w:trHeight w:val="20"/>
        </w:trPr>
        <w:tc>
          <w:tcPr>
            <w:tcW w:w="1359" w:type="pct"/>
          </w:tcPr>
          <w:p w:rsidR="009878D7" w:rsidRPr="003409C5" w:rsidRDefault="00207678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 xml:space="preserve">Горцы: </w:t>
            </w:r>
          </w:p>
          <w:p w:rsidR="00207678" w:rsidRPr="003409C5" w:rsidRDefault="00207678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Горец вьющийся</w:t>
            </w:r>
          </w:p>
          <w:p w:rsidR="005A6B87" w:rsidRPr="003409C5" w:rsidRDefault="005A6B87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  <w:lang w:val="en-US"/>
              </w:rPr>
              <w:t>Polygonum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09C5">
              <w:rPr>
                <w:rFonts w:ascii="Times New Roman" w:hAnsi="Times New Roman"/>
                <w:sz w:val="20"/>
                <w:szCs w:val="20"/>
                <w:lang w:val="en-US"/>
              </w:rPr>
              <w:t>convolvulus</w:t>
            </w:r>
          </w:p>
          <w:p w:rsidR="005A6B87" w:rsidRPr="003409C5" w:rsidRDefault="005A6B87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 xml:space="preserve">Горец </w:t>
            </w:r>
            <w:r w:rsidR="00E862E9" w:rsidRPr="003409C5">
              <w:rPr>
                <w:rFonts w:ascii="Times New Roman" w:hAnsi="Times New Roman"/>
                <w:sz w:val="20"/>
                <w:szCs w:val="20"/>
              </w:rPr>
              <w:t>почечуйный</w:t>
            </w:r>
          </w:p>
          <w:p w:rsidR="005A6B87" w:rsidRPr="003409C5" w:rsidRDefault="005A6B87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C5">
              <w:rPr>
                <w:rFonts w:ascii="Times New Roman" w:hAnsi="Times New Roman"/>
                <w:sz w:val="20"/>
                <w:szCs w:val="20"/>
                <w:lang w:val="en-US"/>
              </w:rPr>
              <w:t>Polygonum persicaria</w:t>
            </w:r>
          </w:p>
          <w:p w:rsidR="005A6B87" w:rsidRPr="003409C5" w:rsidRDefault="005A6B87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Горец</w:t>
            </w:r>
            <w:r w:rsidRPr="003409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862E9" w:rsidRPr="003409C5">
              <w:rPr>
                <w:rFonts w:ascii="Times New Roman" w:hAnsi="Times New Roman"/>
                <w:sz w:val="20"/>
                <w:szCs w:val="20"/>
              </w:rPr>
              <w:t>птичий</w:t>
            </w:r>
          </w:p>
          <w:p w:rsidR="005A6B87" w:rsidRPr="003409C5" w:rsidRDefault="005A6B87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C5">
              <w:rPr>
                <w:rFonts w:ascii="Times New Roman" w:hAnsi="Times New Roman"/>
                <w:sz w:val="20"/>
                <w:szCs w:val="20"/>
                <w:lang w:val="en-US"/>
              </w:rPr>
              <w:t>Polygonum aviculare</w:t>
            </w:r>
          </w:p>
          <w:p w:rsidR="00743C3D" w:rsidRPr="003409C5" w:rsidRDefault="00743C3D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Горец</w:t>
            </w:r>
            <w:r w:rsidRPr="003409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862E9" w:rsidRPr="003409C5">
              <w:rPr>
                <w:rFonts w:ascii="Times New Roman" w:hAnsi="Times New Roman"/>
                <w:sz w:val="20"/>
                <w:szCs w:val="20"/>
              </w:rPr>
              <w:t>шероховатый</w:t>
            </w:r>
          </w:p>
          <w:p w:rsidR="005A6B87" w:rsidRPr="003409C5" w:rsidRDefault="00743C3D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C5">
              <w:rPr>
                <w:rFonts w:ascii="Times New Roman" w:hAnsi="Times New Roman"/>
                <w:sz w:val="20"/>
                <w:szCs w:val="20"/>
                <w:lang w:val="en-US"/>
              </w:rPr>
              <w:t>Polygonum scabrum</w:t>
            </w:r>
            <w:r w:rsidR="00E862E9" w:rsidRPr="003409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pct"/>
          </w:tcPr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непаразитные</w:t>
            </w:r>
          </w:p>
        </w:tc>
        <w:tc>
          <w:tcPr>
            <w:tcW w:w="1110" w:type="pct"/>
          </w:tcPr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малолетние</w:t>
            </w:r>
          </w:p>
        </w:tc>
        <w:tc>
          <w:tcPr>
            <w:tcW w:w="1398" w:type="pct"/>
          </w:tcPr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ранние яровые</w:t>
            </w:r>
          </w:p>
        </w:tc>
      </w:tr>
      <w:tr w:rsidR="009878D7" w:rsidRPr="003409C5" w:rsidTr="003409C5">
        <w:trPr>
          <w:cantSplit/>
          <w:trHeight w:val="20"/>
        </w:trPr>
        <w:tc>
          <w:tcPr>
            <w:tcW w:w="1359" w:type="pct"/>
          </w:tcPr>
          <w:p w:rsidR="009878D7" w:rsidRPr="003409C5" w:rsidRDefault="00E862E9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Ромашка</w:t>
            </w:r>
            <w:r w:rsidRPr="003409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>непахучая</w:t>
            </w:r>
          </w:p>
          <w:p w:rsidR="00E862E9" w:rsidRPr="003409C5" w:rsidRDefault="00E862E9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C5">
              <w:rPr>
                <w:rFonts w:ascii="Times New Roman" w:hAnsi="Times New Roman"/>
                <w:sz w:val="20"/>
                <w:szCs w:val="20"/>
                <w:lang w:val="en-US"/>
              </w:rPr>
              <w:t>Matricaria inodora</w:t>
            </w:r>
          </w:p>
        </w:tc>
        <w:tc>
          <w:tcPr>
            <w:tcW w:w="1133" w:type="pct"/>
          </w:tcPr>
          <w:p w:rsidR="009878D7" w:rsidRPr="003409C5" w:rsidRDefault="009878D7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непаразитные</w:t>
            </w:r>
          </w:p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0" w:type="pct"/>
          </w:tcPr>
          <w:p w:rsidR="009878D7" w:rsidRPr="003409C5" w:rsidRDefault="00881F73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малолетние</w:t>
            </w:r>
          </w:p>
        </w:tc>
        <w:tc>
          <w:tcPr>
            <w:tcW w:w="1398" w:type="pct"/>
          </w:tcPr>
          <w:p w:rsidR="009878D7" w:rsidRPr="003409C5" w:rsidRDefault="000A1375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з</w:t>
            </w:r>
            <w:r w:rsidR="00881F73" w:rsidRPr="003409C5">
              <w:rPr>
                <w:rFonts w:ascii="Times New Roman" w:hAnsi="Times New Roman"/>
                <w:sz w:val="20"/>
                <w:szCs w:val="20"/>
              </w:rPr>
              <w:t>имующие</w:t>
            </w:r>
          </w:p>
          <w:p w:rsidR="009878D7" w:rsidRPr="003409C5" w:rsidRDefault="000A1375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(имеются и яровые формы)</w:t>
            </w:r>
          </w:p>
        </w:tc>
      </w:tr>
      <w:tr w:rsidR="009878D7" w:rsidRPr="003409C5" w:rsidTr="003409C5">
        <w:trPr>
          <w:cantSplit/>
          <w:trHeight w:val="20"/>
        </w:trPr>
        <w:tc>
          <w:tcPr>
            <w:tcW w:w="1359" w:type="pct"/>
          </w:tcPr>
          <w:p w:rsidR="009878D7" w:rsidRPr="003409C5" w:rsidRDefault="0099728B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Подмаренник цепкий</w:t>
            </w:r>
          </w:p>
          <w:p w:rsidR="00FD7B07" w:rsidRPr="003409C5" w:rsidRDefault="00FD7B07" w:rsidP="003409C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C5">
              <w:rPr>
                <w:rFonts w:ascii="Times New Roman" w:hAnsi="Times New Roman"/>
                <w:sz w:val="20"/>
                <w:szCs w:val="20"/>
                <w:lang w:val="en-US"/>
              </w:rPr>
              <w:t>Galium aparine</w:t>
            </w:r>
          </w:p>
        </w:tc>
        <w:tc>
          <w:tcPr>
            <w:tcW w:w="1133" w:type="pct"/>
          </w:tcPr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непаразитные</w:t>
            </w:r>
          </w:p>
        </w:tc>
        <w:tc>
          <w:tcPr>
            <w:tcW w:w="1110" w:type="pct"/>
          </w:tcPr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малолетние</w:t>
            </w:r>
          </w:p>
        </w:tc>
        <w:tc>
          <w:tcPr>
            <w:tcW w:w="1398" w:type="pct"/>
          </w:tcPr>
          <w:p w:rsidR="009878D7" w:rsidRPr="003409C5" w:rsidRDefault="00B07CBA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 xml:space="preserve">ранние </w:t>
            </w:r>
            <w:r w:rsidR="009878D7" w:rsidRPr="003409C5">
              <w:rPr>
                <w:rFonts w:ascii="Times New Roman" w:hAnsi="Times New Roman"/>
                <w:sz w:val="20"/>
                <w:szCs w:val="20"/>
              </w:rPr>
              <w:t>яровые</w:t>
            </w:r>
          </w:p>
        </w:tc>
      </w:tr>
      <w:tr w:rsidR="009878D7" w:rsidRPr="003409C5" w:rsidTr="003409C5">
        <w:trPr>
          <w:cantSplit/>
          <w:trHeight w:val="20"/>
        </w:trPr>
        <w:tc>
          <w:tcPr>
            <w:tcW w:w="1359" w:type="pct"/>
          </w:tcPr>
          <w:p w:rsidR="009878D7" w:rsidRPr="003409C5" w:rsidRDefault="00E62EF2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Вероника</w:t>
            </w:r>
            <w:r w:rsidR="000D30DB" w:rsidRPr="003409C5">
              <w:rPr>
                <w:rFonts w:ascii="Times New Roman" w:hAnsi="Times New Roman"/>
                <w:sz w:val="20"/>
                <w:szCs w:val="20"/>
              </w:rPr>
              <w:t xml:space="preserve"> плющелистная</w:t>
            </w:r>
          </w:p>
          <w:p w:rsidR="000D30DB" w:rsidRPr="003409C5" w:rsidRDefault="000D30DB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  <w:lang w:val="en-US"/>
              </w:rPr>
              <w:t>Veronica</w:t>
            </w:r>
            <w:r w:rsidRPr="00340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09C5">
              <w:rPr>
                <w:rFonts w:ascii="Times New Roman" w:hAnsi="Times New Roman"/>
                <w:sz w:val="20"/>
                <w:szCs w:val="20"/>
                <w:lang w:val="en-US"/>
              </w:rPr>
              <w:t>hederifoli</w:t>
            </w:r>
            <w:r w:rsidR="00133646" w:rsidRPr="003409C5">
              <w:rPr>
                <w:rFonts w:ascii="Times New Roman" w:hAnsi="Times New Roman"/>
                <w:sz w:val="20"/>
                <w:szCs w:val="20"/>
                <w:lang w:val="en-US"/>
              </w:rPr>
              <w:t>va</w:t>
            </w:r>
          </w:p>
          <w:p w:rsidR="00133646" w:rsidRPr="003409C5" w:rsidRDefault="00133646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 xml:space="preserve">Вероника </w:t>
            </w:r>
            <w:r w:rsidR="00253B45" w:rsidRPr="003409C5">
              <w:rPr>
                <w:rFonts w:ascii="Times New Roman" w:hAnsi="Times New Roman"/>
                <w:sz w:val="20"/>
                <w:szCs w:val="20"/>
              </w:rPr>
              <w:t>персидская</w:t>
            </w:r>
          </w:p>
          <w:p w:rsidR="000D30DB" w:rsidRPr="003409C5" w:rsidRDefault="00133646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  <w:lang w:val="en-US"/>
              </w:rPr>
              <w:t>Veronica persica</w:t>
            </w:r>
          </w:p>
        </w:tc>
        <w:tc>
          <w:tcPr>
            <w:tcW w:w="1133" w:type="pct"/>
          </w:tcPr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непаразитные</w:t>
            </w:r>
          </w:p>
        </w:tc>
        <w:tc>
          <w:tcPr>
            <w:tcW w:w="1110" w:type="pct"/>
          </w:tcPr>
          <w:p w:rsidR="009878D7" w:rsidRPr="003409C5" w:rsidRDefault="009878D7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многолетние</w:t>
            </w:r>
          </w:p>
        </w:tc>
        <w:tc>
          <w:tcPr>
            <w:tcW w:w="1398" w:type="pct"/>
          </w:tcPr>
          <w:p w:rsidR="009878D7" w:rsidRPr="003409C5" w:rsidRDefault="005319B2" w:rsidP="003409C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C5">
              <w:rPr>
                <w:rFonts w:ascii="Times New Roman" w:hAnsi="Times New Roman"/>
                <w:sz w:val="20"/>
                <w:szCs w:val="20"/>
              </w:rPr>
              <w:t>корневищные</w:t>
            </w:r>
          </w:p>
        </w:tc>
      </w:tr>
    </w:tbl>
    <w:p w:rsidR="003409C5" w:rsidRDefault="003409C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B99" w:rsidRPr="003409C5" w:rsidRDefault="009878D7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Сорные растения делятся на две</w:t>
      </w:r>
      <w:r w:rsidR="00F4052A" w:rsidRPr="003409C5">
        <w:rPr>
          <w:rFonts w:ascii="Times New Roman" w:hAnsi="Times New Roman"/>
          <w:sz w:val="28"/>
          <w:szCs w:val="28"/>
        </w:rPr>
        <w:t xml:space="preserve"> большие </w:t>
      </w:r>
      <w:r w:rsidRPr="003409C5">
        <w:rPr>
          <w:rFonts w:ascii="Times New Roman" w:hAnsi="Times New Roman"/>
          <w:sz w:val="28"/>
          <w:szCs w:val="28"/>
        </w:rPr>
        <w:t>группы: паразитные и непаразитные. Основную массу представляют непаразитные, к ним относятся малолетние и многолетние. Малолетние – имеют период жизни не более 2-х лет и плодоносят за это время 1 раз. Многолетние живут в течение нескольких лет и плодоносят многократно.</w:t>
      </w:r>
    </w:p>
    <w:p w:rsidR="00EF4B99" w:rsidRPr="003409C5" w:rsidRDefault="00BE7AD3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Горцы распространены повсеместно, имеют стержневую корневую систему, стебель ветвящийся. Горцы предпочитают увлажненную почву. Это яровые ранние сорняки</w:t>
      </w:r>
      <w:r w:rsidR="00C85EAF" w:rsidRPr="003409C5">
        <w:rPr>
          <w:rFonts w:ascii="Times New Roman" w:hAnsi="Times New Roman"/>
          <w:sz w:val="28"/>
          <w:szCs w:val="28"/>
        </w:rPr>
        <w:t xml:space="preserve">, которые размножаются только семенами, всходят весной или летом и заканчивают развитие в течение 1 вегетационного периода. </w:t>
      </w:r>
    </w:p>
    <w:p w:rsidR="00DD74ED" w:rsidRPr="003409C5" w:rsidRDefault="00DD74ED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Ромашка непахучая относится к зимующим сорнякам, размножается семенами, обсеменяясь засоряет почву. С осени образует розетки, хорошо перезимовавшие растения весной быстро развиваются. Стебель прямой, ветвящийся.</w:t>
      </w:r>
      <w:r w:rsidR="000408EE" w:rsidRPr="003409C5">
        <w:rPr>
          <w:rFonts w:ascii="Times New Roman" w:hAnsi="Times New Roman"/>
          <w:sz w:val="28"/>
          <w:szCs w:val="28"/>
        </w:rPr>
        <w:t xml:space="preserve"> Семена прорастают с поверхности почвы (при наличии влаги), при мелкой заделке на глубину до </w:t>
      </w:r>
      <w:smartTag w:uri="urn:schemas-microsoft-com:office:smarttags" w:element="metricconverter">
        <w:smartTagPr>
          <w:attr w:name="ProductID" w:val="1 см"/>
        </w:smartTagPr>
        <w:r w:rsidR="000408EE" w:rsidRPr="003409C5">
          <w:rPr>
            <w:rFonts w:ascii="Times New Roman" w:hAnsi="Times New Roman"/>
            <w:sz w:val="28"/>
            <w:szCs w:val="28"/>
          </w:rPr>
          <w:t>1 см</w:t>
        </w:r>
      </w:smartTag>
      <w:r w:rsidR="000408EE" w:rsidRPr="003409C5">
        <w:rPr>
          <w:rFonts w:ascii="Times New Roman" w:hAnsi="Times New Roman"/>
          <w:sz w:val="28"/>
          <w:szCs w:val="28"/>
        </w:rPr>
        <w:t xml:space="preserve">. </w:t>
      </w:r>
    </w:p>
    <w:p w:rsidR="00F1059F" w:rsidRPr="003409C5" w:rsidRDefault="00F1059F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Подмаренник цепкий является ранним яровым сорняком. Растет повсеместно, предпочитает увлажненные, плодородные и богатые известью почвы. Поверхность растения шероховатая из-за шипиков, что может приводить к полеганию культур. Корень слаборазвитый стержневой.</w:t>
      </w:r>
      <w:r w:rsidR="0045182C" w:rsidRPr="003409C5">
        <w:rPr>
          <w:rFonts w:ascii="Times New Roman" w:hAnsi="Times New Roman"/>
          <w:sz w:val="28"/>
          <w:szCs w:val="28"/>
        </w:rPr>
        <w:t xml:space="preserve"> Стебель слабый, лежачий.</w:t>
      </w:r>
    </w:p>
    <w:p w:rsidR="003409C5" w:rsidRDefault="003801CC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Вероника – многолетний сорняк с </w:t>
      </w:r>
      <w:r w:rsidR="005A118E" w:rsidRPr="003409C5">
        <w:rPr>
          <w:rFonts w:ascii="Times New Roman" w:hAnsi="Times New Roman"/>
          <w:sz w:val="28"/>
          <w:szCs w:val="28"/>
        </w:rPr>
        <w:t>ползучим корневищем, стебель прямостоячий, короткоопушенный</w:t>
      </w:r>
      <w:r w:rsidR="00BA5EF8" w:rsidRPr="003409C5">
        <w:rPr>
          <w:rFonts w:ascii="Times New Roman" w:hAnsi="Times New Roman"/>
          <w:sz w:val="28"/>
          <w:szCs w:val="28"/>
        </w:rPr>
        <w:t>.</w:t>
      </w:r>
    </w:p>
    <w:p w:rsidR="009878D7" w:rsidRPr="003409C5" w:rsidRDefault="009878D7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Сорняки наносят ощутимый вред растению, угнетая и уменьшая площадь питания, уменьшая поступление света</w:t>
      </w:r>
      <w:r w:rsidR="00A5720A" w:rsidRPr="003409C5">
        <w:rPr>
          <w:rFonts w:ascii="Times New Roman" w:hAnsi="Times New Roman"/>
          <w:sz w:val="28"/>
          <w:szCs w:val="28"/>
        </w:rPr>
        <w:t>.</w:t>
      </w:r>
      <w:r w:rsidRPr="003409C5">
        <w:rPr>
          <w:rFonts w:ascii="Times New Roman" w:hAnsi="Times New Roman"/>
          <w:sz w:val="28"/>
          <w:szCs w:val="28"/>
        </w:rPr>
        <w:t xml:space="preserve"> В начальный период роста </w:t>
      </w:r>
      <w:r w:rsidR="003A46AD" w:rsidRPr="003409C5">
        <w:rPr>
          <w:rFonts w:ascii="Times New Roman" w:hAnsi="Times New Roman"/>
          <w:sz w:val="28"/>
          <w:szCs w:val="28"/>
        </w:rPr>
        <w:t xml:space="preserve">культурных </w:t>
      </w:r>
      <w:r w:rsidRPr="003409C5">
        <w:rPr>
          <w:rFonts w:ascii="Times New Roman" w:hAnsi="Times New Roman"/>
          <w:sz w:val="28"/>
          <w:szCs w:val="28"/>
        </w:rPr>
        <w:t xml:space="preserve">растений </w:t>
      </w:r>
      <w:r w:rsidR="003A46AD" w:rsidRPr="003409C5">
        <w:rPr>
          <w:rFonts w:ascii="Times New Roman" w:hAnsi="Times New Roman"/>
          <w:sz w:val="28"/>
          <w:szCs w:val="28"/>
        </w:rPr>
        <w:t xml:space="preserve">они </w:t>
      </w:r>
      <w:r w:rsidRPr="003409C5">
        <w:rPr>
          <w:rFonts w:ascii="Times New Roman" w:hAnsi="Times New Roman"/>
          <w:sz w:val="28"/>
          <w:szCs w:val="28"/>
        </w:rPr>
        <w:t xml:space="preserve">могут быть промежуточным звеном в развитии вредителей и болезней. </w:t>
      </w:r>
      <w:r w:rsidR="0093188D" w:rsidRPr="003409C5">
        <w:rPr>
          <w:rFonts w:ascii="Times New Roman" w:hAnsi="Times New Roman"/>
          <w:sz w:val="28"/>
          <w:szCs w:val="28"/>
        </w:rPr>
        <w:t xml:space="preserve">Основная борьба с сорняками – это выполнение агротехнических мероприятий: </w:t>
      </w:r>
      <w:r w:rsidR="00CD061E" w:rsidRPr="003409C5">
        <w:rPr>
          <w:rFonts w:ascii="Times New Roman" w:hAnsi="Times New Roman"/>
          <w:sz w:val="28"/>
          <w:szCs w:val="28"/>
        </w:rPr>
        <w:t xml:space="preserve">своевременная обработка почвы, лущение после уборки предшественников, вспашка плугами с предплужниками, предпосевная обработка почвы. </w:t>
      </w:r>
      <w:r w:rsidR="009F548C" w:rsidRPr="003409C5">
        <w:rPr>
          <w:rFonts w:ascii="Times New Roman" w:hAnsi="Times New Roman"/>
          <w:sz w:val="28"/>
          <w:szCs w:val="28"/>
        </w:rPr>
        <w:t>В качестве химических средств защиты применяют гербициды.</w:t>
      </w:r>
    </w:p>
    <w:p w:rsidR="004F2162" w:rsidRPr="003409C5" w:rsidRDefault="004F2162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09C5" w:rsidRDefault="00960FC7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="00CC73E9" w:rsidRPr="003409C5">
        <w:rPr>
          <w:rFonts w:ascii="Times New Roman" w:hAnsi="Times New Roman"/>
          <w:b/>
          <w:sz w:val="28"/>
          <w:szCs w:val="28"/>
        </w:rPr>
        <w:t xml:space="preserve"> Методы наблюд</w:t>
      </w:r>
      <w:r>
        <w:rPr>
          <w:rFonts w:ascii="Times New Roman" w:hAnsi="Times New Roman"/>
          <w:b/>
          <w:sz w:val="28"/>
          <w:szCs w:val="28"/>
        </w:rPr>
        <w:t>ения и учёта вредных организмов</w:t>
      </w:r>
    </w:p>
    <w:p w:rsidR="00960FC7" w:rsidRDefault="00960FC7" w:rsidP="003409C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234BC" w:rsidRPr="003409C5" w:rsidRDefault="00CC73E9" w:rsidP="003409C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0"/>
        </w:rPr>
      </w:pPr>
      <w:r w:rsidRPr="003409C5">
        <w:rPr>
          <w:sz w:val="28"/>
          <w:szCs w:val="28"/>
        </w:rPr>
        <w:t>Таблица 4. Учёт численности и интенсивности р</w:t>
      </w:r>
      <w:r w:rsidR="00960FC7">
        <w:rPr>
          <w:sz w:val="28"/>
          <w:szCs w:val="28"/>
        </w:rPr>
        <w:t>азвития вредных организмов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403"/>
        <w:gridCol w:w="1597"/>
        <w:gridCol w:w="1763"/>
        <w:gridCol w:w="1571"/>
        <w:gridCol w:w="1832"/>
      </w:tblGrid>
      <w:tr w:rsidR="00CC73E9" w:rsidRPr="00076B55" w:rsidTr="00076B55">
        <w:trPr>
          <w:cantSplit/>
          <w:trHeight w:val="20"/>
        </w:trPr>
        <w:tc>
          <w:tcPr>
            <w:tcW w:w="733" w:type="pct"/>
            <w:vMerge w:val="restart"/>
          </w:tcPr>
          <w:p w:rsidR="00CC73E9" w:rsidRPr="00076B55" w:rsidRDefault="00D028DF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left:0;text-align:left;z-index:251658240" from="327.6pt,72.5pt" to="327.6pt,72.5pt"/>
              </w:pict>
            </w:r>
            <w:r w:rsidR="00CC73E9" w:rsidRPr="00076B55">
              <w:rPr>
                <w:rFonts w:ascii="Times New Roman" w:hAnsi="Times New Roman"/>
                <w:sz w:val="20"/>
                <w:szCs w:val="20"/>
              </w:rPr>
              <w:t>Сроки проведения учёта, фаза развития растений</w:t>
            </w:r>
          </w:p>
        </w:tc>
        <w:tc>
          <w:tcPr>
            <w:tcW w:w="733" w:type="pct"/>
            <w:vMerge w:val="restar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Вредители, болезни, сорняки</w:t>
            </w:r>
          </w:p>
        </w:tc>
        <w:tc>
          <w:tcPr>
            <w:tcW w:w="834" w:type="pct"/>
            <w:vMerge w:val="restar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Фаза развития вредителя, сорняков</w:t>
            </w:r>
          </w:p>
        </w:tc>
        <w:tc>
          <w:tcPr>
            <w:tcW w:w="921" w:type="pct"/>
            <w:vMerge w:val="restar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Методы учёта</w:t>
            </w:r>
          </w:p>
        </w:tc>
        <w:tc>
          <w:tcPr>
            <w:tcW w:w="1778" w:type="pct"/>
            <w:gridSpan w:val="2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Факторы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733" w:type="pct"/>
            <w:vMerge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повышающие вредоносность</w:t>
            </w:r>
          </w:p>
        </w:tc>
        <w:tc>
          <w:tcPr>
            <w:tcW w:w="957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понижающие вредоносность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733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До посева</w:t>
            </w:r>
          </w:p>
        </w:tc>
        <w:tc>
          <w:tcPr>
            <w:tcW w:w="733" w:type="pct"/>
          </w:tcPr>
          <w:p w:rsidR="00CC73E9" w:rsidRPr="00076B55" w:rsidRDefault="00821460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Подгры</w:t>
            </w:r>
            <w:r w:rsidR="007B5C54" w:rsidRPr="00076B55">
              <w:rPr>
                <w:rFonts w:ascii="Times New Roman" w:hAnsi="Times New Roman"/>
                <w:sz w:val="20"/>
                <w:szCs w:val="20"/>
              </w:rPr>
              <w:t>-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зающая совка</w:t>
            </w:r>
          </w:p>
        </w:tc>
        <w:tc>
          <w:tcPr>
            <w:tcW w:w="834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 xml:space="preserve">Гусеницы </w:t>
            </w:r>
          </w:p>
        </w:tc>
        <w:tc>
          <w:tcPr>
            <w:tcW w:w="921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 xml:space="preserve">Почвенные раскопки: 8 – 16 проб по </w:t>
            </w:r>
            <w:r w:rsidR="008D2452" w:rsidRPr="00076B55">
              <w:rPr>
                <w:rFonts w:ascii="Times New Roman" w:hAnsi="Times New Roman"/>
                <w:sz w:val="20"/>
                <w:szCs w:val="20"/>
              </w:rPr>
              <w:t>0,25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 xml:space="preserve"> на глубину </w:t>
            </w:r>
            <w:smartTag w:uri="urn:schemas-microsoft-com:office:smarttags" w:element="metricconverter">
              <w:smartTagPr>
                <w:attr w:name="ProductID" w:val="7 см"/>
              </w:smartTagPr>
              <w:r w:rsidR="008D2452" w:rsidRPr="00076B55">
                <w:rPr>
                  <w:rFonts w:ascii="Times New Roman" w:hAnsi="Times New Roman"/>
                  <w:sz w:val="20"/>
                  <w:szCs w:val="20"/>
                </w:rPr>
                <w:t>7 см</w:t>
              </w:r>
            </w:smartTag>
          </w:p>
        </w:tc>
        <w:tc>
          <w:tcPr>
            <w:tcW w:w="821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Бессменное возделывание на одном и том же участке</w:t>
            </w:r>
          </w:p>
        </w:tc>
        <w:tc>
          <w:tcPr>
            <w:tcW w:w="957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 xml:space="preserve">Севооборот. </w:t>
            </w:r>
            <w:r w:rsidR="00CA2A49" w:rsidRPr="00076B55">
              <w:rPr>
                <w:rFonts w:ascii="Times New Roman" w:hAnsi="Times New Roman"/>
                <w:sz w:val="20"/>
                <w:szCs w:val="20"/>
              </w:rPr>
              <w:t>Лущение после уборки предшест-венника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 xml:space="preserve">, вспашка на глубину 28 – </w:t>
            </w:r>
            <w:smartTag w:uri="urn:schemas-microsoft-com:office:smarttags" w:element="metricconverter">
              <w:smartTagPr>
                <w:attr w:name="ProductID" w:val="30 см"/>
              </w:smartTagPr>
              <w:r w:rsidR="004122D4" w:rsidRPr="00076B55">
                <w:rPr>
                  <w:rFonts w:ascii="Times New Roman" w:hAnsi="Times New Roman"/>
                  <w:sz w:val="20"/>
                  <w:szCs w:val="20"/>
                </w:rPr>
                <w:t>30 см</w:t>
              </w:r>
            </w:smartTag>
            <w:r w:rsidR="004122D4" w:rsidRPr="00076B55">
              <w:rPr>
                <w:rFonts w:ascii="Times New Roman" w:hAnsi="Times New Roman"/>
                <w:sz w:val="20"/>
                <w:szCs w:val="20"/>
              </w:rPr>
              <w:t>.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733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 xml:space="preserve">Всходы – </w:t>
            </w:r>
            <w:r w:rsidR="00B905AC" w:rsidRPr="00076B55">
              <w:rPr>
                <w:rFonts w:ascii="Times New Roman" w:hAnsi="Times New Roman"/>
                <w:sz w:val="20"/>
                <w:szCs w:val="20"/>
              </w:rPr>
              <w:t>2-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3 пары листьев</w:t>
            </w:r>
          </w:p>
        </w:tc>
        <w:tc>
          <w:tcPr>
            <w:tcW w:w="733" w:type="pct"/>
          </w:tcPr>
          <w:p w:rsidR="00CC73E9" w:rsidRPr="00076B55" w:rsidRDefault="007150F1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Ржавчина</w:t>
            </w:r>
          </w:p>
        </w:tc>
        <w:tc>
          <w:tcPr>
            <w:tcW w:w="834" w:type="pct"/>
          </w:tcPr>
          <w:p w:rsidR="00CC73E9" w:rsidRPr="00076B55" w:rsidRDefault="007150F1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 xml:space="preserve">Базидии с базизиоспорами </w:t>
            </w:r>
          </w:p>
        </w:tc>
        <w:tc>
          <w:tcPr>
            <w:tcW w:w="921" w:type="pct"/>
          </w:tcPr>
          <w:p w:rsidR="00792C9A" w:rsidRPr="00076B55" w:rsidRDefault="00130E98" w:rsidP="00076B55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76B55">
              <w:rPr>
                <w:sz w:val="20"/>
                <w:szCs w:val="20"/>
              </w:rPr>
              <w:t>О</w:t>
            </w:r>
            <w:r w:rsidR="00792C9A" w:rsidRPr="00076B55">
              <w:rPr>
                <w:sz w:val="20"/>
                <w:szCs w:val="20"/>
              </w:rPr>
              <w:t xml:space="preserve">смотр </w:t>
            </w:r>
            <w:r w:rsidR="007C6EA2" w:rsidRPr="00076B55">
              <w:rPr>
                <w:sz w:val="20"/>
                <w:szCs w:val="20"/>
              </w:rPr>
              <w:t>1</w:t>
            </w:r>
            <w:r w:rsidR="00792C9A" w:rsidRPr="00076B55">
              <w:rPr>
                <w:sz w:val="20"/>
                <w:szCs w:val="20"/>
              </w:rPr>
              <w:t xml:space="preserve">0 проб по </w:t>
            </w:r>
            <w:r w:rsidR="007C6EA2" w:rsidRPr="00076B55">
              <w:rPr>
                <w:sz w:val="20"/>
                <w:szCs w:val="20"/>
              </w:rPr>
              <w:t>10</w:t>
            </w:r>
            <w:r w:rsidR="00792C9A" w:rsidRPr="00076B55">
              <w:rPr>
                <w:sz w:val="20"/>
                <w:szCs w:val="20"/>
              </w:rPr>
              <w:t xml:space="preserve"> растений, взятых по диагонали поля</w:t>
            </w:r>
          </w:p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 xml:space="preserve">Повышенная влажность </w:t>
            </w:r>
          </w:p>
        </w:tc>
        <w:tc>
          <w:tcPr>
            <w:tcW w:w="957" w:type="pct"/>
          </w:tcPr>
          <w:p w:rsidR="00CC73E9" w:rsidRPr="00076B55" w:rsidRDefault="0008613B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Заделка расти-тельных остатков, глубокая зяблевая вспашка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733" w:type="pct"/>
          </w:tcPr>
          <w:p w:rsidR="00CC73E9" w:rsidRPr="00076B55" w:rsidRDefault="00B769C8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 – 3 пары листьев, пе-ред между-рядной обра-боткой</w:t>
            </w:r>
          </w:p>
        </w:tc>
        <w:tc>
          <w:tcPr>
            <w:tcW w:w="733" w:type="pct"/>
          </w:tcPr>
          <w:p w:rsidR="00CC73E9" w:rsidRPr="00076B55" w:rsidRDefault="00D61B8C" w:rsidP="00076B5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Сорняки всех видов</w:t>
            </w:r>
          </w:p>
        </w:tc>
        <w:tc>
          <w:tcPr>
            <w:tcW w:w="834" w:type="pct"/>
          </w:tcPr>
          <w:p w:rsidR="00CC73E9" w:rsidRPr="00076B55" w:rsidRDefault="0016735B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Всходы</w:t>
            </w:r>
          </w:p>
        </w:tc>
        <w:tc>
          <w:tcPr>
            <w:tcW w:w="921" w:type="pct"/>
          </w:tcPr>
          <w:p w:rsidR="00CC73E9" w:rsidRPr="00076B55" w:rsidRDefault="0016735B" w:rsidP="00076B55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76B55">
              <w:rPr>
                <w:sz w:val="20"/>
                <w:szCs w:val="20"/>
              </w:rPr>
              <w:t xml:space="preserve">Осмотр пробных площадок: 8 проб по </w:t>
            </w:r>
            <w:smartTag w:uri="urn:schemas-microsoft-com:office:smarttags" w:element="metricconverter">
              <w:smartTagPr>
                <w:attr w:name="ProductID" w:val="0,25 м²"/>
              </w:smartTagPr>
              <w:r w:rsidRPr="00076B55">
                <w:rPr>
                  <w:sz w:val="20"/>
                  <w:szCs w:val="20"/>
                </w:rPr>
                <w:t>0,25 м²</w:t>
              </w:r>
            </w:smartTag>
            <w:r w:rsidRPr="00076B55">
              <w:rPr>
                <w:sz w:val="20"/>
                <w:szCs w:val="20"/>
              </w:rPr>
              <w:t>.</w:t>
            </w:r>
          </w:p>
        </w:tc>
        <w:tc>
          <w:tcPr>
            <w:tcW w:w="821" w:type="pct"/>
          </w:tcPr>
          <w:p w:rsidR="00CC73E9" w:rsidRPr="00076B55" w:rsidRDefault="005133B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Теплая влажная погода</w:t>
            </w:r>
          </w:p>
        </w:tc>
        <w:tc>
          <w:tcPr>
            <w:tcW w:w="957" w:type="pct"/>
          </w:tcPr>
          <w:p w:rsidR="00CC73E9" w:rsidRPr="00076B55" w:rsidRDefault="009F7153" w:rsidP="00076B5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Лущение после уборки предшественника, предпосевная обработка почвы</w:t>
            </w:r>
          </w:p>
        </w:tc>
      </w:tr>
      <w:tr w:rsidR="009B404F" w:rsidRPr="00076B55" w:rsidTr="00076B55">
        <w:trPr>
          <w:cantSplit/>
          <w:trHeight w:val="20"/>
        </w:trPr>
        <w:tc>
          <w:tcPr>
            <w:tcW w:w="733" w:type="pct"/>
          </w:tcPr>
          <w:p w:rsidR="009B404F" w:rsidRPr="00076B55" w:rsidRDefault="005551CC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 – 3 пары листьев, пе-ред между-рядной обра-боткой</w:t>
            </w:r>
          </w:p>
        </w:tc>
        <w:tc>
          <w:tcPr>
            <w:tcW w:w="733" w:type="pct"/>
          </w:tcPr>
          <w:p w:rsidR="009B404F" w:rsidRPr="00076B55" w:rsidRDefault="005B19C2" w:rsidP="00076B5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Мучнистая роса</w:t>
            </w:r>
          </w:p>
        </w:tc>
        <w:tc>
          <w:tcPr>
            <w:tcW w:w="834" w:type="pct"/>
          </w:tcPr>
          <w:p w:rsidR="009B404F" w:rsidRPr="00076B55" w:rsidRDefault="00715C3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Грибница, конидии</w:t>
            </w:r>
          </w:p>
        </w:tc>
        <w:tc>
          <w:tcPr>
            <w:tcW w:w="921" w:type="pct"/>
          </w:tcPr>
          <w:p w:rsidR="00D8418A" w:rsidRPr="00076B55" w:rsidRDefault="00D8418A" w:rsidP="00076B55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76B55">
              <w:rPr>
                <w:sz w:val="20"/>
                <w:szCs w:val="20"/>
              </w:rPr>
              <w:t>Осмотр 10 проб по 10 растений, взятых по диагонали поля</w:t>
            </w:r>
          </w:p>
          <w:p w:rsidR="009B404F" w:rsidRPr="00076B55" w:rsidRDefault="009B404F" w:rsidP="00076B55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</w:tcPr>
          <w:p w:rsidR="009B404F" w:rsidRPr="00076B55" w:rsidRDefault="00E37050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Сухая, жаркая погода</w:t>
            </w:r>
          </w:p>
        </w:tc>
        <w:tc>
          <w:tcPr>
            <w:tcW w:w="957" w:type="pct"/>
          </w:tcPr>
          <w:p w:rsidR="009B404F" w:rsidRPr="00076B55" w:rsidRDefault="00873844" w:rsidP="00076B5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Ранняя зяблевая вспашка, обкашивание обочин, внесение оптимальных норм калийного и фосфорного удобрений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733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 xml:space="preserve">2 – </w:t>
            </w:r>
            <w:r w:rsidR="00A86AC8" w:rsidRPr="00076B55">
              <w:rPr>
                <w:rFonts w:ascii="Times New Roman" w:hAnsi="Times New Roman"/>
                <w:sz w:val="20"/>
                <w:szCs w:val="20"/>
              </w:rPr>
              <w:t>4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 xml:space="preserve"> пары листьев, перед междуряд-ной обработ-</w:t>
            </w:r>
          </w:p>
          <w:p w:rsidR="00CC73E9" w:rsidRPr="00076B55" w:rsidRDefault="00CC73E9" w:rsidP="00076B5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кой</w:t>
            </w:r>
          </w:p>
        </w:tc>
        <w:tc>
          <w:tcPr>
            <w:tcW w:w="733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Сорняки всех видов</w:t>
            </w:r>
          </w:p>
        </w:tc>
        <w:tc>
          <w:tcPr>
            <w:tcW w:w="834" w:type="pct"/>
          </w:tcPr>
          <w:p w:rsidR="00CC73E9" w:rsidRPr="00076B55" w:rsidRDefault="00A86AC8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Взрослые растения</w:t>
            </w:r>
          </w:p>
        </w:tc>
        <w:tc>
          <w:tcPr>
            <w:tcW w:w="921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 xml:space="preserve">Осмотр пробных площадок: 8 проб по </w:t>
            </w:r>
            <w:smartTag w:uri="urn:schemas-microsoft-com:office:smarttags" w:element="metricconverter">
              <w:smartTagPr>
                <w:attr w:name="ProductID" w:val="0,25 м²"/>
              </w:smartTagPr>
              <w:r w:rsidR="001F02C7" w:rsidRPr="00076B55">
                <w:rPr>
                  <w:rFonts w:ascii="Times New Roman" w:hAnsi="Times New Roman"/>
                  <w:sz w:val="20"/>
                  <w:szCs w:val="20"/>
                </w:rPr>
                <w:t>0,25</w:t>
              </w:r>
              <w:r w:rsidRPr="00076B55">
                <w:rPr>
                  <w:rFonts w:ascii="Times New Roman" w:hAnsi="Times New Roman"/>
                  <w:sz w:val="20"/>
                  <w:szCs w:val="20"/>
                </w:rPr>
                <w:t xml:space="preserve"> м²</w:t>
              </w:r>
            </w:smartTag>
            <w:r w:rsidRPr="00076B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Неграмотная обработка почвы</w:t>
            </w:r>
          </w:p>
        </w:tc>
        <w:tc>
          <w:tcPr>
            <w:tcW w:w="957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 xml:space="preserve">Способ улучшенной обработки почвы. </w:t>
            </w:r>
          </w:p>
        </w:tc>
      </w:tr>
      <w:tr w:rsidR="000F7CCC" w:rsidRPr="00076B55" w:rsidTr="00076B55">
        <w:trPr>
          <w:cantSplit/>
          <w:trHeight w:val="20"/>
        </w:trPr>
        <w:tc>
          <w:tcPr>
            <w:tcW w:w="733" w:type="pct"/>
          </w:tcPr>
          <w:p w:rsidR="000F7CCC" w:rsidRPr="00076B55" w:rsidRDefault="000F7CCC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Начало смыкания рядков – рост корнеплода</w:t>
            </w:r>
          </w:p>
        </w:tc>
        <w:tc>
          <w:tcPr>
            <w:tcW w:w="733" w:type="pct"/>
          </w:tcPr>
          <w:p w:rsidR="000F7CCC" w:rsidRPr="00076B55" w:rsidRDefault="006D225F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Листовая тля</w:t>
            </w:r>
          </w:p>
        </w:tc>
        <w:tc>
          <w:tcPr>
            <w:tcW w:w="834" w:type="pct"/>
          </w:tcPr>
          <w:p w:rsidR="000F7CCC" w:rsidRPr="00076B55" w:rsidRDefault="00733A65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Взрослые насекомые, личинки</w:t>
            </w:r>
          </w:p>
        </w:tc>
        <w:tc>
          <w:tcPr>
            <w:tcW w:w="921" w:type="pct"/>
          </w:tcPr>
          <w:p w:rsidR="00AB45E2" w:rsidRPr="00076B55" w:rsidRDefault="00AB45E2" w:rsidP="00076B55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76B55">
              <w:rPr>
                <w:sz w:val="20"/>
                <w:szCs w:val="20"/>
              </w:rPr>
              <w:t>Осмотр 20 проб по 5 растений, взятых по диагонали поля</w:t>
            </w:r>
          </w:p>
          <w:p w:rsidR="000F7CCC" w:rsidRPr="00076B55" w:rsidRDefault="000F7CCC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:rsidR="000F7CCC" w:rsidRPr="00076B55" w:rsidRDefault="006F4E1B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 xml:space="preserve"> 20-22˚С и влажность воздуха не менее 60%</w:t>
            </w:r>
          </w:p>
        </w:tc>
        <w:tc>
          <w:tcPr>
            <w:tcW w:w="957" w:type="pct"/>
          </w:tcPr>
          <w:p w:rsidR="008F6E23" w:rsidRPr="00076B55" w:rsidRDefault="007F0C71" w:rsidP="00076B5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 xml:space="preserve">Низкая влажность воздуха, </w:t>
            </w:r>
            <w:r w:rsidR="00D63E5D" w:rsidRPr="00076B55">
              <w:rPr>
                <w:rFonts w:ascii="Times New Roman" w:hAnsi="Times New Roman"/>
                <w:sz w:val="20"/>
                <w:szCs w:val="20"/>
              </w:rPr>
              <w:t>ливневые осадки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,</w:t>
            </w:r>
            <w:r w:rsidR="008F6E23" w:rsidRPr="00076B55">
              <w:rPr>
                <w:rFonts w:ascii="Times New Roman" w:hAnsi="Times New Roman"/>
                <w:sz w:val="20"/>
                <w:szCs w:val="20"/>
              </w:rPr>
              <w:t xml:space="preserve"> уничтожение сорной расти-</w:t>
            </w:r>
          </w:p>
          <w:p w:rsidR="000F7CCC" w:rsidRPr="00076B55" w:rsidRDefault="008F6E23" w:rsidP="00076B5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тельности, исключение из посадок в полеза-щитных лесных полосах бересклета, калины, жасмина</w:t>
            </w:r>
          </w:p>
        </w:tc>
      </w:tr>
    </w:tbl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09C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CC73E9" w:rsidRPr="003409C5">
        <w:rPr>
          <w:rFonts w:ascii="Times New Roman" w:hAnsi="Times New Roman"/>
          <w:b/>
          <w:sz w:val="28"/>
          <w:szCs w:val="28"/>
        </w:rPr>
        <w:t xml:space="preserve">Раздел 2. Защита растений от </w:t>
      </w:r>
      <w:r>
        <w:rPr>
          <w:rFonts w:ascii="Times New Roman" w:hAnsi="Times New Roman"/>
          <w:b/>
          <w:sz w:val="28"/>
          <w:szCs w:val="28"/>
        </w:rPr>
        <w:t>вредителей, болезней и сорняков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Интегрированная защита растений включает в себя:</w:t>
      </w: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1). Высокую агротехнику, обеспечивающую получение высокого урожая.</w:t>
      </w: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2). Выращивание сортов, устойчивых к вредителям и болезням.</w:t>
      </w: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3). Сохранение и активизация деятельности природных энтомофагов.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Проведение истребительных мероприятий предполагается только с учётом оценки фитосанитарного состояния посевов, прогноза развития вредных организмов и экономических порогов вредоносности.</w:t>
      </w:r>
      <w:r w:rsidR="00725334" w:rsidRPr="003409C5">
        <w:rPr>
          <w:rFonts w:ascii="Times New Roman" w:hAnsi="Times New Roman"/>
          <w:sz w:val="28"/>
          <w:szCs w:val="28"/>
        </w:rPr>
        <w:t xml:space="preserve"> </w:t>
      </w:r>
    </w:p>
    <w:p w:rsidR="003409C5" w:rsidRDefault="003409C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3E9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9C5">
        <w:rPr>
          <w:rFonts w:ascii="Times New Roman" w:hAnsi="Times New Roman"/>
          <w:b/>
          <w:sz w:val="28"/>
          <w:szCs w:val="28"/>
        </w:rPr>
        <w:t>2.1 Характеристика устойчивости сортов сахар</w:t>
      </w:r>
      <w:r w:rsidR="00076B55">
        <w:rPr>
          <w:rFonts w:ascii="Times New Roman" w:hAnsi="Times New Roman"/>
          <w:b/>
          <w:sz w:val="28"/>
          <w:szCs w:val="28"/>
        </w:rPr>
        <w:t>ной свеклы к вредным организмам</w:t>
      </w:r>
    </w:p>
    <w:p w:rsidR="00076B55" w:rsidRPr="003409C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1"/>
        <w:gridCol w:w="3189"/>
      </w:tblGrid>
      <w:tr w:rsidR="00CC73E9" w:rsidRPr="00076B55" w:rsidTr="00076B55">
        <w:trPr>
          <w:cantSplit/>
          <w:trHeight w:val="20"/>
        </w:trPr>
        <w:tc>
          <w:tcPr>
            <w:tcW w:w="1667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1667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Вредный объект, к которому устойчив сорт</w:t>
            </w:r>
          </w:p>
        </w:tc>
        <w:tc>
          <w:tcPr>
            <w:tcW w:w="1667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Характеристика устойчивости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1667" w:type="pct"/>
          </w:tcPr>
          <w:p w:rsidR="00CC73E9" w:rsidRPr="00076B55" w:rsidRDefault="005104F6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Ялтушковская односемянная</w:t>
            </w:r>
          </w:p>
        </w:tc>
        <w:tc>
          <w:tcPr>
            <w:tcW w:w="1667" w:type="pct"/>
          </w:tcPr>
          <w:p w:rsidR="00CC73E9" w:rsidRPr="00076B55" w:rsidRDefault="005104F6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Мучнистая роса</w:t>
            </w:r>
          </w:p>
        </w:tc>
        <w:tc>
          <w:tcPr>
            <w:tcW w:w="1667" w:type="pct"/>
          </w:tcPr>
          <w:p w:rsidR="00CC73E9" w:rsidRPr="00076B55" w:rsidRDefault="007B026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Повышенная устойчивость</w:t>
            </w:r>
          </w:p>
        </w:tc>
      </w:tr>
      <w:tr w:rsidR="00705611" w:rsidRPr="00076B55" w:rsidTr="00076B55">
        <w:trPr>
          <w:cantSplit/>
          <w:trHeight w:val="20"/>
        </w:trPr>
        <w:tc>
          <w:tcPr>
            <w:tcW w:w="1667" w:type="pct"/>
          </w:tcPr>
          <w:p w:rsidR="00705611" w:rsidRPr="00076B55" w:rsidRDefault="00705611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Киргизская 058</w:t>
            </w:r>
          </w:p>
        </w:tc>
        <w:tc>
          <w:tcPr>
            <w:tcW w:w="1667" w:type="pct"/>
          </w:tcPr>
          <w:p w:rsidR="00705611" w:rsidRPr="00076B55" w:rsidRDefault="00705611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Мучнистая роса</w:t>
            </w:r>
          </w:p>
        </w:tc>
        <w:tc>
          <w:tcPr>
            <w:tcW w:w="1667" w:type="pct"/>
          </w:tcPr>
          <w:p w:rsidR="00705611" w:rsidRPr="00076B55" w:rsidRDefault="00705611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Повышенная устойчивость</w:t>
            </w:r>
          </w:p>
        </w:tc>
      </w:tr>
      <w:tr w:rsidR="00705611" w:rsidRPr="00076B55" w:rsidTr="00076B55">
        <w:trPr>
          <w:cantSplit/>
          <w:trHeight w:val="20"/>
        </w:trPr>
        <w:tc>
          <w:tcPr>
            <w:tcW w:w="1667" w:type="pct"/>
          </w:tcPr>
          <w:p w:rsidR="00705611" w:rsidRPr="00076B55" w:rsidRDefault="00705611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Киргизская 069</w:t>
            </w:r>
          </w:p>
        </w:tc>
        <w:tc>
          <w:tcPr>
            <w:tcW w:w="1667" w:type="pct"/>
          </w:tcPr>
          <w:p w:rsidR="00705611" w:rsidRPr="00076B55" w:rsidRDefault="00705611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Мучнистая роса</w:t>
            </w:r>
          </w:p>
        </w:tc>
        <w:tc>
          <w:tcPr>
            <w:tcW w:w="1667" w:type="pct"/>
          </w:tcPr>
          <w:p w:rsidR="00705611" w:rsidRPr="00076B55" w:rsidRDefault="00705611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Повышенная устойчивость</w:t>
            </w:r>
          </w:p>
        </w:tc>
      </w:tr>
      <w:tr w:rsidR="00705611" w:rsidRPr="00076B55" w:rsidTr="00076B55">
        <w:trPr>
          <w:cantSplit/>
          <w:trHeight w:val="20"/>
        </w:trPr>
        <w:tc>
          <w:tcPr>
            <w:tcW w:w="1667" w:type="pct"/>
          </w:tcPr>
          <w:p w:rsidR="00705611" w:rsidRPr="00076B55" w:rsidRDefault="00705611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Киргизская односемянная</w:t>
            </w:r>
          </w:p>
        </w:tc>
        <w:tc>
          <w:tcPr>
            <w:tcW w:w="1667" w:type="pct"/>
          </w:tcPr>
          <w:p w:rsidR="00705611" w:rsidRPr="00076B55" w:rsidRDefault="00705611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Мучнистая роса</w:t>
            </w:r>
          </w:p>
        </w:tc>
        <w:tc>
          <w:tcPr>
            <w:tcW w:w="1667" w:type="pct"/>
          </w:tcPr>
          <w:p w:rsidR="00705611" w:rsidRPr="00076B55" w:rsidRDefault="00705611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Повышенная устойчивость</w:t>
            </w:r>
          </w:p>
        </w:tc>
      </w:tr>
      <w:tr w:rsidR="00705611" w:rsidRPr="00076B55" w:rsidTr="00076B55">
        <w:trPr>
          <w:cantSplit/>
          <w:trHeight w:val="20"/>
        </w:trPr>
        <w:tc>
          <w:tcPr>
            <w:tcW w:w="1667" w:type="pct"/>
          </w:tcPr>
          <w:p w:rsidR="00705611" w:rsidRPr="00076B55" w:rsidRDefault="00705611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Ялтушковский гибрид</w:t>
            </w:r>
          </w:p>
        </w:tc>
        <w:tc>
          <w:tcPr>
            <w:tcW w:w="1667" w:type="pct"/>
          </w:tcPr>
          <w:p w:rsidR="00705611" w:rsidRPr="00076B55" w:rsidRDefault="00705611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Мучнистая роса</w:t>
            </w:r>
          </w:p>
        </w:tc>
        <w:tc>
          <w:tcPr>
            <w:tcW w:w="1667" w:type="pct"/>
          </w:tcPr>
          <w:p w:rsidR="00705611" w:rsidRPr="00076B55" w:rsidRDefault="00705611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Повышенная устойчивость</w:t>
            </w:r>
          </w:p>
        </w:tc>
      </w:tr>
    </w:tbl>
    <w:p w:rsidR="003409C5" w:rsidRDefault="003409C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Выбор сорта </w:t>
      </w:r>
      <w:r w:rsidR="00E66A60" w:rsidRPr="003409C5">
        <w:rPr>
          <w:rFonts w:ascii="Times New Roman" w:hAnsi="Times New Roman"/>
          <w:sz w:val="28"/>
          <w:szCs w:val="28"/>
        </w:rPr>
        <w:t>необходим</w:t>
      </w:r>
      <w:r w:rsidRPr="003409C5">
        <w:rPr>
          <w:rFonts w:ascii="Times New Roman" w:hAnsi="Times New Roman"/>
          <w:sz w:val="28"/>
          <w:szCs w:val="28"/>
        </w:rPr>
        <w:t xml:space="preserve"> в разработке защиты сахарной свеклы, так как это позволяет сократить количество химических обработок против вредных организмов, так как в условиях современной экономической ситуации это даёт возможность сэкономить на химических средствах. Тем самым повысить качество урожая и обезопасить его от продуктов вторичного распада химических средств.</w:t>
      </w:r>
      <w:r w:rsidR="00725334" w:rsidRPr="003409C5">
        <w:rPr>
          <w:rFonts w:ascii="Times New Roman" w:hAnsi="Times New Roman"/>
          <w:b/>
          <w:sz w:val="28"/>
          <w:szCs w:val="28"/>
        </w:rPr>
        <w:t xml:space="preserve"> </w:t>
      </w:r>
    </w:p>
    <w:p w:rsidR="003409C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>2.2</w:t>
      </w:r>
      <w:r w:rsidR="00CC73E9" w:rsidRPr="003409C5">
        <w:rPr>
          <w:rFonts w:ascii="Times New Roman" w:hAnsi="Times New Roman"/>
          <w:b/>
          <w:sz w:val="28"/>
          <w:szCs w:val="28"/>
        </w:rPr>
        <w:t xml:space="preserve"> Агротехнический и биоло</w:t>
      </w:r>
      <w:r>
        <w:rPr>
          <w:rFonts w:ascii="Times New Roman" w:hAnsi="Times New Roman"/>
          <w:b/>
          <w:sz w:val="28"/>
          <w:szCs w:val="28"/>
        </w:rPr>
        <w:t>гический методы защиты растений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Агротехнические мероприятия направлены на создание лучших условий для развития растений, повышение их устойчивости к воздействию вредных организмов.</w:t>
      </w:r>
    </w:p>
    <w:p w:rsidR="003409C5" w:rsidRDefault="00CC73E9" w:rsidP="003409C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Под свеклу выделяют равнинные поля с лучшими почвами. </w:t>
      </w:r>
      <w:r w:rsidR="009D1B19" w:rsidRPr="003409C5">
        <w:rPr>
          <w:rFonts w:ascii="Times New Roman" w:hAnsi="Times New Roman"/>
          <w:sz w:val="28"/>
          <w:szCs w:val="28"/>
        </w:rPr>
        <w:t xml:space="preserve">Сахарную свеклу </w:t>
      </w:r>
      <w:r w:rsidRPr="003409C5">
        <w:rPr>
          <w:rFonts w:ascii="Times New Roman" w:hAnsi="Times New Roman"/>
          <w:sz w:val="28"/>
          <w:szCs w:val="28"/>
        </w:rPr>
        <w:t>нельзя возделывать как монокультуру. Её размещают после озимой пшеницы или ржи, высеваемых по чистому или занятому пару, возможно – после гороха. Основную обработку почвы проводят с учётом почвенно-климатических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Pr="003409C5">
        <w:rPr>
          <w:rFonts w:ascii="Times New Roman" w:hAnsi="Times New Roman"/>
          <w:sz w:val="28"/>
          <w:szCs w:val="28"/>
        </w:rPr>
        <w:t>и погодных условий, характера засорённости и предшественника. При недостаточном увлажнении на полях, засорённых двудольными многолетними сорняками, применяют улучшенный способ обработки почвы. В условиях хорошего увлажнения на полях, засорённых однолетними сорняками, эффективна полупаровая обработка зяби.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Посев сахарной свеклы проводят только семенами первой репродукции. К севу сахарной свеклы приступают, когда почва на глубине 5 – </w:t>
      </w:r>
      <w:smartTag w:uri="urn:schemas-microsoft-com:office:smarttags" w:element="metricconverter">
        <w:smartTagPr>
          <w:attr w:name="ProductID" w:val="10 см"/>
        </w:smartTagPr>
        <w:r w:rsidR="00335C0B" w:rsidRPr="003409C5">
          <w:rPr>
            <w:rFonts w:ascii="Times New Roman" w:hAnsi="Times New Roman"/>
            <w:sz w:val="28"/>
            <w:szCs w:val="28"/>
          </w:rPr>
          <w:t>10</w:t>
        </w:r>
        <w:r w:rsidRPr="003409C5">
          <w:rPr>
            <w:rFonts w:ascii="Times New Roman" w:hAnsi="Times New Roman"/>
            <w:sz w:val="28"/>
            <w:szCs w:val="28"/>
          </w:rPr>
          <w:t xml:space="preserve"> см</w:t>
        </w:r>
      </w:smartTag>
      <w:r w:rsidRPr="003409C5">
        <w:rPr>
          <w:rFonts w:ascii="Times New Roman" w:hAnsi="Times New Roman"/>
          <w:sz w:val="28"/>
          <w:szCs w:val="28"/>
        </w:rPr>
        <w:t xml:space="preserve"> прогревается до температуры 6 - 8ºС. Нормы высева должны обеспечить оптимальную густоту насаждения без применения ручного труда на её формирование.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Система приёмов ухода за посевами включает: боронование почвы до и после всходов, механизированное прореживание всходов, рыхление почвы в междурядьях и рядках, применение химических средств защиты от вредителей, болезней и сорняков. </w:t>
      </w: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Биологический метод интегрированной борьбы заключается в замене пестицидов биологическими средствами, подавление численности вредного организма, повышение эффективности естественных механизмов регуляции численности вредных организмов, использование устойчивых к вредителям и болезням сортов растений.</w:t>
      </w:r>
    </w:p>
    <w:p w:rsidR="00406FA6" w:rsidRPr="003409C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1698E" w:rsidRPr="003409C5">
        <w:rPr>
          <w:rFonts w:ascii="Times New Roman" w:hAnsi="Times New Roman"/>
          <w:sz w:val="28"/>
          <w:szCs w:val="28"/>
        </w:rPr>
        <w:t xml:space="preserve">Таблица 6. Характеристика и особенности использования </w:t>
      </w:r>
      <w:r w:rsidR="00447A54" w:rsidRPr="003409C5">
        <w:rPr>
          <w:rFonts w:ascii="Times New Roman" w:hAnsi="Times New Roman"/>
          <w:sz w:val="28"/>
          <w:szCs w:val="28"/>
        </w:rPr>
        <w:t>агротехнического и биологического метода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7"/>
        <w:gridCol w:w="2672"/>
        <w:gridCol w:w="3191"/>
      </w:tblGrid>
      <w:tr w:rsidR="0033163D" w:rsidRPr="00076B55" w:rsidTr="00076B55">
        <w:tc>
          <w:tcPr>
            <w:tcW w:w="1937" w:type="pct"/>
          </w:tcPr>
          <w:p w:rsidR="0033163D" w:rsidRPr="00076B55" w:rsidRDefault="0033163D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Наименование агроприёма, название и особенности применения полезного организма, биологического средства.</w:t>
            </w:r>
          </w:p>
        </w:tc>
        <w:tc>
          <w:tcPr>
            <w:tcW w:w="1396" w:type="pct"/>
          </w:tcPr>
          <w:p w:rsidR="0033163D" w:rsidRPr="00076B55" w:rsidRDefault="0033163D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Против каких вредных организмов направлено</w:t>
            </w:r>
          </w:p>
          <w:p w:rsidR="0033163D" w:rsidRPr="00076B55" w:rsidRDefault="0033163D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33163D" w:rsidRPr="00076B55" w:rsidRDefault="0033163D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Календарные сроки проведения</w:t>
            </w:r>
          </w:p>
        </w:tc>
      </w:tr>
      <w:tr w:rsidR="0033163D" w:rsidRPr="00076B55" w:rsidTr="00076B55">
        <w:tc>
          <w:tcPr>
            <w:tcW w:w="1937" w:type="pct"/>
          </w:tcPr>
          <w:p w:rsidR="0033163D" w:rsidRPr="00076B55" w:rsidRDefault="004B55F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Уничтожение сорной растительности</w:t>
            </w:r>
            <w:r w:rsidR="00D63E5D" w:rsidRPr="00076B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B63BF" w:rsidRPr="00076B55">
              <w:rPr>
                <w:rFonts w:ascii="Times New Roman" w:hAnsi="Times New Roman"/>
                <w:sz w:val="20"/>
                <w:szCs w:val="20"/>
              </w:rPr>
              <w:t>численность тлей регулируется божьими коровками, хищными клопами, златоглазками</w:t>
            </w:r>
          </w:p>
        </w:tc>
        <w:tc>
          <w:tcPr>
            <w:tcW w:w="1396" w:type="pct"/>
          </w:tcPr>
          <w:p w:rsidR="0033163D" w:rsidRPr="00076B55" w:rsidRDefault="00EA2DFD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Листовая тля</w:t>
            </w:r>
          </w:p>
        </w:tc>
        <w:tc>
          <w:tcPr>
            <w:tcW w:w="1667" w:type="pct"/>
          </w:tcPr>
          <w:p w:rsidR="0033163D" w:rsidRPr="00076B55" w:rsidRDefault="008D22FC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Май - июль</w:t>
            </w:r>
          </w:p>
        </w:tc>
      </w:tr>
      <w:tr w:rsidR="0033163D" w:rsidRPr="00076B55" w:rsidTr="00076B55">
        <w:tc>
          <w:tcPr>
            <w:tcW w:w="1937" w:type="pct"/>
          </w:tcPr>
          <w:p w:rsidR="0033163D" w:rsidRPr="00076B55" w:rsidRDefault="007E7A31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Соблюдение севооборота.</w:t>
            </w:r>
          </w:p>
          <w:p w:rsidR="00B410FD" w:rsidRPr="00076B55" w:rsidRDefault="00B410FD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Лущение стерни,</w:t>
            </w:r>
          </w:p>
          <w:p w:rsidR="00A7067A" w:rsidRPr="00076B55" w:rsidRDefault="00A7067A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Ранняя глубокая зяблевая вспашка</w:t>
            </w:r>
          </w:p>
          <w:p w:rsidR="007E7A31" w:rsidRPr="00076B55" w:rsidRDefault="00B410FD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Культивация паров</w:t>
            </w:r>
          </w:p>
        </w:tc>
        <w:tc>
          <w:tcPr>
            <w:tcW w:w="1396" w:type="pct"/>
          </w:tcPr>
          <w:p w:rsidR="0033163D" w:rsidRPr="00076B55" w:rsidRDefault="007641E3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Подгрызающая совка</w:t>
            </w:r>
          </w:p>
        </w:tc>
        <w:tc>
          <w:tcPr>
            <w:tcW w:w="1667" w:type="pct"/>
          </w:tcPr>
          <w:p w:rsidR="00B410FD" w:rsidRPr="00076B55" w:rsidRDefault="00B410FD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  <w:p w:rsidR="00A7067A" w:rsidRPr="00076B55" w:rsidRDefault="00A7067A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A7067A" w:rsidRPr="00076B55" w:rsidRDefault="00A7067A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10FD" w:rsidRPr="00076B55" w:rsidRDefault="00B410FD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Весна-лето</w:t>
            </w:r>
          </w:p>
        </w:tc>
      </w:tr>
      <w:tr w:rsidR="0033163D" w:rsidRPr="00076B55" w:rsidTr="00076B55">
        <w:tc>
          <w:tcPr>
            <w:tcW w:w="1937" w:type="pct"/>
          </w:tcPr>
          <w:p w:rsidR="00034B44" w:rsidRPr="00076B55" w:rsidRDefault="00034B4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Ранняя зяблевая вспашк</w:t>
            </w:r>
            <w:r w:rsidR="00F4578B" w:rsidRPr="00076B55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034B44" w:rsidRPr="00076B55" w:rsidRDefault="00034B4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Обкашивание обочин и кромок полей</w:t>
            </w:r>
          </w:p>
        </w:tc>
        <w:tc>
          <w:tcPr>
            <w:tcW w:w="1396" w:type="pct"/>
          </w:tcPr>
          <w:p w:rsidR="0033163D" w:rsidRPr="00076B55" w:rsidRDefault="00034B4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6B55">
              <w:rPr>
                <w:rFonts w:ascii="Times New Roman" w:hAnsi="Times New Roman"/>
                <w:bCs/>
                <w:sz w:val="20"/>
                <w:szCs w:val="20"/>
              </w:rPr>
              <w:t>Грибы</w:t>
            </w:r>
            <w:r w:rsidRPr="00076B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Erysiphe communis Fr. f. betae Poteb</w:t>
            </w:r>
            <w:r w:rsidRPr="00076B5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667" w:type="pct"/>
          </w:tcPr>
          <w:p w:rsidR="0033163D" w:rsidRPr="00076B55" w:rsidRDefault="00034B4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Август-сентябрь</w:t>
            </w:r>
          </w:p>
          <w:p w:rsidR="00034B44" w:rsidRPr="00076B55" w:rsidRDefault="00034B4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Весна-лето</w:t>
            </w:r>
          </w:p>
        </w:tc>
      </w:tr>
      <w:tr w:rsidR="0033163D" w:rsidRPr="00076B55" w:rsidTr="00076B55">
        <w:tc>
          <w:tcPr>
            <w:tcW w:w="1937" w:type="pct"/>
          </w:tcPr>
          <w:p w:rsidR="0033163D" w:rsidRPr="00076B55" w:rsidRDefault="00291156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Глубокая зяблевая вспашка</w:t>
            </w:r>
          </w:p>
        </w:tc>
        <w:tc>
          <w:tcPr>
            <w:tcW w:w="1396" w:type="pct"/>
          </w:tcPr>
          <w:p w:rsidR="0033163D" w:rsidRPr="00076B55" w:rsidRDefault="00F4578B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 xml:space="preserve">Базидиальный гриб </w:t>
            </w:r>
            <w:r w:rsidRPr="00076B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Uromyces</w:t>
            </w:r>
            <w:r w:rsidRPr="00076B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76B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betae</w:t>
            </w:r>
            <w:r w:rsidRPr="00076B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76B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Lev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7" w:type="pct"/>
          </w:tcPr>
          <w:p w:rsidR="0033163D" w:rsidRPr="00076B55" w:rsidRDefault="00291156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Август-сентябрь</w:t>
            </w:r>
          </w:p>
        </w:tc>
      </w:tr>
      <w:tr w:rsidR="00D1557A" w:rsidRPr="00076B55" w:rsidTr="00076B55">
        <w:tc>
          <w:tcPr>
            <w:tcW w:w="1937" w:type="pct"/>
          </w:tcPr>
          <w:p w:rsidR="004B2B32" w:rsidRPr="00076B55" w:rsidRDefault="00D1557A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 xml:space="preserve">Лущение стерни или дискование почвы после уборки предшественника. Предпосевная культивация почвы. </w:t>
            </w:r>
          </w:p>
          <w:p w:rsidR="003409C5" w:rsidRPr="00076B55" w:rsidRDefault="00D1557A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Довсходовое боронование почвы. Боронование по всходам.</w:t>
            </w:r>
          </w:p>
          <w:p w:rsidR="00D1557A" w:rsidRPr="00076B55" w:rsidRDefault="00D1557A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Обработка междурядий</w:t>
            </w:r>
            <w:r w:rsidR="004B2B32" w:rsidRPr="00076B55">
              <w:rPr>
                <w:rFonts w:ascii="Times New Roman" w:hAnsi="Times New Roman"/>
                <w:sz w:val="20"/>
                <w:szCs w:val="20"/>
              </w:rPr>
              <w:t>,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2B32" w:rsidRPr="00076B55">
              <w:rPr>
                <w:rFonts w:ascii="Times New Roman" w:hAnsi="Times New Roman"/>
                <w:sz w:val="20"/>
                <w:szCs w:val="20"/>
              </w:rPr>
              <w:t>р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 xml:space="preserve">ыхление </w:t>
            </w:r>
            <w:r w:rsidR="004B2B32" w:rsidRPr="00076B55">
              <w:rPr>
                <w:rFonts w:ascii="Times New Roman" w:hAnsi="Times New Roman"/>
                <w:sz w:val="20"/>
                <w:szCs w:val="20"/>
              </w:rPr>
              <w:t>п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очвы</w:t>
            </w:r>
            <w:r w:rsidR="004B2B32" w:rsidRPr="00076B55">
              <w:rPr>
                <w:rFonts w:ascii="Times New Roman" w:hAnsi="Times New Roman"/>
                <w:sz w:val="20"/>
                <w:szCs w:val="20"/>
              </w:rPr>
              <w:t>, о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кучи</w:t>
            </w:r>
            <w:r w:rsidR="004B2B32" w:rsidRPr="00076B55">
              <w:rPr>
                <w:rFonts w:ascii="Times New Roman" w:hAnsi="Times New Roman"/>
                <w:sz w:val="20"/>
                <w:szCs w:val="20"/>
              </w:rPr>
              <w:t>-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вание</w:t>
            </w:r>
            <w:r w:rsidR="004B2B32" w:rsidRPr="00076B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96" w:type="pct"/>
          </w:tcPr>
          <w:p w:rsidR="00D1557A" w:rsidRPr="00076B55" w:rsidRDefault="00D1557A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Горцы, ромашка непахучая</w:t>
            </w:r>
            <w:r w:rsidR="00675CB8" w:rsidRPr="00076B55">
              <w:rPr>
                <w:rFonts w:ascii="Times New Roman" w:hAnsi="Times New Roman"/>
                <w:sz w:val="20"/>
                <w:szCs w:val="20"/>
              </w:rPr>
              <w:t>,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5CB8" w:rsidRPr="00076B55">
              <w:rPr>
                <w:rFonts w:ascii="Times New Roman" w:hAnsi="Times New Roman"/>
                <w:sz w:val="20"/>
                <w:szCs w:val="20"/>
              </w:rPr>
              <w:t>п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одмаренник цепкий, вероника</w:t>
            </w:r>
          </w:p>
        </w:tc>
        <w:tc>
          <w:tcPr>
            <w:tcW w:w="1667" w:type="pct"/>
          </w:tcPr>
          <w:p w:rsidR="00D1557A" w:rsidRPr="00076B55" w:rsidRDefault="004B2B3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Август-сентябрь</w:t>
            </w:r>
          </w:p>
          <w:p w:rsidR="00D1557A" w:rsidRPr="00076B55" w:rsidRDefault="004B2B3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4B2B32" w:rsidRPr="00076B55" w:rsidRDefault="004B2B3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4B2B32" w:rsidRPr="00076B55" w:rsidRDefault="004B2B3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2B32" w:rsidRPr="00076B55" w:rsidRDefault="004B2B3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2B32" w:rsidRPr="00076B55" w:rsidRDefault="004B2B3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Конец мая-июль</w:t>
            </w:r>
          </w:p>
        </w:tc>
      </w:tr>
    </w:tbl>
    <w:p w:rsidR="003409C5" w:rsidRDefault="003409C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09C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CC73E9" w:rsidRPr="003409C5">
        <w:rPr>
          <w:rFonts w:ascii="Times New Roman" w:hAnsi="Times New Roman"/>
          <w:b/>
          <w:sz w:val="28"/>
          <w:szCs w:val="28"/>
        </w:rPr>
        <w:t xml:space="preserve"> Обоснование использования хим</w:t>
      </w:r>
      <w:r>
        <w:rPr>
          <w:rFonts w:ascii="Times New Roman" w:hAnsi="Times New Roman"/>
          <w:b/>
          <w:sz w:val="28"/>
          <w:szCs w:val="28"/>
        </w:rPr>
        <w:t>ических средств защиты растений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В настоящее время существует достаточно обширный список пестицидов и агрохимикатов, разрешённых к применению на территории РФ на определённый год. Для применения в сельском хозяйстве следует выбирать пестициды со следующими характеристиками:</w:t>
      </w: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1) средне- и малотоксичные для человека и теплокровных животных;</w:t>
      </w: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2) разлагающиеся в природных условиях на нетоксичные компоненты в пределах вегетационного срока развития культуры;</w:t>
      </w: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3) с высокой активностью и широким спектром действия против комплекса вредителей;</w:t>
      </w: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4) с относительно низкими дозами расхода и действующего вещества;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5) экономически эффективные.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Допускается использование только препаратов, содержащихся в «Списке пестицидов и агрохимикатов, разрешённых к применению в Российской Федерации», в котором установлены правила и сроки их безопасного применения.</w:t>
      </w:r>
    </w:p>
    <w:p w:rsidR="003409C5" w:rsidRDefault="003409C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Таблица 7. Обоснование выбора пестицидов для использования в интегрированной защите сахарной свеклы.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474"/>
        <w:gridCol w:w="1612"/>
        <w:gridCol w:w="2176"/>
        <w:gridCol w:w="1000"/>
        <w:gridCol w:w="1108"/>
        <w:gridCol w:w="1100"/>
      </w:tblGrid>
      <w:tr w:rsidR="00CC73E9" w:rsidRPr="00076B55" w:rsidTr="00076B55">
        <w:trPr>
          <w:cantSplit/>
          <w:trHeight w:val="20"/>
        </w:trPr>
        <w:tc>
          <w:tcPr>
            <w:tcW w:w="804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Название пестицида</w:t>
            </w:r>
          </w:p>
        </w:tc>
        <w:tc>
          <w:tcPr>
            <w:tcW w:w="714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 w:rsidR="003409C5" w:rsidRPr="00076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д. в., препаративная форма</w:t>
            </w:r>
          </w:p>
        </w:tc>
        <w:tc>
          <w:tcPr>
            <w:tcW w:w="1071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Спектр действия</w:t>
            </w:r>
          </w:p>
        </w:tc>
        <w:tc>
          <w:tcPr>
            <w:tcW w:w="893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Характер действия</w:t>
            </w:r>
          </w:p>
        </w:tc>
        <w:tc>
          <w:tcPr>
            <w:tcW w:w="536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ЛД50 для тепло-</w:t>
            </w:r>
          </w:p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кровных, мг/кг</w:t>
            </w:r>
          </w:p>
        </w:tc>
        <w:tc>
          <w:tcPr>
            <w:tcW w:w="446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Срок ожидания, сут.</w:t>
            </w:r>
          </w:p>
        </w:tc>
        <w:tc>
          <w:tcPr>
            <w:tcW w:w="536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Кратность обработки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804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714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КС</w:t>
            </w:r>
          </w:p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</w:t>
            </w:r>
            <w:r w:rsidR="006069FA" w:rsidRPr="00076B55">
              <w:rPr>
                <w:rFonts w:ascii="Times New Roman" w:hAnsi="Times New Roman"/>
                <w:sz w:val="20"/>
                <w:szCs w:val="20"/>
              </w:rPr>
              <w:t>,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1071" w:type="pct"/>
          </w:tcPr>
          <w:p w:rsidR="00CC73E9" w:rsidRPr="00076B55" w:rsidRDefault="00076B55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Грибные заболе</w:t>
            </w:r>
            <w:r w:rsidR="00CC73E9" w:rsidRPr="00076B55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893" w:type="pct"/>
          </w:tcPr>
          <w:p w:rsidR="00CC73E9" w:rsidRPr="00076B55" w:rsidRDefault="00076B55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Протрави</w:t>
            </w:r>
            <w:r w:rsidR="00CC73E9" w:rsidRPr="00076B55">
              <w:rPr>
                <w:rFonts w:ascii="Times New Roman" w:hAnsi="Times New Roman"/>
                <w:sz w:val="20"/>
                <w:szCs w:val="20"/>
              </w:rPr>
              <w:t>тель</w:t>
            </w:r>
          </w:p>
        </w:tc>
        <w:tc>
          <w:tcPr>
            <w:tcW w:w="536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446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6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804" w:type="pct"/>
          </w:tcPr>
          <w:p w:rsidR="00CC73E9" w:rsidRPr="00076B55" w:rsidRDefault="00076B55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Альто-</w:t>
            </w:r>
            <w:r w:rsidR="00CC73E9" w:rsidRPr="00076B55">
              <w:rPr>
                <w:rFonts w:ascii="Times New Roman" w:hAnsi="Times New Roman"/>
                <w:sz w:val="20"/>
                <w:szCs w:val="20"/>
              </w:rPr>
              <w:t>супер</w:t>
            </w:r>
          </w:p>
        </w:tc>
        <w:tc>
          <w:tcPr>
            <w:tcW w:w="714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КЭ</w:t>
            </w:r>
          </w:p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1071" w:type="pct"/>
          </w:tcPr>
          <w:p w:rsidR="00CC73E9" w:rsidRPr="00076B55" w:rsidRDefault="006606DB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Мучнистая роса</w:t>
            </w:r>
            <w:r w:rsidR="0072114B" w:rsidRPr="00076B55">
              <w:rPr>
                <w:rFonts w:ascii="Times New Roman" w:hAnsi="Times New Roman"/>
                <w:sz w:val="20"/>
                <w:szCs w:val="20"/>
              </w:rPr>
              <w:t>, ржавчина</w:t>
            </w:r>
          </w:p>
        </w:tc>
        <w:tc>
          <w:tcPr>
            <w:tcW w:w="893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Фунгицид</w:t>
            </w:r>
          </w:p>
        </w:tc>
        <w:tc>
          <w:tcPr>
            <w:tcW w:w="536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446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36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804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Каратэ зеон</w:t>
            </w:r>
          </w:p>
        </w:tc>
        <w:tc>
          <w:tcPr>
            <w:tcW w:w="714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МКС</w:t>
            </w:r>
          </w:p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1071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Гусеницы</w:t>
            </w:r>
          </w:p>
        </w:tc>
        <w:tc>
          <w:tcPr>
            <w:tcW w:w="893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Перитро</w:t>
            </w:r>
            <w:r w:rsidR="008974B3" w:rsidRPr="00076B55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ный инсектицид</w:t>
            </w:r>
          </w:p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контактны</w:t>
            </w:r>
            <w:r w:rsidR="008974B3" w:rsidRPr="00076B55">
              <w:rPr>
                <w:rFonts w:ascii="Times New Roman" w:hAnsi="Times New Roman"/>
                <w:sz w:val="20"/>
                <w:szCs w:val="20"/>
              </w:rPr>
              <w:t>й</w:t>
            </w:r>
            <w:r w:rsidR="005F2A25" w:rsidRPr="00076B55">
              <w:rPr>
                <w:rFonts w:ascii="Times New Roman" w:hAnsi="Times New Roman"/>
                <w:sz w:val="20"/>
                <w:szCs w:val="20"/>
              </w:rPr>
              <w:t>,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кишечный</w:t>
            </w:r>
          </w:p>
        </w:tc>
        <w:tc>
          <w:tcPr>
            <w:tcW w:w="536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446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36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804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Фюзилад форте</w:t>
            </w:r>
          </w:p>
        </w:tc>
        <w:tc>
          <w:tcPr>
            <w:tcW w:w="714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КЭ</w:t>
            </w:r>
          </w:p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  <w:tc>
          <w:tcPr>
            <w:tcW w:w="1071" w:type="pct"/>
          </w:tcPr>
          <w:p w:rsidR="006069FA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Сорные</w:t>
            </w:r>
          </w:p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растения</w:t>
            </w:r>
          </w:p>
        </w:tc>
        <w:tc>
          <w:tcPr>
            <w:tcW w:w="893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Системный гербицид</w:t>
            </w:r>
          </w:p>
        </w:tc>
        <w:tc>
          <w:tcPr>
            <w:tcW w:w="536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446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6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114B" w:rsidRPr="00076B55" w:rsidTr="00076B55">
        <w:trPr>
          <w:cantSplit/>
          <w:trHeight w:val="20"/>
        </w:trPr>
        <w:tc>
          <w:tcPr>
            <w:tcW w:w="804" w:type="pct"/>
          </w:tcPr>
          <w:p w:rsidR="0072114B" w:rsidRPr="00076B55" w:rsidRDefault="001B1663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Кинмикс</w:t>
            </w:r>
          </w:p>
        </w:tc>
        <w:tc>
          <w:tcPr>
            <w:tcW w:w="714" w:type="pct"/>
          </w:tcPr>
          <w:p w:rsidR="0072114B" w:rsidRPr="00076B55" w:rsidRDefault="001B1663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КЭ</w:t>
            </w:r>
          </w:p>
          <w:p w:rsidR="001B1663" w:rsidRPr="00076B55" w:rsidRDefault="00FD0831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1071" w:type="pct"/>
          </w:tcPr>
          <w:p w:rsidR="0072114B" w:rsidRPr="00076B55" w:rsidRDefault="001B1663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Подгрызающие совки, тли, блошки, долгоносики, минирующая муха</w:t>
            </w:r>
          </w:p>
        </w:tc>
        <w:tc>
          <w:tcPr>
            <w:tcW w:w="893" w:type="pct"/>
          </w:tcPr>
          <w:p w:rsidR="00057F82" w:rsidRPr="00076B55" w:rsidRDefault="00057F8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Перитроид</w:t>
            </w:r>
          </w:p>
          <w:p w:rsidR="00057F82" w:rsidRPr="00076B55" w:rsidRDefault="00057F8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ный инсектицид</w:t>
            </w:r>
          </w:p>
          <w:p w:rsidR="0072114B" w:rsidRPr="00076B55" w:rsidRDefault="00057F8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контактный,кишечный</w:t>
            </w:r>
          </w:p>
        </w:tc>
        <w:tc>
          <w:tcPr>
            <w:tcW w:w="536" w:type="pct"/>
          </w:tcPr>
          <w:p w:rsidR="0072114B" w:rsidRPr="00076B55" w:rsidRDefault="00DF2A6A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446" w:type="pct"/>
          </w:tcPr>
          <w:p w:rsidR="0072114B" w:rsidRPr="00076B55" w:rsidRDefault="005B4498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36" w:type="pct"/>
          </w:tcPr>
          <w:p w:rsidR="0072114B" w:rsidRPr="00076B55" w:rsidRDefault="005B4498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D10FBF" w:rsidRPr="003409C5" w:rsidRDefault="00D10FBF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B55" w:rsidRDefault="00664037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Альто супер – комбинированный фунгицид системного действия на основе триазолов для борьбы с возбудителями грибных заболеваний в посевах зерновых колосовых культур и сахарной свеклы</w:t>
      </w:r>
      <w:r w:rsidR="00D10FBF" w:rsidRPr="003409C5">
        <w:rPr>
          <w:rFonts w:ascii="Times New Roman" w:hAnsi="Times New Roman"/>
          <w:sz w:val="28"/>
          <w:szCs w:val="28"/>
        </w:rPr>
        <w:t>,</w:t>
      </w:r>
      <w:r w:rsidRPr="003409C5">
        <w:rPr>
          <w:rFonts w:ascii="Times New Roman" w:hAnsi="Times New Roman"/>
          <w:sz w:val="28"/>
          <w:szCs w:val="28"/>
        </w:rPr>
        <w:t xml:space="preserve">состоит из двух действующих веществ (пропиконазол и ципроконазол), которые идеально дополняют друг друга. </w:t>
      </w:r>
    </w:p>
    <w:p w:rsidR="003409C5" w:rsidRDefault="00664037" w:rsidP="003409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Их сочетание предоставляет пользователю огромные преимущества при его практическом применении</w:t>
      </w:r>
      <w:r w:rsidR="00D10FBF" w:rsidRPr="003409C5">
        <w:rPr>
          <w:rFonts w:ascii="Times New Roman" w:hAnsi="Times New Roman"/>
          <w:sz w:val="28"/>
          <w:szCs w:val="28"/>
        </w:rPr>
        <w:t>: г</w:t>
      </w:r>
      <w:r w:rsidRPr="003409C5">
        <w:rPr>
          <w:rFonts w:ascii="Times New Roman" w:hAnsi="Times New Roman"/>
          <w:sz w:val="28"/>
          <w:szCs w:val="28"/>
        </w:rPr>
        <w:t>ибкое применение – на всех стадиях роста культуры</w:t>
      </w:r>
      <w:r w:rsidR="00D10FBF" w:rsidRPr="003409C5">
        <w:rPr>
          <w:rFonts w:ascii="Times New Roman" w:hAnsi="Times New Roman"/>
          <w:sz w:val="28"/>
          <w:szCs w:val="28"/>
        </w:rPr>
        <w:t>,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="00D10FBF" w:rsidRPr="003409C5">
        <w:rPr>
          <w:rFonts w:ascii="Times New Roman" w:hAnsi="Times New Roman"/>
          <w:sz w:val="28"/>
          <w:szCs w:val="28"/>
        </w:rPr>
        <w:t>б</w:t>
      </w:r>
      <w:r w:rsidRPr="003409C5">
        <w:rPr>
          <w:rFonts w:ascii="Times New Roman" w:hAnsi="Times New Roman"/>
          <w:sz w:val="28"/>
          <w:szCs w:val="28"/>
        </w:rPr>
        <w:t>ыстрое начальное действие и долговременная защита</w:t>
      </w:r>
      <w:r w:rsidR="00D10FBF" w:rsidRPr="003409C5">
        <w:rPr>
          <w:rFonts w:ascii="Times New Roman" w:hAnsi="Times New Roman"/>
          <w:sz w:val="28"/>
          <w:szCs w:val="28"/>
        </w:rPr>
        <w:t>,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="00D10FBF" w:rsidRPr="003409C5">
        <w:rPr>
          <w:rFonts w:ascii="Times New Roman" w:hAnsi="Times New Roman"/>
          <w:sz w:val="28"/>
          <w:szCs w:val="28"/>
        </w:rPr>
        <w:t>о</w:t>
      </w:r>
      <w:r w:rsidRPr="003409C5">
        <w:rPr>
          <w:rFonts w:ascii="Times New Roman" w:hAnsi="Times New Roman"/>
          <w:sz w:val="28"/>
          <w:szCs w:val="28"/>
        </w:rPr>
        <w:t>тличная дождеустойчивость</w:t>
      </w:r>
      <w:r w:rsidR="00D10FBF" w:rsidRPr="003409C5">
        <w:rPr>
          <w:rFonts w:ascii="Times New Roman" w:hAnsi="Times New Roman"/>
          <w:sz w:val="28"/>
          <w:szCs w:val="28"/>
        </w:rPr>
        <w:t>,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="00D10FBF" w:rsidRPr="003409C5">
        <w:rPr>
          <w:rFonts w:ascii="Times New Roman" w:hAnsi="Times New Roman"/>
          <w:sz w:val="28"/>
          <w:szCs w:val="28"/>
        </w:rPr>
        <w:t>з</w:t>
      </w:r>
      <w:r w:rsidRPr="003409C5">
        <w:rPr>
          <w:rFonts w:ascii="Times New Roman" w:hAnsi="Times New Roman"/>
          <w:sz w:val="28"/>
          <w:szCs w:val="28"/>
        </w:rPr>
        <w:t>ащитное и лечебное действие</w:t>
      </w:r>
      <w:r w:rsidR="00196F1E" w:rsidRPr="003409C5">
        <w:rPr>
          <w:rFonts w:ascii="Times New Roman" w:hAnsi="Times New Roman"/>
          <w:sz w:val="28"/>
          <w:szCs w:val="28"/>
        </w:rPr>
        <w:t>,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="00196F1E" w:rsidRPr="003409C5">
        <w:rPr>
          <w:rFonts w:ascii="Times New Roman" w:hAnsi="Times New Roman"/>
          <w:sz w:val="28"/>
          <w:szCs w:val="28"/>
        </w:rPr>
        <w:t>н</w:t>
      </w:r>
      <w:r w:rsidRPr="003409C5">
        <w:rPr>
          <w:rFonts w:ascii="Times New Roman" w:hAnsi="Times New Roman"/>
          <w:sz w:val="28"/>
          <w:szCs w:val="28"/>
        </w:rPr>
        <w:t>изкие нормы расхода</w:t>
      </w:r>
      <w:r w:rsidR="00196F1E" w:rsidRPr="003409C5">
        <w:rPr>
          <w:rFonts w:ascii="Times New Roman" w:hAnsi="Times New Roman"/>
          <w:sz w:val="28"/>
          <w:szCs w:val="28"/>
        </w:rPr>
        <w:t>,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="00196F1E" w:rsidRPr="003409C5">
        <w:rPr>
          <w:rFonts w:ascii="Times New Roman" w:hAnsi="Times New Roman"/>
          <w:sz w:val="28"/>
          <w:szCs w:val="28"/>
        </w:rPr>
        <w:t>с</w:t>
      </w:r>
      <w:r w:rsidRPr="003409C5">
        <w:rPr>
          <w:rFonts w:ascii="Times New Roman" w:hAnsi="Times New Roman"/>
          <w:sz w:val="28"/>
          <w:szCs w:val="28"/>
        </w:rPr>
        <w:t>овместим в баковых смесях с другими пестицидами (Каратэ</w:t>
      </w:r>
      <w:r w:rsidR="00196F1E" w:rsidRPr="003409C5">
        <w:rPr>
          <w:rFonts w:ascii="Times New Roman" w:hAnsi="Times New Roman"/>
          <w:sz w:val="28"/>
          <w:szCs w:val="28"/>
        </w:rPr>
        <w:t xml:space="preserve"> </w:t>
      </w:r>
      <w:r w:rsidRPr="003409C5">
        <w:rPr>
          <w:rFonts w:ascii="Times New Roman" w:hAnsi="Times New Roman"/>
          <w:sz w:val="28"/>
          <w:szCs w:val="28"/>
        </w:rPr>
        <w:t>Зеон, Диален</w:t>
      </w:r>
      <w:r w:rsidR="00196F1E" w:rsidRPr="003409C5">
        <w:rPr>
          <w:rFonts w:ascii="Times New Roman" w:hAnsi="Times New Roman"/>
          <w:sz w:val="28"/>
          <w:szCs w:val="28"/>
        </w:rPr>
        <w:t xml:space="preserve"> </w:t>
      </w:r>
      <w:r w:rsidRPr="003409C5">
        <w:rPr>
          <w:rFonts w:ascii="Times New Roman" w:hAnsi="Times New Roman"/>
          <w:sz w:val="28"/>
          <w:szCs w:val="28"/>
        </w:rPr>
        <w:t>супер, Логран</w:t>
      </w:r>
      <w:r w:rsidR="00196F1E" w:rsidRPr="003409C5">
        <w:rPr>
          <w:rFonts w:ascii="Times New Roman" w:hAnsi="Times New Roman"/>
          <w:sz w:val="28"/>
          <w:szCs w:val="28"/>
        </w:rPr>
        <w:t xml:space="preserve"> </w:t>
      </w:r>
      <w:r w:rsidRPr="003409C5">
        <w:rPr>
          <w:rFonts w:ascii="Times New Roman" w:hAnsi="Times New Roman"/>
          <w:sz w:val="28"/>
          <w:szCs w:val="28"/>
        </w:rPr>
        <w:t>, Линтур)</w:t>
      </w:r>
      <w:r w:rsidR="00CF1200" w:rsidRPr="003409C5">
        <w:rPr>
          <w:rFonts w:ascii="Times New Roman" w:hAnsi="Times New Roman"/>
          <w:sz w:val="28"/>
          <w:szCs w:val="28"/>
        </w:rPr>
        <w:t>. На посевах сахарной свеклы применяется против церкоспороза, мучнистой росы, ржавчины.</w:t>
      </w:r>
      <w:r w:rsidRPr="003409C5">
        <w:rPr>
          <w:rFonts w:ascii="Times New Roman" w:hAnsi="Times New Roman"/>
          <w:sz w:val="28"/>
          <w:szCs w:val="28"/>
        </w:rPr>
        <w:t xml:space="preserve"> 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Фюзилад Форте, КЭ 15% - системный гербицид для эффективного подавления всех основных однолетних и многолетних сорняков. Высокая скорость действия, превосходное системное действие, низкие нормы расхода, отсутствие отрицательного воздействия на последующие культуру.</w:t>
      </w:r>
    </w:p>
    <w:p w:rsidR="00076B55" w:rsidRDefault="00CC73E9" w:rsidP="003409C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09C5">
        <w:rPr>
          <w:sz w:val="28"/>
          <w:szCs w:val="28"/>
        </w:rPr>
        <w:t xml:space="preserve">Каратэ Зеон, МКС 5% - пиретроидный инсектицид контактного и кишечного механизма действия быстро проникает через кутикулу насекомого. Эффективен против широкого спектра вредителей на всех жизненных стадиях. </w:t>
      </w:r>
    </w:p>
    <w:p w:rsidR="00076B55" w:rsidRDefault="00CC73E9" w:rsidP="003409C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09C5">
        <w:rPr>
          <w:sz w:val="28"/>
          <w:szCs w:val="28"/>
        </w:rPr>
        <w:t xml:space="preserve">Микрокапсульная суспензия – защита от УФ-лучей, высокая точка возгорания, отсутствие запаха, что снижает риск раздражения глаз и кожи для оператора. </w:t>
      </w:r>
    </w:p>
    <w:p w:rsidR="003409C5" w:rsidRDefault="00CC73E9" w:rsidP="003409C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09C5">
        <w:rPr>
          <w:sz w:val="28"/>
          <w:szCs w:val="28"/>
        </w:rPr>
        <w:t>Высокая фитостабильность обеспечивает более длительную защиту при неблагоприятных условиях, что в сочетании с биологической эффективностью и низкой себестоимостью гектарной нормы обеспечивает высокую экономическую отдачу.</w:t>
      </w:r>
      <w:r w:rsidR="00725334" w:rsidRPr="003409C5">
        <w:rPr>
          <w:b/>
          <w:i/>
          <w:sz w:val="28"/>
          <w:szCs w:val="28"/>
        </w:rPr>
        <w:t xml:space="preserve"> </w:t>
      </w:r>
      <w:r w:rsidR="00304FB4" w:rsidRPr="003409C5">
        <w:rPr>
          <w:sz w:val="28"/>
          <w:szCs w:val="28"/>
        </w:rPr>
        <w:t>Осуществляется д</w:t>
      </w:r>
      <w:r w:rsidR="00725334" w:rsidRPr="003409C5">
        <w:rPr>
          <w:sz w:val="28"/>
          <w:szCs w:val="28"/>
        </w:rPr>
        <w:t>вукратное опрыскивание растений при появлении гусениц препаратом (расход 0,1 л/га). Обработку желательно проводить в вечерние часы.</w:t>
      </w:r>
    </w:p>
    <w:p w:rsidR="00076B55" w:rsidRDefault="00CC73E9" w:rsidP="00076B5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Максим КС 2</w:t>
      </w:r>
      <w:r w:rsidR="00EE6CF3" w:rsidRPr="003409C5">
        <w:rPr>
          <w:rFonts w:ascii="Times New Roman" w:hAnsi="Times New Roman"/>
          <w:sz w:val="28"/>
          <w:szCs w:val="28"/>
        </w:rPr>
        <w:t>,</w:t>
      </w:r>
      <w:r w:rsidRPr="003409C5">
        <w:rPr>
          <w:rFonts w:ascii="Times New Roman" w:hAnsi="Times New Roman"/>
          <w:sz w:val="28"/>
          <w:szCs w:val="28"/>
        </w:rPr>
        <w:t>5% - системный фунгицид широкого спектра действия. Защита от грибных заболеваний и гнили</w:t>
      </w:r>
      <w:r w:rsidR="00EE6CF3" w:rsidRPr="003409C5">
        <w:rPr>
          <w:rFonts w:ascii="Times New Roman" w:hAnsi="Times New Roman"/>
          <w:sz w:val="28"/>
          <w:szCs w:val="28"/>
        </w:rPr>
        <w:t>, плесени</w:t>
      </w:r>
      <w:r w:rsidRPr="003409C5">
        <w:rPr>
          <w:rFonts w:ascii="Times New Roman" w:hAnsi="Times New Roman"/>
          <w:sz w:val="28"/>
          <w:szCs w:val="28"/>
        </w:rPr>
        <w:t>. Обеспечивает длительное защитное действие, при протравливании не пылит, прибавка урожая многократно окупает расходы на обработку растений, обладает стимулирующим действием: увеличивает массу корневой системы, усиливает противодействие факторам окружающей среды.</w:t>
      </w:r>
      <w:r w:rsidR="00076B55">
        <w:rPr>
          <w:rFonts w:ascii="Times New Roman" w:hAnsi="Times New Roman"/>
          <w:sz w:val="28"/>
          <w:szCs w:val="28"/>
        </w:rPr>
        <w:t xml:space="preserve"> </w:t>
      </w:r>
    </w:p>
    <w:p w:rsidR="00076B55" w:rsidRDefault="00AC0C5A" w:rsidP="00076B5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09C5">
        <w:rPr>
          <w:rFonts w:ascii="Times New Roman" w:hAnsi="Times New Roman"/>
          <w:bCs/>
          <w:sz w:val="28"/>
          <w:szCs w:val="28"/>
        </w:rPr>
        <w:t>Кинмикс КЭ - инсектицид, содержащий оригинальное пиретроидное действующее вещество бета-циперметрин - 50 г/л</w:t>
      </w:r>
      <w:r w:rsidR="003409C5">
        <w:rPr>
          <w:rFonts w:ascii="Times New Roman" w:hAnsi="Times New Roman"/>
          <w:bCs/>
          <w:sz w:val="28"/>
          <w:szCs w:val="28"/>
        </w:rPr>
        <w:t xml:space="preserve"> </w:t>
      </w:r>
      <w:r w:rsidR="004F7281" w:rsidRPr="003409C5">
        <w:rPr>
          <w:rFonts w:ascii="Times New Roman" w:hAnsi="Times New Roman"/>
          <w:bCs/>
          <w:sz w:val="28"/>
          <w:szCs w:val="28"/>
        </w:rPr>
        <w:t xml:space="preserve">, которое </w:t>
      </w:r>
      <w:r w:rsidRPr="003409C5">
        <w:rPr>
          <w:rFonts w:ascii="Times New Roman" w:hAnsi="Times New Roman"/>
          <w:bCs/>
          <w:sz w:val="28"/>
          <w:szCs w:val="28"/>
        </w:rPr>
        <w:t>подобно другим пиретроидам обладает контактно-кишечным действием и парализует нервную систему насекомых. При очень низких дозах (10-</w:t>
      </w:r>
      <w:smartTag w:uri="urn:schemas-microsoft-com:office:smarttags" w:element="metricconverter">
        <w:smartTagPr>
          <w:attr w:name="ProductID" w:val="15 г"/>
        </w:smartTagPr>
        <w:r w:rsidRPr="003409C5">
          <w:rPr>
            <w:rFonts w:ascii="Times New Roman" w:hAnsi="Times New Roman"/>
            <w:bCs/>
            <w:sz w:val="28"/>
            <w:szCs w:val="28"/>
          </w:rPr>
          <w:t>15 г</w:t>
        </w:r>
      </w:smartTag>
      <w:r w:rsidRPr="003409C5">
        <w:rPr>
          <w:rFonts w:ascii="Times New Roman" w:hAnsi="Times New Roman"/>
          <w:bCs/>
          <w:sz w:val="28"/>
          <w:szCs w:val="28"/>
        </w:rPr>
        <w:t xml:space="preserve"> д. в/га) инсектицид успешно уничтожает широкий круг насекомых, наносящих значительный экономический вред: колорадского жука, гусениц, молей, тлей, пьявиц и т.д. </w:t>
      </w:r>
    </w:p>
    <w:p w:rsidR="00AC0C5A" w:rsidRPr="003409C5" w:rsidRDefault="00AC0C5A" w:rsidP="00076B5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09C5">
        <w:rPr>
          <w:rFonts w:ascii="Times New Roman" w:hAnsi="Times New Roman"/>
          <w:bCs/>
          <w:sz w:val="28"/>
          <w:szCs w:val="28"/>
        </w:rPr>
        <w:t xml:space="preserve">Обладает высокой эффективностью против личинок, а также активно и быстро действует против взрослых особей насекомых. </w:t>
      </w:r>
      <w:r w:rsidR="000C6E8C" w:rsidRPr="003409C5">
        <w:rPr>
          <w:rFonts w:ascii="Times New Roman" w:hAnsi="Times New Roman"/>
          <w:bCs/>
          <w:sz w:val="28"/>
          <w:szCs w:val="28"/>
        </w:rPr>
        <w:t>Препарат</w:t>
      </w:r>
      <w:r w:rsidRPr="003409C5">
        <w:rPr>
          <w:rFonts w:ascii="Times New Roman" w:hAnsi="Times New Roman"/>
          <w:bCs/>
          <w:sz w:val="28"/>
          <w:szCs w:val="28"/>
        </w:rPr>
        <w:t xml:space="preserve"> выпускается в виде концентрата эмульсии. Растворители и поверхностно-активные вещества, находящиеся в препаративной форме, способствуют лучшему проникновению действующего вещества в тело личинок и взрослых особей насекомых, проявляя свое действие, как контактный яд.</w:t>
      </w:r>
    </w:p>
    <w:p w:rsidR="00076B55" w:rsidRDefault="00AC0C5A" w:rsidP="00076B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09C5">
        <w:rPr>
          <w:rFonts w:ascii="Times New Roman" w:hAnsi="Times New Roman"/>
          <w:bCs/>
          <w:sz w:val="28"/>
          <w:szCs w:val="28"/>
        </w:rPr>
        <w:t xml:space="preserve">Преимущественные свойства Кинмикса КЭ: высокая эффективность; благоприятные токсикологические свойства; быстрое действие; не аккумулируется в окружающей среде; не образует токсического остатка; успешно применяется против популяций вредителей, обладающих резистентностью по отношению к традиционным фосфорорганическим и карбаматным инсектицидам. </w:t>
      </w:r>
    </w:p>
    <w:p w:rsidR="005B4498" w:rsidRPr="003409C5" w:rsidRDefault="00CC73E9" w:rsidP="00076B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Химические средства защиты растений не только воздействуют на вредные организмы, но также повышают иммунитет культурных растений к вредным факторам, активизируют и регулируют их рост и развитие. При экологически обоснованном применении ХСЗР можно сохранить большое количество урожая, увеличить потенциал продуктивности растений и улучшить качество получаемой продукции.</w:t>
      </w:r>
    </w:p>
    <w:p w:rsidR="003409C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>2.4</w:t>
      </w:r>
      <w:r w:rsidR="00CC73E9" w:rsidRPr="003409C5">
        <w:rPr>
          <w:rFonts w:ascii="Times New Roman" w:hAnsi="Times New Roman"/>
          <w:b/>
          <w:sz w:val="28"/>
          <w:szCs w:val="28"/>
        </w:rPr>
        <w:t xml:space="preserve"> Расчет потребности пестици</w:t>
      </w:r>
      <w:r>
        <w:rPr>
          <w:rFonts w:ascii="Times New Roman" w:hAnsi="Times New Roman"/>
          <w:b/>
          <w:sz w:val="28"/>
          <w:szCs w:val="28"/>
        </w:rPr>
        <w:t>дов, рабочей жидкости и техники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Таблица 8. Расчёт потребности пестицидов, рабочей жидкости и техники.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101"/>
        <w:gridCol w:w="1045"/>
        <w:gridCol w:w="1200"/>
        <w:gridCol w:w="938"/>
        <w:gridCol w:w="1106"/>
        <w:gridCol w:w="936"/>
        <w:gridCol w:w="829"/>
        <w:gridCol w:w="827"/>
      </w:tblGrid>
      <w:tr w:rsidR="00CC73E9" w:rsidRPr="00076B55" w:rsidTr="00076B55">
        <w:trPr>
          <w:trHeight w:val="20"/>
        </w:trPr>
        <w:tc>
          <w:tcPr>
            <w:tcW w:w="830" w:type="pct"/>
            <w:vMerge w:val="restar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Название пестицида, % д. в., препаративная форма</w:t>
            </w:r>
          </w:p>
        </w:tc>
        <w:tc>
          <w:tcPr>
            <w:tcW w:w="1121" w:type="pct"/>
            <w:gridSpan w:val="2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Норма расхода</w:t>
            </w:r>
          </w:p>
        </w:tc>
        <w:tc>
          <w:tcPr>
            <w:tcW w:w="1117" w:type="pct"/>
            <w:gridSpan w:val="2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Потребное количество</w:t>
            </w:r>
          </w:p>
        </w:tc>
        <w:tc>
          <w:tcPr>
            <w:tcW w:w="578" w:type="pct"/>
            <w:vMerge w:val="restart"/>
            <w:textDirection w:val="btLr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Марка используемой машины</w:t>
            </w:r>
          </w:p>
        </w:tc>
        <w:tc>
          <w:tcPr>
            <w:tcW w:w="489" w:type="pct"/>
            <w:vMerge w:val="restart"/>
            <w:textDirection w:val="btLr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Производительность, га/час</w:t>
            </w:r>
          </w:p>
        </w:tc>
        <w:tc>
          <w:tcPr>
            <w:tcW w:w="433" w:type="pct"/>
            <w:vMerge w:val="restart"/>
            <w:textDirection w:val="btLr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Продолжительность обработок, дней</w:t>
            </w:r>
          </w:p>
        </w:tc>
        <w:tc>
          <w:tcPr>
            <w:tcW w:w="433" w:type="pct"/>
            <w:vMerge w:val="restart"/>
            <w:textDirection w:val="btLr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Потребное количество машин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830" w:type="pct"/>
            <w:vMerge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extDirection w:val="btLr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 xml:space="preserve">Препарата л/кг/га </w:t>
            </w:r>
          </w:p>
        </w:tc>
        <w:tc>
          <w:tcPr>
            <w:tcW w:w="546" w:type="pct"/>
            <w:textDirection w:val="btLr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Рабочей жидкости</w:t>
            </w:r>
            <w:r w:rsidR="009F4BA3" w:rsidRPr="00076B55">
              <w:rPr>
                <w:rFonts w:ascii="Times New Roman" w:hAnsi="Times New Roman"/>
                <w:sz w:val="20"/>
                <w:szCs w:val="20"/>
              </w:rPr>
              <w:t>, л/га</w:t>
            </w:r>
          </w:p>
        </w:tc>
        <w:tc>
          <w:tcPr>
            <w:tcW w:w="627" w:type="pct"/>
            <w:textDirection w:val="btLr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Препарата л/кг/га, т</w:t>
            </w:r>
          </w:p>
        </w:tc>
        <w:tc>
          <w:tcPr>
            <w:tcW w:w="489" w:type="pct"/>
            <w:textDirection w:val="btLr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Рабочей жидкости</w:t>
            </w:r>
            <w:r w:rsidR="00C741F1" w:rsidRPr="00076B55">
              <w:rPr>
                <w:rFonts w:ascii="Times New Roman" w:hAnsi="Times New Roman"/>
                <w:sz w:val="20"/>
                <w:szCs w:val="20"/>
              </w:rPr>
              <w:t>, т</w:t>
            </w:r>
          </w:p>
        </w:tc>
        <w:tc>
          <w:tcPr>
            <w:tcW w:w="578" w:type="pct"/>
            <w:vMerge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3E9" w:rsidRPr="00076B55" w:rsidTr="00076B55">
        <w:trPr>
          <w:trHeight w:val="20"/>
        </w:trPr>
        <w:tc>
          <w:tcPr>
            <w:tcW w:w="83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Максим, 2</w:t>
            </w:r>
            <w:r w:rsidR="005B4498" w:rsidRPr="00076B55">
              <w:rPr>
                <w:rFonts w:ascii="Times New Roman" w:hAnsi="Times New Roman"/>
                <w:sz w:val="20"/>
                <w:szCs w:val="20"/>
              </w:rPr>
              <w:t>,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5%; КС</w:t>
            </w:r>
          </w:p>
        </w:tc>
        <w:tc>
          <w:tcPr>
            <w:tcW w:w="575" w:type="pct"/>
          </w:tcPr>
          <w:p w:rsidR="00CC73E9" w:rsidRPr="00076B55" w:rsidRDefault="00FC0B9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5</w:t>
            </w:r>
            <w:r w:rsidR="00AB0873" w:rsidRPr="00076B55">
              <w:rPr>
                <w:rFonts w:ascii="Times New Roman" w:hAnsi="Times New Roman"/>
                <w:sz w:val="20"/>
                <w:szCs w:val="20"/>
              </w:rPr>
              <w:t>л/т</w:t>
            </w:r>
          </w:p>
        </w:tc>
        <w:tc>
          <w:tcPr>
            <w:tcW w:w="546" w:type="pct"/>
          </w:tcPr>
          <w:p w:rsidR="00CC73E9" w:rsidRPr="00076B55" w:rsidRDefault="00841FD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10</w:t>
            </w:r>
            <w:r w:rsidR="007D0E9B" w:rsidRPr="00076B55">
              <w:rPr>
                <w:rFonts w:ascii="Times New Roman" w:hAnsi="Times New Roman"/>
                <w:sz w:val="20"/>
                <w:szCs w:val="20"/>
              </w:rPr>
              <w:t xml:space="preserve"> л/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627" w:type="pct"/>
          </w:tcPr>
          <w:p w:rsidR="00035409" w:rsidRPr="00076B55" w:rsidRDefault="00C741F1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</w:t>
            </w:r>
            <w:r w:rsidR="00AB0873" w:rsidRPr="00076B55">
              <w:rPr>
                <w:rFonts w:ascii="Times New Roman" w:hAnsi="Times New Roman"/>
                <w:sz w:val="20"/>
                <w:szCs w:val="20"/>
              </w:rPr>
              <w:t>0л/т</w:t>
            </w:r>
          </w:p>
        </w:tc>
        <w:tc>
          <w:tcPr>
            <w:tcW w:w="489" w:type="pct"/>
          </w:tcPr>
          <w:p w:rsidR="00035409" w:rsidRPr="00076B55" w:rsidRDefault="001134D8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 л"/>
              </w:smartTagPr>
              <w:r w:rsidRPr="00076B55">
                <w:rPr>
                  <w:rFonts w:ascii="Times New Roman" w:hAnsi="Times New Roman"/>
                  <w:sz w:val="20"/>
                  <w:szCs w:val="20"/>
                </w:rPr>
                <w:t>60 л</w:t>
              </w:r>
            </w:smartTag>
          </w:p>
        </w:tc>
        <w:tc>
          <w:tcPr>
            <w:tcW w:w="578" w:type="pct"/>
          </w:tcPr>
          <w:p w:rsidR="00CC73E9" w:rsidRPr="00076B55" w:rsidRDefault="006B1C2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ПС-20</w:t>
            </w:r>
          </w:p>
        </w:tc>
        <w:tc>
          <w:tcPr>
            <w:tcW w:w="489" w:type="pct"/>
          </w:tcPr>
          <w:p w:rsidR="00CC73E9" w:rsidRPr="00076B55" w:rsidRDefault="00A43B6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20 т/ч</w:t>
            </w:r>
          </w:p>
        </w:tc>
        <w:tc>
          <w:tcPr>
            <w:tcW w:w="433" w:type="pct"/>
          </w:tcPr>
          <w:p w:rsidR="00CC73E9" w:rsidRPr="00076B55" w:rsidRDefault="00A83401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6 мин</w:t>
            </w:r>
          </w:p>
        </w:tc>
        <w:tc>
          <w:tcPr>
            <w:tcW w:w="433" w:type="pct"/>
          </w:tcPr>
          <w:p w:rsidR="00CC73E9" w:rsidRPr="00076B55" w:rsidRDefault="00A83401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C73E9" w:rsidRPr="00076B55" w:rsidTr="00076B55">
        <w:trPr>
          <w:trHeight w:val="20"/>
        </w:trPr>
        <w:tc>
          <w:tcPr>
            <w:tcW w:w="83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Альто супер, 25%; КЭ</w:t>
            </w:r>
          </w:p>
        </w:tc>
        <w:tc>
          <w:tcPr>
            <w:tcW w:w="575" w:type="pct"/>
          </w:tcPr>
          <w:p w:rsidR="00CC73E9" w:rsidRPr="00076B55" w:rsidRDefault="008B48C6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46" w:type="pct"/>
          </w:tcPr>
          <w:p w:rsidR="00CC73E9" w:rsidRPr="00076B55" w:rsidRDefault="008B48C6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27" w:type="pct"/>
          </w:tcPr>
          <w:p w:rsidR="00CC73E9" w:rsidRPr="00076B55" w:rsidRDefault="008B48C6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89" w:type="pct"/>
          </w:tcPr>
          <w:p w:rsidR="00CC73E9" w:rsidRPr="00076B55" w:rsidRDefault="006B1C2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78" w:type="pct"/>
          </w:tcPr>
          <w:p w:rsidR="00CC73E9" w:rsidRPr="00076B55" w:rsidRDefault="006B1C2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ОП-24-300</w:t>
            </w:r>
          </w:p>
        </w:tc>
        <w:tc>
          <w:tcPr>
            <w:tcW w:w="489" w:type="pct"/>
          </w:tcPr>
          <w:p w:rsidR="00CC73E9" w:rsidRPr="00076B55" w:rsidRDefault="006B1C2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3" w:type="pct"/>
          </w:tcPr>
          <w:p w:rsidR="00CC73E9" w:rsidRPr="00076B55" w:rsidRDefault="008B48C6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3" w:type="pct"/>
          </w:tcPr>
          <w:p w:rsidR="00CC73E9" w:rsidRPr="00076B55" w:rsidRDefault="008B48C6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C73E9" w:rsidRPr="00076B55" w:rsidTr="00076B55">
        <w:trPr>
          <w:trHeight w:val="20"/>
        </w:trPr>
        <w:tc>
          <w:tcPr>
            <w:tcW w:w="83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Каратэ зеон, 5%; МКС</w:t>
            </w:r>
          </w:p>
        </w:tc>
        <w:tc>
          <w:tcPr>
            <w:tcW w:w="575" w:type="pct"/>
          </w:tcPr>
          <w:p w:rsidR="00CC73E9" w:rsidRPr="00076B55" w:rsidRDefault="006B1C2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546" w:type="pct"/>
          </w:tcPr>
          <w:p w:rsidR="00CC73E9" w:rsidRPr="00076B55" w:rsidRDefault="00E62B5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27" w:type="pct"/>
          </w:tcPr>
          <w:p w:rsidR="00CC73E9" w:rsidRPr="00076B55" w:rsidRDefault="00E62B5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489" w:type="pct"/>
          </w:tcPr>
          <w:p w:rsidR="00CC73E9" w:rsidRPr="00076B55" w:rsidRDefault="00AA1A7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78" w:type="pct"/>
          </w:tcPr>
          <w:p w:rsidR="00CC73E9" w:rsidRPr="00076B55" w:rsidRDefault="00AA1A7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ОП-24-300</w:t>
            </w:r>
          </w:p>
        </w:tc>
        <w:tc>
          <w:tcPr>
            <w:tcW w:w="489" w:type="pct"/>
          </w:tcPr>
          <w:p w:rsidR="00CC73E9" w:rsidRPr="00076B55" w:rsidRDefault="00AA1A7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3" w:type="pct"/>
          </w:tcPr>
          <w:p w:rsidR="00CC73E9" w:rsidRPr="00076B55" w:rsidRDefault="00AA1A7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3" w:type="pct"/>
          </w:tcPr>
          <w:p w:rsidR="00CC73E9" w:rsidRPr="00076B55" w:rsidRDefault="00AA1A7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C73E9" w:rsidRPr="00076B55" w:rsidTr="00076B55">
        <w:trPr>
          <w:trHeight w:val="20"/>
        </w:trPr>
        <w:tc>
          <w:tcPr>
            <w:tcW w:w="830" w:type="pct"/>
          </w:tcPr>
          <w:p w:rsidR="00401314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Фюзилад форте, 15%, КЭ</w:t>
            </w:r>
          </w:p>
        </w:tc>
        <w:tc>
          <w:tcPr>
            <w:tcW w:w="575" w:type="pct"/>
          </w:tcPr>
          <w:p w:rsidR="00CC73E9" w:rsidRPr="00076B55" w:rsidRDefault="00C76B8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46" w:type="pct"/>
          </w:tcPr>
          <w:p w:rsidR="00CC73E9" w:rsidRPr="00076B55" w:rsidRDefault="00C76B8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27" w:type="pct"/>
          </w:tcPr>
          <w:p w:rsidR="00CC73E9" w:rsidRPr="00076B55" w:rsidRDefault="00C76B8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489" w:type="pct"/>
          </w:tcPr>
          <w:p w:rsidR="00CC73E9" w:rsidRPr="00076B55" w:rsidRDefault="00C76B8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78" w:type="pct"/>
          </w:tcPr>
          <w:p w:rsidR="00CC73E9" w:rsidRPr="00076B55" w:rsidRDefault="00C76B8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ОП-24-300</w:t>
            </w:r>
          </w:p>
        </w:tc>
        <w:tc>
          <w:tcPr>
            <w:tcW w:w="489" w:type="pct"/>
          </w:tcPr>
          <w:p w:rsidR="00CC73E9" w:rsidRPr="00076B55" w:rsidRDefault="00C76B8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3" w:type="pct"/>
          </w:tcPr>
          <w:p w:rsidR="00CC73E9" w:rsidRPr="00076B55" w:rsidRDefault="00C76B8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3" w:type="pct"/>
          </w:tcPr>
          <w:p w:rsidR="00CC73E9" w:rsidRPr="00076B55" w:rsidRDefault="00C76B8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01314" w:rsidRPr="00076B55" w:rsidTr="00076B55">
        <w:trPr>
          <w:trHeight w:val="20"/>
        </w:trPr>
        <w:tc>
          <w:tcPr>
            <w:tcW w:w="830" w:type="pct"/>
          </w:tcPr>
          <w:p w:rsidR="00401314" w:rsidRPr="00076B55" w:rsidRDefault="0040131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Кинмикс</w:t>
            </w:r>
          </w:p>
          <w:p w:rsidR="003F09E9" w:rsidRPr="00076B55" w:rsidRDefault="0040131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КЭ</w:t>
            </w:r>
            <w:r w:rsidR="00076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09E9" w:rsidRPr="00076B55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575" w:type="pct"/>
          </w:tcPr>
          <w:p w:rsidR="00401314" w:rsidRPr="00076B55" w:rsidRDefault="0040131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546" w:type="pct"/>
          </w:tcPr>
          <w:p w:rsidR="00401314" w:rsidRPr="00076B55" w:rsidRDefault="0040131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27" w:type="pct"/>
          </w:tcPr>
          <w:p w:rsidR="00401314" w:rsidRPr="00076B55" w:rsidRDefault="0040131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89" w:type="pct"/>
          </w:tcPr>
          <w:p w:rsidR="00401314" w:rsidRPr="00076B55" w:rsidRDefault="0040131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78" w:type="pct"/>
          </w:tcPr>
          <w:p w:rsidR="00401314" w:rsidRPr="00076B55" w:rsidRDefault="0040131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ОП-24-300</w:t>
            </w:r>
          </w:p>
        </w:tc>
        <w:tc>
          <w:tcPr>
            <w:tcW w:w="489" w:type="pct"/>
          </w:tcPr>
          <w:p w:rsidR="00401314" w:rsidRPr="00076B55" w:rsidRDefault="0040131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3" w:type="pct"/>
          </w:tcPr>
          <w:p w:rsidR="00401314" w:rsidRPr="00076B55" w:rsidRDefault="0040131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3" w:type="pct"/>
          </w:tcPr>
          <w:p w:rsidR="00401314" w:rsidRPr="00076B55" w:rsidRDefault="0040131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09C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C73E9" w:rsidRPr="003409C5">
        <w:rPr>
          <w:rFonts w:ascii="Times New Roman" w:hAnsi="Times New Roman"/>
          <w:b/>
          <w:sz w:val="28"/>
          <w:szCs w:val="28"/>
        </w:rPr>
        <w:t>Раздел 3. Охрана труда и</w:t>
      </w:r>
      <w:r w:rsidR="003409C5">
        <w:rPr>
          <w:rFonts w:ascii="Times New Roman" w:hAnsi="Times New Roman"/>
          <w:b/>
          <w:sz w:val="28"/>
          <w:szCs w:val="28"/>
        </w:rPr>
        <w:t xml:space="preserve"> </w:t>
      </w:r>
      <w:r w:rsidR="00CC73E9" w:rsidRPr="003409C5">
        <w:rPr>
          <w:rFonts w:ascii="Times New Roman" w:hAnsi="Times New Roman"/>
          <w:b/>
          <w:sz w:val="28"/>
          <w:szCs w:val="28"/>
        </w:rPr>
        <w:t>окружающей сре</w:t>
      </w:r>
      <w:r>
        <w:rPr>
          <w:rFonts w:ascii="Times New Roman" w:hAnsi="Times New Roman"/>
          <w:b/>
          <w:sz w:val="28"/>
          <w:szCs w:val="28"/>
        </w:rPr>
        <w:t>ды при использовании пестицидов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09C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 w:rsidR="00CC73E9" w:rsidRPr="003409C5">
        <w:rPr>
          <w:rFonts w:ascii="Times New Roman" w:hAnsi="Times New Roman"/>
          <w:b/>
          <w:sz w:val="28"/>
          <w:szCs w:val="28"/>
        </w:rPr>
        <w:t xml:space="preserve"> Техника безопасности</w:t>
      </w:r>
      <w:r>
        <w:rPr>
          <w:rFonts w:ascii="Times New Roman" w:hAnsi="Times New Roman"/>
          <w:b/>
          <w:sz w:val="28"/>
          <w:szCs w:val="28"/>
        </w:rPr>
        <w:t xml:space="preserve"> при применении пестицидов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Охрана труда – это система мероприятий, направленных на сохранение жизни и здоровья работников в процессе трудовой деятельности, включая правовые, санитарно-гигиенические, лечебно-профилактические, реабилитационные и иные мероприятия. Требования по охране труда устанавливаются на основе законов и иных правовых актов по охране труда и являются обязательными для исполнения как работодателями, так и работниками.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Хранение пестицидов допускается только в специальных предназначенных для этого складах. Приём, хранение и выдачу пестицидов осуществляет заведующий складом, который должен знать класс их опасности, пожароопасные и взрывоопасные свойства, назначение, правила обращения и меры первой помощи в случаях отравления. Пестициды должны отпускаться со склада в заводской упаковке, а при небольших количествах – в свободную тару, обеспечивающую сохранность препарата. Запрещается отпускать пестициды в бумагу, мешки из ткани и пищевую посуду. Приём, хранение и выдача агрохимикатов осуществляется в соответствии с действующей нормативной или технической документацией.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Транспортировка пестицидов и агрохимикатов осуществляется только в специально оборудованный транспортных средствах, при этом должна быть исключена возможность негативного воздействия препаратов на здоровье людей и окружающую среду. Погрузочно-разгрузочные работы должны быть механизированы. Транспортные средства после завершения работ подвергаются влажной уборке и обеззараживанию.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Процесс протравливания должен быть полностью механизирован. Помещения протравливания, упаковки и хранения протравленных семян оборудуются приточно-вытяжной вентиляцией или местным аспирационным устройством на рабочих местах. Децентрализованное протравливание семян осуществляется в хозяйствах на открытом воздухе или в специальных помещениях. Протравливание семян путём ручного перелопачивания и перемешивания категорически запрещается. Территория изолированных пунктов протравливания должна быть озеленена и ограждена. Пункты протравливания семян в хозяйствах, функционирующие ограниченный период времени, располагаются с учётом розы ветров и на расстоянии не менее </w:t>
      </w:r>
      <w:smartTag w:uri="urn:schemas-microsoft-com:office:smarttags" w:element="metricconverter">
        <w:smartTagPr>
          <w:attr w:name="ProductID" w:val="300 м"/>
        </w:smartTagPr>
        <w:r w:rsidR="00756014" w:rsidRPr="003409C5">
          <w:rPr>
            <w:rFonts w:ascii="Times New Roman" w:hAnsi="Times New Roman"/>
            <w:sz w:val="28"/>
            <w:szCs w:val="28"/>
          </w:rPr>
          <w:t>300 м</w:t>
        </w:r>
      </w:smartTag>
      <w:r w:rsidRPr="003409C5">
        <w:rPr>
          <w:rFonts w:ascii="Times New Roman" w:hAnsi="Times New Roman"/>
          <w:sz w:val="28"/>
          <w:szCs w:val="28"/>
        </w:rPr>
        <w:t xml:space="preserve"> от жилой зоны. Выгрузка протравленных семян должна производиться в плотно пригнанные к выгрузным устройствам мешки из прочных, непроницаемых для пестицидов материалов или непосредственно в загрузчики сеялок. На мешках должна быть информация – «протравлено». Отпуск протра</w:t>
      </w:r>
      <w:r w:rsidR="00391F5F" w:rsidRPr="003409C5">
        <w:rPr>
          <w:rFonts w:ascii="Times New Roman" w:hAnsi="Times New Roman"/>
          <w:sz w:val="28"/>
          <w:szCs w:val="28"/>
        </w:rPr>
        <w:t>в</w:t>
      </w:r>
      <w:r w:rsidRPr="003409C5">
        <w:rPr>
          <w:rFonts w:ascii="Times New Roman" w:hAnsi="Times New Roman"/>
          <w:sz w:val="28"/>
          <w:szCs w:val="28"/>
        </w:rPr>
        <w:t>ленных семян производится по письменному разрешению руководителя хозяйства с точным указанием их количества. Протравленные семена хранятся в плотных мешках или в силосных ёмкостях, имеющих устройства для подачи семян в автопогрузчики сеялок. Не допускается хранение протравленных семян насыпью на полу, совместно с фуражным зерном. Учёт протравленных семян производится кладовщиком, отвечающим за их сохранность и учёт. Лица, участвующие в процессе протравливания, должны быть снабжены средствами индивидуальной защиты – соответствующим респиратором или противогазом и комплексом спецодежды: костюм х/б, сапоги кожаные, перчатки резиновые технические, очки защитные и универсальный защитный комплект.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Обработка с использованием вентиляторных и штанговых тракторных опрыскивателей проводятся при скорости ветра не более 4 м/сек в утренние или вечерние часы. Контроль метеорологических условий производится исполнителем непосредственно перед началом работ. При внесении пестицидов и агрохимикатов движение агрегатов осуществляется против ветра. Не допускается использование для внесения гранулированных пестицидов в почву туковысевающих устройств. Перед началом работ по приготовлению рабочих растворов необходимо проверить исправность смесителей, наличие в баках фильтров и состояние мешалок. При заполнении ёмкостей необходимо находиться с наветренной стороны. Не допускается попадание препаратов на открытые участки тела. При завершении работ запрещается оставлять без охраны пестициды или агрохимикаты.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Транспорт для перевозки, а также аппаратура для их перемещения должны обезвреживаться не реже двух раз в месяц путём нанесения обезвреживающих средств (ДИАС – 10%, хлорная известь – 25%) согласно инструкциям. Обезвреживание тары, загрязнённые хлор- и фосфорорганическими веществами, производится 5%-ным раствором каустической соды или золой. Мешки перед стиркой трижды замачивают на 4 – 5 часов в растворе кальцинированной соды, отжимают и кипятят в мыльно-содовом растворе в течение 30 минут. Промывные воды после обезвреживания транспорта, сельхозмашин и оборудования, помещений, тары спецодежды дополнительно обрабатывают хлорной известью. Места их сброса определяются собственниками в установленном порядке с учётом заключения органов и учреждений госсанэпидемслужбы.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Таблица 9. Потребность в индивидуальных средствах защиты.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1402"/>
        <w:gridCol w:w="1429"/>
        <w:gridCol w:w="1273"/>
        <w:gridCol w:w="1098"/>
        <w:gridCol w:w="2419"/>
      </w:tblGrid>
      <w:tr w:rsidR="00CC73E9" w:rsidRPr="00076B55" w:rsidTr="00076B55">
        <w:trPr>
          <w:cantSplit/>
          <w:trHeight w:val="20"/>
        </w:trPr>
        <w:tc>
          <w:tcPr>
            <w:tcW w:w="1048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Вид обработки</w:t>
            </w:r>
          </w:p>
        </w:tc>
        <w:tc>
          <w:tcPr>
            <w:tcW w:w="762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Название пестицида</w:t>
            </w:r>
          </w:p>
        </w:tc>
        <w:tc>
          <w:tcPr>
            <w:tcW w:w="776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Класс опасности</w:t>
            </w:r>
          </w:p>
        </w:tc>
        <w:tc>
          <w:tcPr>
            <w:tcW w:w="517" w:type="pct"/>
          </w:tcPr>
          <w:p w:rsidR="00CC73E9" w:rsidRPr="00076B55" w:rsidRDefault="00076B55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 респиратора или проти</w:t>
            </w:r>
            <w:r w:rsidR="00CC73E9" w:rsidRPr="00076B55">
              <w:rPr>
                <w:rFonts w:ascii="Times New Roman" w:hAnsi="Times New Roman"/>
                <w:sz w:val="20"/>
                <w:szCs w:val="20"/>
              </w:rPr>
              <w:t>вогаза</w:t>
            </w:r>
          </w:p>
        </w:tc>
        <w:tc>
          <w:tcPr>
            <w:tcW w:w="603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Марка противо</w:t>
            </w:r>
          </w:p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газового патрона</w:t>
            </w:r>
          </w:p>
        </w:tc>
        <w:tc>
          <w:tcPr>
            <w:tcW w:w="1293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Комплект спецодежды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1048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Протравливание семян</w:t>
            </w:r>
          </w:p>
        </w:tc>
        <w:tc>
          <w:tcPr>
            <w:tcW w:w="762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776" w:type="pct"/>
          </w:tcPr>
          <w:p w:rsidR="00CC73E9" w:rsidRPr="00076B55" w:rsidRDefault="003409C5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3E9" w:rsidRPr="00076B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7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РУ-60М</w:t>
            </w:r>
          </w:p>
        </w:tc>
        <w:tc>
          <w:tcPr>
            <w:tcW w:w="603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А, В</w:t>
            </w:r>
          </w:p>
        </w:tc>
        <w:tc>
          <w:tcPr>
            <w:tcW w:w="1293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Костюм х/б ТУ 17-08-146-81, сапоги кожаные, перчатки резиновые технические, очки защитные, универсальный защитный комплекс «Нива».</w:t>
            </w:r>
          </w:p>
        </w:tc>
      </w:tr>
      <w:tr w:rsidR="00CC46C7" w:rsidRPr="00076B55" w:rsidTr="00076B55">
        <w:trPr>
          <w:cantSplit/>
          <w:trHeight w:val="20"/>
        </w:trPr>
        <w:tc>
          <w:tcPr>
            <w:tcW w:w="1048" w:type="pct"/>
          </w:tcPr>
          <w:p w:rsidR="00CC46C7" w:rsidRPr="00076B55" w:rsidRDefault="00CC46C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Опрыскивание в период вегетации</w:t>
            </w:r>
          </w:p>
        </w:tc>
        <w:tc>
          <w:tcPr>
            <w:tcW w:w="762" w:type="pct"/>
          </w:tcPr>
          <w:p w:rsidR="00CC46C7" w:rsidRPr="00076B55" w:rsidRDefault="00CC46C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Альто супер</w:t>
            </w:r>
          </w:p>
        </w:tc>
        <w:tc>
          <w:tcPr>
            <w:tcW w:w="776" w:type="pct"/>
          </w:tcPr>
          <w:p w:rsidR="00CC46C7" w:rsidRPr="00076B55" w:rsidRDefault="00CC46C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7" w:type="pct"/>
          </w:tcPr>
          <w:p w:rsidR="00CC46C7" w:rsidRPr="00076B55" w:rsidRDefault="00CC46C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РУ-60М</w:t>
            </w:r>
          </w:p>
        </w:tc>
        <w:tc>
          <w:tcPr>
            <w:tcW w:w="603" w:type="pct"/>
          </w:tcPr>
          <w:p w:rsidR="00CC46C7" w:rsidRPr="00076B55" w:rsidRDefault="00CC46C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А, В</w:t>
            </w:r>
          </w:p>
        </w:tc>
        <w:tc>
          <w:tcPr>
            <w:tcW w:w="1293" w:type="pct"/>
            <w:vMerge w:val="restart"/>
          </w:tcPr>
          <w:p w:rsidR="00CC46C7" w:rsidRPr="00076B55" w:rsidRDefault="00CC46C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Костюм х/б ТУ 17-08-146-81, сапоги кожаные, перчатки технические, очки защитные, универсальный защитный комплект «Нива».</w:t>
            </w:r>
          </w:p>
        </w:tc>
      </w:tr>
      <w:tr w:rsidR="00CC46C7" w:rsidRPr="00076B55" w:rsidTr="00076B55">
        <w:trPr>
          <w:cantSplit/>
          <w:trHeight w:val="20"/>
        </w:trPr>
        <w:tc>
          <w:tcPr>
            <w:tcW w:w="1048" w:type="pct"/>
          </w:tcPr>
          <w:p w:rsidR="00CC46C7" w:rsidRPr="00076B55" w:rsidRDefault="00CC46C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Опрыскивание в период вегетации</w:t>
            </w:r>
          </w:p>
        </w:tc>
        <w:tc>
          <w:tcPr>
            <w:tcW w:w="762" w:type="pct"/>
          </w:tcPr>
          <w:p w:rsidR="00CC46C7" w:rsidRPr="00076B55" w:rsidRDefault="00CC46C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Каратэ зеон</w:t>
            </w:r>
          </w:p>
        </w:tc>
        <w:tc>
          <w:tcPr>
            <w:tcW w:w="776" w:type="pct"/>
          </w:tcPr>
          <w:p w:rsidR="00CC46C7" w:rsidRPr="00076B55" w:rsidRDefault="00CC46C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7" w:type="pct"/>
          </w:tcPr>
          <w:p w:rsidR="00CC46C7" w:rsidRPr="00076B55" w:rsidRDefault="00CC46C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РУ-60М</w:t>
            </w:r>
          </w:p>
        </w:tc>
        <w:tc>
          <w:tcPr>
            <w:tcW w:w="603" w:type="pct"/>
          </w:tcPr>
          <w:p w:rsidR="00CC46C7" w:rsidRPr="00076B55" w:rsidRDefault="00CC46C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А, В</w:t>
            </w:r>
          </w:p>
        </w:tc>
        <w:tc>
          <w:tcPr>
            <w:tcW w:w="1293" w:type="pct"/>
            <w:vMerge/>
          </w:tcPr>
          <w:p w:rsidR="00CC46C7" w:rsidRPr="00076B55" w:rsidRDefault="00CC46C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6C7" w:rsidRPr="00076B55" w:rsidTr="00076B55">
        <w:trPr>
          <w:cantSplit/>
          <w:trHeight w:val="20"/>
        </w:trPr>
        <w:tc>
          <w:tcPr>
            <w:tcW w:w="1048" w:type="pct"/>
          </w:tcPr>
          <w:p w:rsidR="00CC46C7" w:rsidRPr="00076B55" w:rsidRDefault="00CC46C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Опрыскивание в период вегетации</w:t>
            </w:r>
          </w:p>
        </w:tc>
        <w:tc>
          <w:tcPr>
            <w:tcW w:w="762" w:type="pct"/>
          </w:tcPr>
          <w:p w:rsidR="00CC46C7" w:rsidRPr="00076B55" w:rsidRDefault="00CC46C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Фюзилад форте</w:t>
            </w:r>
          </w:p>
        </w:tc>
        <w:tc>
          <w:tcPr>
            <w:tcW w:w="776" w:type="pct"/>
          </w:tcPr>
          <w:p w:rsidR="00CC46C7" w:rsidRPr="00076B55" w:rsidRDefault="00CC46C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7" w:type="pct"/>
          </w:tcPr>
          <w:p w:rsidR="00CC46C7" w:rsidRPr="00076B55" w:rsidRDefault="00CC46C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РУ-60М</w:t>
            </w:r>
          </w:p>
        </w:tc>
        <w:tc>
          <w:tcPr>
            <w:tcW w:w="603" w:type="pct"/>
          </w:tcPr>
          <w:p w:rsidR="00CC46C7" w:rsidRPr="00076B55" w:rsidRDefault="00CC46C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А, В</w:t>
            </w:r>
          </w:p>
        </w:tc>
        <w:tc>
          <w:tcPr>
            <w:tcW w:w="1293" w:type="pct"/>
            <w:vMerge/>
          </w:tcPr>
          <w:p w:rsidR="00CC46C7" w:rsidRPr="00076B55" w:rsidRDefault="00CC46C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6C7" w:rsidRPr="00076B55" w:rsidTr="00076B55">
        <w:trPr>
          <w:cantSplit/>
          <w:trHeight w:val="20"/>
        </w:trPr>
        <w:tc>
          <w:tcPr>
            <w:tcW w:w="1048" w:type="pct"/>
          </w:tcPr>
          <w:p w:rsidR="00CC46C7" w:rsidRPr="00076B55" w:rsidRDefault="00AB2BFB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Опрыскивание в период вегетации</w:t>
            </w:r>
          </w:p>
        </w:tc>
        <w:tc>
          <w:tcPr>
            <w:tcW w:w="762" w:type="pct"/>
          </w:tcPr>
          <w:p w:rsidR="00CC46C7" w:rsidRPr="00076B55" w:rsidRDefault="00AB2BFB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Кинмикс</w:t>
            </w:r>
          </w:p>
        </w:tc>
        <w:tc>
          <w:tcPr>
            <w:tcW w:w="776" w:type="pct"/>
          </w:tcPr>
          <w:p w:rsidR="00CC46C7" w:rsidRPr="00076B55" w:rsidRDefault="00073CAA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7" w:type="pct"/>
          </w:tcPr>
          <w:p w:rsidR="00CC46C7" w:rsidRPr="00076B55" w:rsidRDefault="00AB2BFB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РУ-60М</w:t>
            </w:r>
          </w:p>
        </w:tc>
        <w:tc>
          <w:tcPr>
            <w:tcW w:w="603" w:type="pct"/>
          </w:tcPr>
          <w:p w:rsidR="00CC46C7" w:rsidRPr="00076B55" w:rsidRDefault="00AB2BFB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А, В</w:t>
            </w:r>
          </w:p>
        </w:tc>
        <w:tc>
          <w:tcPr>
            <w:tcW w:w="1293" w:type="pct"/>
            <w:vMerge/>
          </w:tcPr>
          <w:p w:rsidR="00CC46C7" w:rsidRPr="00076B55" w:rsidRDefault="00CC46C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4CD" w:rsidRPr="003409C5" w:rsidRDefault="00C504CD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09C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="00CC73E9" w:rsidRPr="003409C5">
        <w:rPr>
          <w:rFonts w:ascii="Times New Roman" w:hAnsi="Times New Roman"/>
          <w:b/>
          <w:sz w:val="28"/>
          <w:szCs w:val="28"/>
        </w:rPr>
        <w:t xml:space="preserve"> Охрана окружающей среды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9C5" w:rsidRDefault="00CC73E9" w:rsidP="003409C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Действуя с другими загрязнителями и экологически неблагоприятными факторами, пестициды способствуют переходу естественных экосистем в неустойчивое состояние.</w:t>
      </w:r>
      <w:r w:rsidR="003409C5">
        <w:rPr>
          <w:rFonts w:ascii="Times New Roman" w:hAnsi="Times New Roman"/>
          <w:sz w:val="28"/>
          <w:szCs w:val="28"/>
        </w:rPr>
        <w:t xml:space="preserve"> </w:t>
      </w:r>
      <w:r w:rsidRPr="003409C5">
        <w:rPr>
          <w:rFonts w:ascii="Times New Roman" w:hAnsi="Times New Roman"/>
          <w:sz w:val="28"/>
          <w:szCs w:val="28"/>
        </w:rPr>
        <w:t xml:space="preserve">Повреждающее действие пестицидов проявляется, когда их концентрация превышает допустимые значения, однако повреждения могут быть разноплановыми и часто суммируются при многократных обработках. Важнейшее значение имеет и последействие пестицидов, снижающее численность, распространённость или вредоносность вредных организмов при отрицательном влиянии на полезные организмы. 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С токсиколого-гигиенических позиций опасность пестицидов определяется, как вероятность вредного воздействия на организм человека и его потомство на молекулярном, клеточном, тканевом, органном, системном, организменном и популяционном уровнях, а также на санитарное состояние окружающей среды.</w:t>
      </w: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Противодействие пестицидам оказывает сама окружающая среда:</w:t>
      </w:r>
    </w:p>
    <w:p w:rsidR="00CC73E9" w:rsidRPr="003409C5" w:rsidRDefault="00CC73E9" w:rsidP="00076B55">
      <w:pPr>
        <w:numPr>
          <w:ilvl w:val="0"/>
          <w:numId w:val="4"/>
        </w:numPr>
        <w:tabs>
          <w:tab w:val="left" w:pos="121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Путём рассеивания и разбавления за счёт миграции и распространения на отдалённые расстояния от мест внесения.</w:t>
      </w:r>
    </w:p>
    <w:p w:rsidR="00CC73E9" w:rsidRPr="003409C5" w:rsidRDefault="00CC73E9" w:rsidP="00076B55">
      <w:pPr>
        <w:numPr>
          <w:ilvl w:val="0"/>
          <w:numId w:val="4"/>
        </w:numPr>
        <w:tabs>
          <w:tab w:val="left" w:pos="121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За счёт воздействия физических факторов и химического воздействия, ведущего к образованию нетоксичных продуктов.</w:t>
      </w:r>
    </w:p>
    <w:p w:rsidR="00CC73E9" w:rsidRPr="003409C5" w:rsidRDefault="00CC73E9" w:rsidP="00076B55">
      <w:pPr>
        <w:numPr>
          <w:ilvl w:val="0"/>
          <w:numId w:val="4"/>
        </w:numPr>
        <w:tabs>
          <w:tab w:val="left" w:pos="121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За счёт биогенного разложения пестицидов организмами, в которые они попадают или продуктами их жизнедеятельности. Так в процессе самоочищения почвы от пестицидов участвуют не только микроорганизмы, но и другие почвенные животные. Ногохвостки, клещи, дождевые черви инактивируют пестициды, изменяют их химический состав. Кроты, землеройки перемешивают почву, способствуют процессам самоочищения. </w:t>
      </w:r>
    </w:p>
    <w:p w:rsidR="00CC73E9" w:rsidRPr="003409C5" w:rsidRDefault="00CC73E9" w:rsidP="00076B55">
      <w:pPr>
        <w:numPr>
          <w:ilvl w:val="0"/>
          <w:numId w:val="4"/>
        </w:numPr>
        <w:tabs>
          <w:tab w:val="left" w:pos="1210"/>
          <w:tab w:val="left" w:pos="36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Депонирование пестицидов в отдельных природных средах или живых организмах, в которых их потенциальная опасность сохраняется до полной потери токсических свойств, в том числе образующихся метаболитов.</w:t>
      </w:r>
    </w:p>
    <w:p w:rsidR="003409C5" w:rsidRDefault="00CC73E9" w:rsidP="00076B55">
      <w:pPr>
        <w:numPr>
          <w:ilvl w:val="0"/>
          <w:numId w:val="4"/>
        </w:numPr>
        <w:tabs>
          <w:tab w:val="left" w:pos="1210"/>
          <w:tab w:val="left" w:pos="36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Разложению пестицидов и уменьшению их концентрации способствует проведение специальных агротехнических и других мероприятий.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Важное значение в поиске и разработке новых препаратов стало требование минимального воздействия на окружающую среду, полезные организмы и человека. В качестве обязательных критериев введены: степень экологической опасности, пестицидная нагрузка, способность к миграции по почвенному профилю, влияние на соотношение вредных и полезных организмов, последствия применения.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Одновременно происходит совершенствование техники по внесению препаратов и технологий их применения, позволяющих снизить пестицидную нагрузку, уменьшить опасность и увеличить биологическую, хозяйственную и экономическую эффективность.</w:t>
      </w: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Важнейшее значение имеет нормирование и контроль остаточных количеств пестицидов в природных средах и продуктах питания, разработка мероприятий по охране труда при производстве, хранении, транспортировке и применении препаратов, моделирование и прогнозирование поведения ХСЗР в экосистемах и их мониторинг. </w:t>
      </w:r>
    </w:p>
    <w:p w:rsidR="0020357A" w:rsidRPr="003409C5" w:rsidRDefault="0020357A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09C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="00CC73E9" w:rsidRPr="003409C5">
        <w:rPr>
          <w:rFonts w:ascii="Times New Roman" w:hAnsi="Times New Roman"/>
          <w:b/>
          <w:sz w:val="28"/>
          <w:szCs w:val="28"/>
        </w:rPr>
        <w:t xml:space="preserve"> Расчёт экологической нагрузки используемых хим</w:t>
      </w:r>
      <w:r>
        <w:rPr>
          <w:rFonts w:ascii="Times New Roman" w:hAnsi="Times New Roman"/>
          <w:b/>
          <w:sz w:val="28"/>
          <w:szCs w:val="28"/>
        </w:rPr>
        <w:t>ических средств защиты растений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Условная экологическая нагрузка – </w:t>
      </w:r>
      <w:r w:rsidR="0020357A" w:rsidRPr="003409C5">
        <w:rPr>
          <w:rFonts w:ascii="Times New Roman" w:hAnsi="Times New Roman"/>
          <w:sz w:val="28"/>
          <w:szCs w:val="28"/>
        </w:rPr>
        <w:t xml:space="preserve">это </w:t>
      </w:r>
      <w:r w:rsidRPr="003409C5">
        <w:rPr>
          <w:rFonts w:ascii="Times New Roman" w:hAnsi="Times New Roman"/>
          <w:sz w:val="28"/>
          <w:szCs w:val="28"/>
        </w:rPr>
        <w:t>состояние экосистемы, которое сложилось в результате применения химических средств.</w:t>
      </w: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3409C5">
        <w:rPr>
          <w:rFonts w:ascii="Times New Roman" w:hAnsi="Times New Roman"/>
          <w:sz w:val="28"/>
          <w:szCs w:val="28"/>
        </w:rPr>
        <w:t>Условная экологическая нагрузка рассчитывается по формуле: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9C5">
        <w:rPr>
          <w:rFonts w:ascii="Times New Roman" w:hAnsi="Times New Roman"/>
          <w:b/>
          <w:sz w:val="28"/>
          <w:szCs w:val="32"/>
        </w:rPr>
        <w:t>Э</w:t>
      </w:r>
      <w:r w:rsidRPr="003409C5">
        <w:rPr>
          <w:rFonts w:ascii="Times New Roman" w:hAnsi="Times New Roman"/>
          <w:b/>
          <w:sz w:val="28"/>
          <w:szCs w:val="16"/>
        </w:rPr>
        <w:t>н</w:t>
      </w:r>
      <w:r w:rsidRPr="003409C5">
        <w:rPr>
          <w:rFonts w:ascii="Times New Roman" w:hAnsi="Times New Roman"/>
          <w:b/>
          <w:sz w:val="28"/>
          <w:szCs w:val="28"/>
        </w:rPr>
        <w:t>= Н.Р.* П</w:t>
      </w:r>
      <w:r w:rsidRPr="003409C5">
        <w:rPr>
          <w:rFonts w:ascii="Times New Roman" w:hAnsi="Times New Roman"/>
          <w:b/>
          <w:sz w:val="28"/>
          <w:szCs w:val="16"/>
        </w:rPr>
        <w:t>1/2</w:t>
      </w:r>
      <w:r w:rsidRPr="003409C5">
        <w:rPr>
          <w:rFonts w:ascii="Times New Roman" w:hAnsi="Times New Roman"/>
          <w:b/>
          <w:sz w:val="28"/>
          <w:szCs w:val="28"/>
        </w:rPr>
        <w:t>/Т,</w:t>
      </w:r>
      <w:r w:rsidR="003409C5">
        <w:rPr>
          <w:rFonts w:ascii="Times New Roman" w:hAnsi="Times New Roman"/>
          <w:b/>
          <w:sz w:val="28"/>
          <w:szCs w:val="28"/>
        </w:rPr>
        <w:t xml:space="preserve"> </w:t>
      </w:r>
      <w:r w:rsidR="001C487A" w:rsidRPr="003409C5">
        <w:rPr>
          <w:rFonts w:ascii="Times New Roman" w:hAnsi="Times New Roman"/>
          <w:sz w:val="28"/>
          <w:szCs w:val="28"/>
        </w:rPr>
        <w:t>где</w:t>
      </w:r>
      <w:r w:rsidR="003409C5">
        <w:rPr>
          <w:rFonts w:ascii="Times New Roman" w:hAnsi="Times New Roman"/>
          <w:b/>
          <w:sz w:val="28"/>
          <w:szCs w:val="28"/>
        </w:rPr>
        <w:t xml:space="preserve"> 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Э</w:t>
      </w:r>
      <w:r w:rsidRPr="003409C5">
        <w:rPr>
          <w:rFonts w:ascii="Times New Roman" w:hAnsi="Times New Roman"/>
          <w:sz w:val="28"/>
          <w:szCs w:val="16"/>
        </w:rPr>
        <w:t>н</w:t>
      </w:r>
      <w:r w:rsidRPr="003409C5">
        <w:rPr>
          <w:rFonts w:ascii="Times New Roman" w:hAnsi="Times New Roman"/>
          <w:sz w:val="28"/>
          <w:szCs w:val="28"/>
        </w:rPr>
        <w:t xml:space="preserve"> – экологическая нагрузка в условных единицах;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Н.Р. – норма расхода д.в. в мг/га;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П</w:t>
      </w:r>
      <w:r w:rsidRPr="003409C5">
        <w:rPr>
          <w:rFonts w:ascii="Times New Roman" w:hAnsi="Times New Roman"/>
          <w:sz w:val="28"/>
          <w:szCs w:val="16"/>
        </w:rPr>
        <w:t>1/2</w:t>
      </w:r>
      <w:r w:rsidRPr="003409C5">
        <w:rPr>
          <w:rFonts w:ascii="Times New Roman" w:hAnsi="Times New Roman"/>
          <w:b/>
          <w:sz w:val="28"/>
          <w:szCs w:val="28"/>
        </w:rPr>
        <w:t xml:space="preserve"> – </w:t>
      </w:r>
      <w:r w:rsidRPr="003409C5">
        <w:rPr>
          <w:rFonts w:ascii="Times New Roman" w:hAnsi="Times New Roman"/>
          <w:sz w:val="28"/>
          <w:szCs w:val="28"/>
        </w:rPr>
        <w:t>период полураспада препарата в месяцах;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Т – токсичность для теплокровных в мг/кг.</w:t>
      </w:r>
      <w:r w:rsidR="003409C5">
        <w:rPr>
          <w:rFonts w:ascii="Times New Roman" w:hAnsi="Times New Roman"/>
          <w:b/>
          <w:sz w:val="28"/>
          <w:szCs w:val="28"/>
        </w:rPr>
        <w:t xml:space="preserve"> </w:t>
      </w: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Условная экологическая нагрузка менее 10 условных единиц считается безопасной, до 100 – малоопасной (терпимой), от 100 до 1000 – среднеопасной (необходимой к корректировке), более 1000 – опасной (требуются радикальные меры по её снижению).</w:t>
      </w:r>
    </w:p>
    <w:p w:rsidR="003409C5" w:rsidRDefault="003409C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Таблица 10. Расчёт условной экологической нагрузки используемых химических средств при защите сахарной свеклы от комплекса вредителей.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610"/>
        <w:gridCol w:w="1474"/>
        <w:gridCol w:w="1129"/>
        <w:gridCol w:w="1849"/>
        <w:gridCol w:w="1702"/>
      </w:tblGrid>
      <w:tr w:rsidR="00CC73E9" w:rsidRPr="00076B55" w:rsidTr="00076B55">
        <w:trPr>
          <w:cantSplit/>
          <w:trHeight w:val="20"/>
        </w:trPr>
        <w:tc>
          <w:tcPr>
            <w:tcW w:w="944" w:type="pct"/>
            <w:vMerge w:val="restar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Название пестицида</w:t>
            </w:r>
          </w:p>
        </w:tc>
        <w:tc>
          <w:tcPr>
            <w:tcW w:w="1611" w:type="pct"/>
            <w:gridSpan w:val="2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Норма расхода</w:t>
            </w:r>
          </w:p>
        </w:tc>
        <w:tc>
          <w:tcPr>
            <w:tcW w:w="590" w:type="pct"/>
            <w:vMerge w:val="restar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Период полу-</w:t>
            </w:r>
          </w:p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распада, мес.</w:t>
            </w:r>
          </w:p>
        </w:tc>
        <w:tc>
          <w:tcPr>
            <w:tcW w:w="966" w:type="pct"/>
            <w:vMerge w:val="restart"/>
          </w:tcPr>
          <w:p w:rsidR="00CC73E9" w:rsidRPr="00076B55" w:rsidRDefault="00CC73E9" w:rsidP="00076B55">
            <w:pPr>
              <w:tabs>
                <w:tab w:val="left" w:pos="437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Токсичность для теплокровных, мг/кг</w:t>
            </w:r>
          </w:p>
        </w:tc>
        <w:tc>
          <w:tcPr>
            <w:tcW w:w="889" w:type="pct"/>
            <w:vMerge w:val="restart"/>
          </w:tcPr>
          <w:p w:rsidR="00CC73E9" w:rsidRPr="00076B55" w:rsidRDefault="00CC73E9" w:rsidP="00076B5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Экологи-ческая нагрузка, усл. ед.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944" w:type="pct"/>
            <w:vMerge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Препарата, л, кг/га, т</w:t>
            </w:r>
          </w:p>
        </w:tc>
        <w:tc>
          <w:tcPr>
            <w:tcW w:w="769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Д. в., мг/га, т</w:t>
            </w:r>
          </w:p>
        </w:tc>
        <w:tc>
          <w:tcPr>
            <w:tcW w:w="590" w:type="pct"/>
            <w:vMerge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vMerge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30E" w:rsidRPr="00076B55" w:rsidTr="00076B55">
        <w:trPr>
          <w:cantSplit/>
          <w:trHeight w:val="20"/>
        </w:trPr>
        <w:tc>
          <w:tcPr>
            <w:tcW w:w="944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Максим, 2,5%; КС</w:t>
            </w:r>
          </w:p>
        </w:tc>
        <w:tc>
          <w:tcPr>
            <w:tcW w:w="841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69" w:type="pct"/>
          </w:tcPr>
          <w:p w:rsidR="0011330E" w:rsidRPr="00076B55" w:rsidRDefault="009A15F0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0,125</w:t>
            </w:r>
          </w:p>
        </w:tc>
        <w:tc>
          <w:tcPr>
            <w:tcW w:w="590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6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889" w:type="pct"/>
          </w:tcPr>
          <w:p w:rsidR="0011330E" w:rsidRPr="00076B55" w:rsidRDefault="009A15F0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1330E" w:rsidRPr="00076B55" w:rsidTr="00076B55">
        <w:trPr>
          <w:cantSplit/>
          <w:trHeight w:val="20"/>
        </w:trPr>
        <w:tc>
          <w:tcPr>
            <w:tcW w:w="944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Альто супер, 25%; КЭ</w:t>
            </w:r>
          </w:p>
        </w:tc>
        <w:tc>
          <w:tcPr>
            <w:tcW w:w="841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69" w:type="pct"/>
          </w:tcPr>
          <w:p w:rsidR="0011330E" w:rsidRPr="00076B55" w:rsidRDefault="00332A75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0,125</w:t>
            </w:r>
          </w:p>
        </w:tc>
        <w:tc>
          <w:tcPr>
            <w:tcW w:w="590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6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889" w:type="pct"/>
          </w:tcPr>
          <w:p w:rsidR="0011330E" w:rsidRPr="00076B55" w:rsidRDefault="009A15F0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59,52</w:t>
            </w:r>
          </w:p>
        </w:tc>
      </w:tr>
      <w:tr w:rsidR="0011330E" w:rsidRPr="00076B55" w:rsidTr="00076B55">
        <w:trPr>
          <w:cantSplit/>
          <w:trHeight w:val="20"/>
        </w:trPr>
        <w:tc>
          <w:tcPr>
            <w:tcW w:w="944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Каратэ зеон, 5%; МКС</w:t>
            </w:r>
          </w:p>
        </w:tc>
        <w:tc>
          <w:tcPr>
            <w:tcW w:w="841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69" w:type="pct"/>
          </w:tcPr>
          <w:p w:rsidR="0011330E" w:rsidRPr="00076B55" w:rsidRDefault="00332A75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0,0075</w:t>
            </w:r>
          </w:p>
        </w:tc>
        <w:tc>
          <w:tcPr>
            <w:tcW w:w="590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6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889" w:type="pct"/>
          </w:tcPr>
          <w:p w:rsidR="0011330E" w:rsidRPr="00076B55" w:rsidRDefault="009A15F0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14,15</w:t>
            </w:r>
          </w:p>
        </w:tc>
      </w:tr>
      <w:tr w:rsidR="0011330E" w:rsidRPr="00076B55" w:rsidTr="00076B55">
        <w:trPr>
          <w:cantSplit/>
          <w:trHeight w:val="20"/>
        </w:trPr>
        <w:tc>
          <w:tcPr>
            <w:tcW w:w="944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Фюзилад форте, 15%, КЭ</w:t>
            </w:r>
          </w:p>
        </w:tc>
        <w:tc>
          <w:tcPr>
            <w:tcW w:w="841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69" w:type="pct"/>
          </w:tcPr>
          <w:p w:rsidR="0011330E" w:rsidRPr="00076B55" w:rsidRDefault="004A0AA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0,225</w:t>
            </w:r>
          </w:p>
        </w:tc>
        <w:tc>
          <w:tcPr>
            <w:tcW w:w="590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6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889" w:type="pct"/>
          </w:tcPr>
          <w:p w:rsidR="0011330E" w:rsidRPr="00076B55" w:rsidRDefault="004A0AA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259,62</w:t>
            </w:r>
          </w:p>
        </w:tc>
      </w:tr>
      <w:tr w:rsidR="0011330E" w:rsidRPr="00076B55" w:rsidTr="00076B55">
        <w:trPr>
          <w:cantSplit/>
          <w:trHeight w:val="20"/>
        </w:trPr>
        <w:tc>
          <w:tcPr>
            <w:tcW w:w="944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Кинмикс</w:t>
            </w:r>
          </w:p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КЭ</w:t>
            </w:r>
            <w:r w:rsidR="00076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841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69" w:type="pct"/>
          </w:tcPr>
          <w:p w:rsidR="0011330E" w:rsidRPr="00076B55" w:rsidRDefault="004A0AA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0,0125</w:t>
            </w:r>
          </w:p>
        </w:tc>
        <w:tc>
          <w:tcPr>
            <w:tcW w:w="590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6" w:type="pct"/>
          </w:tcPr>
          <w:p w:rsidR="0011330E" w:rsidRPr="00076B55" w:rsidRDefault="0011330E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889" w:type="pct"/>
          </w:tcPr>
          <w:p w:rsidR="0011330E" w:rsidRPr="00076B55" w:rsidRDefault="004A0AA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27,78</w:t>
            </w:r>
          </w:p>
        </w:tc>
      </w:tr>
    </w:tbl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2011" w:rsidRPr="003409C5" w:rsidRDefault="008F5BA1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b/>
          <w:sz w:val="28"/>
          <w:szCs w:val="28"/>
        </w:rPr>
        <w:t>Эн1</w:t>
      </w:r>
      <w:r w:rsidR="002A2CEB" w:rsidRPr="003409C5">
        <w:rPr>
          <w:rFonts w:ascii="Times New Roman" w:hAnsi="Times New Roman"/>
          <w:b/>
          <w:sz w:val="28"/>
          <w:szCs w:val="28"/>
        </w:rPr>
        <w:t xml:space="preserve">= </w:t>
      </w:r>
      <w:r w:rsidR="002A2CEB" w:rsidRPr="003409C5">
        <w:rPr>
          <w:rFonts w:ascii="Times New Roman" w:hAnsi="Times New Roman"/>
          <w:sz w:val="28"/>
          <w:szCs w:val="28"/>
        </w:rPr>
        <w:t>0,125*2/5000=50</w:t>
      </w:r>
    </w:p>
    <w:p w:rsidR="002A2CEB" w:rsidRPr="003409C5" w:rsidRDefault="002A2CEB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b/>
          <w:sz w:val="28"/>
          <w:szCs w:val="28"/>
        </w:rPr>
        <w:t>НР1</w:t>
      </w:r>
      <w:r w:rsidRPr="003409C5">
        <w:rPr>
          <w:rFonts w:ascii="Times New Roman" w:hAnsi="Times New Roman"/>
          <w:sz w:val="28"/>
          <w:szCs w:val="28"/>
        </w:rPr>
        <w:t>= 5*2,5/100=0,125</w:t>
      </w:r>
    </w:p>
    <w:p w:rsidR="002A2CEB" w:rsidRPr="003409C5" w:rsidRDefault="002A2CEB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b/>
          <w:sz w:val="28"/>
          <w:szCs w:val="28"/>
        </w:rPr>
        <w:t xml:space="preserve">Эн2 </w:t>
      </w:r>
      <w:r w:rsidRPr="003409C5">
        <w:rPr>
          <w:rFonts w:ascii="Times New Roman" w:hAnsi="Times New Roman"/>
          <w:sz w:val="28"/>
          <w:szCs w:val="28"/>
        </w:rPr>
        <w:t>= 0,125*1/2100= 59,52</w:t>
      </w:r>
    </w:p>
    <w:p w:rsidR="002A2CEB" w:rsidRPr="003409C5" w:rsidRDefault="002A2CEB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b/>
          <w:sz w:val="28"/>
          <w:szCs w:val="28"/>
        </w:rPr>
        <w:t>НР</w:t>
      </w:r>
      <w:r w:rsidR="00B43F0C" w:rsidRPr="003409C5">
        <w:rPr>
          <w:rFonts w:ascii="Times New Roman" w:hAnsi="Times New Roman"/>
          <w:b/>
          <w:sz w:val="28"/>
          <w:szCs w:val="28"/>
        </w:rPr>
        <w:t>2</w:t>
      </w:r>
      <w:r w:rsidRPr="003409C5">
        <w:rPr>
          <w:rFonts w:ascii="Times New Roman" w:hAnsi="Times New Roman"/>
          <w:sz w:val="28"/>
          <w:szCs w:val="28"/>
        </w:rPr>
        <w:t xml:space="preserve">= </w:t>
      </w:r>
      <w:r w:rsidR="00B73797" w:rsidRPr="003409C5">
        <w:rPr>
          <w:rFonts w:ascii="Times New Roman" w:hAnsi="Times New Roman"/>
          <w:sz w:val="28"/>
          <w:szCs w:val="28"/>
        </w:rPr>
        <w:t>0,</w:t>
      </w:r>
      <w:r w:rsidRPr="003409C5">
        <w:rPr>
          <w:rFonts w:ascii="Times New Roman" w:hAnsi="Times New Roman"/>
          <w:sz w:val="28"/>
          <w:szCs w:val="28"/>
        </w:rPr>
        <w:t>5*25/100=0,125</w:t>
      </w:r>
    </w:p>
    <w:p w:rsidR="00B73797" w:rsidRPr="003409C5" w:rsidRDefault="00B73797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b/>
          <w:sz w:val="28"/>
          <w:szCs w:val="28"/>
        </w:rPr>
        <w:t>Эн</w:t>
      </w:r>
      <w:r w:rsidR="00B43F0C" w:rsidRPr="003409C5">
        <w:rPr>
          <w:rFonts w:ascii="Times New Roman" w:hAnsi="Times New Roman"/>
          <w:b/>
          <w:sz w:val="28"/>
          <w:szCs w:val="28"/>
        </w:rPr>
        <w:t>3</w:t>
      </w:r>
      <w:r w:rsidRPr="003409C5">
        <w:rPr>
          <w:rFonts w:ascii="Times New Roman" w:hAnsi="Times New Roman"/>
          <w:b/>
          <w:sz w:val="28"/>
          <w:szCs w:val="28"/>
        </w:rPr>
        <w:t xml:space="preserve">= </w:t>
      </w:r>
      <w:r w:rsidR="00854A63" w:rsidRPr="003409C5">
        <w:rPr>
          <w:rFonts w:ascii="Times New Roman" w:hAnsi="Times New Roman"/>
          <w:sz w:val="28"/>
          <w:szCs w:val="28"/>
        </w:rPr>
        <w:t>0,0075</w:t>
      </w:r>
      <w:r w:rsidRPr="003409C5">
        <w:rPr>
          <w:rFonts w:ascii="Times New Roman" w:hAnsi="Times New Roman"/>
          <w:sz w:val="28"/>
          <w:szCs w:val="28"/>
        </w:rPr>
        <w:t>*</w:t>
      </w:r>
      <w:r w:rsidR="00854A63" w:rsidRPr="003409C5">
        <w:rPr>
          <w:rFonts w:ascii="Times New Roman" w:hAnsi="Times New Roman"/>
          <w:sz w:val="28"/>
          <w:szCs w:val="28"/>
        </w:rPr>
        <w:t>1</w:t>
      </w:r>
      <w:r w:rsidRPr="003409C5">
        <w:rPr>
          <w:rFonts w:ascii="Times New Roman" w:hAnsi="Times New Roman"/>
          <w:sz w:val="28"/>
          <w:szCs w:val="28"/>
        </w:rPr>
        <w:t>/5</w:t>
      </w:r>
      <w:r w:rsidR="00854A63" w:rsidRPr="003409C5">
        <w:rPr>
          <w:rFonts w:ascii="Times New Roman" w:hAnsi="Times New Roman"/>
          <w:sz w:val="28"/>
          <w:szCs w:val="28"/>
        </w:rPr>
        <w:t>30</w:t>
      </w:r>
      <w:r w:rsidRPr="003409C5">
        <w:rPr>
          <w:rFonts w:ascii="Times New Roman" w:hAnsi="Times New Roman"/>
          <w:sz w:val="28"/>
          <w:szCs w:val="28"/>
        </w:rPr>
        <w:t>=</w:t>
      </w:r>
      <w:r w:rsidR="00854A63" w:rsidRPr="003409C5">
        <w:rPr>
          <w:rFonts w:ascii="Times New Roman" w:hAnsi="Times New Roman"/>
          <w:sz w:val="28"/>
          <w:szCs w:val="28"/>
        </w:rPr>
        <w:t>14,15</w:t>
      </w:r>
    </w:p>
    <w:p w:rsidR="00B73797" w:rsidRPr="003409C5" w:rsidRDefault="00B73797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b/>
          <w:sz w:val="28"/>
          <w:szCs w:val="28"/>
        </w:rPr>
        <w:t>НР</w:t>
      </w:r>
      <w:r w:rsidR="00B43F0C" w:rsidRPr="003409C5">
        <w:rPr>
          <w:rFonts w:ascii="Times New Roman" w:hAnsi="Times New Roman"/>
          <w:b/>
          <w:sz w:val="28"/>
          <w:szCs w:val="28"/>
        </w:rPr>
        <w:t>3</w:t>
      </w:r>
      <w:r w:rsidRPr="003409C5">
        <w:rPr>
          <w:rFonts w:ascii="Times New Roman" w:hAnsi="Times New Roman"/>
          <w:sz w:val="28"/>
          <w:szCs w:val="28"/>
        </w:rPr>
        <w:t>= 0,15*5/100=0,0075</w:t>
      </w:r>
    </w:p>
    <w:p w:rsidR="00B73797" w:rsidRPr="003409C5" w:rsidRDefault="00B73797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b/>
          <w:sz w:val="28"/>
          <w:szCs w:val="28"/>
        </w:rPr>
        <w:t>Эн</w:t>
      </w:r>
      <w:r w:rsidR="004E170C" w:rsidRPr="003409C5">
        <w:rPr>
          <w:rFonts w:ascii="Times New Roman" w:hAnsi="Times New Roman"/>
          <w:b/>
          <w:sz w:val="28"/>
          <w:szCs w:val="28"/>
        </w:rPr>
        <w:t>4</w:t>
      </w:r>
      <w:r w:rsidRPr="003409C5">
        <w:rPr>
          <w:rFonts w:ascii="Times New Roman" w:hAnsi="Times New Roman"/>
          <w:sz w:val="28"/>
          <w:szCs w:val="28"/>
        </w:rPr>
        <w:t xml:space="preserve"> = 0,</w:t>
      </w:r>
      <w:r w:rsidR="00B43F0C" w:rsidRPr="003409C5">
        <w:rPr>
          <w:rFonts w:ascii="Times New Roman" w:hAnsi="Times New Roman"/>
          <w:sz w:val="28"/>
          <w:szCs w:val="28"/>
        </w:rPr>
        <w:t>2</w:t>
      </w:r>
      <w:r w:rsidRPr="003409C5">
        <w:rPr>
          <w:rFonts w:ascii="Times New Roman" w:hAnsi="Times New Roman"/>
          <w:sz w:val="28"/>
          <w:szCs w:val="28"/>
        </w:rPr>
        <w:t>25*</w:t>
      </w:r>
      <w:r w:rsidR="00B43F0C" w:rsidRPr="003409C5">
        <w:rPr>
          <w:rFonts w:ascii="Times New Roman" w:hAnsi="Times New Roman"/>
          <w:sz w:val="28"/>
          <w:szCs w:val="28"/>
        </w:rPr>
        <w:t>3</w:t>
      </w:r>
      <w:r w:rsidRPr="003409C5">
        <w:rPr>
          <w:rFonts w:ascii="Times New Roman" w:hAnsi="Times New Roman"/>
          <w:sz w:val="28"/>
          <w:szCs w:val="28"/>
        </w:rPr>
        <w:t>/2</w:t>
      </w:r>
      <w:r w:rsidR="00D22EF7" w:rsidRPr="003409C5">
        <w:rPr>
          <w:rFonts w:ascii="Times New Roman" w:hAnsi="Times New Roman"/>
          <w:sz w:val="28"/>
          <w:szCs w:val="28"/>
        </w:rPr>
        <w:t>6</w:t>
      </w:r>
      <w:r w:rsidRPr="003409C5">
        <w:rPr>
          <w:rFonts w:ascii="Times New Roman" w:hAnsi="Times New Roman"/>
          <w:sz w:val="28"/>
          <w:szCs w:val="28"/>
        </w:rPr>
        <w:t xml:space="preserve">00= </w:t>
      </w:r>
      <w:r w:rsidR="004E170C" w:rsidRPr="003409C5">
        <w:rPr>
          <w:rFonts w:ascii="Times New Roman" w:hAnsi="Times New Roman"/>
          <w:sz w:val="28"/>
          <w:szCs w:val="28"/>
        </w:rPr>
        <w:t>2</w:t>
      </w:r>
      <w:r w:rsidRPr="003409C5">
        <w:rPr>
          <w:rFonts w:ascii="Times New Roman" w:hAnsi="Times New Roman"/>
          <w:sz w:val="28"/>
          <w:szCs w:val="28"/>
        </w:rPr>
        <w:t>59,</w:t>
      </w:r>
      <w:r w:rsidR="004E170C" w:rsidRPr="003409C5">
        <w:rPr>
          <w:rFonts w:ascii="Times New Roman" w:hAnsi="Times New Roman"/>
          <w:sz w:val="28"/>
          <w:szCs w:val="28"/>
        </w:rPr>
        <w:t>62</w:t>
      </w:r>
    </w:p>
    <w:p w:rsidR="00B73797" w:rsidRPr="003409C5" w:rsidRDefault="00B73797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b/>
          <w:sz w:val="28"/>
          <w:szCs w:val="28"/>
        </w:rPr>
        <w:t>НР</w:t>
      </w:r>
      <w:r w:rsidR="004E170C" w:rsidRPr="003409C5">
        <w:rPr>
          <w:rFonts w:ascii="Times New Roman" w:hAnsi="Times New Roman"/>
          <w:b/>
          <w:sz w:val="28"/>
          <w:szCs w:val="28"/>
        </w:rPr>
        <w:t>4</w:t>
      </w:r>
      <w:r w:rsidRPr="003409C5">
        <w:rPr>
          <w:rFonts w:ascii="Times New Roman" w:hAnsi="Times New Roman"/>
          <w:sz w:val="28"/>
          <w:szCs w:val="28"/>
        </w:rPr>
        <w:t xml:space="preserve">= </w:t>
      </w:r>
      <w:r w:rsidR="00B43F0C" w:rsidRPr="003409C5">
        <w:rPr>
          <w:rFonts w:ascii="Times New Roman" w:hAnsi="Times New Roman"/>
          <w:sz w:val="28"/>
          <w:szCs w:val="28"/>
        </w:rPr>
        <w:t>1,5*15</w:t>
      </w:r>
      <w:r w:rsidRPr="003409C5">
        <w:rPr>
          <w:rFonts w:ascii="Times New Roman" w:hAnsi="Times New Roman"/>
          <w:sz w:val="28"/>
          <w:szCs w:val="28"/>
        </w:rPr>
        <w:t>/100=</w:t>
      </w:r>
      <w:r w:rsidR="00B43F0C" w:rsidRPr="003409C5">
        <w:rPr>
          <w:rFonts w:ascii="Times New Roman" w:hAnsi="Times New Roman"/>
          <w:sz w:val="28"/>
          <w:szCs w:val="28"/>
        </w:rPr>
        <w:t>0,225</w:t>
      </w:r>
    </w:p>
    <w:p w:rsidR="00D22EF7" w:rsidRPr="003409C5" w:rsidRDefault="00D22EF7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b/>
          <w:sz w:val="28"/>
          <w:szCs w:val="28"/>
        </w:rPr>
        <w:t>Эн5</w:t>
      </w:r>
      <w:r w:rsidRPr="003409C5">
        <w:rPr>
          <w:rFonts w:ascii="Times New Roman" w:hAnsi="Times New Roman"/>
          <w:sz w:val="28"/>
          <w:szCs w:val="28"/>
        </w:rPr>
        <w:t xml:space="preserve"> = 0,</w:t>
      </w:r>
      <w:r w:rsidR="00534908" w:rsidRPr="003409C5">
        <w:rPr>
          <w:rFonts w:ascii="Times New Roman" w:hAnsi="Times New Roman"/>
          <w:sz w:val="28"/>
          <w:szCs w:val="28"/>
        </w:rPr>
        <w:t>0125</w:t>
      </w:r>
      <w:r w:rsidRPr="003409C5">
        <w:rPr>
          <w:rFonts w:ascii="Times New Roman" w:hAnsi="Times New Roman"/>
          <w:sz w:val="28"/>
          <w:szCs w:val="28"/>
        </w:rPr>
        <w:t>*</w:t>
      </w:r>
      <w:r w:rsidR="00534908" w:rsidRPr="003409C5">
        <w:rPr>
          <w:rFonts w:ascii="Times New Roman" w:hAnsi="Times New Roman"/>
          <w:sz w:val="28"/>
          <w:szCs w:val="28"/>
        </w:rPr>
        <w:t>1</w:t>
      </w:r>
      <w:r w:rsidRPr="003409C5">
        <w:rPr>
          <w:rFonts w:ascii="Times New Roman" w:hAnsi="Times New Roman"/>
          <w:sz w:val="28"/>
          <w:szCs w:val="28"/>
        </w:rPr>
        <w:t>/</w:t>
      </w:r>
      <w:r w:rsidR="00534908" w:rsidRPr="003409C5">
        <w:rPr>
          <w:rFonts w:ascii="Times New Roman" w:hAnsi="Times New Roman"/>
          <w:sz w:val="28"/>
          <w:szCs w:val="28"/>
        </w:rPr>
        <w:t>450</w:t>
      </w:r>
      <w:r w:rsidRPr="003409C5">
        <w:rPr>
          <w:rFonts w:ascii="Times New Roman" w:hAnsi="Times New Roman"/>
          <w:sz w:val="28"/>
          <w:szCs w:val="28"/>
        </w:rPr>
        <w:t xml:space="preserve">= </w:t>
      </w:r>
      <w:r w:rsidR="00534908" w:rsidRPr="003409C5">
        <w:rPr>
          <w:rFonts w:ascii="Times New Roman" w:hAnsi="Times New Roman"/>
          <w:sz w:val="28"/>
          <w:szCs w:val="28"/>
        </w:rPr>
        <w:t>27,78</w:t>
      </w:r>
    </w:p>
    <w:p w:rsidR="00B73797" w:rsidRPr="003409C5" w:rsidRDefault="00D22EF7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b/>
          <w:sz w:val="28"/>
          <w:szCs w:val="28"/>
        </w:rPr>
        <w:t>НР5</w:t>
      </w:r>
      <w:r w:rsidRPr="003409C5">
        <w:rPr>
          <w:rFonts w:ascii="Times New Roman" w:hAnsi="Times New Roman"/>
          <w:sz w:val="28"/>
          <w:szCs w:val="28"/>
        </w:rPr>
        <w:t>= 0,25*5/100=0,</w:t>
      </w:r>
      <w:r w:rsidR="00E7303C" w:rsidRPr="003409C5">
        <w:rPr>
          <w:rFonts w:ascii="Times New Roman" w:hAnsi="Times New Roman"/>
          <w:sz w:val="28"/>
          <w:szCs w:val="28"/>
        </w:rPr>
        <w:t>01</w:t>
      </w:r>
      <w:r w:rsidRPr="003409C5">
        <w:rPr>
          <w:rFonts w:ascii="Times New Roman" w:hAnsi="Times New Roman"/>
          <w:sz w:val="28"/>
          <w:szCs w:val="28"/>
        </w:rPr>
        <w:t>25</w:t>
      </w:r>
    </w:p>
    <w:p w:rsidR="003409C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C73E9" w:rsidRPr="003409C5">
        <w:rPr>
          <w:rFonts w:ascii="Times New Roman" w:hAnsi="Times New Roman"/>
          <w:b/>
          <w:sz w:val="28"/>
          <w:szCs w:val="28"/>
        </w:rPr>
        <w:t>Раздел 4. Эффективность химического метода защиты растений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Применение пестицидов для защиты растений от вредных организмов связано с большими затратами средств. Поэтому все мероприятия должны быть экономически обоснованными и высокоэффективными.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Эффективность пестицидов – это результат их применения в борьбе с вредными организмами. Различают биологическую, хозяйственную и экономическую эффективность.</w:t>
      </w: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9C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</w:t>
      </w:r>
      <w:r w:rsidR="00CC73E9" w:rsidRPr="003409C5">
        <w:rPr>
          <w:rFonts w:ascii="Times New Roman" w:hAnsi="Times New Roman"/>
          <w:b/>
          <w:sz w:val="28"/>
          <w:szCs w:val="28"/>
        </w:rPr>
        <w:t xml:space="preserve"> Биологическая эффективность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Биологическая эффективность определяется процентом смертности и скоростью гибели вредных организмов или уменьшением числа поражённых растений.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Сбиол= (А – В)/А*100%,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Где: Сбиол – биологическая эффективность;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А – численность вредных организмов до обработки;</w:t>
      </w: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В – численность вредителей после обработки.</w:t>
      </w:r>
      <w:r w:rsidR="003409C5">
        <w:rPr>
          <w:rFonts w:ascii="Times New Roman" w:hAnsi="Times New Roman"/>
          <w:sz w:val="28"/>
          <w:szCs w:val="28"/>
        </w:rPr>
        <w:t xml:space="preserve"> 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Таблица 11. Расчёт биологической эффективности применяемых пестицидов.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226"/>
        <w:gridCol w:w="2967"/>
        <w:gridCol w:w="2226"/>
      </w:tblGrid>
      <w:tr w:rsidR="00CC73E9" w:rsidRPr="00076B55" w:rsidTr="00076B55">
        <w:trPr>
          <w:cantSplit/>
          <w:trHeight w:val="20"/>
        </w:trPr>
        <w:tc>
          <w:tcPr>
            <w:tcW w:w="2287" w:type="pct"/>
            <w:gridSpan w:val="2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Численность вредных организмов</w:t>
            </w:r>
          </w:p>
        </w:tc>
        <w:tc>
          <w:tcPr>
            <w:tcW w:w="1550" w:type="pct"/>
            <w:vMerge w:val="restar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Используемая формула и пример расчета</w:t>
            </w:r>
          </w:p>
        </w:tc>
        <w:tc>
          <w:tcPr>
            <w:tcW w:w="1163" w:type="pct"/>
            <w:vMerge w:val="restar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Биологическая эффективность, %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1124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На обработанной площади (В)</w:t>
            </w:r>
          </w:p>
        </w:tc>
        <w:tc>
          <w:tcPr>
            <w:tcW w:w="1163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На необработанной площади (А)</w:t>
            </w:r>
          </w:p>
        </w:tc>
        <w:tc>
          <w:tcPr>
            <w:tcW w:w="1550" w:type="pct"/>
            <w:vMerge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pct"/>
            <w:vMerge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3E9" w:rsidRPr="00076B55" w:rsidTr="00076B55">
        <w:trPr>
          <w:cantSplit/>
          <w:trHeight w:val="20"/>
        </w:trPr>
        <w:tc>
          <w:tcPr>
            <w:tcW w:w="1124" w:type="pct"/>
          </w:tcPr>
          <w:p w:rsidR="00CC73E9" w:rsidRPr="00076B55" w:rsidRDefault="00B4530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1,4</w:t>
            </w:r>
            <w:r w:rsidR="00CC73E9" w:rsidRPr="00076B55">
              <w:rPr>
                <w:rFonts w:ascii="Times New Roman" w:hAnsi="Times New Roman"/>
                <w:sz w:val="20"/>
                <w:szCs w:val="20"/>
              </w:rPr>
              <w:t xml:space="preserve"> экз/раст</w:t>
            </w:r>
          </w:p>
          <w:p w:rsidR="00B45302" w:rsidRPr="00076B55" w:rsidRDefault="00B4530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pct"/>
          </w:tcPr>
          <w:p w:rsidR="00CC73E9" w:rsidRPr="00076B55" w:rsidRDefault="00B4530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23</w:t>
            </w:r>
            <w:r w:rsidR="00CC73E9" w:rsidRPr="00076B55">
              <w:rPr>
                <w:rFonts w:ascii="Times New Roman" w:hAnsi="Times New Roman"/>
                <w:sz w:val="20"/>
                <w:szCs w:val="20"/>
              </w:rPr>
              <w:t xml:space="preserve"> экз/раст</w:t>
            </w:r>
          </w:p>
        </w:tc>
        <w:tc>
          <w:tcPr>
            <w:tcW w:w="15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С= (А – В):А*100%=</w:t>
            </w:r>
            <w:r w:rsidR="00076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(</w:t>
            </w:r>
            <w:r w:rsidR="00B90112" w:rsidRPr="00076B55">
              <w:rPr>
                <w:rFonts w:ascii="Times New Roman" w:hAnsi="Times New Roman"/>
                <w:sz w:val="20"/>
                <w:szCs w:val="20"/>
              </w:rPr>
              <w:t>23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B90112" w:rsidRPr="00076B55">
              <w:rPr>
                <w:rFonts w:ascii="Times New Roman" w:hAnsi="Times New Roman"/>
                <w:sz w:val="20"/>
                <w:szCs w:val="20"/>
              </w:rPr>
              <w:t>1,4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):</w:t>
            </w:r>
            <w:r w:rsidR="00B90112" w:rsidRPr="00076B55">
              <w:rPr>
                <w:rFonts w:ascii="Times New Roman" w:hAnsi="Times New Roman"/>
                <w:sz w:val="20"/>
                <w:szCs w:val="20"/>
              </w:rPr>
              <w:t>23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*100%=</w:t>
            </w:r>
            <w:r w:rsidR="00076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0112" w:rsidRPr="00076B55">
              <w:rPr>
                <w:rFonts w:ascii="Times New Roman" w:hAnsi="Times New Roman"/>
                <w:sz w:val="20"/>
                <w:szCs w:val="20"/>
              </w:rPr>
              <w:t>93,9</w:t>
            </w:r>
            <w:r w:rsidR="00210110" w:rsidRPr="00076B5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3" w:type="pct"/>
          </w:tcPr>
          <w:p w:rsidR="00CC73E9" w:rsidRPr="00076B55" w:rsidRDefault="00B90112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93,9</w:t>
            </w:r>
            <w:r w:rsidR="00CC73E9" w:rsidRPr="00076B5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1124" w:type="pct"/>
          </w:tcPr>
          <w:p w:rsidR="00CC73E9" w:rsidRPr="00076B55" w:rsidRDefault="0063368A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2,2</w:t>
            </w:r>
            <w:r w:rsidR="00CC73E9" w:rsidRPr="00076B5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3" w:type="pct"/>
          </w:tcPr>
          <w:p w:rsidR="00CC73E9" w:rsidRPr="00076B55" w:rsidRDefault="0063368A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38</w:t>
            </w:r>
            <w:r w:rsidR="00CC73E9" w:rsidRPr="00076B5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С= (А – В):А*100%=</w:t>
            </w:r>
            <w:r w:rsidR="00076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(</w:t>
            </w:r>
            <w:r w:rsidR="00186D68" w:rsidRPr="00076B55">
              <w:rPr>
                <w:rFonts w:ascii="Times New Roman" w:hAnsi="Times New Roman"/>
                <w:sz w:val="20"/>
                <w:szCs w:val="20"/>
              </w:rPr>
              <w:t>38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186D68" w:rsidRPr="00076B55">
              <w:rPr>
                <w:rFonts w:ascii="Times New Roman" w:hAnsi="Times New Roman"/>
                <w:sz w:val="20"/>
                <w:szCs w:val="20"/>
              </w:rPr>
              <w:t>2,2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):</w:t>
            </w:r>
            <w:r w:rsidR="00186D68" w:rsidRPr="00076B55">
              <w:rPr>
                <w:rFonts w:ascii="Times New Roman" w:hAnsi="Times New Roman"/>
                <w:sz w:val="20"/>
                <w:szCs w:val="20"/>
              </w:rPr>
              <w:t>38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*100%=</w:t>
            </w:r>
            <w:r w:rsidR="00076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6D68" w:rsidRPr="00076B55">
              <w:rPr>
                <w:rFonts w:ascii="Times New Roman" w:hAnsi="Times New Roman"/>
                <w:sz w:val="20"/>
                <w:szCs w:val="20"/>
              </w:rPr>
              <w:t>94,2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3" w:type="pct"/>
          </w:tcPr>
          <w:p w:rsidR="00CC73E9" w:rsidRPr="00076B55" w:rsidRDefault="00186D68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94,2</w:t>
            </w:r>
            <w:r w:rsidR="00CC73E9" w:rsidRPr="00076B5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1124" w:type="pct"/>
          </w:tcPr>
          <w:p w:rsidR="00CC73E9" w:rsidRPr="00076B55" w:rsidRDefault="00211F6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3,2</w:t>
            </w:r>
            <w:r w:rsidR="00CC73E9" w:rsidRPr="00076B55">
              <w:rPr>
                <w:rFonts w:ascii="Times New Roman" w:hAnsi="Times New Roman"/>
                <w:sz w:val="20"/>
                <w:szCs w:val="20"/>
              </w:rPr>
              <w:t xml:space="preserve"> экз/м²</w:t>
            </w:r>
          </w:p>
        </w:tc>
        <w:tc>
          <w:tcPr>
            <w:tcW w:w="1163" w:type="pct"/>
          </w:tcPr>
          <w:p w:rsidR="00CC73E9" w:rsidRPr="00076B55" w:rsidRDefault="00211F6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118</w:t>
            </w:r>
            <w:r w:rsidR="00CC73E9" w:rsidRPr="00076B55">
              <w:rPr>
                <w:rFonts w:ascii="Times New Roman" w:hAnsi="Times New Roman"/>
                <w:sz w:val="20"/>
                <w:szCs w:val="20"/>
              </w:rPr>
              <w:t xml:space="preserve"> экз/м²</w:t>
            </w:r>
          </w:p>
        </w:tc>
        <w:tc>
          <w:tcPr>
            <w:tcW w:w="15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С= (А – В):А*100%=</w:t>
            </w:r>
            <w:r w:rsidR="00076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(</w:t>
            </w:r>
            <w:r w:rsidR="007D227C" w:rsidRPr="00076B55">
              <w:rPr>
                <w:rFonts w:ascii="Times New Roman" w:hAnsi="Times New Roman"/>
                <w:sz w:val="20"/>
                <w:szCs w:val="20"/>
              </w:rPr>
              <w:t>118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7D227C" w:rsidRPr="00076B55">
              <w:rPr>
                <w:rFonts w:ascii="Times New Roman" w:hAnsi="Times New Roman"/>
                <w:sz w:val="20"/>
                <w:szCs w:val="20"/>
              </w:rPr>
              <w:t>3,2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):</w:t>
            </w:r>
            <w:r w:rsidR="007D227C" w:rsidRPr="00076B55">
              <w:rPr>
                <w:rFonts w:ascii="Times New Roman" w:hAnsi="Times New Roman"/>
                <w:sz w:val="20"/>
                <w:szCs w:val="20"/>
              </w:rPr>
              <w:t>118</w:t>
            </w:r>
            <w:r w:rsidRPr="00076B55">
              <w:rPr>
                <w:rFonts w:ascii="Times New Roman" w:hAnsi="Times New Roman"/>
                <w:sz w:val="20"/>
                <w:szCs w:val="20"/>
              </w:rPr>
              <w:t>*100%=</w:t>
            </w:r>
            <w:r w:rsidR="007D227C" w:rsidRPr="00076B55">
              <w:rPr>
                <w:rFonts w:ascii="Times New Roman" w:hAnsi="Times New Roman"/>
                <w:sz w:val="20"/>
                <w:szCs w:val="20"/>
              </w:rPr>
              <w:t>97,3%</w:t>
            </w:r>
          </w:p>
        </w:tc>
        <w:tc>
          <w:tcPr>
            <w:tcW w:w="1163" w:type="pct"/>
          </w:tcPr>
          <w:p w:rsidR="00CC73E9" w:rsidRPr="00076B55" w:rsidRDefault="007D227C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97,3</w:t>
            </w:r>
            <w:r w:rsidR="00CC73E9" w:rsidRPr="00076B5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3409C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4.2</w:t>
      </w:r>
      <w:r w:rsidR="00CC73E9" w:rsidRPr="003409C5">
        <w:rPr>
          <w:rFonts w:ascii="Times New Roman" w:hAnsi="Times New Roman"/>
          <w:b/>
          <w:sz w:val="28"/>
          <w:szCs w:val="28"/>
        </w:rPr>
        <w:t xml:space="preserve"> Хозяйственная эффективность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Хозяйственная эффективность – это результат применения пестицидов в полевых и производственных условиях, выражающийся в показателях количества и качества урожая. Хозяйственная эффективность рассчитывается по формуле: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С= А – В (ц/га);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Где: С – хозяйственная эффективность,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А – урожайность культуры на обработанной площади,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В – урожайность культуры на необработанной площади.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С= </w:t>
      </w:r>
      <w:r w:rsidR="00F93065" w:rsidRPr="003409C5">
        <w:rPr>
          <w:rFonts w:ascii="Times New Roman" w:hAnsi="Times New Roman"/>
          <w:sz w:val="28"/>
          <w:szCs w:val="28"/>
        </w:rPr>
        <w:t>350</w:t>
      </w:r>
      <w:r w:rsidRPr="003409C5">
        <w:rPr>
          <w:rFonts w:ascii="Times New Roman" w:hAnsi="Times New Roman"/>
          <w:sz w:val="28"/>
          <w:szCs w:val="28"/>
        </w:rPr>
        <w:t xml:space="preserve"> – </w:t>
      </w:r>
      <w:r w:rsidR="00F93065" w:rsidRPr="003409C5">
        <w:rPr>
          <w:rFonts w:ascii="Times New Roman" w:hAnsi="Times New Roman"/>
          <w:sz w:val="28"/>
          <w:szCs w:val="28"/>
        </w:rPr>
        <w:t>220</w:t>
      </w:r>
      <w:r w:rsidRPr="003409C5">
        <w:rPr>
          <w:rFonts w:ascii="Times New Roman" w:hAnsi="Times New Roman"/>
          <w:sz w:val="28"/>
          <w:szCs w:val="28"/>
        </w:rPr>
        <w:t>=</w:t>
      </w:r>
      <w:r w:rsidR="00F93065" w:rsidRPr="003409C5">
        <w:rPr>
          <w:rFonts w:ascii="Times New Roman" w:hAnsi="Times New Roman"/>
          <w:sz w:val="28"/>
          <w:szCs w:val="28"/>
        </w:rPr>
        <w:t>130</w:t>
      </w:r>
      <w:r w:rsidRPr="003409C5">
        <w:rPr>
          <w:rFonts w:ascii="Times New Roman" w:hAnsi="Times New Roman"/>
          <w:sz w:val="28"/>
          <w:szCs w:val="28"/>
        </w:rPr>
        <w:t xml:space="preserve"> ц/га.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При использовании химического метода защиты сахарной свеклы от комплекса вредителей прибавка урожая составит </w:t>
      </w:r>
      <w:r w:rsidR="00F276E3" w:rsidRPr="003409C5">
        <w:rPr>
          <w:rFonts w:ascii="Times New Roman" w:hAnsi="Times New Roman"/>
          <w:sz w:val="28"/>
          <w:szCs w:val="28"/>
        </w:rPr>
        <w:t>130</w:t>
      </w:r>
      <w:r w:rsidRPr="003409C5">
        <w:rPr>
          <w:rFonts w:ascii="Times New Roman" w:hAnsi="Times New Roman"/>
          <w:sz w:val="28"/>
          <w:szCs w:val="28"/>
        </w:rPr>
        <w:t xml:space="preserve"> ц/га. 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09C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="00CC73E9" w:rsidRPr="003409C5">
        <w:rPr>
          <w:rFonts w:ascii="Times New Roman" w:hAnsi="Times New Roman"/>
          <w:b/>
          <w:sz w:val="28"/>
          <w:szCs w:val="28"/>
        </w:rPr>
        <w:t xml:space="preserve"> Экономическая э</w:t>
      </w:r>
      <w:r>
        <w:rPr>
          <w:rFonts w:ascii="Times New Roman" w:hAnsi="Times New Roman"/>
          <w:b/>
          <w:sz w:val="28"/>
          <w:szCs w:val="28"/>
        </w:rPr>
        <w:t>ффективность</w:t>
      </w:r>
    </w:p>
    <w:p w:rsid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Экономическая эффективность определяется сопоставлением затрат на проведение мероприятий по защите растений со стоимостью сохранённого урожая. Она тесно связана с биологической и хозяйственной эффективностью.</w:t>
      </w:r>
    </w:p>
    <w:p w:rsid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В качестве результативных показателей, характеризующих экономическую эффективность применения пестицидов, используются показатели урожая с учётом чистого дохода и рентабельности производства.</w:t>
      </w:r>
    </w:p>
    <w:p w:rsidR="00CC73E9" w:rsidRPr="003409C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Таблица 12. </w:t>
      </w:r>
      <w:r w:rsidR="00CC73E9" w:rsidRPr="003409C5">
        <w:rPr>
          <w:rFonts w:ascii="Times New Roman" w:hAnsi="Times New Roman"/>
          <w:sz w:val="28"/>
          <w:szCs w:val="28"/>
        </w:rPr>
        <w:t>Экономическая эффективность применения пестицидов на сахарной свекле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CC73E9" w:rsidRPr="00076B55" w:rsidTr="00076B55">
        <w:trPr>
          <w:cantSplit/>
          <w:trHeight w:val="20"/>
        </w:trPr>
        <w:tc>
          <w:tcPr>
            <w:tcW w:w="1250" w:type="pct"/>
            <w:vMerge w:val="restar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250" w:type="pct"/>
            <w:vMerge w:val="restar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00" w:type="pct"/>
            <w:gridSpan w:val="2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 xml:space="preserve">Данные 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1250" w:type="pct"/>
            <w:vMerge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vMerge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обработанной площади</w:t>
            </w:r>
          </w:p>
        </w:tc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необработанной площади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Урожайность</w:t>
            </w:r>
          </w:p>
        </w:tc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т/га</w:t>
            </w:r>
          </w:p>
        </w:tc>
        <w:tc>
          <w:tcPr>
            <w:tcW w:w="1250" w:type="pct"/>
          </w:tcPr>
          <w:p w:rsidR="00CC73E9" w:rsidRPr="00076B55" w:rsidRDefault="00BD1AE3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50" w:type="pct"/>
          </w:tcPr>
          <w:p w:rsidR="00CC73E9" w:rsidRPr="00076B55" w:rsidRDefault="00BD1AE3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Валовой сбор</w:t>
            </w:r>
          </w:p>
        </w:tc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250" w:type="pct"/>
          </w:tcPr>
          <w:p w:rsidR="00CC73E9" w:rsidRPr="00076B55" w:rsidRDefault="00382015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1250" w:type="pct"/>
          </w:tcPr>
          <w:p w:rsidR="00CC73E9" w:rsidRPr="00076B55" w:rsidRDefault="00997D6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4400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Сохранённый урожай</w:t>
            </w:r>
          </w:p>
        </w:tc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250" w:type="pct"/>
          </w:tcPr>
          <w:p w:rsidR="00CC73E9" w:rsidRPr="00076B55" w:rsidRDefault="00997D64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250" w:type="pct"/>
          </w:tcPr>
          <w:p w:rsidR="00CC73E9" w:rsidRPr="00076B55" w:rsidRDefault="00C85277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Закупочная цена</w:t>
            </w:r>
          </w:p>
        </w:tc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50" w:type="pct"/>
          </w:tcPr>
          <w:p w:rsidR="00CC73E9" w:rsidRPr="00076B55" w:rsidRDefault="002C1BEA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250" w:type="pct"/>
          </w:tcPr>
          <w:p w:rsidR="00CC73E9" w:rsidRPr="00076B55" w:rsidRDefault="002C1BEA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</w:tr>
      <w:tr w:rsidR="00CC73E9" w:rsidRPr="00076B55" w:rsidTr="00076B55">
        <w:trPr>
          <w:cantSplit/>
          <w:trHeight w:val="20"/>
        </w:trPr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Стоимость сохранённого урожая</w:t>
            </w:r>
          </w:p>
        </w:tc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50" w:type="pct"/>
          </w:tcPr>
          <w:p w:rsidR="003409C5" w:rsidRPr="00076B55" w:rsidRDefault="003409C5" w:rsidP="00076B55">
            <w:pPr>
              <w:tabs>
                <w:tab w:val="left" w:pos="480"/>
                <w:tab w:val="center" w:pos="1033"/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73E9" w:rsidRPr="00076B55" w:rsidRDefault="006C665A" w:rsidP="00076B55">
            <w:pPr>
              <w:tabs>
                <w:tab w:val="left" w:pos="480"/>
                <w:tab w:val="center" w:pos="1033"/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2860000</w:t>
            </w:r>
          </w:p>
        </w:tc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3E9" w:rsidRPr="00076B55" w:rsidTr="00076B55">
        <w:trPr>
          <w:cantSplit/>
          <w:trHeight w:val="20"/>
        </w:trPr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Затраты на защитные мероприятия</w:t>
            </w:r>
          </w:p>
        </w:tc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73E9" w:rsidRPr="00076B55" w:rsidRDefault="00BC4CAA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686400</w:t>
            </w:r>
          </w:p>
        </w:tc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3E9" w:rsidRPr="00076B55" w:rsidTr="00076B55">
        <w:trPr>
          <w:cantSplit/>
          <w:trHeight w:val="20"/>
        </w:trPr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Чистый доход</w:t>
            </w:r>
          </w:p>
        </w:tc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50" w:type="pct"/>
          </w:tcPr>
          <w:p w:rsidR="00CC73E9" w:rsidRPr="00076B55" w:rsidRDefault="00BC4CAA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2173600</w:t>
            </w:r>
          </w:p>
        </w:tc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3E9" w:rsidRPr="00076B55" w:rsidTr="00076B55">
        <w:trPr>
          <w:cantSplit/>
          <w:trHeight w:val="20"/>
        </w:trPr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Рентабельность</w:t>
            </w:r>
          </w:p>
        </w:tc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50" w:type="pct"/>
          </w:tcPr>
          <w:p w:rsidR="00CC73E9" w:rsidRPr="00076B55" w:rsidRDefault="00A95D4F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B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250" w:type="pct"/>
          </w:tcPr>
          <w:p w:rsidR="00CC73E9" w:rsidRPr="00076B55" w:rsidRDefault="00CC73E9" w:rsidP="00076B55">
            <w:pPr>
              <w:tabs>
                <w:tab w:val="left" w:pos="367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09C5" w:rsidRDefault="003409C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При использовании химических средств защиты сахарной свёклы </w:t>
      </w:r>
      <w:r w:rsidR="005A7664" w:rsidRPr="003409C5">
        <w:rPr>
          <w:rFonts w:ascii="Times New Roman" w:hAnsi="Times New Roman"/>
          <w:sz w:val="28"/>
          <w:szCs w:val="28"/>
        </w:rPr>
        <w:t xml:space="preserve">от вредителей, болезней и сорняков </w:t>
      </w:r>
      <w:r w:rsidRPr="003409C5">
        <w:rPr>
          <w:rFonts w:ascii="Times New Roman" w:hAnsi="Times New Roman"/>
          <w:sz w:val="28"/>
          <w:szCs w:val="28"/>
        </w:rPr>
        <w:t xml:space="preserve">получена рентабельность в </w:t>
      </w:r>
      <w:r w:rsidR="005A7664" w:rsidRPr="003409C5">
        <w:rPr>
          <w:rFonts w:ascii="Times New Roman" w:hAnsi="Times New Roman"/>
          <w:sz w:val="28"/>
          <w:szCs w:val="28"/>
        </w:rPr>
        <w:t>317</w:t>
      </w:r>
      <w:r w:rsidRPr="003409C5">
        <w:rPr>
          <w:rFonts w:ascii="Times New Roman" w:hAnsi="Times New Roman"/>
          <w:sz w:val="28"/>
          <w:szCs w:val="28"/>
        </w:rPr>
        <w:t xml:space="preserve">% и </w:t>
      </w:r>
      <w:r w:rsidR="00924C67" w:rsidRPr="003409C5">
        <w:rPr>
          <w:rFonts w:ascii="Times New Roman" w:hAnsi="Times New Roman"/>
          <w:sz w:val="28"/>
          <w:szCs w:val="28"/>
        </w:rPr>
        <w:t xml:space="preserve">достаточно </w:t>
      </w:r>
      <w:r w:rsidRPr="003409C5">
        <w:rPr>
          <w:rFonts w:ascii="Times New Roman" w:hAnsi="Times New Roman"/>
          <w:sz w:val="28"/>
          <w:szCs w:val="28"/>
        </w:rPr>
        <w:t>высокий чистый доход при сравнительно низкой себестоимости, т.е. затраты на проведение мероприятий по защите сахарной свеклы от комплекса вредителей окупаются стоимостью сохранённого урожая.</w:t>
      </w:r>
    </w:p>
    <w:p w:rsidR="00CC73E9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>Заключение</w:t>
      </w:r>
    </w:p>
    <w:p w:rsidR="00076B55" w:rsidRPr="003409C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09C5" w:rsidRDefault="003420BD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Место и роль защиты растений </w:t>
      </w:r>
      <w:r w:rsidR="005071CB" w:rsidRPr="003409C5">
        <w:rPr>
          <w:rFonts w:ascii="Times New Roman" w:hAnsi="Times New Roman"/>
          <w:sz w:val="28"/>
          <w:szCs w:val="28"/>
        </w:rPr>
        <w:t xml:space="preserve">должно </w:t>
      </w:r>
      <w:r w:rsidRPr="003409C5">
        <w:rPr>
          <w:rFonts w:ascii="Times New Roman" w:hAnsi="Times New Roman"/>
          <w:sz w:val="28"/>
          <w:szCs w:val="28"/>
        </w:rPr>
        <w:t>рассматриват</w:t>
      </w:r>
      <w:r w:rsidR="005071CB" w:rsidRPr="003409C5">
        <w:rPr>
          <w:rFonts w:ascii="Times New Roman" w:hAnsi="Times New Roman"/>
          <w:sz w:val="28"/>
          <w:szCs w:val="28"/>
        </w:rPr>
        <w:t>ь</w:t>
      </w:r>
      <w:r w:rsidRPr="003409C5">
        <w:rPr>
          <w:rFonts w:ascii="Times New Roman" w:hAnsi="Times New Roman"/>
          <w:sz w:val="28"/>
          <w:szCs w:val="28"/>
        </w:rPr>
        <w:t xml:space="preserve">ся </w:t>
      </w:r>
      <w:r w:rsidR="005071CB" w:rsidRPr="003409C5">
        <w:rPr>
          <w:rFonts w:ascii="Times New Roman" w:hAnsi="Times New Roman"/>
          <w:sz w:val="28"/>
          <w:szCs w:val="28"/>
        </w:rPr>
        <w:t xml:space="preserve">в системе всех многообразных отношений с окружающей средой и обществом, но в рамках критерия экологической безопасности. </w:t>
      </w:r>
      <w:r w:rsidR="004F2492" w:rsidRPr="003409C5">
        <w:rPr>
          <w:rFonts w:ascii="Times New Roman" w:hAnsi="Times New Roman"/>
          <w:sz w:val="28"/>
          <w:szCs w:val="28"/>
        </w:rPr>
        <w:t xml:space="preserve">В настоящее время все природные среды биосферы оказываются пронизанными пестицидами. </w:t>
      </w:r>
      <w:r w:rsidR="00B02547" w:rsidRPr="003409C5">
        <w:rPr>
          <w:rFonts w:ascii="Times New Roman" w:hAnsi="Times New Roman"/>
          <w:sz w:val="28"/>
          <w:szCs w:val="28"/>
        </w:rPr>
        <w:t>По воздействию на живые организмы пестициды не имеют ограничений, поскольку влияют на любые стадии онтогенеза особей всех видов, любые группы, популяции, сообщества. Важнейшее значение в агроценозах имеют действие и последействие пестицидов</w:t>
      </w:r>
      <w:r w:rsidR="00F60663" w:rsidRPr="003409C5">
        <w:rPr>
          <w:rFonts w:ascii="Times New Roman" w:hAnsi="Times New Roman"/>
          <w:sz w:val="28"/>
          <w:szCs w:val="28"/>
        </w:rPr>
        <w:t>,</w:t>
      </w:r>
      <w:r w:rsidR="00B02547" w:rsidRPr="003409C5">
        <w:rPr>
          <w:rFonts w:ascii="Times New Roman" w:hAnsi="Times New Roman"/>
          <w:sz w:val="28"/>
          <w:szCs w:val="28"/>
        </w:rPr>
        <w:t xml:space="preserve"> </w:t>
      </w:r>
      <w:r w:rsidR="00F60663" w:rsidRPr="003409C5">
        <w:rPr>
          <w:rFonts w:ascii="Times New Roman" w:hAnsi="Times New Roman"/>
          <w:sz w:val="28"/>
          <w:szCs w:val="28"/>
        </w:rPr>
        <w:t>с</w:t>
      </w:r>
      <w:r w:rsidR="00B02547" w:rsidRPr="003409C5">
        <w:rPr>
          <w:rFonts w:ascii="Times New Roman" w:hAnsi="Times New Roman"/>
          <w:sz w:val="28"/>
          <w:szCs w:val="28"/>
        </w:rPr>
        <w:t>нижающее численность, распространенность или вредоносность вредных организмов при отрицательном влиянии на полезные организмы.</w:t>
      </w:r>
      <w:r w:rsidR="003409C5">
        <w:rPr>
          <w:rFonts w:ascii="Times New Roman" w:hAnsi="Times New Roman"/>
          <w:sz w:val="28"/>
          <w:szCs w:val="28"/>
        </w:rPr>
        <w:t xml:space="preserve"> </w:t>
      </w:r>
    </w:p>
    <w:p w:rsidR="003409C5" w:rsidRDefault="00F44110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>Расчетные данные</w:t>
      </w:r>
      <w:r w:rsidR="00CC73E9" w:rsidRPr="003409C5">
        <w:rPr>
          <w:rFonts w:ascii="Times New Roman" w:hAnsi="Times New Roman"/>
          <w:sz w:val="28"/>
          <w:szCs w:val="28"/>
        </w:rPr>
        <w:t xml:space="preserve"> </w:t>
      </w:r>
      <w:r w:rsidRPr="003409C5">
        <w:rPr>
          <w:rFonts w:ascii="Times New Roman" w:hAnsi="Times New Roman"/>
          <w:sz w:val="28"/>
          <w:szCs w:val="28"/>
        </w:rPr>
        <w:t>показывают, что биологическая, хозяйственная и экономическая эффективность применения средств защиты растений достаточна высока.</w:t>
      </w:r>
      <w:r w:rsidR="00CC73E9" w:rsidRPr="003409C5">
        <w:rPr>
          <w:rFonts w:ascii="Times New Roman" w:hAnsi="Times New Roman"/>
          <w:sz w:val="28"/>
          <w:szCs w:val="28"/>
        </w:rPr>
        <w:t xml:space="preserve"> Особенно это относится к зонам с рискованным земледелием, где из-за развития вредных объектов могут происходить потери до 100% урожая.</w:t>
      </w:r>
    </w:p>
    <w:p w:rsidR="00CC73E9" w:rsidRPr="003409C5" w:rsidRDefault="00CC73E9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В </w:t>
      </w:r>
      <w:r w:rsidR="0054472C" w:rsidRPr="003409C5">
        <w:rPr>
          <w:rFonts w:ascii="Times New Roman" w:hAnsi="Times New Roman"/>
          <w:sz w:val="28"/>
          <w:szCs w:val="28"/>
        </w:rPr>
        <w:t>зонах со</w:t>
      </w:r>
      <w:r w:rsidRPr="003409C5">
        <w:rPr>
          <w:rFonts w:ascii="Times New Roman" w:hAnsi="Times New Roman"/>
          <w:sz w:val="28"/>
          <w:szCs w:val="28"/>
        </w:rPr>
        <w:t xml:space="preserve"> значительны</w:t>
      </w:r>
      <w:r w:rsidR="0054472C" w:rsidRPr="003409C5">
        <w:rPr>
          <w:rFonts w:ascii="Times New Roman" w:hAnsi="Times New Roman"/>
          <w:sz w:val="28"/>
          <w:szCs w:val="28"/>
        </w:rPr>
        <w:t>ми</w:t>
      </w:r>
      <w:r w:rsidRPr="003409C5">
        <w:rPr>
          <w:rFonts w:ascii="Times New Roman" w:hAnsi="Times New Roman"/>
          <w:sz w:val="28"/>
          <w:szCs w:val="28"/>
        </w:rPr>
        <w:t xml:space="preserve"> колебания</w:t>
      </w:r>
      <w:r w:rsidR="0054472C" w:rsidRPr="003409C5">
        <w:rPr>
          <w:rFonts w:ascii="Times New Roman" w:hAnsi="Times New Roman"/>
          <w:sz w:val="28"/>
          <w:szCs w:val="28"/>
        </w:rPr>
        <w:t>ми</w:t>
      </w:r>
      <w:r w:rsidRPr="003409C5">
        <w:rPr>
          <w:rFonts w:ascii="Times New Roman" w:hAnsi="Times New Roman"/>
          <w:sz w:val="28"/>
          <w:szCs w:val="28"/>
        </w:rPr>
        <w:t xml:space="preserve"> </w:t>
      </w:r>
      <w:r w:rsidR="000A7040" w:rsidRPr="003409C5">
        <w:rPr>
          <w:rFonts w:ascii="Times New Roman" w:hAnsi="Times New Roman"/>
          <w:sz w:val="28"/>
          <w:szCs w:val="28"/>
        </w:rPr>
        <w:t xml:space="preserve">погодных условий </w:t>
      </w:r>
      <w:r w:rsidRPr="003409C5">
        <w:rPr>
          <w:rFonts w:ascii="Times New Roman" w:hAnsi="Times New Roman"/>
          <w:sz w:val="28"/>
          <w:szCs w:val="28"/>
        </w:rPr>
        <w:t xml:space="preserve">по годам, часто возникают благоприятные условия для развития вредителей, болезней и сорных растений. Один неурожайный год может привести к большим потерям хозяйства. </w:t>
      </w:r>
      <w:r w:rsidR="00332BA9" w:rsidRPr="003409C5">
        <w:rPr>
          <w:rFonts w:ascii="Times New Roman" w:hAnsi="Times New Roman"/>
          <w:sz w:val="28"/>
          <w:szCs w:val="28"/>
        </w:rPr>
        <w:t>Поэтому п</w:t>
      </w:r>
      <w:r w:rsidRPr="003409C5">
        <w:rPr>
          <w:rFonts w:ascii="Times New Roman" w:hAnsi="Times New Roman"/>
          <w:sz w:val="28"/>
          <w:szCs w:val="28"/>
        </w:rPr>
        <w:t>равильно построенная система интегрированной защиты растений</w:t>
      </w:r>
      <w:r w:rsidR="00332BA9" w:rsidRPr="003409C5">
        <w:rPr>
          <w:rFonts w:ascii="Times New Roman" w:hAnsi="Times New Roman"/>
          <w:sz w:val="28"/>
          <w:szCs w:val="28"/>
        </w:rPr>
        <w:t xml:space="preserve"> имеет важное значение</w:t>
      </w:r>
      <w:r w:rsidRPr="003409C5">
        <w:rPr>
          <w:rFonts w:ascii="Times New Roman" w:hAnsi="Times New Roman"/>
          <w:sz w:val="28"/>
          <w:szCs w:val="28"/>
        </w:rPr>
        <w:t>. Такая система может обеспечить снижение колебаний урожайности по годам и привести к более стабильной прибыли в сельскохозяйственном производстве.</w:t>
      </w:r>
    </w:p>
    <w:p w:rsidR="00851F55" w:rsidRPr="00076B5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51F55" w:rsidRPr="00076B55">
        <w:rPr>
          <w:rFonts w:ascii="Times New Roman" w:hAnsi="Times New Roman"/>
          <w:b/>
          <w:sz w:val="28"/>
          <w:szCs w:val="28"/>
        </w:rPr>
        <w:t>Литература</w:t>
      </w:r>
    </w:p>
    <w:p w:rsidR="00076B55" w:rsidRPr="003409C5" w:rsidRDefault="00076B55" w:rsidP="003409C5">
      <w:pPr>
        <w:tabs>
          <w:tab w:val="left" w:pos="36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DD2" w:rsidRPr="003409C5" w:rsidRDefault="00BE1DD2" w:rsidP="00076B55">
      <w:pPr>
        <w:numPr>
          <w:ilvl w:val="0"/>
          <w:numId w:val="8"/>
        </w:numPr>
        <w:tabs>
          <w:tab w:val="left" w:pos="3675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Список пестицидов и агрохимикатов разрешённых к применению Российской Федерацией, </w:t>
      </w:r>
      <w:smartTag w:uri="urn:schemas-microsoft-com:office:smarttags" w:element="metricconverter">
        <w:smartTagPr>
          <w:attr w:name="ProductID" w:val="2006 г"/>
        </w:smartTagPr>
        <w:r w:rsidRPr="003409C5">
          <w:rPr>
            <w:rFonts w:ascii="Times New Roman" w:hAnsi="Times New Roman"/>
            <w:sz w:val="28"/>
            <w:szCs w:val="28"/>
          </w:rPr>
          <w:t>2006 г</w:t>
        </w:r>
      </w:smartTag>
      <w:r w:rsidRPr="003409C5">
        <w:rPr>
          <w:rFonts w:ascii="Times New Roman" w:hAnsi="Times New Roman"/>
          <w:sz w:val="28"/>
          <w:szCs w:val="28"/>
        </w:rPr>
        <w:t>.</w:t>
      </w:r>
    </w:p>
    <w:p w:rsidR="00BE1DD2" w:rsidRPr="003409C5" w:rsidRDefault="00BE1DD2" w:rsidP="00076B55">
      <w:pPr>
        <w:numPr>
          <w:ilvl w:val="0"/>
          <w:numId w:val="8"/>
        </w:numPr>
        <w:tabs>
          <w:tab w:val="left" w:pos="3675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Баздырев Г.И. Защита сельскохозяйственных культур от сорных растений. – Москва: Колос, </w:t>
      </w:r>
      <w:smartTag w:uri="urn:schemas-microsoft-com:office:smarttags" w:element="metricconverter">
        <w:smartTagPr>
          <w:attr w:name="ProductID" w:val="2004 г"/>
        </w:smartTagPr>
        <w:r w:rsidRPr="003409C5">
          <w:rPr>
            <w:rFonts w:ascii="Times New Roman" w:hAnsi="Times New Roman"/>
            <w:sz w:val="28"/>
            <w:szCs w:val="28"/>
          </w:rPr>
          <w:t>2004 г</w:t>
        </w:r>
      </w:smartTag>
      <w:r w:rsidRPr="003409C5">
        <w:rPr>
          <w:rFonts w:ascii="Times New Roman" w:hAnsi="Times New Roman"/>
          <w:sz w:val="28"/>
          <w:szCs w:val="28"/>
        </w:rPr>
        <w:t>. – 328 с.</w:t>
      </w:r>
    </w:p>
    <w:p w:rsidR="00CE1F90" w:rsidRPr="003409C5" w:rsidRDefault="00CE1F90" w:rsidP="00076B55">
      <w:pPr>
        <w:numPr>
          <w:ilvl w:val="0"/>
          <w:numId w:val="8"/>
        </w:numPr>
        <w:tabs>
          <w:tab w:val="left" w:pos="3675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Чесалин Г.А. Сорные растения и борьба с ними М.: Колос, </w:t>
      </w:r>
      <w:smartTag w:uri="urn:schemas-microsoft-com:office:smarttags" w:element="metricconverter">
        <w:smartTagPr>
          <w:attr w:name="ProductID" w:val="1975 г"/>
        </w:smartTagPr>
        <w:r w:rsidRPr="003409C5">
          <w:rPr>
            <w:rFonts w:ascii="Times New Roman" w:hAnsi="Times New Roman"/>
            <w:sz w:val="28"/>
            <w:szCs w:val="28"/>
          </w:rPr>
          <w:t>1975 г</w:t>
        </w:r>
      </w:smartTag>
      <w:r w:rsidRPr="003409C5">
        <w:rPr>
          <w:rFonts w:ascii="Times New Roman" w:hAnsi="Times New Roman"/>
          <w:sz w:val="28"/>
          <w:szCs w:val="28"/>
        </w:rPr>
        <w:t>.-186 с.</w:t>
      </w:r>
    </w:p>
    <w:p w:rsidR="00CE1F90" w:rsidRPr="003409C5" w:rsidRDefault="00CE1F90" w:rsidP="00076B55">
      <w:pPr>
        <w:numPr>
          <w:ilvl w:val="0"/>
          <w:numId w:val="8"/>
        </w:numPr>
        <w:tabs>
          <w:tab w:val="left" w:pos="3675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Коломейченко В.В. Растениеводство М.: Агробизнесцентр </w:t>
      </w:r>
      <w:smartTag w:uri="urn:schemas-microsoft-com:office:smarttags" w:element="metricconverter">
        <w:smartTagPr>
          <w:attr w:name="ProductID" w:val="2007 г"/>
        </w:smartTagPr>
        <w:r w:rsidRPr="003409C5">
          <w:rPr>
            <w:rFonts w:ascii="Times New Roman" w:hAnsi="Times New Roman"/>
            <w:sz w:val="28"/>
            <w:szCs w:val="28"/>
          </w:rPr>
          <w:t>2007 г</w:t>
        </w:r>
      </w:smartTag>
      <w:r w:rsidRPr="003409C5">
        <w:rPr>
          <w:rFonts w:ascii="Times New Roman" w:hAnsi="Times New Roman"/>
          <w:sz w:val="28"/>
          <w:szCs w:val="28"/>
        </w:rPr>
        <w:t>. -596 с.</w:t>
      </w:r>
    </w:p>
    <w:p w:rsidR="00CE1F90" w:rsidRPr="003409C5" w:rsidRDefault="00CE1F90" w:rsidP="00076B55">
      <w:pPr>
        <w:numPr>
          <w:ilvl w:val="0"/>
          <w:numId w:val="8"/>
        </w:numPr>
        <w:tabs>
          <w:tab w:val="left" w:pos="3675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Горленко М.В. Фитопатология Л.: Колос </w:t>
      </w:r>
      <w:smartTag w:uri="urn:schemas-microsoft-com:office:smarttags" w:element="metricconverter">
        <w:smartTagPr>
          <w:attr w:name="ProductID" w:val="1980 г"/>
        </w:smartTagPr>
        <w:r w:rsidRPr="003409C5">
          <w:rPr>
            <w:rFonts w:ascii="Times New Roman" w:hAnsi="Times New Roman"/>
            <w:sz w:val="28"/>
            <w:szCs w:val="28"/>
          </w:rPr>
          <w:t>1980 г</w:t>
        </w:r>
      </w:smartTag>
      <w:r w:rsidRPr="003409C5">
        <w:rPr>
          <w:rFonts w:ascii="Times New Roman" w:hAnsi="Times New Roman"/>
          <w:sz w:val="28"/>
          <w:szCs w:val="28"/>
        </w:rPr>
        <w:t>. -318 с.</w:t>
      </w:r>
    </w:p>
    <w:p w:rsidR="00CE1F90" w:rsidRPr="003409C5" w:rsidRDefault="00074E85" w:rsidP="00076B55">
      <w:pPr>
        <w:numPr>
          <w:ilvl w:val="0"/>
          <w:numId w:val="8"/>
        </w:numPr>
        <w:tabs>
          <w:tab w:val="left" w:pos="3675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09C5">
        <w:rPr>
          <w:rFonts w:ascii="Times New Roman" w:hAnsi="Times New Roman"/>
          <w:sz w:val="28"/>
          <w:szCs w:val="28"/>
        </w:rPr>
        <w:t xml:space="preserve">Осмоловский Г.Е., Бондаренко Н.В. Энтомоголия Л.: Колос – </w:t>
      </w:r>
      <w:smartTag w:uri="urn:schemas-microsoft-com:office:smarttags" w:element="metricconverter">
        <w:smartTagPr>
          <w:attr w:name="ProductID" w:val="1980 г"/>
        </w:smartTagPr>
        <w:r w:rsidRPr="003409C5">
          <w:rPr>
            <w:rFonts w:ascii="Times New Roman" w:hAnsi="Times New Roman"/>
            <w:sz w:val="28"/>
            <w:szCs w:val="28"/>
          </w:rPr>
          <w:t>1980 г</w:t>
        </w:r>
      </w:smartTag>
      <w:r w:rsidRPr="003409C5">
        <w:rPr>
          <w:rFonts w:ascii="Times New Roman" w:hAnsi="Times New Roman"/>
          <w:sz w:val="28"/>
          <w:szCs w:val="28"/>
        </w:rPr>
        <w:t>. – 358 с.</w:t>
      </w:r>
      <w:bookmarkStart w:id="0" w:name="_GoBack"/>
      <w:bookmarkEnd w:id="0"/>
    </w:p>
    <w:sectPr w:rsidR="00CE1F90" w:rsidRPr="003409C5" w:rsidSect="003409C5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12" w:rsidRDefault="00D53012" w:rsidP="00F2685E">
      <w:pPr>
        <w:spacing w:after="0" w:line="240" w:lineRule="auto"/>
      </w:pPr>
      <w:r>
        <w:separator/>
      </w:r>
    </w:p>
  </w:endnote>
  <w:endnote w:type="continuationSeparator" w:id="0">
    <w:p w:rsidR="00D53012" w:rsidRDefault="00D53012" w:rsidP="00F2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12" w:rsidRDefault="00D53012" w:rsidP="00F2685E">
      <w:pPr>
        <w:spacing w:after="0" w:line="240" w:lineRule="auto"/>
      </w:pPr>
      <w:r>
        <w:separator/>
      </w:r>
    </w:p>
  </w:footnote>
  <w:footnote w:type="continuationSeparator" w:id="0">
    <w:p w:rsidR="00D53012" w:rsidRDefault="00D53012" w:rsidP="00F2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BD" w:rsidRPr="003409C5" w:rsidRDefault="00E83144">
    <w:pPr>
      <w:pStyle w:val="ab"/>
      <w:jc w:val="right"/>
      <w:rPr>
        <w:rFonts w:ascii="Times New Roman" w:hAnsi="Times New Roman"/>
        <w:sz w:val="24"/>
        <w:szCs w:val="24"/>
      </w:rPr>
    </w:pPr>
    <w:r w:rsidRPr="003409C5">
      <w:rPr>
        <w:rFonts w:ascii="Times New Roman" w:hAnsi="Times New Roman"/>
        <w:sz w:val="24"/>
        <w:szCs w:val="24"/>
      </w:rPr>
      <w:fldChar w:fldCharType="begin"/>
    </w:r>
    <w:r w:rsidRPr="003409C5">
      <w:rPr>
        <w:rFonts w:ascii="Times New Roman" w:hAnsi="Times New Roman"/>
        <w:sz w:val="24"/>
        <w:szCs w:val="24"/>
      </w:rPr>
      <w:instrText xml:space="preserve"> PAGE   \* MERGEFORMAT </w:instrText>
    </w:r>
    <w:r w:rsidRPr="003409C5">
      <w:rPr>
        <w:rFonts w:ascii="Times New Roman" w:hAnsi="Times New Roman"/>
        <w:sz w:val="24"/>
        <w:szCs w:val="24"/>
      </w:rPr>
      <w:fldChar w:fldCharType="separate"/>
    </w:r>
    <w:r w:rsidR="00F25D65">
      <w:rPr>
        <w:rFonts w:ascii="Times New Roman" w:hAnsi="Times New Roman"/>
        <w:noProof/>
        <w:sz w:val="24"/>
        <w:szCs w:val="24"/>
      </w:rPr>
      <w:t>6</w:t>
    </w:r>
    <w:r w:rsidRPr="003409C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3201"/>
    <w:multiLevelType w:val="multilevel"/>
    <w:tmpl w:val="FFAA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A41F9"/>
    <w:multiLevelType w:val="multilevel"/>
    <w:tmpl w:val="716EF3E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</w:abstractNum>
  <w:abstractNum w:abstractNumId="2">
    <w:nsid w:val="192567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90F1380"/>
    <w:multiLevelType w:val="multilevel"/>
    <w:tmpl w:val="BDD4EB6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cs="Times New Roman" w:hint="default"/>
      </w:rPr>
    </w:lvl>
  </w:abstractNum>
  <w:abstractNum w:abstractNumId="4">
    <w:nsid w:val="599D29D9"/>
    <w:multiLevelType w:val="hybridMultilevel"/>
    <w:tmpl w:val="EA345DAE"/>
    <w:lvl w:ilvl="0" w:tplc="3E661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66A76F95"/>
    <w:multiLevelType w:val="hybridMultilevel"/>
    <w:tmpl w:val="9DC29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FB74D2"/>
    <w:multiLevelType w:val="hybridMultilevel"/>
    <w:tmpl w:val="012E9BDC"/>
    <w:lvl w:ilvl="0" w:tplc="FFFFFFFF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7BE609F1"/>
    <w:multiLevelType w:val="multilevel"/>
    <w:tmpl w:val="189A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376"/>
    <w:rsid w:val="00001E2E"/>
    <w:rsid w:val="000067E9"/>
    <w:rsid w:val="00010F25"/>
    <w:rsid w:val="00022A6D"/>
    <w:rsid w:val="00023BC0"/>
    <w:rsid w:val="0002405E"/>
    <w:rsid w:val="00025786"/>
    <w:rsid w:val="00027053"/>
    <w:rsid w:val="00034B44"/>
    <w:rsid w:val="00035409"/>
    <w:rsid w:val="000408EE"/>
    <w:rsid w:val="00046619"/>
    <w:rsid w:val="000531E5"/>
    <w:rsid w:val="00057F82"/>
    <w:rsid w:val="00066B8D"/>
    <w:rsid w:val="00067A6F"/>
    <w:rsid w:val="00071992"/>
    <w:rsid w:val="00073CAA"/>
    <w:rsid w:val="00074E85"/>
    <w:rsid w:val="00076B55"/>
    <w:rsid w:val="00080F0C"/>
    <w:rsid w:val="00084C82"/>
    <w:rsid w:val="0008613B"/>
    <w:rsid w:val="000905CD"/>
    <w:rsid w:val="00090BCD"/>
    <w:rsid w:val="00097304"/>
    <w:rsid w:val="000A131A"/>
    <w:rsid w:val="000A1375"/>
    <w:rsid w:val="000A228F"/>
    <w:rsid w:val="000A34F3"/>
    <w:rsid w:val="000A63C3"/>
    <w:rsid w:val="000A7040"/>
    <w:rsid w:val="000A7660"/>
    <w:rsid w:val="000B6570"/>
    <w:rsid w:val="000C6E8C"/>
    <w:rsid w:val="000D06EC"/>
    <w:rsid w:val="000D30DB"/>
    <w:rsid w:val="000D337E"/>
    <w:rsid w:val="000D4176"/>
    <w:rsid w:val="000D6544"/>
    <w:rsid w:val="000E0F57"/>
    <w:rsid w:val="000E2650"/>
    <w:rsid w:val="000E40CA"/>
    <w:rsid w:val="000F7CCC"/>
    <w:rsid w:val="00100608"/>
    <w:rsid w:val="00102FAD"/>
    <w:rsid w:val="0011330E"/>
    <w:rsid w:val="001134D8"/>
    <w:rsid w:val="00116576"/>
    <w:rsid w:val="0011733A"/>
    <w:rsid w:val="001221ED"/>
    <w:rsid w:val="00123522"/>
    <w:rsid w:val="001236AF"/>
    <w:rsid w:val="00127201"/>
    <w:rsid w:val="001302EC"/>
    <w:rsid w:val="00130E98"/>
    <w:rsid w:val="001317C6"/>
    <w:rsid w:val="00133646"/>
    <w:rsid w:val="00135DBB"/>
    <w:rsid w:val="001470E8"/>
    <w:rsid w:val="00151831"/>
    <w:rsid w:val="00160A00"/>
    <w:rsid w:val="0016735B"/>
    <w:rsid w:val="00186D68"/>
    <w:rsid w:val="00196F1E"/>
    <w:rsid w:val="001B1663"/>
    <w:rsid w:val="001B493E"/>
    <w:rsid w:val="001B63BF"/>
    <w:rsid w:val="001C1B59"/>
    <w:rsid w:val="001C487A"/>
    <w:rsid w:val="001D45B8"/>
    <w:rsid w:val="001D729E"/>
    <w:rsid w:val="001E0D1B"/>
    <w:rsid w:val="001E5379"/>
    <w:rsid w:val="001F02C7"/>
    <w:rsid w:val="001F721D"/>
    <w:rsid w:val="002009A5"/>
    <w:rsid w:val="0020357A"/>
    <w:rsid w:val="00207678"/>
    <w:rsid w:val="00210110"/>
    <w:rsid w:val="00211F64"/>
    <w:rsid w:val="00221389"/>
    <w:rsid w:val="00221C0B"/>
    <w:rsid w:val="00227B78"/>
    <w:rsid w:val="002347ED"/>
    <w:rsid w:val="00250E93"/>
    <w:rsid w:val="00253B45"/>
    <w:rsid w:val="002708A9"/>
    <w:rsid w:val="00284E2D"/>
    <w:rsid w:val="00291156"/>
    <w:rsid w:val="002A068C"/>
    <w:rsid w:val="002A2CEB"/>
    <w:rsid w:val="002B0DDC"/>
    <w:rsid w:val="002C01B1"/>
    <w:rsid w:val="002C1BEA"/>
    <w:rsid w:val="002C45EE"/>
    <w:rsid w:val="002D132B"/>
    <w:rsid w:val="002D153B"/>
    <w:rsid w:val="002D1AEB"/>
    <w:rsid w:val="002D57F0"/>
    <w:rsid w:val="002D6CCC"/>
    <w:rsid w:val="002E02EF"/>
    <w:rsid w:val="002E5624"/>
    <w:rsid w:val="002E788B"/>
    <w:rsid w:val="002F76AC"/>
    <w:rsid w:val="00304FB4"/>
    <w:rsid w:val="0031426D"/>
    <w:rsid w:val="003200F6"/>
    <w:rsid w:val="00325940"/>
    <w:rsid w:val="0033163D"/>
    <w:rsid w:val="00332A75"/>
    <w:rsid w:val="00332BA9"/>
    <w:rsid w:val="003341A2"/>
    <w:rsid w:val="00335C0B"/>
    <w:rsid w:val="003409C5"/>
    <w:rsid w:val="003420BD"/>
    <w:rsid w:val="00344154"/>
    <w:rsid w:val="00345A38"/>
    <w:rsid w:val="0034607B"/>
    <w:rsid w:val="00354EC9"/>
    <w:rsid w:val="00356FC6"/>
    <w:rsid w:val="00370689"/>
    <w:rsid w:val="00376759"/>
    <w:rsid w:val="003779B8"/>
    <w:rsid w:val="003801CC"/>
    <w:rsid w:val="00382015"/>
    <w:rsid w:val="0038649B"/>
    <w:rsid w:val="00390700"/>
    <w:rsid w:val="00391F5F"/>
    <w:rsid w:val="003A23D5"/>
    <w:rsid w:val="003A399E"/>
    <w:rsid w:val="003A46AD"/>
    <w:rsid w:val="003B6B9C"/>
    <w:rsid w:val="003C0AAD"/>
    <w:rsid w:val="003C66E6"/>
    <w:rsid w:val="003C7405"/>
    <w:rsid w:val="003D20DB"/>
    <w:rsid w:val="003D7B49"/>
    <w:rsid w:val="003E35CF"/>
    <w:rsid w:val="003F09E9"/>
    <w:rsid w:val="00401314"/>
    <w:rsid w:val="00406FA6"/>
    <w:rsid w:val="004122D4"/>
    <w:rsid w:val="00413EB8"/>
    <w:rsid w:val="0041501C"/>
    <w:rsid w:val="00432011"/>
    <w:rsid w:val="0044502A"/>
    <w:rsid w:val="00447A54"/>
    <w:rsid w:val="0045058D"/>
    <w:rsid w:val="0045182C"/>
    <w:rsid w:val="00451BBA"/>
    <w:rsid w:val="00453941"/>
    <w:rsid w:val="00454D0B"/>
    <w:rsid w:val="00464260"/>
    <w:rsid w:val="004743DB"/>
    <w:rsid w:val="00477609"/>
    <w:rsid w:val="004779E7"/>
    <w:rsid w:val="0049165C"/>
    <w:rsid w:val="004937E0"/>
    <w:rsid w:val="0049395F"/>
    <w:rsid w:val="004A05A5"/>
    <w:rsid w:val="004A0AA4"/>
    <w:rsid w:val="004A1A80"/>
    <w:rsid w:val="004A442D"/>
    <w:rsid w:val="004A5AA7"/>
    <w:rsid w:val="004A6770"/>
    <w:rsid w:val="004B2B32"/>
    <w:rsid w:val="004B32BF"/>
    <w:rsid w:val="004B55FE"/>
    <w:rsid w:val="004C06E1"/>
    <w:rsid w:val="004C14E1"/>
    <w:rsid w:val="004D6D83"/>
    <w:rsid w:val="004E170C"/>
    <w:rsid w:val="004E2A90"/>
    <w:rsid w:val="004E3435"/>
    <w:rsid w:val="004E5C6A"/>
    <w:rsid w:val="004F209E"/>
    <w:rsid w:val="004F2162"/>
    <w:rsid w:val="004F2492"/>
    <w:rsid w:val="004F6BE3"/>
    <w:rsid w:val="004F702B"/>
    <w:rsid w:val="004F7281"/>
    <w:rsid w:val="00504893"/>
    <w:rsid w:val="005071CB"/>
    <w:rsid w:val="005104F6"/>
    <w:rsid w:val="00512376"/>
    <w:rsid w:val="005133B9"/>
    <w:rsid w:val="00517A10"/>
    <w:rsid w:val="005250E0"/>
    <w:rsid w:val="00526078"/>
    <w:rsid w:val="005319B2"/>
    <w:rsid w:val="00534908"/>
    <w:rsid w:val="005351A9"/>
    <w:rsid w:val="0054472C"/>
    <w:rsid w:val="00547BC3"/>
    <w:rsid w:val="00551540"/>
    <w:rsid w:val="005551CC"/>
    <w:rsid w:val="005608DF"/>
    <w:rsid w:val="0056778C"/>
    <w:rsid w:val="00570233"/>
    <w:rsid w:val="0058033B"/>
    <w:rsid w:val="005A118E"/>
    <w:rsid w:val="005A6B87"/>
    <w:rsid w:val="005A7664"/>
    <w:rsid w:val="005B04CF"/>
    <w:rsid w:val="005B19C2"/>
    <w:rsid w:val="005B4498"/>
    <w:rsid w:val="005C094D"/>
    <w:rsid w:val="005C2DFF"/>
    <w:rsid w:val="005C2EFC"/>
    <w:rsid w:val="005C6F02"/>
    <w:rsid w:val="005E2183"/>
    <w:rsid w:val="005E3340"/>
    <w:rsid w:val="005F0314"/>
    <w:rsid w:val="005F1701"/>
    <w:rsid w:val="005F2A25"/>
    <w:rsid w:val="005F44C4"/>
    <w:rsid w:val="005F658E"/>
    <w:rsid w:val="00601E13"/>
    <w:rsid w:val="006049A2"/>
    <w:rsid w:val="006069FA"/>
    <w:rsid w:val="006133C6"/>
    <w:rsid w:val="00613659"/>
    <w:rsid w:val="0063368A"/>
    <w:rsid w:val="006357A9"/>
    <w:rsid w:val="00635FCC"/>
    <w:rsid w:val="006379BD"/>
    <w:rsid w:val="00643BEE"/>
    <w:rsid w:val="00645BD6"/>
    <w:rsid w:val="006478C1"/>
    <w:rsid w:val="0065042D"/>
    <w:rsid w:val="00651F3E"/>
    <w:rsid w:val="0065382E"/>
    <w:rsid w:val="00660200"/>
    <w:rsid w:val="006606DB"/>
    <w:rsid w:val="00664037"/>
    <w:rsid w:val="00675CB8"/>
    <w:rsid w:val="006909B3"/>
    <w:rsid w:val="00694A53"/>
    <w:rsid w:val="006B182A"/>
    <w:rsid w:val="006B1C22"/>
    <w:rsid w:val="006B216D"/>
    <w:rsid w:val="006C665A"/>
    <w:rsid w:val="006D225F"/>
    <w:rsid w:val="006E3BA8"/>
    <w:rsid w:val="006F0DA6"/>
    <w:rsid w:val="006F1752"/>
    <w:rsid w:val="006F1793"/>
    <w:rsid w:val="006F42B1"/>
    <w:rsid w:val="006F4E1B"/>
    <w:rsid w:val="006F54E7"/>
    <w:rsid w:val="00705611"/>
    <w:rsid w:val="00712D73"/>
    <w:rsid w:val="007150F1"/>
    <w:rsid w:val="00715C3E"/>
    <w:rsid w:val="0072114B"/>
    <w:rsid w:val="00725334"/>
    <w:rsid w:val="0072620E"/>
    <w:rsid w:val="00730DF9"/>
    <w:rsid w:val="00733A65"/>
    <w:rsid w:val="00734040"/>
    <w:rsid w:val="007423E3"/>
    <w:rsid w:val="00743C3D"/>
    <w:rsid w:val="007450FC"/>
    <w:rsid w:val="00751872"/>
    <w:rsid w:val="00756014"/>
    <w:rsid w:val="007641E3"/>
    <w:rsid w:val="00771658"/>
    <w:rsid w:val="00773055"/>
    <w:rsid w:val="007862E9"/>
    <w:rsid w:val="00792C9A"/>
    <w:rsid w:val="00793523"/>
    <w:rsid w:val="00794C33"/>
    <w:rsid w:val="007B0264"/>
    <w:rsid w:val="007B06CC"/>
    <w:rsid w:val="007B1357"/>
    <w:rsid w:val="007B2668"/>
    <w:rsid w:val="007B332A"/>
    <w:rsid w:val="007B5C54"/>
    <w:rsid w:val="007B64BC"/>
    <w:rsid w:val="007C0596"/>
    <w:rsid w:val="007C1808"/>
    <w:rsid w:val="007C6EA2"/>
    <w:rsid w:val="007D0B78"/>
    <w:rsid w:val="007D0E9B"/>
    <w:rsid w:val="007D1FD7"/>
    <w:rsid w:val="007D227C"/>
    <w:rsid w:val="007D3546"/>
    <w:rsid w:val="007D4717"/>
    <w:rsid w:val="007D6415"/>
    <w:rsid w:val="007E4E94"/>
    <w:rsid w:val="007E7A31"/>
    <w:rsid w:val="007F03E1"/>
    <w:rsid w:val="007F0C71"/>
    <w:rsid w:val="007F56EB"/>
    <w:rsid w:val="007F6CE3"/>
    <w:rsid w:val="008060A8"/>
    <w:rsid w:val="00810E00"/>
    <w:rsid w:val="0081538D"/>
    <w:rsid w:val="00816605"/>
    <w:rsid w:val="00817D35"/>
    <w:rsid w:val="008212E5"/>
    <w:rsid w:val="00821460"/>
    <w:rsid w:val="008239B5"/>
    <w:rsid w:val="00830FEB"/>
    <w:rsid w:val="00832787"/>
    <w:rsid w:val="00841CE6"/>
    <w:rsid w:val="00841FD9"/>
    <w:rsid w:val="00842773"/>
    <w:rsid w:val="00847608"/>
    <w:rsid w:val="00851F55"/>
    <w:rsid w:val="00854A63"/>
    <w:rsid w:val="00866EB0"/>
    <w:rsid w:val="008725FD"/>
    <w:rsid w:val="00873844"/>
    <w:rsid w:val="00877974"/>
    <w:rsid w:val="00881F73"/>
    <w:rsid w:val="00882EE4"/>
    <w:rsid w:val="0088459E"/>
    <w:rsid w:val="00894A64"/>
    <w:rsid w:val="008974B3"/>
    <w:rsid w:val="008B2F94"/>
    <w:rsid w:val="008B48C6"/>
    <w:rsid w:val="008C2D1A"/>
    <w:rsid w:val="008C354D"/>
    <w:rsid w:val="008D22FC"/>
    <w:rsid w:val="008D2452"/>
    <w:rsid w:val="008D7CF5"/>
    <w:rsid w:val="008E3F7D"/>
    <w:rsid w:val="008F5BA1"/>
    <w:rsid w:val="008F6E23"/>
    <w:rsid w:val="00905DE1"/>
    <w:rsid w:val="00911FDD"/>
    <w:rsid w:val="0091444C"/>
    <w:rsid w:val="00924C67"/>
    <w:rsid w:val="00927B41"/>
    <w:rsid w:val="00930AE7"/>
    <w:rsid w:val="0093188D"/>
    <w:rsid w:val="009319F5"/>
    <w:rsid w:val="00960FC7"/>
    <w:rsid w:val="00964CB9"/>
    <w:rsid w:val="009655D5"/>
    <w:rsid w:val="0097212F"/>
    <w:rsid w:val="0097366D"/>
    <w:rsid w:val="00973787"/>
    <w:rsid w:val="00977B77"/>
    <w:rsid w:val="009878D7"/>
    <w:rsid w:val="00994634"/>
    <w:rsid w:val="009947D3"/>
    <w:rsid w:val="00994FBC"/>
    <w:rsid w:val="00996E0D"/>
    <w:rsid w:val="0099728B"/>
    <w:rsid w:val="00997D64"/>
    <w:rsid w:val="009A15F0"/>
    <w:rsid w:val="009A3851"/>
    <w:rsid w:val="009A70DF"/>
    <w:rsid w:val="009B3C7B"/>
    <w:rsid w:val="009B404F"/>
    <w:rsid w:val="009B59C1"/>
    <w:rsid w:val="009C50B3"/>
    <w:rsid w:val="009D1B19"/>
    <w:rsid w:val="009D5C49"/>
    <w:rsid w:val="009E3544"/>
    <w:rsid w:val="009F3120"/>
    <w:rsid w:val="009F375A"/>
    <w:rsid w:val="009F457A"/>
    <w:rsid w:val="009F4BA3"/>
    <w:rsid w:val="009F548C"/>
    <w:rsid w:val="009F7153"/>
    <w:rsid w:val="00A00BC3"/>
    <w:rsid w:val="00A16CC8"/>
    <w:rsid w:val="00A43B69"/>
    <w:rsid w:val="00A5720A"/>
    <w:rsid w:val="00A608FB"/>
    <w:rsid w:val="00A7067A"/>
    <w:rsid w:val="00A73021"/>
    <w:rsid w:val="00A807C8"/>
    <w:rsid w:val="00A83401"/>
    <w:rsid w:val="00A845BD"/>
    <w:rsid w:val="00A849B6"/>
    <w:rsid w:val="00A86AC8"/>
    <w:rsid w:val="00A90959"/>
    <w:rsid w:val="00A91B32"/>
    <w:rsid w:val="00A949D9"/>
    <w:rsid w:val="00A95D4F"/>
    <w:rsid w:val="00AA10E9"/>
    <w:rsid w:val="00AA1499"/>
    <w:rsid w:val="00AA1A72"/>
    <w:rsid w:val="00AB0873"/>
    <w:rsid w:val="00AB2BFB"/>
    <w:rsid w:val="00AB45E2"/>
    <w:rsid w:val="00AB5F89"/>
    <w:rsid w:val="00AC0C5A"/>
    <w:rsid w:val="00AC0CC7"/>
    <w:rsid w:val="00AC2E0B"/>
    <w:rsid w:val="00AC6672"/>
    <w:rsid w:val="00AC68B8"/>
    <w:rsid w:val="00AD42D3"/>
    <w:rsid w:val="00AE7F5A"/>
    <w:rsid w:val="00B007A3"/>
    <w:rsid w:val="00B02547"/>
    <w:rsid w:val="00B06F0A"/>
    <w:rsid w:val="00B07CBA"/>
    <w:rsid w:val="00B07EEB"/>
    <w:rsid w:val="00B2129C"/>
    <w:rsid w:val="00B234BC"/>
    <w:rsid w:val="00B23719"/>
    <w:rsid w:val="00B25ABD"/>
    <w:rsid w:val="00B35463"/>
    <w:rsid w:val="00B410FD"/>
    <w:rsid w:val="00B43F0C"/>
    <w:rsid w:val="00B45302"/>
    <w:rsid w:val="00B56785"/>
    <w:rsid w:val="00B57D3E"/>
    <w:rsid w:val="00B60634"/>
    <w:rsid w:val="00B6098B"/>
    <w:rsid w:val="00B61BBD"/>
    <w:rsid w:val="00B73797"/>
    <w:rsid w:val="00B769C8"/>
    <w:rsid w:val="00B7710D"/>
    <w:rsid w:val="00B81E84"/>
    <w:rsid w:val="00B8234F"/>
    <w:rsid w:val="00B84B4D"/>
    <w:rsid w:val="00B876EB"/>
    <w:rsid w:val="00B90112"/>
    <w:rsid w:val="00B905AC"/>
    <w:rsid w:val="00B97F0F"/>
    <w:rsid w:val="00BA37C7"/>
    <w:rsid w:val="00BA5EF8"/>
    <w:rsid w:val="00BB4ADE"/>
    <w:rsid w:val="00BC206F"/>
    <w:rsid w:val="00BC4CAA"/>
    <w:rsid w:val="00BD1AE3"/>
    <w:rsid w:val="00BD2513"/>
    <w:rsid w:val="00BE1DD2"/>
    <w:rsid w:val="00BE2B77"/>
    <w:rsid w:val="00BE327B"/>
    <w:rsid w:val="00BE41EE"/>
    <w:rsid w:val="00BE7AD3"/>
    <w:rsid w:val="00C22272"/>
    <w:rsid w:val="00C222CA"/>
    <w:rsid w:val="00C33A7E"/>
    <w:rsid w:val="00C36D1E"/>
    <w:rsid w:val="00C504CD"/>
    <w:rsid w:val="00C55CB0"/>
    <w:rsid w:val="00C65BE0"/>
    <w:rsid w:val="00C741F1"/>
    <w:rsid w:val="00C76B87"/>
    <w:rsid w:val="00C770F7"/>
    <w:rsid w:val="00C85277"/>
    <w:rsid w:val="00C85EAF"/>
    <w:rsid w:val="00C91211"/>
    <w:rsid w:val="00CA2A49"/>
    <w:rsid w:val="00CB65D3"/>
    <w:rsid w:val="00CC0C04"/>
    <w:rsid w:val="00CC46C7"/>
    <w:rsid w:val="00CC4855"/>
    <w:rsid w:val="00CC4EE7"/>
    <w:rsid w:val="00CC73E9"/>
    <w:rsid w:val="00CD061E"/>
    <w:rsid w:val="00CD4CB2"/>
    <w:rsid w:val="00CD7AE2"/>
    <w:rsid w:val="00CE1F90"/>
    <w:rsid w:val="00CF02FD"/>
    <w:rsid w:val="00CF1200"/>
    <w:rsid w:val="00CF7AB0"/>
    <w:rsid w:val="00D01D12"/>
    <w:rsid w:val="00D028DF"/>
    <w:rsid w:val="00D05400"/>
    <w:rsid w:val="00D10FBF"/>
    <w:rsid w:val="00D1557A"/>
    <w:rsid w:val="00D21336"/>
    <w:rsid w:val="00D221FE"/>
    <w:rsid w:val="00D22EF7"/>
    <w:rsid w:val="00D42438"/>
    <w:rsid w:val="00D44006"/>
    <w:rsid w:val="00D5031B"/>
    <w:rsid w:val="00D50BC4"/>
    <w:rsid w:val="00D50BD0"/>
    <w:rsid w:val="00D51B83"/>
    <w:rsid w:val="00D53012"/>
    <w:rsid w:val="00D56B63"/>
    <w:rsid w:val="00D61B8C"/>
    <w:rsid w:val="00D63E5D"/>
    <w:rsid w:val="00D7732C"/>
    <w:rsid w:val="00D8418A"/>
    <w:rsid w:val="00DA596E"/>
    <w:rsid w:val="00DA70CA"/>
    <w:rsid w:val="00DA7EDE"/>
    <w:rsid w:val="00DB4D77"/>
    <w:rsid w:val="00DC25F0"/>
    <w:rsid w:val="00DC2E10"/>
    <w:rsid w:val="00DC7289"/>
    <w:rsid w:val="00DD74ED"/>
    <w:rsid w:val="00DE23B1"/>
    <w:rsid w:val="00DE2620"/>
    <w:rsid w:val="00DE4920"/>
    <w:rsid w:val="00DE7A95"/>
    <w:rsid w:val="00DF2A6A"/>
    <w:rsid w:val="00DF3E4C"/>
    <w:rsid w:val="00DF7E0B"/>
    <w:rsid w:val="00E02071"/>
    <w:rsid w:val="00E37050"/>
    <w:rsid w:val="00E60DCE"/>
    <w:rsid w:val="00E62B52"/>
    <w:rsid w:val="00E62EF2"/>
    <w:rsid w:val="00E66A60"/>
    <w:rsid w:val="00E7303C"/>
    <w:rsid w:val="00E73765"/>
    <w:rsid w:val="00E76D6D"/>
    <w:rsid w:val="00E83144"/>
    <w:rsid w:val="00E83845"/>
    <w:rsid w:val="00E862E9"/>
    <w:rsid w:val="00E866C0"/>
    <w:rsid w:val="00E87D73"/>
    <w:rsid w:val="00E92E8B"/>
    <w:rsid w:val="00E944D1"/>
    <w:rsid w:val="00EA0EC6"/>
    <w:rsid w:val="00EA2DFD"/>
    <w:rsid w:val="00EB6F42"/>
    <w:rsid w:val="00EC1F8E"/>
    <w:rsid w:val="00ED314F"/>
    <w:rsid w:val="00EE1282"/>
    <w:rsid w:val="00EE6CF3"/>
    <w:rsid w:val="00EE7EDB"/>
    <w:rsid w:val="00EF0305"/>
    <w:rsid w:val="00EF3CF2"/>
    <w:rsid w:val="00EF4B99"/>
    <w:rsid w:val="00F0152C"/>
    <w:rsid w:val="00F1059F"/>
    <w:rsid w:val="00F1698E"/>
    <w:rsid w:val="00F25D65"/>
    <w:rsid w:val="00F2685E"/>
    <w:rsid w:val="00F276E3"/>
    <w:rsid w:val="00F31D6A"/>
    <w:rsid w:val="00F37EC5"/>
    <w:rsid w:val="00F4052A"/>
    <w:rsid w:val="00F44110"/>
    <w:rsid w:val="00F4578B"/>
    <w:rsid w:val="00F5246A"/>
    <w:rsid w:val="00F55650"/>
    <w:rsid w:val="00F60663"/>
    <w:rsid w:val="00F624BF"/>
    <w:rsid w:val="00F70E6A"/>
    <w:rsid w:val="00F74212"/>
    <w:rsid w:val="00F82770"/>
    <w:rsid w:val="00F8572A"/>
    <w:rsid w:val="00F93065"/>
    <w:rsid w:val="00FB54F7"/>
    <w:rsid w:val="00FC0B92"/>
    <w:rsid w:val="00FC31EB"/>
    <w:rsid w:val="00FC4FB4"/>
    <w:rsid w:val="00FC6722"/>
    <w:rsid w:val="00FD0831"/>
    <w:rsid w:val="00FD2C84"/>
    <w:rsid w:val="00FD510E"/>
    <w:rsid w:val="00FD6729"/>
    <w:rsid w:val="00FD7B07"/>
    <w:rsid w:val="00FE5ED2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458BA66-4210-44B1-BB9A-7C31E630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759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CB65D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512376"/>
    <w:pPr>
      <w:keepNext/>
      <w:spacing w:after="0" w:line="240" w:lineRule="auto"/>
      <w:jc w:val="center"/>
      <w:outlineLvl w:val="6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51237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51237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B2129C"/>
    <w:pPr>
      <w:spacing w:after="120"/>
      <w:ind w:left="283"/>
    </w:pPr>
  </w:style>
  <w:style w:type="character" w:customStyle="1" w:styleId="a5">
    <w:name w:val="Основной текст Знак"/>
    <w:basedOn w:val="a0"/>
    <w:link w:val="a4"/>
    <w:uiPriority w:val="99"/>
    <w:locked/>
    <w:rsid w:val="00512376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65D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2129C"/>
    <w:rPr>
      <w:rFonts w:cs="Times New Roman"/>
    </w:rPr>
  </w:style>
  <w:style w:type="character" w:styleId="a8">
    <w:name w:val="Emphasis"/>
    <w:basedOn w:val="a0"/>
    <w:uiPriority w:val="99"/>
    <w:qFormat/>
    <w:rsid w:val="00CB65D3"/>
    <w:rPr>
      <w:rFonts w:cs="Times New Roman"/>
      <w:i/>
      <w:iCs/>
    </w:rPr>
  </w:style>
  <w:style w:type="character" w:styleId="a9">
    <w:name w:val="Hyperlink"/>
    <w:basedOn w:val="a0"/>
    <w:uiPriority w:val="99"/>
    <w:semiHidden/>
    <w:rsid w:val="00CB65D3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3316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F2685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semiHidden/>
    <w:rsid w:val="00F26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2685E"/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268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6717</Words>
  <Characters>38293</Characters>
  <Application>Microsoft Office Word</Application>
  <DocSecurity>0</DocSecurity>
  <Lines>319</Lines>
  <Paragraphs>89</Paragraphs>
  <ScaleCrop>false</ScaleCrop>
  <Company/>
  <LinksUpToDate>false</LinksUpToDate>
  <CharactersWithSpaces>44921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ГОСУДАРСТВЕННЫЙ  АГРАРНЫЙ УНИВЕРСИТЕТ</dc:title>
  <dc:subject/>
  <dc:creator> Елена</dc:creator>
  <cp:keywords/>
  <dc:description/>
  <cp:lastModifiedBy>admin</cp:lastModifiedBy>
  <cp:revision>2</cp:revision>
  <cp:lastPrinted>2009-02-17T19:59:00Z</cp:lastPrinted>
  <dcterms:created xsi:type="dcterms:W3CDTF">2014-04-11T18:16:00Z</dcterms:created>
  <dcterms:modified xsi:type="dcterms:W3CDTF">2014-04-11T18:16:00Z</dcterms:modified>
</cp:coreProperties>
</file>