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80" w:rsidRDefault="008A2980">
      <w:pPr>
        <w:pStyle w:val="a3"/>
        <w:jc w:val="center"/>
        <w:rPr>
          <w:sz w:val="32"/>
          <w:szCs w:val="32"/>
        </w:rPr>
      </w:pPr>
      <w:r>
        <w:rPr>
          <w:sz w:val="32"/>
          <w:szCs w:val="32"/>
        </w:rPr>
        <w:t>СОДЕРЖАНИЕ</w:t>
      </w:r>
    </w:p>
    <w:p w:rsidR="008A2980" w:rsidRDefault="008A2980">
      <w:pPr>
        <w:pStyle w:val="11"/>
        <w:tabs>
          <w:tab w:val="right" w:leader="dot" w:pos="8296"/>
        </w:tabs>
        <w:spacing w:line="360" w:lineRule="auto"/>
        <w:rPr>
          <w:sz w:val="28"/>
          <w:szCs w:val="28"/>
        </w:rPr>
      </w:pPr>
    </w:p>
    <w:p w:rsidR="008A2980" w:rsidRDefault="008A2980">
      <w:pPr>
        <w:pStyle w:val="11"/>
        <w:tabs>
          <w:tab w:val="right" w:leader="dot" w:pos="8296"/>
        </w:tabs>
        <w:spacing w:line="360" w:lineRule="auto"/>
        <w:rPr>
          <w:noProof/>
          <w:sz w:val="28"/>
          <w:szCs w:val="28"/>
        </w:rPr>
      </w:pPr>
      <w:r>
        <w:rPr>
          <w:sz w:val="28"/>
          <w:szCs w:val="28"/>
        </w:rPr>
        <w:t xml:space="preserve"> </w:t>
      </w:r>
      <w:r>
        <w:rPr>
          <w:sz w:val="28"/>
          <w:szCs w:val="28"/>
        </w:rPr>
        <w:fldChar w:fldCharType="begin"/>
      </w:r>
      <w:r>
        <w:rPr>
          <w:sz w:val="28"/>
          <w:szCs w:val="28"/>
        </w:rPr>
        <w:instrText xml:space="preserve"> TOC \o "1-3" </w:instrText>
      </w:r>
      <w:r>
        <w:rPr>
          <w:sz w:val="28"/>
          <w:szCs w:val="28"/>
        </w:rPr>
        <w:fldChar w:fldCharType="separate"/>
      </w:r>
    </w:p>
    <w:p w:rsidR="008A2980" w:rsidRDefault="008A2980">
      <w:pPr>
        <w:pStyle w:val="11"/>
        <w:tabs>
          <w:tab w:val="right" w:leader="dot" w:pos="8296"/>
        </w:tabs>
        <w:spacing w:line="360" w:lineRule="auto"/>
        <w:rPr>
          <w:noProof/>
          <w:sz w:val="28"/>
          <w:szCs w:val="28"/>
        </w:rPr>
      </w:pPr>
      <w:r>
        <w:rPr>
          <w:noProof/>
          <w:sz w:val="28"/>
          <w:szCs w:val="28"/>
        </w:rPr>
        <w:t>Введение</w:t>
      </w:r>
      <w:r>
        <w:rPr>
          <w:noProof/>
          <w:sz w:val="28"/>
          <w:szCs w:val="28"/>
        </w:rPr>
        <w:tab/>
      </w:r>
      <w:r>
        <w:rPr>
          <w:noProof/>
          <w:sz w:val="28"/>
          <w:szCs w:val="28"/>
        </w:rPr>
        <w:fldChar w:fldCharType="begin"/>
      </w:r>
      <w:r>
        <w:rPr>
          <w:noProof/>
          <w:sz w:val="28"/>
          <w:szCs w:val="28"/>
        </w:rPr>
        <w:instrText xml:space="preserve"> PAGEREF _Toc21752519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8A2980" w:rsidRDefault="008A2980">
      <w:pPr>
        <w:pStyle w:val="11"/>
        <w:tabs>
          <w:tab w:val="right" w:leader="dot" w:pos="8296"/>
        </w:tabs>
        <w:spacing w:line="360" w:lineRule="auto"/>
        <w:rPr>
          <w:noProof/>
          <w:sz w:val="28"/>
          <w:szCs w:val="28"/>
        </w:rPr>
      </w:pPr>
      <w:r>
        <w:rPr>
          <w:noProof/>
          <w:sz w:val="28"/>
          <w:szCs w:val="28"/>
        </w:rPr>
        <w:t>1.  ОСНОВАНИЯ, СУЩНОСТЬ И ЗНАЧЕНИЕ ПРИВЛЕЧЕНИЯ ЛИЦА В КАЧЕСТВЕ ОБВИНЯЕМОГО</w:t>
      </w:r>
      <w:r>
        <w:rPr>
          <w:noProof/>
          <w:sz w:val="28"/>
          <w:szCs w:val="28"/>
        </w:rPr>
        <w:tab/>
      </w:r>
      <w:r>
        <w:rPr>
          <w:noProof/>
          <w:sz w:val="28"/>
          <w:szCs w:val="28"/>
        </w:rPr>
        <w:fldChar w:fldCharType="begin"/>
      </w:r>
      <w:r>
        <w:rPr>
          <w:noProof/>
          <w:sz w:val="28"/>
          <w:szCs w:val="28"/>
        </w:rPr>
        <w:instrText xml:space="preserve"> PAGEREF _Toc21752520 \h </w:instrText>
      </w:r>
      <w:r>
        <w:rPr>
          <w:noProof/>
          <w:sz w:val="28"/>
          <w:szCs w:val="28"/>
        </w:rPr>
      </w:r>
      <w:r>
        <w:rPr>
          <w:noProof/>
          <w:sz w:val="28"/>
          <w:szCs w:val="28"/>
        </w:rPr>
        <w:fldChar w:fldCharType="separate"/>
      </w:r>
      <w:r>
        <w:rPr>
          <w:noProof/>
          <w:sz w:val="28"/>
          <w:szCs w:val="28"/>
        </w:rPr>
        <w:t>5</w:t>
      </w:r>
      <w:r>
        <w:rPr>
          <w:noProof/>
          <w:sz w:val="28"/>
          <w:szCs w:val="28"/>
        </w:rPr>
        <w:fldChar w:fldCharType="end"/>
      </w:r>
    </w:p>
    <w:p w:rsidR="008A2980" w:rsidRDefault="008A2980">
      <w:pPr>
        <w:pStyle w:val="11"/>
        <w:tabs>
          <w:tab w:val="left" w:pos="400"/>
          <w:tab w:val="right" w:leader="dot" w:pos="8296"/>
        </w:tabs>
        <w:spacing w:line="360" w:lineRule="auto"/>
        <w:rPr>
          <w:noProof/>
          <w:sz w:val="28"/>
          <w:szCs w:val="28"/>
        </w:rPr>
      </w:pPr>
      <w:r>
        <w:rPr>
          <w:noProof/>
          <w:sz w:val="28"/>
          <w:szCs w:val="28"/>
        </w:rPr>
        <w:t>2.</w:t>
      </w:r>
      <w:r>
        <w:rPr>
          <w:noProof/>
          <w:sz w:val="28"/>
          <w:szCs w:val="28"/>
        </w:rPr>
        <w:tab/>
        <w:t>ТРЕБОВАНИЯ, ПРЕДЪЯВЛЯЕМЫЕ К ПОСТОНОВЛЕНИЮ О ПРИВЛЕЧЕНИИ В КАЧЕСТВЕ ОБВИНЯЕМОГО.</w:t>
      </w:r>
      <w:r>
        <w:rPr>
          <w:noProof/>
          <w:sz w:val="28"/>
          <w:szCs w:val="28"/>
        </w:rPr>
        <w:tab/>
      </w:r>
      <w:r>
        <w:rPr>
          <w:noProof/>
          <w:sz w:val="28"/>
          <w:szCs w:val="28"/>
        </w:rPr>
        <w:fldChar w:fldCharType="begin"/>
      </w:r>
      <w:r>
        <w:rPr>
          <w:noProof/>
          <w:sz w:val="28"/>
          <w:szCs w:val="28"/>
        </w:rPr>
        <w:instrText xml:space="preserve"> PAGEREF _Toc21752521 \h </w:instrText>
      </w:r>
      <w:r>
        <w:rPr>
          <w:noProof/>
          <w:sz w:val="28"/>
          <w:szCs w:val="28"/>
        </w:rPr>
      </w:r>
      <w:r>
        <w:rPr>
          <w:noProof/>
          <w:sz w:val="28"/>
          <w:szCs w:val="28"/>
        </w:rPr>
        <w:fldChar w:fldCharType="separate"/>
      </w:r>
      <w:r>
        <w:rPr>
          <w:noProof/>
          <w:sz w:val="28"/>
          <w:szCs w:val="28"/>
        </w:rPr>
        <w:t>9</w:t>
      </w:r>
      <w:r>
        <w:rPr>
          <w:noProof/>
          <w:sz w:val="28"/>
          <w:szCs w:val="28"/>
        </w:rPr>
        <w:fldChar w:fldCharType="end"/>
      </w:r>
    </w:p>
    <w:p w:rsidR="008A2980" w:rsidRDefault="008A2980">
      <w:pPr>
        <w:pStyle w:val="11"/>
        <w:tabs>
          <w:tab w:val="left" w:pos="400"/>
          <w:tab w:val="right" w:leader="dot" w:pos="8296"/>
        </w:tabs>
        <w:spacing w:line="360" w:lineRule="auto"/>
        <w:rPr>
          <w:noProof/>
          <w:sz w:val="28"/>
          <w:szCs w:val="28"/>
        </w:rPr>
      </w:pPr>
      <w:r>
        <w:rPr>
          <w:noProof/>
          <w:sz w:val="28"/>
          <w:szCs w:val="28"/>
        </w:rPr>
        <w:t>3.</w:t>
      </w:r>
      <w:r>
        <w:rPr>
          <w:noProof/>
          <w:sz w:val="28"/>
          <w:szCs w:val="28"/>
        </w:rPr>
        <w:tab/>
        <w:t>ПОРЯДОК ВЫЗОВА ОБВИНЯЕМОГО ДЛЯ ПРЕДЪЯВЛЕНИЯ ОБВИНЕНИЯ</w:t>
      </w:r>
      <w:r>
        <w:rPr>
          <w:noProof/>
          <w:sz w:val="28"/>
          <w:szCs w:val="28"/>
        </w:rPr>
        <w:tab/>
      </w:r>
      <w:r>
        <w:rPr>
          <w:noProof/>
          <w:sz w:val="28"/>
          <w:szCs w:val="28"/>
        </w:rPr>
        <w:fldChar w:fldCharType="begin"/>
      </w:r>
      <w:r>
        <w:rPr>
          <w:noProof/>
          <w:sz w:val="28"/>
          <w:szCs w:val="28"/>
        </w:rPr>
        <w:instrText xml:space="preserve"> PAGEREF _Toc21752522 \h </w:instrText>
      </w:r>
      <w:r>
        <w:rPr>
          <w:noProof/>
          <w:sz w:val="28"/>
          <w:szCs w:val="28"/>
        </w:rPr>
      </w:r>
      <w:r>
        <w:rPr>
          <w:noProof/>
          <w:sz w:val="28"/>
          <w:szCs w:val="28"/>
        </w:rPr>
        <w:fldChar w:fldCharType="separate"/>
      </w:r>
      <w:r>
        <w:rPr>
          <w:noProof/>
          <w:sz w:val="28"/>
          <w:szCs w:val="28"/>
        </w:rPr>
        <w:t>11</w:t>
      </w:r>
      <w:r>
        <w:rPr>
          <w:noProof/>
          <w:sz w:val="28"/>
          <w:szCs w:val="28"/>
        </w:rPr>
        <w:fldChar w:fldCharType="end"/>
      </w:r>
    </w:p>
    <w:p w:rsidR="008A2980" w:rsidRDefault="008A2980">
      <w:pPr>
        <w:pStyle w:val="11"/>
        <w:tabs>
          <w:tab w:val="left" w:pos="400"/>
          <w:tab w:val="right" w:leader="dot" w:pos="8296"/>
        </w:tabs>
        <w:spacing w:line="360" w:lineRule="auto"/>
        <w:rPr>
          <w:noProof/>
          <w:sz w:val="28"/>
          <w:szCs w:val="28"/>
        </w:rPr>
      </w:pPr>
      <w:r>
        <w:rPr>
          <w:noProof/>
          <w:sz w:val="28"/>
          <w:szCs w:val="28"/>
        </w:rPr>
        <w:t>4.</w:t>
      </w:r>
      <w:r>
        <w:rPr>
          <w:noProof/>
          <w:sz w:val="28"/>
          <w:szCs w:val="28"/>
        </w:rPr>
        <w:tab/>
        <w:t>ПОРЯДОК ПРЕДЪЯВЛЕНИЯ ОБВИНЕНИЯ</w:t>
      </w:r>
      <w:r>
        <w:rPr>
          <w:noProof/>
          <w:sz w:val="28"/>
          <w:szCs w:val="28"/>
        </w:rPr>
        <w:tab/>
      </w:r>
      <w:r>
        <w:rPr>
          <w:noProof/>
          <w:sz w:val="28"/>
          <w:szCs w:val="28"/>
        </w:rPr>
        <w:fldChar w:fldCharType="begin"/>
      </w:r>
      <w:r>
        <w:rPr>
          <w:noProof/>
          <w:sz w:val="28"/>
          <w:szCs w:val="28"/>
        </w:rPr>
        <w:instrText xml:space="preserve"> PAGEREF _Toc21752523 \h </w:instrText>
      </w:r>
      <w:r>
        <w:rPr>
          <w:noProof/>
          <w:sz w:val="28"/>
          <w:szCs w:val="28"/>
        </w:rPr>
      </w:r>
      <w:r>
        <w:rPr>
          <w:noProof/>
          <w:sz w:val="28"/>
          <w:szCs w:val="28"/>
        </w:rPr>
        <w:fldChar w:fldCharType="separate"/>
      </w:r>
      <w:r>
        <w:rPr>
          <w:noProof/>
          <w:sz w:val="28"/>
          <w:szCs w:val="28"/>
        </w:rPr>
        <w:t>12</w:t>
      </w:r>
      <w:r>
        <w:rPr>
          <w:noProof/>
          <w:sz w:val="28"/>
          <w:szCs w:val="28"/>
        </w:rPr>
        <w:fldChar w:fldCharType="end"/>
      </w:r>
    </w:p>
    <w:p w:rsidR="008A2980" w:rsidRDefault="008A2980">
      <w:pPr>
        <w:pStyle w:val="11"/>
        <w:tabs>
          <w:tab w:val="left" w:pos="400"/>
          <w:tab w:val="right" w:leader="dot" w:pos="8296"/>
        </w:tabs>
        <w:spacing w:line="360" w:lineRule="auto"/>
        <w:rPr>
          <w:noProof/>
          <w:sz w:val="28"/>
          <w:szCs w:val="28"/>
        </w:rPr>
      </w:pPr>
      <w:r>
        <w:rPr>
          <w:noProof/>
          <w:sz w:val="28"/>
          <w:szCs w:val="28"/>
        </w:rPr>
        <w:t>5.</w:t>
      </w:r>
      <w:r>
        <w:rPr>
          <w:noProof/>
          <w:sz w:val="28"/>
          <w:szCs w:val="28"/>
        </w:rPr>
        <w:tab/>
        <w:t>ДОПРОС ОБВИНЯЕМОГО. ИЗМЕНЕНИЕ ИДОПОЛНЕНИЕ ОБВИНЕНИЯ</w:t>
      </w:r>
      <w:r>
        <w:rPr>
          <w:noProof/>
          <w:sz w:val="28"/>
          <w:szCs w:val="28"/>
        </w:rPr>
        <w:tab/>
      </w:r>
      <w:r>
        <w:rPr>
          <w:noProof/>
          <w:sz w:val="28"/>
          <w:szCs w:val="28"/>
        </w:rPr>
        <w:fldChar w:fldCharType="begin"/>
      </w:r>
      <w:r>
        <w:rPr>
          <w:noProof/>
          <w:sz w:val="28"/>
          <w:szCs w:val="28"/>
        </w:rPr>
        <w:instrText xml:space="preserve"> PAGEREF _Toc21752524 \h </w:instrText>
      </w:r>
      <w:r>
        <w:rPr>
          <w:noProof/>
          <w:sz w:val="28"/>
          <w:szCs w:val="28"/>
        </w:rPr>
      </w:r>
      <w:r>
        <w:rPr>
          <w:noProof/>
          <w:sz w:val="28"/>
          <w:szCs w:val="28"/>
        </w:rPr>
        <w:fldChar w:fldCharType="separate"/>
      </w:r>
      <w:r>
        <w:rPr>
          <w:noProof/>
          <w:sz w:val="28"/>
          <w:szCs w:val="28"/>
        </w:rPr>
        <w:t>16</w:t>
      </w:r>
      <w:r>
        <w:rPr>
          <w:noProof/>
          <w:sz w:val="28"/>
          <w:szCs w:val="28"/>
        </w:rPr>
        <w:fldChar w:fldCharType="end"/>
      </w:r>
    </w:p>
    <w:p w:rsidR="008A2980" w:rsidRDefault="008A2980">
      <w:pPr>
        <w:pStyle w:val="11"/>
        <w:tabs>
          <w:tab w:val="right" w:leader="dot" w:pos="8296"/>
        </w:tabs>
        <w:spacing w:line="360" w:lineRule="auto"/>
        <w:rPr>
          <w:noProof/>
          <w:sz w:val="28"/>
          <w:szCs w:val="28"/>
        </w:rPr>
      </w:pPr>
      <w:r>
        <w:rPr>
          <w:noProof/>
          <w:sz w:val="28"/>
          <w:szCs w:val="28"/>
        </w:rPr>
        <w:t>Заключение</w:t>
      </w:r>
      <w:r>
        <w:rPr>
          <w:noProof/>
          <w:sz w:val="28"/>
          <w:szCs w:val="28"/>
        </w:rPr>
        <w:tab/>
      </w:r>
      <w:r>
        <w:rPr>
          <w:noProof/>
          <w:sz w:val="28"/>
          <w:szCs w:val="28"/>
        </w:rPr>
        <w:fldChar w:fldCharType="begin"/>
      </w:r>
      <w:r>
        <w:rPr>
          <w:noProof/>
          <w:sz w:val="28"/>
          <w:szCs w:val="28"/>
        </w:rPr>
        <w:instrText xml:space="preserve"> PAGEREF _Toc21752525 \h </w:instrText>
      </w:r>
      <w:r>
        <w:rPr>
          <w:noProof/>
          <w:sz w:val="28"/>
          <w:szCs w:val="28"/>
        </w:rPr>
      </w:r>
      <w:r>
        <w:rPr>
          <w:noProof/>
          <w:sz w:val="28"/>
          <w:szCs w:val="28"/>
        </w:rPr>
        <w:fldChar w:fldCharType="separate"/>
      </w:r>
      <w:r>
        <w:rPr>
          <w:noProof/>
          <w:sz w:val="28"/>
          <w:szCs w:val="28"/>
        </w:rPr>
        <w:t>21</w:t>
      </w:r>
      <w:r>
        <w:rPr>
          <w:noProof/>
          <w:sz w:val="28"/>
          <w:szCs w:val="28"/>
        </w:rPr>
        <w:fldChar w:fldCharType="end"/>
      </w:r>
    </w:p>
    <w:p w:rsidR="008A2980" w:rsidRDefault="008A2980">
      <w:pPr>
        <w:pStyle w:val="11"/>
        <w:tabs>
          <w:tab w:val="right" w:leader="dot" w:pos="8296"/>
        </w:tabs>
        <w:spacing w:line="360" w:lineRule="auto"/>
        <w:rPr>
          <w:noProof/>
          <w:sz w:val="28"/>
          <w:szCs w:val="28"/>
        </w:rPr>
      </w:pPr>
      <w:r>
        <w:rPr>
          <w:noProof/>
          <w:sz w:val="28"/>
          <w:szCs w:val="28"/>
        </w:rPr>
        <w:t>Литература</w:t>
      </w:r>
      <w:r>
        <w:rPr>
          <w:noProof/>
          <w:sz w:val="28"/>
          <w:szCs w:val="28"/>
        </w:rPr>
        <w:tab/>
      </w:r>
      <w:r>
        <w:rPr>
          <w:noProof/>
          <w:sz w:val="28"/>
          <w:szCs w:val="28"/>
        </w:rPr>
        <w:fldChar w:fldCharType="begin"/>
      </w:r>
      <w:r>
        <w:rPr>
          <w:noProof/>
          <w:sz w:val="28"/>
          <w:szCs w:val="28"/>
        </w:rPr>
        <w:instrText xml:space="preserve"> PAGEREF _Toc21752526 \h </w:instrText>
      </w:r>
      <w:r>
        <w:rPr>
          <w:noProof/>
          <w:sz w:val="28"/>
          <w:szCs w:val="28"/>
        </w:rPr>
      </w:r>
      <w:r>
        <w:rPr>
          <w:noProof/>
          <w:sz w:val="28"/>
          <w:szCs w:val="28"/>
        </w:rPr>
        <w:fldChar w:fldCharType="separate"/>
      </w:r>
      <w:r>
        <w:rPr>
          <w:noProof/>
          <w:sz w:val="28"/>
          <w:szCs w:val="28"/>
        </w:rPr>
        <w:t>23</w:t>
      </w:r>
      <w:r>
        <w:rPr>
          <w:noProof/>
          <w:sz w:val="28"/>
          <w:szCs w:val="28"/>
        </w:rPr>
        <w:fldChar w:fldCharType="end"/>
      </w:r>
    </w:p>
    <w:p w:rsidR="008A2980" w:rsidRDefault="008A2980">
      <w:pPr>
        <w:pStyle w:val="11"/>
        <w:tabs>
          <w:tab w:val="right" w:leader="dot" w:pos="8296"/>
        </w:tabs>
        <w:spacing w:line="360" w:lineRule="auto"/>
        <w:rPr>
          <w:sz w:val="28"/>
          <w:szCs w:val="28"/>
        </w:rPr>
      </w:pPr>
      <w:r>
        <w:rPr>
          <w:sz w:val="28"/>
          <w:szCs w:val="28"/>
        </w:rPr>
        <w:fldChar w:fldCharType="end"/>
      </w:r>
    </w:p>
    <w:p w:rsidR="008A2980" w:rsidRDefault="008A2980">
      <w:pPr>
        <w:pStyle w:val="2"/>
        <w:rPr>
          <w:sz w:val="20"/>
          <w:szCs w:val="20"/>
        </w:rPr>
      </w:pPr>
      <w:r>
        <w:rPr>
          <w:sz w:val="20"/>
          <w:szCs w:val="20"/>
        </w:rPr>
        <w:t xml:space="preserve"> </w:t>
      </w: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2"/>
        <w:rPr>
          <w:sz w:val="20"/>
          <w:szCs w:val="20"/>
        </w:rPr>
      </w:pPr>
    </w:p>
    <w:p w:rsidR="008A2980" w:rsidRDefault="008A2980">
      <w:pPr>
        <w:pStyle w:val="1"/>
        <w:spacing w:line="360" w:lineRule="auto"/>
        <w:jc w:val="center"/>
      </w:pPr>
      <w:bookmarkStart w:id="0" w:name="_Toc21682593"/>
      <w:bookmarkStart w:id="1" w:name="_Toc21752452"/>
      <w:bookmarkStart w:id="2" w:name="_Toc21752519"/>
      <w:r>
        <w:t>Введение</w:t>
      </w:r>
      <w:bookmarkEnd w:id="0"/>
      <w:bookmarkEnd w:id="1"/>
      <w:bookmarkEnd w:id="2"/>
    </w:p>
    <w:p w:rsidR="008A2980" w:rsidRDefault="008A2980">
      <w:pPr>
        <w:pStyle w:val="11"/>
      </w:pPr>
    </w:p>
    <w:p w:rsidR="008A2980" w:rsidRDefault="008A2980">
      <w:pPr>
        <w:pStyle w:val="2"/>
        <w:rPr>
          <w:sz w:val="20"/>
          <w:szCs w:val="20"/>
        </w:rPr>
      </w:pPr>
      <w:r>
        <w:rPr>
          <w:spacing w:val="20"/>
          <w:sz w:val="20"/>
          <w:szCs w:val="20"/>
        </w:rPr>
        <w:t xml:space="preserve">   </w:t>
      </w:r>
      <w:r>
        <w:rPr>
          <w:sz w:val="20"/>
          <w:szCs w:val="20"/>
        </w:rPr>
        <w:t>Предварительное расследование осуществляется с целью своевременного и эффективного установления фактических обстоятельств преступления и конкретного лица, виновного в его совершении. С момента достижения этой цели уголовное судопроизводство приобретает определенную направленность в силу появления обвиняемого – одного из основных его участников. В случае привлечения лица в качестве обвиняемого в полной мере реализуется уголовно – процессуальная функция обвинения.</w:t>
      </w:r>
    </w:p>
    <w:p w:rsidR="008A2980" w:rsidRDefault="008A2980">
      <w:pPr>
        <w:spacing w:line="360" w:lineRule="auto"/>
        <w:jc w:val="both"/>
        <w:rPr>
          <w:sz w:val="24"/>
          <w:szCs w:val="24"/>
        </w:rPr>
      </w:pPr>
      <w:r>
        <w:rPr>
          <w:sz w:val="24"/>
          <w:szCs w:val="24"/>
        </w:rPr>
        <w:t xml:space="preserve">   Привлечение лица в качестве обвиняемого тесно связано с понятием привлечения лица к уголовной ответственности.</w:t>
      </w:r>
    </w:p>
    <w:p w:rsidR="008A2980" w:rsidRDefault="008A2980">
      <w:pPr>
        <w:spacing w:line="360" w:lineRule="auto"/>
        <w:jc w:val="both"/>
        <w:rPr>
          <w:sz w:val="24"/>
          <w:szCs w:val="24"/>
        </w:rPr>
      </w:pPr>
      <w:r>
        <w:rPr>
          <w:sz w:val="24"/>
          <w:szCs w:val="24"/>
        </w:rPr>
        <w:t xml:space="preserve">   Уголовная ответственность является уголовно- правовым понятием. Ее основой в правовом государстве является правоотношение, одной стороной этого правоотношения является лицо, совершившее преступление, обязанное понести или перетерпеть в связи с совершенным преступлением определенные правоограничения, а другой -  государство с его правом публичного осуждения виновного и законного, обоснованного и справедливого его наказания. Известно, что это правоотношение возникает с момента совершения преступления. Таким образом, не органы государства, а закон возлагает на виновного уголовную ответственность. Суд лишь своим обвинительным приговором, вступившим в законную силу, констатирует наличие уголовно – правового отношения и от имени государства возлагает на виновного наказание.</w:t>
      </w:r>
    </w:p>
    <w:p w:rsidR="008A2980" w:rsidRDefault="008A2980">
      <w:pPr>
        <w:spacing w:line="360" w:lineRule="auto"/>
        <w:jc w:val="both"/>
        <w:rPr>
          <w:sz w:val="24"/>
          <w:szCs w:val="24"/>
        </w:rPr>
      </w:pPr>
      <w:r>
        <w:rPr>
          <w:sz w:val="24"/>
          <w:szCs w:val="24"/>
        </w:rPr>
        <w:t xml:space="preserve">   В то же время общепризнано, чтобы общим объектом всей совокупности уголовно – процессуальных правоотношений является рассмотренное выше уголовно – правовое отношение. В связи с этим привлечение лица в качестве обвиняемого является уголовно – процессуальным понятием и представляет собой лишь наличие притязаний государства на реализацию своего права на публичное порицание виновного и наложение на него определенных законом правоограничений. Привлечение лица в качестве обвиняемого означает предварительное определение содержания уголовно – правового спора между государством и обвиняемым, но не предполагает признания последнего виновным, преступником.</w:t>
      </w:r>
    </w:p>
    <w:p w:rsidR="008A2980" w:rsidRDefault="008A2980">
      <w:pPr>
        <w:spacing w:line="360" w:lineRule="auto"/>
        <w:jc w:val="both"/>
        <w:rPr>
          <w:sz w:val="24"/>
          <w:szCs w:val="24"/>
        </w:rPr>
      </w:pPr>
      <w:r>
        <w:rPr>
          <w:sz w:val="24"/>
          <w:szCs w:val="24"/>
        </w:rPr>
        <w:t xml:space="preserve">   В связи с этим нельзя смешивать понятия “привлечение к уголовной ответственности” и “привлечение в качестве обвиняемого”, поскольку это может привести к негативным, отрицательным последствиям.</w:t>
      </w:r>
    </w:p>
    <w:p w:rsidR="008A2980" w:rsidRDefault="008A2980">
      <w:pPr>
        <w:spacing w:line="360" w:lineRule="auto"/>
        <w:jc w:val="both"/>
        <w:rPr>
          <w:sz w:val="24"/>
          <w:szCs w:val="24"/>
        </w:rPr>
      </w:pPr>
      <w:r>
        <w:rPr>
          <w:sz w:val="24"/>
          <w:szCs w:val="24"/>
        </w:rPr>
        <w:t xml:space="preserve">   Привлечение лица в качестве обвиняемого представляет собой определенный процесс, надлежащую правовую процедуру. Привлечение в качестве обвиняемого как процедура состоит из собственно привлечения лица в качестве обвиняемого, предъявления обвинения и допроса обвиняемого. Однако каждая из перечисленных составных частей является самостоятельной, поскольку представляет собой процессуальный акт, процессуальное действие.</w:t>
      </w: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pStyle w:val="1"/>
        <w:jc w:val="center"/>
      </w:pPr>
      <w:bookmarkStart w:id="3" w:name="_Toc21682594"/>
      <w:bookmarkStart w:id="4" w:name="_Toc21752453"/>
      <w:bookmarkStart w:id="5" w:name="_Toc21752520"/>
      <w:r>
        <w:t>1.  ОСНОВАНИЯ, СУЩНОСТЬ И ЗНАЧЕНИЕ ПРИВЛЕЧЕНИЯ ЛИЦА В КАЧЕСТВЕ ОБВИНЯЕМОГО</w:t>
      </w:r>
      <w:bookmarkEnd w:id="3"/>
      <w:bookmarkEnd w:id="4"/>
      <w:bookmarkEnd w:id="5"/>
    </w:p>
    <w:p w:rsidR="008A2980" w:rsidRDefault="008A2980">
      <w:pPr>
        <w:spacing w:line="360" w:lineRule="auto"/>
        <w:jc w:val="both"/>
        <w:rPr>
          <w:sz w:val="24"/>
          <w:szCs w:val="24"/>
        </w:rPr>
      </w:pPr>
    </w:p>
    <w:p w:rsidR="008A2980" w:rsidRDefault="008A2980">
      <w:pPr>
        <w:pStyle w:val="2"/>
        <w:rPr>
          <w:sz w:val="20"/>
          <w:szCs w:val="20"/>
        </w:rPr>
      </w:pPr>
      <w:r>
        <w:rPr>
          <w:sz w:val="20"/>
          <w:szCs w:val="20"/>
        </w:rPr>
        <w:t xml:space="preserve">   Привлечение лица в качестве обвиняемого – процессуальное действие (акт), заключающееся в вынесении органом дознания, следователем постановления о привлечении лица в качестве обвиняемого.</w:t>
      </w:r>
    </w:p>
    <w:p w:rsidR="008A2980" w:rsidRDefault="008A2980">
      <w:pPr>
        <w:pStyle w:val="2"/>
        <w:rPr>
          <w:sz w:val="20"/>
          <w:szCs w:val="20"/>
        </w:rPr>
      </w:pPr>
      <w:r>
        <w:rPr>
          <w:sz w:val="20"/>
          <w:szCs w:val="20"/>
        </w:rPr>
        <w:t xml:space="preserve">    Основанием привлечения в качестве обвиняемого являются достаточные доказательства, дающие основание для предъявления обвинения в совершении преступления.</w:t>
      </w:r>
    </w:p>
    <w:p w:rsidR="008A2980" w:rsidRDefault="008A2980">
      <w:pPr>
        <w:pStyle w:val="2"/>
        <w:rPr>
          <w:sz w:val="20"/>
          <w:szCs w:val="20"/>
        </w:rPr>
      </w:pPr>
      <w:r>
        <w:rPr>
          <w:sz w:val="20"/>
          <w:szCs w:val="20"/>
        </w:rPr>
        <w:t xml:space="preserve">   Достаточность доказательств определяется предметом и пределами доказывания на момент составления постановления о привлечении лица в качестве обвиняемого. Законодатель не требует к моменту привлечения лица в качестве обвиняемого установления всех обстоятельств, входящих в предмет доказывания. Они должны быть установлены в полном объеме лишь к моменту признания предварительного расследования законченным.</w:t>
      </w:r>
    </w:p>
    <w:p w:rsidR="008A2980" w:rsidRDefault="008A2980">
      <w:pPr>
        <w:pStyle w:val="2"/>
        <w:rPr>
          <w:sz w:val="20"/>
          <w:szCs w:val="20"/>
        </w:rPr>
      </w:pPr>
      <w:r>
        <w:rPr>
          <w:sz w:val="20"/>
          <w:szCs w:val="20"/>
        </w:rPr>
        <w:t xml:space="preserve">   Представляется, что обстоятельства, составляющие предмет доказывания, должны быть установлены к моменту привлечения лица в качестве обвиняемого в той мере, в какой они свидетельствуют:</w:t>
      </w:r>
    </w:p>
    <w:p w:rsidR="008A2980" w:rsidRDefault="008A2980">
      <w:pPr>
        <w:pStyle w:val="2"/>
        <w:numPr>
          <w:ilvl w:val="0"/>
          <w:numId w:val="7"/>
        </w:numPr>
        <w:rPr>
          <w:sz w:val="20"/>
          <w:szCs w:val="20"/>
        </w:rPr>
      </w:pPr>
      <w:r>
        <w:rPr>
          <w:sz w:val="20"/>
          <w:szCs w:val="20"/>
        </w:rPr>
        <w:t>о наличии в деянии обвиняемого состава преступления, поскольку основанием уголовной ответственности является совершение деяния, содержащего все признаки состава преступления;</w:t>
      </w:r>
    </w:p>
    <w:p w:rsidR="008A2980" w:rsidRDefault="008A2980">
      <w:pPr>
        <w:pStyle w:val="2"/>
        <w:numPr>
          <w:ilvl w:val="0"/>
          <w:numId w:val="7"/>
        </w:numPr>
        <w:rPr>
          <w:sz w:val="20"/>
          <w:szCs w:val="20"/>
        </w:rPr>
      </w:pPr>
      <w:r>
        <w:rPr>
          <w:sz w:val="20"/>
          <w:szCs w:val="20"/>
        </w:rPr>
        <w:t>об отсутствии обстоятельств, исключающих производство по уголовному делу.</w:t>
      </w:r>
    </w:p>
    <w:p w:rsidR="008A2980" w:rsidRDefault="008A2980">
      <w:pPr>
        <w:pStyle w:val="2"/>
        <w:rPr>
          <w:sz w:val="20"/>
          <w:szCs w:val="20"/>
        </w:rPr>
      </w:pPr>
      <w:r>
        <w:rPr>
          <w:sz w:val="20"/>
          <w:szCs w:val="20"/>
        </w:rPr>
        <w:t xml:space="preserve">  Акт привлечения лица в качестве обвиняемого должен базироваться на достоверных и убедительных доказательствах. Подозрения и ничем не подкрепленные предположения ни в коем случае не могут служить основанием для привлечения лица в качестве обвиняемого. В связи с этим пределы доказывания определяются органом дознания, следователем, исходя из требования закона собрать такую совокупность доказательств, которая подтверждает каждый элемент состава преступления и приводит их к однозначному выводу о виновности конкретного лица.</w:t>
      </w:r>
    </w:p>
    <w:p w:rsidR="008A2980" w:rsidRDefault="008A2980">
      <w:pPr>
        <w:pStyle w:val="2"/>
        <w:rPr>
          <w:sz w:val="20"/>
          <w:szCs w:val="20"/>
        </w:rPr>
      </w:pPr>
      <w:r>
        <w:rPr>
          <w:sz w:val="20"/>
          <w:szCs w:val="20"/>
        </w:rPr>
        <w:t xml:space="preserve">   На основном этапе предварительного расследования следователь, собрав достаточно доказательств, указывающих на совершение преступления конкретным лицом, привлекает его в качестве обвиняемого, о чем выносит мотивированное постановление.</w:t>
      </w:r>
    </w:p>
    <w:p w:rsidR="008A2980" w:rsidRDefault="008A2980">
      <w:pPr>
        <w:spacing w:line="360" w:lineRule="auto"/>
        <w:jc w:val="both"/>
        <w:rPr>
          <w:sz w:val="24"/>
          <w:szCs w:val="24"/>
        </w:rPr>
      </w:pPr>
      <w:r>
        <w:rPr>
          <w:sz w:val="24"/>
          <w:szCs w:val="24"/>
        </w:rPr>
        <w:t xml:space="preserve">   Значение этого решения следователя заключается в следующем: привлечение в качестве обвиняемого служит юридическим фактом, порождающим уголовно – процессуальные отношения между обвиняемым, следователем и прокурором. Обвиняемый становится в известность о том, в чем его обвиняют, он становится активным участником процесса, реализующим свое право на защиту, а следователь и прокурор обязаны обеспечить ему возможность защищаться установленными законом способами, а также обеспечить охрану его личных и имущественных прав.</w:t>
      </w:r>
    </w:p>
    <w:p w:rsidR="008A2980" w:rsidRDefault="008A2980">
      <w:pPr>
        <w:spacing w:line="360" w:lineRule="auto"/>
        <w:jc w:val="both"/>
        <w:rPr>
          <w:sz w:val="24"/>
          <w:szCs w:val="24"/>
        </w:rPr>
      </w:pPr>
      <w:r>
        <w:rPr>
          <w:sz w:val="24"/>
          <w:szCs w:val="24"/>
        </w:rPr>
        <w:t xml:space="preserve">   Следователь, дознаватель извещают обвиняемого о дне предъявления  обвинения и одновременно разъясняет ему право пригласить защитника либо ходатайствовать перед следователем, дознавателем об обеспечении участия защитника (ст. 240 УПК РБ). По уголовным делам, по которым в соответствии со статьей 45 УПК РБ участие защитника при предъявлении обвинения обязательно, следователь, дознаватель принимают меры по обеспечению его участия, если защитник не приглашен самим обвиняемым, его законным представителем либо другими лицами по его поручению.</w:t>
      </w:r>
    </w:p>
    <w:p w:rsidR="008A2980" w:rsidRDefault="008A2980">
      <w:pPr>
        <w:spacing w:line="360" w:lineRule="auto"/>
        <w:jc w:val="both"/>
        <w:rPr>
          <w:sz w:val="24"/>
          <w:szCs w:val="24"/>
        </w:rPr>
      </w:pPr>
      <w:r>
        <w:rPr>
          <w:sz w:val="24"/>
          <w:szCs w:val="24"/>
        </w:rPr>
        <w:t xml:space="preserve">   В то же время привлечение в качестве обвиняемого на предварительном следствии не означает признание этого лица виновным в совершении конкретного преступления. К этому моменту расследование еще не заканчивается и вполне возможно, что в дальнейшем будут установлены обстоятельства, которые повлекут прекращение производства по делу. (Статья 240.уголовно- процессуального кодекса Республики Беларусь). </w:t>
      </w:r>
    </w:p>
    <w:p w:rsidR="008A2980" w:rsidRDefault="008A2980">
      <w:pPr>
        <w:spacing w:line="360" w:lineRule="auto"/>
        <w:jc w:val="both"/>
        <w:rPr>
          <w:sz w:val="24"/>
          <w:szCs w:val="24"/>
        </w:rPr>
      </w:pPr>
      <w:r>
        <w:rPr>
          <w:sz w:val="24"/>
          <w:szCs w:val="24"/>
        </w:rPr>
        <w:t xml:space="preserve">   Сущность привлечения в качестве обвиняемого состоит в том, что в специальном документе, постановлении о привлечении в качестве обвиняемого в сжатом виде излагаются установленные обстоятельства деяния, дается его уголовно- правовая квалификация, формулируется решение о привлечении лица в качестве обвиняемого, а также объявляется постановление о привлечении в качестве обвиняемого. Значение этого акта состоит в том, что с данного момента в деле появляется участник, изобличаемый в совершении преступления, и устанавливаются границы ответственности данного участника, которые определяют пределы судебного разбирательства.</w:t>
      </w:r>
    </w:p>
    <w:p w:rsidR="008A2980" w:rsidRDefault="008A2980">
      <w:pPr>
        <w:spacing w:line="360" w:lineRule="auto"/>
        <w:jc w:val="both"/>
        <w:rPr>
          <w:sz w:val="24"/>
          <w:szCs w:val="24"/>
        </w:rPr>
      </w:pPr>
      <w:r>
        <w:rPr>
          <w:sz w:val="24"/>
          <w:szCs w:val="24"/>
        </w:rPr>
        <w:t xml:space="preserve">   Под основаниями привлечения в качестве обвиняемого понимается наличие достаточных доказательств, дающих основания для предъявления обвинения в совершении преступления. Какая для этого необходима совокупность доказательств и каким должно быть убеждение следователя, закон не разъясняет. Это прерогатива следователя, который и определяет достаточность имеющихся в деле доказательств, дающих ему право на привлечение лица в качестве обвиняемого. Однако порой решение следователя о привлечении в качестве обвиняемого может базироваться на шатких, непроверенных доказательствах. Преждевременное решение данного вопроса таит опасность привлечь в качестве обвиняемого невиновного человека и тем самым нарушить его законные права и интересы. Но и запоздалое привлечение в качестве обвиняемого грубо нарушает его право на защиту, лишает возможности пользоваться правами обвиняемого, иметь защитника и т.д.</w:t>
      </w:r>
    </w:p>
    <w:p w:rsidR="008A2980" w:rsidRDefault="008A2980">
      <w:pPr>
        <w:spacing w:line="360" w:lineRule="auto"/>
        <w:jc w:val="both"/>
        <w:rPr>
          <w:sz w:val="24"/>
          <w:szCs w:val="24"/>
        </w:rPr>
      </w:pPr>
      <w:r>
        <w:rPr>
          <w:sz w:val="24"/>
          <w:szCs w:val="24"/>
        </w:rPr>
        <w:t xml:space="preserve">   Весьма важным является момент привлечения лица в качестве обвиняемого. Закон не устанавливает по объективным причинам специально срока привлечения лица в качестве обвиняемого. Этот момент определяется органом дознания, следователем,  исходя из особенностей конкретного дела, а также объема и качества собранных доказательств. При этом следует иметь в виду, что излишне поспешное, преждевременное привлечение лица в качестве обвиняемого может повлечь за собой незаконность этого акта и примененных на его основании правоограничений. В то же время неоправданно запоздалое (искусственное затягивание) вынесение постановления о привлечении лица в качестве обвиняемого нарушает его право на защиту, препятствует всестороннему, полному и объективному исследованию обстоятельств дела.</w:t>
      </w:r>
    </w:p>
    <w:p w:rsidR="008A2980" w:rsidRDefault="008A2980">
      <w:pPr>
        <w:spacing w:line="360" w:lineRule="auto"/>
        <w:jc w:val="both"/>
        <w:rPr>
          <w:sz w:val="24"/>
          <w:szCs w:val="24"/>
        </w:rPr>
      </w:pPr>
      <w:r>
        <w:rPr>
          <w:sz w:val="24"/>
          <w:szCs w:val="24"/>
        </w:rPr>
        <w:t xml:space="preserve">   Таким образом, момент привлечения лица в качестве обвиняемого  - момент убежденности лица, осуществляющего рассмотрение, в том, что собранных доказательств виновности конкретного лица достаточно для предъявления обвинения. Эта убежденность обуславливает немедленное вынесение постановления о привлечении лица в качестве обвиняемого.</w:t>
      </w:r>
    </w:p>
    <w:p w:rsidR="008A2980" w:rsidRDefault="008A2980">
      <w:pPr>
        <w:spacing w:line="360" w:lineRule="auto"/>
        <w:jc w:val="both"/>
        <w:rPr>
          <w:sz w:val="24"/>
          <w:szCs w:val="24"/>
        </w:rPr>
      </w:pPr>
      <w:r>
        <w:rPr>
          <w:sz w:val="24"/>
          <w:szCs w:val="24"/>
        </w:rPr>
        <w:t xml:space="preserve">   Привлечение лица в качестве обвиняемого должно быть законным и обоснованным.</w:t>
      </w:r>
    </w:p>
    <w:p w:rsidR="008A2980" w:rsidRDefault="008A2980">
      <w:pPr>
        <w:spacing w:line="360" w:lineRule="auto"/>
        <w:jc w:val="both"/>
        <w:rPr>
          <w:sz w:val="24"/>
          <w:szCs w:val="24"/>
        </w:rPr>
      </w:pPr>
      <w:r>
        <w:rPr>
          <w:sz w:val="24"/>
          <w:szCs w:val="24"/>
        </w:rPr>
        <w:t xml:space="preserve">   Законность привлечения лица в качестве обвиняемого – соблюдение надлежащей процедуры привлечения в качестве обвиняемого (норм уголовно – процессуального законодательства) и правильное применение норм уголовного права.</w:t>
      </w:r>
    </w:p>
    <w:p w:rsidR="008A2980" w:rsidRDefault="008A2980">
      <w:pPr>
        <w:spacing w:line="360" w:lineRule="auto"/>
        <w:jc w:val="both"/>
        <w:rPr>
          <w:sz w:val="24"/>
          <w:szCs w:val="24"/>
        </w:rPr>
      </w:pPr>
      <w:r>
        <w:rPr>
          <w:sz w:val="24"/>
          <w:szCs w:val="24"/>
        </w:rPr>
        <w:t xml:space="preserve">   Обоснованность привлечения лица в качестве обвиняемого – наличие в деле доказательств, совокупность которых достаточна для однозначного вывода о совершении лицом, привлекаемым в качестве обвиняемого, деяния, содержащего все признаки состава преступления.</w:t>
      </w: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pStyle w:val="1"/>
        <w:numPr>
          <w:ilvl w:val="0"/>
          <w:numId w:val="3"/>
        </w:numPr>
        <w:spacing w:line="360" w:lineRule="auto"/>
        <w:jc w:val="center"/>
      </w:pPr>
      <w:bookmarkStart w:id="6" w:name="_Toc21682595"/>
      <w:bookmarkStart w:id="7" w:name="_Toc21752454"/>
      <w:bookmarkStart w:id="8" w:name="_Toc21752521"/>
      <w:r>
        <w:t>ТРЕБОВАНИЯ, ПРЕДЪЯВЛЯЕМЫЕ К ПОСТОНОВЛЕНИЮ О ПРИВЛЕЧЕНИИ В КАЧЕСТВЕ ОБВИНЯЕМОГО.</w:t>
      </w:r>
      <w:bookmarkEnd w:id="6"/>
      <w:bookmarkEnd w:id="7"/>
      <w:bookmarkEnd w:id="8"/>
    </w:p>
    <w:p w:rsidR="008A2980" w:rsidRDefault="008A2980">
      <w:pPr>
        <w:spacing w:line="360" w:lineRule="auto"/>
        <w:rPr>
          <w:sz w:val="24"/>
          <w:szCs w:val="24"/>
        </w:rPr>
      </w:pPr>
    </w:p>
    <w:p w:rsidR="008A2980" w:rsidRDefault="008A2980">
      <w:pPr>
        <w:pStyle w:val="3"/>
        <w:jc w:val="both"/>
        <w:rPr>
          <w:sz w:val="20"/>
          <w:szCs w:val="20"/>
        </w:rPr>
      </w:pPr>
      <w:r>
        <w:rPr>
          <w:sz w:val="20"/>
          <w:szCs w:val="20"/>
        </w:rPr>
        <w:t xml:space="preserve">   Привлечение в качестве обвиняемого состоит из составления следователем постановления о привлечении в качестве обвиняемого и предъявления обвинения конкретному лицу. В постановлении указываются: время и место его составления, кем оно составлено, фамилия, имя и отчество привлекаемого в качестве обвиняемого, число, месяц, год и место его рождения, преступление, в совершении которого обвиняется данное лицо, с указанием времени и места его совершения, уголовный закон (статья, часть, пункт), предусматривающий ответственность за данное преступление. Постановление должно содержать решение о привлечении лица в качестве обвиняемого по расследуемому делу. В тех случаях, когда обвиняемый совершил несколько преступлений, в постановлении отмечается, какие конкретные действия вменяются ему по какой, из статей уголовного закона. Обвинение должно быть понятно обвиняемому. В подтверждении принятых решений следователь не обязан приводить в постановлении собранные доказательства. (ст. 241 УПК РБ).</w:t>
      </w:r>
    </w:p>
    <w:p w:rsidR="008A2980" w:rsidRDefault="008A2980">
      <w:pPr>
        <w:pStyle w:val="3"/>
        <w:jc w:val="both"/>
        <w:rPr>
          <w:sz w:val="20"/>
          <w:szCs w:val="20"/>
        </w:rPr>
      </w:pPr>
      <w:r>
        <w:rPr>
          <w:sz w:val="20"/>
          <w:szCs w:val="20"/>
        </w:rPr>
        <w:t xml:space="preserve">   Лицо становится обвиняемым немедленно после вынесения постановления о привлечении в качестве обвиняемого и подписания его следователем или утверждения начальником органа дознания.</w:t>
      </w:r>
    </w:p>
    <w:p w:rsidR="008A2980" w:rsidRDefault="008A2980">
      <w:pPr>
        <w:pStyle w:val="3"/>
        <w:jc w:val="both"/>
        <w:rPr>
          <w:sz w:val="20"/>
          <w:szCs w:val="20"/>
        </w:rPr>
      </w:pPr>
      <w:r>
        <w:rPr>
          <w:sz w:val="20"/>
          <w:szCs w:val="20"/>
        </w:rPr>
        <w:t xml:space="preserve">   По делам о преступлениях, совершенных в группе, постановления составляются применительно к каждому соучастнику.</w:t>
      </w:r>
    </w:p>
    <w:p w:rsidR="008A2980" w:rsidRDefault="008A2980">
      <w:pPr>
        <w:pStyle w:val="3"/>
        <w:jc w:val="both"/>
        <w:rPr>
          <w:sz w:val="20"/>
          <w:szCs w:val="20"/>
        </w:rPr>
      </w:pPr>
      <w:r>
        <w:rPr>
          <w:sz w:val="20"/>
          <w:szCs w:val="20"/>
        </w:rPr>
        <w:t xml:space="preserve">   Обвинение в постановлении о привлечении в качестве обвиняемого должно быть изложено конкретно. Конкретность обвинения означает индивидуализацию фактических обстоятельств совершения преступления.</w:t>
      </w:r>
    </w:p>
    <w:p w:rsidR="008A2980" w:rsidRDefault="008A2980">
      <w:pPr>
        <w:pStyle w:val="3"/>
        <w:jc w:val="both"/>
        <w:rPr>
          <w:sz w:val="20"/>
          <w:szCs w:val="20"/>
        </w:rPr>
      </w:pPr>
      <w:r>
        <w:rPr>
          <w:sz w:val="20"/>
          <w:szCs w:val="20"/>
        </w:rPr>
        <w:t>Постановление о привлечении в качестве обвиняемого должно быть  мотивированным. Мотивированность документа означает согласованность, непротиворечивость установления фактических обстоятельств совершения преступления и правовой формулировки обвинения, описательной и резолютивной частей документа.</w:t>
      </w:r>
    </w:p>
    <w:p w:rsidR="008A2980" w:rsidRDefault="008A2980">
      <w:pPr>
        <w:pStyle w:val="3"/>
        <w:jc w:val="both"/>
        <w:rPr>
          <w:sz w:val="20"/>
          <w:szCs w:val="20"/>
        </w:rPr>
      </w:pPr>
      <w:r>
        <w:rPr>
          <w:sz w:val="20"/>
          <w:szCs w:val="20"/>
        </w:rPr>
        <w:t xml:space="preserve">   Закон не требует обязательной ссылки в постановлении о привлечении  в качестве обвиняемого на доказательства обвинения, что сказывается на мотивированности его содержания. Представляется, что отсутствие такого требования в законе противоречит как интересам расследования, так и интересам лица, привлекаемого в качестве обвиняемого.</w:t>
      </w:r>
    </w:p>
    <w:p w:rsidR="008A2980" w:rsidRDefault="008A2980">
      <w:pPr>
        <w:pStyle w:val="3"/>
        <w:jc w:val="both"/>
        <w:rPr>
          <w:sz w:val="20"/>
          <w:szCs w:val="20"/>
        </w:rPr>
      </w:pPr>
      <w:r>
        <w:rPr>
          <w:sz w:val="20"/>
          <w:szCs w:val="20"/>
        </w:rPr>
        <w:t xml:space="preserve">   Акт привлечения лица в качестве обвиняемого обладает существенным социально- правовым значением.</w:t>
      </w:r>
    </w:p>
    <w:p w:rsidR="008A2980" w:rsidRDefault="008A2980">
      <w:pPr>
        <w:pStyle w:val="3"/>
        <w:jc w:val="both"/>
        <w:rPr>
          <w:sz w:val="20"/>
          <w:szCs w:val="20"/>
        </w:rPr>
      </w:pPr>
      <w:r>
        <w:rPr>
          <w:sz w:val="20"/>
          <w:szCs w:val="20"/>
        </w:rPr>
        <w:t xml:space="preserve">   Во – первых, с момента вынесения рассматриваемого постановления расследование приобретает качественно иную направленность, заключающуюся в изобличении, уголовном преследовании, доказывании виновности конкретного лица, проверке и опровержении версий защиты.</w:t>
      </w:r>
    </w:p>
    <w:p w:rsidR="008A2980" w:rsidRDefault="008A2980">
      <w:pPr>
        <w:pStyle w:val="3"/>
        <w:jc w:val="both"/>
        <w:rPr>
          <w:sz w:val="20"/>
          <w:szCs w:val="20"/>
        </w:rPr>
      </w:pPr>
      <w:r>
        <w:rPr>
          <w:sz w:val="20"/>
          <w:szCs w:val="20"/>
        </w:rPr>
        <w:t xml:space="preserve">   Во – вторых, в уголовном процессе появляется один из основных участников уголовного судопроизводства – обвиняемый, в отношении которого в полном объеме могут быть применены меры уголовно – процессуального принуждения.</w:t>
      </w:r>
    </w:p>
    <w:p w:rsidR="008A2980" w:rsidRDefault="008A2980">
      <w:pPr>
        <w:pStyle w:val="3"/>
        <w:jc w:val="both"/>
        <w:rPr>
          <w:sz w:val="20"/>
          <w:szCs w:val="20"/>
        </w:rPr>
      </w:pPr>
      <w:r>
        <w:rPr>
          <w:sz w:val="20"/>
          <w:szCs w:val="20"/>
        </w:rPr>
        <w:t xml:space="preserve">   В – третьих, с этого момента в достаточной реализуются функции обвинения и защиты, противостояние которых должно быть главным началом поступательного движения современного отечественного уголовного судопроизводства.</w:t>
      </w:r>
    </w:p>
    <w:p w:rsidR="008A2980" w:rsidRDefault="008A2980">
      <w:pPr>
        <w:pStyle w:val="3"/>
        <w:jc w:val="both"/>
        <w:rPr>
          <w:sz w:val="20"/>
          <w:szCs w:val="20"/>
        </w:rPr>
      </w:pPr>
    </w:p>
    <w:p w:rsidR="008A2980" w:rsidRDefault="008A2980">
      <w:pPr>
        <w:pStyle w:val="3"/>
        <w:jc w:val="both"/>
        <w:rPr>
          <w:sz w:val="20"/>
          <w:szCs w:val="20"/>
        </w:rPr>
      </w:pPr>
    </w:p>
    <w:p w:rsidR="008A2980" w:rsidRDefault="008A2980">
      <w:pPr>
        <w:pStyle w:val="1"/>
        <w:numPr>
          <w:ilvl w:val="0"/>
          <w:numId w:val="3"/>
        </w:numPr>
        <w:spacing w:line="360" w:lineRule="auto"/>
        <w:ind w:left="374" w:hanging="374"/>
        <w:jc w:val="center"/>
      </w:pPr>
      <w:bookmarkStart w:id="9" w:name="_Toc21682596"/>
      <w:bookmarkStart w:id="10" w:name="_Toc21752455"/>
      <w:bookmarkStart w:id="11" w:name="_Toc21752522"/>
      <w:r>
        <w:t>ПОРЯДОК ВЫЗОВА ОБВИНЯЕМОГО ДЛЯ ПРЕДЪЯВЛЕНИЯ ОБВИНЕНИЯ</w:t>
      </w:r>
      <w:bookmarkEnd w:id="9"/>
      <w:bookmarkEnd w:id="10"/>
      <w:bookmarkEnd w:id="11"/>
    </w:p>
    <w:p w:rsidR="008A2980" w:rsidRDefault="008A2980">
      <w:pPr>
        <w:pStyle w:val="11"/>
        <w:spacing w:line="360" w:lineRule="auto"/>
      </w:pPr>
    </w:p>
    <w:p w:rsidR="008A2980" w:rsidRDefault="008A2980">
      <w:pPr>
        <w:spacing w:line="360" w:lineRule="auto"/>
        <w:jc w:val="both"/>
        <w:rPr>
          <w:sz w:val="24"/>
          <w:szCs w:val="24"/>
        </w:rPr>
      </w:pPr>
      <w:r>
        <w:rPr>
          <w:sz w:val="24"/>
          <w:szCs w:val="24"/>
        </w:rPr>
        <w:t xml:space="preserve">   Обвиняемый, находящийся на свободе, вызывается для предъявления обвинения и на допрос повесткой, телефонограммой или телеграммой, в которых указываются: кто вызывается в качестве обвиняемого, место, день и час явки, а также последствия неявки. Повестка вручается обвиняемому под расписку, а в случае его временного отсутствия – совершеннолетнему члену семьи либо администрации по месту работы. При неявке без уважительных причин обвиняемый может быть доставлен приводом. Уважительные причины неявки его по вызовам следователя признаются: </w:t>
      </w:r>
    </w:p>
    <w:p w:rsidR="008A2980" w:rsidRDefault="008A2980">
      <w:pPr>
        <w:numPr>
          <w:ilvl w:val="0"/>
          <w:numId w:val="5"/>
        </w:numPr>
        <w:spacing w:line="360" w:lineRule="auto"/>
        <w:jc w:val="both"/>
        <w:rPr>
          <w:sz w:val="24"/>
          <w:szCs w:val="24"/>
        </w:rPr>
      </w:pPr>
      <w:r>
        <w:rPr>
          <w:sz w:val="24"/>
          <w:szCs w:val="24"/>
        </w:rPr>
        <w:t>болезнь, лишающая обвиняемого возможности явится;</w:t>
      </w:r>
    </w:p>
    <w:p w:rsidR="008A2980" w:rsidRDefault="008A2980">
      <w:pPr>
        <w:numPr>
          <w:ilvl w:val="0"/>
          <w:numId w:val="5"/>
        </w:numPr>
        <w:spacing w:line="360" w:lineRule="auto"/>
        <w:jc w:val="both"/>
        <w:rPr>
          <w:sz w:val="24"/>
          <w:szCs w:val="24"/>
        </w:rPr>
      </w:pPr>
      <w:r>
        <w:rPr>
          <w:sz w:val="24"/>
          <w:szCs w:val="24"/>
        </w:rPr>
        <w:t>смерть близких родственников;</w:t>
      </w:r>
    </w:p>
    <w:p w:rsidR="008A2980" w:rsidRDefault="008A2980">
      <w:pPr>
        <w:numPr>
          <w:ilvl w:val="0"/>
          <w:numId w:val="5"/>
        </w:numPr>
        <w:spacing w:line="360" w:lineRule="auto"/>
        <w:jc w:val="both"/>
        <w:rPr>
          <w:sz w:val="24"/>
          <w:szCs w:val="24"/>
        </w:rPr>
      </w:pPr>
      <w:r>
        <w:rPr>
          <w:sz w:val="24"/>
          <w:szCs w:val="24"/>
        </w:rPr>
        <w:t>стихийные бедствия;</w:t>
      </w:r>
    </w:p>
    <w:p w:rsidR="008A2980" w:rsidRDefault="008A2980">
      <w:pPr>
        <w:numPr>
          <w:ilvl w:val="0"/>
          <w:numId w:val="5"/>
        </w:numPr>
        <w:spacing w:line="360" w:lineRule="auto"/>
        <w:jc w:val="both"/>
        <w:rPr>
          <w:sz w:val="24"/>
          <w:szCs w:val="24"/>
        </w:rPr>
      </w:pPr>
      <w:r>
        <w:rPr>
          <w:sz w:val="24"/>
          <w:szCs w:val="24"/>
        </w:rPr>
        <w:t>иные обстоятельства, лишающие обвиняемого возможности явиться в назначенный срок.</w:t>
      </w:r>
    </w:p>
    <w:p w:rsidR="008A2980" w:rsidRDefault="008A2980">
      <w:pPr>
        <w:spacing w:line="360" w:lineRule="auto"/>
        <w:jc w:val="both"/>
        <w:rPr>
          <w:sz w:val="24"/>
          <w:szCs w:val="24"/>
        </w:rPr>
      </w:pPr>
      <w:r>
        <w:rPr>
          <w:sz w:val="24"/>
          <w:szCs w:val="24"/>
        </w:rPr>
        <w:t xml:space="preserve">   Обвиняемый должен уведомить следователя о причине неявки в назначенный срок. Если обвиняемый содержится под стражей, то он вызывается на допрос следователем через администрацию места заключения.</w:t>
      </w:r>
    </w:p>
    <w:p w:rsidR="008A2980" w:rsidRDefault="008A2980">
      <w:pPr>
        <w:spacing w:line="360" w:lineRule="auto"/>
        <w:jc w:val="both"/>
        <w:rPr>
          <w:sz w:val="24"/>
          <w:szCs w:val="24"/>
        </w:rPr>
      </w:pPr>
      <w:r>
        <w:rPr>
          <w:sz w:val="24"/>
          <w:szCs w:val="24"/>
        </w:rPr>
        <w:t>После ознакомления обвиняемого с постановлением о привлечении его в качестве обвиняемого ему вручаются копии данного постановления и протокола о разъяснении его прав. Копия этого постановления направляется прокурору.</w:t>
      </w: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spacing w:line="360" w:lineRule="auto"/>
        <w:rPr>
          <w:sz w:val="24"/>
          <w:szCs w:val="24"/>
        </w:rPr>
      </w:pPr>
    </w:p>
    <w:p w:rsidR="008A2980" w:rsidRDefault="008A2980">
      <w:pPr>
        <w:pStyle w:val="1"/>
        <w:numPr>
          <w:ilvl w:val="0"/>
          <w:numId w:val="3"/>
        </w:numPr>
        <w:spacing w:line="360" w:lineRule="auto"/>
        <w:jc w:val="center"/>
      </w:pPr>
      <w:bookmarkStart w:id="12" w:name="_Toc21682597"/>
      <w:bookmarkStart w:id="13" w:name="_Toc21752456"/>
      <w:bookmarkStart w:id="14" w:name="_Toc21752523"/>
      <w:r>
        <w:t>ПОРЯДОК ПРЕДЪЯВЛЕНИЯ ОБВИНЕНИЯ</w:t>
      </w:r>
      <w:bookmarkEnd w:id="12"/>
      <w:bookmarkEnd w:id="13"/>
      <w:bookmarkEnd w:id="14"/>
    </w:p>
    <w:p w:rsidR="008A2980" w:rsidRDefault="008A2980">
      <w:pPr>
        <w:spacing w:line="360" w:lineRule="auto"/>
        <w:rPr>
          <w:sz w:val="24"/>
          <w:szCs w:val="24"/>
        </w:rPr>
      </w:pPr>
    </w:p>
    <w:p w:rsidR="008A2980" w:rsidRDefault="008A2980">
      <w:pPr>
        <w:pStyle w:val="3"/>
        <w:jc w:val="both"/>
        <w:rPr>
          <w:sz w:val="20"/>
          <w:szCs w:val="20"/>
        </w:rPr>
      </w:pPr>
      <w:r>
        <w:rPr>
          <w:sz w:val="20"/>
          <w:szCs w:val="20"/>
        </w:rPr>
        <w:t xml:space="preserve">   Предъявление обвинение – это процессуальное действие, заключающееся в том, что в установленный срок следователь предъявляет обвинение обвиняемому.</w:t>
      </w:r>
    </w:p>
    <w:p w:rsidR="008A2980" w:rsidRDefault="008A2980">
      <w:pPr>
        <w:spacing w:line="360" w:lineRule="auto"/>
        <w:jc w:val="both"/>
        <w:rPr>
          <w:sz w:val="24"/>
          <w:szCs w:val="24"/>
        </w:rPr>
      </w:pPr>
      <w:r>
        <w:rPr>
          <w:sz w:val="24"/>
          <w:szCs w:val="24"/>
        </w:rPr>
        <w:t xml:space="preserve">   Предъявление обвинения должно последовать не позднее трех суток с момента вынесения постановления о привлечении в качестве обвиняемого (ст. 243 УПК).  При неявке обвиняемого или его защитника обвинение может быть предъявлено и по истечении трех суток.</w:t>
      </w:r>
    </w:p>
    <w:p w:rsidR="008A2980" w:rsidRDefault="008A2980">
      <w:pPr>
        <w:spacing w:line="360" w:lineRule="auto"/>
        <w:jc w:val="both"/>
        <w:rPr>
          <w:sz w:val="24"/>
          <w:szCs w:val="24"/>
        </w:rPr>
      </w:pPr>
      <w:r>
        <w:rPr>
          <w:sz w:val="24"/>
          <w:szCs w:val="24"/>
        </w:rPr>
        <w:t xml:space="preserve">   Предъявление обвинения состоит из четырех взаимосвязанных действий:</w:t>
      </w:r>
    </w:p>
    <w:p w:rsidR="008A2980" w:rsidRDefault="008A2980">
      <w:pPr>
        <w:numPr>
          <w:ilvl w:val="0"/>
          <w:numId w:val="4"/>
        </w:numPr>
        <w:spacing w:line="360" w:lineRule="auto"/>
        <w:jc w:val="both"/>
        <w:rPr>
          <w:sz w:val="24"/>
          <w:szCs w:val="24"/>
        </w:rPr>
      </w:pPr>
      <w:r>
        <w:rPr>
          <w:sz w:val="24"/>
          <w:szCs w:val="24"/>
        </w:rPr>
        <w:t>вызова и удостоверения личности обвиняемого;</w:t>
      </w:r>
    </w:p>
    <w:p w:rsidR="008A2980" w:rsidRDefault="008A2980">
      <w:pPr>
        <w:numPr>
          <w:ilvl w:val="0"/>
          <w:numId w:val="4"/>
        </w:numPr>
        <w:spacing w:line="360" w:lineRule="auto"/>
        <w:jc w:val="both"/>
        <w:rPr>
          <w:sz w:val="24"/>
          <w:szCs w:val="24"/>
        </w:rPr>
      </w:pPr>
      <w:r>
        <w:rPr>
          <w:sz w:val="24"/>
          <w:szCs w:val="24"/>
        </w:rPr>
        <w:t>разъяснение обвиняемому его прав и обязанностей, предусмотренных статьей 43 УПК (о чем составляется протокол): обвиняемый имеет право на защиту. Также имеет право знать,</w:t>
      </w:r>
    </w:p>
    <w:p w:rsidR="008A2980" w:rsidRDefault="008A2980">
      <w:pPr>
        <w:numPr>
          <w:ilvl w:val="0"/>
          <w:numId w:val="9"/>
        </w:numPr>
        <w:spacing w:line="360" w:lineRule="auto"/>
        <w:jc w:val="both"/>
        <w:rPr>
          <w:sz w:val="24"/>
          <w:szCs w:val="24"/>
        </w:rPr>
      </w:pPr>
      <w:r>
        <w:rPr>
          <w:sz w:val="24"/>
          <w:szCs w:val="24"/>
        </w:rPr>
        <w:t>в чем он обвиняется, для чего при предъявлении обвинения немедленно получить от органа, ведущего уголовный процесс, копию постановления о привлечении его в качестве обвиняемого, а по делам частичного обвинения – копию заявления лица, пострадавшего от преступления.</w:t>
      </w:r>
    </w:p>
    <w:p w:rsidR="008A2980" w:rsidRDefault="008A2980">
      <w:pPr>
        <w:numPr>
          <w:ilvl w:val="0"/>
          <w:numId w:val="9"/>
        </w:numPr>
        <w:spacing w:line="360" w:lineRule="auto"/>
        <w:jc w:val="both"/>
        <w:rPr>
          <w:sz w:val="24"/>
          <w:szCs w:val="24"/>
        </w:rPr>
      </w:pPr>
      <w:r>
        <w:rPr>
          <w:sz w:val="24"/>
          <w:szCs w:val="24"/>
        </w:rPr>
        <w:t xml:space="preserve"> В случае применения меры пресечения  в виде заключения под стражу получить до начала первого допроса в качестве обвиняемого бесплатную юридическую консультацию адвоката.</w:t>
      </w:r>
    </w:p>
    <w:p w:rsidR="008A2980" w:rsidRDefault="008A2980">
      <w:pPr>
        <w:numPr>
          <w:ilvl w:val="0"/>
          <w:numId w:val="9"/>
        </w:numPr>
        <w:spacing w:line="360" w:lineRule="auto"/>
        <w:jc w:val="both"/>
        <w:rPr>
          <w:sz w:val="24"/>
          <w:szCs w:val="24"/>
        </w:rPr>
      </w:pPr>
      <w:r>
        <w:rPr>
          <w:sz w:val="24"/>
          <w:szCs w:val="24"/>
        </w:rPr>
        <w:t xml:space="preserve"> Уведомить через орган, ведущий уголовный процесс, членов семьи или близких родственников о месте своего содержания под стражей.</w:t>
      </w:r>
    </w:p>
    <w:p w:rsidR="008A2980" w:rsidRDefault="008A2980">
      <w:pPr>
        <w:numPr>
          <w:ilvl w:val="0"/>
          <w:numId w:val="9"/>
        </w:numPr>
        <w:spacing w:line="360" w:lineRule="auto"/>
        <w:jc w:val="both"/>
        <w:rPr>
          <w:sz w:val="24"/>
          <w:szCs w:val="24"/>
        </w:rPr>
      </w:pPr>
      <w:r>
        <w:rPr>
          <w:sz w:val="24"/>
          <w:szCs w:val="24"/>
        </w:rPr>
        <w:t>Беспрепятственно общаться со своим защитником наедине и конфиденциально без ограничения количества и продолжительности бесед.</w:t>
      </w:r>
    </w:p>
    <w:p w:rsidR="008A2980" w:rsidRDefault="008A2980">
      <w:pPr>
        <w:numPr>
          <w:ilvl w:val="0"/>
          <w:numId w:val="9"/>
        </w:numPr>
        <w:spacing w:line="360" w:lineRule="auto"/>
        <w:jc w:val="both"/>
        <w:rPr>
          <w:sz w:val="24"/>
          <w:szCs w:val="24"/>
        </w:rPr>
      </w:pPr>
      <w:r>
        <w:rPr>
          <w:sz w:val="24"/>
          <w:szCs w:val="24"/>
        </w:rPr>
        <w:t>По его ходатайству быть допрошенным при участии защитника.</w:t>
      </w:r>
    </w:p>
    <w:p w:rsidR="008A2980" w:rsidRDefault="008A2980">
      <w:pPr>
        <w:numPr>
          <w:ilvl w:val="0"/>
          <w:numId w:val="9"/>
        </w:numPr>
        <w:spacing w:line="360" w:lineRule="auto"/>
        <w:jc w:val="both"/>
        <w:rPr>
          <w:sz w:val="24"/>
          <w:szCs w:val="24"/>
        </w:rPr>
      </w:pPr>
      <w:r>
        <w:rPr>
          <w:sz w:val="24"/>
          <w:szCs w:val="24"/>
        </w:rPr>
        <w:t>Давать показания или отказываться от дачи показаний.</w:t>
      </w:r>
    </w:p>
    <w:p w:rsidR="008A2980" w:rsidRDefault="008A2980">
      <w:pPr>
        <w:numPr>
          <w:ilvl w:val="0"/>
          <w:numId w:val="9"/>
        </w:numPr>
        <w:spacing w:line="360" w:lineRule="auto"/>
        <w:jc w:val="both"/>
        <w:rPr>
          <w:sz w:val="24"/>
          <w:szCs w:val="24"/>
        </w:rPr>
      </w:pPr>
      <w:r>
        <w:rPr>
          <w:sz w:val="24"/>
          <w:szCs w:val="24"/>
        </w:rPr>
        <w:t>Представлять доказательства.</w:t>
      </w:r>
    </w:p>
    <w:p w:rsidR="008A2980" w:rsidRDefault="008A2980">
      <w:pPr>
        <w:numPr>
          <w:ilvl w:val="0"/>
          <w:numId w:val="9"/>
        </w:numPr>
        <w:spacing w:line="360" w:lineRule="auto"/>
        <w:jc w:val="both"/>
        <w:rPr>
          <w:sz w:val="24"/>
          <w:szCs w:val="24"/>
        </w:rPr>
      </w:pPr>
      <w:r>
        <w:rPr>
          <w:sz w:val="24"/>
          <w:szCs w:val="24"/>
        </w:rPr>
        <w:t>Пользоваться родным языком или услугами переводчика.</w:t>
      </w:r>
    </w:p>
    <w:p w:rsidR="008A2980" w:rsidRDefault="008A2980">
      <w:pPr>
        <w:numPr>
          <w:ilvl w:val="0"/>
          <w:numId w:val="9"/>
        </w:numPr>
        <w:spacing w:line="360" w:lineRule="auto"/>
        <w:jc w:val="both"/>
        <w:rPr>
          <w:sz w:val="24"/>
          <w:szCs w:val="24"/>
        </w:rPr>
      </w:pPr>
      <w:r>
        <w:rPr>
          <w:sz w:val="24"/>
          <w:szCs w:val="24"/>
        </w:rPr>
        <w:t>Заявлять о своей виновности или невиновности.</w:t>
      </w:r>
    </w:p>
    <w:p w:rsidR="008A2980" w:rsidRDefault="008A2980">
      <w:pPr>
        <w:numPr>
          <w:ilvl w:val="0"/>
          <w:numId w:val="9"/>
        </w:numPr>
        <w:spacing w:line="360" w:lineRule="auto"/>
        <w:jc w:val="both"/>
        <w:rPr>
          <w:sz w:val="24"/>
          <w:szCs w:val="24"/>
        </w:rPr>
      </w:pPr>
      <w:r>
        <w:rPr>
          <w:sz w:val="24"/>
          <w:szCs w:val="24"/>
        </w:rPr>
        <w:t>Обжаловать в суд задержание, заключение под стражу, домашний арест или принудительное помещение в психиатрическое (психоневрологическое) учреждение для производства экспертизы.</w:t>
      </w:r>
    </w:p>
    <w:p w:rsidR="008A2980" w:rsidRDefault="008A2980">
      <w:pPr>
        <w:numPr>
          <w:ilvl w:val="0"/>
          <w:numId w:val="9"/>
        </w:numPr>
        <w:spacing w:line="360" w:lineRule="auto"/>
        <w:jc w:val="both"/>
        <w:rPr>
          <w:sz w:val="24"/>
          <w:szCs w:val="24"/>
        </w:rPr>
      </w:pPr>
      <w:r>
        <w:rPr>
          <w:sz w:val="24"/>
          <w:szCs w:val="24"/>
        </w:rPr>
        <w:t>Выступать в судебных прениях с речью и репликой в случае, когда он самостоятельно осуществляет свою защиту.</w:t>
      </w:r>
    </w:p>
    <w:p w:rsidR="008A2980" w:rsidRDefault="008A2980">
      <w:pPr>
        <w:numPr>
          <w:ilvl w:val="0"/>
          <w:numId w:val="9"/>
        </w:numPr>
        <w:spacing w:line="360" w:lineRule="auto"/>
        <w:jc w:val="both"/>
        <w:rPr>
          <w:sz w:val="24"/>
          <w:szCs w:val="24"/>
        </w:rPr>
      </w:pPr>
      <w:r>
        <w:rPr>
          <w:sz w:val="24"/>
          <w:szCs w:val="24"/>
        </w:rPr>
        <w:t>Произносить последнее слово в судебном заседании суда первой инстанции.</w:t>
      </w:r>
    </w:p>
    <w:p w:rsidR="008A2980" w:rsidRDefault="008A2980">
      <w:pPr>
        <w:numPr>
          <w:ilvl w:val="0"/>
          <w:numId w:val="9"/>
        </w:numPr>
        <w:spacing w:line="360" w:lineRule="auto"/>
        <w:jc w:val="both"/>
        <w:rPr>
          <w:sz w:val="24"/>
          <w:szCs w:val="24"/>
        </w:rPr>
      </w:pPr>
      <w:r>
        <w:rPr>
          <w:sz w:val="24"/>
          <w:szCs w:val="24"/>
        </w:rPr>
        <w:t>Подавать жалобы на действия и решения органа, ведущего уголовный процесс, в том числе обжаловать приговор или другое итоговое решение суда.</w:t>
      </w:r>
    </w:p>
    <w:p w:rsidR="008A2980" w:rsidRDefault="008A2980">
      <w:pPr>
        <w:numPr>
          <w:ilvl w:val="0"/>
          <w:numId w:val="9"/>
        </w:numPr>
        <w:spacing w:line="360" w:lineRule="auto"/>
        <w:jc w:val="both"/>
        <w:rPr>
          <w:sz w:val="24"/>
          <w:szCs w:val="24"/>
        </w:rPr>
      </w:pPr>
      <w:r>
        <w:rPr>
          <w:sz w:val="24"/>
          <w:szCs w:val="24"/>
        </w:rPr>
        <w:t>Отзывать поданную им или защитником жалобу.</w:t>
      </w:r>
    </w:p>
    <w:p w:rsidR="008A2980" w:rsidRDefault="008A2980">
      <w:pPr>
        <w:numPr>
          <w:ilvl w:val="0"/>
          <w:numId w:val="9"/>
        </w:numPr>
        <w:spacing w:line="360" w:lineRule="auto"/>
        <w:jc w:val="both"/>
        <w:rPr>
          <w:sz w:val="24"/>
          <w:szCs w:val="24"/>
        </w:rPr>
      </w:pPr>
      <w:r>
        <w:rPr>
          <w:sz w:val="24"/>
          <w:szCs w:val="24"/>
        </w:rPr>
        <w:t>Примиряться с потерпевшим по делам частичного обвинения.</w:t>
      </w:r>
    </w:p>
    <w:p w:rsidR="008A2980" w:rsidRDefault="008A2980">
      <w:pPr>
        <w:numPr>
          <w:ilvl w:val="0"/>
          <w:numId w:val="9"/>
        </w:numPr>
        <w:spacing w:line="360" w:lineRule="auto"/>
        <w:jc w:val="both"/>
        <w:rPr>
          <w:sz w:val="24"/>
          <w:szCs w:val="24"/>
        </w:rPr>
      </w:pPr>
      <w:r>
        <w:rPr>
          <w:sz w:val="24"/>
          <w:szCs w:val="24"/>
        </w:rPr>
        <w:t>Получать возмещение вреда, причиненного незаконными действиями органа, ведущего уголовный процесс, а в случае, если обвинение не подтвердилось, быть реабилитированным.</w:t>
      </w:r>
    </w:p>
    <w:p w:rsidR="008A2980" w:rsidRDefault="008A2980">
      <w:pPr>
        <w:numPr>
          <w:ilvl w:val="0"/>
          <w:numId w:val="9"/>
        </w:numPr>
        <w:spacing w:line="360" w:lineRule="auto"/>
        <w:jc w:val="both"/>
        <w:rPr>
          <w:sz w:val="24"/>
          <w:szCs w:val="24"/>
        </w:rPr>
      </w:pPr>
      <w:r>
        <w:rPr>
          <w:sz w:val="24"/>
          <w:szCs w:val="24"/>
        </w:rPr>
        <w:t>Возражать против действий другой стороны либо председательствующего.</w:t>
      </w:r>
    </w:p>
    <w:p w:rsidR="008A2980" w:rsidRDefault="008A2980">
      <w:pPr>
        <w:numPr>
          <w:ilvl w:val="0"/>
          <w:numId w:val="9"/>
        </w:numPr>
        <w:spacing w:line="360" w:lineRule="auto"/>
        <w:jc w:val="both"/>
        <w:rPr>
          <w:sz w:val="24"/>
          <w:szCs w:val="24"/>
        </w:rPr>
      </w:pPr>
      <w:r>
        <w:rPr>
          <w:sz w:val="24"/>
          <w:szCs w:val="24"/>
        </w:rPr>
        <w:t>Высказывать в судебном заседании мнения по поводу ходатайств и предложений других участников уголовного процесса, а также по вопросам, разрешаемым судом.</w:t>
      </w:r>
    </w:p>
    <w:p w:rsidR="008A2980" w:rsidRDefault="008A2980">
      <w:pPr>
        <w:numPr>
          <w:ilvl w:val="0"/>
          <w:numId w:val="9"/>
        </w:numPr>
        <w:spacing w:line="360" w:lineRule="auto"/>
        <w:jc w:val="both"/>
        <w:rPr>
          <w:sz w:val="24"/>
          <w:szCs w:val="24"/>
        </w:rPr>
      </w:pPr>
      <w:r>
        <w:rPr>
          <w:sz w:val="24"/>
          <w:szCs w:val="24"/>
        </w:rPr>
        <w:t>Подавать возражения на протесты государственного обвинителя, прокурора и жалобы других участников уголовного процесса, доведенные до его сведения органом, ведущим уголовный процесс, или ставшие известными ему в результате иных обстоятельств.</w:t>
      </w:r>
    </w:p>
    <w:p w:rsidR="008A2980" w:rsidRDefault="008A2980">
      <w:pPr>
        <w:numPr>
          <w:ilvl w:val="0"/>
          <w:numId w:val="9"/>
        </w:numPr>
        <w:spacing w:line="360" w:lineRule="auto"/>
        <w:jc w:val="both"/>
        <w:rPr>
          <w:sz w:val="24"/>
          <w:szCs w:val="24"/>
        </w:rPr>
      </w:pPr>
      <w:r>
        <w:rPr>
          <w:sz w:val="24"/>
          <w:szCs w:val="24"/>
        </w:rPr>
        <w:t>Участвовать в судебном заседании суда первой инстанции, в том числе в исследовании доказательств уголовного дела, а также по усмотрению суда – в заседаниях судов кассационной и надзорной инстанций и при производстве по уголовному  делу по вновь открывшимся обстоятельствам.</w:t>
      </w:r>
    </w:p>
    <w:p w:rsidR="008A2980" w:rsidRDefault="008A2980">
      <w:pPr>
        <w:numPr>
          <w:ilvl w:val="0"/>
          <w:numId w:val="9"/>
        </w:numPr>
        <w:spacing w:line="360" w:lineRule="auto"/>
        <w:jc w:val="both"/>
        <w:rPr>
          <w:sz w:val="24"/>
          <w:szCs w:val="24"/>
        </w:rPr>
      </w:pPr>
      <w:r>
        <w:rPr>
          <w:sz w:val="24"/>
          <w:szCs w:val="24"/>
        </w:rPr>
        <w:t>С момента получения уведомления об окончании предварительного расследования знакомиться с уголовным делом и выписывать из него сведения в любом объеме, а также с разрешения следователя, дознавателя копировать интересующие его материалы уголовного дела, за исключением названных в части 8 статьи 193 УПК РБ</w:t>
      </w:r>
    </w:p>
    <w:p w:rsidR="008A2980" w:rsidRDefault="008A2980">
      <w:pPr>
        <w:numPr>
          <w:ilvl w:val="0"/>
          <w:numId w:val="9"/>
        </w:numPr>
        <w:spacing w:line="360" w:lineRule="auto"/>
        <w:jc w:val="both"/>
        <w:rPr>
          <w:sz w:val="24"/>
          <w:szCs w:val="24"/>
        </w:rPr>
      </w:pPr>
      <w:r>
        <w:rPr>
          <w:sz w:val="24"/>
          <w:szCs w:val="24"/>
        </w:rPr>
        <w:t>Заявлять отводы и ходатайства, в том числе о принятии мер по обеспечению его безопасности, членов семьи, а также имущества.</w:t>
      </w:r>
    </w:p>
    <w:p w:rsidR="008A2980" w:rsidRDefault="008A2980">
      <w:pPr>
        <w:numPr>
          <w:ilvl w:val="0"/>
          <w:numId w:val="9"/>
        </w:numPr>
        <w:spacing w:line="360" w:lineRule="auto"/>
        <w:jc w:val="both"/>
        <w:rPr>
          <w:sz w:val="24"/>
          <w:szCs w:val="24"/>
        </w:rPr>
      </w:pPr>
      <w:r>
        <w:rPr>
          <w:sz w:val="24"/>
          <w:szCs w:val="24"/>
        </w:rPr>
        <w:t>Знакомиться с протоколами следственных и других процессуальных действий, в которых он участвовал, и делать замечания по поводу правильности и полноты записей в протоколах; при участии в следственном или другом процессуальном действии требовать внесения в протокол указанного действия записей об обстоятельствах, которые, по его мнению, должны быть отмечены.</w:t>
      </w:r>
    </w:p>
    <w:p w:rsidR="008A2980" w:rsidRDefault="008A2980">
      <w:pPr>
        <w:numPr>
          <w:ilvl w:val="0"/>
          <w:numId w:val="9"/>
        </w:numPr>
        <w:spacing w:line="360" w:lineRule="auto"/>
        <w:jc w:val="both"/>
        <w:rPr>
          <w:sz w:val="24"/>
          <w:szCs w:val="24"/>
        </w:rPr>
      </w:pPr>
      <w:r>
        <w:rPr>
          <w:sz w:val="24"/>
          <w:szCs w:val="24"/>
        </w:rPr>
        <w:t>Требовать внесения в протокол судебного заседания записей об обстоятельствах, которые, по его мнению, должны быть отмечены; знакомиться с протоколом судебного заседания и вносить на него замечания.</w:t>
      </w:r>
    </w:p>
    <w:p w:rsidR="008A2980" w:rsidRDefault="008A2980">
      <w:pPr>
        <w:spacing w:line="360" w:lineRule="auto"/>
        <w:ind w:left="360"/>
        <w:jc w:val="both"/>
        <w:rPr>
          <w:sz w:val="24"/>
          <w:szCs w:val="24"/>
        </w:rPr>
      </w:pPr>
      <w:r>
        <w:rPr>
          <w:sz w:val="24"/>
          <w:szCs w:val="24"/>
        </w:rPr>
        <w:t>Обвиняемый также обязан:</w:t>
      </w:r>
    </w:p>
    <w:p w:rsidR="008A2980" w:rsidRDefault="008A2980">
      <w:pPr>
        <w:numPr>
          <w:ilvl w:val="0"/>
          <w:numId w:val="9"/>
        </w:numPr>
        <w:spacing w:line="360" w:lineRule="auto"/>
        <w:jc w:val="both"/>
        <w:rPr>
          <w:sz w:val="24"/>
          <w:szCs w:val="24"/>
        </w:rPr>
      </w:pPr>
      <w:r>
        <w:rPr>
          <w:sz w:val="24"/>
          <w:szCs w:val="24"/>
        </w:rPr>
        <w:t>являться по вызовам органа, ведущего уголовный процесс;</w:t>
      </w:r>
    </w:p>
    <w:p w:rsidR="008A2980" w:rsidRDefault="008A2980">
      <w:pPr>
        <w:numPr>
          <w:ilvl w:val="0"/>
          <w:numId w:val="9"/>
        </w:numPr>
        <w:spacing w:line="360" w:lineRule="auto"/>
        <w:jc w:val="both"/>
        <w:rPr>
          <w:sz w:val="24"/>
          <w:szCs w:val="24"/>
        </w:rPr>
      </w:pPr>
      <w:r>
        <w:rPr>
          <w:sz w:val="24"/>
          <w:szCs w:val="24"/>
        </w:rPr>
        <w:t>подчиняться законным распоряжениям органа, ведущего уголовный процесс;</w:t>
      </w:r>
    </w:p>
    <w:p w:rsidR="008A2980" w:rsidRDefault="008A2980">
      <w:pPr>
        <w:numPr>
          <w:ilvl w:val="0"/>
          <w:numId w:val="9"/>
        </w:numPr>
        <w:spacing w:line="360" w:lineRule="auto"/>
        <w:jc w:val="both"/>
        <w:rPr>
          <w:sz w:val="24"/>
          <w:szCs w:val="24"/>
        </w:rPr>
      </w:pPr>
      <w:r>
        <w:rPr>
          <w:sz w:val="24"/>
          <w:szCs w:val="24"/>
        </w:rPr>
        <w:t>участвовать в следственных и других процессуальных действиях, когда это признано необходимым органом, ведущим уголовный процесс;</w:t>
      </w:r>
    </w:p>
    <w:p w:rsidR="008A2980" w:rsidRDefault="008A2980">
      <w:pPr>
        <w:numPr>
          <w:ilvl w:val="0"/>
          <w:numId w:val="4"/>
        </w:numPr>
        <w:spacing w:line="360" w:lineRule="auto"/>
        <w:jc w:val="both"/>
        <w:rPr>
          <w:sz w:val="24"/>
          <w:szCs w:val="24"/>
        </w:rPr>
      </w:pPr>
      <w:r>
        <w:rPr>
          <w:sz w:val="24"/>
          <w:szCs w:val="24"/>
        </w:rPr>
        <w:t>объявление обвиняемому постановления и привлечении в качестве обвиняемого и разъяснения ему сущности предъявленного обвинения;</w:t>
      </w:r>
    </w:p>
    <w:p w:rsidR="008A2980" w:rsidRDefault="008A2980">
      <w:pPr>
        <w:numPr>
          <w:ilvl w:val="0"/>
          <w:numId w:val="4"/>
        </w:numPr>
        <w:spacing w:line="360" w:lineRule="auto"/>
        <w:jc w:val="both"/>
        <w:rPr>
          <w:sz w:val="24"/>
          <w:szCs w:val="24"/>
        </w:rPr>
      </w:pPr>
      <w:r>
        <w:rPr>
          <w:sz w:val="24"/>
          <w:szCs w:val="24"/>
        </w:rPr>
        <w:t>допроса обвиняемого.</w:t>
      </w:r>
    </w:p>
    <w:p w:rsidR="008A2980" w:rsidRDefault="008A2980">
      <w:pPr>
        <w:spacing w:line="360" w:lineRule="auto"/>
        <w:jc w:val="both"/>
        <w:rPr>
          <w:sz w:val="24"/>
          <w:szCs w:val="24"/>
        </w:rPr>
      </w:pPr>
      <w:r>
        <w:rPr>
          <w:sz w:val="24"/>
          <w:szCs w:val="24"/>
        </w:rPr>
        <w:t xml:space="preserve">   Выполнение указанных действий удостоверяется подписями обвиняемого, защитника, законного представителя и следователя на постановлении о привлечении в качестве обвиняемого с указанием даты и часа предъявления обвинения.</w:t>
      </w:r>
    </w:p>
    <w:p w:rsidR="008A2980" w:rsidRDefault="008A2980">
      <w:pPr>
        <w:spacing w:line="360" w:lineRule="auto"/>
        <w:jc w:val="both"/>
        <w:rPr>
          <w:sz w:val="24"/>
          <w:szCs w:val="24"/>
        </w:rPr>
      </w:pPr>
      <w:r>
        <w:rPr>
          <w:sz w:val="24"/>
          <w:szCs w:val="24"/>
        </w:rPr>
        <w:t xml:space="preserve">   В случае отказа обвиняемого от подписи следователь, дознаватель и защитник, если последний участвовал при предъявлении обвинения, удостоверяют на постановлении о привлечении в качестве обвиняемого, что текст постановления обвиняемому объявлен и ему разъяснена сущность обвинения.</w:t>
      </w:r>
    </w:p>
    <w:p w:rsidR="008A2980" w:rsidRDefault="008A2980">
      <w:pPr>
        <w:spacing w:line="360" w:lineRule="auto"/>
        <w:jc w:val="both"/>
        <w:rPr>
          <w:sz w:val="24"/>
          <w:szCs w:val="24"/>
        </w:rPr>
      </w:pPr>
      <w:r>
        <w:rPr>
          <w:sz w:val="24"/>
          <w:szCs w:val="24"/>
        </w:rPr>
        <w:t xml:space="preserve">   Обвинение предъявляется в присутствии защитника, если его участие обязательно или об этом ходатайствует обвиняемый.</w:t>
      </w:r>
    </w:p>
    <w:p w:rsidR="008A2980" w:rsidRDefault="008A2980">
      <w:pPr>
        <w:spacing w:line="360" w:lineRule="auto"/>
        <w:jc w:val="both"/>
        <w:rPr>
          <w:sz w:val="24"/>
          <w:szCs w:val="24"/>
        </w:rPr>
      </w:pPr>
      <w:r>
        <w:rPr>
          <w:sz w:val="24"/>
          <w:szCs w:val="24"/>
        </w:rPr>
        <w:t xml:space="preserve">   Обвиняемому вручаются копии постановления о привлечении его в качестве обвиняемого и протокола о разъяснении его прав.</w:t>
      </w:r>
    </w:p>
    <w:p w:rsidR="008A2980" w:rsidRDefault="008A2980">
      <w:pPr>
        <w:spacing w:line="360" w:lineRule="auto"/>
        <w:jc w:val="both"/>
        <w:rPr>
          <w:sz w:val="24"/>
          <w:szCs w:val="24"/>
        </w:rPr>
      </w:pPr>
      <w:r>
        <w:rPr>
          <w:sz w:val="24"/>
          <w:szCs w:val="24"/>
        </w:rPr>
        <w:t xml:space="preserve">   В порядке, предусмотренном УПК РБ, права несовершеннолетнего обвиняемого или недееспособного обвиняемого осуществляют наряду с ними или вместо них их законные представители.</w:t>
      </w:r>
    </w:p>
    <w:p w:rsidR="008A2980" w:rsidRDefault="008A2980">
      <w:pPr>
        <w:spacing w:line="360" w:lineRule="auto"/>
        <w:jc w:val="both"/>
        <w:rPr>
          <w:sz w:val="24"/>
          <w:szCs w:val="24"/>
        </w:rPr>
      </w:pPr>
      <w:r>
        <w:rPr>
          <w:sz w:val="24"/>
          <w:szCs w:val="24"/>
        </w:rPr>
        <w:t xml:space="preserve">   Разъяснение сущности обвинения, процессуальных прав и обязанностей должно осуществляться терпеливо, вежливо и в понятных обвиняемому выражениях. Целесообразно разъяснить не только диспозицию, но и санкцию соответствующей нормы закона, а также обстоятельства, принимаемые судом во внимание при определении меры наказания. Только после ответа на все возникшие по этому поводу вопросы, а также заявления обвиняемого о том, что обвинение ему понятно, можно приступать к его допросу.</w:t>
      </w:r>
    </w:p>
    <w:p w:rsidR="008A2980" w:rsidRDefault="008A2980">
      <w:pPr>
        <w:spacing w:line="360" w:lineRule="auto"/>
        <w:jc w:val="both"/>
        <w:rPr>
          <w:sz w:val="24"/>
          <w:szCs w:val="24"/>
        </w:rPr>
      </w:pPr>
      <w:r>
        <w:rPr>
          <w:sz w:val="24"/>
          <w:szCs w:val="24"/>
        </w:rPr>
        <w:t xml:space="preserve">   Копия постановления о привлечении в качестве обвиняемого направляется прокурору.</w:t>
      </w: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pStyle w:val="1"/>
        <w:numPr>
          <w:ilvl w:val="0"/>
          <w:numId w:val="3"/>
        </w:numPr>
        <w:spacing w:line="360" w:lineRule="auto"/>
        <w:jc w:val="center"/>
      </w:pPr>
      <w:bookmarkStart w:id="15" w:name="_Toc21682598"/>
      <w:bookmarkStart w:id="16" w:name="_Toc21752457"/>
      <w:bookmarkStart w:id="17" w:name="_Toc21752524"/>
      <w:r>
        <w:t>ДОПРОС ОБВИНЯЕМОГО. ИЗМЕНЕНИЕ ИДОПОЛНЕНИЕ ОБВИНЕНИЯ</w:t>
      </w:r>
      <w:bookmarkEnd w:id="15"/>
      <w:bookmarkEnd w:id="16"/>
      <w:bookmarkEnd w:id="17"/>
    </w:p>
    <w:p w:rsidR="008A2980" w:rsidRDefault="008A2980">
      <w:pPr>
        <w:pStyle w:val="2"/>
        <w:rPr>
          <w:sz w:val="20"/>
          <w:szCs w:val="20"/>
        </w:rPr>
      </w:pPr>
      <w:r>
        <w:rPr>
          <w:sz w:val="20"/>
          <w:szCs w:val="20"/>
        </w:rPr>
        <w:t xml:space="preserve">   Допрос обвиняемого – урегулированное законом следственное действие, заключающееся в психологическом общении следователя с обвиняемым с целью установления обстоятельств, имеющих значение для правильного разрешения уголовного дела.</w:t>
      </w:r>
    </w:p>
    <w:p w:rsidR="008A2980" w:rsidRDefault="008A2980">
      <w:pPr>
        <w:pStyle w:val="2"/>
        <w:rPr>
          <w:sz w:val="20"/>
          <w:szCs w:val="20"/>
        </w:rPr>
      </w:pPr>
      <w:r>
        <w:rPr>
          <w:sz w:val="20"/>
          <w:szCs w:val="20"/>
        </w:rPr>
        <w:t xml:space="preserve">   После предъявления обвинения следователь обязан немедленно допросить обвиняемого (ст.244 УПК),  чтобы тот как можно скорее мог дать показания по поводу предъявленного ему обвинения. Для обвиняемого это одновременно является способом защиты, а для следователя – способом получения доказательств. Если обвиняемый отказывается от дачи показаний, об этом делается отметка в протоколе допроса.</w:t>
      </w:r>
    </w:p>
    <w:p w:rsidR="008A2980" w:rsidRDefault="008A2980">
      <w:pPr>
        <w:spacing w:line="360" w:lineRule="auto"/>
        <w:jc w:val="both"/>
        <w:rPr>
          <w:sz w:val="24"/>
          <w:szCs w:val="24"/>
        </w:rPr>
      </w:pPr>
      <w:r>
        <w:rPr>
          <w:sz w:val="24"/>
          <w:szCs w:val="24"/>
        </w:rPr>
        <w:t xml:space="preserve">   Следует иметь в виду, что дача показаний для обвиняемого – это его право, а не обязанность. Поэтому обвиняемого, в отличие от свидетеля и потерпевшего, перед допросом, а также в ходе допроса нельзя предупреждать об ответственности за отказ от дачи показаний, равно как и за даче заведомо ложных показаний.</w:t>
      </w:r>
    </w:p>
    <w:p w:rsidR="008A2980" w:rsidRDefault="008A2980">
      <w:pPr>
        <w:spacing w:line="360" w:lineRule="auto"/>
        <w:jc w:val="both"/>
        <w:rPr>
          <w:sz w:val="24"/>
          <w:szCs w:val="24"/>
        </w:rPr>
      </w:pPr>
      <w:r>
        <w:rPr>
          <w:sz w:val="24"/>
          <w:szCs w:val="24"/>
        </w:rPr>
        <w:t xml:space="preserve">   Явившийся или доставленный приводом обвиняемый допрашивается по общим правилам, предусмотренным УПК (ст.215-219 УПК РБ). Его первый допрос можно условно разделить на четыре части. Первая часть (сразу же после удостоверения личности обвиняемого) посвящается допросу по его анкетным данным (год и место рождения, гражданство, образование, семейное положение, место работы, род занятий или должность, место жительства, судимость и другие сведения, которые окажутся необходимыми по обстоятельствам дела). В протоколах  следующих допросов данные о личности обвиняемого, если они не изменились, можно ограничивать указанием его фамилии, имени и отчества. Во второй части выясняются его отношение к предъявленному обвинению, желает ли он сообщить свое отношение к предъявленному обвинению, признает ли его полностью или частично либо отрицает свою вину в предъявленном ему обвинении, о чем делается запись в протоколе допроса. При этом обвиняемому разъясняются его право отказаться от дачи показаний, а также право пригласить для участия в допросе защитника. В третьей части обвиняемому предоставляется возможность в форме свободного рассказа изложить свои показания и дать объяснения по поводу предъявленного обвинения, а равно по поводу иных известных ему обстоятельств дела и имеющихся доказательств. В четвертой части ( по окончании свободного рассказа) обвиняемому при необходимости могут быть заданы вопросы, направленные на уточнение, дополнение и конкретизацию данных показаний. При этом могут быть предъявлены определенные доказательства и выслушаны по ним объяснения.</w:t>
      </w:r>
    </w:p>
    <w:p w:rsidR="008A2980" w:rsidRDefault="008A2980">
      <w:pPr>
        <w:spacing w:line="360" w:lineRule="auto"/>
        <w:jc w:val="both"/>
        <w:rPr>
          <w:sz w:val="24"/>
          <w:szCs w:val="24"/>
        </w:rPr>
      </w:pPr>
      <w:r>
        <w:rPr>
          <w:sz w:val="24"/>
          <w:szCs w:val="24"/>
        </w:rPr>
        <w:t xml:space="preserve">   Допрос обвиняемого не может производиться в ночное время, кроме случаев, не терпящих отлагательства.</w:t>
      </w:r>
    </w:p>
    <w:p w:rsidR="008A2980" w:rsidRDefault="008A2980">
      <w:pPr>
        <w:spacing w:line="360" w:lineRule="auto"/>
        <w:jc w:val="both"/>
        <w:rPr>
          <w:sz w:val="24"/>
          <w:szCs w:val="24"/>
        </w:rPr>
      </w:pPr>
      <w:r>
        <w:rPr>
          <w:sz w:val="24"/>
          <w:szCs w:val="24"/>
        </w:rPr>
        <w:t xml:space="preserve">   Обвиняемый допрашивается в месте производства предварительного расследования. Однако следователь, лицо, производящее дознание, вправе, если признают это необходимым, произвести допрос в месте нахождения обвиняемого.</w:t>
      </w:r>
    </w:p>
    <w:p w:rsidR="008A2980" w:rsidRDefault="008A2980">
      <w:pPr>
        <w:spacing w:line="360" w:lineRule="auto"/>
        <w:jc w:val="both"/>
        <w:rPr>
          <w:sz w:val="24"/>
          <w:szCs w:val="24"/>
        </w:rPr>
      </w:pPr>
      <w:r>
        <w:rPr>
          <w:sz w:val="24"/>
          <w:szCs w:val="24"/>
        </w:rPr>
        <w:t xml:space="preserve">   О каждом допросе обвиняемого составляется протокол с соблюдением требований УПК. После дачи обвиняемым показаний в случае его просьбы ему предоставляется возможность изложить свои показания собственноручно (ст.218 УПК). После собственноручного изложения показаний и их подписания допрашиваемым следователь, дознаватель могут задать вопросы, направленные на уточнение и дополнение показаний.</w:t>
      </w:r>
    </w:p>
    <w:p w:rsidR="008A2980" w:rsidRDefault="008A2980">
      <w:pPr>
        <w:spacing w:line="360" w:lineRule="auto"/>
        <w:jc w:val="both"/>
        <w:rPr>
          <w:sz w:val="24"/>
          <w:szCs w:val="24"/>
        </w:rPr>
      </w:pPr>
      <w:r>
        <w:rPr>
          <w:sz w:val="24"/>
          <w:szCs w:val="24"/>
        </w:rPr>
        <w:t xml:space="preserve">    При допросе могут применяться звукозапись и видеозапись (ст.219 УПК РБ), о чем делается отметка в протоколе. Звукозапись и видеозапись может быть применена и по просьбе подозреваемого, обвиняемого, потерпевшего или свидетеля. Следователь, дознаватель принимают решение о применении звукозаписи и видеозаписи и уведомляют об этом допрашиваемого до начала допроса. Звукозапись и видеозапись должны отражать сведения, указанные в статье 218 УПК РБ, и весь ход допроса. По окончании допроса звуко- и видеозапись полностью воспроизводится допрашиваемому. По окончании просмотра или прослушивания у допрашиваемого выясняется, имеет ли он дополнения или уточнения к сказанному им, удостоверяет ли правильность записи. Дополнения показаний к звуко- и видеозаписи сделанные допрашиваемым, также заносятся на фонограмму и видеограмму. Звуко- и видеозапись заканчивается заявлением допрашиваемого, удостоверяющим ее правильность. Показания, полученные в ходе допроса с применением звуко- и видеозаписи, заносятся в протокол допроса в порядке, предусмотренном настоящим Кодексом. Протокол допроса должен также содержать отметку о применении звуко- и видеозаписи и уведомлении об этом допрашиваемого; сведения о технических средствах, условиях звуко- и видеозаписи и факте ее приостановления, причине и длительности остановки; заявления допрашиваемого по поводу применения звуко- и видеозаписи; удостоверение правильности протокола и звуко- и видеозаписи допрашиваемым и следователем, дознавателем. Фонограмма и видеограмма хранятся при уголовном деле и при окончании предварительного расследования опечатываются.</w:t>
      </w:r>
    </w:p>
    <w:p w:rsidR="008A2980" w:rsidRDefault="008A2980">
      <w:pPr>
        <w:spacing w:line="360" w:lineRule="auto"/>
        <w:jc w:val="both"/>
        <w:rPr>
          <w:sz w:val="24"/>
          <w:szCs w:val="24"/>
        </w:rPr>
      </w:pPr>
      <w:r>
        <w:rPr>
          <w:sz w:val="24"/>
          <w:szCs w:val="24"/>
        </w:rPr>
        <w:t xml:space="preserve">    Показания обвиняемого заносятся в протокол допроса в первом лице и по возможности дословно (ст.218 УПК). В случае необходимости в протоколе записываются заданные обвиняемому вопросы и его ответы. В протоколе должны найти отражения и те вопросы участвующих в допросе лиц, которые были отведены следователем, дознавателем или на которые отказался отвечать допрашиваемый, с указанием мотивов отвода или отказа. Предъявление вещественных доказательств и документов, оглашение протоколов и воспроизведение звукозаписи и видеозаписи, киносъемки следственных действий, а также показаний допрашиваемого подлежат обязательному отражению в протоколе. Допрашиваемым в ходе следственного действия могут быть изготовлены схемы, чертежи, рисунки, диаграммы, которые приобщаются к протоколу, о чем в нем делается отметка. </w:t>
      </w:r>
    </w:p>
    <w:p w:rsidR="008A2980" w:rsidRDefault="008A2980">
      <w:pPr>
        <w:spacing w:line="360" w:lineRule="auto"/>
        <w:jc w:val="both"/>
        <w:rPr>
          <w:sz w:val="24"/>
          <w:szCs w:val="24"/>
        </w:rPr>
      </w:pPr>
      <w:r>
        <w:rPr>
          <w:sz w:val="24"/>
          <w:szCs w:val="24"/>
        </w:rPr>
        <w:t xml:space="preserve">   Если допрос обвиняемого производится с участием переводчика, то протокол допроса должен включить указание на разъяснение переводчику его обязанностей и предупреждение об ответственности, что удостоверяется подписью переводчика. В протоколе также отмечаются разъяснение обвиняемому его права на отвод переводчика и поступившие в связи с этим заявлением обвиняемого.</w:t>
      </w:r>
    </w:p>
    <w:p w:rsidR="008A2980" w:rsidRDefault="008A2980">
      <w:pPr>
        <w:spacing w:line="360" w:lineRule="auto"/>
        <w:jc w:val="both"/>
        <w:rPr>
          <w:sz w:val="24"/>
          <w:szCs w:val="24"/>
        </w:rPr>
      </w:pPr>
      <w:r>
        <w:rPr>
          <w:sz w:val="24"/>
          <w:szCs w:val="24"/>
        </w:rPr>
        <w:t xml:space="preserve">   Переводчик подписывает каждую страницу протокола и протокол в целом. Обвиняемый своей подписью в конце протокола подтверждает, что сделанный ему в устной форме перевод протокола соответствует данным им показаниям. Если протокол допроса был переведен на другой язык в письменном виде, то перевод в целом и каждая его страница в отдельности должны быть подписаны переводчиком и обвиняемым. (ст. 218 УПК)</w:t>
      </w:r>
    </w:p>
    <w:p w:rsidR="008A2980" w:rsidRDefault="008A2980">
      <w:pPr>
        <w:spacing w:line="360" w:lineRule="auto"/>
        <w:jc w:val="both"/>
        <w:rPr>
          <w:sz w:val="24"/>
          <w:szCs w:val="24"/>
        </w:rPr>
      </w:pPr>
      <w:r>
        <w:rPr>
          <w:sz w:val="24"/>
          <w:szCs w:val="24"/>
        </w:rPr>
        <w:t xml:space="preserve">   Закончив допрос, следователь обязан ознакомить обвиняемого с протоколом допроса. Обвиняемый вправе требовать дополнения и внесения в протокол поправок.</w:t>
      </w:r>
    </w:p>
    <w:p w:rsidR="008A2980" w:rsidRDefault="008A2980">
      <w:pPr>
        <w:spacing w:line="360" w:lineRule="auto"/>
        <w:jc w:val="both"/>
        <w:rPr>
          <w:sz w:val="24"/>
          <w:szCs w:val="24"/>
        </w:rPr>
      </w:pPr>
      <w:r>
        <w:rPr>
          <w:sz w:val="24"/>
          <w:szCs w:val="24"/>
        </w:rPr>
        <w:t xml:space="preserve">    После предъявления обвинения следователь продолжает производить следственные действия до окончания расследования. При этом он может установить такие обстоятельства, которые вызывают необходимость изменения или дополнения обвинения. Возможны изменение правовой оценки инкриминированного лицу деяния, увеличение или уменьшение фактического объема обвинения, выявление новых преступных деяний, не включенных в прежнюю формулировку обвинения.</w:t>
      </w:r>
    </w:p>
    <w:p w:rsidR="008A2980" w:rsidRDefault="008A2980">
      <w:pPr>
        <w:spacing w:line="360" w:lineRule="auto"/>
        <w:jc w:val="both"/>
        <w:rPr>
          <w:sz w:val="24"/>
          <w:szCs w:val="24"/>
        </w:rPr>
      </w:pPr>
      <w:r>
        <w:rPr>
          <w:sz w:val="24"/>
          <w:szCs w:val="24"/>
        </w:rPr>
        <w:t xml:space="preserve">   Согласно статье 245 УПК, если при производстве предварительного расследования для изменения предъявленного обвинения или его дополнения, следователь, дознаватель обязаны с соблюдением требований статей 240 и 241 УПК РБ составить новое постановление о привлечении в качестве обвиняемого, объявить его обвиняемому и допросить по новому обвинению. Новое постановление должно содержать полную формулировку обвинения, включая те эпизоды и обстоятельства, обвинение по которым уже предъявлялось, а также дополнительно установленные. С момента вынесения нового постановления старое постановление о привлечении  в качестве обвиняемого теряет юридическую силу, и лицо становится обвиняемым по новой формулировке обвинения. Однако ранее вынесенное постановление о привлечении в качестве обвиняемого остается в материалах уголовного дела, и общий срок нахождения лица в положении обвиняемого исчисляется с учетом первоначального обвинения. Новое постановление должно быть предъявлено обвиняемому не позднее трех суток с момента его вынесения.</w:t>
      </w:r>
    </w:p>
    <w:p w:rsidR="008A2980" w:rsidRDefault="008A2980">
      <w:pPr>
        <w:spacing w:line="360" w:lineRule="auto"/>
        <w:jc w:val="both"/>
        <w:rPr>
          <w:sz w:val="24"/>
          <w:szCs w:val="24"/>
        </w:rPr>
      </w:pPr>
      <w:r>
        <w:rPr>
          <w:sz w:val="24"/>
          <w:szCs w:val="24"/>
        </w:rPr>
        <w:t xml:space="preserve">   Если в ходе предварительного следствия предъявленное обвинение в какой –либо части не нашло подтверждения, следователь своим постановление прекращает уголовное преследование в этой части, о чем уведомляет обвиняемого и других участников уголовного процесса (ч.2 ст.245 УПК).</w:t>
      </w:r>
    </w:p>
    <w:p w:rsidR="008A2980" w:rsidRDefault="008A2980">
      <w:pPr>
        <w:spacing w:line="360" w:lineRule="auto"/>
        <w:jc w:val="both"/>
        <w:rPr>
          <w:sz w:val="24"/>
          <w:szCs w:val="24"/>
        </w:rPr>
      </w:pPr>
      <w:r>
        <w:rPr>
          <w:sz w:val="24"/>
          <w:szCs w:val="24"/>
        </w:rPr>
        <w:t xml:space="preserve">   Дополнение обвинения – одновременное вменение обвиняемому первоначального обвинения и обвинения в совершении другого, самостоятельного преступления.</w:t>
      </w:r>
    </w:p>
    <w:p w:rsidR="008A2980" w:rsidRDefault="008A2980">
      <w:pPr>
        <w:spacing w:line="360" w:lineRule="auto"/>
        <w:jc w:val="both"/>
        <w:rPr>
          <w:sz w:val="24"/>
          <w:szCs w:val="24"/>
        </w:rPr>
      </w:pPr>
      <w:r>
        <w:rPr>
          <w:sz w:val="24"/>
          <w:szCs w:val="24"/>
        </w:rPr>
        <w:t xml:space="preserve">   Изменение обвинения – его видоизменение на обвинение в совершении:</w:t>
      </w:r>
    </w:p>
    <w:p w:rsidR="008A2980" w:rsidRDefault="008A2980">
      <w:pPr>
        <w:numPr>
          <w:ilvl w:val="0"/>
          <w:numId w:val="6"/>
        </w:numPr>
        <w:spacing w:line="360" w:lineRule="auto"/>
        <w:jc w:val="both"/>
        <w:rPr>
          <w:sz w:val="24"/>
          <w:szCs w:val="24"/>
        </w:rPr>
      </w:pPr>
      <w:r>
        <w:rPr>
          <w:sz w:val="24"/>
          <w:szCs w:val="24"/>
        </w:rPr>
        <w:t>более тяжкого преступления. Более тяжким считается обвинение, квалифицированное по закону, предусматривающему более строгое наказание, либо влекущее иные неблагоприятные уголовно- правовые последствия. В случае предъявления государственным обвинителем в судебном заседании более тяжкого обвинения, влекущего изменение подсудности, суд принимает решение в соответствии с правилами статьи 278 УПК РБ;</w:t>
      </w:r>
    </w:p>
    <w:p w:rsidR="008A2980" w:rsidRDefault="008A2980">
      <w:pPr>
        <w:numPr>
          <w:ilvl w:val="0"/>
          <w:numId w:val="6"/>
        </w:numPr>
        <w:spacing w:line="360" w:lineRule="auto"/>
        <w:jc w:val="both"/>
        <w:rPr>
          <w:sz w:val="24"/>
          <w:szCs w:val="24"/>
        </w:rPr>
      </w:pPr>
      <w:r>
        <w:rPr>
          <w:sz w:val="24"/>
          <w:szCs w:val="24"/>
        </w:rPr>
        <w:t>менее тяжкого преступления;</w:t>
      </w:r>
    </w:p>
    <w:p w:rsidR="008A2980" w:rsidRDefault="008A2980">
      <w:pPr>
        <w:numPr>
          <w:ilvl w:val="0"/>
          <w:numId w:val="6"/>
        </w:numPr>
        <w:spacing w:line="360" w:lineRule="auto"/>
        <w:jc w:val="both"/>
        <w:rPr>
          <w:sz w:val="24"/>
          <w:szCs w:val="24"/>
        </w:rPr>
      </w:pPr>
      <w:r>
        <w:rPr>
          <w:sz w:val="24"/>
          <w:szCs w:val="24"/>
        </w:rPr>
        <w:t>преступления, существенно отличающегося по своим фактическим обстоятельствам. Существенно отличающимся от первоначального по фактическим обстоятельствам следует считать такое обвинение, которое связано со вменением другого преступления, изменением формулировки обвинения, нарушающими право обвиняемого на защиту.</w:t>
      </w:r>
    </w:p>
    <w:p w:rsidR="008A2980" w:rsidRDefault="008A2980">
      <w:pPr>
        <w:spacing w:line="360" w:lineRule="auto"/>
        <w:ind w:left="120"/>
        <w:jc w:val="both"/>
        <w:rPr>
          <w:sz w:val="24"/>
          <w:szCs w:val="24"/>
        </w:rPr>
      </w:pPr>
      <w:r>
        <w:rPr>
          <w:sz w:val="24"/>
          <w:szCs w:val="24"/>
        </w:rPr>
        <w:t xml:space="preserve">   Неподтвержденное обвинение – отпадение обвинения в виде отдельного самостоятельного преступления, влекущее вынесение постановления о прекращении дела в этой части.</w:t>
      </w:r>
    </w:p>
    <w:p w:rsidR="008A2980" w:rsidRDefault="008A2980">
      <w:pPr>
        <w:spacing w:line="360" w:lineRule="auto"/>
        <w:jc w:val="both"/>
        <w:rPr>
          <w:sz w:val="24"/>
          <w:szCs w:val="24"/>
        </w:rPr>
      </w:pPr>
      <w:r>
        <w:rPr>
          <w:sz w:val="24"/>
          <w:szCs w:val="24"/>
        </w:rPr>
        <w:t xml:space="preserve">   Бывают и другие ситуации. Например, первоначально предъявленное обвинение не подтвердилось и вместе с тем установлено, что обвиняемый совершил другое преступление, по которому обвинение ему не предъявилось. В этом случае выносятся два постановления – о прекращении уголовного преследования в части неподтвердившегося обвинения и о привлечении лица в качестве обвиняемого по новому обвинению.</w:t>
      </w:r>
    </w:p>
    <w:p w:rsidR="008A2980" w:rsidRDefault="008A2980">
      <w:pPr>
        <w:spacing w:line="360" w:lineRule="auto"/>
        <w:jc w:val="both"/>
        <w:rPr>
          <w:sz w:val="24"/>
          <w:szCs w:val="24"/>
        </w:rPr>
      </w:pPr>
      <w:r>
        <w:rPr>
          <w:sz w:val="24"/>
          <w:szCs w:val="24"/>
        </w:rPr>
        <w:t xml:space="preserve">   Если предъявленное обвинение не нашло подтверждения в целом, то в отношении данного лица прекращается все уголовные преследование.</w:t>
      </w:r>
    </w:p>
    <w:p w:rsidR="008A2980" w:rsidRDefault="008A2980">
      <w:pPr>
        <w:spacing w:line="360" w:lineRule="auto"/>
        <w:jc w:val="both"/>
        <w:rPr>
          <w:sz w:val="24"/>
          <w:szCs w:val="24"/>
        </w:rPr>
      </w:pPr>
      <w:r>
        <w:rPr>
          <w:sz w:val="24"/>
          <w:szCs w:val="24"/>
        </w:rPr>
        <w:t xml:space="preserve">   Порядок изменения обвинения в ходе судебного разбирательства установлен статьей 301 УПК. Судебное разбирательство уголовного дела проводится только в отношении обвиняемого и лишь по тому обвинению, которое ему предъявлено в установленном настоящим Кодексом порядке.  </w:t>
      </w:r>
    </w:p>
    <w:p w:rsidR="008A2980" w:rsidRDefault="008A2980">
      <w:pPr>
        <w:spacing w:line="360" w:lineRule="auto"/>
        <w:jc w:val="both"/>
        <w:rPr>
          <w:sz w:val="24"/>
          <w:szCs w:val="24"/>
        </w:rPr>
      </w:pPr>
    </w:p>
    <w:p w:rsidR="008A2980" w:rsidRDefault="008A2980">
      <w:pPr>
        <w:spacing w:line="360" w:lineRule="auto"/>
        <w:jc w:val="both"/>
        <w:rPr>
          <w:sz w:val="24"/>
          <w:szCs w:val="24"/>
        </w:rPr>
      </w:pPr>
    </w:p>
    <w:p w:rsidR="008A2980" w:rsidRDefault="008A2980">
      <w:pPr>
        <w:pStyle w:val="1"/>
        <w:spacing w:line="360" w:lineRule="auto"/>
        <w:jc w:val="center"/>
      </w:pPr>
      <w:bookmarkStart w:id="18" w:name="_Toc21682599"/>
      <w:bookmarkStart w:id="19" w:name="_Toc21752458"/>
      <w:bookmarkStart w:id="20" w:name="_Toc21752525"/>
      <w:r>
        <w:t>Заключение</w:t>
      </w:r>
      <w:bookmarkEnd w:id="18"/>
      <w:bookmarkEnd w:id="19"/>
      <w:bookmarkEnd w:id="20"/>
    </w:p>
    <w:p w:rsidR="008A2980" w:rsidRDefault="008A2980">
      <w:pPr>
        <w:pStyle w:val="11"/>
        <w:spacing w:line="360" w:lineRule="auto"/>
      </w:pPr>
    </w:p>
    <w:p w:rsidR="008A2980" w:rsidRDefault="008A2980">
      <w:pPr>
        <w:spacing w:line="360" w:lineRule="auto"/>
        <w:jc w:val="both"/>
        <w:rPr>
          <w:sz w:val="24"/>
          <w:szCs w:val="24"/>
        </w:rPr>
      </w:pPr>
      <w:r>
        <w:rPr>
          <w:sz w:val="24"/>
          <w:szCs w:val="24"/>
        </w:rPr>
        <w:t xml:space="preserve">   Привлечение лица в качестве обвиняемого означает предварительное определение содержания уголовно – правового спора между государством и обвиняемым, но не предполагает признания последнего виновным, преступником.</w:t>
      </w:r>
    </w:p>
    <w:p w:rsidR="008A2980" w:rsidRDefault="008A2980">
      <w:pPr>
        <w:spacing w:line="360" w:lineRule="auto"/>
        <w:jc w:val="both"/>
        <w:rPr>
          <w:sz w:val="24"/>
          <w:szCs w:val="24"/>
        </w:rPr>
      </w:pPr>
      <w:r>
        <w:rPr>
          <w:sz w:val="24"/>
          <w:szCs w:val="24"/>
        </w:rPr>
        <w:t xml:space="preserve">   Привлечение лица в качестве обвиняемого представляет собой определенный процесс, надлежащую правовую процедуру. Привлечение в качестве обвиняемого как процедура состоит из собственно привлечения лица в качестве обвиняемого, предъявления обвинения и допроса обвиняемого. Однако каждая из перечисленных составных частей является самостоятельной, поскольку представляет собой процессуальный акт, процессуальное действие.</w:t>
      </w:r>
    </w:p>
    <w:p w:rsidR="008A2980" w:rsidRDefault="008A2980">
      <w:pPr>
        <w:pStyle w:val="2"/>
        <w:rPr>
          <w:sz w:val="20"/>
          <w:szCs w:val="20"/>
        </w:rPr>
      </w:pPr>
      <w:r>
        <w:rPr>
          <w:sz w:val="20"/>
          <w:szCs w:val="20"/>
        </w:rPr>
        <w:t xml:space="preserve">   Привлечение лица в качестве обвиняемого – процессуальное действие (акт), заключающееся в вынесении органом дознания, следователем постановления о привлечении лица в качестве обвиняемого.</w:t>
      </w:r>
    </w:p>
    <w:p w:rsidR="008A2980" w:rsidRDefault="008A2980">
      <w:pPr>
        <w:spacing w:line="360" w:lineRule="auto"/>
        <w:jc w:val="both"/>
        <w:rPr>
          <w:sz w:val="24"/>
          <w:szCs w:val="24"/>
        </w:rPr>
      </w:pPr>
      <w:r>
        <w:rPr>
          <w:sz w:val="24"/>
          <w:szCs w:val="24"/>
        </w:rPr>
        <w:t xml:space="preserve">   Привлечение лица в качестве обвиняемого должно быть законным и обоснованным.</w:t>
      </w:r>
    </w:p>
    <w:p w:rsidR="008A2980" w:rsidRDefault="008A2980">
      <w:pPr>
        <w:pStyle w:val="3"/>
        <w:jc w:val="both"/>
        <w:rPr>
          <w:sz w:val="20"/>
          <w:szCs w:val="20"/>
        </w:rPr>
      </w:pPr>
      <w:r>
        <w:rPr>
          <w:sz w:val="20"/>
          <w:szCs w:val="20"/>
        </w:rPr>
        <w:t xml:space="preserve">   Лицо становится обвиняемым немедленно после вынесения постановления о привлечении в качестве обвиняемого и подписания его следователем или утверждения начальником органа дознания.</w:t>
      </w:r>
    </w:p>
    <w:p w:rsidR="008A2980" w:rsidRDefault="008A2980">
      <w:pPr>
        <w:spacing w:line="360" w:lineRule="auto"/>
        <w:jc w:val="both"/>
        <w:rPr>
          <w:sz w:val="24"/>
          <w:szCs w:val="24"/>
        </w:rPr>
      </w:pPr>
      <w:r>
        <w:rPr>
          <w:sz w:val="24"/>
          <w:szCs w:val="24"/>
        </w:rPr>
        <w:t xml:space="preserve">   Обвиняемый, находящийся на свободе, вызывается для предъявления обвинения и на допрос повесткой.</w:t>
      </w:r>
    </w:p>
    <w:p w:rsidR="008A2980" w:rsidRDefault="008A2980">
      <w:pPr>
        <w:spacing w:line="360" w:lineRule="auto"/>
        <w:jc w:val="both"/>
        <w:rPr>
          <w:sz w:val="24"/>
          <w:szCs w:val="24"/>
        </w:rPr>
      </w:pPr>
      <w:r>
        <w:rPr>
          <w:sz w:val="24"/>
          <w:szCs w:val="24"/>
        </w:rPr>
        <w:t xml:space="preserve">   При неявке без уважительных причин обвиняемый может быть доставлен приводом. Уважительные причины неявки его по вызовам следователя признаются: </w:t>
      </w:r>
    </w:p>
    <w:p w:rsidR="008A2980" w:rsidRDefault="008A2980">
      <w:pPr>
        <w:numPr>
          <w:ilvl w:val="0"/>
          <w:numId w:val="5"/>
        </w:numPr>
        <w:spacing w:line="360" w:lineRule="auto"/>
        <w:jc w:val="both"/>
        <w:rPr>
          <w:sz w:val="24"/>
          <w:szCs w:val="24"/>
        </w:rPr>
      </w:pPr>
      <w:r>
        <w:rPr>
          <w:sz w:val="24"/>
          <w:szCs w:val="24"/>
        </w:rPr>
        <w:t>болезнь, лишающая обвиняемого возможности явится;</w:t>
      </w:r>
    </w:p>
    <w:p w:rsidR="008A2980" w:rsidRDefault="008A2980">
      <w:pPr>
        <w:numPr>
          <w:ilvl w:val="0"/>
          <w:numId w:val="5"/>
        </w:numPr>
        <w:spacing w:line="360" w:lineRule="auto"/>
        <w:jc w:val="both"/>
        <w:rPr>
          <w:sz w:val="24"/>
          <w:szCs w:val="24"/>
        </w:rPr>
      </w:pPr>
      <w:r>
        <w:rPr>
          <w:sz w:val="24"/>
          <w:szCs w:val="24"/>
        </w:rPr>
        <w:t>смерть близких родственников;</w:t>
      </w:r>
    </w:p>
    <w:p w:rsidR="008A2980" w:rsidRDefault="008A2980">
      <w:pPr>
        <w:numPr>
          <w:ilvl w:val="0"/>
          <w:numId w:val="5"/>
        </w:numPr>
        <w:spacing w:line="360" w:lineRule="auto"/>
        <w:jc w:val="both"/>
        <w:rPr>
          <w:sz w:val="24"/>
          <w:szCs w:val="24"/>
        </w:rPr>
      </w:pPr>
      <w:r>
        <w:rPr>
          <w:sz w:val="24"/>
          <w:szCs w:val="24"/>
        </w:rPr>
        <w:t>стихийные бедствия;</w:t>
      </w:r>
    </w:p>
    <w:p w:rsidR="008A2980" w:rsidRDefault="008A2980">
      <w:pPr>
        <w:numPr>
          <w:ilvl w:val="0"/>
          <w:numId w:val="5"/>
        </w:numPr>
        <w:spacing w:line="360" w:lineRule="auto"/>
        <w:jc w:val="both"/>
        <w:rPr>
          <w:sz w:val="24"/>
          <w:szCs w:val="24"/>
        </w:rPr>
      </w:pPr>
      <w:r>
        <w:rPr>
          <w:sz w:val="24"/>
          <w:szCs w:val="24"/>
        </w:rPr>
        <w:t>иные обстоятельства, лишающие обвиняемого возможности явиться в назначенный срок.</w:t>
      </w:r>
    </w:p>
    <w:p w:rsidR="008A2980" w:rsidRDefault="008A2980">
      <w:pPr>
        <w:spacing w:line="360" w:lineRule="auto"/>
        <w:jc w:val="both"/>
        <w:rPr>
          <w:sz w:val="24"/>
          <w:szCs w:val="24"/>
        </w:rPr>
      </w:pPr>
      <w:r>
        <w:rPr>
          <w:sz w:val="24"/>
          <w:szCs w:val="24"/>
        </w:rPr>
        <w:t xml:space="preserve">   Предъявление обвинения должно последовать не позднее трех суток с момента вынесения постановления о привлечении в качестве обвиняемого (ст. 243 УПК).</w:t>
      </w:r>
    </w:p>
    <w:p w:rsidR="008A2980" w:rsidRDefault="008A2980">
      <w:pPr>
        <w:spacing w:line="360" w:lineRule="auto"/>
        <w:jc w:val="both"/>
        <w:rPr>
          <w:sz w:val="24"/>
          <w:szCs w:val="24"/>
        </w:rPr>
      </w:pPr>
      <w:r>
        <w:rPr>
          <w:sz w:val="24"/>
          <w:szCs w:val="24"/>
        </w:rPr>
        <w:t xml:space="preserve">   Копия постановления о привлечении в качестве обвиняемого направляется прокурору.</w:t>
      </w:r>
    </w:p>
    <w:p w:rsidR="008A2980" w:rsidRDefault="008A2980">
      <w:pPr>
        <w:pStyle w:val="2"/>
        <w:rPr>
          <w:sz w:val="20"/>
          <w:szCs w:val="20"/>
        </w:rPr>
      </w:pPr>
      <w:r>
        <w:rPr>
          <w:sz w:val="20"/>
          <w:szCs w:val="20"/>
        </w:rPr>
        <w:t xml:space="preserve">   После предъявления обвинения следователь обязан немедленно допросить обвиняемого (ст.244 УПК),  чтобы тот как можно скорее мог дать показания по поводу предъявленного ему обвинения. Для обвиняемого это одновременно является способом защиты, а для следователя – способом получения доказательств. Если обвиняемый отказывается от дачи показаний, об этом делается отметка в протоколе допроса.</w:t>
      </w:r>
    </w:p>
    <w:p w:rsidR="008A2980" w:rsidRDefault="008A2980">
      <w:pPr>
        <w:spacing w:line="360" w:lineRule="auto"/>
        <w:jc w:val="both"/>
        <w:rPr>
          <w:sz w:val="24"/>
          <w:szCs w:val="24"/>
        </w:rPr>
      </w:pPr>
      <w:r>
        <w:rPr>
          <w:sz w:val="24"/>
          <w:szCs w:val="24"/>
        </w:rPr>
        <w:t xml:space="preserve">   Если в ходе предварительного следствия предъявленное обвинение в какой –либо части не нашло подтверждения, следователь своим постановление прекращает уголовное преследование в этой части, о чем уведомляет обвиняемого и других участников уголовного процесса (ч.2 ст.245 УПК).</w:t>
      </w:r>
    </w:p>
    <w:p w:rsidR="008A2980" w:rsidRDefault="008A2980">
      <w:pPr>
        <w:spacing w:line="360" w:lineRule="auto"/>
        <w:jc w:val="both"/>
        <w:rPr>
          <w:sz w:val="24"/>
          <w:szCs w:val="24"/>
        </w:rPr>
      </w:pPr>
    </w:p>
    <w:p w:rsidR="008A2980" w:rsidRDefault="008A2980">
      <w:pPr>
        <w:pStyle w:val="1"/>
        <w:spacing w:line="360" w:lineRule="auto"/>
        <w:jc w:val="center"/>
      </w:pPr>
      <w:bookmarkStart w:id="21" w:name="_Toc21682600"/>
      <w:bookmarkStart w:id="22" w:name="_Toc21752459"/>
      <w:bookmarkStart w:id="23" w:name="_Toc21752526"/>
      <w:r>
        <w:t>Литература</w:t>
      </w:r>
      <w:bookmarkEnd w:id="21"/>
      <w:bookmarkEnd w:id="22"/>
      <w:bookmarkEnd w:id="23"/>
    </w:p>
    <w:p w:rsidR="008A2980" w:rsidRDefault="008A2980">
      <w:pPr>
        <w:spacing w:line="360" w:lineRule="auto"/>
        <w:jc w:val="both"/>
        <w:rPr>
          <w:sz w:val="24"/>
          <w:szCs w:val="24"/>
        </w:rPr>
      </w:pPr>
    </w:p>
    <w:p w:rsidR="008A2980" w:rsidRDefault="008A2980">
      <w:pPr>
        <w:numPr>
          <w:ilvl w:val="0"/>
          <w:numId w:val="8"/>
        </w:numPr>
        <w:spacing w:line="360" w:lineRule="auto"/>
        <w:jc w:val="both"/>
        <w:rPr>
          <w:sz w:val="24"/>
          <w:szCs w:val="24"/>
        </w:rPr>
      </w:pPr>
      <w:r>
        <w:rPr>
          <w:sz w:val="24"/>
          <w:szCs w:val="24"/>
        </w:rPr>
        <w:t>Борико С.В. Уголовный процесс: Учебник/ С.В.Борико. – Мн.: Тесей, 2002.-288 с.</w:t>
      </w:r>
    </w:p>
    <w:p w:rsidR="008A2980" w:rsidRDefault="008A2980">
      <w:pPr>
        <w:numPr>
          <w:ilvl w:val="0"/>
          <w:numId w:val="8"/>
        </w:numPr>
        <w:spacing w:line="360" w:lineRule="auto"/>
        <w:jc w:val="both"/>
        <w:rPr>
          <w:sz w:val="24"/>
          <w:szCs w:val="24"/>
        </w:rPr>
      </w:pPr>
      <w:r>
        <w:rPr>
          <w:sz w:val="24"/>
          <w:szCs w:val="24"/>
        </w:rPr>
        <w:t>Борико С.В. Уголовный процесс: Учеб.пособие. – Мн.: Амалфея, 2000. – 384 с.</w:t>
      </w:r>
    </w:p>
    <w:p w:rsidR="008A2980" w:rsidRDefault="008A2980">
      <w:pPr>
        <w:numPr>
          <w:ilvl w:val="0"/>
          <w:numId w:val="8"/>
        </w:numPr>
        <w:spacing w:line="360" w:lineRule="auto"/>
        <w:jc w:val="both"/>
        <w:rPr>
          <w:sz w:val="24"/>
          <w:szCs w:val="24"/>
        </w:rPr>
      </w:pPr>
      <w:r>
        <w:rPr>
          <w:sz w:val="24"/>
          <w:szCs w:val="24"/>
        </w:rPr>
        <w:t>Вандышев В.В. Уголовный процесс. Курс лекций. СПб.: Питер, 2002.- 528 с. – (Серия “Учебники для вузов”).</w:t>
      </w:r>
    </w:p>
    <w:p w:rsidR="008A2980" w:rsidRDefault="008A2980">
      <w:pPr>
        <w:numPr>
          <w:ilvl w:val="0"/>
          <w:numId w:val="8"/>
        </w:numPr>
        <w:spacing w:line="360" w:lineRule="auto"/>
        <w:jc w:val="both"/>
        <w:rPr>
          <w:sz w:val="24"/>
          <w:szCs w:val="24"/>
        </w:rPr>
      </w:pPr>
      <w:r>
        <w:rPr>
          <w:sz w:val="24"/>
          <w:szCs w:val="24"/>
        </w:rPr>
        <w:t>Уголовно – процессуальный кодекс Республики Беларусь/ Вступ.ст.Л.Л.Зайцевой.- 2-е изд., испр.и доп. – Мн.: Тесей, 2001. – 360 с. – (Кодексы Республики Беларусь).</w:t>
      </w:r>
      <w:bookmarkStart w:id="24" w:name="_GoBack"/>
      <w:bookmarkEnd w:id="24"/>
    </w:p>
    <w:sectPr w:rsidR="008A2980">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80" w:rsidRDefault="008A2980">
      <w:r>
        <w:separator/>
      </w:r>
    </w:p>
  </w:endnote>
  <w:endnote w:type="continuationSeparator" w:id="0">
    <w:p w:rsidR="008A2980" w:rsidRDefault="008A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80" w:rsidRDefault="008A2980">
      <w:r>
        <w:separator/>
      </w:r>
    </w:p>
  </w:footnote>
  <w:footnote w:type="continuationSeparator" w:id="0">
    <w:p w:rsidR="008A2980" w:rsidRDefault="008A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80" w:rsidRDefault="008A2980">
    <w:pPr>
      <w:pStyle w:val="a5"/>
      <w:ind w:right="-5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58B"/>
    <w:multiLevelType w:val="singleLevel"/>
    <w:tmpl w:val="C03C4E1E"/>
    <w:lvl w:ilvl="0">
      <w:start w:val="1"/>
      <w:numFmt w:val="decimal"/>
      <w:lvlText w:val="%1."/>
      <w:lvlJc w:val="left"/>
      <w:pPr>
        <w:tabs>
          <w:tab w:val="num" w:pos="372"/>
        </w:tabs>
        <w:ind w:left="372" w:hanging="372"/>
      </w:pPr>
      <w:rPr>
        <w:rFonts w:hint="default"/>
      </w:rPr>
    </w:lvl>
  </w:abstractNum>
  <w:abstractNum w:abstractNumId="1">
    <w:nsid w:val="07C82B80"/>
    <w:multiLevelType w:val="singleLevel"/>
    <w:tmpl w:val="2820E19A"/>
    <w:lvl w:ilvl="0">
      <w:start w:val="1"/>
      <w:numFmt w:val="decimal"/>
      <w:lvlText w:val="%1."/>
      <w:lvlJc w:val="left"/>
      <w:pPr>
        <w:tabs>
          <w:tab w:val="num" w:pos="516"/>
        </w:tabs>
        <w:ind w:left="516" w:hanging="516"/>
      </w:pPr>
      <w:rPr>
        <w:rFonts w:hint="default"/>
      </w:rPr>
    </w:lvl>
  </w:abstractNum>
  <w:abstractNum w:abstractNumId="2">
    <w:nsid w:val="0D1D52C6"/>
    <w:multiLevelType w:val="singleLevel"/>
    <w:tmpl w:val="84B0E512"/>
    <w:lvl w:ilvl="0">
      <w:numFmt w:val="bullet"/>
      <w:lvlText w:val="-"/>
      <w:lvlJc w:val="left"/>
      <w:pPr>
        <w:tabs>
          <w:tab w:val="num" w:pos="360"/>
        </w:tabs>
        <w:ind w:left="360" w:hanging="360"/>
      </w:pPr>
      <w:rPr>
        <w:rFonts w:hint="default"/>
      </w:rPr>
    </w:lvl>
  </w:abstractNum>
  <w:abstractNum w:abstractNumId="3">
    <w:nsid w:val="0E6B6323"/>
    <w:multiLevelType w:val="singleLevel"/>
    <w:tmpl w:val="F1BAEC18"/>
    <w:lvl w:ilvl="0">
      <w:start w:val="1"/>
      <w:numFmt w:val="decimal"/>
      <w:lvlText w:val="%1."/>
      <w:lvlJc w:val="left"/>
      <w:pPr>
        <w:tabs>
          <w:tab w:val="num" w:pos="636"/>
        </w:tabs>
        <w:ind w:left="636" w:hanging="516"/>
      </w:pPr>
      <w:rPr>
        <w:rFonts w:hint="default"/>
      </w:rPr>
    </w:lvl>
  </w:abstractNum>
  <w:abstractNum w:abstractNumId="4">
    <w:nsid w:val="15127D4F"/>
    <w:multiLevelType w:val="singleLevel"/>
    <w:tmpl w:val="08F02D1C"/>
    <w:lvl w:ilvl="0">
      <w:start w:val="2"/>
      <w:numFmt w:val="decimal"/>
      <w:lvlText w:val="%1."/>
      <w:lvlJc w:val="left"/>
      <w:pPr>
        <w:tabs>
          <w:tab w:val="num" w:pos="372"/>
        </w:tabs>
        <w:ind w:left="372" w:hanging="372"/>
      </w:pPr>
      <w:rPr>
        <w:rFonts w:hint="default"/>
      </w:rPr>
    </w:lvl>
  </w:abstractNum>
  <w:abstractNum w:abstractNumId="5">
    <w:nsid w:val="2ACF7E0F"/>
    <w:multiLevelType w:val="singleLevel"/>
    <w:tmpl w:val="8FCAB9A4"/>
    <w:lvl w:ilvl="0">
      <w:start w:val="1"/>
      <w:numFmt w:val="decimal"/>
      <w:lvlText w:val="%1."/>
      <w:lvlJc w:val="left"/>
      <w:pPr>
        <w:tabs>
          <w:tab w:val="num" w:pos="636"/>
        </w:tabs>
        <w:ind w:left="636" w:hanging="636"/>
      </w:pPr>
      <w:rPr>
        <w:rFonts w:hint="default"/>
      </w:rPr>
    </w:lvl>
  </w:abstractNum>
  <w:abstractNum w:abstractNumId="6">
    <w:nsid w:val="40DA287A"/>
    <w:multiLevelType w:val="singleLevel"/>
    <w:tmpl w:val="18B08FD0"/>
    <w:lvl w:ilvl="0">
      <w:start w:val="1"/>
      <w:numFmt w:val="decimal"/>
      <w:lvlText w:val="%1."/>
      <w:lvlJc w:val="left"/>
      <w:pPr>
        <w:tabs>
          <w:tab w:val="num" w:pos="480"/>
        </w:tabs>
        <w:ind w:left="480" w:hanging="360"/>
      </w:pPr>
      <w:rPr>
        <w:rFonts w:hint="default"/>
      </w:rPr>
    </w:lvl>
  </w:abstractNum>
  <w:abstractNum w:abstractNumId="7">
    <w:nsid w:val="76380164"/>
    <w:multiLevelType w:val="singleLevel"/>
    <w:tmpl w:val="0770CCFE"/>
    <w:lvl w:ilvl="0">
      <w:start w:val="1"/>
      <w:numFmt w:val="decimal"/>
      <w:lvlText w:val="%1."/>
      <w:lvlJc w:val="left"/>
      <w:pPr>
        <w:tabs>
          <w:tab w:val="num" w:pos="528"/>
        </w:tabs>
        <w:ind w:left="528" w:hanging="408"/>
      </w:pPr>
      <w:rPr>
        <w:rFonts w:hint="default"/>
      </w:rPr>
    </w:lvl>
  </w:abstractNum>
  <w:abstractNum w:abstractNumId="8">
    <w:nsid w:val="7B6110A8"/>
    <w:multiLevelType w:val="singleLevel"/>
    <w:tmpl w:val="C74C6836"/>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4"/>
  </w:num>
  <w:num w:numId="4">
    <w:abstractNumId w:val="8"/>
  </w:num>
  <w:num w:numId="5">
    <w:abstractNumId w:val="6"/>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A1B"/>
    <w:rsid w:val="0014737D"/>
    <w:rsid w:val="00727A1B"/>
    <w:rsid w:val="008A2980"/>
    <w:rsid w:val="00F4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1AAC8-F2FF-4398-8CCA-D41450CD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dcterms:created xsi:type="dcterms:W3CDTF">2014-04-23T09:10:00Z</dcterms:created>
  <dcterms:modified xsi:type="dcterms:W3CDTF">2014-04-23T09:10:00Z</dcterms:modified>
</cp:coreProperties>
</file>