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2D" w:rsidRDefault="0014432D" w:rsidP="0014432D">
      <w:pPr>
        <w:pStyle w:val="aff"/>
      </w:pPr>
      <w:r>
        <w:t>Содержание</w:t>
      </w:r>
    </w:p>
    <w:p w:rsidR="0014432D" w:rsidRDefault="0014432D" w:rsidP="0014432D">
      <w:pPr>
        <w:pStyle w:val="aff"/>
      </w:pPr>
    </w:p>
    <w:p w:rsidR="00F114E5" w:rsidRDefault="0014432D">
      <w:pPr>
        <w:pStyle w:val="25"/>
        <w:rPr>
          <w:smallCaps w:val="0"/>
          <w:noProof/>
          <w:sz w:val="24"/>
          <w:szCs w:val="24"/>
        </w:rPr>
      </w:pPr>
      <w:r>
        <w:fldChar w:fldCharType="begin"/>
      </w:r>
      <w:r>
        <w:instrText xml:space="preserve"> TOC \o "1-3" \n \h \z \u </w:instrText>
      </w:r>
      <w:r>
        <w:fldChar w:fldCharType="separate"/>
      </w:r>
      <w:hyperlink w:anchor="_Toc265487186" w:history="1">
        <w:r w:rsidR="00F114E5" w:rsidRPr="00C3598A">
          <w:rPr>
            <w:rStyle w:val="af6"/>
            <w:noProof/>
          </w:rPr>
          <w:t>Введение</w:t>
        </w:r>
      </w:hyperlink>
    </w:p>
    <w:p w:rsidR="00F114E5" w:rsidRDefault="00A3407E">
      <w:pPr>
        <w:pStyle w:val="25"/>
        <w:rPr>
          <w:smallCaps w:val="0"/>
          <w:noProof/>
          <w:sz w:val="24"/>
          <w:szCs w:val="24"/>
        </w:rPr>
      </w:pPr>
      <w:hyperlink w:anchor="_Toc265487187" w:history="1">
        <w:r w:rsidR="00F114E5" w:rsidRPr="00C3598A">
          <w:rPr>
            <w:rStyle w:val="af6"/>
            <w:noProof/>
          </w:rPr>
          <w:t>1. Теоретические основы банковского кредитования</w:t>
        </w:r>
      </w:hyperlink>
    </w:p>
    <w:p w:rsidR="00F114E5" w:rsidRDefault="00A3407E">
      <w:pPr>
        <w:pStyle w:val="25"/>
        <w:rPr>
          <w:smallCaps w:val="0"/>
          <w:noProof/>
          <w:sz w:val="24"/>
          <w:szCs w:val="24"/>
        </w:rPr>
      </w:pPr>
      <w:hyperlink w:anchor="_Toc265487188" w:history="1">
        <w:r w:rsidR="00F114E5" w:rsidRPr="00C3598A">
          <w:rPr>
            <w:rStyle w:val="af6"/>
            <w:noProof/>
          </w:rPr>
          <w:t>1.1 Экономическая сущность, субъекты и объекты кредитования</w:t>
        </w:r>
      </w:hyperlink>
    </w:p>
    <w:p w:rsidR="00F114E5" w:rsidRDefault="00A3407E">
      <w:pPr>
        <w:pStyle w:val="25"/>
        <w:rPr>
          <w:smallCaps w:val="0"/>
          <w:noProof/>
          <w:sz w:val="24"/>
          <w:szCs w:val="24"/>
        </w:rPr>
      </w:pPr>
      <w:hyperlink w:anchor="_Toc265487189" w:history="1">
        <w:r w:rsidR="00F114E5" w:rsidRPr="00C3598A">
          <w:rPr>
            <w:rStyle w:val="af6"/>
            <w:noProof/>
          </w:rPr>
          <w:t>1.2 Основные этапы процесса кредитования предприятий коммерческими банками</w:t>
        </w:r>
      </w:hyperlink>
    </w:p>
    <w:p w:rsidR="00F114E5" w:rsidRDefault="00A3407E">
      <w:pPr>
        <w:pStyle w:val="25"/>
        <w:rPr>
          <w:smallCaps w:val="0"/>
          <w:noProof/>
          <w:sz w:val="24"/>
          <w:szCs w:val="24"/>
        </w:rPr>
      </w:pPr>
      <w:hyperlink w:anchor="_Toc265487190" w:history="1">
        <w:r w:rsidR="00F114E5" w:rsidRPr="00C3598A">
          <w:rPr>
            <w:rStyle w:val="af6"/>
            <w:noProof/>
          </w:rPr>
          <w:t>2. Анализ кредитования реального сектора</w:t>
        </w:r>
      </w:hyperlink>
    </w:p>
    <w:p w:rsidR="00F114E5" w:rsidRDefault="00A3407E">
      <w:pPr>
        <w:pStyle w:val="25"/>
        <w:rPr>
          <w:smallCaps w:val="0"/>
          <w:noProof/>
          <w:sz w:val="24"/>
          <w:szCs w:val="24"/>
        </w:rPr>
      </w:pPr>
      <w:hyperlink w:anchor="_Toc265487191" w:history="1">
        <w:r w:rsidR="00F114E5" w:rsidRPr="00C3598A">
          <w:rPr>
            <w:rStyle w:val="af6"/>
            <w:noProof/>
          </w:rPr>
          <w:t>2.1 Анализ кредитного портфеля КБ "Газбанк"</w:t>
        </w:r>
      </w:hyperlink>
    </w:p>
    <w:p w:rsidR="00F114E5" w:rsidRDefault="00A3407E">
      <w:pPr>
        <w:pStyle w:val="25"/>
        <w:rPr>
          <w:smallCaps w:val="0"/>
          <w:noProof/>
          <w:sz w:val="24"/>
          <w:szCs w:val="24"/>
        </w:rPr>
      </w:pPr>
      <w:hyperlink w:anchor="_Toc265487192" w:history="1">
        <w:r w:rsidR="00F114E5" w:rsidRPr="00C3598A">
          <w:rPr>
            <w:rStyle w:val="af6"/>
            <w:noProof/>
          </w:rPr>
          <w:t>2.2 Анализ выдаваемых кредитов малому бизнесу</w:t>
        </w:r>
      </w:hyperlink>
    </w:p>
    <w:p w:rsidR="00F114E5" w:rsidRDefault="00A3407E">
      <w:pPr>
        <w:pStyle w:val="25"/>
        <w:rPr>
          <w:smallCaps w:val="0"/>
          <w:noProof/>
          <w:sz w:val="24"/>
          <w:szCs w:val="24"/>
        </w:rPr>
      </w:pPr>
      <w:hyperlink w:anchor="_Toc265487193" w:history="1">
        <w:r w:rsidR="00F114E5" w:rsidRPr="00C3598A">
          <w:rPr>
            <w:rStyle w:val="af6"/>
            <w:noProof/>
          </w:rPr>
          <w:t>3. Пути совершенствования банковского кредитования реального сектора</w:t>
        </w:r>
      </w:hyperlink>
    </w:p>
    <w:p w:rsidR="00F114E5" w:rsidRDefault="00A3407E">
      <w:pPr>
        <w:pStyle w:val="25"/>
        <w:rPr>
          <w:smallCaps w:val="0"/>
          <w:noProof/>
          <w:sz w:val="24"/>
          <w:szCs w:val="24"/>
        </w:rPr>
      </w:pPr>
      <w:hyperlink w:anchor="_Toc265487194" w:history="1">
        <w:r w:rsidR="00F114E5" w:rsidRPr="00C3598A">
          <w:rPr>
            <w:rStyle w:val="af6"/>
            <w:noProof/>
          </w:rPr>
          <w:t>Заключение</w:t>
        </w:r>
      </w:hyperlink>
    </w:p>
    <w:p w:rsidR="00F114E5" w:rsidRDefault="00A3407E">
      <w:pPr>
        <w:pStyle w:val="25"/>
        <w:rPr>
          <w:smallCaps w:val="0"/>
          <w:noProof/>
          <w:sz w:val="24"/>
          <w:szCs w:val="24"/>
        </w:rPr>
      </w:pPr>
      <w:hyperlink w:anchor="_Toc265487195" w:history="1">
        <w:r w:rsidR="00F114E5" w:rsidRPr="00C3598A">
          <w:rPr>
            <w:rStyle w:val="af6"/>
            <w:noProof/>
          </w:rPr>
          <w:t>Список использованной литературы</w:t>
        </w:r>
      </w:hyperlink>
    </w:p>
    <w:p w:rsidR="00F114E5" w:rsidRDefault="00A3407E">
      <w:pPr>
        <w:pStyle w:val="25"/>
        <w:rPr>
          <w:smallCaps w:val="0"/>
          <w:noProof/>
          <w:sz w:val="24"/>
          <w:szCs w:val="24"/>
        </w:rPr>
      </w:pPr>
      <w:hyperlink w:anchor="_Toc265487196" w:history="1">
        <w:r w:rsidR="00F114E5" w:rsidRPr="00C3598A">
          <w:rPr>
            <w:rStyle w:val="af6"/>
            <w:noProof/>
          </w:rPr>
          <w:t>Приложения</w:t>
        </w:r>
      </w:hyperlink>
    </w:p>
    <w:p w:rsidR="0014432D" w:rsidRDefault="0014432D" w:rsidP="0014432D">
      <w:pPr>
        <w:pStyle w:val="25"/>
      </w:pPr>
      <w:r>
        <w:fldChar w:fldCharType="end"/>
      </w:r>
    </w:p>
    <w:p w:rsidR="00C6364C" w:rsidRPr="005F1048" w:rsidRDefault="0014432D" w:rsidP="0014432D">
      <w:pPr>
        <w:pStyle w:val="2"/>
      </w:pPr>
      <w:r>
        <w:br w:type="page"/>
      </w:r>
      <w:bookmarkStart w:id="0" w:name="_Toc265487186"/>
      <w:r w:rsidR="00C6364C" w:rsidRPr="005F1048">
        <w:lastRenderedPageBreak/>
        <w:t>Введение</w:t>
      </w:r>
      <w:bookmarkEnd w:id="0"/>
    </w:p>
    <w:p w:rsidR="005F1048" w:rsidRDefault="005F1048" w:rsidP="005F1048">
      <w:pPr>
        <w:ind w:firstLine="709"/>
      </w:pPr>
    </w:p>
    <w:p w:rsidR="005F1048" w:rsidRDefault="00C6364C" w:rsidP="005F1048">
      <w:pPr>
        <w:ind w:firstLine="709"/>
      </w:pPr>
      <w:r w:rsidRPr="005F1048">
        <w:t>Наше государство наделено достаточным природным и человеческим потенциалом для того, чтобы обеспечивать себя всем необходимым</w:t>
      </w:r>
      <w:r w:rsidR="005F1048" w:rsidRPr="005F1048">
        <w:t xml:space="preserve">. </w:t>
      </w:r>
      <w:r w:rsidRPr="005F1048">
        <w:t>И совершенно очевидно, что наиболее перспективные, с точки зрения конкуренции на мировом рынке, направления экономической деятельности для столь обеспеченной ресурсами страны, как Россия, не должны считаться единственно необходимым, поскольку при должной поддержке здесь могут развиваться практически все отрасли современной экономики</w:t>
      </w:r>
      <w:r w:rsidR="005F1048" w:rsidRPr="005F1048">
        <w:t xml:space="preserve">. </w:t>
      </w:r>
      <w:r w:rsidRPr="005F1048">
        <w:t>Нельзя полностью отказываться от отраслей, являющихся малоприбыльными, но ключевыми для обеспечения национальной безопасности и экономической самостоятельности</w:t>
      </w:r>
      <w:r w:rsidR="005F1048" w:rsidRPr="005F1048">
        <w:t>.</w:t>
      </w:r>
    </w:p>
    <w:p w:rsidR="005F1048" w:rsidRDefault="00C6364C" w:rsidP="005F1048">
      <w:pPr>
        <w:ind w:firstLine="709"/>
      </w:pPr>
      <w:r w:rsidRPr="005F1048">
        <w:t>Предприятия производственных отраслей являются работодателями для значительной части российского населения, особенно в городах и населенных пунктах, где немного крупных промышленных предприятий других отраслей</w:t>
      </w:r>
      <w:r w:rsidR="005F1048" w:rsidRPr="005F1048">
        <w:t xml:space="preserve">. </w:t>
      </w:r>
      <w:r w:rsidRPr="005F1048">
        <w:t>В ряде мест России предприятия легкой промышленности, например, вообще являются градообразующими или даже регионообразующими</w:t>
      </w:r>
      <w:r w:rsidR="005F1048" w:rsidRPr="005F1048">
        <w:t xml:space="preserve">. </w:t>
      </w:r>
      <w:r w:rsidRPr="005F1048">
        <w:t>Товары широкого потребления и продукты питания, производимые в этих отраслях, входят в состав потребительской корзины большей части российских граждан</w:t>
      </w:r>
      <w:r w:rsidR="005F1048" w:rsidRPr="005F1048">
        <w:t xml:space="preserve">. </w:t>
      </w:r>
      <w:r w:rsidRPr="005F1048">
        <w:t xml:space="preserve">Поэтому поддержка и развитие этих отраслей </w:t>
      </w:r>
      <w:r w:rsidR="005F1048">
        <w:t>-</w:t>
      </w:r>
      <w:r w:rsidRPr="005F1048">
        <w:t xml:space="preserve"> важный элемент общего экономического развития страны</w:t>
      </w:r>
      <w:r w:rsidR="005F1048" w:rsidRPr="005F1048">
        <w:t>.</w:t>
      </w:r>
    </w:p>
    <w:p w:rsidR="005F1048" w:rsidRDefault="00C6364C" w:rsidP="005F1048">
      <w:pPr>
        <w:ind w:firstLine="709"/>
      </w:pPr>
      <w:r w:rsidRPr="005F1048">
        <w:t>Взаимодействие банковского и реального секторов экономики является актуальной темой на сегодняшний день</w:t>
      </w:r>
      <w:r w:rsidR="005F1048" w:rsidRPr="005F1048">
        <w:t xml:space="preserve">. </w:t>
      </w:r>
      <w:r w:rsidRPr="005F1048">
        <w:t>Банковская система могла бы позволить снизить зависимость экономического роста от коньюнктуры</w:t>
      </w:r>
      <w:r w:rsidR="005F1048">
        <w:t xml:space="preserve"> "</w:t>
      </w:r>
      <w:r w:rsidRPr="005F1048">
        <w:t>нефтяного рынка</w:t>
      </w:r>
      <w:r w:rsidR="005F1048">
        <w:t xml:space="preserve">" </w:t>
      </w:r>
      <w:r w:rsidRPr="005F1048">
        <w:t>с помощью кредитования производственных отраслей</w:t>
      </w:r>
      <w:r w:rsidR="005F1048" w:rsidRPr="005F1048">
        <w:t>.</w:t>
      </w:r>
    </w:p>
    <w:p w:rsidR="005F1048" w:rsidRDefault="00C6364C" w:rsidP="005F1048">
      <w:pPr>
        <w:ind w:firstLine="709"/>
      </w:pPr>
      <w:r w:rsidRPr="005F1048">
        <w:t>Целью данной работы является выявле</w:t>
      </w:r>
      <w:r w:rsidR="00BC0253" w:rsidRPr="005F1048">
        <w:t>ние и анализ проблем банковского</w:t>
      </w:r>
      <w:r w:rsidRPr="005F1048">
        <w:t xml:space="preserve"> креди</w:t>
      </w:r>
      <w:r w:rsidR="00BC0253" w:rsidRPr="005F1048">
        <w:t>тования малого бизнеса</w:t>
      </w:r>
      <w:r w:rsidRPr="005F1048">
        <w:t>, а так же разработка рекомендаций по улучшению взаимодействия банковского и реального секторов экономики</w:t>
      </w:r>
      <w:r w:rsidR="005F1048" w:rsidRPr="005F1048">
        <w:t>.</w:t>
      </w:r>
    </w:p>
    <w:p w:rsidR="005F1048" w:rsidRDefault="00C6364C" w:rsidP="005F1048">
      <w:pPr>
        <w:ind w:firstLine="709"/>
      </w:pPr>
      <w:r w:rsidRPr="005F1048">
        <w:t>Исходя из поставленной цели предстоит решить следующие задачи</w:t>
      </w:r>
      <w:r w:rsidR="005F1048" w:rsidRPr="005F1048">
        <w:t>:</w:t>
      </w:r>
    </w:p>
    <w:p w:rsidR="005F1048" w:rsidRDefault="00F114E5" w:rsidP="005F1048">
      <w:pPr>
        <w:ind w:firstLine="709"/>
      </w:pPr>
      <w:r>
        <w:t>раскрыть теоре</w:t>
      </w:r>
      <w:r w:rsidR="00BC0253" w:rsidRPr="005F1048">
        <w:t>тические</w:t>
      </w:r>
      <w:r w:rsidR="00C6364C" w:rsidRPr="005F1048">
        <w:t xml:space="preserve"> основы </w:t>
      </w:r>
      <w:r w:rsidR="00BC0253" w:rsidRPr="005F1048">
        <w:t xml:space="preserve">банковского </w:t>
      </w:r>
      <w:r w:rsidR="00C6364C" w:rsidRPr="005F1048">
        <w:t>кредитования применительно к кре</w:t>
      </w:r>
      <w:r w:rsidR="00BC0253" w:rsidRPr="005F1048">
        <w:t>дитованию реального сектора</w:t>
      </w:r>
      <w:r w:rsidR="005F1048" w:rsidRPr="005F1048">
        <w:t>;</w:t>
      </w:r>
    </w:p>
    <w:p w:rsidR="005F1048" w:rsidRDefault="00C6364C" w:rsidP="005F1048">
      <w:pPr>
        <w:ind w:firstLine="709"/>
      </w:pPr>
      <w:r w:rsidRPr="005F1048">
        <w:t>выявить существующие проблемы, препятствующие реализации успешного кредитования реального сектора</w:t>
      </w:r>
      <w:r w:rsidR="005F1048" w:rsidRPr="005F1048">
        <w:t>;</w:t>
      </w:r>
    </w:p>
    <w:p w:rsidR="005F1048" w:rsidRDefault="00C6364C" w:rsidP="005F1048">
      <w:pPr>
        <w:ind w:firstLine="709"/>
      </w:pPr>
      <w:r w:rsidRPr="005F1048">
        <w:t>проанализировать состояние реального сектора на современном этапе</w:t>
      </w:r>
      <w:r w:rsidR="005F1048" w:rsidRPr="005F1048">
        <w:t>;</w:t>
      </w:r>
    </w:p>
    <w:p w:rsidR="005F1048" w:rsidRDefault="00C6364C" w:rsidP="005F1048">
      <w:pPr>
        <w:ind w:firstLine="709"/>
      </w:pPr>
      <w:r w:rsidRPr="005F1048">
        <w:t>проанализировать кредитование реального сектора экономики банками</w:t>
      </w:r>
      <w:r w:rsidR="005F1048" w:rsidRPr="005F1048">
        <w:t>;</w:t>
      </w:r>
    </w:p>
    <w:p w:rsidR="005F1048" w:rsidRDefault="00C6364C" w:rsidP="005F1048">
      <w:pPr>
        <w:ind w:firstLine="709"/>
      </w:pPr>
      <w:r w:rsidRPr="005F1048">
        <w:t>разработать и обосновать пути совершенствования кредитования реального сектора экономики</w:t>
      </w:r>
      <w:r w:rsidR="005F1048" w:rsidRPr="005F1048">
        <w:t>.</w:t>
      </w:r>
    </w:p>
    <w:p w:rsidR="005F1048" w:rsidRPr="005F1048" w:rsidRDefault="005F1048" w:rsidP="005F1048">
      <w:pPr>
        <w:pStyle w:val="2"/>
      </w:pPr>
      <w:r>
        <w:br w:type="page"/>
      </w:r>
      <w:bookmarkStart w:id="1" w:name="_Toc265487187"/>
      <w:r w:rsidR="00C6364C" w:rsidRPr="005F1048">
        <w:t>1</w:t>
      </w:r>
      <w:r w:rsidRPr="005F1048">
        <w:t xml:space="preserve">. </w:t>
      </w:r>
      <w:r w:rsidR="00C6364C" w:rsidRPr="005F1048">
        <w:t>Теоретические основы банковского кредитования</w:t>
      </w:r>
      <w:bookmarkEnd w:id="1"/>
    </w:p>
    <w:p w:rsidR="005F1048" w:rsidRDefault="005F1048" w:rsidP="005F1048">
      <w:pPr>
        <w:ind w:firstLine="709"/>
      </w:pPr>
    </w:p>
    <w:p w:rsidR="00C6364C" w:rsidRPr="005F1048" w:rsidRDefault="005F1048" w:rsidP="005F1048">
      <w:pPr>
        <w:pStyle w:val="2"/>
      </w:pPr>
      <w:bookmarkStart w:id="2" w:name="_Toc265487188"/>
      <w:r>
        <w:t xml:space="preserve">1.1 </w:t>
      </w:r>
      <w:r w:rsidR="00C6364C" w:rsidRPr="005F1048">
        <w:t>Экономическая сущность, субъекты и объекты кре</w:t>
      </w:r>
      <w:r w:rsidR="001B23D3" w:rsidRPr="005F1048">
        <w:t>дитования</w:t>
      </w:r>
      <w:bookmarkEnd w:id="2"/>
    </w:p>
    <w:p w:rsidR="005F1048" w:rsidRDefault="005F1048" w:rsidP="005F1048">
      <w:pPr>
        <w:ind w:firstLine="709"/>
      </w:pPr>
    </w:p>
    <w:p w:rsidR="005F1048" w:rsidRDefault="00C6364C" w:rsidP="005F1048">
      <w:pPr>
        <w:ind w:firstLine="709"/>
      </w:pPr>
      <w:r w:rsidRPr="005F1048">
        <w:t xml:space="preserve">Кредит </w:t>
      </w:r>
      <w:r w:rsidR="005F1048">
        <w:t>-</w:t>
      </w:r>
      <w:r w:rsidRPr="005F1048">
        <w:t xml:space="preserve"> это разновидность экономической сделки, договор между юридическими и физическими лицами о займе или ссуде, где один из партнеров</w:t>
      </w:r>
      <w:r w:rsidR="005F1048">
        <w:t xml:space="preserve"> (</w:t>
      </w:r>
      <w:r w:rsidRPr="005F1048">
        <w:t>кредитор</w:t>
      </w:r>
      <w:r w:rsidR="005F1048" w:rsidRPr="005F1048">
        <w:t xml:space="preserve">) </w:t>
      </w:r>
      <w:r w:rsidRPr="005F1048">
        <w:t>предоставляет другому</w:t>
      </w:r>
      <w:r w:rsidR="005F1048">
        <w:t xml:space="preserve"> (</w:t>
      </w:r>
      <w:r w:rsidRPr="005F1048">
        <w:t>заемщику</w:t>
      </w:r>
      <w:r w:rsidR="005F1048" w:rsidRPr="005F1048">
        <w:t xml:space="preserve">) </w:t>
      </w:r>
      <w:r w:rsidRPr="005F1048">
        <w:t>денежные средства на определенный срок с условием возврата эквивалентной стоимости, с оплатой этой услуги в виде процента</w:t>
      </w:r>
      <w:r w:rsidR="005F1048" w:rsidRPr="005F1048">
        <w:t>.</w:t>
      </w:r>
    </w:p>
    <w:p w:rsidR="005F1048" w:rsidRDefault="00C6364C" w:rsidP="005F1048">
      <w:pPr>
        <w:ind w:firstLine="709"/>
      </w:pPr>
      <w:r w:rsidRPr="005F1048">
        <w:t>Кредит во многом является условием и предпосылкой развития современной экономики, неотъемлемым элементом экономического роста</w:t>
      </w:r>
      <w:r w:rsidR="005F1048" w:rsidRPr="005F1048">
        <w:t xml:space="preserve">. </w:t>
      </w:r>
      <w:r w:rsidRPr="005F1048">
        <w:t>Благодаря кредиту сокращается время на удовлетворение хозяйственных и личных потребностей</w:t>
      </w:r>
      <w:r w:rsidR="005F1048" w:rsidRPr="005F1048">
        <w:t xml:space="preserve">. </w:t>
      </w:r>
      <w:r w:rsidRPr="005F1048">
        <w:t>Его используют как крупные организации, так и малые производственные, сельскохозяйственные и торговые предприятия</w:t>
      </w:r>
      <w:r w:rsidR="005F1048" w:rsidRPr="005F1048">
        <w:t xml:space="preserve">. </w:t>
      </w:r>
      <w:r w:rsidRPr="005F1048">
        <w:t>А также государства, правительства, и граждане</w:t>
      </w:r>
      <w:r w:rsidR="005F1048" w:rsidRPr="005F1048">
        <w:t>.</w:t>
      </w:r>
    </w:p>
    <w:p w:rsidR="005F1048" w:rsidRDefault="00C6364C" w:rsidP="005F1048">
      <w:pPr>
        <w:ind w:firstLine="709"/>
      </w:pPr>
      <w:r w:rsidRPr="005F1048">
        <w:t>Конкретной экономической основой, на которой появляются и развиваются кредитные отношения, выступают кругооборот и оборот средств</w:t>
      </w:r>
      <w:r w:rsidR="005F1048">
        <w:t xml:space="preserve"> (</w:t>
      </w:r>
      <w:r w:rsidRPr="005F1048">
        <w:t>капитала</w:t>
      </w:r>
      <w:r w:rsidR="005F1048" w:rsidRPr="005F1048">
        <w:t>).</w:t>
      </w:r>
    </w:p>
    <w:p w:rsidR="005F1048" w:rsidRDefault="00C6364C" w:rsidP="005F1048">
      <w:pPr>
        <w:ind w:firstLine="709"/>
      </w:pPr>
      <w:r w:rsidRPr="005F1048">
        <w:t>На базе неравномерности кругооборота и оборота капитала естественным становится появление отношений, которые устраняют несоответствие между временем производства и временем обращения средств, разрешают относительное противоречие между временным оседанием средств и моментом возникновения необходимости их использования в народном хозяйстве</w:t>
      </w:r>
      <w:r w:rsidR="005F1048" w:rsidRPr="005F1048">
        <w:t>.</w:t>
      </w:r>
    </w:p>
    <w:p w:rsidR="005F1048" w:rsidRDefault="00C6364C" w:rsidP="005F1048">
      <w:pPr>
        <w:ind w:firstLine="709"/>
      </w:pPr>
      <w:r w:rsidRPr="005F1048">
        <w:t>Таким образом, кредит становится неизбежным атрибутом товарного хозяйства</w:t>
      </w:r>
      <w:r w:rsidR="005F1048" w:rsidRPr="005F1048">
        <w:t xml:space="preserve">. </w:t>
      </w:r>
      <w:r w:rsidRPr="005F1048">
        <w:t>Кредит берут не потому, что заемщик беден, а потому, что у него в силу объективности кругооборота и оборота капитала в полной мере недостает собственных ресурсов</w:t>
      </w:r>
      <w:r w:rsidR="005F1048" w:rsidRPr="005F1048">
        <w:t>.</w:t>
      </w:r>
    </w:p>
    <w:p w:rsidR="005F1048" w:rsidRDefault="00C6364C" w:rsidP="005F1048">
      <w:pPr>
        <w:ind w:firstLine="709"/>
      </w:pPr>
      <w:r w:rsidRPr="005F1048">
        <w:t>Для того, что бы возможность кредита стала реальностью, нужны определенные условия, по крайней мере, два</w:t>
      </w:r>
      <w:r w:rsidR="005F1048" w:rsidRPr="005F1048">
        <w:t>:</w:t>
      </w:r>
    </w:p>
    <w:p w:rsidR="005F1048" w:rsidRDefault="00C6364C" w:rsidP="005F1048">
      <w:pPr>
        <w:ind w:firstLine="709"/>
      </w:pPr>
      <w:r w:rsidRPr="005F1048">
        <w:t>кредит становится необходимым в том случае, если происходит совпадение интересов кредитора и заемщика</w:t>
      </w:r>
      <w:r w:rsidR="005F1048" w:rsidRPr="005F1048">
        <w:t>;</w:t>
      </w:r>
    </w:p>
    <w:p w:rsidR="005F1048" w:rsidRDefault="00C6364C" w:rsidP="005F1048">
      <w:pPr>
        <w:ind w:firstLine="709"/>
      </w:pPr>
      <w:r w:rsidRPr="005F1048">
        <w:t xml:space="preserve">участники кредитной сделки </w:t>
      </w:r>
      <w:r w:rsidR="005F1048">
        <w:t>-</w:t>
      </w:r>
      <w:r w:rsidRPr="005F1048">
        <w:t xml:space="preserve"> кредитор и заемщик </w:t>
      </w:r>
      <w:r w:rsidR="005F1048">
        <w:t>-</w:t>
      </w:r>
      <w:r w:rsidRPr="005F1048">
        <w:t xml:space="preserve"> должны выступать как самостоятельные субъекты, материально гарантирующие выполнение обязательств, вытекающих из экономических связей</w:t>
      </w:r>
      <w:r w:rsidR="005F1048" w:rsidRPr="005F1048">
        <w:t>.</w:t>
      </w:r>
    </w:p>
    <w:p w:rsidR="005F1048" w:rsidRDefault="00C6364C" w:rsidP="005F1048">
      <w:pPr>
        <w:ind w:firstLine="709"/>
      </w:pPr>
      <w:r w:rsidRPr="005F1048">
        <w:t>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w:t>
      </w:r>
      <w:r w:rsidR="005F1048" w:rsidRPr="005F1048">
        <w:t xml:space="preserve">. </w:t>
      </w:r>
      <w:r w:rsidRPr="005F1048">
        <w:t>Исходя из этого, можно выделить следующие достаточно самостоятельные формы кредита</w:t>
      </w:r>
      <w:r w:rsidR="005F1048" w:rsidRPr="005F1048">
        <w:t>:</w:t>
      </w:r>
    </w:p>
    <w:p w:rsidR="005F1048" w:rsidRDefault="00C6364C" w:rsidP="005F1048">
      <w:pPr>
        <w:ind w:firstLine="709"/>
      </w:pPr>
      <w:r w:rsidRPr="005F1048">
        <w:t>банковский</w:t>
      </w:r>
      <w:r w:rsidR="005F1048" w:rsidRPr="005F1048">
        <w:t>;</w:t>
      </w:r>
    </w:p>
    <w:p w:rsidR="005F1048" w:rsidRDefault="00C6364C" w:rsidP="005F1048">
      <w:pPr>
        <w:ind w:firstLine="709"/>
      </w:pPr>
      <w:r w:rsidRPr="005F1048">
        <w:t>коммерческий</w:t>
      </w:r>
      <w:r w:rsidR="005F1048" w:rsidRPr="005F1048">
        <w:t>;</w:t>
      </w:r>
    </w:p>
    <w:p w:rsidR="005F1048" w:rsidRDefault="00C6364C" w:rsidP="005F1048">
      <w:pPr>
        <w:ind w:firstLine="709"/>
      </w:pPr>
      <w:r w:rsidRPr="005F1048">
        <w:t>потребительский</w:t>
      </w:r>
      <w:r w:rsidR="005F1048" w:rsidRPr="005F1048">
        <w:t>;</w:t>
      </w:r>
    </w:p>
    <w:p w:rsidR="005F1048" w:rsidRDefault="00C6364C" w:rsidP="005F1048">
      <w:pPr>
        <w:ind w:firstLine="709"/>
      </w:pPr>
      <w:r w:rsidRPr="005F1048">
        <w:t>ипотечный</w:t>
      </w:r>
      <w:r w:rsidR="005F1048" w:rsidRPr="005F1048">
        <w:t>;</w:t>
      </w:r>
    </w:p>
    <w:p w:rsidR="005F1048" w:rsidRDefault="00C6364C" w:rsidP="005F1048">
      <w:pPr>
        <w:ind w:firstLine="709"/>
      </w:pPr>
      <w:r w:rsidRPr="005F1048">
        <w:t>государственный</w:t>
      </w:r>
      <w:r w:rsidR="005F1048" w:rsidRPr="005F1048">
        <w:t>;</w:t>
      </w:r>
    </w:p>
    <w:p w:rsidR="005F1048" w:rsidRDefault="00C6364C" w:rsidP="005F1048">
      <w:pPr>
        <w:ind w:firstLine="709"/>
      </w:pPr>
      <w:r w:rsidRPr="005F1048">
        <w:t>международный</w:t>
      </w:r>
      <w:r w:rsidR="005F1048" w:rsidRPr="005F1048">
        <w:t>;</w:t>
      </w:r>
    </w:p>
    <w:p w:rsidR="005F1048" w:rsidRDefault="00C6364C" w:rsidP="005F1048">
      <w:pPr>
        <w:ind w:firstLine="709"/>
      </w:pPr>
      <w:r w:rsidRPr="005F1048">
        <w:t>межбанковский</w:t>
      </w:r>
      <w:r w:rsidR="005F1048" w:rsidRPr="005F1048">
        <w:t>.</w:t>
      </w:r>
    </w:p>
    <w:p w:rsidR="005F1048" w:rsidRDefault="00C6364C" w:rsidP="005F1048">
      <w:pPr>
        <w:ind w:firstLine="709"/>
      </w:pPr>
      <w:r w:rsidRPr="005F1048">
        <w:t>Одной из наиболее распространенных форм кредитных отношений в экономике является банковский кредит</w:t>
      </w:r>
      <w:r w:rsidR="005F1048" w:rsidRPr="005F1048">
        <w:t xml:space="preserve">. </w:t>
      </w:r>
      <w:r w:rsidRPr="005F1048">
        <w:t>Объектом таких кредитных отношений выступает процесс передачи в ссуду непосредственно денежных средств и предоставляются они исключительно специализированными кредитно-финансовыми организациями, имеющими лицензию на осуществление подобных операций от Центрального банка РФ</w:t>
      </w:r>
      <w:r w:rsidR="005F1048" w:rsidRPr="005F1048">
        <w:t xml:space="preserve">. </w:t>
      </w:r>
      <w:r w:rsidRPr="005F1048">
        <w:t>Инструментом кредитных отношений является кредитный договор или кредитное соглашение</w:t>
      </w:r>
      <w:r w:rsidR="005F1048" w:rsidRPr="005F1048">
        <w:t xml:space="preserve">. </w:t>
      </w:r>
      <w:r w:rsidRPr="005F1048">
        <w:t>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w:t>
      </w:r>
      <w:r w:rsidR="005F1048" w:rsidRPr="005F1048">
        <w:t>.</w:t>
      </w:r>
    </w:p>
    <w:p w:rsidR="005F1048" w:rsidRDefault="00C6364C" w:rsidP="005F1048">
      <w:pPr>
        <w:ind w:firstLine="709"/>
      </w:pPr>
      <w:r w:rsidRPr="005F1048">
        <w:t>Предоставление банковского кредита базируется на определенных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r w:rsidR="005F1048" w:rsidRPr="005F1048">
        <w:t>:</w:t>
      </w:r>
    </w:p>
    <w:p w:rsidR="005F1048" w:rsidRDefault="00C6364C" w:rsidP="005F1048">
      <w:pPr>
        <w:ind w:firstLine="709"/>
      </w:pPr>
      <w:r w:rsidRPr="005F1048">
        <w:t>возвратность</w:t>
      </w:r>
      <w:r w:rsidR="005F1048" w:rsidRPr="005F1048">
        <w:t>;</w:t>
      </w:r>
    </w:p>
    <w:p w:rsidR="005F1048" w:rsidRDefault="00C6364C" w:rsidP="005F1048">
      <w:pPr>
        <w:ind w:firstLine="709"/>
      </w:pPr>
      <w:r w:rsidRPr="005F1048">
        <w:t>срочность</w:t>
      </w:r>
      <w:r w:rsidR="005F1048" w:rsidRPr="005F1048">
        <w:t>;</w:t>
      </w:r>
    </w:p>
    <w:p w:rsidR="005F1048" w:rsidRDefault="00C6364C" w:rsidP="005F1048">
      <w:pPr>
        <w:ind w:firstLine="709"/>
      </w:pPr>
      <w:r w:rsidRPr="005F1048">
        <w:t>платность</w:t>
      </w:r>
      <w:r w:rsidR="005F1048" w:rsidRPr="005F1048">
        <w:t>;</w:t>
      </w:r>
    </w:p>
    <w:p w:rsidR="005F1048" w:rsidRDefault="00C6364C" w:rsidP="005F1048">
      <w:pPr>
        <w:ind w:firstLine="709"/>
      </w:pPr>
      <w:r w:rsidRPr="005F1048">
        <w:t>обеспеченность</w:t>
      </w:r>
      <w:r w:rsidR="005F1048" w:rsidRPr="005F1048">
        <w:t>;</w:t>
      </w:r>
    </w:p>
    <w:p w:rsidR="005F1048" w:rsidRDefault="00C6364C" w:rsidP="005F1048">
      <w:pPr>
        <w:ind w:firstLine="709"/>
      </w:pPr>
      <w:r w:rsidRPr="005F1048">
        <w:t>целевой характер</w:t>
      </w:r>
      <w:r w:rsidR="005F1048" w:rsidRPr="005F1048">
        <w:t>;</w:t>
      </w:r>
    </w:p>
    <w:p w:rsidR="005F1048" w:rsidRDefault="00C6364C" w:rsidP="005F1048">
      <w:pPr>
        <w:ind w:firstLine="709"/>
      </w:pPr>
      <w:r w:rsidRPr="005F1048">
        <w:t>дифференцированный характер кредита</w:t>
      </w:r>
      <w:r w:rsidR="005F1048" w:rsidRPr="005F1048">
        <w:t>.</w:t>
      </w:r>
    </w:p>
    <w:p w:rsidR="005F1048" w:rsidRDefault="00C6364C" w:rsidP="005F1048">
      <w:pPr>
        <w:ind w:firstLine="709"/>
      </w:pPr>
      <w:r w:rsidRPr="005F1048">
        <w:t>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r w:rsidR="005F1048" w:rsidRPr="005F1048">
        <w:t>.</w:t>
      </w:r>
    </w:p>
    <w:p w:rsidR="005F1048" w:rsidRDefault="00C6364C" w:rsidP="005F1048">
      <w:pPr>
        <w:ind w:firstLine="709"/>
      </w:pPr>
      <w:r w:rsidRPr="005F1048">
        <w:t>На основе вышеуказанных принципах устанавливаются порядок выдачи и погашения банковских ссуд, их документальное оформление</w:t>
      </w:r>
      <w:r w:rsidR="005F1048" w:rsidRPr="005F1048">
        <w:t xml:space="preserve">. </w:t>
      </w:r>
      <w:r w:rsidRPr="005F1048">
        <w:t>Эти положения и правила определяются природой, ролью, функциями кредита и теми конкретными общественными условиями, в которых она проявляются</w:t>
      </w:r>
      <w:r w:rsidR="005F1048" w:rsidRPr="005F1048">
        <w:t xml:space="preserve">. </w:t>
      </w:r>
      <w:r w:rsidRPr="005F1048">
        <w:t>Совместное соблюдение этих принципов позволяет обеспечивать возвратное движение средств</w:t>
      </w:r>
      <w:r w:rsidR="005F1048" w:rsidRPr="005F1048">
        <w:t>.</w:t>
      </w:r>
    </w:p>
    <w:p w:rsidR="005F1048" w:rsidRDefault="00C6364C" w:rsidP="005F1048">
      <w:pPr>
        <w:ind w:firstLine="709"/>
      </w:pPr>
      <w:r w:rsidRPr="005F1048">
        <w:t>В кредитной сделке субъекты отношений всегда выступают как кредитор и заемщик</w:t>
      </w:r>
      <w:r w:rsidR="005F1048" w:rsidRPr="005F1048">
        <w:t>.</w:t>
      </w:r>
    </w:p>
    <w:p w:rsidR="005F1048" w:rsidRDefault="00C6364C" w:rsidP="005F1048">
      <w:pPr>
        <w:ind w:firstLine="709"/>
      </w:pPr>
      <w:r w:rsidRPr="005F1048">
        <w:t xml:space="preserve">Кредитор </w:t>
      </w:r>
      <w:r w:rsidR="005F1048">
        <w:t>-</w:t>
      </w:r>
      <w:r w:rsidRPr="005F1048">
        <w:rPr>
          <w:b/>
          <w:bCs/>
        </w:rPr>
        <w:t xml:space="preserve"> </w:t>
      </w:r>
      <w:r w:rsidRPr="005F1048">
        <w:t>сторона кредитных отношений, предоставляющая ссуду заемщику на определенный срок</w:t>
      </w:r>
      <w:r w:rsidR="005F1048" w:rsidRPr="005F1048">
        <w:rPr>
          <w:b/>
          <w:bCs/>
        </w:rPr>
        <w:t xml:space="preserve">. </w:t>
      </w:r>
      <w:r w:rsidRPr="005F1048">
        <w:t>Как правило, кредиторами становятся добровольно</w:t>
      </w:r>
      <w:r w:rsidR="005F1048" w:rsidRPr="005F1048">
        <w:t xml:space="preserve">. </w:t>
      </w:r>
      <w:r w:rsidRPr="005F1048">
        <w:t>Случаи, когда ссудополучатель не возвращает кредит в установленные сроки, лишь нарушают добровольность кредитной сделки и приводят к особой системе более жестких отношений с заемщиком</w:t>
      </w:r>
      <w:r w:rsidR="005F1048" w:rsidRPr="005F1048">
        <w:t>.</w:t>
      </w:r>
    </w:p>
    <w:p w:rsidR="005F1048" w:rsidRDefault="00C6364C" w:rsidP="005F1048">
      <w:pPr>
        <w:ind w:firstLine="709"/>
      </w:pPr>
      <w:r w:rsidRPr="005F1048">
        <w:t>Для того чтобы выдать ссуду, кредитору необходимо располагать определенными средствами</w:t>
      </w:r>
      <w:r w:rsidR="005F1048" w:rsidRPr="005F1048">
        <w:t xml:space="preserve">. </w:t>
      </w:r>
      <w:r w:rsidRPr="005F1048">
        <w:t>Их источниками являются как собственные накопления, так и ресурсы, позаимствованные у других субъектов воспроизводственного процесса, например, за счет привлеченных средств, хранящихся на его счетах, а также мобилизованных посредством размещения акций и облигаций</w:t>
      </w:r>
      <w:r w:rsidR="005F1048" w:rsidRPr="005F1048">
        <w:t>.</w:t>
      </w:r>
    </w:p>
    <w:p w:rsidR="005F1048" w:rsidRDefault="00C6364C" w:rsidP="005F1048">
      <w:pPr>
        <w:ind w:firstLine="709"/>
      </w:pPr>
      <w:r w:rsidRPr="005F1048">
        <w:t xml:space="preserve">Заемщик </w:t>
      </w:r>
      <w:r w:rsidR="005F1048">
        <w:t>-</w:t>
      </w:r>
      <w:r w:rsidRPr="005F1048">
        <w:t xml:space="preserve"> сторона кредитных отношений, получающая кредит и обязанная возвратить полученную ссуду</w:t>
      </w:r>
      <w:r w:rsidR="005F1048" w:rsidRPr="005F1048">
        <w:t xml:space="preserve">. </w:t>
      </w:r>
      <w:r w:rsidRPr="005F1048">
        <w:t>В современных условиях заемщиками выступают предприятия, население и государство, а так же сами банки</w:t>
      </w:r>
      <w:r w:rsidR="005F1048" w:rsidRPr="005F1048">
        <w:t xml:space="preserve">. </w:t>
      </w:r>
      <w:r w:rsidRPr="005F1048">
        <w:t>Традиционно банки при этом становятся коллективными заемщиками, поскольку занимают не для себя, а для других</w:t>
      </w:r>
      <w:r w:rsidR="005F1048" w:rsidRPr="005F1048">
        <w:t>.</w:t>
      </w:r>
    </w:p>
    <w:p w:rsidR="005F1048" w:rsidRDefault="00C6364C" w:rsidP="005F1048">
      <w:pPr>
        <w:ind w:firstLine="709"/>
      </w:pPr>
      <w:r w:rsidRPr="005F1048">
        <w:t>Особое место заёмщика в кредитной сделке отличает его от кредитора</w:t>
      </w:r>
      <w:r w:rsidR="005F1048" w:rsidRPr="005F1048">
        <w:t>.</w:t>
      </w:r>
    </w:p>
    <w:p w:rsidR="005F1048" w:rsidRDefault="00C6364C" w:rsidP="005F1048">
      <w:pPr>
        <w:ind w:firstLine="709"/>
      </w:pPr>
      <w:r w:rsidRPr="005F1048">
        <w:t>Во-первых, заемщик не является собственником ссужаемых средств, он выступает лишь их временным владельцем</w:t>
      </w:r>
      <w:r w:rsidR="005F1048" w:rsidRPr="005F1048">
        <w:t xml:space="preserve">; </w:t>
      </w:r>
      <w:r w:rsidR="005F1048">
        <w:t>т.к</w:t>
      </w:r>
      <w:r w:rsidR="00F114E5">
        <w:t>.</w:t>
      </w:r>
      <w:r w:rsidR="005F1048" w:rsidRPr="005F1048">
        <w:t xml:space="preserve"> </w:t>
      </w:r>
      <w:r w:rsidRPr="005F1048">
        <w:t>пользуется чужими ресурсами, ему не принадлежащими</w:t>
      </w:r>
      <w:r w:rsidR="005F1048" w:rsidRPr="005F1048">
        <w:t>.</w:t>
      </w:r>
    </w:p>
    <w:p w:rsidR="005F1048" w:rsidRDefault="00C6364C" w:rsidP="005F1048">
      <w:pPr>
        <w:ind w:firstLine="709"/>
      </w:pPr>
      <w:r w:rsidRPr="005F1048">
        <w:t>Во-вторых, заемщик применяет ссужаемые средства, как в сфере обращения, т</w:t>
      </w:r>
      <w:r w:rsidR="002402D1" w:rsidRPr="005F1048">
        <w:t>ак и в сфере производства</w:t>
      </w:r>
      <w:r w:rsidR="005F1048" w:rsidRPr="005F1048">
        <w:t xml:space="preserve">. </w:t>
      </w:r>
      <w:r w:rsidRPr="005F1048">
        <w:t>Кредитор же предоставляет ссуду в фазе обмена, не входя непосредственно в производство</w:t>
      </w:r>
      <w:r w:rsidR="005F1048" w:rsidRPr="005F1048">
        <w:t>.</w:t>
      </w:r>
    </w:p>
    <w:p w:rsidR="005F1048" w:rsidRDefault="00C6364C" w:rsidP="005F1048">
      <w:pPr>
        <w:ind w:firstLine="709"/>
      </w:pPr>
      <w:r w:rsidRPr="005F1048">
        <w:t>В-третьих, заемщик возвращает ссужаемые ресурсы, завершившие кругооборот в его хозяйстве</w:t>
      </w:r>
      <w:r w:rsidR="005F1048" w:rsidRPr="005F1048">
        <w:t xml:space="preserve">. </w:t>
      </w:r>
      <w:r w:rsidRPr="005F1048">
        <w:t>Для обеспечения такого возврата заемщик так должен организовать свою деятельность, чтобы обеспечить высвобождение средств, достаточных для расчетов с кредитором</w:t>
      </w:r>
      <w:r w:rsidR="005F1048" w:rsidRPr="005F1048">
        <w:t>.</w:t>
      </w:r>
    </w:p>
    <w:p w:rsidR="005F1048" w:rsidRDefault="00C6364C" w:rsidP="005F1048">
      <w:pPr>
        <w:ind w:firstLine="709"/>
      </w:pPr>
      <w:r w:rsidRPr="005F1048">
        <w:t xml:space="preserve">В-четвертых, заемщик не только возвращает стоимость, полученную во временное пользование, но и уплачивает при этом больше, чем получает от кредитора, </w:t>
      </w:r>
      <w:r w:rsidR="005F1048">
        <w:t>т.е.</w:t>
      </w:r>
      <w:r w:rsidR="005F1048" w:rsidRPr="005F1048">
        <w:t xml:space="preserve"> </w:t>
      </w:r>
      <w:r w:rsidRPr="005F1048">
        <w:t>является плательщиком ссудного процента</w:t>
      </w:r>
      <w:r w:rsidR="005F1048" w:rsidRPr="005F1048">
        <w:t>.</w:t>
      </w:r>
    </w:p>
    <w:p w:rsidR="005F1048" w:rsidRDefault="00C6364C" w:rsidP="005F1048">
      <w:pPr>
        <w:ind w:firstLine="709"/>
      </w:pPr>
      <w:r w:rsidRPr="005F1048">
        <w:t>В-пятых, экономическая зависимость от кредитора заставляет заемщика рационально использовать ссуженные средства, выполнять свои обязательства как ссудополучателя</w:t>
      </w:r>
      <w:r w:rsidR="005F1048" w:rsidRPr="005F1048">
        <w:t xml:space="preserve">. </w:t>
      </w:r>
      <w:r w:rsidRPr="005F1048">
        <w:t>Даже возвратив ссуженные средства, а также уплатив ссудный процент, заемщик не утрачивает своей зависимости от заимодавца</w:t>
      </w:r>
      <w:r w:rsidR="005F1048" w:rsidRPr="005F1048">
        <w:t xml:space="preserve">: </w:t>
      </w:r>
      <w:r w:rsidRPr="005F1048">
        <w:t>потенциально в своем прежнем кредиторе он видит нового кредитора, а поэтому должен полностью выполнить все обязательства, вытекающие из договора о ссуде, создав основание для очередного получения кредита</w:t>
      </w:r>
      <w:r w:rsidR="005F1048" w:rsidRPr="005F1048">
        <w:t>.</w:t>
      </w:r>
    </w:p>
    <w:p w:rsidR="005F1048" w:rsidRDefault="00C6364C" w:rsidP="005F1048">
      <w:pPr>
        <w:ind w:firstLine="709"/>
      </w:pPr>
      <w:r w:rsidRPr="005F1048">
        <w:t>Помимо кредиторов и заемщиков, третьей стороной кредитных отношений является объект передачи</w:t>
      </w:r>
      <w:r w:rsidR="005F1048" w:rsidRPr="005F1048">
        <w:t xml:space="preserve"> - </w:t>
      </w:r>
      <w:r w:rsidRPr="005F1048">
        <w:t>то, что передается от кредитора к заемщику и что совершает свой обратный путь от заемщика к кредитору</w:t>
      </w:r>
      <w:r w:rsidR="005F1048" w:rsidRPr="005F1048">
        <w:t>.</w:t>
      </w:r>
    </w:p>
    <w:p w:rsidR="005F1048" w:rsidRDefault="00C6364C" w:rsidP="005F1048">
      <w:pPr>
        <w:ind w:firstLine="709"/>
      </w:pPr>
      <w:r w:rsidRPr="005F1048">
        <w:t>Объект кредитования может иметь материально-вещественную форму и не иметь ее</w:t>
      </w:r>
      <w:r w:rsidR="005F1048" w:rsidRPr="005F1048">
        <w:t xml:space="preserve">. </w:t>
      </w:r>
      <w:r w:rsidRPr="005F1048">
        <w:t>Заемщик берет ссуду необязательно для накопления необходимых ему товарно-материальных ценностей</w:t>
      </w:r>
      <w:r w:rsidR="005F1048" w:rsidRPr="005F1048">
        <w:t xml:space="preserve">. </w:t>
      </w:r>
      <w:r w:rsidRPr="005F1048">
        <w:t>Кредиту поэтому необязательно будут противостоять конкретные виды материалов</w:t>
      </w:r>
      <w:r w:rsidR="005F1048" w:rsidRPr="005F1048">
        <w:t xml:space="preserve">. </w:t>
      </w:r>
      <w:r w:rsidRPr="005F1048">
        <w:t>Объектами кредитования могут быть затраты, связанные с хозяйственной деятельностью заёмщика</w:t>
      </w:r>
      <w:r w:rsidR="005F1048" w:rsidRPr="005F1048">
        <w:t xml:space="preserve">. </w:t>
      </w:r>
      <w:r w:rsidRPr="005F1048">
        <w:t>За счет кредитных средств может финансироваться оплата контрактов, заключённых с поставщиками, относительно</w:t>
      </w:r>
      <w:r w:rsidR="005F1048" w:rsidRPr="005F1048">
        <w:t>:</w:t>
      </w:r>
    </w:p>
    <w:p w:rsidR="005F1048" w:rsidRDefault="00C6364C" w:rsidP="005F1048">
      <w:pPr>
        <w:ind w:firstLine="709"/>
      </w:pPr>
      <w:r w:rsidRPr="005F1048">
        <w:t xml:space="preserve">приобретения необходимого сырья, энергоносителей, комплектующих, полуфабрикатов, запасных частей, оснастки, других товарно-материальных ценностей, оплаты работ, услуг и </w:t>
      </w:r>
      <w:r w:rsidR="005F1048">
        <w:t>т.п.;</w:t>
      </w:r>
    </w:p>
    <w:p w:rsidR="005F1048" w:rsidRDefault="00C6364C" w:rsidP="005F1048">
      <w:pPr>
        <w:ind w:firstLine="709"/>
      </w:pPr>
      <w:r w:rsidRPr="005F1048">
        <w:t>приобретения необходимых технологий, оснащения, оборудования, осуществления других закупок, которые имеют инвестиционный характер, строительных и монтажных работ и пр</w:t>
      </w:r>
      <w:r w:rsidR="005F1048" w:rsidRPr="005F1048">
        <w:t>.</w:t>
      </w:r>
    </w:p>
    <w:p w:rsidR="005F1048" w:rsidRDefault="005F1048" w:rsidP="005F1048">
      <w:pPr>
        <w:ind w:firstLine="709"/>
      </w:pPr>
    </w:p>
    <w:p w:rsidR="00C6364C" w:rsidRPr="005F1048" w:rsidRDefault="005F1048" w:rsidP="005F1048">
      <w:pPr>
        <w:pStyle w:val="2"/>
      </w:pPr>
      <w:bookmarkStart w:id="3" w:name="_Toc265487189"/>
      <w:r>
        <w:t xml:space="preserve">1.2 </w:t>
      </w:r>
      <w:r w:rsidR="00C6364C" w:rsidRPr="005F1048">
        <w:t>Основные этапы процесса кредитования предприятий коммерческими банками</w:t>
      </w:r>
      <w:bookmarkEnd w:id="3"/>
    </w:p>
    <w:p w:rsidR="005F1048" w:rsidRDefault="005F1048" w:rsidP="005F1048">
      <w:pPr>
        <w:ind w:firstLine="709"/>
      </w:pPr>
    </w:p>
    <w:p w:rsidR="005F1048" w:rsidRDefault="00C6364C" w:rsidP="005F1048">
      <w:pPr>
        <w:ind w:firstLine="709"/>
      </w:pPr>
      <w:r w:rsidRPr="005F1048">
        <w:t>Процесс принятия решения по вопросу кредитования предприятий банками состоит из нескольких основных этапов, на каждом из которых уточняются характеристики ссуды, способы ее выдачи, использования и погашения</w:t>
      </w:r>
      <w:r w:rsidR="005F1048" w:rsidRPr="005F1048">
        <w:t>:</w:t>
      </w:r>
    </w:p>
    <w:p w:rsidR="005F1048" w:rsidRDefault="00C6364C" w:rsidP="005F1048">
      <w:pPr>
        <w:ind w:firstLine="709"/>
      </w:pPr>
      <w:r w:rsidRPr="005F1048">
        <w:t>Предварительное рассмотрение кредитной заявки и собеседование с заемщиком с целью предварительного ознакомления с предложенным проектом и последующего уточнения условий предоставления кредитных ресурсов</w:t>
      </w:r>
      <w:r w:rsidR="005F1048" w:rsidRPr="005F1048">
        <w:t>.</w:t>
      </w:r>
    </w:p>
    <w:p w:rsidR="005F1048" w:rsidRDefault="00C6364C" w:rsidP="005F1048">
      <w:pPr>
        <w:ind w:firstLine="709"/>
      </w:pPr>
      <w:r w:rsidRPr="005F1048">
        <w:t>Основной целью и задачей данного этапа является разработка оптимальных условий кредитования, достижение взаимного понимания условий осуществления проекта, предложенного к кредитованию</w:t>
      </w:r>
      <w:r w:rsidR="005F1048" w:rsidRPr="005F1048">
        <w:t>.</w:t>
      </w:r>
    </w:p>
    <w:p w:rsidR="005F1048" w:rsidRDefault="00C6364C" w:rsidP="005F1048">
      <w:pPr>
        <w:ind w:firstLine="709"/>
      </w:pPr>
      <w:r w:rsidRPr="005F1048">
        <w:t>Проводится</w:t>
      </w:r>
      <w:r w:rsidR="005F1048">
        <w:t xml:space="preserve"> "</w:t>
      </w:r>
      <w:r w:rsidRPr="005F1048">
        <w:t>экспресс-анализ</w:t>
      </w:r>
      <w:r w:rsidR="005F1048">
        <w:t xml:space="preserve">" </w:t>
      </w:r>
      <w:r w:rsidRPr="005F1048">
        <w:t>клиентского запроса и принимается решение о принципиальной возможности предоставления кредита</w:t>
      </w:r>
      <w:r w:rsidR="005F1048" w:rsidRPr="005F1048">
        <w:t xml:space="preserve">. </w:t>
      </w:r>
      <w:r w:rsidRPr="005F1048">
        <w:t>При этом должна быть получена комплексная информация о потенциальном заемщике и предложенном им проекте кредитования</w:t>
      </w:r>
      <w:r w:rsidR="005F1048" w:rsidRPr="005F1048">
        <w:t>.</w:t>
      </w:r>
    </w:p>
    <w:p w:rsidR="005F1048" w:rsidRDefault="00C6364C" w:rsidP="005F1048">
      <w:pPr>
        <w:ind w:firstLine="709"/>
      </w:pPr>
      <w:r w:rsidRPr="005F1048">
        <w:t>Выясняются серьезность, надежность и кредитоспособность заемщика, его репутация как возможного партнера по бизнесу, обоснованность испрашиваемого кредита и степень обеспеченности его возврата</w:t>
      </w:r>
      <w:r w:rsidR="005F1048" w:rsidRPr="005F1048">
        <w:t xml:space="preserve">. </w:t>
      </w:r>
      <w:r w:rsidRPr="005F1048">
        <w:t>В случае необходимости банки могут выработать свои требования к кредитному предложению и ознакомить с ними заемщика</w:t>
      </w:r>
      <w:r w:rsidR="005F1048" w:rsidRPr="005F1048">
        <w:t xml:space="preserve">. </w:t>
      </w:r>
      <w:r w:rsidRPr="005F1048">
        <w:t>Выясняется соответствие кредитного предложения кредитной политике банков и структуре формирования их ссудного портфеля</w:t>
      </w:r>
      <w:r w:rsidR="005F1048" w:rsidRPr="005F1048">
        <w:t xml:space="preserve">. </w:t>
      </w:r>
      <w:r w:rsidRPr="005F1048">
        <w:t>Приведет ли предоставление нового кредита к дальнейшей диверсификации кредитного портфеля и снижению кредитного риска или к обратным результатам</w:t>
      </w:r>
      <w:r w:rsidR="005F1048" w:rsidRPr="005F1048">
        <w:t>.</w:t>
      </w:r>
    </w:p>
    <w:p w:rsidR="005F1048" w:rsidRDefault="00C6364C" w:rsidP="005F1048">
      <w:pPr>
        <w:ind w:firstLine="709"/>
      </w:pPr>
      <w:r w:rsidRPr="005F1048">
        <w:t>Для этого, прежде всего, определяется характер потенциального заемщика</w:t>
      </w:r>
      <w:r w:rsidR="005F1048" w:rsidRPr="005F1048">
        <w:t xml:space="preserve">. </w:t>
      </w:r>
      <w:r w:rsidRPr="005F1048">
        <w:t>Обязательно уточняется информация о взаимоотношениях клиента с другими банками</w:t>
      </w:r>
      <w:r w:rsidR="005F1048" w:rsidRPr="005F1048">
        <w:t xml:space="preserve">: </w:t>
      </w:r>
      <w:r w:rsidRPr="005F1048">
        <w:t>в каких банках он в настоящее время обслуживается</w:t>
      </w:r>
      <w:r w:rsidR="005F1048" w:rsidRPr="005F1048">
        <w:t xml:space="preserve">; </w:t>
      </w:r>
      <w:r w:rsidRPr="005F1048">
        <w:t>обращался ли он к другим банкам за ссудой, какова его кредитная история</w:t>
      </w:r>
      <w:r w:rsidR="005F1048" w:rsidRPr="005F1048">
        <w:t xml:space="preserve">; </w:t>
      </w:r>
      <w:r w:rsidRPr="005F1048">
        <w:t>имеются ли непогашенные кредиты, их сумма, сроки погашения и способ обеспечения</w:t>
      </w:r>
      <w:r w:rsidR="005F1048" w:rsidRPr="005F1048">
        <w:t xml:space="preserve">; </w:t>
      </w:r>
      <w:r w:rsidRPr="005F1048">
        <w:t>динамика оборотов по счетам клиента, объем конверсионных операций и др</w:t>
      </w:r>
      <w:r w:rsidR="005F1048" w:rsidRPr="005F1048">
        <w:t>.</w:t>
      </w:r>
    </w:p>
    <w:p w:rsidR="005F1048" w:rsidRDefault="00C6364C" w:rsidP="005F1048">
      <w:pPr>
        <w:ind w:firstLine="709"/>
      </w:pPr>
      <w:r w:rsidRPr="005F1048">
        <w:t>Проведение предварительных переговоров с клиентом позволяет составить общее представление о параметрах кредитной сделки</w:t>
      </w:r>
      <w:r w:rsidR="005F1048" w:rsidRPr="005F1048">
        <w:t xml:space="preserve">: </w:t>
      </w:r>
      <w:r w:rsidRPr="005F1048">
        <w:t>об объеме заимствования, целевом назначении, основных условиях кредитования</w:t>
      </w:r>
      <w:r w:rsidR="005F1048">
        <w:t xml:space="preserve"> (</w:t>
      </w:r>
      <w:r w:rsidRPr="005F1048">
        <w:t>форма, срок, процентная ставка, периодичность выплат</w:t>
      </w:r>
      <w:r w:rsidR="005F1048" w:rsidRPr="005F1048">
        <w:t>),</w:t>
      </w:r>
      <w:r w:rsidRPr="005F1048">
        <w:t xml:space="preserve"> этапы реализации проекта, предложенного к финансированию, источники погашения заемных средств, доля участия в реализации проекта собственных средств заемщика</w:t>
      </w:r>
      <w:r w:rsidR="005F1048" w:rsidRPr="005F1048">
        <w:t>.</w:t>
      </w:r>
    </w:p>
    <w:p w:rsidR="005F1048" w:rsidRDefault="00C6364C" w:rsidP="005F1048">
      <w:pPr>
        <w:ind w:firstLine="709"/>
      </w:pPr>
      <w:r w:rsidRPr="005F1048">
        <w:t>Кроме того, выясняется, какое обеспечение может быть представлено в качестве гарантии возврата предоставляемых денежных средств</w:t>
      </w:r>
      <w:r w:rsidR="005F1048" w:rsidRPr="005F1048">
        <w:t xml:space="preserve">. </w:t>
      </w:r>
      <w:r w:rsidRPr="005F1048">
        <w:t>Для этого уточняется</w:t>
      </w:r>
      <w:r w:rsidR="005F1048" w:rsidRPr="005F1048">
        <w:t xml:space="preserve">: </w:t>
      </w:r>
      <w:r w:rsidRPr="005F1048">
        <w:t>вид обеспечения, который может быть предоставлен клиентом</w:t>
      </w:r>
      <w:r w:rsidR="005F1048" w:rsidRPr="005F1048">
        <w:t xml:space="preserve">; </w:t>
      </w:r>
      <w:r w:rsidRPr="005F1048">
        <w:t>его качественные и количественные характеристики</w:t>
      </w:r>
      <w:r w:rsidR="00F114E5">
        <w:t>.</w:t>
      </w:r>
    </w:p>
    <w:p w:rsidR="005F1048" w:rsidRDefault="00C6364C" w:rsidP="005F1048">
      <w:pPr>
        <w:ind w:firstLine="709"/>
      </w:pPr>
      <w:r w:rsidRPr="005F1048">
        <w:t>Как правило, уже первые контакты с предполагаемым заемщиком позволяют сделать предварительные выводы о целесообразности дальнейшей проработки проекта</w:t>
      </w:r>
      <w:r w:rsidR="005F1048" w:rsidRPr="005F1048">
        <w:t>.</w:t>
      </w:r>
    </w:p>
    <w:p w:rsidR="005F1048" w:rsidRDefault="00C6364C" w:rsidP="005F1048">
      <w:pPr>
        <w:ind w:firstLine="709"/>
      </w:pPr>
      <w:r w:rsidRPr="005F1048">
        <w:t>По мере дальнейшей работы с кредитной заявкой может возникнуть необходимость в проведении дополнительных переговоров, которые позволят составить наиболее полное представление о предложении клиента</w:t>
      </w:r>
      <w:r w:rsidR="005F1048" w:rsidRPr="005F1048">
        <w:t>.</w:t>
      </w:r>
    </w:p>
    <w:p w:rsidR="005F1048" w:rsidRDefault="00C6364C" w:rsidP="005F1048">
      <w:pPr>
        <w:ind w:firstLine="709"/>
      </w:pPr>
      <w:r w:rsidRPr="005F1048">
        <w:t>Получение от потенциального заемщика необходимых документов, отражающих его финансовое состояние и характеризующих предложенный к кредитованию проект</w:t>
      </w:r>
      <w:r w:rsidR="005F1048" w:rsidRPr="005F1048">
        <w:t>.</w:t>
      </w:r>
    </w:p>
    <w:p w:rsidR="005F1048" w:rsidRDefault="00C6364C" w:rsidP="005F1048">
      <w:pPr>
        <w:ind w:firstLine="709"/>
      </w:pPr>
      <w:r w:rsidRPr="005F1048">
        <w:t>Для документального подтверждения изложенных заемщиком фактов запрашиваются следующие документы</w:t>
      </w:r>
      <w:r w:rsidR="005F1048" w:rsidRPr="005F1048">
        <w:t>:</w:t>
      </w:r>
    </w:p>
    <w:p w:rsidR="005F1048" w:rsidRDefault="00C6364C" w:rsidP="005F1048">
      <w:pPr>
        <w:ind w:firstLine="709"/>
      </w:pPr>
      <w:r w:rsidRPr="005F1048">
        <w:t>1</w:t>
      </w:r>
      <w:r w:rsidR="005F1048" w:rsidRPr="005F1048">
        <w:t xml:space="preserve">. </w:t>
      </w:r>
      <w:r w:rsidRPr="005F1048">
        <w:t>Официальное ходатайство о предоставлении кредита</w:t>
      </w:r>
      <w:r w:rsidR="005F1048" w:rsidRPr="005F1048">
        <w:t>.</w:t>
      </w:r>
    </w:p>
    <w:p w:rsidR="005F1048" w:rsidRDefault="00C6364C" w:rsidP="005F1048">
      <w:pPr>
        <w:ind w:firstLine="709"/>
      </w:pPr>
      <w:r w:rsidRPr="005F1048">
        <w:t>2</w:t>
      </w:r>
      <w:r w:rsidR="005F1048" w:rsidRPr="005F1048">
        <w:t xml:space="preserve">. </w:t>
      </w:r>
      <w:r w:rsidRPr="005F1048">
        <w:t>Официальное ходатайство, составленное в виде заявления, которое должно содержать краткую информацию об испрашиваемом</w:t>
      </w:r>
      <w:r w:rsidR="005F1048" w:rsidRPr="005F1048">
        <w:t>.</w:t>
      </w:r>
    </w:p>
    <w:p w:rsidR="005F1048" w:rsidRDefault="00C6364C" w:rsidP="005F1048">
      <w:pPr>
        <w:ind w:firstLine="709"/>
      </w:pPr>
      <w:r w:rsidRPr="005F1048">
        <w:t>3</w:t>
      </w:r>
      <w:r w:rsidR="005F1048" w:rsidRPr="005F1048">
        <w:t xml:space="preserve">. </w:t>
      </w:r>
      <w:r w:rsidRPr="005F1048">
        <w:t>Заполненная и подписанная анкета, содержащая краткую информацию о предприятии и кредитном проекте</w:t>
      </w:r>
      <w:r w:rsidR="005F1048" w:rsidRPr="005F1048">
        <w:t>.</w:t>
      </w:r>
    </w:p>
    <w:p w:rsidR="005F1048" w:rsidRDefault="00C6364C" w:rsidP="005F1048">
      <w:pPr>
        <w:ind w:firstLine="709"/>
      </w:pPr>
      <w:r w:rsidRPr="005F1048">
        <w:t>4</w:t>
      </w:r>
      <w:r w:rsidR="005F1048" w:rsidRPr="005F1048">
        <w:t xml:space="preserve">. </w:t>
      </w:r>
      <w:r w:rsidRPr="005F1048">
        <w:t>Юридические документы</w:t>
      </w:r>
      <w:r w:rsidR="005F1048" w:rsidRPr="005F1048">
        <w:t xml:space="preserve">: </w:t>
      </w:r>
      <w:r w:rsidRPr="005F1048">
        <w:t>нотариально заверенные учредительные документы предприятия, карточка образцов подписей и оттиска печати</w:t>
      </w:r>
      <w:r w:rsidR="005F1048" w:rsidRPr="005F1048">
        <w:t xml:space="preserve">; </w:t>
      </w:r>
      <w:r w:rsidRPr="005F1048">
        <w:t>документы, подтверждающие полномочия лица, имеющего право выступать от имени организации при ведении переговоров и подписывать кредитный договор, и другие документы</w:t>
      </w:r>
      <w:r w:rsidR="005F1048" w:rsidRPr="005F1048">
        <w:t xml:space="preserve">; </w:t>
      </w:r>
      <w:r w:rsidRPr="005F1048">
        <w:t>согласие учредителей</w:t>
      </w:r>
      <w:r w:rsidR="005F1048">
        <w:t xml:space="preserve"> (</w:t>
      </w:r>
      <w:r w:rsidRPr="005F1048">
        <w:t>участников, акционеров</w:t>
      </w:r>
      <w:r w:rsidR="005F1048" w:rsidRPr="005F1048">
        <w:t xml:space="preserve">) </w:t>
      </w:r>
      <w:r w:rsidRPr="005F1048">
        <w:t>на получение кредита и/или на предоставление обеспечения</w:t>
      </w:r>
      <w:r w:rsidR="005F1048">
        <w:t xml:space="preserve"> (</w:t>
      </w:r>
      <w:r w:rsidRPr="005F1048">
        <w:t>оригинал протокола собрания учредителей</w:t>
      </w:r>
      <w:r w:rsidR="005F1048">
        <w:t xml:space="preserve"> (</w:t>
      </w:r>
      <w:r w:rsidRPr="005F1048">
        <w:t>участников, акционеров</w:t>
      </w:r>
      <w:r w:rsidR="005F1048" w:rsidRPr="005F1048">
        <w:t>)).</w:t>
      </w:r>
    </w:p>
    <w:p w:rsidR="005F1048" w:rsidRDefault="00C6364C" w:rsidP="005F1048">
      <w:pPr>
        <w:ind w:firstLine="709"/>
      </w:pPr>
      <w:r w:rsidRPr="005F1048">
        <w:t>5</w:t>
      </w:r>
      <w:r w:rsidR="005F1048" w:rsidRPr="005F1048">
        <w:t xml:space="preserve">. </w:t>
      </w:r>
      <w:r w:rsidRPr="005F1048">
        <w:t>Документы, характеризующие финансовое состояние предприятия</w:t>
      </w:r>
      <w:r w:rsidR="005F1048" w:rsidRPr="005F1048">
        <w:t xml:space="preserve">: </w:t>
      </w:r>
      <w:r w:rsidRPr="005F1048">
        <w:t>баланс предприятия с формами №2,3,4,5</w:t>
      </w:r>
      <w:r w:rsidR="005F1048" w:rsidRPr="005F1048">
        <w:t xml:space="preserve">; </w:t>
      </w:r>
      <w:r w:rsidRPr="005F1048">
        <w:t>расшифровка дебиторской и кредиторской задолженностей с указанием наименований контрагентов, суммы долга, даты возникновения и срока его погашения</w:t>
      </w:r>
      <w:r w:rsidR="005F1048">
        <w:t xml:space="preserve"> (</w:t>
      </w:r>
      <w:r w:rsidRPr="005F1048">
        <w:t>за прошедший отчетный период</w:t>
      </w:r>
      <w:r w:rsidR="005F1048" w:rsidRPr="005F1048">
        <w:t>),</w:t>
      </w:r>
      <w:r w:rsidRPr="005F1048">
        <w:t xml:space="preserve"> а также состояние кредиторской и дебиторской задолженности на дату обращения за кредитными ресурсами</w:t>
      </w:r>
      <w:r w:rsidR="005F1048" w:rsidRPr="005F1048">
        <w:t xml:space="preserve">; </w:t>
      </w:r>
      <w:r w:rsidRPr="005F1048">
        <w:t>справка о полученных кредитах и займах с приложением копий кредитных договоров</w:t>
      </w:r>
      <w:r w:rsidR="005F1048">
        <w:t xml:space="preserve"> (</w:t>
      </w:r>
      <w:r w:rsidRPr="005F1048">
        <w:t>договоров займа</w:t>
      </w:r>
      <w:r w:rsidR="005F1048" w:rsidRPr="005F1048">
        <w:t xml:space="preserve">) </w:t>
      </w:r>
      <w:r w:rsidRPr="005F1048">
        <w:t>и договоров залога</w:t>
      </w:r>
      <w:r w:rsidR="005F1048">
        <w:t xml:space="preserve"> (</w:t>
      </w:r>
      <w:r w:rsidRPr="005F1048">
        <w:t>поручительства, гарантии</w:t>
      </w:r>
      <w:r w:rsidR="005F1048" w:rsidRPr="005F1048">
        <w:t xml:space="preserve">) </w:t>
      </w:r>
      <w:r w:rsidRPr="005F1048">
        <w:t>по состоянию на дату запроса о кредите</w:t>
      </w:r>
      <w:r w:rsidR="005F1048" w:rsidRPr="005F1048">
        <w:t xml:space="preserve">; </w:t>
      </w:r>
      <w:r w:rsidRPr="005F1048">
        <w:t>справка о выданных поручительствах с приложением копий договоров поручительств по состоянию на дату запроса</w:t>
      </w:r>
      <w:r w:rsidR="005F1048" w:rsidRPr="005F1048">
        <w:t xml:space="preserve">; </w:t>
      </w:r>
      <w:r w:rsidRPr="005F1048">
        <w:t>перечень расчетных, текущих и иных счетов, открытых в других банках</w:t>
      </w:r>
      <w:r w:rsidR="005F1048" w:rsidRPr="005F1048">
        <w:t xml:space="preserve">; </w:t>
      </w:r>
      <w:r w:rsidRPr="005F1048">
        <w:t>копии заверенных выписок из расчетных, текущих и иных счетов заемщика за последний год с указанием ежемесячных оборотов и среднемесячного сальдо</w:t>
      </w:r>
      <w:r w:rsidR="005F1048" w:rsidRPr="005F1048">
        <w:t>.</w:t>
      </w:r>
    </w:p>
    <w:p w:rsidR="005F1048" w:rsidRDefault="00C6364C" w:rsidP="005F1048">
      <w:pPr>
        <w:ind w:firstLine="709"/>
      </w:pPr>
      <w:r w:rsidRPr="005F1048">
        <w:t>6</w:t>
      </w:r>
      <w:r w:rsidR="005F1048" w:rsidRPr="005F1048">
        <w:t xml:space="preserve">. </w:t>
      </w:r>
      <w:r w:rsidRPr="005F1048">
        <w:t>Пакет документов, содержащий информацию о целевом назначении использования запрашиваемых денежных средств</w:t>
      </w:r>
      <w:r w:rsidR="005F1048" w:rsidRPr="005F1048">
        <w:t xml:space="preserve">. </w:t>
      </w:r>
      <w:r w:rsidRPr="005F1048">
        <w:t>Как правило, она содержится в технико-экономическом обосновании, бизнес-плане подтверждающем экономическую эффективность сделки и окупаемость затрат в течение всего периода кредитования</w:t>
      </w:r>
      <w:r w:rsidR="005F1048" w:rsidRPr="005F1048">
        <w:t xml:space="preserve">. </w:t>
      </w:r>
      <w:r w:rsidRPr="005F1048">
        <w:t>Здесь содержится подробная информация о предлагаемом к кредитованию проекте, получателе заемных средств</w:t>
      </w:r>
      <w:r w:rsidR="005F1048" w:rsidRPr="005F1048">
        <w:t xml:space="preserve">; </w:t>
      </w:r>
      <w:r w:rsidRPr="005F1048">
        <w:t>описание в развернутой форме характеристик мероприятий, связанных с реализацией проекта</w:t>
      </w:r>
      <w:r w:rsidR="005F1048" w:rsidRPr="005F1048">
        <w:t xml:space="preserve">; </w:t>
      </w:r>
      <w:r w:rsidRPr="005F1048">
        <w:t>сведения о продукте</w:t>
      </w:r>
      <w:r w:rsidR="005F1048">
        <w:t xml:space="preserve"> (</w:t>
      </w:r>
      <w:r w:rsidRPr="005F1048">
        <w:t>услуге</w:t>
      </w:r>
      <w:r w:rsidR="005F1048" w:rsidRPr="005F1048">
        <w:t xml:space="preserve">) </w:t>
      </w:r>
      <w:r w:rsidRPr="005F1048">
        <w:t>в разрезе условий, которые складываются на данном сегменте рынка</w:t>
      </w:r>
      <w:r w:rsidR="005F1048" w:rsidRPr="005F1048">
        <w:t xml:space="preserve"> - </w:t>
      </w:r>
      <w:r w:rsidRPr="005F1048">
        <w:t>о спросе и перспективе развития рынка, конкурентной среде и позиции фирмы и ее продукции/услуги</w:t>
      </w:r>
      <w:r w:rsidR="005F1048" w:rsidRPr="005F1048">
        <w:t xml:space="preserve">; </w:t>
      </w:r>
      <w:r w:rsidRPr="005F1048">
        <w:t>производственный план с изложением основных этапов производственного цикла</w:t>
      </w:r>
      <w:r w:rsidR="005F1048" w:rsidRPr="005F1048">
        <w:t xml:space="preserve">; </w:t>
      </w:r>
      <w:r w:rsidRPr="005F1048">
        <w:t>раздел, характеризующий осуществление управления проектом</w:t>
      </w:r>
      <w:r w:rsidR="005F1048" w:rsidRPr="005F1048">
        <w:t xml:space="preserve">; </w:t>
      </w:r>
      <w:r w:rsidRPr="005F1048">
        <w:t>финансовый план</w:t>
      </w:r>
      <w:r w:rsidR="005F1048" w:rsidRPr="005F1048">
        <w:t xml:space="preserve">; </w:t>
      </w:r>
      <w:r w:rsidRPr="005F1048">
        <w:t>основные риски при реализации проекта</w:t>
      </w:r>
      <w:r w:rsidR="005F1048" w:rsidRPr="005F1048">
        <w:t>.</w:t>
      </w:r>
    </w:p>
    <w:p w:rsidR="005F1048" w:rsidRDefault="00C6364C" w:rsidP="005F1048">
      <w:pPr>
        <w:ind w:firstLine="709"/>
      </w:pPr>
      <w:r w:rsidRPr="005F1048">
        <w:t>7</w:t>
      </w:r>
      <w:r w:rsidR="005F1048" w:rsidRPr="005F1048">
        <w:t xml:space="preserve">. </w:t>
      </w:r>
      <w:r w:rsidRPr="005F1048">
        <w:t>Документы, содержащие информацию о предлагаемом способе обеспечения кредита</w:t>
      </w:r>
      <w:r w:rsidR="005F1048" w:rsidRPr="005F1048">
        <w:t xml:space="preserve">. </w:t>
      </w:r>
      <w:r w:rsidRPr="005F1048">
        <w:t>Их состав определяется способом и формой гарантии возвратности кредита, которые потенциальный заемщик готов предложить кредитору и которые последний считает оптимальными, исходя из проводимой кредитной политики</w:t>
      </w:r>
      <w:r w:rsidR="005F1048" w:rsidRPr="005F1048">
        <w:t xml:space="preserve">. </w:t>
      </w:r>
      <w:r w:rsidRPr="005F1048">
        <w:t>Залогодателем может являться как сам заемщик, так и третье лицо, выступающее перед кредитором гарантом по обязательствам заемщика</w:t>
      </w:r>
      <w:r w:rsidR="005F1048" w:rsidRPr="005F1048">
        <w:t xml:space="preserve">. </w:t>
      </w:r>
      <w:r w:rsidRPr="005F1048">
        <w:t>Поэтому, в пакет документов, характеризующих предмет залога, могут быть включены юридические документы, подтверждающие правоспособность залогодателя</w:t>
      </w:r>
      <w:r w:rsidR="005F1048" w:rsidRPr="005F1048">
        <w:t>.</w:t>
      </w:r>
    </w:p>
    <w:p w:rsidR="005F1048" w:rsidRDefault="00C6364C" w:rsidP="005F1048">
      <w:pPr>
        <w:ind w:firstLine="709"/>
      </w:pPr>
      <w:r w:rsidRPr="005F1048">
        <w:t xml:space="preserve">Проведение анализа кредитной заявки </w:t>
      </w:r>
      <w:r w:rsidR="005F1048">
        <w:t>-</w:t>
      </w:r>
      <w:r w:rsidRPr="005F1048">
        <w:t xml:space="preserve"> анализ кредитоспособности и платежеспособности заемщика, оценка обеспечения, предложенного клиентом</w:t>
      </w:r>
      <w:r w:rsidR="005F1048" w:rsidRPr="005F1048">
        <w:t>.</w:t>
      </w:r>
    </w:p>
    <w:p w:rsidR="005F1048" w:rsidRDefault="00C6364C" w:rsidP="005F1048">
      <w:pPr>
        <w:ind w:firstLine="709"/>
      </w:pPr>
      <w:r w:rsidRPr="005F1048">
        <w:t>Основной задачей проведения анализа является минимизация кредитных рисков и обеспечение возможности получения кредитором максимального дохода</w:t>
      </w:r>
      <w:r w:rsidR="005F1048" w:rsidRPr="005F1048">
        <w:t xml:space="preserve">. </w:t>
      </w:r>
      <w:r w:rsidRPr="005F1048">
        <w:t>Это подразумевает проведение анализа заемщика, особенностей его бизнеса, непосредственно проекта, предложенного к кредитованию, а также предложенного обеспечения</w:t>
      </w:r>
      <w:r w:rsidR="005F1048" w:rsidRPr="005F1048">
        <w:t xml:space="preserve">. </w:t>
      </w:r>
      <w:r w:rsidRPr="005F1048">
        <w:t>Анализ охватывает широкий круг вопросов, которые характеризуют заемщика и кредитный проект</w:t>
      </w:r>
      <w:r w:rsidR="005F1048" w:rsidRPr="005F1048">
        <w:t xml:space="preserve">. </w:t>
      </w:r>
      <w:r w:rsidRPr="005F1048">
        <w:t>Подлежат анализу следующие факторы внешней и внутренней среды, оказывающие или могущие оказывать влияние на конечный результат кредитного проекта</w:t>
      </w:r>
      <w:r w:rsidR="005F1048" w:rsidRPr="005F1048">
        <w:t xml:space="preserve">: </w:t>
      </w:r>
      <w:r w:rsidRPr="005F1048">
        <w:t>общее состояние занимаемого клиентом сегмента рынка, отрасли и региона</w:t>
      </w:r>
      <w:r w:rsidR="005F1048" w:rsidRPr="005F1048">
        <w:t xml:space="preserve">; </w:t>
      </w:r>
      <w:r w:rsidRPr="005F1048">
        <w:t>позиция клиента на рынке, конкурентосп</w:t>
      </w:r>
      <w:r w:rsidR="00803485" w:rsidRPr="005F1048">
        <w:t>особность</w:t>
      </w:r>
      <w:r w:rsidR="005F1048" w:rsidRPr="005F1048">
        <w:t xml:space="preserve">;; </w:t>
      </w:r>
      <w:r w:rsidRPr="005F1048">
        <w:t>финансовое положение клиента и перспективы развития</w:t>
      </w:r>
      <w:r w:rsidR="005F1048" w:rsidRPr="005F1048">
        <w:t xml:space="preserve">; </w:t>
      </w:r>
      <w:r w:rsidRPr="005F1048">
        <w:t>характер кредитуемой сделки</w:t>
      </w:r>
      <w:r w:rsidR="005F1048" w:rsidRPr="005F1048">
        <w:t xml:space="preserve">; </w:t>
      </w:r>
      <w:r w:rsidRPr="005F1048">
        <w:t>ликвидность предоставляемого обеспечения</w:t>
      </w:r>
      <w:r w:rsidR="005F1048" w:rsidRPr="005F1048">
        <w:t xml:space="preserve">; </w:t>
      </w:r>
      <w:r w:rsidRPr="005F1048">
        <w:t>история отношений с Банком и другими кредитными учреждениями</w:t>
      </w:r>
      <w:r w:rsidR="005F1048" w:rsidRPr="005F1048">
        <w:t>.</w:t>
      </w:r>
    </w:p>
    <w:p w:rsidR="005F1048" w:rsidRDefault="00C6364C" w:rsidP="005F1048">
      <w:pPr>
        <w:ind w:firstLine="709"/>
      </w:pPr>
      <w:r w:rsidRPr="005F1048">
        <w:t>Большое внимание уделяется оценке предложенного заемщиком</w:t>
      </w:r>
      <w:r w:rsidRPr="005F1048">
        <w:rPr>
          <w:i/>
          <w:iCs/>
        </w:rPr>
        <w:t xml:space="preserve"> </w:t>
      </w:r>
      <w:r w:rsidRPr="005F1048">
        <w:t>обеспечения кредита</w:t>
      </w:r>
      <w:r w:rsidR="005F1048" w:rsidRPr="005F1048">
        <w:t xml:space="preserve">. </w:t>
      </w:r>
      <w:r w:rsidRPr="005F1048">
        <w:t>Исполнение заемщиком своих обязательств по кредитному договору может обеспечиваться залогом, поручительством, банковской гарантией и другими способами, предусмотренными гл</w:t>
      </w:r>
      <w:r w:rsidR="005F1048">
        <w:t>.2</w:t>
      </w:r>
      <w:r w:rsidRPr="005F1048">
        <w:t>3 Гражданского кодекса Российской Федерации,</w:t>
      </w:r>
      <w:r w:rsidRPr="005F1048">
        <w:rPr>
          <w:b/>
          <w:bCs/>
        </w:rPr>
        <w:t xml:space="preserve"> </w:t>
      </w:r>
      <w:r w:rsidRPr="005F1048">
        <w:t>действующим законодательством и договором</w:t>
      </w:r>
      <w:r w:rsidR="005F1048" w:rsidRPr="005F1048">
        <w:t>.</w:t>
      </w:r>
    </w:p>
    <w:p w:rsidR="005F1048" w:rsidRDefault="00C6364C" w:rsidP="005F1048">
      <w:pPr>
        <w:ind w:firstLine="709"/>
      </w:pPr>
      <w:r w:rsidRPr="005F1048">
        <w:t>Подготовка заключения о целесообразности предоставления запрашиваемых кредитных ресурсов</w:t>
      </w:r>
      <w:r w:rsidR="005F1048" w:rsidRPr="005F1048">
        <w:t>.</w:t>
      </w:r>
    </w:p>
    <w:p w:rsidR="005F1048" w:rsidRDefault="00C6364C" w:rsidP="005F1048">
      <w:pPr>
        <w:ind w:firstLine="709"/>
      </w:pPr>
      <w:r w:rsidRPr="005F1048">
        <w:t xml:space="preserve">После получения всех необходимых данных о предполагаемом заемщике и его проекте составляется заключение о целесообразности предоставления кредита, содержащее полную </w:t>
      </w:r>
      <w:r w:rsidR="00803485" w:rsidRPr="005F1048">
        <w:t>информацию о клиенте, н</w:t>
      </w:r>
      <w:r w:rsidRPr="005F1048">
        <w:t>еобходимое для вынесения решения о предоставлении кредита</w:t>
      </w:r>
      <w:r w:rsidR="005F1048" w:rsidRPr="005F1048">
        <w:t>.</w:t>
      </w:r>
    </w:p>
    <w:p w:rsidR="005F1048" w:rsidRDefault="00C6364C" w:rsidP="005F1048">
      <w:pPr>
        <w:ind w:firstLine="709"/>
      </w:pPr>
      <w:r w:rsidRPr="005F1048">
        <w:t>Принятие окончательного решения о предоставлении кредита заемщику</w:t>
      </w:r>
      <w:r w:rsidR="005F1048" w:rsidRPr="005F1048">
        <w:t>.</w:t>
      </w:r>
    </w:p>
    <w:p w:rsidR="005F1048" w:rsidRDefault="00C6364C" w:rsidP="005F1048">
      <w:pPr>
        <w:ind w:firstLine="709"/>
      </w:pPr>
      <w:r w:rsidRPr="005F1048">
        <w:t>Оформление документов, регулирующих взаимоотношения сторон</w:t>
      </w:r>
      <w:r w:rsidR="005F1048" w:rsidRPr="005F1048">
        <w:t>.</w:t>
      </w:r>
    </w:p>
    <w:p w:rsidR="005F1048" w:rsidRDefault="00C6364C" w:rsidP="005F1048">
      <w:pPr>
        <w:ind w:firstLine="709"/>
      </w:pPr>
      <w:r w:rsidRPr="005F1048">
        <w:t>Выдача кредита</w:t>
      </w:r>
      <w:r w:rsidR="005F1048" w:rsidRPr="005F1048">
        <w:t>.</w:t>
      </w:r>
    </w:p>
    <w:p w:rsidR="005F1048" w:rsidRDefault="00C6364C" w:rsidP="005F1048">
      <w:pPr>
        <w:ind w:firstLine="709"/>
      </w:pPr>
      <w:r w:rsidRPr="005F1048">
        <w:t>Выдача кредита</w:t>
      </w:r>
      <w:r w:rsidRPr="005F1048">
        <w:rPr>
          <w:i/>
          <w:iCs/>
        </w:rPr>
        <w:t xml:space="preserve"> </w:t>
      </w:r>
      <w:r w:rsidRPr="005F1048">
        <w:t>осуществляется после выполнения заемщиком определенных условий, оговоренных в кредитном договоре, путем открытия клиенту ссудного счета и перечисления денежных средств на его расчетный счет при предоставлении платежных поручений в соответствии с суммой и целями кредита</w:t>
      </w:r>
      <w:r w:rsidR="005F1048" w:rsidRPr="005F1048">
        <w:t>.</w:t>
      </w:r>
    </w:p>
    <w:p w:rsidR="005F1048" w:rsidRDefault="00C6364C" w:rsidP="005F1048">
      <w:pPr>
        <w:ind w:firstLine="709"/>
      </w:pPr>
      <w:r w:rsidRPr="005F1048">
        <w:t>В зависимости от условий кредитного договора ссуды могут выдаваться</w:t>
      </w:r>
      <w:r w:rsidR="005F1048" w:rsidRPr="005F1048">
        <w:t xml:space="preserve">: </w:t>
      </w:r>
      <w:r w:rsidRPr="005F1048">
        <w:t>единовременно в начале действия договора</w:t>
      </w:r>
      <w:r w:rsidR="005F1048" w:rsidRPr="005F1048">
        <w:t xml:space="preserve">; </w:t>
      </w:r>
      <w:r w:rsidRPr="005F1048">
        <w:t>по графику</w:t>
      </w:r>
      <w:r w:rsidR="005F1048" w:rsidRPr="005F1048">
        <w:t xml:space="preserve">; </w:t>
      </w:r>
      <w:r w:rsidRPr="005F1048">
        <w:t>по мере предоставления заемщиком платежных документов</w:t>
      </w:r>
      <w:r w:rsidR="005F1048" w:rsidRPr="005F1048">
        <w:t>.</w:t>
      </w:r>
    </w:p>
    <w:p w:rsidR="00C6364C" w:rsidRPr="005F1048" w:rsidRDefault="00C6364C" w:rsidP="005F1048">
      <w:pPr>
        <w:ind w:firstLine="709"/>
      </w:pPr>
      <w:r w:rsidRPr="005F1048">
        <w:t>Кредитный мониторинг</w:t>
      </w:r>
    </w:p>
    <w:p w:rsidR="005F1048" w:rsidRDefault="00C6364C" w:rsidP="005F1048">
      <w:pPr>
        <w:ind w:firstLine="709"/>
      </w:pPr>
      <w:r w:rsidRPr="005F1048">
        <w:t>После рассмотрения кредитной заявки, ее анализа, принятие решения и выдачи кредита проводится контроль над выполнением хода кредитуемого проекта</w:t>
      </w:r>
      <w:r w:rsidR="00C5232C" w:rsidRPr="005F1048">
        <w:t>, который</w:t>
      </w:r>
      <w:r w:rsidRPr="005F1048">
        <w:t xml:space="preserve"> включает</w:t>
      </w:r>
      <w:r w:rsidR="005F1048" w:rsidRPr="005F1048">
        <w:t>:</w:t>
      </w:r>
    </w:p>
    <w:p w:rsidR="005F1048" w:rsidRDefault="00C6364C" w:rsidP="005F1048">
      <w:pPr>
        <w:ind w:firstLine="709"/>
      </w:pPr>
      <w:r w:rsidRPr="005F1048">
        <w:t>Периодическую проверку всех видов кредитов</w:t>
      </w:r>
      <w:r w:rsidR="005F1048" w:rsidRPr="005F1048">
        <w:t>.</w:t>
      </w:r>
    </w:p>
    <w:p w:rsidR="005F1048" w:rsidRDefault="00C6364C" w:rsidP="005F1048">
      <w:pPr>
        <w:ind w:firstLine="709"/>
      </w:pPr>
      <w:r w:rsidRPr="005F1048">
        <w:t>Проверку всех важнейших условий по каждому кредитному договору, в том числе</w:t>
      </w:r>
      <w:r w:rsidR="005F1048" w:rsidRPr="005F1048">
        <w:t xml:space="preserve">: </w:t>
      </w:r>
      <w:r w:rsidRPr="005F1048">
        <w:t>соответствия фактических платежей по кредиту рассчитанным данным, а также целям кредита</w:t>
      </w:r>
      <w:r w:rsidR="005F1048" w:rsidRPr="005F1048">
        <w:t xml:space="preserve">; </w:t>
      </w:r>
      <w:r w:rsidRPr="005F1048">
        <w:t>своевременности расчетов по ссудной задолженности</w:t>
      </w:r>
      <w:r w:rsidR="005F1048" w:rsidRPr="005F1048">
        <w:t xml:space="preserve">; </w:t>
      </w:r>
      <w:r w:rsidRPr="005F1048">
        <w:t>качества и состояния обеспечения по</w:t>
      </w:r>
      <w:r w:rsidR="002402D1" w:rsidRPr="005F1048">
        <w:t xml:space="preserve"> кредиту</w:t>
      </w:r>
      <w:r w:rsidR="005F1048" w:rsidRPr="005F1048">
        <w:t xml:space="preserve">; </w:t>
      </w:r>
      <w:r w:rsidRPr="005F1048">
        <w:t>полноты соответствующей документации и возможности получить в свое распоряжение любое предоставленное обеспечение и юридическое право предпринимать при необходимости судебные действия в отношении заемщика</w:t>
      </w:r>
      <w:r w:rsidR="005F1048" w:rsidRPr="005F1048">
        <w:t xml:space="preserve">; </w:t>
      </w:r>
      <w:r w:rsidRPr="005F1048">
        <w:t>оценки изменений финансового положения и прогнозов относительно увеличения или сокращения потребносте</w:t>
      </w:r>
      <w:r w:rsidR="00803485" w:rsidRPr="005F1048">
        <w:t>й заемщика в банковском кредите</w:t>
      </w:r>
      <w:r w:rsidR="005F1048" w:rsidRPr="005F1048">
        <w:t>.</w:t>
      </w:r>
    </w:p>
    <w:p w:rsidR="005F1048" w:rsidRDefault="00C6364C" w:rsidP="005F1048">
      <w:pPr>
        <w:ind w:firstLine="709"/>
      </w:pPr>
      <w:r w:rsidRPr="005F1048">
        <w:t>Наиболее частую проверку крупных кредитов, поскольку невыполнение заемщиками обязательств по ним может серьезно сказаться на финансовом положении банков</w:t>
      </w:r>
      <w:r w:rsidR="005F1048" w:rsidRPr="005F1048">
        <w:t>.</w:t>
      </w:r>
    </w:p>
    <w:p w:rsidR="005F1048" w:rsidRDefault="00C6364C" w:rsidP="005F1048">
      <w:pPr>
        <w:ind w:firstLine="709"/>
      </w:pPr>
      <w:r w:rsidRPr="005F1048">
        <w:t>Более частые проверки кредитов при появлении значительных проблем в тех отраслях, в которые банки вложили значительную часть своих ресурсов</w:t>
      </w:r>
      <w:r w:rsidR="005F1048" w:rsidRPr="005F1048">
        <w:t xml:space="preserve">. </w:t>
      </w:r>
      <w:r w:rsidRPr="005F1048">
        <w:t>Увеличение частоты проверок по мере роста проблем, связанных с конкретным кредитом</w:t>
      </w:r>
      <w:r w:rsidR="005F1048" w:rsidRPr="005F1048">
        <w:t>.</w:t>
      </w:r>
    </w:p>
    <w:p w:rsidR="005E2CF5" w:rsidRPr="005F1048" w:rsidRDefault="005F1048" w:rsidP="005F1048">
      <w:pPr>
        <w:pStyle w:val="2"/>
      </w:pPr>
      <w:r>
        <w:br w:type="page"/>
      </w:r>
      <w:bookmarkStart w:id="4" w:name="_Toc265487190"/>
      <w:r w:rsidR="005E2CF5" w:rsidRPr="005F1048">
        <w:t>2</w:t>
      </w:r>
      <w:r w:rsidRPr="005F1048">
        <w:t xml:space="preserve">. </w:t>
      </w:r>
      <w:r w:rsidR="005E2CF5" w:rsidRPr="005F1048">
        <w:t>Анализ кредитования реального сектора</w:t>
      </w:r>
      <w:bookmarkEnd w:id="4"/>
    </w:p>
    <w:p w:rsidR="005F1048" w:rsidRDefault="005F1048" w:rsidP="005F1048">
      <w:pPr>
        <w:ind w:firstLine="709"/>
      </w:pPr>
    </w:p>
    <w:p w:rsidR="005F1048" w:rsidRDefault="005F1048" w:rsidP="005F1048">
      <w:pPr>
        <w:pStyle w:val="2"/>
      </w:pPr>
      <w:bookmarkStart w:id="5" w:name="_Toc265487191"/>
      <w:r>
        <w:t xml:space="preserve">2.1 </w:t>
      </w:r>
      <w:r w:rsidR="005E2CF5" w:rsidRPr="005F1048">
        <w:t xml:space="preserve">Анализ кредитного портфеля </w:t>
      </w:r>
      <w:r w:rsidR="0088664F" w:rsidRPr="005F1048">
        <w:t>КБ</w:t>
      </w:r>
      <w:r>
        <w:t xml:space="preserve"> "</w:t>
      </w:r>
      <w:r w:rsidR="0088664F" w:rsidRPr="005F1048">
        <w:t>Газбанк</w:t>
      </w:r>
      <w:r>
        <w:t>"</w:t>
      </w:r>
      <w:bookmarkEnd w:id="5"/>
    </w:p>
    <w:p w:rsidR="005F1048" w:rsidRDefault="005F1048" w:rsidP="005F1048">
      <w:pPr>
        <w:ind w:firstLine="709"/>
      </w:pPr>
    </w:p>
    <w:p w:rsidR="005F1048" w:rsidRDefault="005E2CF5" w:rsidP="005F1048">
      <w:pPr>
        <w:ind w:firstLine="709"/>
      </w:pPr>
      <w:r w:rsidRPr="005F1048">
        <w:t>Анализ любого вида деятельности банка, в т</w:t>
      </w:r>
      <w:r w:rsidR="005F1048" w:rsidRPr="005F1048">
        <w:t xml:space="preserve">. </w:t>
      </w:r>
      <w:r w:rsidRPr="005F1048">
        <w:t>ч</w:t>
      </w:r>
      <w:r w:rsidR="005F1048" w:rsidRPr="005F1048">
        <w:t xml:space="preserve">. </w:t>
      </w:r>
      <w:r w:rsidRPr="005F1048">
        <w:t>и кредитной деятельности, необходимо начинать с оценки положения банка на соответствующем рынке, его конкурентоспособности, а также с изучения изменений, приходящих на самом рынке</w:t>
      </w:r>
      <w:r w:rsidR="005F1048" w:rsidRPr="005F1048">
        <w:t>.</w:t>
      </w:r>
    </w:p>
    <w:p w:rsidR="005F1048" w:rsidRDefault="005E2CF5" w:rsidP="005F1048">
      <w:pPr>
        <w:ind w:firstLine="709"/>
      </w:pPr>
      <w:r w:rsidRPr="005F1048">
        <w:t>Для исследования динамики кредитного портфеля следует рассчитать объемы кредитного портфеля за анализируемые периоды, а также ряд необходимых показателей, и занести данные в табл</w:t>
      </w:r>
      <w:r w:rsidR="005F1048">
        <w:t>.3</w:t>
      </w:r>
      <w:r w:rsidR="005F1048" w:rsidRPr="005F1048">
        <w:t>.</w:t>
      </w:r>
    </w:p>
    <w:p w:rsidR="005F1048" w:rsidRDefault="005F1048" w:rsidP="005F1048">
      <w:pPr>
        <w:ind w:firstLine="709"/>
      </w:pPr>
    </w:p>
    <w:p w:rsidR="005E2CF5" w:rsidRPr="005F1048" w:rsidRDefault="005E2CF5" w:rsidP="005F1048">
      <w:pPr>
        <w:ind w:firstLine="709"/>
      </w:pPr>
      <w:r w:rsidRPr="005F1048">
        <w:t xml:space="preserve">Таблица 3 </w:t>
      </w:r>
      <w:r w:rsidR="005F1048">
        <w:t>-</w:t>
      </w:r>
      <w:r w:rsidRPr="005F1048">
        <w:t xml:space="preserve"> Анализ динамики кредитного портфеля КБ</w:t>
      </w:r>
      <w:r w:rsidR="005F1048">
        <w:t xml:space="preserve"> "</w:t>
      </w:r>
      <w:r w:rsidRPr="005F1048">
        <w:t>Газбанк</w:t>
      </w:r>
      <w:r w:rsidR="005F1048">
        <w:t>"</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1973"/>
        <w:gridCol w:w="1352"/>
      </w:tblGrid>
      <w:tr w:rsidR="005E2CF5" w:rsidRPr="005F1048" w:rsidTr="00706D3E">
        <w:trPr>
          <w:jc w:val="center"/>
        </w:trPr>
        <w:tc>
          <w:tcPr>
            <w:tcW w:w="5568" w:type="dxa"/>
            <w:shd w:val="clear" w:color="auto" w:fill="auto"/>
          </w:tcPr>
          <w:p w:rsidR="005E2CF5" w:rsidRPr="005F1048" w:rsidRDefault="005E2CF5" w:rsidP="005F1048">
            <w:pPr>
              <w:pStyle w:val="aff0"/>
            </w:pPr>
            <w:r w:rsidRPr="005F1048">
              <w:t>Показатели</w:t>
            </w:r>
          </w:p>
        </w:tc>
        <w:tc>
          <w:tcPr>
            <w:tcW w:w="1973"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7</w:t>
            </w:r>
          </w:p>
        </w:tc>
        <w:tc>
          <w:tcPr>
            <w:tcW w:w="1352"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8</w:t>
            </w:r>
          </w:p>
        </w:tc>
      </w:tr>
      <w:tr w:rsidR="005E2CF5" w:rsidRPr="005F1048" w:rsidTr="00706D3E">
        <w:trPr>
          <w:jc w:val="center"/>
        </w:trPr>
        <w:tc>
          <w:tcPr>
            <w:tcW w:w="5568" w:type="dxa"/>
            <w:shd w:val="clear" w:color="auto" w:fill="auto"/>
          </w:tcPr>
          <w:p w:rsidR="005E2CF5" w:rsidRPr="005F1048" w:rsidRDefault="005E2CF5" w:rsidP="005F1048">
            <w:pPr>
              <w:pStyle w:val="aff0"/>
            </w:pPr>
            <w:r w:rsidRPr="005F1048">
              <w:t>Объем кредитного портфеля</w:t>
            </w:r>
            <w:r w:rsidR="005F1048">
              <w:t xml:space="preserve"> (</w:t>
            </w:r>
            <w:r w:rsidRPr="005F1048">
              <w:t>тыс</w:t>
            </w:r>
            <w:r w:rsidR="005F1048" w:rsidRPr="005F1048">
              <w:t xml:space="preserve">. </w:t>
            </w:r>
            <w:r w:rsidRPr="005F1048">
              <w:t>руб</w:t>
            </w:r>
            <w:r w:rsidR="005F1048" w:rsidRPr="005F1048">
              <w:t xml:space="preserve">) </w:t>
            </w:r>
          </w:p>
        </w:tc>
        <w:tc>
          <w:tcPr>
            <w:tcW w:w="1973" w:type="dxa"/>
            <w:shd w:val="clear" w:color="auto" w:fill="auto"/>
          </w:tcPr>
          <w:p w:rsidR="005E2CF5" w:rsidRPr="005F1048" w:rsidRDefault="005E2CF5" w:rsidP="005F1048">
            <w:pPr>
              <w:pStyle w:val="aff0"/>
            </w:pPr>
            <w:r w:rsidRPr="005F1048">
              <w:t>5595159</w:t>
            </w:r>
          </w:p>
        </w:tc>
        <w:tc>
          <w:tcPr>
            <w:tcW w:w="1352" w:type="dxa"/>
            <w:shd w:val="clear" w:color="auto" w:fill="auto"/>
          </w:tcPr>
          <w:p w:rsidR="005E2CF5" w:rsidRPr="005F1048" w:rsidRDefault="005E2CF5" w:rsidP="005F1048">
            <w:pPr>
              <w:pStyle w:val="aff0"/>
            </w:pPr>
            <w:r w:rsidRPr="005F1048">
              <w:t>11677363</w:t>
            </w:r>
          </w:p>
        </w:tc>
      </w:tr>
      <w:tr w:rsidR="005E2CF5" w:rsidRPr="005F1048" w:rsidTr="00706D3E">
        <w:trPr>
          <w:jc w:val="center"/>
        </w:trPr>
        <w:tc>
          <w:tcPr>
            <w:tcW w:w="5568" w:type="dxa"/>
            <w:shd w:val="clear" w:color="auto" w:fill="auto"/>
          </w:tcPr>
          <w:p w:rsidR="005E2CF5" w:rsidRPr="005F1048" w:rsidRDefault="005E2CF5" w:rsidP="005F1048">
            <w:pPr>
              <w:pStyle w:val="aff0"/>
            </w:pPr>
            <w:r w:rsidRPr="005F1048">
              <w:t>Доля кредитного портфеля в совокупных активах</w:t>
            </w:r>
          </w:p>
        </w:tc>
        <w:tc>
          <w:tcPr>
            <w:tcW w:w="1973" w:type="dxa"/>
            <w:shd w:val="clear" w:color="auto" w:fill="auto"/>
          </w:tcPr>
          <w:p w:rsidR="005E2CF5" w:rsidRPr="005F1048" w:rsidRDefault="005E2CF5" w:rsidP="005F1048">
            <w:pPr>
              <w:pStyle w:val="aff0"/>
            </w:pPr>
            <w:r w:rsidRPr="005F1048">
              <w:t>57,11</w:t>
            </w:r>
          </w:p>
        </w:tc>
        <w:tc>
          <w:tcPr>
            <w:tcW w:w="1352" w:type="dxa"/>
            <w:shd w:val="clear" w:color="auto" w:fill="auto"/>
          </w:tcPr>
          <w:p w:rsidR="005E2CF5" w:rsidRPr="005F1048" w:rsidRDefault="005E2CF5" w:rsidP="005F1048">
            <w:pPr>
              <w:pStyle w:val="aff0"/>
            </w:pPr>
            <w:r w:rsidRPr="005F1048">
              <w:t>62,73</w:t>
            </w:r>
          </w:p>
        </w:tc>
      </w:tr>
      <w:tr w:rsidR="005E2CF5" w:rsidRPr="005F1048" w:rsidTr="00706D3E">
        <w:trPr>
          <w:trHeight w:val="411"/>
          <w:jc w:val="center"/>
        </w:trPr>
        <w:tc>
          <w:tcPr>
            <w:tcW w:w="5568" w:type="dxa"/>
            <w:shd w:val="clear" w:color="auto" w:fill="auto"/>
          </w:tcPr>
          <w:p w:rsidR="005E2CF5" w:rsidRPr="005F1048" w:rsidRDefault="005E2CF5" w:rsidP="005F1048">
            <w:pPr>
              <w:pStyle w:val="aff0"/>
            </w:pPr>
            <w:r w:rsidRPr="005F1048">
              <w:t>Доля кредитного портфеля в работающих активах</w:t>
            </w:r>
          </w:p>
        </w:tc>
        <w:tc>
          <w:tcPr>
            <w:tcW w:w="1973" w:type="dxa"/>
            <w:shd w:val="clear" w:color="auto" w:fill="auto"/>
          </w:tcPr>
          <w:p w:rsidR="005E2CF5" w:rsidRPr="005F1048" w:rsidRDefault="005E2CF5" w:rsidP="005F1048">
            <w:pPr>
              <w:pStyle w:val="aff0"/>
            </w:pPr>
            <w:r w:rsidRPr="005F1048">
              <w:t>98,48</w:t>
            </w:r>
          </w:p>
        </w:tc>
        <w:tc>
          <w:tcPr>
            <w:tcW w:w="1352" w:type="dxa"/>
            <w:shd w:val="clear" w:color="auto" w:fill="auto"/>
          </w:tcPr>
          <w:p w:rsidR="005E2CF5" w:rsidRPr="005F1048" w:rsidRDefault="005E2CF5" w:rsidP="005F1048">
            <w:pPr>
              <w:pStyle w:val="aff0"/>
            </w:pPr>
            <w:r w:rsidRPr="005F1048">
              <w:t>97,55</w:t>
            </w:r>
          </w:p>
        </w:tc>
      </w:tr>
    </w:tbl>
    <w:p w:rsidR="005F1048" w:rsidRDefault="005F1048" w:rsidP="005F1048">
      <w:pPr>
        <w:ind w:firstLine="709"/>
      </w:pPr>
    </w:p>
    <w:p w:rsidR="005F1048" w:rsidRDefault="005E2CF5" w:rsidP="005F1048">
      <w:pPr>
        <w:ind w:firstLine="709"/>
      </w:pPr>
      <w:r w:rsidRPr="005F1048">
        <w:t>Растущая динамика объемов кредитного портфеля на 01</w:t>
      </w:r>
      <w:r w:rsidR="005F1048">
        <w:t>.0</w:t>
      </w:r>
      <w:r w:rsidRPr="005F1048">
        <w:t>1</w:t>
      </w:r>
      <w:r w:rsidR="005F1048">
        <w:t>.0</w:t>
      </w:r>
      <w:r w:rsidRPr="005F1048">
        <w:t xml:space="preserve">7 </w:t>
      </w:r>
      <w:r w:rsidR="005F1048">
        <w:t>-</w:t>
      </w:r>
      <w:r w:rsidRPr="005F1048">
        <w:t xml:space="preserve"> 5595159 тыс</w:t>
      </w:r>
      <w:r w:rsidR="005F1048" w:rsidRPr="005F1048">
        <w:t xml:space="preserve">. </w:t>
      </w:r>
      <w:r w:rsidRPr="005F1048">
        <w:t>руб</w:t>
      </w:r>
      <w:r w:rsidR="005F1048">
        <w:t>.;</w:t>
      </w:r>
      <w:r w:rsidR="005F1048" w:rsidRPr="005F1048">
        <w:t xml:space="preserve"> </w:t>
      </w:r>
      <w:r w:rsidRPr="005F1048">
        <w:t>на 01</w:t>
      </w:r>
      <w:r w:rsidR="005F1048">
        <w:t>.0</w:t>
      </w:r>
      <w:r w:rsidRPr="005F1048">
        <w:t>1</w:t>
      </w:r>
      <w:r w:rsidR="005F1048">
        <w:t>.0</w:t>
      </w:r>
      <w:r w:rsidRPr="005F1048">
        <w:t xml:space="preserve">8 </w:t>
      </w:r>
      <w:r w:rsidR="005F1048">
        <w:t>-</w:t>
      </w:r>
      <w:r w:rsidRPr="005F1048">
        <w:t xml:space="preserve"> 11677363 тыс</w:t>
      </w:r>
      <w:r w:rsidR="005F1048" w:rsidRPr="005F1048">
        <w:t xml:space="preserve">. </w:t>
      </w:r>
      <w:r w:rsidRPr="005F1048">
        <w:t>руб</w:t>
      </w:r>
      <w:r w:rsidR="005F1048" w:rsidRPr="005F1048">
        <w:t xml:space="preserve">. </w:t>
      </w:r>
      <w:r w:rsidRPr="005F1048">
        <w:t>свидетельствует о расширении сферы кредитного рынка, на котором оперирует данный банк в результате влияния каких-либо факторов</w:t>
      </w:r>
      <w:r w:rsidR="005F1048" w:rsidRPr="005F1048">
        <w:t xml:space="preserve">. </w:t>
      </w:r>
      <w:r w:rsidRPr="005F1048">
        <w:t>К ним можно отнести снижение банком ставки кредитования, увеличение сроков кредитования, увеличение лимитов кредитования, снижение требований к оформлению пакета документации, снижение требований к обеспечению возвратности кредита</w:t>
      </w:r>
      <w:r w:rsidR="005F1048" w:rsidRPr="005F1048">
        <w:t>.</w:t>
      </w:r>
    </w:p>
    <w:p w:rsidR="005E2CF5" w:rsidRDefault="005E2CF5" w:rsidP="005F1048">
      <w:pPr>
        <w:ind w:firstLine="709"/>
      </w:pPr>
      <w:r w:rsidRPr="005F1048">
        <w:t>Более наглядно показан объем кредитного портфеля на графике</w:t>
      </w:r>
      <w:r w:rsidR="00F114E5">
        <w:t>.</w:t>
      </w:r>
    </w:p>
    <w:p w:rsidR="00F114E5" w:rsidRPr="005F1048" w:rsidRDefault="00F114E5" w:rsidP="005F1048">
      <w:pPr>
        <w:ind w:firstLine="709"/>
      </w:pPr>
    </w:p>
    <w:p w:rsidR="005E2CF5" w:rsidRPr="005F1048" w:rsidRDefault="00A3407E" w:rsidP="005F1048">
      <w:pPr>
        <w:pStyle w:val="aff2"/>
      </w:pPr>
      <w:r>
        <w:pict>
          <v:group id="_x0000_s1026" editas="canvas" style="width:315.75pt;height:178.5pt;mso-position-horizontal-relative:char;mso-position-vertical-relative:line" coordsize="6315,3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5;height:3570" o:preferrelative="f">
              <v:fill o:detectmouseclick="t"/>
              <v:path o:extrusionok="t" o:connecttype="none"/>
              <o:lock v:ext="edit" text="t"/>
            </v:shape>
            <v:rect id="_x0000_s1028" style="position:absolute;left:88;top:68;width:6121;height:3434" strokeweight=".0005mm"/>
            <v:rect id="_x0000_s1029" style="position:absolute;left:1460;top:354;width:4591;height:2480" fillcolor="silver" stroked="f"/>
            <v:line id="_x0000_s1030" style="position:absolute" from="1460,2834" to="6051,2835" strokeweight="0"/>
            <v:line id="_x0000_s1031" style="position:absolute" from="1460,2480" to="6051,2481" strokeweight="0"/>
            <v:line id="_x0000_s1032" style="position:absolute" from="1460,2126" to="6051,2127" strokeweight="0"/>
            <v:line id="_x0000_s1033" style="position:absolute" from="1460,1771" to="6051,1772" strokeweight="0"/>
            <v:line id="_x0000_s1034" style="position:absolute" from="1460,1417" to="6051,1418" strokeweight="0"/>
            <v:line id="_x0000_s1035" style="position:absolute" from="1460,1063" to="6051,1064" strokeweight="0"/>
            <v:line id="_x0000_s1036" style="position:absolute" from="1460,709" to="6051,710" strokeweight="0"/>
            <v:line id="_x0000_s1037" style="position:absolute" from="1460,354" to="6051,355" strokeweight="0"/>
            <v:rect id="_x0000_s1038" style="position:absolute;left:1460;top:354;width:4591;height:2480" filled="f" strokecolor="gray" strokeweight=".0005mm"/>
            <v:rect id="_x0000_s1039" style="position:absolute;left:2216;top:2085;width:1021;height:749" fillcolor="#99f" strokeweight=".0005mm"/>
            <v:rect id="_x0000_s1040" style="position:absolute;left:3237;top:1839;width:1020;height:995" fillcolor="#936" strokeweight=".0005mm"/>
            <v:rect id="_x0000_s1041" style="position:absolute;left:4257;top:763;width:1020;height:2071" fillcolor="#ffc" strokeweight=".0005mm"/>
            <v:line id="_x0000_s1042" style="position:absolute" from="1460,354" to="1461,2834" strokeweight="0"/>
            <v:line id="_x0000_s1043" style="position:absolute" from="1390,2834" to="1460,2835" strokeweight="0"/>
            <v:line id="_x0000_s1044" style="position:absolute" from="1390,2480" to="1460,2481" strokeweight="0"/>
            <v:line id="_x0000_s1045" style="position:absolute" from="1390,2126" to="1460,2127" strokeweight="0"/>
            <v:line id="_x0000_s1046" style="position:absolute" from="1390,1771" to="1460,1772" strokeweight="0"/>
            <v:line id="_x0000_s1047" style="position:absolute" from="1390,1417" to="1460,1418" strokeweight="0"/>
            <v:line id="_x0000_s1048" style="position:absolute" from="1390,1063" to="1460,1064" strokeweight="0"/>
            <v:line id="_x0000_s1049" style="position:absolute" from="1390,709" to="1460,710" strokeweight="0"/>
            <v:line id="_x0000_s1050" style="position:absolute" from="1390,354" to="1460,355" strokeweight="0"/>
            <v:rect id="_x0000_s1051" style="position:absolute;left:2304;top:1785;width:735;height:225;mso-wrap-style:none" filled="f" stroked="f">
              <v:textbox style="mso-fit-shape-to-text:t" inset="0,0,0,0">
                <w:txbxContent>
                  <w:p w:rsidR="005F1048" w:rsidRDefault="005F1048" w:rsidP="005F1048">
                    <w:pPr>
                      <w:pStyle w:val="aff2"/>
                    </w:pPr>
                    <w:r>
                      <w:rPr>
                        <w:lang w:val="en-US"/>
                      </w:rPr>
                      <w:t>4260533</w:t>
                    </w:r>
                  </w:p>
                </w:txbxContent>
              </v:textbox>
            </v:rect>
            <v:rect id="_x0000_s1052" style="position:absolute;left:3325;top:1540;width:735;height:225;mso-wrap-style:none" filled="f" stroked="f">
              <v:textbox style="mso-fit-shape-to-text:t" inset="0,0,0,0">
                <w:txbxContent>
                  <w:p w:rsidR="005F1048" w:rsidRDefault="005F1048" w:rsidP="005F1048">
                    <w:pPr>
                      <w:pStyle w:val="aff2"/>
                    </w:pPr>
                    <w:r>
                      <w:rPr>
                        <w:lang w:val="en-US"/>
                      </w:rPr>
                      <w:t>5595159</w:t>
                    </w:r>
                  </w:p>
                </w:txbxContent>
              </v:textbox>
            </v:rect>
            <v:rect id="_x0000_s1053" style="position:absolute;left:4274;top:463;width:840;height:225;mso-wrap-style:none" filled="f" stroked="f">
              <v:textbox style="mso-fit-shape-to-text:t" inset="0,0,0,0">
                <w:txbxContent>
                  <w:p w:rsidR="005F1048" w:rsidRDefault="005F1048" w:rsidP="005F1048">
                    <w:pPr>
                      <w:pStyle w:val="aff2"/>
                    </w:pPr>
                    <w:r>
                      <w:rPr>
                        <w:lang w:val="en-US"/>
                      </w:rPr>
                      <w:t>11677363</w:t>
                    </w:r>
                  </w:p>
                </w:txbxContent>
              </v:textbox>
            </v:rect>
            <v:rect id="_x0000_s1054" style="position:absolute;left:1161;top:2725;width:101;height:230;mso-wrap-style:none" filled="f" stroked="f">
              <v:textbox style="mso-fit-shape-to-text:t" inset="0,0,0,0">
                <w:txbxContent>
                  <w:p w:rsidR="005F1048" w:rsidRDefault="005F1048" w:rsidP="005F1048">
                    <w:pPr>
                      <w:pStyle w:val="aff2"/>
                    </w:pPr>
                    <w:r>
                      <w:rPr>
                        <w:lang w:val="en-US"/>
                      </w:rPr>
                      <w:t>0</w:t>
                    </w:r>
                  </w:p>
                </w:txbxContent>
              </v:textbox>
            </v:rect>
            <v:rect id="_x0000_s1055" style="position:absolute;left:422;top:2371;width:735;height:225;mso-wrap-style:none" filled="f" stroked="f">
              <v:textbox style="mso-fit-shape-to-text:t" inset="0,0,0,0">
                <w:txbxContent>
                  <w:p w:rsidR="005F1048" w:rsidRDefault="005F1048" w:rsidP="005F1048">
                    <w:pPr>
                      <w:pStyle w:val="aff2"/>
                    </w:pPr>
                    <w:r>
                      <w:rPr>
                        <w:lang w:val="en-US"/>
                      </w:rPr>
                      <w:t>2000000</w:t>
                    </w:r>
                  </w:p>
                </w:txbxContent>
              </v:textbox>
            </v:rect>
            <v:rect id="_x0000_s1056" style="position:absolute;left:422;top:2017;width:735;height:225;mso-wrap-style:none" filled="f" stroked="f">
              <v:textbox style="mso-fit-shape-to-text:t" inset="0,0,0,0">
                <w:txbxContent>
                  <w:p w:rsidR="005F1048" w:rsidRDefault="005F1048" w:rsidP="005F1048">
                    <w:pPr>
                      <w:pStyle w:val="aff2"/>
                    </w:pPr>
                    <w:r>
                      <w:rPr>
                        <w:lang w:val="en-US"/>
                      </w:rPr>
                      <w:t>4000000</w:t>
                    </w:r>
                  </w:p>
                </w:txbxContent>
              </v:textbox>
            </v:rect>
            <v:rect id="_x0000_s1057" style="position:absolute;left:422;top:1662;width:735;height:225;mso-wrap-style:none" filled="f" stroked="f">
              <v:textbox style="mso-fit-shape-to-text:t" inset="0,0,0,0">
                <w:txbxContent>
                  <w:p w:rsidR="005F1048" w:rsidRDefault="005F1048" w:rsidP="005F1048">
                    <w:pPr>
                      <w:pStyle w:val="aff2"/>
                    </w:pPr>
                    <w:r>
                      <w:rPr>
                        <w:lang w:val="en-US"/>
                      </w:rPr>
                      <w:t>6000000</w:t>
                    </w:r>
                  </w:p>
                </w:txbxContent>
              </v:textbox>
            </v:rect>
            <v:rect id="_x0000_s1058" style="position:absolute;left:422;top:1308;width:735;height:225;mso-wrap-style:none" filled="f" stroked="f">
              <v:textbox style="mso-fit-shape-to-text:t" inset="0,0,0,0">
                <w:txbxContent>
                  <w:p w:rsidR="005F1048" w:rsidRDefault="005F1048" w:rsidP="005F1048">
                    <w:pPr>
                      <w:pStyle w:val="aff2"/>
                    </w:pPr>
                    <w:r>
                      <w:rPr>
                        <w:lang w:val="en-US"/>
                      </w:rPr>
                      <w:t>8000000</w:t>
                    </w:r>
                  </w:p>
                </w:txbxContent>
              </v:textbox>
            </v:rect>
            <v:rect id="_x0000_s1059" style="position:absolute;left:299;top:954;width:840;height:225;mso-wrap-style:none" filled="f" stroked="f">
              <v:textbox style="mso-fit-shape-to-text:t" inset="0,0,0,0">
                <w:txbxContent>
                  <w:p w:rsidR="005F1048" w:rsidRDefault="005F1048" w:rsidP="005F1048">
                    <w:pPr>
                      <w:pStyle w:val="aff2"/>
                    </w:pPr>
                    <w:r>
                      <w:rPr>
                        <w:lang w:val="en-US"/>
                      </w:rPr>
                      <w:t>10000000</w:t>
                    </w:r>
                  </w:p>
                </w:txbxContent>
              </v:textbox>
            </v:rect>
            <v:rect id="_x0000_s1060" style="position:absolute;left:299;top:600;width:840;height:225;mso-wrap-style:none" filled="f" stroked="f">
              <v:textbox style="mso-fit-shape-to-text:t" inset="0,0,0,0">
                <w:txbxContent>
                  <w:p w:rsidR="005F1048" w:rsidRDefault="005F1048" w:rsidP="005F1048">
                    <w:pPr>
                      <w:pStyle w:val="aff2"/>
                    </w:pPr>
                    <w:r>
                      <w:rPr>
                        <w:lang w:val="en-US"/>
                      </w:rPr>
                      <w:t>12000000</w:t>
                    </w:r>
                  </w:p>
                </w:txbxContent>
              </v:textbox>
            </v:rect>
            <v:rect id="_x0000_s1061" style="position:absolute;left:299;top:245;width:840;height:225;mso-wrap-style:none" filled="f" stroked="f">
              <v:textbox style="mso-fit-shape-to-text:t" inset="0,0,0,0">
                <w:txbxContent>
                  <w:p w:rsidR="005F1048" w:rsidRDefault="005F1048" w:rsidP="005F1048">
                    <w:pPr>
                      <w:pStyle w:val="aff2"/>
                    </w:pPr>
                    <w:r>
                      <w:rPr>
                        <w:lang w:val="en-US"/>
                      </w:rPr>
                      <w:t>14000000</w:t>
                    </w:r>
                  </w:p>
                </w:txbxContent>
              </v:textbox>
            </v:rect>
            <v:rect id="_x0000_s1062" style="position:absolute;left:1566;top:3134;width:4344;height:313" strokeweight="0"/>
            <v:rect id="_x0000_s1063" style="position:absolute;left:1653;top:3243;width:124;height:95" fillcolor="#99f" strokeweight=".0005mm"/>
            <v:rect id="_x0000_s1064" style="position:absolute;left:1847;top:3175;width:930;height:225;mso-wrap-style:none" filled="f" stroked="f">
              <v:textbox style="mso-fit-shape-to-text:t" inset="0,0,0,0">
                <w:txbxContent>
                  <w:p w:rsidR="005F1048" w:rsidRDefault="005F1048" w:rsidP="005F1048">
                    <w:pPr>
                      <w:pStyle w:val="aff2"/>
                    </w:pPr>
                    <w:r>
                      <w:rPr>
                        <w:lang w:val="en-US"/>
                      </w:rPr>
                      <w:t>01.01.2006</w:t>
                    </w:r>
                  </w:p>
                </w:txbxContent>
              </v:textbox>
            </v:rect>
            <v:rect id="_x0000_s1065" style="position:absolute;left:3078;top:3243;width:123;height:95" fillcolor="#936" strokeweight=".0005mm"/>
            <v:rect id="_x0000_s1066" style="position:absolute;left:3272;top:3175;width:930;height:225;mso-wrap-style:none" filled="f" stroked="f">
              <v:textbox style="mso-fit-shape-to-text:t" inset="0,0,0,0">
                <w:txbxContent>
                  <w:p w:rsidR="005F1048" w:rsidRDefault="005F1048" w:rsidP="005F1048">
                    <w:pPr>
                      <w:pStyle w:val="aff2"/>
                    </w:pPr>
                    <w:r>
                      <w:rPr>
                        <w:lang w:val="en-US"/>
                      </w:rPr>
                      <w:t>01.01.2007</w:t>
                    </w:r>
                  </w:p>
                </w:txbxContent>
              </v:textbox>
            </v:rect>
            <v:rect id="_x0000_s1067" style="position:absolute;left:4503;top:3243;width:123;height:95" fillcolor="#ffc" strokeweight=".0005mm"/>
            <v:rect id="_x0000_s1068" style="position:absolute;left:4697;top:3175;width:930;height:225;mso-wrap-style:none" filled="f" stroked="f">
              <v:textbox style="mso-fit-shape-to-text:t" inset="0,0,0,0">
                <w:txbxContent>
                  <w:p w:rsidR="005F1048" w:rsidRDefault="005F1048" w:rsidP="005F1048">
                    <w:pPr>
                      <w:pStyle w:val="aff2"/>
                    </w:pPr>
                    <w:r>
                      <w:rPr>
                        <w:lang w:val="en-US"/>
                      </w:rPr>
                      <w:t>01.01.2008</w:t>
                    </w:r>
                  </w:p>
                </w:txbxContent>
              </v:textbox>
            </v:rect>
            <v:rect id="_x0000_s1069" style="position:absolute;left:88;top:68;width:6121;height:3434" filled="f" strokeweight=".0005mm"/>
            <w10:wrap type="none"/>
            <w10:anchorlock/>
          </v:group>
        </w:pict>
      </w:r>
    </w:p>
    <w:p w:rsidR="005F1048" w:rsidRPr="005F1048" w:rsidRDefault="005E2CF5" w:rsidP="005F1048">
      <w:pPr>
        <w:ind w:firstLine="709"/>
      </w:pPr>
      <w:r w:rsidRPr="005F1048">
        <w:t xml:space="preserve">Рисунок 1 </w:t>
      </w:r>
      <w:r w:rsidR="005F1048">
        <w:t>-</w:t>
      </w:r>
      <w:r w:rsidRPr="005F1048">
        <w:t xml:space="preserve"> динамика кредитного портфеля</w:t>
      </w:r>
    </w:p>
    <w:p w:rsidR="005F1048" w:rsidRDefault="005F1048" w:rsidP="005F1048">
      <w:pPr>
        <w:ind w:firstLine="709"/>
      </w:pPr>
    </w:p>
    <w:p w:rsidR="005F1048" w:rsidRDefault="005E2CF5" w:rsidP="005F1048">
      <w:pPr>
        <w:ind w:firstLine="709"/>
      </w:pPr>
      <w:r w:rsidRPr="005F1048">
        <w:t>Анализируя динамику объемов кредитного портфеля за периоды, следует выявить причины его снижения, для этого необходимо структурировать кредитный портфель по виду заемщика и исследовать изменения каждой из статей</w:t>
      </w:r>
      <w:r w:rsidR="005F1048">
        <w:t xml:space="preserve"> (</w:t>
      </w:r>
      <w:r w:rsidRPr="005F1048">
        <w:t>табл</w:t>
      </w:r>
      <w:r w:rsidR="005F1048">
        <w:t>.4</w:t>
      </w:r>
      <w:r w:rsidR="005F1048" w:rsidRPr="005F1048">
        <w:t>).</w:t>
      </w:r>
    </w:p>
    <w:p w:rsidR="005F1048" w:rsidRDefault="005F1048" w:rsidP="005F1048">
      <w:pPr>
        <w:ind w:firstLine="709"/>
      </w:pPr>
    </w:p>
    <w:p w:rsidR="005E2CF5" w:rsidRPr="005F1048" w:rsidRDefault="005E2CF5" w:rsidP="005F1048">
      <w:pPr>
        <w:ind w:firstLine="709"/>
      </w:pPr>
      <w:r w:rsidRPr="005F1048">
        <w:t xml:space="preserve">Таблица 4 </w:t>
      </w:r>
      <w:r w:rsidR="005F1048">
        <w:t>-</w:t>
      </w:r>
      <w:r w:rsidRPr="005F1048">
        <w:t xml:space="preserve"> Структура кредитного портфеля по типу заемщика</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1059"/>
        <w:gridCol w:w="982"/>
        <w:gridCol w:w="1159"/>
        <w:gridCol w:w="866"/>
      </w:tblGrid>
      <w:tr w:rsidR="005E2CF5" w:rsidRPr="005F1048">
        <w:trPr>
          <w:jc w:val="center"/>
        </w:trPr>
        <w:tc>
          <w:tcPr>
            <w:tcW w:w="4735" w:type="dxa"/>
            <w:vMerge w:val="restart"/>
            <w:vAlign w:val="center"/>
          </w:tcPr>
          <w:p w:rsidR="005E2CF5" w:rsidRPr="005F1048" w:rsidRDefault="005E2CF5" w:rsidP="005F1048">
            <w:pPr>
              <w:pStyle w:val="aff0"/>
            </w:pPr>
            <w:r w:rsidRPr="005F1048">
              <w:t>Статьи кредитного портфеля</w:t>
            </w:r>
          </w:p>
        </w:tc>
        <w:tc>
          <w:tcPr>
            <w:tcW w:w="2052" w:type="dxa"/>
            <w:gridSpan w:val="2"/>
            <w:vAlign w:val="center"/>
          </w:tcPr>
          <w:p w:rsidR="005E2CF5" w:rsidRPr="005F1048" w:rsidRDefault="005E2CF5" w:rsidP="005F1048">
            <w:pPr>
              <w:pStyle w:val="aff0"/>
            </w:pPr>
            <w:r w:rsidRPr="005F1048">
              <w:t>01</w:t>
            </w:r>
            <w:r w:rsidR="005F1048">
              <w:t>.01.20</w:t>
            </w:r>
            <w:r w:rsidRPr="005F1048">
              <w:t>0</w:t>
            </w:r>
            <w:r w:rsidRPr="005F1048">
              <w:rPr>
                <w:lang w:val="en-US"/>
              </w:rPr>
              <w:t>7</w:t>
            </w:r>
            <w:r w:rsidR="005F1048" w:rsidRPr="005F1048">
              <w:t xml:space="preserve">. </w:t>
            </w:r>
          </w:p>
        </w:tc>
        <w:tc>
          <w:tcPr>
            <w:tcW w:w="1905" w:type="dxa"/>
            <w:gridSpan w:val="2"/>
            <w:vAlign w:val="center"/>
          </w:tcPr>
          <w:p w:rsidR="005E2CF5" w:rsidRPr="005F1048" w:rsidRDefault="005E2CF5" w:rsidP="005F1048">
            <w:pPr>
              <w:pStyle w:val="aff0"/>
            </w:pPr>
            <w:r w:rsidRPr="005F1048">
              <w:t>01</w:t>
            </w:r>
            <w:r w:rsidR="005F1048">
              <w:t>.01.20</w:t>
            </w:r>
            <w:r w:rsidRPr="005F1048">
              <w:t>0</w:t>
            </w:r>
            <w:r w:rsidRPr="005F1048">
              <w:rPr>
                <w:lang w:val="en-US"/>
              </w:rPr>
              <w:t>8</w:t>
            </w:r>
            <w:r w:rsidR="005F1048" w:rsidRPr="005F1048">
              <w:t xml:space="preserve">. </w:t>
            </w:r>
          </w:p>
        </w:tc>
      </w:tr>
      <w:tr w:rsidR="005E2CF5" w:rsidRPr="005F1048">
        <w:trPr>
          <w:jc w:val="center"/>
        </w:trPr>
        <w:tc>
          <w:tcPr>
            <w:tcW w:w="4735" w:type="dxa"/>
            <w:vMerge/>
            <w:vAlign w:val="center"/>
          </w:tcPr>
          <w:p w:rsidR="005E2CF5" w:rsidRPr="005F1048" w:rsidRDefault="005E2CF5" w:rsidP="005F1048">
            <w:pPr>
              <w:pStyle w:val="aff0"/>
            </w:pPr>
          </w:p>
        </w:tc>
        <w:tc>
          <w:tcPr>
            <w:tcW w:w="1065" w:type="dxa"/>
            <w:vAlign w:val="center"/>
          </w:tcPr>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c>
          <w:tcPr>
            <w:tcW w:w="987" w:type="dxa"/>
            <w:vAlign w:val="center"/>
          </w:tcPr>
          <w:p w:rsidR="005E2CF5" w:rsidRPr="005F1048" w:rsidRDefault="005E2CF5" w:rsidP="005F1048">
            <w:pPr>
              <w:pStyle w:val="aff0"/>
            </w:pPr>
            <w:r w:rsidRPr="005F1048">
              <w:t>%</w:t>
            </w:r>
          </w:p>
        </w:tc>
        <w:tc>
          <w:tcPr>
            <w:tcW w:w="1165" w:type="dxa"/>
            <w:vAlign w:val="center"/>
          </w:tcPr>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c>
          <w:tcPr>
            <w:tcW w:w="740" w:type="dxa"/>
            <w:vAlign w:val="center"/>
          </w:tcPr>
          <w:p w:rsidR="005E2CF5" w:rsidRPr="005F1048" w:rsidRDefault="005E2CF5" w:rsidP="005F1048">
            <w:pPr>
              <w:pStyle w:val="aff0"/>
            </w:pPr>
            <w:r w:rsidRPr="005F1048">
              <w:t>%</w:t>
            </w:r>
          </w:p>
        </w:tc>
      </w:tr>
      <w:tr w:rsidR="005E2CF5" w:rsidRPr="005F1048">
        <w:trPr>
          <w:trHeight w:val="690"/>
          <w:jc w:val="center"/>
        </w:trPr>
        <w:tc>
          <w:tcPr>
            <w:tcW w:w="4735" w:type="dxa"/>
            <w:vAlign w:val="center"/>
          </w:tcPr>
          <w:p w:rsidR="005E2CF5" w:rsidRPr="005F1048" w:rsidRDefault="005E2CF5" w:rsidP="005F1048">
            <w:pPr>
              <w:pStyle w:val="aff0"/>
            </w:pPr>
            <w:r w:rsidRPr="005F1048">
              <w:t>1</w:t>
            </w:r>
            <w:r w:rsidR="005F1048" w:rsidRPr="005F1048">
              <w:t xml:space="preserve">. </w:t>
            </w:r>
            <w:r w:rsidRPr="005F1048">
              <w:t>Кредиты и депозиты банкам</w:t>
            </w:r>
          </w:p>
        </w:tc>
        <w:tc>
          <w:tcPr>
            <w:tcW w:w="1065" w:type="dxa"/>
            <w:vAlign w:val="center"/>
          </w:tcPr>
          <w:p w:rsidR="005E2CF5" w:rsidRPr="005F1048" w:rsidRDefault="005E2CF5" w:rsidP="005F1048">
            <w:pPr>
              <w:pStyle w:val="aff0"/>
            </w:pPr>
            <w:r w:rsidRPr="005F1048">
              <w:t>-</w:t>
            </w:r>
          </w:p>
        </w:tc>
        <w:tc>
          <w:tcPr>
            <w:tcW w:w="987" w:type="dxa"/>
            <w:vAlign w:val="center"/>
          </w:tcPr>
          <w:p w:rsidR="005E2CF5" w:rsidRPr="005F1048" w:rsidRDefault="005E2CF5" w:rsidP="005F1048">
            <w:pPr>
              <w:pStyle w:val="aff0"/>
            </w:pPr>
            <w:r w:rsidRPr="005F1048">
              <w:t>-</w:t>
            </w:r>
          </w:p>
        </w:tc>
        <w:tc>
          <w:tcPr>
            <w:tcW w:w="1165" w:type="dxa"/>
            <w:vAlign w:val="center"/>
          </w:tcPr>
          <w:p w:rsidR="005E2CF5" w:rsidRPr="005F1048" w:rsidRDefault="005E2CF5" w:rsidP="005F1048">
            <w:pPr>
              <w:pStyle w:val="aff0"/>
            </w:pPr>
            <w:r w:rsidRPr="005F1048">
              <w:t>450182</w:t>
            </w:r>
          </w:p>
        </w:tc>
        <w:tc>
          <w:tcPr>
            <w:tcW w:w="740" w:type="dxa"/>
            <w:vAlign w:val="center"/>
          </w:tcPr>
          <w:p w:rsidR="005E2CF5" w:rsidRPr="005F1048" w:rsidRDefault="005E2CF5" w:rsidP="005F1048">
            <w:pPr>
              <w:pStyle w:val="aff0"/>
            </w:pPr>
            <w:r w:rsidRPr="005F1048">
              <w:t>3,8553</w:t>
            </w:r>
          </w:p>
        </w:tc>
      </w:tr>
      <w:tr w:rsidR="005E2CF5" w:rsidRPr="005F1048">
        <w:trPr>
          <w:trHeight w:val="711"/>
          <w:jc w:val="center"/>
        </w:trPr>
        <w:tc>
          <w:tcPr>
            <w:tcW w:w="4735" w:type="dxa"/>
            <w:vAlign w:val="center"/>
          </w:tcPr>
          <w:p w:rsidR="005E2CF5" w:rsidRPr="005F1048" w:rsidRDefault="005E2CF5" w:rsidP="005F1048">
            <w:pPr>
              <w:pStyle w:val="aff0"/>
            </w:pPr>
            <w:r w:rsidRPr="005F1048">
              <w:t>2</w:t>
            </w:r>
            <w:r w:rsidR="005F1048" w:rsidRPr="005F1048">
              <w:t xml:space="preserve">. </w:t>
            </w:r>
            <w:r w:rsidRPr="005F1048">
              <w:t>Кредиты юр</w:t>
            </w:r>
            <w:r w:rsidR="005F1048" w:rsidRPr="005F1048">
              <w:t xml:space="preserve">. </w:t>
            </w:r>
            <w:r w:rsidRPr="005F1048">
              <w:t>лицам, всего</w:t>
            </w:r>
          </w:p>
          <w:p w:rsidR="005E2CF5" w:rsidRPr="005F1048" w:rsidRDefault="005E2CF5" w:rsidP="005F1048">
            <w:pPr>
              <w:pStyle w:val="aff0"/>
            </w:pPr>
            <w:r w:rsidRPr="005F1048">
              <w:t>В том числе</w:t>
            </w:r>
            <w:r w:rsidR="005F1048" w:rsidRPr="005F1048">
              <w:t xml:space="preserve">: </w:t>
            </w:r>
          </w:p>
        </w:tc>
        <w:tc>
          <w:tcPr>
            <w:tcW w:w="1065" w:type="dxa"/>
            <w:vAlign w:val="center"/>
          </w:tcPr>
          <w:p w:rsidR="005E2CF5" w:rsidRPr="005F1048" w:rsidRDefault="005E2CF5" w:rsidP="005F1048">
            <w:pPr>
              <w:pStyle w:val="aff0"/>
            </w:pPr>
            <w:r w:rsidRPr="005F1048">
              <w:t>3586067</w:t>
            </w:r>
          </w:p>
        </w:tc>
        <w:tc>
          <w:tcPr>
            <w:tcW w:w="987" w:type="dxa"/>
            <w:vAlign w:val="center"/>
          </w:tcPr>
          <w:p w:rsidR="005E2CF5" w:rsidRPr="005F1048" w:rsidRDefault="005E2CF5" w:rsidP="005F1048">
            <w:pPr>
              <w:pStyle w:val="aff0"/>
            </w:pPr>
            <w:r w:rsidRPr="005F1048">
              <w:t>64,0923</w:t>
            </w:r>
          </w:p>
        </w:tc>
        <w:tc>
          <w:tcPr>
            <w:tcW w:w="1165" w:type="dxa"/>
            <w:vAlign w:val="center"/>
          </w:tcPr>
          <w:p w:rsidR="005E2CF5" w:rsidRPr="005F1048" w:rsidRDefault="005E2CF5" w:rsidP="005F1048">
            <w:pPr>
              <w:pStyle w:val="aff0"/>
            </w:pPr>
            <w:r w:rsidRPr="005F1048">
              <w:t>6450922</w:t>
            </w:r>
          </w:p>
        </w:tc>
        <w:tc>
          <w:tcPr>
            <w:tcW w:w="740" w:type="dxa"/>
            <w:vAlign w:val="center"/>
          </w:tcPr>
          <w:p w:rsidR="005E2CF5" w:rsidRPr="005F1048" w:rsidRDefault="005E2CF5" w:rsidP="005F1048">
            <w:pPr>
              <w:pStyle w:val="aff0"/>
            </w:pPr>
            <w:r w:rsidRPr="005F1048">
              <w:t>55,2445</w:t>
            </w:r>
          </w:p>
        </w:tc>
      </w:tr>
      <w:tr w:rsidR="005E2CF5" w:rsidRPr="005F1048">
        <w:trPr>
          <w:trHeight w:val="1062"/>
          <w:jc w:val="center"/>
        </w:trPr>
        <w:tc>
          <w:tcPr>
            <w:tcW w:w="4735" w:type="dxa"/>
            <w:vAlign w:val="center"/>
          </w:tcPr>
          <w:p w:rsidR="005E2CF5" w:rsidRPr="005F1048" w:rsidRDefault="005F1048" w:rsidP="005F1048">
            <w:pPr>
              <w:pStyle w:val="aff0"/>
            </w:pPr>
            <w:r>
              <w:t>2.1</w:t>
            </w:r>
            <w:r w:rsidR="005E2CF5" w:rsidRPr="005F1048">
              <w:t xml:space="preserve"> Кредиты, предоставленные финансовым органам субъектов РФ и органов местного самоуправления</w:t>
            </w:r>
          </w:p>
        </w:tc>
        <w:tc>
          <w:tcPr>
            <w:tcW w:w="1065" w:type="dxa"/>
            <w:vAlign w:val="center"/>
          </w:tcPr>
          <w:p w:rsidR="005E2CF5" w:rsidRPr="005F1048" w:rsidRDefault="005E2CF5" w:rsidP="005F1048">
            <w:pPr>
              <w:pStyle w:val="aff0"/>
            </w:pPr>
            <w:r w:rsidRPr="005F1048">
              <w:t>314000</w:t>
            </w:r>
          </w:p>
        </w:tc>
        <w:tc>
          <w:tcPr>
            <w:tcW w:w="987" w:type="dxa"/>
            <w:vAlign w:val="center"/>
          </w:tcPr>
          <w:p w:rsidR="005E2CF5" w:rsidRPr="005F1048" w:rsidRDefault="005E2CF5" w:rsidP="005F1048">
            <w:pPr>
              <w:pStyle w:val="aff0"/>
            </w:pPr>
            <w:r w:rsidRPr="005F1048">
              <w:t>5,6120</w:t>
            </w:r>
          </w:p>
        </w:tc>
        <w:tc>
          <w:tcPr>
            <w:tcW w:w="1165" w:type="dxa"/>
            <w:vAlign w:val="center"/>
          </w:tcPr>
          <w:p w:rsidR="005E2CF5" w:rsidRPr="005F1048" w:rsidRDefault="005E2CF5" w:rsidP="005F1048">
            <w:pPr>
              <w:pStyle w:val="aff0"/>
            </w:pPr>
            <w:r w:rsidRPr="005F1048">
              <w:t>64365</w:t>
            </w:r>
          </w:p>
        </w:tc>
        <w:tc>
          <w:tcPr>
            <w:tcW w:w="740" w:type="dxa"/>
            <w:vAlign w:val="center"/>
          </w:tcPr>
          <w:p w:rsidR="005E2CF5" w:rsidRPr="005F1048" w:rsidRDefault="005E2CF5" w:rsidP="005F1048">
            <w:pPr>
              <w:pStyle w:val="aff0"/>
            </w:pPr>
            <w:r w:rsidRPr="005F1048">
              <w:t>0,5512</w:t>
            </w:r>
          </w:p>
        </w:tc>
      </w:tr>
      <w:tr w:rsidR="005E2CF5" w:rsidRPr="005F1048">
        <w:trPr>
          <w:trHeight w:val="533"/>
          <w:jc w:val="center"/>
        </w:trPr>
        <w:tc>
          <w:tcPr>
            <w:tcW w:w="4735" w:type="dxa"/>
            <w:vAlign w:val="center"/>
          </w:tcPr>
          <w:p w:rsidR="005E2CF5" w:rsidRPr="005F1048" w:rsidRDefault="005F1048" w:rsidP="005F1048">
            <w:pPr>
              <w:pStyle w:val="aff0"/>
            </w:pPr>
            <w:r>
              <w:t>2.2</w:t>
            </w:r>
            <w:r w:rsidR="005E2CF5" w:rsidRPr="005F1048">
              <w:t xml:space="preserve"> Кредиты, предоставленные коммерческим организациям, находящимся в федеральной собственности</w:t>
            </w:r>
          </w:p>
        </w:tc>
        <w:tc>
          <w:tcPr>
            <w:tcW w:w="1065" w:type="dxa"/>
            <w:vAlign w:val="center"/>
          </w:tcPr>
          <w:p w:rsidR="005E2CF5" w:rsidRPr="005F1048" w:rsidRDefault="005E2CF5" w:rsidP="005F1048">
            <w:pPr>
              <w:pStyle w:val="aff0"/>
            </w:pPr>
            <w:r w:rsidRPr="005F1048">
              <w:t>198150</w:t>
            </w:r>
          </w:p>
        </w:tc>
        <w:tc>
          <w:tcPr>
            <w:tcW w:w="987" w:type="dxa"/>
            <w:vAlign w:val="center"/>
          </w:tcPr>
          <w:p w:rsidR="005E2CF5" w:rsidRPr="005F1048" w:rsidRDefault="005E2CF5" w:rsidP="005F1048">
            <w:pPr>
              <w:pStyle w:val="aff0"/>
            </w:pPr>
            <w:r w:rsidRPr="005F1048">
              <w:t>3,5415</w:t>
            </w:r>
          </w:p>
        </w:tc>
        <w:tc>
          <w:tcPr>
            <w:tcW w:w="1165" w:type="dxa"/>
            <w:vAlign w:val="center"/>
          </w:tcPr>
          <w:p w:rsidR="005E2CF5" w:rsidRPr="005F1048" w:rsidRDefault="005E2CF5" w:rsidP="005F1048">
            <w:pPr>
              <w:pStyle w:val="aff0"/>
            </w:pPr>
            <w:r w:rsidRPr="005F1048">
              <w:t>3200</w:t>
            </w:r>
          </w:p>
        </w:tc>
        <w:tc>
          <w:tcPr>
            <w:tcW w:w="740" w:type="dxa"/>
            <w:vAlign w:val="center"/>
          </w:tcPr>
          <w:p w:rsidR="005E2CF5" w:rsidRPr="005F1048" w:rsidRDefault="005E2CF5" w:rsidP="005F1048">
            <w:pPr>
              <w:pStyle w:val="aff0"/>
            </w:pPr>
            <w:r w:rsidRPr="005F1048">
              <w:t>0,0274</w:t>
            </w:r>
          </w:p>
        </w:tc>
      </w:tr>
      <w:tr w:rsidR="005E2CF5" w:rsidRPr="005F1048">
        <w:trPr>
          <w:trHeight w:val="1275"/>
          <w:jc w:val="center"/>
        </w:trPr>
        <w:tc>
          <w:tcPr>
            <w:tcW w:w="4735" w:type="dxa"/>
            <w:vAlign w:val="center"/>
          </w:tcPr>
          <w:p w:rsidR="005E2CF5" w:rsidRPr="005F1048" w:rsidRDefault="005F1048" w:rsidP="005F1048">
            <w:pPr>
              <w:pStyle w:val="aff0"/>
            </w:pPr>
            <w:r>
              <w:t>2.3</w:t>
            </w:r>
            <w:r w:rsidR="005E2CF5" w:rsidRPr="005F1048">
              <w:t xml:space="preserve"> Кредиты, предоставленные коммерческим организациям, находящимся в государственной</w:t>
            </w:r>
            <w:r>
              <w:t xml:space="preserve"> (</w:t>
            </w:r>
            <w:r w:rsidR="005E2CF5" w:rsidRPr="005F1048">
              <w:t>кроме федеральной</w:t>
            </w:r>
            <w:r w:rsidRPr="005F1048">
              <w:t xml:space="preserve">) </w:t>
            </w:r>
            <w:r w:rsidR="005E2CF5" w:rsidRPr="005F1048">
              <w:t>собственности</w:t>
            </w:r>
          </w:p>
        </w:tc>
        <w:tc>
          <w:tcPr>
            <w:tcW w:w="1065" w:type="dxa"/>
            <w:vAlign w:val="center"/>
          </w:tcPr>
          <w:p w:rsidR="005E2CF5" w:rsidRPr="005F1048" w:rsidRDefault="005E2CF5" w:rsidP="005F1048">
            <w:pPr>
              <w:pStyle w:val="aff0"/>
            </w:pPr>
            <w:r w:rsidRPr="005F1048">
              <w:t>208880</w:t>
            </w:r>
          </w:p>
        </w:tc>
        <w:tc>
          <w:tcPr>
            <w:tcW w:w="987" w:type="dxa"/>
            <w:vAlign w:val="center"/>
          </w:tcPr>
          <w:p w:rsidR="005E2CF5" w:rsidRPr="005F1048" w:rsidRDefault="005E2CF5" w:rsidP="005F1048">
            <w:pPr>
              <w:pStyle w:val="aff0"/>
            </w:pPr>
            <w:r w:rsidRPr="005F1048">
              <w:t>3,7332</w:t>
            </w:r>
          </w:p>
        </w:tc>
        <w:tc>
          <w:tcPr>
            <w:tcW w:w="1165" w:type="dxa"/>
            <w:vAlign w:val="center"/>
          </w:tcPr>
          <w:p w:rsidR="005E2CF5" w:rsidRPr="005F1048" w:rsidRDefault="005E2CF5" w:rsidP="005F1048">
            <w:pPr>
              <w:pStyle w:val="aff0"/>
            </w:pPr>
            <w:r w:rsidRPr="005F1048">
              <w:t>328050</w:t>
            </w:r>
          </w:p>
        </w:tc>
        <w:tc>
          <w:tcPr>
            <w:tcW w:w="740" w:type="dxa"/>
            <w:vAlign w:val="center"/>
          </w:tcPr>
          <w:p w:rsidR="005E2CF5" w:rsidRPr="005F1048" w:rsidRDefault="005E2CF5" w:rsidP="005F1048">
            <w:pPr>
              <w:pStyle w:val="aff0"/>
            </w:pPr>
            <w:r w:rsidRPr="005F1048">
              <w:t>2,8094</w:t>
            </w:r>
          </w:p>
        </w:tc>
      </w:tr>
      <w:tr w:rsidR="005E2CF5" w:rsidRPr="005F1048">
        <w:trPr>
          <w:trHeight w:val="1235"/>
          <w:jc w:val="center"/>
        </w:trPr>
        <w:tc>
          <w:tcPr>
            <w:tcW w:w="4735" w:type="dxa"/>
            <w:vAlign w:val="center"/>
          </w:tcPr>
          <w:p w:rsidR="005E2CF5" w:rsidRPr="005F1048" w:rsidRDefault="005F1048" w:rsidP="005F1048">
            <w:pPr>
              <w:pStyle w:val="aff0"/>
            </w:pPr>
            <w:r>
              <w:t>2.4</w:t>
            </w:r>
            <w:r w:rsidR="005E2CF5" w:rsidRPr="005F1048">
              <w:t xml:space="preserve"> Кредиты, предоставленные некоммерческим организациям, находящимся в государственной</w:t>
            </w:r>
            <w:r>
              <w:t xml:space="preserve"> (</w:t>
            </w:r>
            <w:r w:rsidR="005E2CF5" w:rsidRPr="005F1048">
              <w:t>кроме федеральной</w:t>
            </w:r>
            <w:r w:rsidRPr="005F1048">
              <w:t xml:space="preserve">) </w:t>
            </w:r>
            <w:r w:rsidR="005E2CF5" w:rsidRPr="005F1048">
              <w:t>собственности</w:t>
            </w:r>
          </w:p>
        </w:tc>
        <w:tc>
          <w:tcPr>
            <w:tcW w:w="1065" w:type="dxa"/>
            <w:vAlign w:val="center"/>
          </w:tcPr>
          <w:p w:rsidR="005E2CF5" w:rsidRPr="005F1048" w:rsidRDefault="005E2CF5" w:rsidP="005F1048">
            <w:pPr>
              <w:pStyle w:val="aff0"/>
            </w:pPr>
            <w:r w:rsidRPr="005F1048">
              <w:t>670</w:t>
            </w:r>
          </w:p>
        </w:tc>
        <w:tc>
          <w:tcPr>
            <w:tcW w:w="987" w:type="dxa"/>
            <w:vAlign w:val="center"/>
          </w:tcPr>
          <w:p w:rsidR="005E2CF5" w:rsidRPr="005F1048" w:rsidRDefault="005E2CF5" w:rsidP="005F1048">
            <w:pPr>
              <w:pStyle w:val="aff0"/>
            </w:pPr>
            <w:r w:rsidRPr="005F1048">
              <w:t>0,0120</w:t>
            </w:r>
          </w:p>
        </w:tc>
        <w:tc>
          <w:tcPr>
            <w:tcW w:w="1165" w:type="dxa"/>
            <w:vAlign w:val="center"/>
          </w:tcPr>
          <w:p w:rsidR="005E2CF5" w:rsidRPr="005F1048" w:rsidRDefault="005E2CF5" w:rsidP="005F1048">
            <w:pPr>
              <w:pStyle w:val="aff0"/>
            </w:pPr>
            <w:r w:rsidRPr="005F1048">
              <w:t>936</w:t>
            </w:r>
          </w:p>
        </w:tc>
        <w:tc>
          <w:tcPr>
            <w:tcW w:w="740" w:type="dxa"/>
            <w:vAlign w:val="center"/>
          </w:tcPr>
          <w:p w:rsidR="005E2CF5" w:rsidRPr="005F1048" w:rsidRDefault="005E2CF5" w:rsidP="005F1048">
            <w:pPr>
              <w:pStyle w:val="aff0"/>
            </w:pPr>
            <w:r w:rsidRPr="005F1048">
              <w:t>0,0080</w:t>
            </w:r>
          </w:p>
        </w:tc>
      </w:tr>
      <w:tr w:rsidR="005E2CF5" w:rsidRPr="005F1048">
        <w:trPr>
          <w:trHeight w:val="1195"/>
          <w:jc w:val="center"/>
        </w:trPr>
        <w:tc>
          <w:tcPr>
            <w:tcW w:w="4735" w:type="dxa"/>
            <w:vAlign w:val="center"/>
          </w:tcPr>
          <w:p w:rsidR="005E2CF5" w:rsidRPr="005F1048" w:rsidRDefault="005F1048" w:rsidP="005F1048">
            <w:pPr>
              <w:pStyle w:val="aff0"/>
            </w:pPr>
            <w:r>
              <w:t>2.5</w:t>
            </w:r>
            <w:r w:rsidR="005E2CF5" w:rsidRPr="005F1048">
              <w:t xml:space="preserve"> Кредиты, предоставленные негосударственным финансовым организациям</w:t>
            </w:r>
          </w:p>
        </w:tc>
        <w:tc>
          <w:tcPr>
            <w:tcW w:w="1065" w:type="dxa"/>
            <w:vAlign w:val="center"/>
          </w:tcPr>
          <w:p w:rsidR="005E2CF5" w:rsidRPr="005F1048" w:rsidRDefault="005E2CF5" w:rsidP="005F1048">
            <w:pPr>
              <w:pStyle w:val="aff0"/>
            </w:pPr>
            <w:r w:rsidRPr="005F1048">
              <w:t>160796</w:t>
            </w:r>
          </w:p>
        </w:tc>
        <w:tc>
          <w:tcPr>
            <w:tcW w:w="987" w:type="dxa"/>
            <w:vAlign w:val="center"/>
          </w:tcPr>
          <w:p w:rsidR="005E2CF5" w:rsidRPr="005F1048" w:rsidRDefault="005E2CF5" w:rsidP="005F1048">
            <w:pPr>
              <w:pStyle w:val="aff0"/>
            </w:pPr>
            <w:r w:rsidRPr="005F1048">
              <w:t>2,8738</w:t>
            </w:r>
          </w:p>
        </w:tc>
        <w:tc>
          <w:tcPr>
            <w:tcW w:w="1165" w:type="dxa"/>
            <w:vAlign w:val="center"/>
          </w:tcPr>
          <w:p w:rsidR="005E2CF5" w:rsidRPr="005F1048" w:rsidRDefault="005E2CF5" w:rsidP="005F1048">
            <w:pPr>
              <w:pStyle w:val="aff0"/>
            </w:pPr>
            <w:r w:rsidRPr="005F1048">
              <w:t>314734</w:t>
            </w:r>
          </w:p>
        </w:tc>
        <w:tc>
          <w:tcPr>
            <w:tcW w:w="740" w:type="dxa"/>
            <w:vAlign w:val="center"/>
          </w:tcPr>
          <w:p w:rsidR="005E2CF5" w:rsidRPr="005F1048" w:rsidRDefault="005E2CF5" w:rsidP="005F1048">
            <w:pPr>
              <w:pStyle w:val="aff0"/>
            </w:pPr>
            <w:r w:rsidRPr="005F1048">
              <w:t>2,6953</w:t>
            </w:r>
          </w:p>
        </w:tc>
      </w:tr>
      <w:tr w:rsidR="005E2CF5" w:rsidRPr="005F1048">
        <w:trPr>
          <w:trHeight w:val="533"/>
          <w:jc w:val="center"/>
        </w:trPr>
        <w:tc>
          <w:tcPr>
            <w:tcW w:w="4735" w:type="dxa"/>
            <w:vAlign w:val="center"/>
          </w:tcPr>
          <w:p w:rsidR="005E2CF5" w:rsidRPr="005F1048" w:rsidRDefault="005F1048" w:rsidP="005F1048">
            <w:pPr>
              <w:pStyle w:val="aff0"/>
            </w:pPr>
            <w:r>
              <w:t>2.6</w:t>
            </w:r>
            <w:r w:rsidR="005E2CF5" w:rsidRPr="005F1048">
              <w:t xml:space="preserve"> Кредиты, предоставленные негосударственным коммерческим организациям</w:t>
            </w:r>
          </w:p>
        </w:tc>
        <w:tc>
          <w:tcPr>
            <w:tcW w:w="1065" w:type="dxa"/>
            <w:vAlign w:val="center"/>
          </w:tcPr>
          <w:p w:rsidR="005E2CF5" w:rsidRPr="005F1048" w:rsidRDefault="005E2CF5" w:rsidP="005F1048">
            <w:pPr>
              <w:pStyle w:val="aff0"/>
            </w:pPr>
            <w:r w:rsidRPr="005F1048">
              <w:t>2669201</w:t>
            </w:r>
          </w:p>
        </w:tc>
        <w:tc>
          <w:tcPr>
            <w:tcW w:w="987" w:type="dxa"/>
            <w:vAlign w:val="center"/>
          </w:tcPr>
          <w:p w:rsidR="005E2CF5" w:rsidRPr="005F1048" w:rsidRDefault="005E2CF5" w:rsidP="005F1048">
            <w:pPr>
              <w:pStyle w:val="aff0"/>
            </w:pPr>
            <w:r w:rsidRPr="005F1048">
              <w:t>47,7055</w:t>
            </w:r>
          </w:p>
        </w:tc>
        <w:tc>
          <w:tcPr>
            <w:tcW w:w="1165" w:type="dxa"/>
            <w:vAlign w:val="center"/>
          </w:tcPr>
          <w:p w:rsidR="005E2CF5" w:rsidRPr="005F1048" w:rsidRDefault="005E2CF5" w:rsidP="005F1048">
            <w:pPr>
              <w:pStyle w:val="aff0"/>
            </w:pPr>
            <w:r w:rsidRPr="005F1048">
              <w:t>5678124</w:t>
            </w:r>
          </w:p>
        </w:tc>
        <w:tc>
          <w:tcPr>
            <w:tcW w:w="740" w:type="dxa"/>
            <w:vAlign w:val="center"/>
          </w:tcPr>
          <w:p w:rsidR="005E2CF5" w:rsidRPr="005F1048" w:rsidRDefault="005E2CF5" w:rsidP="005F1048">
            <w:pPr>
              <w:pStyle w:val="aff0"/>
            </w:pPr>
            <w:r w:rsidRPr="005F1048">
              <w:t>48,6267</w:t>
            </w:r>
          </w:p>
        </w:tc>
      </w:tr>
      <w:tr w:rsidR="005E2CF5" w:rsidRPr="005F1048">
        <w:trPr>
          <w:trHeight w:val="956"/>
          <w:jc w:val="center"/>
        </w:trPr>
        <w:tc>
          <w:tcPr>
            <w:tcW w:w="4735" w:type="dxa"/>
            <w:vAlign w:val="center"/>
          </w:tcPr>
          <w:p w:rsidR="005E2CF5" w:rsidRPr="005F1048" w:rsidRDefault="005F1048" w:rsidP="005F1048">
            <w:pPr>
              <w:pStyle w:val="aff0"/>
            </w:pPr>
            <w:r>
              <w:t>2.7</w:t>
            </w:r>
            <w:r w:rsidR="005E2CF5" w:rsidRPr="005F1048">
              <w:t xml:space="preserve"> Кредиты, предоставленные негосударственным некоммерческим организациям</w:t>
            </w:r>
          </w:p>
        </w:tc>
        <w:tc>
          <w:tcPr>
            <w:tcW w:w="1065" w:type="dxa"/>
            <w:vAlign w:val="center"/>
          </w:tcPr>
          <w:p w:rsidR="005E2CF5" w:rsidRPr="005F1048" w:rsidRDefault="005E2CF5" w:rsidP="005F1048">
            <w:pPr>
              <w:pStyle w:val="aff0"/>
            </w:pPr>
            <w:r w:rsidRPr="005F1048">
              <w:t>3800</w:t>
            </w:r>
          </w:p>
        </w:tc>
        <w:tc>
          <w:tcPr>
            <w:tcW w:w="987" w:type="dxa"/>
            <w:vAlign w:val="center"/>
          </w:tcPr>
          <w:p w:rsidR="005E2CF5" w:rsidRPr="005F1048" w:rsidRDefault="005E2CF5" w:rsidP="005F1048">
            <w:pPr>
              <w:pStyle w:val="aff0"/>
            </w:pPr>
            <w:r w:rsidRPr="005F1048">
              <w:t>0,0679</w:t>
            </w:r>
          </w:p>
        </w:tc>
        <w:tc>
          <w:tcPr>
            <w:tcW w:w="1165" w:type="dxa"/>
            <w:vAlign w:val="center"/>
          </w:tcPr>
          <w:p w:rsidR="005E2CF5" w:rsidRPr="005F1048" w:rsidRDefault="005E2CF5" w:rsidP="005F1048">
            <w:pPr>
              <w:pStyle w:val="aff0"/>
            </w:pPr>
            <w:r w:rsidRPr="005F1048">
              <w:t>200</w:t>
            </w:r>
          </w:p>
        </w:tc>
        <w:tc>
          <w:tcPr>
            <w:tcW w:w="740" w:type="dxa"/>
            <w:vAlign w:val="center"/>
          </w:tcPr>
          <w:p w:rsidR="005E2CF5" w:rsidRPr="005F1048" w:rsidRDefault="005E2CF5" w:rsidP="005F1048">
            <w:pPr>
              <w:pStyle w:val="aff0"/>
            </w:pPr>
            <w:r w:rsidRPr="005F1048">
              <w:t>0,0017</w:t>
            </w:r>
          </w:p>
        </w:tc>
      </w:tr>
      <w:tr w:rsidR="005E2CF5" w:rsidRPr="005F1048">
        <w:trPr>
          <w:trHeight w:val="895"/>
          <w:jc w:val="center"/>
        </w:trPr>
        <w:tc>
          <w:tcPr>
            <w:tcW w:w="4735" w:type="dxa"/>
            <w:vAlign w:val="center"/>
          </w:tcPr>
          <w:p w:rsidR="005E2CF5" w:rsidRPr="005F1048" w:rsidRDefault="005F1048" w:rsidP="005F1048">
            <w:pPr>
              <w:pStyle w:val="aff0"/>
            </w:pPr>
            <w:r>
              <w:t>2.8</w:t>
            </w:r>
            <w:r w:rsidR="005E2CF5" w:rsidRPr="005F1048">
              <w:t xml:space="preserve"> Кредиты, предоставленные индивидуальным предпринимателям</w:t>
            </w:r>
          </w:p>
        </w:tc>
        <w:tc>
          <w:tcPr>
            <w:tcW w:w="1065" w:type="dxa"/>
            <w:vAlign w:val="center"/>
          </w:tcPr>
          <w:p w:rsidR="005E2CF5" w:rsidRPr="005F1048" w:rsidRDefault="005E2CF5" w:rsidP="005F1048">
            <w:pPr>
              <w:pStyle w:val="aff0"/>
            </w:pPr>
            <w:r w:rsidRPr="005F1048">
              <w:t>30570</w:t>
            </w:r>
          </w:p>
        </w:tc>
        <w:tc>
          <w:tcPr>
            <w:tcW w:w="987" w:type="dxa"/>
            <w:vAlign w:val="center"/>
          </w:tcPr>
          <w:p w:rsidR="005E2CF5" w:rsidRPr="005F1048" w:rsidRDefault="005E2CF5" w:rsidP="005F1048">
            <w:pPr>
              <w:pStyle w:val="aff0"/>
            </w:pPr>
            <w:r w:rsidRPr="005F1048">
              <w:t>0,5464</w:t>
            </w:r>
          </w:p>
        </w:tc>
        <w:tc>
          <w:tcPr>
            <w:tcW w:w="1165" w:type="dxa"/>
            <w:vAlign w:val="center"/>
          </w:tcPr>
          <w:p w:rsidR="005E2CF5" w:rsidRPr="005F1048" w:rsidRDefault="005E2CF5" w:rsidP="005F1048">
            <w:pPr>
              <w:pStyle w:val="aff0"/>
            </w:pPr>
            <w:r w:rsidRPr="005F1048">
              <w:t>61313</w:t>
            </w:r>
          </w:p>
        </w:tc>
        <w:tc>
          <w:tcPr>
            <w:tcW w:w="740" w:type="dxa"/>
            <w:vAlign w:val="center"/>
          </w:tcPr>
          <w:p w:rsidR="005E2CF5" w:rsidRPr="005F1048" w:rsidRDefault="005E2CF5" w:rsidP="005F1048">
            <w:pPr>
              <w:pStyle w:val="aff0"/>
            </w:pPr>
            <w:r w:rsidRPr="005F1048">
              <w:t>0,5248</w:t>
            </w:r>
          </w:p>
        </w:tc>
      </w:tr>
      <w:tr w:rsidR="005E2CF5" w:rsidRPr="005F1048">
        <w:trPr>
          <w:trHeight w:val="600"/>
          <w:jc w:val="center"/>
        </w:trPr>
        <w:tc>
          <w:tcPr>
            <w:tcW w:w="4735" w:type="dxa"/>
            <w:vAlign w:val="center"/>
          </w:tcPr>
          <w:p w:rsidR="005E2CF5" w:rsidRPr="005F1048" w:rsidRDefault="005E2CF5" w:rsidP="005F1048">
            <w:pPr>
              <w:pStyle w:val="aff0"/>
            </w:pPr>
            <w:r w:rsidRPr="005F1048">
              <w:t>3</w:t>
            </w:r>
            <w:r w:rsidR="005F1048" w:rsidRPr="005F1048">
              <w:t xml:space="preserve">. </w:t>
            </w:r>
            <w:r w:rsidRPr="005F1048">
              <w:t>Кредиты, предоставленные физ</w:t>
            </w:r>
            <w:r w:rsidR="005F1048" w:rsidRPr="005F1048">
              <w:t xml:space="preserve">. </w:t>
            </w:r>
            <w:r w:rsidRPr="005F1048">
              <w:t>лицам</w:t>
            </w:r>
          </w:p>
        </w:tc>
        <w:tc>
          <w:tcPr>
            <w:tcW w:w="1065" w:type="dxa"/>
            <w:vAlign w:val="center"/>
          </w:tcPr>
          <w:p w:rsidR="005E2CF5" w:rsidRPr="005F1048" w:rsidRDefault="005E2CF5" w:rsidP="005F1048">
            <w:pPr>
              <w:pStyle w:val="aff0"/>
            </w:pPr>
            <w:r w:rsidRPr="005F1048">
              <w:t>2009092</w:t>
            </w:r>
          </w:p>
        </w:tc>
        <w:tc>
          <w:tcPr>
            <w:tcW w:w="987" w:type="dxa"/>
            <w:vAlign w:val="center"/>
          </w:tcPr>
          <w:p w:rsidR="005E2CF5" w:rsidRPr="005F1048" w:rsidRDefault="005E2CF5" w:rsidP="005F1048">
            <w:pPr>
              <w:pStyle w:val="aff0"/>
            </w:pPr>
            <w:r w:rsidRPr="005F1048">
              <w:t>35,9077</w:t>
            </w:r>
          </w:p>
        </w:tc>
        <w:tc>
          <w:tcPr>
            <w:tcW w:w="1165" w:type="dxa"/>
            <w:vAlign w:val="center"/>
          </w:tcPr>
          <w:p w:rsidR="005E2CF5" w:rsidRPr="005F1048" w:rsidRDefault="005E2CF5" w:rsidP="005F1048">
            <w:pPr>
              <w:pStyle w:val="aff0"/>
            </w:pPr>
            <w:r w:rsidRPr="005F1048">
              <w:t>4775899</w:t>
            </w:r>
          </w:p>
        </w:tc>
        <w:tc>
          <w:tcPr>
            <w:tcW w:w="740" w:type="dxa"/>
            <w:vAlign w:val="center"/>
          </w:tcPr>
          <w:p w:rsidR="005E2CF5" w:rsidRPr="005F1048" w:rsidRDefault="005E2CF5" w:rsidP="005F1048">
            <w:pPr>
              <w:pStyle w:val="aff0"/>
            </w:pPr>
            <w:r w:rsidRPr="005F1048">
              <w:t>40,9002</w:t>
            </w:r>
          </w:p>
        </w:tc>
      </w:tr>
      <w:tr w:rsidR="005E2CF5" w:rsidRPr="005F1048">
        <w:trPr>
          <w:trHeight w:val="344"/>
          <w:jc w:val="center"/>
        </w:trPr>
        <w:tc>
          <w:tcPr>
            <w:tcW w:w="4735" w:type="dxa"/>
            <w:vAlign w:val="center"/>
          </w:tcPr>
          <w:p w:rsidR="005E2CF5" w:rsidRPr="005F1048" w:rsidRDefault="005E2CF5" w:rsidP="005F1048">
            <w:pPr>
              <w:pStyle w:val="aff0"/>
            </w:pPr>
            <w:r w:rsidRPr="005F1048">
              <w:t>Итого кредитный портфель</w:t>
            </w:r>
          </w:p>
        </w:tc>
        <w:tc>
          <w:tcPr>
            <w:tcW w:w="1065" w:type="dxa"/>
            <w:vAlign w:val="center"/>
          </w:tcPr>
          <w:p w:rsidR="005E2CF5" w:rsidRPr="005F1048" w:rsidRDefault="005E2CF5" w:rsidP="005F1048">
            <w:pPr>
              <w:pStyle w:val="aff0"/>
            </w:pPr>
            <w:r w:rsidRPr="005F1048">
              <w:t>5595159</w:t>
            </w:r>
          </w:p>
        </w:tc>
        <w:tc>
          <w:tcPr>
            <w:tcW w:w="987" w:type="dxa"/>
            <w:vAlign w:val="center"/>
          </w:tcPr>
          <w:p w:rsidR="005E2CF5" w:rsidRPr="005F1048" w:rsidRDefault="005E2CF5" w:rsidP="005F1048">
            <w:pPr>
              <w:pStyle w:val="aff0"/>
            </w:pPr>
            <w:r w:rsidRPr="005F1048">
              <w:t>100</w:t>
            </w:r>
          </w:p>
        </w:tc>
        <w:tc>
          <w:tcPr>
            <w:tcW w:w="1165" w:type="dxa"/>
            <w:vAlign w:val="center"/>
          </w:tcPr>
          <w:p w:rsidR="005E2CF5" w:rsidRPr="005F1048" w:rsidRDefault="005E2CF5" w:rsidP="005F1048">
            <w:pPr>
              <w:pStyle w:val="aff0"/>
            </w:pPr>
            <w:r w:rsidRPr="005F1048">
              <w:t>11676970</w:t>
            </w:r>
          </w:p>
        </w:tc>
        <w:tc>
          <w:tcPr>
            <w:tcW w:w="740" w:type="dxa"/>
            <w:vAlign w:val="center"/>
          </w:tcPr>
          <w:p w:rsidR="005E2CF5" w:rsidRPr="005F1048" w:rsidRDefault="005E2CF5" w:rsidP="005F1048">
            <w:pPr>
              <w:pStyle w:val="aff0"/>
            </w:pPr>
            <w:r w:rsidRPr="005F1048">
              <w:t>100</w:t>
            </w:r>
          </w:p>
        </w:tc>
      </w:tr>
    </w:tbl>
    <w:p w:rsidR="005F1048" w:rsidRDefault="005F1048" w:rsidP="005F1048">
      <w:pPr>
        <w:ind w:firstLine="709"/>
      </w:pPr>
    </w:p>
    <w:p w:rsidR="00F114E5" w:rsidRDefault="005E2CF5" w:rsidP="005F1048">
      <w:pPr>
        <w:ind w:firstLine="709"/>
      </w:pPr>
      <w:r w:rsidRPr="005F1048">
        <w:t>В структуре кредитного портфеля превалирует статья кредиты, выданные юридическим лицам, следовательно, позволяет расценить банк как оптовый</w:t>
      </w:r>
      <w:r w:rsidR="005F1048">
        <w:t xml:space="preserve"> (</w:t>
      </w:r>
      <w:r w:rsidRPr="005F1048">
        <w:t>крупные кредиты крупным клиентам</w:t>
      </w:r>
      <w:r w:rsidR="005F1048" w:rsidRPr="005F1048">
        <w:t>),</w:t>
      </w:r>
      <w:r w:rsidRPr="005F1048">
        <w:t xml:space="preserve"> однако наблюдается рост кредитов в абсолютном выражении, но снижение их доли, то можно предположить, что банк активизирует свою деятельность на рынке розничного кредитования</w:t>
      </w:r>
      <w:r w:rsidR="005F1048" w:rsidRPr="005F1048">
        <w:t>.</w:t>
      </w:r>
      <w:r w:rsidR="005F1048">
        <w:t xml:space="preserve"> </w:t>
      </w:r>
    </w:p>
    <w:p w:rsidR="005F1048" w:rsidRDefault="005E2CF5" w:rsidP="005F1048">
      <w:pPr>
        <w:ind w:firstLine="709"/>
      </w:pPr>
      <w:r w:rsidRPr="005F1048">
        <w:t>В процессе более глубокого анализа структуры портфеля юридическим лицам необходимо обращать внимание на те статьи, которые занимают более 20%, а также на те статьи, чьи темпы прироста являются наибольшими</w:t>
      </w:r>
      <w:r w:rsidR="005F1048" w:rsidRPr="005F1048">
        <w:t>.</w:t>
      </w:r>
      <w:r w:rsidR="005F1048">
        <w:t xml:space="preserve"> </w:t>
      </w:r>
      <w:r w:rsidRPr="005F1048">
        <w:t>следует провести анализ выданных банком кредитов в зависимости от степени их срочности</w:t>
      </w:r>
      <w:r w:rsidR="005F1048" w:rsidRPr="005F1048">
        <w:t xml:space="preserve">. </w:t>
      </w:r>
      <w:r w:rsidRPr="005F1048">
        <w:t>Анализ кредитного портфеля по степени срочности следует проводить с использованием табл</w:t>
      </w:r>
      <w:r w:rsidR="005F1048" w:rsidRPr="005F1048">
        <w:t>.</w:t>
      </w:r>
    </w:p>
    <w:p w:rsidR="005F1048" w:rsidRDefault="005F1048" w:rsidP="005F1048">
      <w:pPr>
        <w:ind w:firstLine="709"/>
      </w:pPr>
    </w:p>
    <w:p w:rsidR="005E2CF5" w:rsidRPr="005F1048" w:rsidRDefault="005E2CF5" w:rsidP="005F1048">
      <w:pPr>
        <w:ind w:left="708" w:firstLine="1"/>
      </w:pPr>
      <w:r w:rsidRPr="005F1048">
        <w:t xml:space="preserve">Таблица 5 </w:t>
      </w:r>
      <w:r w:rsidR="005F1048">
        <w:t>-</w:t>
      </w:r>
      <w:r w:rsidRPr="005F1048">
        <w:t xml:space="preserve"> Структура кредитного портфеля КБ</w:t>
      </w:r>
      <w:r w:rsidR="005F1048">
        <w:t xml:space="preserve"> "</w:t>
      </w:r>
      <w:r w:rsidRPr="005F1048">
        <w:t>Газбанк</w:t>
      </w:r>
      <w:r w:rsidR="005F1048">
        <w:t xml:space="preserve">" </w:t>
      </w:r>
      <w:r w:rsidRPr="005F1048">
        <w:t>по степени срочности на 01</w:t>
      </w:r>
      <w:r w:rsidR="005F1048">
        <w:t>.0</w:t>
      </w:r>
      <w:r w:rsidRPr="005F1048">
        <w:t>1</w:t>
      </w:r>
      <w:r w:rsidR="005F1048">
        <w:t>.0</w:t>
      </w:r>
      <w:r w:rsidRPr="005F1048">
        <w:t>7</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1876"/>
        <w:gridCol w:w="2124"/>
        <w:gridCol w:w="2154"/>
      </w:tblGrid>
      <w:tr w:rsidR="005E2CF5" w:rsidRPr="005F1048">
        <w:trPr>
          <w:trHeight w:val="603"/>
          <w:jc w:val="center"/>
        </w:trPr>
        <w:tc>
          <w:tcPr>
            <w:tcW w:w="3385" w:type="dxa"/>
            <w:vAlign w:val="center"/>
          </w:tcPr>
          <w:p w:rsidR="005E2CF5" w:rsidRPr="005F1048" w:rsidRDefault="005E2CF5" w:rsidP="005F1048">
            <w:pPr>
              <w:pStyle w:val="aff0"/>
            </w:pPr>
            <w:r w:rsidRPr="005F1048">
              <w:t>Сроки размещения</w:t>
            </w:r>
          </w:p>
        </w:tc>
        <w:tc>
          <w:tcPr>
            <w:tcW w:w="2081" w:type="dxa"/>
            <w:vAlign w:val="center"/>
          </w:tcPr>
          <w:p w:rsidR="005E2CF5" w:rsidRPr="005F1048" w:rsidRDefault="005E2CF5" w:rsidP="005F1048">
            <w:pPr>
              <w:pStyle w:val="aff0"/>
            </w:pPr>
            <w:r w:rsidRPr="005F1048">
              <w:t>Кредиты банкам</w:t>
            </w:r>
          </w:p>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c>
          <w:tcPr>
            <w:tcW w:w="2385" w:type="dxa"/>
            <w:vAlign w:val="center"/>
          </w:tcPr>
          <w:p w:rsidR="005E2CF5" w:rsidRPr="005F1048" w:rsidRDefault="005E2CF5" w:rsidP="005F1048">
            <w:pPr>
              <w:pStyle w:val="aff0"/>
            </w:pPr>
            <w:r w:rsidRPr="005F1048">
              <w:t>Кредиты юр</w:t>
            </w:r>
            <w:r w:rsidR="005F1048" w:rsidRPr="005F1048">
              <w:t xml:space="preserve">. </w:t>
            </w:r>
            <w:r w:rsidRPr="005F1048">
              <w:t>лицам</w:t>
            </w:r>
          </w:p>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c>
          <w:tcPr>
            <w:tcW w:w="2422" w:type="dxa"/>
            <w:vAlign w:val="center"/>
          </w:tcPr>
          <w:p w:rsidR="005E2CF5" w:rsidRPr="005F1048" w:rsidRDefault="005E2CF5" w:rsidP="005F1048">
            <w:pPr>
              <w:pStyle w:val="aff0"/>
            </w:pPr>
            <w:r w:rsidRPr="005F1048">
              <w:t>Кредиты физ</w:t>
            </w:r>
            <w:r w:rsidR="005F1048" w:rsidRPr="005F1048">
              <w:t xml:space="preserve">. </w:t>
            </w:r>
            <w:r w:rsidRPr="005F1048">
              <w:t>лицам</w:t>
            </w:r>
          </w:p>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r>
      <w:tr w:rsidR="005E2CF5" w:rsidRPr="005F1048">
        <w:trPr>
          <w:trHeight w:val="493"/>
          <w:jc w:val="center"/>
        </w:trPr>
        <w:tc>
          <w:tcPr>
            <w:tcW w:w="3385" w:type="dxa"/>
            <w:vAlign w:val="center"/>
          </w:tcPr>
          <w:p w:rsidR="005E2CF5" w:rsidRPr="005F1048" w:rsidRDefault="005E2CF5" w:rsidP="005F1048">
            <w:pPr>
              <w:pStyle w:val="aff0"/>
            </w:pPr>
            <w:r w:rsidRPr="005F1048">
              <w:t>До востребования и овердрафт</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3343</w:t>
            </w:r>
          </w:p>
        </w:tc>
        <w:tc>
          <w:tcPr>
            <w:tcW w:w="2422" w:type="dxa"/>
            <w:vAlign w:val="center"/>
          </w:tcPr>
          <w:p w:rsidR="005E2CF5" w:rsidRPr="005F1048" w:rsidRDefault="005E2CF5" w:rsidP="005F1048">
            <w:pPr>
              <w:pStyle w:val="aff0"/>
            </w:pPr>
            <w:r w:rsidRPr="005F1048">
              <w:t>18251</w:t>
            </w:r>
          </w:p>
        </w:tc>
      </w:tr>
      <w:tr w:rsidR="005E2CF5" w:rsidRPr="005F1048">
        <w:trPr>
          <w:trHeight w:val="513"/>
          <w:jc w:val="center"/>
        </w:trPr>
        <w:tc>
          <w:tcPr>
            <w:tcW w:w="3385" w:type="dxa"/>
            <w:vAlign w:val="center"/>
          </w:tcPr>
          <w:p w:rsidR="005E2CF5" w:rsidRPr="005F1048" w:rsidRDefault="005E2CF5" w:rsidP="005F1048">
            <w:pPr>
              <w:pStyle w:val="aff0"/>
            </w:pPr>
            <w:r w:rsidRPr="005F1048">
              <w:t>до 30 дней</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240711</w:t>
            </w:r>
          </w:p>
        </w:tc>
        <w:tc>
          <w:tcPr>
            <w:tcW w:w="2422" w:type="dxa"/>
            <w:vAlign w:val="center"/>
          </w:tcPr>
          <w:p w:rsidR="005E2CF5" w:rsidRPr="005F1048" w:rsidRDefault="005E2CF5" w:rsidP="005F1048">
            <w:pPr>
              <w:pStyle w:val="aff0"/>
            </w:pPr>
            <w:r w:rsidRPr="005F1048">
              <w:t>63653</w:t>
            </w:r>
          </w:p>
        </w:tc>
      </w:tr>
      <w:tr w:rsidR="005E2CF5" w:rsidRPr="005F1048">
        <w:trPr>
          <w:trHeight w:val="535"/>
          <w:jc w:val="center"/>
        </w:trPr>
        <w:tc>
          <w:tcPr>
            <w:tcW w:w="3385" w:type="dxa"/>
            <w:vAlign w:val="center"/>
          </w:tcPr>
          <w:p w:rsidR="005E2CF5" w:rsidRPr="005F1048" w:rsidRDefault="005E2CF5" w:rsidP="005F1048">
            <w:pPr>
              <w:pStyle w:val="aff0"/>
            </w:pPr>
            <w:r w:rsidRPr="005F1048">
              <w:t xml:space="preserve">от 31 </w:t>
            </w:r>
            <w:r w:rsidR="005F1048">
              <w:t>-</w:t>
            </w:r>
            <w:r w:rsidRPr="005F1048">
              <w:t xml:space="preserve"> 90 дней</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555460</w:t>
            </w:r>
          </w:p>
        </w:tc>
        <w:tc>
          <w:tcPr>
            <w:tcW w:w="2422" w:type="dxa"/>
            <w:vAlign w:val="center"/>
          </w:tcPr>
          <w:p w:rsidR="005E2CF5" w:rsidRPr="005F1048" w:rsidRDefault="005E2CF5" w:rsidP="005F1048">
            <w:pPr>
              <w:pStyle w:val="aff0"/>
            </w:pPr>
            <w:r w:rsidRPr="005F1048">
              <w:t>60020</w:t>
            </w:r>
          </w:p>
        </w:tc>
      </w:tr>
      <w:tr w:rsidR="005E2CF5" w:rsidRPr="005F1048">
        <w:trPr>
          <w:trHeight w:val="532"/>
          <w:jc w:val="center"/>
        </w:trPr>
        <w:tc>
          <w:tcPr>
            <w:tcW w:w="3385" w:type="dxa"/>
            <w:vAlign w:val="center"/>
          </w:tcPr>
          <w:p w:rsidR="005E2CF5" w:rsidRPr="005F1048" w:rsidRDefault="005E2CF5" w:rsidP="005F1048">
            <w:pPr>
              <w:pStyle w:val="aff0"/>
            </w:pPr>
            <w:r w:rsidRPr="005F1048">
              <w:t xml:space="preserve">от 91 </w:t>
            </w:r>
            <w:r w:rsidR="005F1048">
              <w:t>-</w:t>
            </w:r>
            <w:r w:rsidRPr="005F1048">
              <w:t xml:space="preserve"> 180 дней</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622396</w:t>
            </w:r>
          </w:p>
        </w:tc>
        <w:tc>
          <w:tcPr>
            <w:tcW w:w="2422" w:type="dxa"/>
            <w:vAlign w:val="center"/>
          </w:tcPr>
          <w:p w:rsidR="005E2CF5" w:rsidRPr="005F1048" w:rsidRDefault="005E2CF5" w:rsidP="005F1048">
            <w:pPr>
              <w:pStyle w:val="aff0"/>
            </w:pPr>
            <w:r w:rsidRPr="005F1048">
              <w:t>261710</w:t>
            </w:r>
          </w:p>
        </w:tc>
      </w:tr>
      <w:tr w:rsidR="005E2CF5" w:rsidRPr="005F1048">
        <w:trPr>
          <w:trHeight w:val="539"/>
          <w:jc w:val="center"/>
        </w:trPr>
        <w:tc>
          <w:tcPr>
            <w:tcW w:w="3385" w:type="dxa"/>
            <w:vAlign w:val="center"/>
          </w:tcPr>
          <w:p w:rsidR="005E2CF5" w:rsidRPr="005F1048" w:rsidRDefault="005E2CF5" w:rsidP="005F1048">
            <w:pPr>
              <w:pStyle w:val="aff0"/>
            </w:pPr>
            <w:r w:rsidRPr="005F1048">
              <w:t xml:space="preserve">от 181 </w:t>
            </w:r>
            <w:r w:rsidR="005F1048">
              <w:t>-</w:t>
            </w:r>
            <w:r w:rsidRPr="005F1048">
              <w:t xml:space="preserve"> 1 года</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1992787</w:t>
            </w:r>
          </w:p>
        </w:tc>
        <w:tc>
          <w:tcPr>
            <w:tcW w:w="2422" w:type="dxa"/>
            <w:vAlign w:val="center"/>
          </w:tcPr>
          <w:p w:rsidR="005E2CF5" w:rsidRPr="005F1048" w:rsidRDefault="005E2CF5" w:rsidP="005F1048">
            <w:pPr>
              <w:pStyle w:val="aff0"/>
            </w:pPr>
            <w:r w:rsidRPr="005F1048">
              <w:t>269054</w:t>
            </w:r>
          </w:p>
        </w:tc>
      </w:tr>
      <w:tr w:rsidR="005E2CF5" w:rsidRPr="005F1048">
        <w:trPr>
          <w:trHeight w:val="533"/>
          <w:jc w:val="center"/>
        </w:trPr>
        <w:tc>
          <w:tcPr>
            <w:tcW w:w="3385" w:type="dxa"/>
            <w:vAlign w:val="center"/>
          </w:tcPr>
          <w:p w:rsidR="005E2CF5" w:rsidRPr="005F1048" w:rsidRDefault="005E2CF5" w:rsidP="005F1048">
            <w:pPr>
              <w:pStyle w:val="aff0"/>
            </w:pPr>
            <w:r w:rsidRPr="005F1048">
              <w:t xml:space="preserve">от 1 </w:t>
            </w:r>
            <w:r w:rsidR="005F1048">
              <w:t>-</w:t>
            </w:r>
            <w:r w:rsidRPr="005F1048">
              <w:t xml:space="preserve"> 3 лет</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171370</w:t>
            </w:r>
          </w:p>
        </w:tc>
        <w:tc>
          <w:tcPr>
            <w:tcW w:w="2422" w:type="dxa"/>
            <w:vAlign w:val="center"/>
          </w:tcPr>
          <w:p w:rsidR="005E2CF5" w:rsidRPr="005F1048" w:rsidRDefault="005E2CF5" w:rsidP="005F1048">
            <w:pPr>
              <w:pStyle w:val="aff0"/>
            </w:pPr>
            <w:r w:rsidRPr="005F1048">
              <w:t>1189475</w:t>
            </w:r>
          </w:p>
        </w:tc>
      </w:tr>
      <w:tr w:rsidR="005E2CF5" w:rsidRPr="005F1048">
        <w:trPr>
          <w:trHeight w:val="541"/>
          <w:jc w:val="center"/>
        </w:trPr>
        <w:tc>
          <w:tcPr>
            <w:tcW w:w="3385" w:type="dxa"/>
            <w:vAlign w:val="center"/>
          </w:tcPr>
          <w:p w:rsidR="005E2CF5" w:rsidRPr="005F1048" w:rsidRDefault="005E2CF5" w:rsidP="005F1048">
            <w:pPr>
              <w:pStyle w:val="aff0"/>
            </w:pPr>
            <w:r w:rsidRPr="005F1048">
              <w:t>свыше 3 лет</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w:t>
            </w:r>
          </w:p>
        </w:tc>
        <w:tc>
          <w:tcPr>
            <w:tcW w:w="2422" w:type="dxa"/>
            <w:vAlign w:val="center"/>
          </w:tcPr>
          <w:p w:rsidR="005E2CF5" w:rsidRPr="005F1048" w:rsidRDefault="005E2CF5" w:rsidP="005F1048">
            <w:pPr>
              <w:pStyle w:val="aff0"/>
            </w:pPr>
            <w:r w:rsidRPr="005F1048">
              <w:t>146929</w:t>
            </w:r>
          </w:p>
        </w:tc>
      </w:tr>
      <w:tr w:rsidR="005E2CF5" w:rsidRPr="005F1048">
        <w:trPr>
          <w:trHeight w:val="535"/>
          <w:jc w:val="center"/>
        </w:trPr>
        <w:tc>
          <w:tcPr>
            <w:tcW w:w="3385" w:type="dxa"/>
            <w:vAlign w:val="center"/>
          </w:tcPr>
          <w:p w:rsidR="005E2CF5" w:rsidRPr="005F1048" w:rsidRDefault="005E2CF5" w:rsidP="005F1048">
            <w:pPr>
              <w:pStyle w:val="aff0"/>
            </w:pPr>
            <w:r w:rsidRPr="005F1048">
              <w:t>Итого</w:t>
            </w:r>
          </w:p>
        </w:tc>
        <w:tc>
          <w:tcPr>
            <w:tcW w:w="2081" w:type="dxa"/>
            <w:vAlign w:val="center"/>
          </w:tcPr>
          <w:p w:rsidR="005E2CF5" w:rsidRPr="005F1048" w:rsidRDefault="005E2CF5" w:rsidP="005F1048">
            <w:pPr>
              <w:pStyle w:val="aff0"/>
            </w:pPr>
            <w:r w:rsidRPr="005F1048">
              <w:t>-</w:t>
            </w:r>
          </w:p>
        </w:tc>
        <w:tc>
          <w:tcPr>
            <w:tcW w:w="2385" w:type="dxa"/>
            <w:vAlign w:val="center"/>
          </w:tcPr>
          <w:p w:rsidR="005E2CF5" w:rsidRPr="005F1048" w:rsidRDefault="005E2CF5" w:rsidP="005F1048">
            <w:pPr>
              <w:pStyle w:val="aff0"/>
            </w:pPr>
            <w:r w:rsidRPr="005F1048">
              <w:t>3586067</w:t>
            </w:r>
          </w:p>
        </w:tc>
        <w:tc>
          <w:tcPr>
            <w:tcW w:w="2422" w:type="dxa"/>
            <w:vAlign w:val="center"/>
          </w:tcPr>
          <w:p w:rsidR="005E2CF5" w:rsidRPr="005F1048" w:rsidRDefault="005E2CF5" w:rsidP="005F1048">
            <w:pPr>
              <w:pStyle w:val="aff0"/>
            </w:pPr>
            <w:r w:rsidRPr="005F1048">
              <w:t>2009092</w:t>
            </w:r>
          </w:p>
        </w:tc>
      </w:tr>
    </w:tbl>
    <w:p w:rsidR="005F1048" w:rsidRDefault="005F1048" w:rsidP="005F1048">
      <w:pPr>
        <w:ind w:firstLine="709"/>
      </w:pPr>
    </w:p>
    <w:p w:rsidR="005E2CF5" w:rsidRPr="005F1048" w:rsidRDefault="005E2CF5" w:rsidP="005F1048">
      <w:pPr>
        <w:ind w:left="708" w:firstLine="1"/>
      </w:pPr>
      <w:r w:rsidRPr="005F1048">
        <w:t xml:space="preserve">Таблица 6 </w:t>
      </w:r>
      <w:r w:rsidR="005F1048">
        <w:t>-</w:t>
      </w:r>
      <w:r w:rsidRPr="005F1048">
        <w:t xml:space="preserve"> Структура кредитного портфеля КБ</w:t>
      </w:r>
      <w:r w:rsidR="005F1048">
        <w:t xml:space="preserve"> "</w:t>
      </w:r>
      <w:r w:rsidRPr="005F1048">
        <w:t>Газбанк</w:t>
      </w:r>
      <w:r w:rsidR="005F1048">
        <w:t xml:space="preserve">" </w:t>
      </w:r>
      <w:r w:rsidRPr="005F1048">
        <w:t>по степени</w:t>
      </w:r>
      <w:r w:rsidR="005F1048">
        <w:t xml:space="preserve"> </w:t>
      </w:r>
      <w:r w:rsidRPr="005F1048">
        <w:t>срочности на 01</w:t>
      </w:r>
      <w:r w:rsidR="005F1048">
        <w:t>.0</w:t>
      </w:r>
      <w:r w:rsidRPr="005F1048">
        <w:t>1</w:t>
      </w:r>
      <w:r w:rsidR="005F1048">
        <w:t>.0</w:t>
      </w:r>
      <w:r w:rsidRPr="005F1048">
        <w:t>8</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1876"/>
        <w:gridCol w:w="2124"/>
        <w:gridCol w:w="1862"/>
      </w:tblGrid>
      <w:tr w:rsidR="005E2CF5" w:rsidRPr="005F1048">
        <w:trPr>
          <w:trHeight w:val="625"/>
          <w:jc w:val="center"/>
        </w:trPr>
        <w:tc>
          <w:tcPr>
            <w:tcW w:w="3031" w:type="dxa"/>
            <w:vAlign w:val="center"/>
          </w:tcPr>
          <w:p w:rsidR="005E2CF5" w:rsidRPr="005F1048" w:rsidRDefault="005E2CF5" w:rsidP="005F1048">
            <w:pPr>
              <w:pStyle w:val="aff0"/>
            </w:pPr>
            <w:r w:rsidRPr="005F1048">
              <w:t>Сроки размещения</w:t>
            </w:r>
          </w:p>
        </w:tc>
        <w:tc>
          <w:tcPr>
            <w:tcW w:w="1876" w:type="dxa"/>
            <w:vAlign w:val="center"/>
          </w:tcPr>
          <w:p w:rsidR="005E2CF5" w:rsidRPr="005F1048" w:rsidRDefault="005E2CF5" w:rsidP="005F1048">
            <w:pPr>
              <w:pStyle w:val="aff0"/>
            </w:pPr>
            <w:r w:rsidRPr="005F1048">
              <w:t>Кредиты банкам</w:t>
            </w:r>
          </w:p>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c>
          <w:tcPr>
            <w:tcW w:w="2124" w:type="dxa"/>
            <w:vAlign w:val="center"/>
          </w:tcPr>
          <w:p w:rsidR="005E2CF5" w:rsidRPr="005F1048" w:rsidRDefault="005E2CF5" w:rsidP="005F1048">
            <w:pPr>
              <w:pStyle w:val="aff0"/>
            </w:pPr>
            <w:r w:rsidRPr="005F1048">
              <w:t>Кредиты юр</w:t>
            </w:r>
            <w:r w:rsidR="005F1048" w:rsidRPr="005F1048">
              <w:t xml:space="preserve">. </w:t>
            </w:r>
            <w:r w:rsidRPr="005F1048">
              <w:t>лицам</w:t>
            </w:r>
          </w:p>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c>
          <w:tcPr>
            <w:tcW w:w="1862" w:type="dxa"/>
            <w:vAlign w:val="center"/>
          </w:tcPr>
          <w:p w:rsidR="005E2CF5" w:rsidRPr="005F1048" w:rsidRDefault="005E2CF5" w:rsidP="005F1048">
            <w:pPr>
              <w:pStyle w:val="aff0"/>
            </w:pPr>
            <w:r w:rsidRPr="005F1048">
              <w:t>Кредиты физ</w:t>
            </w:r>
            <w:r w:rsidR="005F1048" w:rsidRPr="005F1048">
              <w:t xml:space="preserve">. </w:t>
            </w:r>
            <w:r w:rsidRPr="005F1048">
              <w:t>лицам</w:t>
            </w:r>
          </w:p>
          <w:p w:rsidR="005E2CF5" w:rsidRPr="005F1048" w:rsidRDefault="005E2CF5" w:rsidP="005F1048">
            <w:pPr>
              <w:pStyle w:val="aff0"/>
            </w:pPr>
            <w:r w:rsidRPr="005F1048">
              <w:t>тыс</w:t>
            </w:r>
            <w:r w:rsidR="005F1048" w:rsidRPr="005F1048">
              <w:t xml:space="preserve">. </w:t>
            </w:r>
            <w:r w:rsidRPr="005F1048">
              <w:t>руб</w:t>
            </w:r>
            <w:r w:rsidR="005F1048" w:rsidRPr="005F1048">
              <w:t xml:space="preserve">. </w:t>
            </w:r>
          </w:p>
        </w:tc>
      </w:tr>
      <w:tr w:rsidR="005E2CF5" w:rsidRPr="005F1048">
        <w:trPr>
          <w:trHeight w:val="493"/>
          <w:jc w:val="center"/>
        </w:trPr>
        <w:tc>
          <w:tcPr>
            <w:tcW w:w="3031" w:type="dxa"/>
            <w:vAlign w:val="center"/>
          </w:tcPr>
          <w:p w:rsidR="005E2CF5" w:rsidRPr="005F1048" w:rsidRDefault="005E2CF5" w:rsidP="005F1048">
            <w:pPr>
              <w:pStyle w:val="aff0"/>
            </w:pPr>
            <w:r w:rsidRPr="005F1048">
              <w:t>До востребования и овердрафт</w:t>
            </w:r>
          </w:p>
        </w:tc>
        <w:tc>
          <w:tcPr>
            <w:tcW w:w="1876" w:type="dxa"/>
            <w:vAlign w:val="center"/>
          </w:tcPr>
          <w:p w:rsidR="005E2CF5" w:rsidRPr="005F1048" w:rsidRDefault="005E2CF5" w:rsidP="005F1048">
            <w:pPr>
              <w:pStyle w:val="aff0"/>
            </w:pPr>
            <w:r w:rsidRPr="005F1048">
              <w:t>-</w:t>
            </w:r>
          </w:p>
        </w:tc>
        <w:tc>
          <w:tcPr>
            <w:tcW w:w="2124" w:type="dxa"/>
            <w:vAlign w:val="center"/>
          </w:tcPr>
          <w:p w:rsidR="005E2CF5" w:rsidRPr="005F1048" w:rsidRDefault="005E2CF5" w:rsidP="005F1048">
            <w:pPr>
              <w:pStyle w:val="aff0"/>
            </w:pPr>
            <w:r w:rsidRPr="005F1048">
              <w:t>6561</w:t>
            </w:r>
          </w:p>
        </w:tc>
        <w:tc>
          <w:tcPr>
            <w:tcW w:w="1862" w:type="dxa"/>
            <w:vAlign w:val="center"/>
          </w:tcPr>
          <w:p w:rsidR="005E2CF5" w:rsidRPr="005F1048" w:rsidRDefault="005E2CF5" w:rsidP="005F1048">
            <w:pPr>
              <w:pStyle w:val="aff0"/>
            </w:pPr>
            <w:r w:rsidRPr="005F1048">
              <w:t>89732</w:t>
            </w:r>
          </w:p>
        </w:tc>
      </w:tr>
      <w:tr w:rsidR="005E2CF5" w:rsidRPr="005F1048">
        <w:trPr>
          <w:trHeight w:val="513"/>
          <w:jc w:val="center"/>
        </w:trPr>
        <w:tc>
          <w:tcPr>
            <w:tcW w:w="3031" w:type="dxa"/>
            <w:vAlign w:val="center"/>
          </w:tcPr>
          <w:p w:rsidR="005E2CF5" w:rsidRPr="005F1048" w:rsidRDefault="005E2CF5" w:rsidP="005F1048">
            <w:pPr>
              <w:pStyle w:val="aff0"/>
            </w:pPr>
            <w:r w:rsidRPr="005F1048">
              <w:t>до 30 дней</w:t>
            </w:r>
          </w:p>
        </w:tc>
        <w:tc>
          <w:tcPr>
            <w:tcW w:w="1876" w:type="dxa"/>
            <w:vAlign w:val="center"/>
          </w:tcPr>
          <w:p w:rsidR="005E2CF5" w:rsidRPr="005F1048" w:rsidRDefault="005E2CF5" w:rsidP="005F1048">
            <w:pPr>
              <w:pStyle w:val="aff0"/>
            </w:pPr>
            <w:r w:rsidRPr="005F1048">
              <w:t>260000</w:t>
            </w:r>
          </w:p>
        </w:tc>
        <w:tc>
          <w:tcPr>
            <w:tcW w:w="2124" w:type="dxa"/>
            <w:vAlign w:val="center"/>
          </w:tcPr>
          <w:p w:rsidR="005E2CF5" w:rsidRPr="005F1048" w:rsidRDefault="005E2CF5" w:rsidP="005F1048">
            <w:pPr>
              <w:pStyle w:val="aff0"/>
            </w:pPr>
            <w:r w:rsidRPr="005F1048">
              <w:t>749572</w:t>
            </w:r>
          </w:p>
        </w:tc>
        <w:tc>
          <w:tcPr>
            <w:tcW w:w="1862" w:type="dxa"/>
            <w:vAlign w:val="center"/>
          </w:tcPr>
          <w:p w:rsidR="005E2CF5" w:rsidRPr="005F1048" w:rsidRDefault="005E2CF5" w:rsidP="005F1048">
            <w:pPr>
              <w:pStyle w:val="aff0"/>
            </w:pPr>
            <w:r w:rsidRPr="005F1048">
              <w:t>89042</w:t>
            </w:r>
          </w:p>
        </w:tc>
      </w:tr>
      <w:tr w:rsidR="005E2CF5" w:rsidRPr="005F1048">
        <w:trPr>
          <w:trHeight w:val="535"/>
          <w:jc w:val="center"/>
        </w:trPr>
        <w:tc>
          <w:tcPr>
            <w:tcW w:w="3031" w:type="dxa"/>
            <w:vAlign w:val="center"/>
          </w:tcPr>
          <w:p w:rsidR="005E2CF5" w:rsidRPr="005F1048" w:rsidRDefault="005E2CF5" w:rsidP="005F1048">
            <w:pPr>
              <w:pStyle w:val="aff0"/>
            </w:pPr>
            <w:r w:rsidRPr="005F1048">
              <w:t xml:space="preserve">от 31 </w:t>
            </w:r>
            <w:r w:rsidR="005F1048">
              <w:t>-</w:t>
            </w:r>
            <w:r w:rsidRPr="005F1048">
              <w:t xml:space="preserve"> 90 дней</w:t>
            </w:r>
          </w:p>
        </w:tc>
        <w:tc>
          <w:tcPr>
            <w:tcW w:w="1876" w:type="dxa"/>
            <w:vAlign w:val="center"/>
          </w:tcPr>
          <w:p w:rsidR="005E2CF5" w:rsidRPr="005F1048" w:rsidRDefault="005E2CF5" w:rsidP="005F1048">
            <w:pPr>
              <w:pStyle w:val="aff0"/>
            </w:pPr>
            <w:r w:rsidRPr="005F1048">
              <w:t>190182</w:t>
            </w:r>
          </w:p>
        </w:tc>
        <w:tc>
          <w:tcPr>
            <w:tcW w:w="2124" w:type="dxa"/>
            <w:vAlign w:val="center"/>
          </w:tcPr>
          <w:p w:rsidR="005E2CF5" w:rsidRPr="005F1048" w:rsidRDefault="005E2CF5" w:rsidP="005F1048">
            <w:pPr>
              <w:pStyle w:val="aff0"/>
            </w:pPr>
            <w:r w:rsidRPr="005F1048">
              <w:t>1651832</w:t>
            </w:r>
          </w:p>
        </w:tc>
        <w:tc>
          <w:tcPr>
            <w:tcW w:w="1862" w:type="dxa"/>
            <w:vAlign w:val="center"/>
          </w:tcPr>
          <w:p w:rsidR="005E2CF5" w:rsidRPr="005F1048" w:rsidRDefault="005E2CF5" w:rsidP="005F1048">
            <w:pPr>
              <w:pStyle w:val="aff0"/>
            </w:pPr>
            <w:r w:rsidRPr="005F1048">
              <w:t>21854</w:t>
            </w:r>
          </w:p>
        </w:tc>
      </w:tr>
      <w:tr w:rsidR="005E2CF5" w:rsidRPr="005F1048">
        <w:trPr>
          <w:trHeight w:val="532"/>
          <w:jc w:val="center"/>
        </w:trPr>
        <w:tc>
          <w:tcPr>
            <w:tcW w:w="3031" w:type="dxa"/>
            <w:vAlign w:val="center"/>
          </w:tcPr>
          <w:p w:rsidR="005E2CF5" w:rsidRPr="005F1048" w:rsidRDefault="005E2CF5" w:rsidP="005F1048">
            <w:pPr>
              <w:pStyle w:val="aff0"/>
            </w:pPr>
            <w:r w:rsidRPr="005F1048">
              <w:t xml:space="preserve">от 91 </w:t>
            </w:r>
            <w:r w:rsidR="005F1048">
              <w:t>-</w:t>
            </w:r>
            <w:r w:rsidRPr="005F1048">
              <w:t xml:space="preserve"> 180 дней</w:t>
            </w:r>
          </w:p>
        </w:tc>
        <w:tc>
          <w:tcPr>
            <w:tcW w:w="1876" w:type="dxa"/>
            <w:vAlign w:val="center"/>
          </w:tcPr>
          <w:p w:rsidR="005E2CF5" w:rsidRPr="005F1048" w:rsidRDefault="005E2CF5" w:rsidP="005F1048">
            <w:pPr>
              <w:pStyle w:val="aff0"/>
            </w:pPr>
            <w:r w:rsidRPr="005F1048">
              <w:t>-</w:t>
            </w:r>
          </w:p>
        </w:tc>
        <w:tc>
          <w:tcPr>
            <w:tcW w:w="2124" w:type="dxa"/>
            <w:vAlign w:val="center"/>
          </w:tcPr>
          <w:p w:rsidR="005E2CF5" w:rsidRPr="005F1048" w:rsidRDefault="005E2CF5" w:rsidP="005F1048">
            <w:pPr>
              <w:pStyle w:val="aff0"/>
            </w:pPr>
            <w:r w:rsidRPr="005F1048">
              <w:t>775266</w:t>
            </w:r>
          </w:p>
        </w:tc>
        <w:tc>
          <w:tcPr>
            <w:tcW w:w="1862" w:type="dxa"/>
            <w:vAlign w:val="center"/>
          </w:tcPr>
          <w:p w:rsidR="005E2CF5" w:rsidRPr="005F1048" w:rsidRDefault="005E2CF5" w:rsidP="005F1048">
            <w:pPr>
              <w:pStyle w:val="aff0"/>
            </w:pPr>
            <w:r w:rsidRPr="005F1048">
              <w:t>718552</w:t>
            </w:r>
          </w:p>
        </w:tc>
      </w:tr>
      <w:tr w:rsidR="005E2CF5" w:rsidRPr="005F1048">
        <w:trPr>
          <w:trHeight w:val="539"/>
          <w:jc w:val="center"/>
        </w:trPr>
        <w:tc>
          <w:tcPr>
            <w:tcW w:w="3031" w:type="dxa"/>
            <w:vAlign w:val="center"/>
          </w:tcPr>
          <w:p w:rsidR="005E2CF5" w:rsidRPr="005F1048" w:rsidRDefault="005E2CF5" w:rsidP="005F1048">
            <w:pPr>
              <w:pStyle w:val="aff0"/>
            </w:pPr>
            <w:r w:rsidRPr="005F1048">
              <w:t xml:space="preserve">от 181 </w:t>
            </w:r>
            <w:r w:rsidR="005F1048">
              <w:t>-</w:t>
            </w:r>
            <w:r w:rsidRPr="005F1048">
              <w:t xml:space="preserve"> 1 года</w:t>
            </w:r>
          </w:p>
        </w:tc>
        <w:tc>
          <w:tcPr>
            <w:tcW w:w="1876" w:type="dxa"/>
            <w:vAlign w:val="center"/>
          </w:tcPr>
          <w:p w:rsidR="005E2CF5" w:rsidRPr="005F1048" w:rsidRDefault="005E2CF5" w:rsidP="005F1048">
            <w:pPr>
              <w:pStyle w:val="aff0"/>
            </w:pPr>
            <w:r w:rsidRPr="005F1048">
              <w:t>-</w:t>
            </w:r>
          </w:p>
        </w:tc>
        <w:tc>
          <w:tcPr>
            <w:tcW w:w="2124" w:type="dxa"/>
            <w:vAlign w:val="center"/>
          </w:tcPr>
          <w:p w:rsidR="005E2CF5" w:rsidRPr="005F1048" w:rsidRDefault="005E2CF5" w:rsidP="005F1048">
            <w:pPr>
              <w:pStyle w:val="aff0"/>
            </w:pPr>
            <w:r w:rsidRPr="005F1048">
              <w:t>3028951</w:t>
            </w:r>
          </w:p>
        </w:tc>
        <w:tc>
          <w:tcPr>
            <w:tcW w:w="1862" w:type="dxa"/>
            <w:vAlign w:val="center"/>
          </w:tcPr>
          <w:p w:rsidR="005E2CF5" w:rsidRPr="005F1048" w:rsidRDefault="005E2CF5" w:rsidP="005F1048">
            <w:pPr>
              <w:pStyle w:val="aff0"/>
            </w:pPr>
            <w:r w:rsidRPr="005F1048">
              <w:t>648535</w:t>
            </w:r>
          </w:p>
        </w:tc>
      </w:tr>
      <w:tr w:rsidR="005E2CF5" w:rsidRPr="005F1048">
        <w:trPr>
          <w:trHeight w:val="533"/>
          <w:jc w:val="center"/>
        </w:trPr>
        <w:tc>
          <w:tcPr>
            <w:tcW w:w="3031" w:type="dxa"/>
            <w:vAlign w:val="center"/>
          </w:tcPr>
          <w:p w:rsidR="005E2CF5" w:rsidRPr="005F1048" w:rsidRDefault="005E2CF5" w:rsidP="005F1048">
            <w:pPr>
              <w:pStyle w:val="aff0"/>
            </w:pPr>
            <w:r w:rsidRPr="005F1048">
              <w:t xml:space="preserve">от 1 </w:t>
            </w:r>
            <w:r w:rsidR="005F1048">
              <w:t>-</w:t>
            </w:r>
            <w:r w:rsidRPr="005F1048">
              <w:t xml:space="preserve"> 3 лет</w:t>
            </w:r>
          </w:p>
        </w:tc>
        <w:tc>
          <w:tcPr>
            <w:tcW w:w="1876" w:type="dxa"/>
            <w:vAlign w:val="center"/>
          </w:tcPr>
          <w:p w:rsidR="005E2CF5" w:rsidRPr="005F1048" w:rsidRDefault="005E2CF5" w:rsidP="005F1048">
            <w:pPr>
              <w:pStyle w:val="aff0"/>
            </w:pPr>
            <w:r w:rsidRPr="005F1048">
              <w:t>-</w:t>
            </w:r>
          </w:p>
        </w:tc>
        <w:tc>
          <w:tcPr>
            <w:tcW w:w="2124" w:type="dxa"/>
            <w:vAlign w:val="center"/>
          </w:tcPr>
          <w:p w:rsidR="005E2CF5" w:rsidRPr="005F1048" w:rsidRDefault="005E2CF5" w:rsidP="005F1048">
            <w:pPr>
              <w:pStyle w:val="aff0"/>
            </w:pPr>
            <w:r w:rsidRPr="005F1048">
              <w:t>238740</w:t>
            </w:r>
          </w:p>
        </w:tc>
        <w:tc>
          <w:tcPr>
            <w:tcW w:w="1862" w:type="dxa"/>
            <w:vAlign w:val="center"/>
          </w:tcPr>
          <w:p w:rsidR="005E2CF5" w:rsidRPr="005F1048" w:rsidRDefault="005E2CF5" w:rsidP="005F1048">
            <w:pPr>
              <w:pStyle w:val="aff0"/>
            </w:pPr>
            <w:r w:rsidRPr="005F1048">
              <w:t>2638337</w:t>
            </w:r>
          </w:p>
        </w:tc>
      </w:tr>
      <w:tr w:rsidR="005E2CF5" w:rsidRPr="005F1048">
        <w:trPr>
          <w:trHeight w:val="541"/>
          <w:jc w:val="center"/>
        </w:trPr>
        <w:tc>
          <w:tcPr>
            <w:tcW w:w="3031" w:type="dxa"/>
            <w:vAlign w:val="center"/>
          </w:tcPr>
          <w:p w:rsidR="005E2CF5" w:rsidRPr="005F1048" w:rsidRDefault="005E2CF5" w:rsidP="005F1048">
            <w:pPr>
              <w:pStyle w:val="aff0"/>
            </w:pPr>
            <w:r w:rsidRPr="005F1048">
              <w:t>свыше 3 лет</w:t>
            </w:r>
          </w:p>
        </w:tc>
        <w:tc>
          <w:tcPr>
            <w:tcW w:w="1876" w:type="dxa"/>
            <w:vAlign w:val="center"/>
          </w:tcPr>
          <w:p w:rsidR="005E2CF5" w:rsidRPr="005F1048" w:rsidRDefault="005E2CF5" w:rsidP="005F1048">
            <w:pPr>
              <w:pStyle w:val="aff0"/>
            </w:pPr>
            <w:r w:rsidRPr="005F1048">
              <w:t>-</w:t>
            </w:r>
          </w:p>
        </w:tc>
        <w:tc>
          <w:tcPr>
            <w:tcW w:w="2124" w:type="dxa"/>
            <w:vAlign w:val="center"/>
          </w:tcPr>
          <w:p w:rsidR="005E2CF5" w:rsidRPr="005F1048" w:rsidRDefault="005E2CF5" w:rsidP="005F1048">
            <w:pPr>
              <w:pStyle w:val="aff0"/>
            </w:pPr>
            <w:r w:rsidRPr="005F1048">
              <w:t>-</w:t>
            </w:r>
          </w:p>
        </w:tc>
        <w:tc>
          <w:tcPr>
            <w:tcW w:w="1862" w:type="dxa"/>
            <w:vAlign w:val="center"/>
          </w:tcPr>
          <w:p w:rsidR="005E2CF5" w:rsidRPr="005F1048" w:rsidRDefault="005E2CF5" w:rsidP="005F1048">
            <w:pPr>
              <w:pStyle w:val="aff0"/>
            </w:pPr>
            <w:r w:rsidRPr="005F1048">
              <w:t>569847</w:t>
            </w:r>
          </w:p>
        </w:tc>
      </w:tr>
      <w:tr w:rsidR="005E2CF5" w:rsidRPr="005F1048">
        <w:trPr>
          <w:trHeight w:val="535"/>
          <w:jc w:val="center"/>
        </w:trPr>
        <w:tc>
          <w:tcPr>
            <w:tcW w:w="3031" w:type="dxa"/>
            <w:vAlign w:val="center"/>
          </w:tcPr>
          <w:p w:rsidR="005E2CF5" w:rsidRPr="005F1048" w:rsidRDefault="005E2CF5" w:rsidP="005F1048">
            <w:pPr>
              <w:pStyle w:val="aff0"/>
            </w:pPr>
            <w:r w:rsidRPr="005F1048">
              <w:t>Итого</w:t>
            </w:r>
          </w:p>
        </w:tc>
        <w:tc>
          <w:tcPr>
            <w:tcW w:w="1876" w:type="dxa"/>
            <w:vAlign w:val="center"/>
          </w:tcPr>
          <w:p w:rsidR="005E2CF5" w:rsidRPr="005F1048" w:rsidRDefault="005E2CF5" w:rsidP="005F1048">
            <w:pPr>
              <w:pStyle w:val="aff0"/>
            </w:pPr>
            <w:r w:rsidRPr="005F1048">
              <w:t>450182</w:t>
            </w:r>
          </w:p>
        </w:tc>
        <w:tc>
          <w:tcPr>
            <w:tcW w:w="2124" w:type="dxa"/>
            <w:vAlign w:val="center"/>
          </w:tcPr>
          <w:p w:rsidR="005E2CF5" w:rsidRPr="005F1048" w:rsidRDefault="005E2CF5" w:rsidP="005F1048">
            <w:pPr>
              <w:pStyle w:val="aff0"/>
            </w:pPr>
            <w:r w:rsidRPr="005F1048">
              <w:t>6450922</w:t>
            </w:r>
          </w:p>
        </w:tc>
        <w:tc>
          <w:tcPr>
            <w:tcW w:w="1862" w:type="dxa"/>
            <w:vAlign w:val="center"/>
          </w:tcPr>
          <w:p w:rsidR="005E2CF5" w:rsidRPr="005F1048" w:rsidRDefault="005E2CF5" w:rsidP="005F1048">
            <w:pPr>
              <w:pStyle w:val="aff0"/>
            </w:pPr>
            <w:r w:rsidRPr="005F1048">
              <w:t>4775899</w:t>
            </w:r>
          </w:p>
        </w:tc>
      </w:tr>
    </w:tbl>
    <w:p w:rsidR="005F1048" w:rsidRDefault="005F1048" w:rsidP="005F1048">
      <w:pPr>
        <w:ind w:firstLine="709"/>
      </w:pPr>
    </w:p>
    <w:p w:rsidR="005F1048" w:rsidRDefault="005E2CF5" w:rsidP="005F1048">
      <w:pPr>
        <w:ind w:firstLine="709"/>
      </w:pPr>
      <w:r w:rsidRPr="005F1048">
        <w:t>Как видно из таблиц максимальное значение имеют среднесрочные кредиты, являются основными доходоприносящими ресурсами, поэтому их рост влияет на объем банковской прибыли</w:t>
      </w:r>
      <w:r w:rsidR="005F1048" w:rsidRPr="005F1048">
        <w:t>.</w:t>
      </w:r>
    </w:p>
    <w:p w:rsidR="005F1048" w:rsidRDefault="005E2CF5" w:rsidP="005F1048">
      <w:pPr>
        <w:ind w:firstLine="709"/>
      </w:pPr>
      <w:r w:rsidRPr="005F1048">
        <w:t>В процессе исследования заключительным этапом является определение уровня доходности различных видов кредитов и их уровень риска</w:t>
      </w:r>
      <w:r w:rsidR="005F1048" w:rsidRPr="005F1048">
        <w:t>.</w:t>
      </w:r>
    </w:p>
    <w:p w:rsidR="005F1048" w:rsidRDefault="005E2CF5" w:rsidP="005F1048">
      <w:pPr>
        <w:ind w:firstLine="709"/>
      </w:pPr>
      <w:r w:rsidRPr="005F1048">
        <w:t>Доходность является качественным аспектом кредитного портфеля</w:t>
      </w:r>
      <w:r w:rsidR="005F1048" w:rsidRPr="005F1048">
        <w:t xml:space="preserve">. </w:t>
      </w:r>
      <w:r w:rsidRPr="005F1048">
        <w:t>Доходность показывает, какая доля получаемого банком дохода приходится на 1 руб</w:t>
      </w:r>
      <w:r w:rsidR="005F1048" w:rsidRPr="005F1048">
        <w:t xml:space="preserve">. </w:t>
      </w:r>
      <w:r w:rsidRPr="005F1048">
        <w:t>кредитного портфеля</w:t>
      </w:r>
      <w:r w:rsidR="005F1048" w:rsidRPr="005F1048">
        <w:t>.</w:t>
      </w:r>
    </w:p>
    <w:p w:rsidR="00F114E5" w:rsidRDefault="00F114E5" w:rsidP="005F1048">
      <w:pPr>
        <w:ind w:firstLine="709"/>
      </w:pPr>
    </w:p>
    <w:p w:rsidR="005E2CF5" w:rsidRPr="005F1048" w:rsidRDefault="005E2CF5" w:rsidP="005F1048">
      <w:pPr>
        <w:ind w:firstLine="709"/>
      </w:pPr>
      <w:r w:rsidRPr="005F1048">
        <w:t>Д кр</w:t>
      </w:r>
      <w:r w:rsidR="005F1048" w:rsidRPr="005F1048">
        <w:t xml:space="preserve">. </w:t>
      </w:r>
      <w:r w:rsidRPr="005F1048">
        <w:t>п</w:t>
      </w:r>
      <w:r w:rsidR="005F1048" w:rsidRPr="005F1048">
        <w:t xml:space="preserve">. </w:t>
      </w:r>
      <w:r w:rsidRPr="005F1048">
        <w:t>= Процентный доход по кредитам / сумма кредитного портфеля</w:t>
      </w:r>
    </w:p>
    <w:p w:rsidR="005F1048" w:rsidRDefault="005F1048" w:rsidP="005F1048">
      <w:pPr>
        <w:ind w:firstLine="709"/>
      </w:pPr>
    </w:p>
    <w:p w:rsidR="005E2CF5" w:rsidRPr="005F1048" w:rsidRDefault="005E2CF5" w:rsidP="005F1048">
      <w:pPr>
        <w:ind w:firstLine="709"/>
      </w:pPr>
      <w:r w:rsidRPr="005F1048">
        <w:t xml:space="preserve">Таблица 7 </w:t>
      </w:r>
      <w:r w:rsidR="005F1048">
        <w:t>-</w:t>
      </w:r>
      <w:r w:rsidRPr="005F1048">
        <w:t xml:space="preserve"> Коэффициент доходности кредитного портфеля</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266"/>
        <w:gridCol w:w="2266"/>
        <w:gridCol w:w="2266"/>
      </w:tblGrid>
      <w:tr w:rsidR="005E2CF5" w:rsidRPr="005F1048" w:rsidTr="00706D3E">
        <w:trPr>
          <w:jc w:val="center"/>
        </w:trPr>
        <w:tc>
          <w:tcPr>
            <w:tcW w:w="2442" w:type="dxa"/>
            <w:shd w:val="clear" w:color="auto" w:fill="auto"/>
          </w:tcPr>
          <w:p w:rsidR="005E2CF5" w:rsidRPr="005F1048" w:rsidRDefault="005E2CF5" w:rsidP="005F1048">
            <w:pPr>
              <w:pStyle w:val="aff0"/>
            </w:pPr>
            <w:r w:rsidRPr="005F1048">
              <w:t>Показатели</w:t>
            </w:r>
          </w:p>
        </w:tc>
        <w:tc>
          <w:tcPr>
            <w:tcW w:w="2322"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6</w:t>
            </w:r>
          </w:p>
        </w:tc>
        <w:tc>
          <w:tcPr>
            <w:tcW w:w="2322"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7</w:t>
            </w:r>
          </w:p>
        </w:tc>
        <w:tc>
          <w:tcPr>
            <w:tcW w:w="2322"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8</w:t>
            </w:r>
          </w:p>
        </w:tc>
      </w:tr>
      <w:tr w:rsidR="005E2CF5" w:rsidRPr="005F1048" w:rsidTr="00706D3E">
        <w:trPr>
          <w:jc w:val="center"/>
        </w:trPr>
        <w:tc>
          <w:tcPr>
            <w:tcW w:w="2442" w:type="dxa"/>
            <w:shd w:val="clear" w:color="auto" w:fill="auto"/>
          </w:tcPr>
          <w:p w:rsidR="005E2CF5" w:rsidRPr="005F1048" w:rsidRDefault="005E2CF5" w:rsidP="005F1048">
            <w:pPr>
              <w:pStyle w:val="aff0"/>
            </w:pPr>
            <w:r w:rsidRPr="005F1048">
              <w:t>Процентный доход по кредитам</w:t>
            </w:r>
          </w:p>
        </w:tc>
        <w:tc>
          <w:tcPr>
            <w:tcW w:w="2322" w:type="dxa"/>
            <w:shd w:val="clear" w:color="auto" w:fill="auto"/>
          </w:tcPr>
          <w:p w:rsidR="005E2CF5" w:rsidRPr="005F1048" w:rsidRDefault="005E2CF5" w:rsidP="005F1048">
            <w:pPr>
              <w:pStyle w:val="aff0"/>
            </w:pPr>
            <w:r w:rsidRPr="005F1048">
              <w:t>717638</w:t>
            </w:r>
          </w:p>
        </w:tc>
        <w:tc>
          <w:tcPr>
            <w:tcW w:w="2322" w:type="dxa"/>
            <w:shd w:val="clear" w:color="auto" w:fill="auto"/>
          </w:tcPr>
          <w:p w:rsidR="005E2CF5" w:rsidRPr="005F1048" w:rsidRDefault="005E2CF5" w:rsidP="005F1048">
            <w:pPr>
              <w:pStyle w:val="aff0"/>
            </w:pPr>
            <w:r w:rsidRPr="005F1048">
              <w:t>1023009</w:t>
            </w:r>
          </w:p>
        </w:tc>
        <w:tc>
          <w:tcPr>
            <w:tcW w:w="2322" w:type="dxa"/>
            <w:shd w:val="clear" w:color="auto" w:fill="auto"/>
          </w:tcPr>
          <w:p w:rsidR="005E2CF5" w:rsidRPr="005F1048" w:rsidRDefault="005E2CF5" w:rsidP="005F1048">
            <w:pPr>
              <w:pStyle w:val="aff0"/>
            </w:pPr>
            <w:r w:rsidRPr="005F1048">
              <w:t>1754245</w:t>
            </w:r>
          </w:p>
        </w:tc>
      </w:tr>
      <w:tr w:rsidR="005E2CF5" w:rsidRPr="005F1048" w:rsidTr="00706D3E">
        <w:trPr>
          <w:jc w:val="center"/>
        </w:trPr>
        <w:tc>
          <w:tcPr>
            <w:tcW w:w="2442" w:type="dxa"/>
            <w:shd w:val="clear" w:color="auto" w:fill="auto"/>
          </w:tcPr>
          <w:p w:rsidR="005E2CF5" w:rsidRPr="005F1048" w:rsidRDefault="005E2CF5" w:rsidP="005F1048">
            <w:pPr>
              <w:pStyle w:val="aff0"/>
            </w:pPr>
            <w:r w:rsidRPr="005F1048">
              <w:t>Кредитный портфель</w:t>
            </w:r>
          </w:p>
        </w:tc>
        <w:tc>
          <w:tcPr>
            <w:tcW w:w="2322" w:type="dxa"/>
            <w:shd w:val="clear" w:color="auto" w:fill="auto"/>
          </w:tcPr>
          <w:p w:rsidR="005E2CF5" w:rsidRPr="005F1048" w:rsidRDefault="005E2CF5" w:rsidP="005F1048">
            <w:pPr>
              <w:pStyle w:val="aff0"/>
            </w:pPr>
            <w:r w:rsidRPr="005F1048">
              <w:t>4260533</w:t>
            </w:r>
          </w:p>
          <w:p w:rsidR="005E2CF5" w:rsidRPr="005F1048" w:rsidRDefault="005E2CF5" w:rsidP="005F1048">
            <w:pPr>
              <w:pStyle w:val="aff0"/>
            </w:pPr>
          </w:p>
        </w:tc>
        <w:tc>
          <w:tcPr>
            <w:tcW w:w="2322" w:type="dxa"/>
            <w:shd w:val="clear" w:color="auto" w:fill="auto"/>
          </w:tcPr>
          <w:p w:rsidR="005E2CF5" w:rsidRPr="005F1048" w:rsidRDefault="005E2CF5" w:rsidP="005F1048">
            <w:pPr>
              <w:pStyle w:val="aff0"/>
            </w:pPr>
            <w:r w:rsidRPr="005F1048">
              <w:t>5595159</w:t>
            </w:r>
          </w:p>
          <w:p w:rsidR="005E2CF5" w:rsidRPr="005F1048" w:rsidRDefault="005E2CF5" w:rsidP="005F1048">
            <w:pPr>
              <w:pStyle w:val="aff0"/>
            </w:pPr>
          </w:p>
        </w:tc>
        <w:tc>
          <w:tcPr>
            <w:tcW w:w="2322" w:type="dxa"/>
            <w:shd w:val="clear" w:color="auto" w:fill="auto"/>
          </w:tcPr>
          <w:p w:rsidR="005E2CF5" w:rsidRPr="005F1048" w:rsidRDefault="005E2CF5" w:rsidP="005F1048">
            <w:pPr>
              <w:pStyle w:val="aff0"/>
            </w:pPr>
            <w:r w:rsidRPr="005F1048">
              <w:t>11677363</w:t>
            </w:r>
          </w:p>
          <w:p w:rsidR="005E2CF5" w:rsidRPr="005F1048" w:rsidRDefault="005E2CF5" w:rsidP="005F1048">
            <w:pPr>
              <w:pStyle w:val="aff0"/>
            </w:pPr>
          </w:p>
        </w:tc>
      </w:tr>
      <w:tr w:rsidR="005E2CF5" w:rsidRPr="005F1048" w:rsidTr="00706D3E">
        <w:trPr>
          <w:jc w:val="center"/>
        </w:trPr>
        <w:tc>
          <w:tcPr>
            <w:tcW w:w="2442" w:type="dxa"/>
            <w:shd w:val="clear" w:color="auto" w:fill="auto"/>
          </w:tcPr>
          <w:p w:rsidR="005E2CF5" w:rsidRPr="005F1048" w:rsidRDefault="005E2CF5" w:rsidP="005F1048">
            <w:pPr>
              <w:pStyle w:val="aff0"/>
            </w:pPr>
            <w:r w:rsidRPr="005F1048">
              <w:t>Доходность кредитного портфеля</w:t>
            </w:r>
          </w:p>
        </w:tc>
        <w:tc>
          <w:tcPr>
            <w:tcW w:w="2322" w:type="dxa"/>
            <w:shd w:val="clear" w:color="auto" w:fill="auto"/>
          </w:tcPr>
          <w:p w:rsidR="005E2CF5" w:rsidRPr="005F1048" w:rsidRDefault="005E2CF5" w:rsidP="005F1048">
            <w:pPr>
              <w:pStyle w:val="aff0"/>
            </w:pPr>
            <w:r w:rsidRPr="005F1048">
              <w:t>16,84</w:t>
            </w:r>
          </w:p>
        </w:tc>
        <w:tc>
          <w:tcPr>
            <w:tcW w:w="2322" w:type="dxa"/>
            <w:shd w:val="clear" w:color="auto" w:fill="auto"/>
          </w:tcPr>
          <w:p w:rsidR="005E2CF5" w:rsidRPr="005F1048" w:rsidRDefault="005E2CF5" w:rsidP="005F1048">
            <w:pPr>
              <w:pStyle w:val="aff0"/>
            </w:pPr>
            <w:r w:rsidRPr="005F1048">
              <w:t>18,28</w:t>
            </w:r>
          </w:p>
        </w:tc>
        <w:tc>
          <w:tcPr>
            <w:tcW w:w="2322" w:type="dxa"/>
            <w:shd w:val="clear" w:color="auto" w:fill="auto"/>
          </w:tcPr>
          <w:p w:rsidR="005E2CF5" w:rsidRPr="005F1048" w:rsidRDefault="005E2CF5" w:rsidP="005F1048">
            <w:pPr>
              <w:pStyle w:val="aff0"/>
            </w:pPr>
            <w:r w:rsidRPr="005F1048">
              <w:t>15,02</w:t>
            </w:r>
          </w:p>
        </w:tc>
      </w:tr>
    </w:tbl>
    <w:p w:rsidR="005F1048" w:rsidRDefault="005F1048" w:rsidP="005F1048">
      <w:pPr>
        <w:ind w:firstLine="709"/>
      </w:pPr>
    </w:p>
    <w:p w:rsidR="005F1048" w:rsidRDefault="005E2CF5" w:rsidP="005F1048">
      <w:pPr>
        <w:ind w:firstLine="709"/>
      </w:pPr>
      <w:r w:rsidRPr="005F1048">
        <w:t>По данным таблицы видно, что коэффициент доходности кредитного портфеля падает, это является отрицательной тенденцией</w:t>
      </w:r>
      <w:r w:rsidR="005F1048" w:rsidRPr="005F1048">
        <w:t>.</w:t>
      </w:r>
    </w:p>
    <w:p w:rsidR="005F1048" w:rsidRDefault="005E2CF5" w:rsidP="005F1048">
      <w:pPr>
        <w:ind w:firstLine="709"/>
      </w:pPr>
      <w:r w:rsidRPr="005F1048">
        <w:t>Более наглядно это выглядит на графике</w:t>
      </w:r>
      <w:r w:rsidR="005F1048" w:rsidRPr="005F1048">
        <w:t xml:space="preserve">. </w:t>
      </w:r>
      <w:r w:rsidRPr="005F1048">
        <w:t>Рисунок 2</w:t>
      </w:r>
      <w:r w:rsidR="005F1048" w:rsidRPr="005F1048">
        <w:t>.</w:t>
      </w:r>
    </w:p>
    <w:p w:rsidR="005F1048" w:rsidRDefault="005F1048" w:rsidP="005F1048">
      <w:pPr>
        <w:ind w:firstLine="709"/>
      </w:pPr>
    </w:p>
    <w:p w:rsidR="005E2CF5" w:rsidRPr="005F1048" w:rsidRDefault="00A3407E" w:rsidP="005F1048">
      <w:pPr>
        <w:ind w:firstLine="709"/>
      </w:pPr>
      <w:r>
        <w:pict>
          <v:group id="_x0000_s1070" editas="canvas" style="width:315pt;height:189.75pt;mso-position-horizontal-relative:char;mso-position-vertical-relative:line" coordsize="6300,3795">
            <o:lock v:ext="edit" aspectratio="t"/>
            <v:shape id="_x0000_s1071" type="#_x0000_t75" style="position:absolute;width:6300;height:3795" o:preferrelative="f">
              <v:fill o:detectmouseclick="t"/>
              <v:path o:extrusionok="t" o:connecttype="none"/>
              <o:lock v:ext="edit" text="t"/>
            </v:shape>
            <v:rect id="_x0000_s1072" style="position:absolute;left:64;top:64;width:6159;height:3667" strokeweight="36e-5mm"/>
            <v:rect id="_x0000_s1073" style="position:absolute;left:937;top:333;width:5170;height:2770" fillcolor="silver" stroked="f"/>
            <v:line id="_x0000_s1074" style="position:absolute" from="937,3103" to="6107,3104" strokeweight="0"/>
            <v:line id="_x0000_s1075" style="position:absolute" from="937,2821" to="6107,2822" strokeweight="0"/>
            <v:line id="_x0000_s1076" style="position:absolute" from="937,2551" to="6107,2552" strokeweight="0"/>
            <v:line id="_x0000_s1077" style="position:absolute" from="937,2269" to="6107,2270" strokeweight="0"/>
            <v:line id="_x0000_s1078" style="position:absolute" from="937,2000" to="6107,2001" strokeweight="0"/>
            <v:line id="_x0000_s1079" style="position:absolute" from="937,1718" to="6107,1719" strokeweight="0"/>
            <v:line id="_x0000_s1080" style="position:absolute" from="937,1436" to="6107,1437" strokeweight="0"/>
            <v:line id="_x0000_s1081" style="position:absolute" from="937,1167" to="6107,1168" strokeweight="0"/>
            <v:line id="_x0000_s1082" style="position:absolute" from="937,885" to="6107,886" strokeweight="0"/>
            <v:line id="_x0000_s1083" style="position:absolute" from="937,615" to="6107,616" strokeweight="0"/>
            <v:line id="_x0000_s1084" style="position:absolute" from="937,333" to="6107,334" strokeweight="0"/>
            <v:rect id="_x0000_s1085" style="position:absolute;left:937;top:333;width:5170;height:2770" filled="f" strokecolor="gray" strokeweight="36e-5mm"/>
            <v:rect id="_x0000_s1086" style="position:absolute;left:1796;top:769;width:1155;height:2334" fillcolor="#99f" strokeweight="36e-5mm"/>
            <v:rect id="_x0000_s1087" style="position:absolute;left:2951;top:577;width:1142;height:2526" fillcolor="#936" strokeweight="36e-5mm"/>
            <v:rect id="_x0000_s1088" style="position:absolute;left:4093;top:1026;width:1155;height:2077" fillcolor="#ffc" strokeweight="36e-5mm"/>
            <v:line id="_x0000_s1089" style="position:absolute" from="937,333" to="938,3103" strokeweight="0"/>
            <v:line id="_x0000_s1090" style="position:absolute" from="885,3103" to="937,3104" strokeweight="0"/>
            <v:line id="_x0000_s1091" style="position:absolute" from="885,2821" to="937,2822" strokeweight="0"/>
            <v:line id="_x0000_s1092" style="position:absolute" from="885,2551" to="937,2552" strokeweight="0"/>
            <v:line id="_x0000_s1093" style="position:absolute" from="885,2269" to="937,2270" strokeweight="0"/>
            <v:line id="_x0000_s1094" style="position:absolute" from="885,2000" to="937,2001" strokeweight="0"/>
            <v:line id="_x0000_s1095" style="position:absolute" from="885,1718" to="937,1719" strokeweight="0"/>
            <v:line id="_x0000_s1096" style="position:absolute" from="885,1436" to="937,1437" strokeweight="0"/>
            <v:line id="_x0000_s1097" style="position:absolute" from="885,1167" to="937,1168" strokeweight="0"/>
            <v:line id="_x0000_s1098" style="position:absolute" from="885,885" to="937,886" strokeweight="0"/>
            <v:line id="_x0000_s1099" style="position:absolute" from="885,615" to="937,616" strokeweight="0"/>
            <v:line id="_x0000_s1100" style="position:absolute" from="885,333" to="937,334" strokeweight="0"/>
            <v:rect id="_x0000_s1101" style="position:absolute;left:2079;top:487;width:675;height:225;mso-wrap-style:none" filled="f" stroked="f">
              <v:textbox style="mso-fit-shape-to-text:t" inset="0,0,0,0">
                <w:txbxContent>
                  <w:p w:rsidR="005F1048" w:rsidRDefault="005F1048" w:rsidP="005F1048">
                    <w:pPr>
                      <w:pStyle w:val="aff2"/>
                    </w:pPr>
                    <w:r>
                      <w:rPr>
                        <w:lang w:val="en-US"/>
                      </w:rPr>
                      <w:t>16,8439</w:t>
                    </w:r>
                  </w:p>
                </w:txbxContent>
              </v:textbox>
            </v:rect>
            <v:rect id="_x0000_s1102" style="position:absolute;left:3221;top:295;width:675;height:225;mso-wrap-style:none" filled="f" stroked="f">
              <v:textbox style="mso-fit-shape-to-text:t" inset="0,0,0,0">
                <w:txbxContent>
                  <w:p w:rsidR="005F1048" w:rsidRDefault="005F1048" w:rsidP="005F1048">
                    <w:pPr>
                      <w:pStyle w:val="aff2"/>
                    </w:pPr>
                    <w:r>
                      <w:rPr>
                        <w:lang w:val="en-US"/>
                      </w:rPr>
                      <w:t>18,2838</w:t>
                    </w:r>
                  </w:p>
                </w:txbxContent>
              </v:textbox>
            </v:rect>
            <v:rect id="_x0000_s1103" style="position:absolute;left:4375;top:744;width:675;height:225;mso-wrap-style:none" filled="f" stroked="f">
              <v:textbox style="mso-fit-shape-to-text:t" inset="0,0,0,0">
                <w:txbxContent>
                  <w:p w:rsidR="005F1048" w:rsidRDefault="005F1048" w:rsidP="005F1048">
                    <w:pPr>
                      <w:pStyle w:val="aff2"/>
                    </w:pPr>
                    <w:r>
                      <w:rPr>
                        <w:lang w:val="en-US"/>
                      </w:rPr>
                      <w:t>15,0226</w:t>
                    </w:r>
                  </w:p>
                </w:txbxContent>
              </v:textbox>
            </v:rect>
            <v:rect id="_x0000_s1104" style="position:absolute;left:308;top:3000;width:570;height:225;mso-wrap-style:none" filled="f" stroked="f">
              <v:textbox style="mso-fit-shape-to-text:t" inset="0,0,0,0">
                <w:txbxContent>
                  <w:p w:rsidR="005F1048" w:rsidRDefault="005F1048" w:rsidP="005F1048">
                    <w:pPr>
                      <w:pStyle w:val="aff2"/>
                    </w:pPr>
                    <w:r>
                      <w:rPr>
                        <w:lang w:val="en-US"/>
                      </w:rPr>
                      <w:t>0,0000</w:t>
                    </w:r>
                  </w:p>
                </w:txbxContent>
              </v:textbox>
            </v:rect>
            <v:rect id="_x0000_s1105" style="position:absolute;left:308;top:2718;width:570;height:225;mso-wrap-style:none" filled="f" stroked="f">
              <v:textbox style="mso-fit-shape-to-text:t" inset="0,0,0,0">
                <w:txbxContent>
                  <w:p w:rsidR="005F1048" w:rsidRDefault="005F1048" w:rsidP="005F1048">
                    <w:pPr>
                      <w:pStyle w:val="aff2"/>
                    </w:pPr>
                    <w:r>
                      <w:rPr>
                        <w:lang w:val="en-US"/>
                      </w:rPr>
                      <w:t>2,0000</w:t>
                    </w:r>
                  </w:p>
                </w:txbxContent>
              </v:textbox>
            </v:rect>
            <v:rect id="_x0000_s1106" style="position:absolute;left:308;top:2449;width:570;height:225;mso-wrap-style:none" filled="f" stroked="f">
              <v:textbox style="mso-fit-shape-to-text:t" inset="0,0,0,0">
                <w:txbxContent>
                  <w:p w:rsidR="005F1048" w:rsidRDefault="005F1048" w:rsidP="005F1048">
                    <w:pPr>
                      <w:pStyle w:val="aff2"/>
                    </w:pPr>
                    <w:r>
                      <w:rPr>
                        <w:lang w:val="en-US"/>
                      </w:rPr>
                      <w:t>4,0000</w:t>
                    </w:r>
                  </w:p>
                </w:txbxContent>
              </v:textbox>
            </v:rect>
            <v:rect id="_x0000_s1107" style="position:absolute;left:308;top:2167;width:570;height:225;mso-wrap-style:none" filled="f" stroked="f">
              <v:textbox style="mso-fit-shape-to-text:t" inset="0,0,0,0">
                <w:txbxContent>
                  <w:p w:rsidR="005F1048" w:rsidRDefault="005F1048" w:rsidP="005F1048">
                    <w:pPr>
                      <w:pStyle w:val="aff2"/>
                    </w:pPr>
                    <w:r>
                      <w:rPr>
                        <w:lang w:val="en-US"/>
                      </w:rPr>
                      <w:t>6,0000</w:t>
                    </w:r>
                  </w:p>
                </w:txbxContent>
              </v:textbox>
            </v:rect>
            <v:rect id="_x0000_s1108" style="position:absolute;left:308;top:1897;width:570;height:225;mso-wrap-style:none" filled="f" stroked="f">
              <v:textbox style="mso-fit-shape-to-text:t" inset="0,0,0,0">
                <w:txbxContent>
                  <w:p w:rsidR="005F1048" w:rsidRDefault="005F1048" w:rsidP="005F1048">
                    <w:pPr>
                      <w:pStyle w:val="aff2"/>
                    </w:pPr>
                    <w:r>
                      <w:rPr>
                        <w:lang w:val="en-US"/>
                      </w:rPr>
                      <w:t>8,0000</w:t>
                    </w:r>
                  </w:p>
                </w:txbxContent>
              </v:textbox>
            </v:rect>
            <v:rect id="_x0000_s1109" style="position:absolute;left:218;top:1615;width:675;height:225;mso-wrap-style:none" filled="f" stroked="f">
              <v:textbox style="mso-fit-shape-to-text:t" inset="0,0,0,0">
                <w:txbxContent>
                  <w:p w:rsidR="005F1048" w:rsidRDefault="005F1048" w:rsidP="005F1048">
                    <w:pPr>
                      <w:pStyle w:val="aff2"/>
                    </w:pPr>
                    <w:r>
                      <w:rPr>
                        <w:lang w:val="en-US"/>
                      </w:rPr>
                      <w:t>10,0000</w:t>
                    </w:r>
                  </w:p>
                </w:txbxContent>
              </v:textbox>
            </v:rect>
            <v:rect id="_x0000_s1110" style="position:absolute;left:218;top:1333;width:675;height:225;mso-wrap-style:none" filled="f" stroked="f">
              <v:textbox style="mso-fit-shape-to-text:t" inset="0,0,0,0">
                <w:txbxContent>
                  <w:p w:rsidR="005F1048" w:rsidRDefault="005F1048" w:rsidP="005F1048">
                    <w:pPr>
                      <w:pStyle w:val="aff2"/>
                    </w:pPr>
                    <w:r>
                      <w:rPr>
                        <w:lang w:val="en-US"/>
                      </w:rPr>
                      <w:t>12,0000</w:t>
                    </w:r>
                  </w:p>
                </w:txbxContent>
              </v:textbox>
            </v:rect>
            <v:rect id="_x0000_s1111" style="position:absolute;left:218;top:1064;width:675;height:225;mso-wrap-style:none" filled="f" stroked="f">
              <v:textbox style="mso-fit-shape-to-text:t" inset="0,0,0,0">
                <w:txbxContent>
                  <w:p w:rsidR="005F1048" w:rsidRDefault="005F1048" w:rsidP="005F1048">
                    <w:pPr>
                      <w:pStyle w:val="aff2"/>
                    </w:pPr>
                    <w:r>
                      <w:rPr>
                        <w:lang w:val="en-US"/>
                      </w:rPr>
                      <w:t>14,0000</w:t>
                    </w:r>
                  </w:p>
                </w:txbxContent>
              </v:textbox>
            </v:rect>
            <v:rect id="_x0000_s1112" style="position:absolute;left:218;top:782;width:675;height:225;mso-wrap-style:none" filled="f" stroked="f">
              <v:textbox style="mso-fit-shape-to-text:t" inset="0,0,0,0">
                <w:txbxContent>
                  <w:p w:rsidR="005F1048" w:rsidRDefault="005F1048" w:rsidP="005F1048">
                    <w:pPr>
                      <w:pStyle w:val="aff2"/>
                    </w:pPr>
                    <w:r>
                      <w:rPr>
                        <w:lang w:val="en-US"/>
                      </w:rPr>
                      <w:t>16,0000</w:t>
                    </w:r>
                  </w:p>
                </w:txbxContent>
              </v:textbox>
            </v:rect>
            <v:rect id="_x0000_s1113" style="position:absolute;left:218;top:513;width:675;height:225;mso-wrap-style:none" filled="f" stroked="f">
              <v:textbox style="mso-fit-shape-to-text:t" inset="0,0,0,0">
                <w:txbxContent>
                  <w:p w:rsidR="005F1048" w:rsidRDefault="005F1048" w:rsidP="005F1048">
                    <w:pPr>
                      <w:pStyle w:val="aff2"/>
                    </w:pPr>
                    <w:r>
                      <w:rPr>
                        <w:lang w:val="en-US"/>
                      </w:rPr>
                      <w:t>18,0000</w:t>
                    </w:r>
                  </w:p>
                </w:txbxContent>
              </v:textbox>
            </v:rect>
            <v:rect id="_x0000_s1114" style="position:absolute;left:218;top:231;width:675;height:225;mso-wrap-style:none" filled="f" stroked="f">
              <v:textbox style="mso-fit-shape-to-text:t" inset="0,0,0,0">
                <w:txbxContent>
                  <w:p w:rsidR="005F1048" w:rsidRDefault="005F1048" w:rsidP="005F1048">
                    <w:pPr>
                      <w:pStyle w:val="aff2"/>
                    </w:pPr>
                    <w:r>
                      <w:rPr>
                        <w:lang w:val="en-US"/>
                      </w:rPr>
                      <w:t>20,0000</w:t>
                    </w:r>
                  </w:p>
                </w:txbxContent>
              </v:textbox>
            </v:rect>
            <v:rect id="_x0000_s1115" style="position:absolute;left:1925;top:3423;width:3169;height:295" strokeweight="0"/>
            <v:rect id="_x0000_s1116" style="position:absolute;left:1989;top:3487;width:90;height:90" fillcolor="#99f" strokeweight="36e-5mm"/>
            <v:rect id="_x0000_s1117" style="position:absolute;left:2130;top:3423;width:930;height:225;mso-wrap-style:none" filled="f" stroked="f">
              <v:textbox style="mso-fit-shape-to-text:t" inset="0,0,0,0">
                <w:txbxContent>
                  <w:p w:rsidR="005F1048" w:rsidRDefault="005F1048" w:rsidP="005F1048">
                    <w:pPr>
                      <w:pStyle w:val="aff2"/>
                    </w:pPr>
                    <w:r>
                      <w:rPr>
                        <w:lang w:val="en-US"/>
                      </w:rPr>
                      <w:t>01.01.2006</w:t>
                    </w:r>
                  </w:p>
                </w:txbxContent>
              </v:textbox>
            </v:rect>
            <v:rect id="_x0000_s1118" style="position:absolute;left:3028;top:3487;width:90;height:90" fillcolor="#936" strokeweight="36e-5mm"/>
            <v:rect id="_x0000_s1119" style="position:absolute;left:3169;top:3423;width:930;height:225;mso-wrap-style:none" filled="f" stroked="f">
              <v:textbox style="mso-fit-shape-to-text:t" inset="0,0,0,0">
                <w:txbxContent>
                  <w:p w:rsidR="005F1048" w:rsidRDefault="005F1048" w:rsidP="005F1048">
                    <w:pPr>
                      <w:pStyle w:val="aff2"/>
                    </w:pPr>
                    <w:r>
                      <w:rPr>
                        <w:lang w:val="en-US"/>
                      </w:rPr>
                      <w:t>01.01.2007</w:t>
                    </w:r>
                  </w:p>
                </w:txbxContent>
              </v:textbox>
            </v:rect>
            <v:rect id="_x0000_s1120" style="position:absolute;left:4067;top:3487;width:90;height:90" fillcolor="#ffc" strokeweight="36e-5mm"/>
            <v:rect id="_x0000_s1121" style="position:absolute;left:4208;top:3423;width:930;height:225;mso-wrap-style:none" filled="f" stroked="f">
              <v:textbox style="mso-fit-shape-to-text:t" inset="0,0,0,0">
                <w:txbxContent>
                  <w:p w:rsidR="005F1048" w:rsidRDefault="005F1048" w:rsidP="005F1048">
                    <w:pPr>
                      <w:pStyle w:val="aff2"/>
                    </w:pPr>
                    <w:r>
                      <w:rPr>
                        <w:lang w:val="en-US"/>
                      </w:rPr>
                      <w:t>01.01.2008</w:t>
                    </w:r>
                  </w:p>
                </w:txbxContent>
              </v:textbox>
            </v:rect>
            <v:rect id="_x0000_s1122" style="position:absolute;left:64;top:64;width:6159;height:3667" filled="f" strokeweight="36e-5mm"/>
            <w10:wrap type="none"/>
            <w10:anchorlock/>
          </v:group>
        </w:pict>
      </w:r>
    </w:p>
    <w:p w:rsidR="005E2CF5" w:rsidRPr="005F1048" w:rsidRDefault="005E2CF5" w:rsidP="005F1048">
      <w:pPr>
        <w:ind w:firstLine="709"/>
      </w:pPr>
      <w:r w:rsidRPr="005F1048">
        <w:t>Рисунок 2</w:t>
      </w:r>
      <w:r w:rsidR="005F1048">
        <w:t>-</w:t>
      </w:r>
      <w:r w:rsidRPr="005F1048">
        <w:t xml:space="preserve"> Динамика движения доходности</w:t>
      </w:r>
    </w:p>
    <w:p w:rsidR="005F1048" w:rsidRDefault="005F1048" w:rsidP="005F1048">
      <w:pPr>
        <w:ind w:firstLine="709"/>
      </w:pPr>
    </w:p>
    <w:p w:rsidR="005F1048" w:rsidRDefault="005E2CF5" w:rsidP="00F114E5">
      <w:pPr>
        <w:ind w:firstLine="709"/>
      </w:pPr>
      <w:r w:rsidRPr="005F1048">
        <w:t>Для оценки доходности необходимо составить таблицу 8</w:t>
      </w:r>
      <w:r w:rsidR="005F1048" w:rsidRPr="005F1048">
        <w:t>.</w:t>
      </w:r>
    </w:p>
    <w:p w:rsidR="005E2CF5" w:rsidRPr="005F1048" w:rsidRDefault="00F114E5" w:rsidP="005F1048">
      <w:pPr>
        <w:ind w:firstLine="709"/>
      </w:pPr>
      <w:r>
        <w:br w:type="page"/>
      </w:r>
      <w:r w:rsidR="005E2CF5" w:rsidRPr="005F1048">
        <w:t xml:space="preserve">Таблица 8 </w:t>
      </w:r>
      <w:r w:rsidR="005F1048">
        <w:t>-</w:t>
      </w:r>
      <w:r w:rsidR="005E2CF5" w:rsidRPr="005F1048">
        <w:t xml:space="preserve"> Анализ доходности кредитных вложений КБ</w:t>
      </w:r>
      <w:r w:rsidR="005F1048">
        <w:t xml:space="preserve"> "</w:t>
      </w:r>
      <w:r w:rsidR="005E2CF5" w:rsidRPr="005F1048">
        <w:t>Газбанк</w:t>
      </w:r>
      <w:r w:rsidR="005F1048">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9"/>
        <w:gridCol w:w="1463"/>
        <w:gridCol w:w="1463"/>
      </w:tblGrid>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кредитов банка</w:t>
            </w:r>
          </w:p>
        </w:tc>
        <w:tc>
          <w:tcPr>
            <w:tcW w:w="1620"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7</w:t>
            </w:r>
          </w:p>
        </w:tc>
        <w:tc>
          <w:tcPr>
            <w:tcW w:w="1620" w:type="dxa"/>
            <w:shd w:val="clear" w:color="auto" w:fill="auto"/>
          </w:tcPr>
          <w:p w:rsidR="005E2CF5" w:rsidRPr="00706D3E" w:rsidRDefault="005E2CF5" w:rsidP="005F1048">
            <w:pPr>
              <w:pStyle w:val="aff0"/>
              <w:rPr>
                <w:lang w:val="en-US"/>
              </w:rPr>
            </w:pPr>
            <w:r w:rsidRPr="005F1048">
              <w:t>01</w:t>
            </w:r>
            <w:r w:rsidR="005F1048">
              <w:t>.01.20</w:t>
            </w:r>
            <w:r w:rsidRPr="005F1048">
              <w:t>0</w:t>
            </w:r>
            <w:r w:rsidRPr="00706D3E">
              <w:rPr>
                <w:lang w:val="en-US"/>
              </w:rPr>
              <w:t>8</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другим банкам</w:t>
            </w:r>
          </w:p>
        </w:tc>
        <w:tc>
          <w:tcPr>
            <w:tcW w:w="1620" w:type="dxa"/>
            <w:shd w:val="clear" w:color="auto" w:fill="auto"/>
          </w:tcPr>
          <w:p w:rsidR="005E2CF5" w:rsidRPr="005F1048" w:rsidRDefault="005E2CF5" w:rsidP="005F1048">
            <w:pPr>
              <w:pStyle w:val="aff0"/>
            </w:pPr>
            <w:r w:rsidRPr="005F1048">
              <w:t>0</w:t>
            </w:r>
          </w:p>
        </w:tc>
        <w:tc>
          <w:tcPr>
            <w:tcW w:w="1620" w:type="dxa"/>
            <w:shd w:val="clear" w:color="auto" w:fill="auto"/>
          </w:tcPr>
          <w:p w:rsidR="005E2CF5" w:rsidRPr="005F1048" w:rsidRDefault="005E2CF5" w:rsidP="005F1048">
            <w:pPr>
              <w:pStyle w:val="aff0"/>
            </w:pPr>
            <w:r w:rsidRPr="005F1048">
              <w:t>7,77</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юр</w:t>
            </w:r>
            <w:r w:rsidR="005F1048" w:rsidRPr="005F1048">
              <w:t xml:space="preserve">. </w:t>
            </w:r>
            <w:r w:rsidRPr="005F1048">
              <w:t>лицам в том числе</w:t>
            </w:r>
            <w:r w:rsidR="005F1048" w:rsidRPr="005F1048">
              <w:t xml:space="preserve">: </w:t>
            </w:r>
          </w:p>
        </w:tc>
        <w:tc>
          <w:tcPr>
            <w:tcW w:w="1620" w:type="dxa"/>
            <w:shd w:val="clear" w:color="auto" w:fill="auto"/>
          </w:tcPr>
          <w:p w:rsidR="005E2CF5" w:rsidRPr="005F1048" w:rsidRDefault="005E2CF5" w:rsidP="005F1048">
            <w:pPr>
              <w:pStyle w:val="aff0"/>
            </w:pPr>
            <w:r w:rsidRPr="005F1048">
              <w:t>380,1</w:t>
            </w:r>
          </w:p>
        </w:tc>
        <w:tc>
          <w:tcPr>
            <w:tcW w:w="1620" w:type="dxa"/>
            <w:shd w:val="clear" w:color="auto" w:fill="auto"/>
          </w:tcPr>
          <w:p w:rsidR="005E2CF5" w:rsidRPr="005F1048" w:rsidRDefault="005E2CF5" w:rsidP="005F1048">
            <w:pPr>
              <w:pStyle w:val="aff0"/>
            </w:pPr>
            <w:r w:rsidRPr="005F1048">
              <w:t>2055,14</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финансовым органам субъектов РФ и органов местного самоуправления</w:t>
            </w:r>
          </w:p>
        </w:tc>
        <w:tc>
          <w:tcPr>
            <w:tcW w:w="1620" w:type="dxa"/>
            <w:shd w:val="clear" w:color="auto" w:fill="auto"/>
          </w:tcPr>
          <w:p w:rsidR="005E2CF5" w:rsidRPr="005F1048" w:rsidRDefault="005E2CF5" w:rsidP="005F1048">
            <w:pPr>
              <w:pStyle w:val="aff0"/>
            </w:pPr>
            <w:r w:rsidRPr="005F1048">
              <w:t>34,37</w:t>
            </w:r>
          </w:p>
        </w:tc>
        <w:tc>
          <w:tcPr>
            <w:tcW w:w="1620" w:type="dxa"/>
            <w:shd w:val="clear" w:color="auto" w:fill="auto"/>
          </w:tcPr>
          <w:p w:rsidR="005E2CF5" w:rsidRPr="005F1048" w:rsidRDefault="005E2CF5" w:rsidP="005F1048">
            <w:pPr>
              <w:pStyle w:val="aff0"/>
            </w:pPr>
            <w:r w:rsidRPr="005F1048">
              <w:t>55,71</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коммерческим организациям, находящимся в федеральной собственности</w:t>
            </w:r>
          </w:p>
        </w:tc>
        <w:tc>
          <w:tcPr>
            <w:tcW w:w="1620" w:type="dxa"/>
            <w:shd w:val="clear" w:color="auto" w:fill="auto"/>
          </w:tcPr>
          <w:p w:rsidR="005E2CF5" w:rsidRPr="005F1048" w:rsidRDefault="005E2CF5" w:rsidP="005F1048">
            <w:pPr>
              <w:pStyle w:val="aff0"/>
            </w:pPr>
            <w:r w:rsidRPr="005F1048">
              <w:t>13,64</w:t>
            </w:r>
          </w:p>
        </w:tc>
        <w:tc>
          <w:tcPr>
            <w:tcW w:w="1620" w:type="dxa"/>
            <w:shd w:val="clear" w:color="auto" w:fill="auto"/>
          </w:tcPr>
          <w:p w:rsidR="005E2CF5" w:rsidRPr="005F1048" w:rsidRDefault="005E2CF5" w:rsidP="005F1048">
            <w:pPr>
              <w:pStyle w:val="aff0"/>
            </w:pPr>
            <w:r w:rsidRPr="005F1048">
              <w:t>1131,13</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коммерческим организациям, находящимся в государственной</w:t>
            </w:r>
            <w:r w:rsidR="005F1048">
              <w:t xml:space="preserve"> (</w:t>
            </w:r>
            <w:r w:rsidRPr="005F1048">
              <w:t>кроме федеральной</w:t>
            </w:r>
            <w:r w:rsidR="005F1048" w:rsidRPr="005F1048">
              <w:t xml:space="preserve">) </w:t>
            </w:r>
            <w:r w:rsidRPr="005F1048">
              <w:t>собственности</w:t>
            </w:r>
          </w:p>
        </w:tc>
        <w:tc>
          <w:tcPr>
            <w:tcW w:w="1620" w:type="dxa"/>
            <w:shd w:val="clear" w:color="auto" w:fill="auto"/>
          </w:tcPr>
          <w:p w:rsidR="005E2CF5" w:rsidRPr="005F1048" w:rsidRDefault="005E2CF5" w:rsidP="005F1048">
            <w:pPr>
              <w:pStyle w:val="aff0"/>
            </w:pPr>
            <w:r w:rsidRPr="005F1048">
              <w:t>18,31</w:t>
            </w:r>
          </w:p>
        </w:tc>
        <w:tc>
          <w:tcPr>
            <w:tcW w:w="1620" w:type="dxa"/>
            <w:shd w:val="clear" w:color="auto" w:fill="auto"/>
          </w:tcPr>
          <w:p w:rsidR="005E2CF5" w:rsidRPr="005F1048" w:rsidRDefault="005E2CF5" w:rsidP="005F1048">
            <w:pPr>
              <w:pStyle w:val="aff0"/>
            </w:pPr>
            <w:r w:rsidRPr="005F1048">
              <w:t>12,75</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некоммерческим организациям, находящимся в государственной</w:t>
            </w:r>
            <w:r w:rsidR="005F1048">
              <w:t xml:space="preserve"> (</w:t>
            </w:r>
            <w:r w:rsidRPr="005F1048">
              <w:t>кроме федеральной</w:t>
            </w:r>
            <w:r w:rsidR="005F1048" w:rsidRPr="005F1048">
              <w:t xml:space="preserve">) </w:t>
            </w:r>
            <w:r w:rsidRPr="005F1048">
              <w:t>собственности</w:t>
            </w:r>
          </w:p>
        </w:tc>
        <w:tc>
          <w:tcPr>
            <w:tcW w:w="1620" w:type="dxa"/>
            <w:shd w:val="clear" w:color="auto" w:fill="auto"/>
          </w:tcPr>
          <w:p w:rsidR="005E2CF5" w:rsidRPr="005F1048" w:rsidRDefault="005E2CF5" w:rsidP="005F1048">
            <w:pPr>
              <w:pStyle w:val="aff0"/>
            </w:pPr>
            <w:r w:rsidRPr="005F1048">
              <w:t>251,94</w:t>
            </w:r>
          </w:p>
        </w:tc>
        <w:tc>
          <w:tcPr>
            <w:tcW w:w="1620" w:type="dxa"/>
            <w:shd w:val="clear" w:color="auto" w:fill="auto"/>
          </w:tcPr>
          <w:p w:rsidR="005E2CF5" w:rsidRPr="005F1048" w:rsidRDefault="005E2CF5" w:rsidP="005F1048">
            <w:pPr>
              <w:pStyle w:val="aff0"/>
            </w:pPr>
            <w:r w:rsidRPr="005F1048">
              <w:t>311,97</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негосударственным финансовым организациям</w:t>
            </w:r>
          </w:p>
        </w:tc>
        <w:tc>
          <w:tcPr>
            <w:tcW w:w="1620" w:type="dxa"/>
            <w:shd w:val="clear" w:color="auto" w:fill="auto"/>
          </w:tcPr>
          <w:p w:rsidR="005E2CF5" w:rsidRPr="005F1048" w:rsidRDefault="005E2CF5" w:rsidP="005F1048">
            <w:pPr>
              <w:pStyle w:val="aff0"/>
            </w:pPr>
            <w:r w:rsidRPr="005F1048">
              <w:t>9,77</w:t>
            </w:r>
          </w:p>
        </w:tc>
        <w:tc>
          <w:tcPr>
            <w:tcW w:w="1620" w:type="dxa"/>
            <w:shd w:val="clear" w:color="auto" w:fill="auto"/>
          </w:tcPr>
          <w:p w:rsidR="005E2CF5" w:rsidRPr="005F1048" w:rsidRDefault="005E2CF5" w:rsidP="005F1048">
            <w:pPr>
              <w:pStyle w:val="aff0"/>
            </w:pPr>
            <w:r w:rsidRPr="005F1048">
              <w:t>6,45</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негосударственным коммерческим организациям</w:t>
            </w:r>
          </w:p>
        </w:tc>
        <w:tc>
          <w:tcPr>
            <w:tcW w:w="1620" w:type="dxa"/>
            <w:shd w:val="clear" w:color="auto" w:fill="auto"/>
          </w:tcPr>
          <w:p w:rsidR="005E2CF5" w:rsidRPr="005F1048" w:rsidRDefault="005E2CF5" w:rsidP="005F1048">
            <w:pPr>
              <w:pStyle w:val="aff0"/>
            </w:pPr>
            <w:r w:rsidRPr="005F1048">
              <w:t>15,55</w:t>
            </w:r>
          </w:p>
        </w:tc>
        <w:tc>
          <w:tcPr>
            <w:tcW w:w="1620" w:type="dxa"/>
            <w:shd w:val="clear" w:color="auto" w:fill="auto"/>
          </w:tcPr>
          <w:p w:rsidR="005E2CF5" w:rsidRPr="005F1048" w:rsidRDefault="005E2CF5" w:rsidP="005F1048">
            <w:pPr>
              <w:pStyle w:val="aff0"/>
            </w:pPr>
            <w:r w:rsidRPr="005F1048">
              <w:t>12,39</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негосударственным некоммерческим организациям</w:t>
            </w:r>
          </w:p>
        </w:tc>
        <w:tc>
          <w:tcPr>
            <w:tcW w:w="1620" w:type="dxa"/>
            <w:shd w:val="clear" w:color="auto" w:fill="auto"/>
          </w:tcPr>
          <w:p w:rsidR="005E2CF5" w:rsidRPr="005F1048" w:rsidRDefault="005E2CF5" w:rsidP="005F1048">
            <w:pPr>
              <w:pStyle w:val="aff0"/>
            </w:pPr>
            <w:r w:rsidRPr="005F1048">
              <w:t>24,74</w:t>
            </w:r>
          </w:p>
        </w:tc>
        <w:tc>
          <w:tcPr>
            <w:tcW w:w="1620" w:type="dxa"/>
            <w:shd w:val="clear" w:color="auto" w:fill="auto"/>
          </w:tcPr>
          <w:p w:rsidR="005E2CF5" w:rsidRPr="005F1048" w:rsidRDefault="005E2CF5" w:rsidP="005F1048">
            <w:pPr>
              <w:pStyle w:val="aff0"/>
            </w:pPr>
            <w:r w:rsidRPr="005F1048">
              <w:t>509,50</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индивидуальным предпринимателям</w:t>
            </w:r>
          </w:p>
        </w:tc>
        <w:tc>
          <w:tcPr>
            <w:tcW w:w="1620" w:type="dxa"/>
            <w:shd w:val="clear" w:color="auto" w:fill="auto"/>
          </w:tcPr>
          <w:p w:rsidR="005E2CF5" w:rsidRPr="005F1048" w:rsidRDefault="005E2CF5" w:rsidP="005F1048">
            <w:pPr>
              <w:pStyle w:val="aff0"/>
            </w:pPr>
            <w:r w:rsidRPr="005F1048">
              <w:t>11,78</w:t>
            </w:r>
          </w:p>
        </w:tc>
        <w:tc>
          <w:tcPr>
            <w:tcW w:w="1620" w:type="dxa"/>
            <w:shd w:val="clear" w:color="auto" w:fill="auto"/>
          </w:tcPr>
          <w:p w:rsidR="005E2CF5" w:rsidRPr="005F1048" w:rsidRDefault="005E2CF5" w:rsidP="005F1048">
            <w:pPr>
              <w:pStyle w:val="aff0"/>
            </w:pPr>
            <w:r w:rsidRPr="005F1048">
              <w:t>15,24</w:t>
            </w:r>
          </w:p>
        </w:tc>
      </w:tr>
      <w:tr w:rsidR="005E2CF5" w:rsidRPr="005F1048" w:rsidTr="00706D3E">
        <w:trPr>
          <w:jc w:val="center"/>
        </w:trPr>
        <w:tc>
          <w:tcPr>
            <w:tcW w:w="7031" w:type="dxa"/>
            <w:shd w:val="clear" w:color="auto" w:fill="auto"/>
          </w:tcPr>
          <w:p w:rsidR="005E2CF5" w:rsidRPr="005F1048" w:rsidRDefault="005E2CF5" w:rsidP="005F1048">
            <w:pPr>
              <w:pStyle w:val="aff0"/>
            </w:pPr>
            <w:r w:rsidRPr="005F1048">
              <w:t>Доходность портфеля кредитов, выданных физическим лицам</w:t>
            </w:r>
          </w:p>
        </w:tc>
        <w:tc>
          <w:tcPr>
            <w:tcW w:w="1620" w:type="dxa"/>
            <w:shd w:val="clear" w:color="auto" w:fill="auto"/>
          </w:tcPr>
          <w:p w:rsidR="005E2CF5" w:rsidRPr="005F1048" w:rsidRDefault="005E2CF5" w:rsidP="005F1048">
            <w:pPr>
              <w:pStyle w:val="aff0"/>
            </w:pPr>
            <w:r w:rsidRPr="005F1048">
              <w:t>10,02</w:t>
            </w:r>
          </w:p>
        </w:tc>
        <w:tc>
          <w:tcPr>
            <w:tcW w:w="1620" w:type="dxa"/>
            <w:shd w:val="clear" w:color="auto" w:fill="auto"/>
          </w:tcPr>
          <w:p w:rsidR="005E2CF5" w:rsidRPr="005F1048" w:rsidRDefault="005E2CF5" w:rsidP="005F1048">
            <w:pPr>
              <w:pStyle w:val="aff0"/>
            </w:pPr>
            <w:r w:rsidRPr="005F1048">
              <w:t>55,71</w:t>
            </w:r>
          </w:p>
        </w:tc>
      </w:tr>
    </w:tbl>
    <w:p w:rsidR="005E2CF5" w:rsidRPr="005F1048" w:rsidRDefault="005E2CF5" w:rsidP="005F1048">
      <w:pPr>
        <w:ind w:firstLine="709"/>
      </w:pPr>
    </w:p>
    <w:p w:rsidR="005F1048" w:rsidRDefault="005E2CF5" w:rsidP="005F1048">
      <w:pPr>
        <w:ind w:firstLine="709"/>
      </w:pPr>
      <w:r w:rsidRPr="005F1048">
        <w:t>Наименее доходными являются кредиты, выданные негосударственным финансовым организациям на 01</w:t>
      </w:r>
      <w:r w:rsidR="005F1048">
        <w:t>.0</w:t>
      </w:r>
      <w:r w:rsidRPr="005F1048">
        <w:t>1</w:t>
      </w:r>
      <w:r w:rsidR="005F1048">
        <w:t>.0</w:t>
      </w:r>
      <w:r w:rsidRPr="005F1048">
        <w:t xml:space="preserve">7 </w:t>
      </w:r>
      <w:r w:rsidR="005F1048">
        <w:t>-</w:t>
      </w:r>
      <w:r w:rsidRPr="005F1048">
        <w:t xml:space="preserve"> 9,77</w:t>
      </w:r>
      <w:r w:rsidR="005F1048" w:rsidRPr="005F1048">
        <w:t xml:space="preserve">; </w:t>
      </w:r>
      <w:r w:rsidRPr="005F1048">
        <w:t>на 01</w:t>
      </w:r>
      <w:r w:rsidR="005F1048">
        <w:t>.0</w:t>
      </w:r>
      <w:r w:rsidRPr="005F1048">
        <w:t>1</w:t>
      </w:r>
      <w:r w:rsidR="005F1048">
        <w:t>.0</w:t>
      </w:r>
      <w:r w:rsidRPr="005F1048">
        <w:t xml:space="preserve">8 </w:t>
      </w:r>
      <w:r w:rsidR="005F1048">
        <w:t>-</w:t>
      </w:r>
      <w:r w:rsidRPr="005F1048">
        <w:t xml:space="preserve"> 6,45, а наиболее доходными являются кредиты, выданные юридическим лицам</w:t>
      </w:r>
      <w:r w:rsidR="005F1048" w:rsidRPr="005F1048">
        <w:t xml:space="preserve">. </w:t>
      </w:r>
      <w:r w:rsidRPr="005F1048">
        <w:t>В целом на доходность повлияла статья кредиты, выданные юридическим лицам</w:t>
      </w:r>
      <w:r w:rsidR="005F1048" w:rsidRPr="005F1048">
        <w:t>.</w:t>
      </w:r>
    </w:p>
    <w:p w:rsidR="005F1048" w:rsidRDefault="005E2CF5" w:rsidP="005F1048">
      <w:pPr>
        <w:ind w:firstLine="709"/>
      </w:pPr>
      <w:r w:rsidRPr="005F1048">
        <w:t>Одним из основных качественных показателей кроме доходности является риск</w:t>
      </w:r>
      <w:r w:rsidR="005F1048" w:rsidRPr="005F1048">
        <w:t>.</w:t>
      </w:r>
    </w:p>
    <w:p w:rsidR="005F1048" w:rsidRDefault="005E2CF5" w:rsidP="005F1048">
      <w:pPr>
        <w:ind w:firstLine="709"/>
      </w:pPr>
      <w:r w:rsidRPr="005F1048">
        <w:t>Рискованность кредитного портфеля можно оценить с использованием следующих коэффициентов</w:t>
      </w:r>
      <w:r w:rsidR="005F1048" w:rsidRPr="005F1048">
        <w:t>:</w:t>
      </w:r>
    </w:p>
    <w:p w:rsidR="005F1048" w:rsidRDefault="005E2CF5" w:rsidP="005F1048">
      <w:pPr>
        <w:ind w:firstLine="709"/>
      </w:pPr>
      <w:r w:rsidRPr="005F1048">
        <w:t>Коэффициент покрытия рассчитывается, как отношение резерва под возможные потери к кредитному портфелю</w:t>
      </w:r>
      <w:r w:rsidR="005F1048" w:rsidRPr="005F1048">
        <w:t xml:space="preserve">. </w:t>
      </w:r>
      <w:r w:rsidRPr="005F1048">
        <w:t>Показывает, какая доля резерва приходится на 1 руб</w:t>
      </w:r>
      <w:r w:rsidR="005F1048" w:rsidRPr="005F1048">
        <w:t xml:space="preserve">. </w:t>
      </w:r>
      <w:r w:rsidRPr="005F1048">
        <w:t>кредитного портфеля</w:t>
      </w:r>
      <w:r w:rsidR="005F1048" w:rsidRPr="005F1048">
        <w:t>.</w:t>
      </w:r>
    </w:p>
    <w:p w:rsidR="005E2CF5" w:rsidRPr="005F1048" w:rsidRDefault="005E2CF5" w:rsidP="005F1048">
      <w:pPr>
        <w:ind w:firstLine="709"/>
      </w:pPr>
      <w:r w:rsidRPr="005F1048">
        <w:t>Коэффициент просроченных платежей, который рассчитывается как отношение суммы просроченного основного долга к общему объему кредитного портфеля</w:t>
      </w:r>
      <w:r w:rsidR="005F1048" w:rsidRPr="005F1048">
        <w:t xml:space="preserve">. </w:t>
      </w:r>
      <w:r w:rsidRPr="005F1048">
        <w:t>Показывает, какой объем просроченных кредитов приходится на 1 руб</w:t>
      </w:r>
      <w:r w:rsidR="005F1048" w:rsidRPr="005F1048">
        <w:t xml:space="preserve">. </w:t>
      </w:r>
      <w:r w:rsidRPr="005F1048">
        <w:t>кредитного портфеля</w:t>
      </w:r>
    </w:p>
    <w:p w:rsidR="005F1048" w:rsidRDefault="005E2CF5" w:rsidP="005F1048">
      <w:pPr>
        <w:ind w:firstLine="709"/>
      </w:pPr>
      <w:r w:rsidRPr="005F1048">
        <w:t>Коэффициент обеспечения рассчитывается, как отношение суммы обеспечения, принятой банком при выдаче кредита, к общей сумме кредитного портфеля</w:t>
      </w:r>
      <w:r w:rsidR="005F1048" w:rsidRPr="005F1048">
        <w:t xml:space="preserve">. </w:t>
      </w:r>
      <w:r w:rsidRPr="005F1048">
        <w:t>Объем обеспечения отражается на счетах внебалансового учета формы №101</w:t>
      </w:r>
      <w:r w:rsidR="005F1048" w:rsidRPr="005F1048">
        <w:t xml:space="preserve">. </w:t>
      </w:r>
      <w:r w:rsidRPr="005F1048">
        <w:t>Коэффициент показывает, какая доля обеспечения возвратности кредитов приходится на 1 руб</w:t>
      </w:r>
      <w:r w:rsidR="005F1048" w:rsidRPr="005F1048">
        <w:t xml:space="preserve">. </w:t>
      </w:r>
      <w:r w:rsidRPr="005F1048">
        <w:t>кредитного портфеля</w:t>
      </w:r>
      <w:r w:rsidR="005F1048" w:rsidRPr="005F1048">
        <w:t>.</w:t>
      </w:r>
    </w:p>
    <w:p w:rsidR="005F1048" w:rsidRDefault="005E2CF5" w:rsidP="005F1048">
      <w:pPr>
        <w:ind w:firstLine="709"/>
      </w:pPr>
      <w:r w:rsidRPr="005F1048">
        <w:t>Коэффициент невозврата основной суммы долга, который рассчитывается как отношение величины задолженности по сумме основного долга, списанная из-за невозможности взыскания к совокупному кредитному портфелю</w:t>
      </w:r>
      <w:r w:rsidR="005F1048" w:rsidRPr="005F1048">
        <w:t>.</w:t>
      </w:r>
    </w:p>
    <w:p w:rsidR="005F1048" w:rsidRDefault="005F1048" w:rsidP="005F1048">
      <w:pPr>
        <w:ind w:firstLine="709"/>
      </w:pPr>
    </w:p>
    <w:p w:rsidR="005F1048" w:rsidRPr="005F1048" w:rsidRDefault="005F1048" w:rsidP="005F1048">
      <w:pPr>
        <w:pStyle w:val="2"/>
      </w:pPr>
      <w:bookmarkStart w:id="6" w:name="_Toc265487192"/>
      <w:r>
        <w:t xml:space="preserve">2.2 </w:t>
      </w:r>
      <w:r w:rsidR="00840582" w:rsidRPr="005F1048">
        <w:t xml:space="preserve">Анализ </w:t>
      </w:r>
      <w:r w:rsidR="00987B64" w:rsidRPr="005F1048">
        <w:t>выдаваемых кредитов малому бизнесу</w:t>
      </w:r>
      <w:bookmarkEnd w:id="6"/>
    </w:p>
    <w:p w:rsidR="005F1048" w:rsidRDefault="005F1048" w:rsidP="005F1048">
      <w:pPr>
        <w:ind w:firstLine="709"/>
      </w:pPr>
    </w:p>
    <w:p w:rsidR="005F1048" w:rsidRDefault="00987B64" w:rsidP="005F1048">
      <w:pPr>
        <w:ind w:firstLine="709"/>
      </w:pPr>
      <w:r w:rsidRPr="005F1048">
        <w:t>В последние годы на рынке кредитования малого бизнеса происходят достаточно значимые изменения</w:t>
      </w:r>
      <w:r w:rsidR="005F1048" w:rsidRPr="005F1048">
        <w:t xml:space="preserve">. </w:t>
      </w:r>
      <w:r w:rsidRPr="005F1048">
        <w:t>Банки, и государство стали уделять этому сегменту больше внимания</w:t>
      </w:r>
      <w:r w:rsidR="005F1048" w:rsidRPr="005F1048">
        <w:t xml:space="preserve">. </w:t>
      </w:r>
      <w:r w:rsidRPr="005F1048">
        <w:t>Например, уже реализуется ряд программ</w:t>
      </w:r>
      <w:r w:rsidR="005F1048" w:rsidRPr="005F1048">
        <w:t xml:space="preserve"> - </w:t>
      </w:r>
      <w:r w:rsidRPr="005F1048">
        <w:t>и на уровне областей, и на уровне Минэкономразвития</w:t>
      </w:r>
      <w:r w:rsidR="005F1048" w:rsidRPr="005F1048">
        <w:t xml:space="preserve"> - </w:t>
      </w:r>
      <w:r w:rsidRPr="005F1048">
        <w:t>связанных с разделением в том или ином виде рисков по кредитованию банками малого бизнеса</w:t>
      </w:r>
      <w:r w:rsidR="005F1048" w:rsidRPr="005F1048">
        <w:t xml:space="preserve">. </w:t>
      </w:r>
      <w:r w:rsidRPr="005F1048">
        <w:t>Это и система компенсации стоимости поручительства, и инструментарий поручительства со стороны государственных фондов</w:t>
      </w:r>
      <w:r w:rsidR="005F1048" w:rsidRPr="005F1048">
        <w:t xml:space="preserve">. </w:t>
      </w:r>
      <w:r w:rsidRPr="005F1048">
        <w:t>Начата реализация программы по поддержке экспортно-ориентированных предприятий</w:t>
      </w:r>
      <w:r w:rsidR="005F1048" w:rsidRPr="005F1048">
        <w:t xml:space="preserve">. </w:t>
      </w:r>
      <w:r w:rsidRPr="005F1048">
        <w:t>В целом, все эти позитивные изменения позволяют говорить о том, что начинает появляться реально работающий механизм по государственному содействию развитию малого бизнеса</w:t>
      </w:r>
      <w:r w:rsidR="005F1048" w:rsidRPr="005F1048">
        <w:t>.</w:t>
      </w:r>
    </w:p>
    <w:p w:rsidR="005F1048" w:rsidRDefault="00987B64" w:rsidP="005F1048">
      <w:pPr>
        <w:ind w:firstLine="709"/>
      </w:pPr>
      <w:r w:rsidRPr="005F1048">
        <w:t>Газбанк сотрудничает с объектами региональной инфраструктуры в области кредитования малого бизнеса</w:t>
      </w:r>
      <w:r w:rsidR="005F1048" w:rsidRPr="005F1048">
        <w:t xml:space="preserve">. </w:t>
      </w:r>
      <w:r w:rsidRPr="005F1048">
        <w:t>В частности, активно используется механизм взаимодействия с уполномоченными организациями, выступающими поручителями по кредитам для малого бизнеса</w:t>
      </w:r>
      <w:r w:rsidR="005F1048" w:rsidRPr="005F1048">
        <w:t xml:space="preserve"> - </w:t>
      </w:r>
      <w:r w:rsidRPr="005F1048">
        <w:t>в этом направлении банк работает с Фондом содействия кредитованию малого бизнеса Самарской области и более чем с 20 региональными организациями</w:t>
      </w:r>
      <w:r w:rsidR="005F1048" w:rsidRPr="005F1048">
        <w:t>.</w:t>
      </w:r>
    </w:p>
    <w:p w:rsidR="005F1048" w:rsidRDefault="00987B64" w:rsidP="005F1048">
      <w:pPr>
        <w:ind w:firstLine="709"/>
      </w:pPr>
      <w:r w:rsidRPr="005F1048">
        <w:t>В рассматриваемые годы</w:t>
      </w:r>
      <w:r w:rsidR="005F1048">
        <w:t xml:space="preserve"> (</w:t>
      </w:r>
      <w:r w:rsidRPr="005F1048">
        <w:t>2007-2008</w:t>
      </w:r>
      <w:r w:rsidR="005F1048" w:rsidRPr="005F1048">
        <w:t>),</w:t>
      </w:r>
      <w:r w:rsidRPr="005F1048">
        <w:t xml:space="preserve"> в целом изменилось представление менеджмента Газбанка о кредитовании малого бизнеса как о высокорискованном направлении, которое присутствовало еще, например, в 2005-2006 годах</w:t>
      </w:r>
      <w:r w:rsidR="005F1048" w:rsidRPr="005F1048">
        <w:t>.</w:t>
      </w:r>
    </w:p>
    <w:p w:rsidR="005F1048" w:rsidRDefault="00987B64" w:rsidP="005F1048">
      <w:pPr>
        <w:ind w:firstLine="709"/>
      </w:pPr>
      <w:r w:rsidRPr="005F1048">
        <w:t>С учетом диверсификации портфеля, которая возникает при кредитовании малого бизнеса, и применения определенных технологий оценки заемщика, выдача кредитов малому бизнесу является не более рискованной, чем любой другой вид кредитования</w:t>
      </w:r>
      <w:r w:rsidR="005F1048" w:rsidRPr="005F1048">
        <w:t xml:space="preserve">. </w:t>
      </w:r>
      <w:r w:rsidRPr="005F1048">
        <w:t>Наработанная на сегодняшний день статистика это подтверждает</w:t>
      </w:r>
      <w:r w:rsidR="005F1048" w:rsidRPr="005F1048">
        <w:t xml:space="preserve">: </w:t>
      </w:r>
      <w:r w:rsidRPr="005F1048">
        <w:t>квоты дефолтов, списание и просроченная задолженность по портфелю</w:t>
      </w:r>
      <w:r w:rsidR="005F1048" w:rsidRPr="005F1048">
        <w:t xml:space="preserve"> - </w:t>
      </w:r>
      <w:r w:rsidRPr="005F1048">
        <w:t>они минимальны у многих банков, которые работают в этом сегменте рынка</w:t>
      </w:r>
      <w:r w:rsidR="005F1048" w:rsidRPr="005F1048">
        <w:t>.</w:t>
      </w:r>
    </w:p>
    <w:p w:rsidR="005F1048" w:rsidRDefault="00987B64" w:rsidP="005F1048">
      <w:pPr>
        <w:ind w:firstLine="709"/>
      </w:pPr>
      <w:r w:rsidRPr="005F1048">
        <w:t>Рынок кредитования малого бизнеса будет расти, и этот вывод вытекает из анализа очевидных фактов</w:t>
      </w:r>
      <w:r w:rsidR="005F1048" w:rsidRPr="005F1048">
        <w:t xml:space="preserve">. </w:t>
      </w:r>
      <w:r w:rsidRPr="005F1048">
        <w:t>На сегодня в российской экономике доля малых предприятий в валовом продукте составляет порядка 12%</w:t>
      </w:r>
      <w:r w:rsidR="005F1048" w:rsidRPr="005F1048">
        <w:t xml:space="preserve">. </w:t>
      </w:r>
      <w:r w:rsidRPr="005F1048">
        <w:t>Такова же примерно и доля занятости</w:t>
      </w:r>
      <w:r w:rsidR="005F1048" w:rsidRPr="005F1048">
        <w:t xml:space="preserve">. </w:t>
      </w:r>
      <w:r w:rsidRPr="005F1048">
        <w:t>А в большинстве стран этот показатель гораздо выше</w:t>
      </w:r>
      <w:r w:rsidR="005F1048" w:rsidRPr="005F1048">
        <w:t xml:space="preserve"> - </w:t>
      </w:r>
      <w:r w:rsidRPr="005F1048">
        <w:t>от 50% до 70%</w:t>
      </w:r>
      <w:r w:rsidR="005F1048" w:rsidRPr="005F1048">
        <w:t xml:space="preserve">. </w:t>
      </w:r>
      <w:r w:rsidRPr="005F1048">
        <w:t>Можно предположить, что при наблюдаемой сегодня в стране макроэкономической динамике, малого предпринимательства будут постепенно подтягиваться к мировым</w:t>
      </w:r>
      <w:r w:rsidR="005F1048" w:rsidRPr="005F1048">
        <w:t xml:space="preserve">. </w:t>
      </w:r>
      <w:r w:rsidRPr="005F1048">
        <w:t>Соответственно, и рынок кредитования будет расти существенными темпами</w:t>
      </w:r>
      <w:r w:rsidR="005F1048" w:rsidRPr="005F1048">
        <w:t>.</w:t>
      </w:r>
    </w:p>
    <w:p w:rsidR="005F1048" w:rsidRDefault="00987B64" w:rsidP="005F1048">
      <w:pPr>
        <w:ind w:firstLine="709"/>
      </w:pPr>
      <w:r w:rsidRPr="005F1048">
        <w:t>Одна из проблем малого предпринимателя</w:t>
      </w:r>
      <w:r w:rsidR="005F1048" w:rsidRPr="005F1048">
        <w:t xml:space="preserve"> - </w:t>
      </w:r>
      <w:r w:rsidRPr="005F1048">
        <w:t>залоги</w:t>
      </w:r>
      <w:r w:rsidR="005F1048" w:rsidRPr="005F1048">
        <w:t xml:space="preserve">. </w:t>
      </w:r>
      <w:r w:rsidRPr="005F1048">
        <w:t>В Газбанке достаточно гибкий подход к залогам</w:t>
      </w:r>
      <w:r w:rsidR="005F1048" w:rsidRPr="005F1048">
        <w:t xml:space="preserve">. </w:t>
      </w:r>
      <w:r w:rsidRPr="005F1048">
        <w:t>У многих малых предприятий часто нет необходимого фиксированного залога в виде основных средств или недвижимости</w:t>
      </w:r>
      <w:r w:rsidR="005F1048" w:rsidRPr="005F1048">
        <w:t xml:space="preserve">. </w:t>
      </w:r>
      <w:r w:rsidRPr="005F1048">
        <w:t>Поэтому берутся во внимание оборотные средства, торговое оборудование, а по совсем небольшим кредитам размером до 850 тыс</w:t>
      </w:r>
      <w:r w:rsidR="005F1048" w:rsidRPr="005F1048">
        <w:t xml:space="preserve">. </w:t>
      </w:r>
      <w:r w:rsidRPr="005F1048">
        <w:t>руб</w:t>
      </w:r>
      <w:r w:rsidR="005F1048" w:rsidRPr="005F1048">
        <w:t xml:space="preserve">. </w:t>
      </w:r>
      <w:r w:rsidRPr="005F1048">
        <w:t>на сегодняшний день банк кредитует вообще без залога</w:t>
      </w:r>
      <w:r w:rsidR="005F1048" w:rsidRPr="005F1048">
        <w:t xml:space="preserve">. </w:t>
      </w:r>
      <w:r w:rsidRPr="005F1048">
        <w:t>Банк кредитует исключительно под бизнес</w:t>
      </w:r>
      <w:r w:rsidR="005F1048" w:rsidRPr="005F1048">
        <w:t xml:space="preserve">. </w:t>
      </w:r>
      <w:r w:rsidRPr="005F1048">
        <w:t>Бизнес должен существовать, работать, подтверждая свою способность погасить кредит</w:t>
      </w:r>
      <w:r w:rsidR="005F1048" w:rsidRPr="005F1048">
        <w:t xml:space="preserve">. </w:t>
      </w:r>
      <w:r w:rsidRPr="005F1048">
        <w:t>У банка есть определенные технологии, по которым кредитные эксперты оценивают бизнес заемщика, его реальные денежные потоки</w:t>
      </w:r>
      <w:r w:rsidR="005F1048" w:rsidRPr="005F1048">
        <w:t>. .</w:t>
      </w:r>
    </w:p>
    <w:p w:rsidR="005F1048" w:rsidRDefault="00987B64" w:rsidP="005F1048">
      <w:pPr>
        <w:ind w:firstLine="709"/>
      </w:pPr>
      <w:r w:rsidRPr="005F1048">
        <w:t>Спрос со стороны малых предприятий огромен</w:t>
      </w:r>
      <w:r w:rsidR="005F1048" w:rsidRPr="005F1048">
        <w:t xml:space="preserve">. </w:t>
      </w:r>
      <w:r w:rsidRPr="005F1048">
        <w:t>По оценкам экспертов, в целом его объемы оцениваются в $25-30 млрд</w:t>
      </w:r>
      <w:r w:rsidR="005F1048" w:rsidRPr="005F1048">
        <w:t xml:space="preserve">. </w:t>
      </w:r>
      <w:r w:rsidRPr="005F1048">
        <w:t>Удовлетворенный спрос, то есть сегодняшний кредитный рынок малого бизнеса в стране</w:t>
      </w:r>
      <w:r w:rsidR="005F1048" w:rsidRPr="005F1048">
        <w:t xml:space="preserve"> - </w:t>
      </w:r>
      <w:r w:rsidRPr="005F1048">
        <w:t>$6-8 млрд</w:t>
      </w:r>
      <w:r w:rsidR="005F1048" w:rsidRPr="005F1048">
        <w:t xml:space="preserve">. </w:t>
      </w:r>
      <w:r w:rsidRPr="005F1048">
        <w:t>То есть совершенно очевидно, что спрос значительно опережает предложение</w:t>
      </w:r>
      <w:r w:rsidR="005F1048" w:rsidRPr="005F1048">
        <w:t xml:space="preserve">. </w:t>
      </w:r>
      <w:r w:rsidRPr="005F1048">
        <w:t>При этом спрос достаточно разный, и Газбанк разрабатывает разные кредитные продукты</w:t>
      </w:r>
      <w:r w:rsidR="005F1048" w:rsidRPr="005F1048">
        <w:t xml:space="preserve">. </w:t>
      </w:r>
      <w:r w:rsidRPr="005F1048">
        <w:t>Некоторые достаточно новые и необычные для российского банковского рынка</w:t>
      </w:r>
      <w:r w:rsidR="005F1048" w:rsidRPr="005F1048">
        <w:t>.</w:t>
      </w:r>
    </w:p>
    <w:p w:rsidR="005F1048" w:rsidRDefault="00987B64" w:rsidP="005F1048">
      <w:pPr>
        <w:ind w:firstLine="709"/>
      </w:pPr>
      <w:r w:rsidRPr="005F1048">
        <w:t>Среди</w:t>
      </w:r>
      <w:r w:rsidR="005F1048">
        <w:t xml:space="preserve"> "</w:t>
      </w:r>
      <w:r w:rsidRPr="005F1048">
        <w:t>новинок</w:t>
      </w:r>
      <w:r w:rsidR="005F1048">
        <w:t xml:space="preserve">" </w:t>
      </w:r>
      <w:r w:rsidRPr="005F1048">
        <w:t>продуктового ряда хотелось бы отметить специальные кредиты для микрофинансовых организаций</w:t>
      </w:r>
      <w:r w:rsidR="005F1048" w:rsidRPr="005F1048">
        <w:t xml:space="preserve">. </w:t>
      </w:r>
      <w:r w:rsidRPr="005F1048">
        <w:t>На сегодняшний день на рынке работают различные потребительские кооперативы, фонды и другие компании, которые занимаются микрокредитованием</w:t>
      </w:r>
      <w:r w:rsidR="005F1048" w:rsidRPr="005F1048">
        <w:t xml:space="preserve"> - </w:t>
      </w:r>
      <w:r w:rsidRPr="005F1048">
        <w:t>средний объем размер кредита, как правило, не превышает $1 тыс</w:t>
      </w:r>
      <w:r w:rsidR="00F114E5">
        <w:t>.</w:t>
      </w:r>
      <w:r w:rsidR="005F1048" w:rsidRPr="005F1048">
        <w:t xml:space="preserve">). </w:t>
      </w:r>
      <w:r w:rsidRPr="005F1048">
        <w:t>И здесь весьма перспективной оказывается совместная работа с такими организациями, когда банк их кредитует</w:t>
      </w:r>
      <w:r w:rsidR="005F1048" w:rsidRPr="005F1048">
        <w:t xml:space="preserve">. </w:t>
      </w:r>
      <w:r w:rsidRPr="005F1048">
        <w:t>Ведь для банков давать кредит в 10-20 тысяч рублей, анализируя бизнес и проводя все необходимые банковские процедуры</w:t>
      </w:r>
      <w:r w:rsidR="005F1048" w:rsidRPr="005F1048">
        <w:t xml:space="preserve"> - </w:t>
      </w:r>
      <w:r w:rsidRPr="005F1048">
        <w:t>нерентабельно</w:t>
      </w:r>
      <w:r w:rsidR="005F1048" w:rsidRPr="005F1048">
        <w:t xml:space="preserve">. </w:t>
      </w:r>
      <w:r w:rsidRPr="005F1048">
        <w:t>Именно поэтому банку интересно финансирование таких микрофинансовых организаций на базе анализа качества их кредитного портфеля</w:t>
      </w:r>
      <w:r w:rsidR="005F1048" w:rsidRPr="005F1048">
        <w:t xml:space="preserve">. </w:t>
      </w:r>
      <w:r w:rsidRPr="005F1048">
        <w:t>Выдаются кредиты по $100-200 тыс</w:t>
      </w:r>
      <w:r w:rsidR="005F1048">
        <w:t>.,</w:t>
      </w:r>
      <w:r w:rsidRPr="005F1048">
        <w:t xml:space="preserve"> а они в свою очередь превращают эти деньги в кредиты</w:t>
      </w:r>
      <w:r w:rsidR="005F1048" w:rsidRPr="005F1048">
        <w:t>.</w:t>
      </w:r>
    </w:p>
    <w:p w:rsidR="005F1048" w:rsidRDefault="00987B64" w:rsidP="005F1048">
      <w:pPr>
        <w:ind w:firstLine="709"/>
      </w:pPr>
      <w:r w:rsidRPr="005F1048">
        <w:t>Если говорить о финансировании</w:t>
      </w:r>
      <w:r w:rsidR="005F1048">
        <w:t xml:space="preserve"> "</w:t>
      </w:r>
      <w:r w:rsidRPr="005F1048">
        <w:t>под идею</w:t>
      </w:r>
      <w:r w:rsidR="005F1048">
        <w:t xml:space="preserve">", </w:t>
      </w:r>
      <w:r w:rsidRPr="005F1048">
        <w:t>финансировании стартового бизнеса, то не секрет, что с точки зрения банка это</w:t>
      </w:r>
      <w:r w:rsidR="005F1048" w:rsidRPr="005F1048">
        <w:t xml:space="preserve"> - </w:t>
      </w:r>
      <w:r w:rsidRPr="005F1048">
        <w:t>очень рискованно</w:t>
      </w:r>
      <w:r w:rsidR="005F1048" w:rsidRPr="005F1048">
        <w:t xml:space="preserve">. </w:t>
      </w:r>
      <w:r w:rsidRPr="005F1048">
        <w:t>Проектное финансирование в области малого бизнеса непросто даже представить</w:t>
      </w:r>
      <w:r w:rsidR="005F1048" w:rsidRPr="005F1048">
        <w:t xml:space="preserve">. </w:t>
      </w:r>
      <w:r w:rsidRPr="005F1048">
        <w:t>Здесь, скорее, место для венчурных фондов, участвующих в капитале стартующих предприятий</w:t>
      </w:r>
      <w:r w:rsidR="005F1048" w:rsidRPr="005F1048">
        <w:t xml:space="preserve">. </w:t>
      </w:r>
      <w:r w:rsidRPr="005F1048">
        <w:t>Однако сейчас Газбанк прорабатывает пилотный проект по финансированию стартового бизнеса в составе своеобразного тройственного союза</w:t>
      </w:r>
      <w:r w:rsidR="005F1048" w:rsidRPr="005F1048">
        <w:t xml:space="preserve">. </w:t>
      </w:r>
      <w:r w:rsidRPr="005F1048">
        <w:t>Основные составляющие этого союза</w:t>
      </w:r>
      <w:r w:rsidR="005F1048" w:rsidRPr="005F1048">
        <w:t xml:space="preserve"> - </w:t>
      </w:r>
      <w:r w:rsidRPr="005F1048">
        <w:t>стратегический партнер, заинтересованный в развитии бизнеса в определенной отрасли, местная администрация и Газбанк</w:t>
      </w:r>
      <w:r w:rsidR="005F1048" w:rsidRPr="005F1048">
        <w:t xml:space="preserve">. </w:t>
      </w:r>
      <w:r w:rsidRPr="005F1048">
        <w:t>При таких условиях банк готов входить в эти проекты</w:t>
      </w:r>
      <w:r w:rsidR="005F1048" w:rsidRPr="005F1048">
        <w:t>.</w:t>
      </w:r>
    </w:p>
    <w:p w:rsidR="005F1048" w:rsidRDefault="00987B64" w:rsidP="005F1048">
      <w:pPr>
        <w:ind w:firstLine="709"/>
      </w:pPr>
      <w:r w:rsidRPr="005F1048">
        <w:t>Кроме того, у Газбанка подписаны соглашения о сотрудничестве в области поддержки малого и среднего предпринимательства с уполномоченными структурами средневолжских регионов</w:t>
      </w:r>
      <w:r w:rsidR="005F1048" w:rsidRPr="005F1048">
        <w:t xml:space="preserve">. </w:t>
      </w:r>
      <w:r w:rsidRPr="005F1048">
        <w:t>В соответствии с условиями соглашений, Газбанк предоставляет кредиты субъектам малого предпринимательства под поручительство уполномоченных региональных организаций, которые возмещают до 90% от стоимости покупки поручительства</w:t>
      </w:r>
      <w:r w:rsidR="005F1048" w:rsidRPr="005F1048">
        <w:t xml:space="preserve">. </w:t>
      </w:r>
      <w:r w:rsidRPr="005F1048">
        <w:t>Такое поручительство является платным, но сумма его покупки предпринимателю возмещается за счет средств федерального бюджета, полученных субъектом Федерации на государственную поддержку предпринимательства</w:t>
      </w:r>
      <w:r w:rsidR="005F1048" w:rsidRPr="005F1048">
        <w:t xml:space="preserve">. </w:t>
      </w:r>
      <w:r w:rsidRPr="005F1048">
        <w:t>По такой схеме также может кредитоваться и стартап</w:t>
      </w:r>
      <w:r w:rsidR="005F1048" w:rsidRPr="005F1048">
        <w:t xml:space="preserve">. </w:t>
      </w:r>
      <w:r w:rsidRPr="005F1048">
        <w:t>Подобные соглашения уже подписаны с Ульяновской и Самарской областями</w:t>
      </w:r>
      <w:r w:rsidR="005F1048" w:rsidRPr="005F1048">
        <w:t>.</w:t>
      </w:r>
    </w:p>
    <w:p w:rsidR="005F1048" w:rsidRDefault="00987B64" w:rsidP="005F1048">
      <w:pPr>
        <w:ind w:firstLine="709"/>
      </w:pPr>
      <w:r w:rsidRPr="005F1048">
        <w:t>Основные сложности, с которыми сталкиваются малые предприятия,</w:t>
      </w:r>
      <w:r w:rsidR="005F1048" w:rsidRPr="005F1048">
        <w:t xml:space="preserve"> - </w:t>
      </w:r>
      <w:r w:rsidRPr="005F1048">
        <w:t>это нехватка оборотных средств, недостаточность ресурсов на приобретение нового оборудования или помещения</w:t>
      </w:r>
      <w:r w:rsidR="005F1048" w:rsidRPr="005F1048">
        <w:t xml:space="preserve">. </w:t>
      </w:r>
      <w:r w:rsidRPr="005F1048">
        <w:t>В основном такие вопросы можно решить с помощью специализированного банковского кредита</w:t>
      </w:r>
      <w:r w:rsidR="005F1048" w:rsidRPr="005F1048">
        <w:t>.</w:t>
      </w:r>
    </w:p>
    <w:p w:rsidR="005F1048" w:rsidRDefault="00987B64" w:rsidP="005F1048">
      <w:pPr>
        <w:ind w:firstLine="709"/>
      </w:pPr>
      <w:r w:rsidRPr="005F1048">
        <w:t>В 2007 году Газбанк разработал и внедрил специальную программу кредитования малого бизнеса</w:t>
      </w:r>
      <w:r w:rsidR="005F1048" w:rsidRPr="005F1048">
        <w:t>.</w:t>
      </w:r>
    </w:p>
    <w:p w:rsidR="005F1048" w:rsidRDefault="00987B64" w:rsidP="005F1048">
      <w:pPr>
        <w:ind w:firstLine="709"/>
      </w:pPr>
      <w:r w:rsidRPr="005F1048">
        <w:t>На сегодняшний день Газбанк является одним из лидеров в кредитовании малого бизнеса в Поволжье, во многом благодаря тому, что предлагаемые им условия значительно упрощают жизнь предпринимателям</w:t>
      </w:r>
      <w:r w:rsidR="005F1048" w:rsidRPr="005F1048">
        <w:t xml:space="preserve">. </w:t>
      </w:r>
      <w:r w:rsidRPr="005F1048">
        <w:t>Создавая специальные кредитные продукты для малого бизнеса, Газбанк учел основные проблемы потенциальных заемщиков и разработал два специализированных вида кредитов</w:t>
      </w:r>
      <w:r w:rsidR="005F1048" w:rsidRPr="005F1048">
        <w:t xml:space="preserve"> - </w:t>
      </w:r>
      <w:r w:rsidRPr="005F1048">
        <w:t>микрокредиты и кредиты на развитие бизнеса</w:t>
      </w:r>
      <w:r w:rsidR="005F1048" w:rsidRPr="005F1048">
        <w:t xml:space="preserve">. </w:t>
      </w:r>
      <w:r w:rsidRPr="005F1048">
        <w:t>Воспользовавшись любым из данных предложений банка, малые предприятия</w:t>
      </w:r>
      <w:r w:rsidR="005F1048" w:rsidRPr="005F1048">
        <w:t xml:space="preserve"> - </w:t>
      </w:r>
      <w:r w:rsidRPr="005F1048">
        <w:t>заемщики получают средства в необходимом объеме, не теряя много времени, так как заявка на получение кредита рассматривается очень оперативно</w:t>
      </w:r>
      <w:r w:rsidR="005F1048" w:rsidRPr="005F1048">
        <w:t>.</w:t>
      </w:r>
    </w:p>
    <w:p w:rsidR="005F1048" w:rsidRDefault="00987B64" w:rsidP="005F1048">
      <w:pPr>
        <w:ind w:firstLine="709"/>
      </w:pPr>
      <w:r w:rsidRPr="005F1048">
        <w:t>Требования Газбанка к потенциальным заемщикам можно назвать максимально мягкими</w:t>
      </w:r>
      <w:r w:rsidR="005F1048" w:rsidRPr="005F1048">
        <w:t xml:space="preserve"> - </w:t>
      </w:r>
      <w:r w:rsidRPr="005F1048">
        <w:t>у заемщика должен быть действующий доходный бизнес, представленный на рынке от полугода, а также наличие обеспечения в виде залога</w:t>
      </w:r>
      <w:r w:rsidR="005F1048" w:rsidRPr="005F1048">
        <w:t>.</w:t>
      </w:r>
    </w:p>
    <w:p w:rsidR="005F1048" w:rsidRDefault="00987B64" w:rsidP="005F1048">
      <w:pPr>
        <w:ind w:firstLine="709"/>
      </w:pPr>
      <w:r w:rsidRPr="005F1048">
        <w:t>Подход к залогу тоже достаточно гибок</w:t>
      </w:r>
      <w:r w:rsidR="005F1048" w:rsidRPr="005F1048">
        <w:t xml:space="preserve"> - </w:t>
      </w:r>
      <w:r w:rsidRPr="005F1048">
        <w:t>в этом качестве могут выступать автотранспортные средства, объекты недвижимости, оборудование и даже товар в обороте</w:t>
      </w:r>
      <w:r w:rsidR="005F1048" w:rsidRPr="005F1048">
        <w:t xml:space="preserve">. </w:t>
      </w:r>
      <w:r w:rsidRPr="005F1048">
        <w:t>Годовая выручка малого предприятия-заемщика не должна превышать 83 миллиона рублей</w:t>
      </w:r>
      <w:r w:rsidR="005F1048" w:rsidRPr="005F1048">
        <w:t>.</w:t>
      </w:r>
    </w:p>
    <w:p w:rsidR="005F1048" w:rsidRDefault="00987B64" w:rsidP="005F1048">
      <w:pPr>
        <w:ind w:firstLine="709"/>
      </w:pPr>
      <w:r w:rsidRPr="005F1048">
        <w:t>Кредитные технологии банка постоянно совершенствуются, формальные процедуры упрощаются, расширяется и список возможного залогового имущества</w:t>
      </w:r>
      <w:r w:rsidR="005F1048" w:rsidRPr="005F1048">
        <w:t xml:space="preserve">. </w:t>
      </w:r>
      <w:r w:rsidRPr="005F1048">
        <w:t>Все это ведет к тому, что количество обращений малых предпринимателей с каждым месяцем стремительно увеличивается</w:t>
      </w:r>
      <w:r w:rsidR="005F1048" w:rsidRPr="005F1048">
        <w:t>.</w:t>
      </w:r>
    </w:p>
    <w:p w:rsidR="005F1048" w:rsidRDefault="00987B64" w:rsidP="005F1048">
      <w:pPr>
        <w:ind w:firstLine="709"/>
      </w:pPr>
      <w:r w:rsidRPr="005F1048">
        <w:t>Газбанк предлагает два вида кредитов</w:t>
      </w:r>
      <w:r w:rsidR="005F1048" w:rsidRPr="005F1048">
        <w:t xml:space="preserve"> - </w:t>
      </w:r>
      <w:r w:rsidRPr="005F1048">
        <w:t>это так называемые</w:t>
      </w:r>
      <w:r w:rsidR="005F1048" w:rsidRPr="005F1048">
        <w:t xml:space="preserve"> - </w:t>
      </w:r>
      <w:r w:rsidRPr="005F1048">
        <w:t>микрокредиты</w:t>
      </w:r>
      <w:r w:rsidR="005F1048" w:rsidRPr="005F1048">
        <w:t xml:space="preserve"> - </w:t>
      </w:r>
      <w:r w:rsidRPr="005F1048">
        <w:t>суммы до 1 миллиона рублей и кредиты на развитие бизнеса</w:t>
      </w:r>
      <w:r w:rsidR="005F1048" w:rsidRPr="005F1048">
        <w:t xml:space="preserve"> - </w:t>
      </w:r>
      <w:r w:rsidRPr="005F1048">
        <w:t>это, по сути дела, верхняя планка не ограничена но, как правило, это кредиты порядка 100 тысяч долларов, которые выдаются в завис</w:t>
      </w:r>
      <w:r w:rsidR="00F114E5">
        <w:t>и</w:t>
      </w:r>
      <w:r w:rsidRPr="005F1048">
        <w:t>мости от финансового положения заемщика</w:t>
      </w:r>
      <w:r w:rsidR="005F1048" w:rsidRPr="005F1048">
        <w:t>.</w:t>
      </w:r>
    </w:p>
    <w:p w:rsidR="005F1048" w:rsidRDefault="00987B64" w:rsidP="005F1048">
      <w:pPr>
        <w:ind w:firstLine="709"/>
      </w:pPr>
      <w:r w:rsidRPr="005F1048">
        <w:t>Те банки, которые работают с клиентами малого бизнеса на сегодняшний день в России, используют технологию, рожденную в середине 1990-х годов, которая появилась здесь с приходом Европейского банка реконструкции и развития</w:t>
      </w:r>
      <w:r w:rsidR="005F1048">
        <w:t xml:space="preserve"> (</w:t>
      </w:r>
      <w:r w:rsidRPr="005F1048">
        <w:t>ЕБРР</w:t>
      </w:r>
      <w:r w:rsidR="005F1048" w:rsidRPr="005F1048">
        <w:t xml:space="preserve">). </w:t>
      </w:r>
      <w:r w:rsidRPr="005F1048">
        <w:t>Технология действует до сих пор, немного модернизировалась, улучшилась и приноровилась к российскому рынку</w:t>
      </w:r>
      <w:r w:rsidR="005F1048" w:rsidRPr="005F1048">
        <w:t>.</w:t>
      </w:r>
    </w:p>
    <w:p w:rsidR="005F1048" w:rsidRDefault="00987B64" w:rsidP="005F1048">
      <w:pPr>
        <w:ind w:firstLine="709"/>
      </w:pPr>
      <w:r w:rsidRPr="005F1048">
        <w:t>Программа кредитования малого и среднего бизнеса Газбанка также использует опыт западных банков и дополнительно практику кредитования на территории Российской Федерации</w:t>
      </w:r>
      <w:r w:rsidR="005F1048" w:rsidRPr="005F1048">
        <w:t xml:space="preserve">. </w:t>
      </w:r>
      <w:r w:rsidRPr="005F1048">
        <w:t>Банки, которые работают по данному направлению, технологией сильно не отличаются</w:t>
      </w:r>
      <w:r w:rsidR="005F1048" w:rsidRPr="005F1048">
        <w:t xml:space="preserve">. </w:t>
      </w:r>
      <w:r w:rsidRPr="005F1048">
        <w:t>Самое основное</w:t>
      </w:r>
      <w:r w:rsidR="005F1048" w:rsidRPr="005F1048">
        <w:t xml:space="preserve"> - </w:t>
      </w:r>
      <w:r w:rsidRPr="005F1048">
        <w:t>это выезд на место бизнеса, определение залога не по бумагам, а воочию</w:t>
      </w:r>
      <w:r w:rsidR="005F1048" w:rsidRPr="005F1048">
        <w:t xml:space="preserve">. </w:t>
      </w:r>
      <w:r w:rsidRPr="005F1048">
        <w:t>Должна быть облегченная форма заявки, потому что клиенты не хотят заполнять достаточно большой объем бумаг, а также нужен лояльный подход к обеспечению</w:t>
      </w:r>
      <w:r w:rsidR="005F1048" w:rsidRPr="005F1048">
        <w:t xml:space="preserve">. </w:t>
      </w:r>
      <w:r w:rsidRPr="005F1048">
        <w:t>Каким образом банк далее развивает уже каждый из этих пунктов</w:t>
      </w:r>
      <w:r w:rsidR="005F1048" w:rsidRPr="005F1048">
        <w:t xml:space="preserve"> - </w:t>
      </w:r>
      <w:r w:rsidRPr="005F1048">
        <w:t>это уже вопрос самого банка, насколько он готов брать на себя риски</w:t>
      </w:r>
      <w:r w:rsidR="005F1048" w:rsidRPr="005F1048">
        <w:t>.</w:t>
      </w:r>
    </w:p>
    <w:p w:rsidR="005F1048" w:rsidRDefault="00987B64" w:rsidP="005F1048">
      <w:pPr>
        <w:ind w:firstLine="709"/>
      </w:pPr>
      <w:r w:rsidRPr="005F1048">
        <w:t>У Газбанка есть определенные технологии оценки клиентов по их финансовому состоянию, банк берет на себя риски обеспечения необеспеченных кредитов</w:t>
      </w:r>
      <w:r w:rsidR="005F1048" w:rsidRPr="005F1048">
        <w:t>.</w:t>
      </w:r>
    </w:p>
    <w:p w:rsidR="005F1048" w:rsidRDefault="00987B64" w:rsidP="005F1048">
      <w:pPr>
        <w:ind w:firstLine="709"/>
      </w:pPr>
      <w:r w:rsidRPr="005F1048">
        <w:t>Банк также выдает довольно высокориск</w:t>
      </w:r>
      <w:r w:rsidR="00F114E5">
        <w:t>о</w:t>
      </w:r>
      <w:r w:rsidRPr="005F1048">
        <w:t>ва</w:t>
      </w:r>
      <w:r w:rsidR="00F114E5">
        <w:t>н</w:t>
      </w:r>
      <w:r w:rsidRPr="005F1048">
        <w:t>ные кредиты с собственным капиталом до 25% и выдает кредиты на развитие бизнеса</w:t>
      </w:r>
      <w:r w:rsidR="005F1048" w:rsidRPr="005F1048">
        <w:t xml:space="preserve"> - </w:t>
      </w:r>
      <w:r w:rsidRPr="005F1048">
        <w:t>это кредиты свыше 850 тысяч рублей и до 143 млн</w:t>
      </w:r>
      <w:r w:rsidR="005F1048" w:rsidRPr="005F1048">
        <w:t xml:space="preserve">. </w:t>
      </w:r>
      <w:r w:rsidRPr="005F1048">
        <w:t>рублей на срок до 5 лет с возможностью выдачи части</w:t>
      </w:r>
      <w:r w:rsidR="005F1048" w:rsidRPr="005F1048">
        <w:t xml:space="preserve">. </w:t>
      </w:r>
      <w:r w:rsidRPr="005F1048">
        <w:t>Под проценты кредит может быть не обеспечен</w:t>
      </w:r>
      <w:r w:rsidR="005F1048" w:rsidRPr="005F1048">
        <w:t>.</w:t>
      </w:r>
    </w:p>
    <w:p w:rsidR="005F1048" w:rsidRDefault="00987B64" w:rsidP="005F1048">
      <w:pPr>
        <w:ind w:firstLine="709"/>
      </w:pPr>
      <w:r w:rsidRPr="005F1048">
        <w:t>Рассмотрим подробнее основные продукты Газбанка в сфере кредитования малого бизнеса</w:t>
      </w:r>
      <w:r w:rsidR="005F1048" w:rsidRPr="005F1048">
        <w:t xml:space="preserve">. </w:t>
      </w:r>
      <w:r w:rsidRPr="005F1048">
        <w:t>Их в целом немного</w:t>
      </w:r>
      <w:r w:rsidR="005F1048" w:rsidRPr="005F1048">
        <w:t>:</w:t>
      </w:r>
    </w:p>
    <w:p w:rsidR="005F1048" w:rsidRDefault="005F1048" w:rsidP="005F1048">
      <w:pPr>
        <w:ind w:firstLine="709"/>
      </w:pPr>
      <w:r>
        <w:t>"</w:t>
      </w:r>
      <w:r w:rsidR="00987B64" w:rsidRPr="005F1048">
        <w:t>Микрокредит</w:t>
      </w:r>
      <w:r>
        <w:t xml:space="preserve">" </w:t>
      </w:r>
      <w:r w:rsidRPr="005F1048">
        <w:t xml:space="preserve">- </w:t>
      </w:r>
      <w:r w:rsidR="00987B64" w:rsidRPr="005F1048">
        <w:t>если необходимо финансирование до 850000 рублей</w:t>
      </w:r>
      <w:r>
        <w:t xml:space="preserve"> (</w:t>
      </w:r>
      <w:r w:rsidR="00987B64" w:rsidRPr="005F1048">
        <w:t>эквивалент в долларах США или евро</w:t>
      </w:r>
      <w:r w:rsidRPr="005F1048">
        <w:t xml:space="preserve">) </w:t>
      </w:r>
      <w:r w:rsidR="00987B64" w:rsidRPr="005F1048">
        <w:t>на срок до 2 лет</w:t>
      </w:r>
      <w:r w:rsidRPr="005F1048">
        <w:t>;</w:t>
      </w:r>
    </w:p>
    <w:p w:rsidR="005F1048" w:rsidRDefault="005F1048" w:rsidP="005F1048">
      <w:pPr>
        <w:ind w:firstLine="709"/>
      </w:pPr>
      <w:r>
        <w:t>"</w:t>
      </w:r>
      <w:r w:rsidR="00987B64" w:rsidRPr="005F1048">
        <w:t>Кредит на развитие бизнеса</w:t>
      </w:r>
      <w:r>
        <w:t xml:space="preserve">" </w:t>
      </w:r>
      <w:r w:rsidRPr="005F1048">
        <w:t xml:space="preserve">- </w:t>
      </w:r>
      <w:r w:rsidR="00987B64" w:rsidRPr="005F1048">
        <w:t>если необходима сумма до 5000000 долларов США</w:t>
      </w:r>
      <w:r>
        <w:t xml:space="preserve"> (</w:t>
      </w:r>
      <w:r w:rsidR="00987B64" w:rsidRPr="005F1048">
        <w:t>эквивалент в рублях или евро</w:t>
      </w:r>
      <w:r w:rsidRPr="005F1048">
        <w:t xml:space="preserve">) </w:t>
      </w:r>
      <w:r w:rsidR="00987B64" w:rsidRPr="005F1048">
        <w:t>на срок до 5 лет</w:t>
      </w:r>
      <w:r w:rsidRPr="005F1048">
        <w:t>.</w:t>
      </w:r>
    </w:p>
    <w:p w:rsidR="005F1048" w:rsidRDefault="00987B64" w:rsidP="005F1048">
      <w:pPr>
        <w:ind w:firstLine="709"/>
      </w:pPr>
      <w:r w:rsidRPr="005F1048">
        <w:t>Рассмотрим каждый из них</w:t>
      </w:r>
      <w:r w:rsidR="005F1048" w:rsidRPr="005F1048">
        <w:t>.</w:t>
      </w:r>
    </w:p>
    <w:p w:rsidR="005F1048" w:rsidRDefault="00987B64" w:rsidP="005F1048">
      <w:pPr>
        <w:ind w:firstLine="709"/>
      </w:pPr>
      <w:r w:rsidRPr="005F1048">
        <w:t>Продукт</w:t>
      </w:r>
      <w:r w:rsidR="005F1048">
        <w:t xml:space="preserve"> "</w:t>
      </w:r>
      <w:r w:rsidRPr="005F1048">
        <w:t>Микрокредит</w:t>
      </w:r>
      <w:r w:rsidR="005F1048">
        <w:t xml:space="preserve">" </w:t>
      </w:r>
      <w:r w:rsidRPr="005F1048">
        <w:t>разработан для компаний, которым необходимо финансирование до 850 000 рублей</w:t>
      </w:r>
      <w:r w:rsidR="005F1048">
        <w:t xml:space="preserve"> (</w:t>
      </w:r>
      <w:r w:rsidRPr="005F1048">
        <w:t>эквивалент в долларах США или евро</w:t>
      </w:r>
      <w:r w:rsidR="005F1048" w:rsidRPr="005F1048">
        <w:t xml:space="preserve">) </w:t>
      </w:r>
      <w:r w:rsidRPr="005F1048">
        <w:t>на срок до 2 лет</w:t>
      </w:r>
      <w:r w:rsidR="005F1048" w:rsidRPr="005F1048">
        <w:t>.</w:t>
      </w:r>
    </w:p>
    <w:p w:rsidR="005F1048" w:rsidRDefault="00987B64" w:rsidP="005F1048">
      <w:pPr>
        <w:ind w:firstLine="709"/>
      </w:pPr>
      <w:r w:rsidRPr="005F1048">
        <w:t>В основу технологии кредитования малого бизнеса положена международная практика предоставления финансовых услуг в этой сфере</w:t>
      </w:r>
      <w:r w:rsidR="005F1048" w:rsidRPr="005F1048">
        <w:t xml:space="preserve">. </w:t>
      </w:r>
      <w:r w:rsidRPr="005F1048">
        <w:t>Один из ключевых аспектов данной технологии</w:t>
      </w:r>
      <w:r w:rsidR="005F1048" w:rsidRPr="005F1048">
        <w:t xml:space="preserve"> - </w:t>
      </w:r>
      <w:r w:rsidRPr="005F1048">
        <w:t>финансовый анализ кредитоспособности заемщика, проводимый на основе данных о реальном состоянии бизнеса клиента</w:t>
      </w:r>
      <w:r w:rsidR="005F1048" w:rsidRPr="005F1048">
        <w:t xml:space="preserve">. </w:t>
      </w:r>
      <w:r w:rsidRPr="005F1048">
        <w:t>При проведении анализа сотрудник банка Газбанка дает необходимые консультации, помогает составить справедливую оценку и адекватные формы управленческой отчетности</w:t>
      </w:r>
      <w:r w:rsidR="005F1048" w:rsidRPr="005F1048">
        <w:t xml:space="preserve">. </w:t>
      </w:r>
      <w:r w:rsidRPr="005F1048">
        <w:t>Кредитные технологии Газбанка позволяют проводить оценку кредитоспособности и принимать решение о предоставлении кредита в сжатые сроки</w:t>
      </w:r>
      <w:r w:rsidR="005F1048" w:rsidRPr="005F1048">
        <w:t>.</w:t>
      </w:r>
    </w:p>
    <w:p w:rsidR="005F1048" w:rsidRDefault="00987B64" w:rsidP="005F1048">
      <w:pPr>
        <w:ind w:firstLine="709"/>
      </w:pPr>
      <w:r w:rsidRPr="005F1048">
        <w:t>Условия предоставления</w:t>
      </w:r>
    </w:p>
    <w:p w:rsidR="005F1048" w:rsidRDefault="00987B64" w:rsidP="005F1048">
      <w:pPr>
        <w:ind w:firstLine="709"/>
      </w:pPr>
      <w:r w:rsidRPr="005F1048">
        <w:t>Сумма</w:t>
      </w:r>
      <w:r w:rsidR="005F1048" w:rsidRPr="005F1048">
        <w:t xml:space="preserve"> - </w:t>
      </w:r>
      <w:r w:rsidRPr="005F1048">
        <w:t>до 850 000 рублей</w:t>
      </w:r>
      <w:r w:rsidR="005F1048">
        <w:t xml:space="preserve"> (</w:t>
      </w:r>
      <w:r w:rsidRPr="005F1048">
        <w:t>или эквивалент в долларах США или евро</w:t>
      </w:r>
      <w:r w:rsidR="005F1048" w:rsidRPr="005F1048">
        <w:t>);</w:t>
      </w:r>
    </w:p>
    <w:p w:rsidR="005F1048" w:rsidRDefault="00987B64" w:rsidP="005F1048">
      <w:pPr>
        <w:ind w:firstLine="709"/>
      </w:pPr>
      <w:r w:rsidRPr="005F1048">
        <w:t>Срок кредита</w:t>
      </w:r>
      <w:r w:rsidR="005F1048" w:rsidRPr="005F1048">
        <w:t xml:space="preserve"> - </w:t>
      </w:r>
      <w:r w:rsidRPr="005F1048">
        <w:t>до 24 месяцев</w:t>
      </w:r>
      <w:r w:rsidR="005F1048" w:rsidRPr="005F1048">
        <w:t>;</w:t>
      </w:r>
    </w:p>
    <w:p w:rsidR="005F1048" w:rsidRDefault="00987B64" w:rsidP="005F1048">
      <w:pPr>
        <w:ind w:firstLine="709"/>
      </w:pPr>
      <w:r w:rsidRPr="005F1048">
        <w:t>Срок рассмотрения заявки</w:t>
      </w:r>
      <w:r w:rsidR="005F1048" w:rsidRPr="005F1048">
        <w:t xml:space="preserve"> - </w:t>
      </w:r>
      <w:r w:rsidRPr="005F1048">
        <w:t>1</w:t>
      </w:r>
      <w:r w:rsidR="005F1048" w:rsidRPr="005F1048">
        <w:t>-</w:t>
      </w:r>
      <w:r w:rsidRPr="005F1048">
        <w:t>3 дня</w:t>
      </w:r>
      <w:r w:rsidR="005F1048" w:rsidRPr="005F1048">
        <w:t>;</w:t>
      </w:r>
    </w:p>
    <w:p w:rsidR="005F1048" w:rsidRDefault="00987B64" w:rsidP="005F1048">
      <w:pPr>
        <w:ind w:firstLine="709"/>
      </w:pPr>
      <w:r w:rsidRPr="005F1048">
        <w:t>Процентная ставка</w:t>
      </w:r>
      <w:r w:rsidR="005F1048" w:rsidRPr="005F1048">
        <w:t xml:space="preserve"> - </w:t>
      </w:r>
      <w:r w:rsidRPr="005F1048">
        <w:t>фиксированная</w:t>
      </w:r>
      <w:r w:rsidR="005F1048">
        <w:t xml:space="preserve"> (</w:t>
      </w:r>
      <w:r w:rsidRPr="005F1048">
        <w:t>определяется банком индивидуально для каждого клиента</w:t>
      </w:r>
      <w:r w:rsidR="005F1048" w:rsidRPr="005F1048">
        <w:t>);</w:t>
      </w:r>
    </w:p>
    <w:p w:rsidR="005F1048" w:rsidRDefault="00987B64" w:rsidP="005F1048">
      <w:pPr>
        <w:ind w:firstLine="709"/>
      </w:pPr>
      <w:r w:rsidRPr="005F1048">
        <w:t>Погашение</w:t>
      </w:r>
      <w:r w:rsidR="005F1048" w:rsidRPr="005F1048">
        <w:t xml:space="preserve"> - </w:t>
      </w:r>
      <w:r w:rsidRPr="005F1048">
        <w:t>равными взносами или по индивидуальному графику</w:t>
      </w:r>
      <w:r w:rsidR="005F1048" w:rsidRPr="005F1048">
        <w:t>;</w:t>
      </w:r>
    </w:p>
    <w:p w:rsidR="005F1048" w:rsidRDefault="00987B64" w:rsidP="005F1048">
      <w:pPr>
        <w:ind w:firstLine="709"/>
      </w:pPr>
      <w:r w:rsidRPr="005F1048">
        <w:t>Обеспечение</w:t>
      </w:r>
      <w:r w:rsidR="005F1048" w:rsidRPr="005F1048">
        <w:t xml:space="preserve"> - </w:t>
      </w:r>
      <w:r w:rsidRPr="005F1048">
        <w:t>без залога</w:t>
      </w:r>
      <w:r w:rsidR="005F1048" w:rsidRPr="005F1048">
        <w:t>.</w:t>
      </w:r>
    </w:p>
    <w:p w:rsidR="005F1048" w:rsidRDefault="00987B64" w:rsidP="005F1048">
      <w:pPr>
        <w:ind w:firstLine="709"/>
      </w:pPr>
      <w:r w:rsidRPr="005F1048">
        <w:t>Основные формы предоставления микрокредита</w:t>
      </w:r>
      <w:r w:rsidR="005F1048" w:rsidRPr="005F1048">
        <w:t>:</w:t>
      </w:r>
    </w:p>
    <w:p w:rsidR="005F1048" w:rsidRDefault="00987B64" w:rsidP="005F1048">
      <w:pPr>
        <w:ind w:firstLine="709"/>
      </w:pPr>
      <w:r w:rsidRPr="005F1048">
        <w:t>разовый кредит</w:t>
      </w:r>
      <w:r w:rsidR="005F1048" w:rsidRPr="005F1048">
        <w:t xml:space="preserve">. </w:t>
      </w:r>
      <w:r w:rsidRPr="005F1048">
        <w:t>Клиент приобретает право на получение суммы кредита одной суммой единовременно</w:t>
      </w:r>
      <w:r w:rsidR="005F1048" w:rsidRPr="005F1048">
        <w:t>.</w:t>
      </w:r>
    </w:p>
    <w:p w:rsidR="005F1048" w:rsidRDefault="00987B64" w:rsidP="005F1048">
      <w:pPr>
        <w:ind w:firstLine="709"/>
      </w:pPr>
      <w:r w:rsidRPr="005F1048">
        <w:t>овердрафт</w:t>
      </w:r>
      <w:r w:rsidR="005F1048" w:rsidRPr="005F1048">
        <w:t xml:space="preserve">. </w:t>
      </w:r>
      <w:r w:rsidRPr="005F1048">
        <w:t>Форма кредита, которая позволяет оперативно провести необходимые платежи в случае временного отсутствия или недостаточности денежных средств на расчетном или текущем счете компании в Газбанке</w:t>
      </w:r>
      <w:r w:rsidR="005F1048" w:rsidRPr="005F1048">
        <w:t>.</w:t>
      </w:r>
    </w:p>
    <w:p w:rsidR="005F1048" w:rsidRDefault="00987B64" w:rsidP="005F1048">
      <w:pPr>
        <w:ind w:firstLine="709"/>
      </w:pPr>
      <w:r w:rsidRPr="005F1048">
        <w:t>Газбанк предоставляет клиентам различные виды банковских гарантий</w:t>
      </w:r>
      <w:r w:rsidR="005F1048" w:rsidRPr="005F1048">
        <w:t xml:space="preserve">: </w:t>
      </w:r>
      <w:r w:rsidRPr="005F1048">
        <w:t>тендерные гарантии, гарантии исполнения обязательств по договору, гарантии возврата платежа и гарантии таможенных платежей</w:t>
      </w:r>
      <w:r w:rsidR="005F1048" w:rsidRPr="005F1048">
        <w:t xml:space="preserve">. </w:t>
      </w:r>
      <w:r w:rsidRPr="005F1048">
        <w:t>Гарантии предоставляются на различные цели и их условия зависят от особенностей конкретной сделки</w:t>
      </w:r>
      <w:r w:rsidR="005F1048" w:rsidRPr="005F1048">
        <w:t>.</w:t>
      </w:r>
    </w:p>
    <w:p w:rsidR="005F1048" w:rsidRDefault="00987B64" w:rsidP="005F1048">
      <w:pPr>
        <w:ind w:firstLine="709"/>
      </w:pPr>
      <w:r w:rsidRPr="005F1048">
        <w:t>В целом получить кредит можно для реализации различных задач</w:t>
      </w:r>
    </w:p>
    <w:p w:rsidR="005F1048" w:rsidRDefault="00987B64" w:rsidP="005F1048">
      <w:pPr>
        <w:ind w:firstLine="709"/>
      </w:pPr>
      <w:r w:rsidRPr="005F1048">
        <w:t>пополнение оборотных средств предприятия</w:t>
      </w:r>
      <w:r w:rsidR="005F1048" w:rsidRPr="005F1048">
        <w:t>;</w:t>
      </w:r>
    </w:p>
    <w:p w:rsidR="005F1048" w:rsidRDefault="00987B64" w:rsidP="005F1048">
      <w:pPr>
        <w:ind w:firstLine="709"/>
      </w:pPr>
      <w:r w:rsidRPr="005F1048">
        <w:t>приобретение имущества</w:t>
      </w:r>
      <w:r w:rsidR="005F1048">
        <w:t xml:space="preserve"> (</w:t>
      </w:r>
      <w:r w:rsidRPr="005F1048">
        <w:t xml:space="preserve">автотранспорт, оборудование, недвижимость и </w:t>
      </w:r>
      <w:r w:rsidR="005F1048">
        <w:t>т.д.)</w:t>
      </w:r>
      <w:r w:rsidR="005F1048" w:rsidRPr="005F1048">
        <w:t>;</w:t>
      </w:r>
    </w:p>
    <w:p w:rsidR="005F1048" w:rsidRDefault="00987B64" w:rsidP="005F1048">
      <w:pPr>
        <w:ind w:firstLine="709"/>
      </w:pPr>
      <w:r w:rsidRPr="005F1048">
        <w:t>покупка, ремонт или реконструкция помещений</w:t>
      </w:r>
      <w:r w:rsidR="005F1048" w:rsidRPr="005F1048">
        <w:t>;</w:t>
      </w:r>
    </w:p>
    <w:p w:rsidR="005F1048" w:rsidRDefault="00987B64" w:rsidP="005F1048">
      <w:pPr>
        <w:ind w:firstLine="709"/>
      </w:pPr>
      <w:r w:rsidRPr="005F1048">
        <w:t>покупка векселей</w:t>
      </w:r>
      <w:r w:rsidR="005F1048" w:rsidRPr="005F1048">
        <w:t>.</w:t>
      </w:r>
    </w:p>
    <w:p w:rsidR="005F1048" w:rsidRDefault="00987B64" w:rsidP="005F1048">
      <w:pPr>
        <w:ind w:firstLine="709"/>
      </w:pPr>
      <w:r w:rsidRPr="005F1048">
        <w:t>Прейдем к продукту</w:t>
      </w:r>
      <w:r w:rsidR="005F1048">
        <w:t xml:space="preserve"> "</w:t>
      </w:r>
      <w:r w:rsidRPr="005F1048">
        <w:t>Кредит на развитие бизнеса</w:t>
      </w:r>
      <w:r w:rsidR="005F1048">
        <w:t xml:space="preserve">" </w:t>
      </w:r>
      <w:r w:rsidRPr="005F1048">
        <w:t>который разработан для компаний, которым необходима сумма до 5</w:t>
      </w:r>
      <w:r w:rsidR="005F1048">
        <w:t>.0</w:t>
      </w:r>
      <w:r w:rsidRPr="005F1048">
        <w:t>00</w:t>
      </w:r>
      <w:r w:rsidR="005F1048">
        <w:t>.0</w:t>
      </w:r>
      <w:r w:rsidRPr="005F1048">
        <w:t>00 долларов США</w:t>
      </w:r>
      <w:r w:rsidR="005F1048">
        <w:t xml:space="preserve"> (</w:t>
      </w:r>
      <w:r w:rsidRPr="005F1048">
        <w:t>эквивалент в рублях или евро</w:t>
      </w:r>
      <w:r w:rsidR="005F1048" w:rsidRPr="005F1048">
        <w:t xml:space="preserve">) </w:t>
      </w:r>
      <w:r w:rsidRPr="005F1048">
        <w:t>на срок до 5 лет</w:t>
      </w:r>
      <w:r w:rsidR="005F1048" w:rsidRPr="005F1048">
        <w:t>.</w:t>
      </w:r>
    </w:p>
    <w:p w:rsidR="005F1048" w:rsidRDefault="00987B64" w:rsidP="005F1048">
      <w:pPr>
        <w:ind w:firstLine="709"/>
      </w:pPr>
      <w:r w:rsidRPr="005F1048">
        <w:t>Условия предоставления</w:t>
      </w:r>
      <w:r w:rsidR="005F1048" w:rsidRPr="005F1048">
        <w:t>:</w:t>
      </w:r>
    </w:p>
    <w:p w:rsidR="005F1048" w:rsidRDefault="00987B64" w:rsidP="005F1048">
      <w:pPr>
        <w:ind w:firstLine="709"/>
      </w:pPr>
      <w:r w:rsidRPr="005F1048">
        <w:t>Сумма</w:t>
      </w:r>
      <w:r w:rsidR="005F1048" w:rsidRPr="005F1048">
        <w:t xml:space="preserve"> - </w:t>
      </w:r>
      <w:r w:rsidRPr="005F1048">
        <w:t>до 5</w:t>
      </w:r>
      <w:r w:rsidR="005F1048">
        <w:t>.0</w:t>
      </w:r>
      <w:r w:rsidRPr="005F1048">
        <w:t>00</w:t>
      </w:r>
      <w:r w:rsidR="005F1048">
        <w:t>.0</w:t>
      </w:r>
      <w:r w:rsidRPr="005F1048">
        <w:t>00 долларов США</w:t>
      </w:r>
      <w:r w:rsidR="005F1048">
        <w:t xml:space="preserve"> (</w:t>
      </w:r>
      <w:r w:rsidRPr="005F1048">
        <w:t>эквивалент в рублях РФ или евро</w:t>
      </w:r>
      <w:r w:rsidR="005F1048" w:rsidRPr="005F1048">
        <w:t>);</w:t>
      </w:r>
    </w:p>
    <w:p w:rsidR="005F1048" w:rsidRDefault="00987B64" w:rsidP="005F1048">
      <w:pPr>
        <w:ind w:firstLine="709"/>
      </w:pPr>
      <w:r w:rsidRPr="005F1048">
        <w:t>Срок кредита</w:t>
      </w:r>
      <w:r w:rsidR="005F1048" w:rsidRPr="005F1048">
        <w:t xml:space="preserve"> - </w:t>
      </w:r>
      <w:r w:rsidRPr="005F1048">
        <w:t>до 60 месяцев</w:t>
      </w:r>
      <w:r w:rsidR="005F1048" w:rsidRPr="005F1048">
        <w:t>;</w:t>
      </w:r>
    </w:p>
    <w:p w:rsidR="005F1048" w:rsidRDefault="00987B64" w:rsidP="005F1048">
      <w:pPr>
        <w:ind w:firstLine="709"/>
      </w:pPr>
      <w:r w:rsidRPr="005F1048">
        <w:t>Срок рассмотрения заявки</w:t>
      </w:r>
      <w:r w:rsidR="005F1048" w:rsidRPr="005F1048">
        <w:t xml:space="preserve"> - </w:t>
      </w:r>
      <w:r w:rsidRPr="005F1048">
        <w:t>5</w:t>
      </w:r>
      <w:r w:rsidR="005F1048" w:rsidRPr="005F1048">
        <w:t>-</w:t>
      </w:r>
      <w:r w:rsidRPr="005F1048">
        <w:t>7 дней</w:t>
      </w:r>
      <w:r w:rsidR="005F1048" w:rsidRPr="005F1048">
        <w:t>;</w:t>
      </w:r>
    </w:p>
    <w:p w:rsidR="005F1048" w:rsidRDefault="00987B64" w:rsidP="005F1048">
      <w:pPr>
        <w:ind w:firstLine="709"/>
      </w:pPr>
      <w:r w:rsidRPr="005F1048">
        <w:t>Процентная ставка</w:t>
      </w:r>
      <w:r w:rsidR="005F1048" w:rsidRPr="005F1048">
        <w:t xml:space="preserve"> - </w:t>
      </w:r>
      <w:r w:rsidRPr="005F1048">
        <w:t>фиксированная</w:t>
      </w:r>
      <w:r w:rsidR="005F1048">
        <w:t xml:space="preserve"> (</w:t>
      </w:r>
      <w:r w:rsidRPr="005F1048">
        <w:t>определяется банком индивидуально для каждого клиента</w:t>
      </w:r>
      <w:r w:rsidR="005F1048" w:rsidRPr="005F1048">
        <w:t>);</w:t>
      </w:r>
    </w:p>
    <w:p w:rsidR="005F1048" w:rsidRDefault="00987B64" w:rsidP="005F1048">
      <w:pPr>
        <w:ind w:firstLine="709"/>
      </w:pPr>
      <w:r w:rsidRPr="005F1048">
        <w:t>Погашение</w:t>
      </w:r>
      <w:r w:rsidR="005F1048" w:rsidRPr="005F1048">
        <w:t xml:space="preserve"> - </w:t>
      </w:r>
      <w:r w:rsidRPr="005F1048">
        <w:t>равными взносами или по индивидуальному графику</w:t>
      </w:r>
      <w:r w:rsidR="005F1048" w:rsidRPr="005F1048">
        <w:t>;</w:t>
      </w:r>
    </w:p>
    <w:p w:rsidR="005F1048" w:rsidRDefault="00987B64" w:rsidP="005F1048">
      <w:pPr>
        <w:ind w:firstLine="709"/>
      </w:pPr>
      <w:r w:rsidRPr="005F1048">
        <w:t>Обеспечение</w:t>
      </w:r>
      <w:r w:rsidR="005F1048" w:rsidRPr="005F1048">
        <w:t xml:space="preserve"> - </w:t>
      </w:r>
      <w:r w:rsidRPr="005F1048">
        <w:t>возможно частичное обеспечение залогом</w:t>
      </w:r>
      <w:r w:rsidR="005F1048" w:rsidRPr="005F1048">
        <w:t>.</w:t>
      </w:r>
    </w:p>
    <w:p w:rsidR="005F1048" w:rsidRDefault="00987B64" w:rsidP="005F1048">
      <w:pPr>
        <w:ind w:firstLine="709"/>
      </w:pPr>
      <w:r w:rsidRPr="005F1048">
        <w:t>Основные формы предоставления</w:t>
      </w:r>
      <w:r w:rsidR="005F1048" w:rsidRPr="005F1048">
        <w:t xml:space="preserve"> - </w:t>
      </w:r>
      <w:r w:rsidRPr="005F1048">
        <w:t>разовый кредит, овердрафт</w:t>
      </w:r>
      <w:r w:rsidR="005F1048" w:rsidRPr="005F1048">
        <w:t>.</w:t>
      </w:r>
    </w:p>
    <w:p w:rsidR="005F1048" w:rsidRDefault="00987B64" w:rsidP="005F1048">
      <w:pPr>
        <w:ind w:firstLine="709"/>
      </w:pPr>
      <w:r w:rsidRPr="005F1048">
        <w:t>В случае более сложной формы необходимого клиенту финансирования Газбанк предлагает рамочную кредитную линию, при которой возможно получение нескольких кредитов в рамках открытого лимита кредитной линии</w:t>
      </w:r>
      <w:r w:rsidR="005F1048" w:rsidRPr="005F1048">
        <w:t xml:space="preserve">. </w:t>
      </w:r>
      <w:r w:rsidRPr="005F1048">
        <w:t>Газбанк предлагает возобновляемую кредитную линию, в рамках которой клиент самостоятельно может получать финансирование в необходимых ему объемах и на необходимые сроки</w:t>
      </w:r>
      <w:r w:rsidR="005F1048" w:rsidRPr="005F1048">
        <w:t xml:space="preserve">. </w:t>
      </w:r>
      <w:r w:rsidRPr="005F1048">
        <w:t>Гибкие условия возобновляемой кредитной линии дают клиенту практически неограниченные возможности использования схемы кредитования</w:t>
      </w:r>
      <w:r w:rsidR="005F1048" w:rsidRPr="005F1048">
        <w:t>.</w:t>
      </w:r>
    </w:p>
    <w:p w:rsidR="005F1048" w:rsidRDefault="00987B64" w:rsidP="005F1048">
      <w:pPr>
        <w:ind w:firstLine="709"/>
      </w:pPr>
      <w:bookmarkStart w:id="7" w:name="_Toc175386876"/>
      <w:bookmarkStart w:id="8" w:name="_Toc181529444"/>
      <w:bookmarkStart w:id="9" w:name="_Toc181880811"/>
      <w:r w:rsidRPr="005F1048">
        <w:t>Выкуп кредитов малому бизнесу</w:t>
      </w:r>
      <w:bookmarkEnd w:id="7"/>
      <w:bookmarkEnd w:id="8"/>
      <w:bookmarkEnd w:id="9"/>
      <w:r w:rsidR="005F1048" w:rsidRPr="005F1048">
        <w:t xml:space="preserve">. </w:t>
      </w:r>
      <w:r w:rsidRPr="005F1048">
        <w:t>Газбанк предлагает своим партнерам разнообразные формы сотрудничества в этой области</w:t>
      </w:r>
      <w:r w:rsidR="005F1048" w:rsidRPr="005F1048">
        <w:t xml:space="preserve">. </w:t>
      </w:r>
      <w:r w:rsidRPr="005F1048">
        <w:t>Одним из новых направлений деятельности банка в данном сегменте рынка является покупка у третьих лиц кредитов, выданных субъектам малого бизнеса</w:t>
      </w:r>
      <w:r w:rsidR="005F1048" w:rsidRPr="005F1048">
        <w:t xml:space="preserve">. </w:t>
      </w:r>
      <w:r w:rsidRPr="005F1048">
        <w:t>К субъектам малого бизнеса относятся юридические лица или индивидуальные предприниматели с объемом годовой выручки, не превышающим 90 миллионов рублей</w:t>
      </w:r>
      <w:r w:rsidR="005F1048" w:rsidRPr="005F1048">
        <w:t>.</w:t>
      </w:r>
    </w:p>
    <w:p w:rsidR="005F1048" w:rsidRDefault="00987B64" w:rsidP="005F1048">
      <w:pPr>
        <w:ind w:firstLine="709"/>
      </w:pPr>
      <w:r w:rsidRPr="005F1048">
        <w:t>Организации могут быть заинтересованы в продаже портфеля кредитных продуктов, предоставленных предприятиям малого бизнеса, с уступкой прав требования в пользу Газбанка</w:t>
      </w:r>
      <w:r w:rsidR="005F1048" w:rsidRPr="005F1048">
        <w:t>.</w:t>
      </w:r>
    </w:p>
    <w:p w:rsidR="00F114E5" w:rsidRDefault="00987B64" w:rsidP="005F1048">
      <w:pPr>
        <w:ind w:firstLine="709"/>
      </w:pPr>
      <w:r w:rsidRPr="005F1048">
        <w:t>По источникам КБ Газбанка определим значение кредитования малого бизнеса в КБ Газбанке</w:t>
      </w:r>
      <w:r w:rsidR="005F1048" w:rsidRPr="005F1048">
        <w:t>.</w:t>
      </w:r>
    </w:p>
    <w:p w:rsidR="005F1048" w:rsidRDefault="00F114E5" w:rsidP="005F1048">
      <w:pPr>
        <w:ind w:firstLine="709"/>
      </w:pPr>
      <w:r>
        <w:br w:type="page"/>
      </w:r>
      <w:r w:rsidR="00987B64" w:rsidRPr="005F1048">
        <w:t xml:space="preserve">Таблица 9 </w:t>
      </w:r>
      <w:r w:rsidR="005F1048">
        <w:t>-</w:t>
      </w:r>
      <w:r w:rsidR="00987B64" w:rsidRPr="005F1048">
        <w:t xml:space="preserve"> Значение объемов кредитования малого бизнеса</w:t>
      </w:r>
      <w:r w:rsidR="005F1048">
        <w:t xml:space="preserve"> (</w:t>
      </w:r>
      <w:r w:rsidR="00987B64" w:rsidRPr="005F1048">
        <w:t>млн</w:t>
      </w:r>
      <w:r w:rsidR="005F1048" w:rsidRPr="005F1048">
        <w:t xml:space="preserve">. </w:t>
      </w:r>
      <w:r w:rsidR="00987B64" w:rsidRPr="005F1048">
        <w:t>руб</w:t>
      </w:r>
      <w:r w:rsidR="005F1048" w:rsidRPr="005F1048">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908"/>
        <w:gridCol w:w="1715"/>
        <w:gridCol w:w="3471"/>
      </w:tblGrid>
      <w:tr w:rsidR="00987B64" w:rsidRPr="005F1048" w:rsidTr="00706D3E">
        <w:trPr>
          <w:trHeight w:val="426"/>
          <w:jc w:val="center"/>
        </w:trPr>
        <w:tc>
          <w:tcPr>
            <w:tcW w:w="2020" w:type="dxa"/>
            <w:shd w:val="clear" w:color="auto" w:fill="auto"/>
          </w:tcPr>
          <w:p w:rsidR="00987B64" w:rsidRPr="005F1048" w:rsidRDefault="00987B64" w:rsidP="005F1048">
            <w:pPr>
              <w:pStyle w:val="aff0"/>
            </w:pPr>
            <w:r w:rsidRPr="005F1048">
              <w:t>год</w:t>
            </w:r>
          </w:p>
        </w:tc>
        <w:tc>
          <w:tcPr>
            <w:tcW w:w="1844" w:type="dxa"/>
            <w:shd w:val="clear" w:color="auto" w:fill="auto"/>
          </w:tcPr>
          <w:p w:rsidR="00987B64" w:rsidRPr="005F1048" w:rsidRDefault="00987B64" w:rsidP="005F1048">
            <w:pPr>
              <w:pStyle w:val="aff0"/>
            </w:pPr>
            <w:r w:rsidRPr="005F1048">
              <w:t>квартал</w:t>
            </w:r>
          </w:p>
        </w:tc>
        <w:tc>
          <w:tcPr>
            <w:tcW w:w="1657" w:type="dxa"/>
            <w:shd w:val="clear" w:color="auto" w:fill="auto"/>
          </w:tcPr>
          <w:p w:rsidR="00987B64" w:rsidRPr="005F1048" w:rsidRDefault="00987B64" w:rsidP="005F1048">
            <w:pPr>
              <w:pStyle w:val="aff0"/>
            </w:pPr>
            <w:r w:rsidRPr="005F1048">
              <w:t>номер квартала</w:t>
            </w:r>
          </w:p>
        </w:tc>
        <w:tc>
          <w:tcPr>
            <w:tcW w:w="3354" w:type="dxa"/>
            <w:shd w:val="clear" w:color="auto" w:fill="auto"/>
          </w:tcPr>
          <w:p w:rsidR="00987B64" w:rsidRPr="005F1048" w:rsidRDefault="00987B64" w:rsidP="005F1048">
            <w:pPr>
              <w:pStyle w:val="aff0"/>
            </w:pPr>
            <w:r w:rsidRPr="005F1048">
              <w:t>значение</w:t>
            </w:r>
          </w:p>
        </w:tc>
      </w:tr>
      <w:tr w:rsidR="00987B64" w:rsidRPr="005F1048" w:rsidTr="00706D3E">
        <w:trPr>
          <w:trHeight w:val="255"/>
          <w:jc w:val="center"/>
        </w:trPr>
        <w:tc>
          <w:tcPr>
            <w:tcW w:w="2020" w:type="dxa"/>
            <w:vMerge w:val="restart"/>
            <w:shd w:val="clear" w:color="auto" w:fill="auto"/>
          </w:tcPr>
          <w:p w:rsidR="00987B64" w:rsidRPr="005F1048" w:rsidRDefault="00987B64" w:rsidP="005F1048">
            <w:pPr>
              <w:pStyle w:val="aff0"/>
            </w:pPr>
            <w:r w:rsidRPr="005F1048">
              <w:t>2004</w:t>
            </w:r>
          </w:p>
        </w:tc>
        <w:tc>
          <w:tcPr>
            <w:tcW w:w="1844" w:type="dxa"/>
            <w:shd w:val="clear" w:color="auto" w:fill="auto"/>
          </w:tcPr>
          <w:p w:rsidR="00987B64" w:rsidRPr="005F1048" w:rsidRDefault="00987B64" w:rsidP="005F1048">
            <w:pPr>
              <w:pStyle w:val="aff0"/>
            </w:pPr>
            <w:r w:rsidRPr="005F1048">
              <w:t>I</w:t>
            </w:r>
          </w:p>
        </w:tc>
        <w:tc>
          <w:tcPr>
            <w:tcW w:w="1657" w:type="dxa"/>
            <w:shd w:val="clear" w:color="auto" w:fill="auto"/>
          </w:tcPr>
          <w:p w:rsidR="00987B64" w:rsidRPr="005F1048" w:rsidRDefault="00987B64" w:rsidP="005F1048">
            <w:pPr>
              <w:pStyle w:val="aff0"/>
            </w:pPr>
            <w:r w:rsidRPr="005F1048">
              <w:t>1</w:t>
            </w:r>
          </w:p>
        </w:tc>
        <w:tc>
          <w:tcPr>
            <w:tcW w:w="3354" w:type="dxa"/>
            <w:shd w:val="clear" w:color="auto" w:fill="auto"/>
          </w:tcPr>
          <w:p w:rsidR="00987B64" w:rsidRPr="005F1048" w:rsidRDefault="00987B64" w:rsidP="005F1048">
            <w:pPr>
              <w:pStyle w:val="aff0"/>
            </w:pPr>
            <w:r w:rsidRPr="005F1048">
              <w:t>1755,948</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w:t>
            </w:r>
          </w:p>
        </w:tc>
        <w:tc>
          <w:tcPr>
            <w:tcW w:w="1657" w:type="dxa"/>
            <w:shd w:val="clear" w:color="auto" w:fill="auto"/>
          </w:tcPr>
          <w:p w:rsidR="00987B64" w:rsidRPr="005F1048" w:rsidRDefault="00987B64" w:rsidP="005F1048">
            <w:pPr>
              <w:pStyle w:val="aff0"/>
            </w:pPr>
            <w:r w:rsidRPr="005F1048">
              <w:t>2</w:t>
            </w:r>
          </w:p>
        </w:tc>
        <w:tc>
          <w:tcPr>
            <w:tcW w:w="3354" w:type="dxa"/>
            <w:shd w:val="clear" w:color="auto" w:fill="auto"/>
          </w:tcPr>
          <w:p w:rsidR="00987B64" w:rsidRPr="005F1048" w:rsidRDefault="00987B64" w:rsidP="005F1048">
            <w:pPr>
              <w:pStyle w:val="aff0"/>
            </w:pPr>
            <w:r w:rsidRPr="005F1048">
              <w:t>1811,537</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III</w:t>
            </w:r>
          </w:p>
        </w:tc>
        <w:tc>
          <w:tcPr>
            <w:tcW w:w="1657" w:type="dxa"/>
            <w:shd w:val="clear" w:color="auto" w:fill="auto"/>
          </w:tcPr>
          <w:p w:rsidR="00987B64" w:rsidRPr="005F1048" w:rsidRDefault="00987B64" w:rsidP="005F1048">
            <w:pPr>
              <w:pStyle w:val="aff0"/>
            </w:pPr>
            <w:r w:rsidRPr="005F1048">
              <w:t>3</w:t>
            </w:r>
          </w:p>
        </w:tc>
        <w:tc>
          <w:tcPr>
            <w:tcW w:w="3354" w:type="dxa"/>
            <w:shd w:val="clear" w:color="auto" w:fill="auto"/>
          </w:tcPr>
          <w:p w:rsidR="00987B64" w:rsidRPr="005F1048" w:rsidRDefault="00987B64" w:rsidP="005F1048">
            <w:pPr>
              <w:pStyle w:val="aff0"/>
            </w:pPr>
            <w:r w:rsidRPr="005F1048">
              <w:t>1874,549</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IV</w:t>
            </w:r>
          </w:p>
        </w:tc>
        <w:tc>
          <w:tcPr>
            <w:tcW w:w="1657" w:type="dxa"/>
            <w:shd w:val="clear" w:color="auto" w:fill="auto"/>
          </w:tcPr>
          <w:p w:rsidR="00987B64" w:rsidRPr="005F1048" w:rsidRDefault="00987B64" w:rsidP="005F1048">
            <w:pPr>
              <w:pStyle w:val="aff0"/>
            </w:pPr>
            <w:r w:rsidRPr="005F1048">
              <w:t>4</w:t>
            </w:r>
          </w:p>
        </w:tc>
        <w:tc>
          <w:tcPr>
            <w:tcW w:w="3354" w:type="dxa"/>
            <w:shd w:val="clear" w:color="auto" w:fill="auto"/>
          </w:tcPr>
          <w:p w:rsidR="00987B64" w:rsidRPr="005F1048" w:rsidRDefault="00987B64" w:rsidP="005F1048">
            <w:pPr>
              <w:pStyle w:val="aff0"/>
            </w:pPr>
            <w:r w:rsidRPr="005F1048">
              <w:t>2159,331</w:t>
            </w:r>
          </w:p>
        </w:tc>
      </w:tr>
      <w:tr w:rsidR="00987B64" w:rsidRPr="005F1048" w:rsidTr="00706D3E">
        <w:trPr>
          <w:trHeight w:val="255"/>
          <w:jc w:val="center"/>
        </w:trPr>
        <w:tc>
          <w:tcPr>
            <w:tcW w:w="2020" w:type="dxa"/>
            <w:vMerge w:val="restart"/>
            <w:shd w:val="clear" w:color="auto" w:fill="auto"/>
          </w:tcPr>
          <w:p w:rsidR="00987B64" w:rsidRPr="005F1048" w:rsidRDefault="00987B64" w:rsidP="005F1048">
            <w:pPr>
              <w:pStyle w:val="aff0"/>
            </w:pPr>
            <w:r w:rsidRPr="005F1048">
              <w:t>2005</w:t>
            </w:r>
          </w:p>
        </w:tc>
        <w:tc>
          <w:tcPr>
            <w:tcW w:w="1844" w:type="dxa"/>
            <w:shd w:val="clear" w:color="auto" w:fill="auto"/>
          </w:tcPr>
          <w:p w:rsidR="00987B64" w:rsidRPr="005F1048" w:rsidRDefault="00987B64" w:rsidP="005F1048">
            <w:pPr>
              <w:pStyle w:val="aff0"/>
            </w:pPr>
            <w:r w:rsidRPr="005F1048">
              <w:t>I</w:t>
            </w:r>
          </w:p>
        </w:tc>
        <w:tc>
          <w:tcPr>
            <w:tcW w:w="1657" w:type="dxa"/>
            <w:shd w:val="clear" w:color="auto" w:fill="auto"/>
          </w:tcPr>
          <w:p w:rsidR="00987B64" w:rsidRPr="005F1048" w:rsidRDefault="00987B64" w:rsidP="005F1048">
            <w:pPr>
              <w:pStyle w:val="aff0"/>
            </w:pPr>
            <w:r w:rsidRPr="005F1048">
              <w:t>5</w:t>
            </w:r>
          </w:p>
        </w:tc>
        <w:tc>
          <w:tcPr>
            <w:tcW w:w="3354" w:type="dxa"/>
            <w:shd w:val="clear" w:color="auto" w:fill="auto"/>
          </w:tcPr>
          <w:p w:rsidR="00987B64" w:rsidRPr="005F1048" w:rsidRDefault="00987B64" w:rsidP="005F1048">
            <w:pPr>
              <w:pStyle w:val="aff0"/>
            </w:pPr>
            <w:r w:rsidRPr="005F1048">
              <w:t>2238,223</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w:t>
            </w:r>
          </w:p>
        </w:tc>
        <w:tc>
          <w:tcPr>
            <w:tcW w:w="1657" w:type="dxa"/>
            <w:shd w:val="clear" w:color="auto" w:fill="auto"/>
          </w:tcPr>
          <w:p w:rsidR="00987B64" w:rsidRPr="005F1048" w:rsidRDefault="00987B64" w:rsidP="005F1048">
            <w:pPr>
              <w:pStyle w:val="aff0"/>
            </w:pPr>
            <w:r w:rsidRPr="005F1048">
              <w:t>6</w:t>
            </w:r>
          </w:p>
        </w:tc>
        <w:tc>
          <w:tcPr>
            <w:tcW w:w="3354" w:type="dxa"/>
            <w:shd w:val="clear" w:color="auto" w:fill="auto"/>
          </w:tcPr>
          <w:p w:rsidR="00987B64" w:rsidRPr="005F1048" w:rsidRDefault="00987B64" w:rsidP="005F1048">
            <w:pPr>
              <w:pStyle w:val="aff0"/>
            </w:pPr>
            <w:r w:rsidRPr="005F1048">
              <w:t>2350,099</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III</w:t>
            </w:r>
          </w:p>
        </w:tc>
        <w:tc>
          <w:tcPr>
            <w:tcW w:w="1657" w:type="dxa"/>
            <w:shd w:val="clear" w:color="auto" w:fill="auto"/>
          </w:tcPr>
          <w:p w:rsidR="00987B64" w:rsidRPr="005F1048" w:rsidRDefault="00987B64" w:rsidP="005F1048">
            <w:pPr>
              <w:pStyle w:val="aff0"/>
            </w:pPr>
            <w:r w:rsidRPr="005F1048">
              <w:t>7</w:t>
            </w:r>
          </w:p>
        </w:tc>
        <w:tc>
          <w:tcPr>
            <w:tcW w:w="3354" w:type="dxa"/>
            <w:shd w:val="clear" w:color="auto" w:fill="auto"/>
          </w:tcPr>
          <w:p w:rsidR="00987B64" w:rsidRPr="005F1048" w:rsidRDefault="00987B64" w:rsidP="005F1048">
            <w:pPr>
              <w:pStyle w:val="aff0"/>
            </w:pPr>
            <w:r w:rsidRPr="005F1048">
              <w:t>2469,254</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IV</w:t>
            </w:r>
          </w:p>
        </w:tc>
        <w:tc>
          <w:tcPr>
            <w:tcW w:w="1657" w:type="dxa"/>
            <w:shd w:val="clear" w:color="auto" w:fill="auto"/>
          </w:tcPr>
          <w:p w:rsidR="00987B64" w:rsidRPr="005F1048" w:rsidRDefault="00987B64" w:rsidP="005F1048">
            <w:pPr>
              <w:pStyle w:val="aff0"/>
            </w:pPr>
            <w:r w:rsidRPr="005F1048">
              <w:t>8</w:t>
            </w:r>
          </w:p>
        </w:tc>
        <w:tc>
          <w:tcPr>
            <w:tcW w:w="3354" w:type="dxa"/>
            <w:shd w:val="clear" w:color="auto" w:fill="auto"/>
          </w:tcPr>
          <w:p w:rsidR="00987B64" w:rsidRPr="005F1048" w:rsidRDefault="00987B64" w:rsidP="005F1048">
            <w:pPr>
              <w:pStyle w:val="aff0"/>
            </w:pPr>
            <w:r w:rsidRPr="005F1048">
              <w:t>2563,987</w:t>
            </w:r>
          </w:p>
        </w:tc>
      </w:tr>
      <w:tr w:rsidR="00987B64" w:rsidRPr="005F1048" w:rsidTr="00706D3E">
        <w:trPr>
          <w:trHeight w:val="255"/>
          <w:jc w:val="center"/>
        </w:trPr>
        <w:tc>
          <w:tcPr>
            <w:tcW w:w="2020" w:type="dxa"/>
            <w:vMerge w:val="restart"/>
            <w:shd w:val="clear" w:color="auto" w:fill="auto"/>
          </w:tcPr>
          <w:p w:rsidR="00987B64" w:rsidRPr="005F1048" w:rsidRDefault="00987B64" w:rsidP="005F1048">
            <w:pPr>
              <w:pStyle w:val="aff0"/>
            </w:pPr>
            <w:r w:rsidRPr="005F1048">
              <w:t>2006</w:t>
            </w:r>
          </w:p>
        </w:tc>
        <w:tc>
          <w:tcPr>
            <w:tcW w:w="1844" w:type="dxa"/>
            <w:shd w:val="clear" w:color="auto" w:fill="auto"/>
          </w:tcPr>
          <w:p w:rsidR="00987B64" w:rsidRPr="005F1048" w:rsidRDefault="00987B64" w:rsidP="005F1048">
            <w:pPr>
              <w:pStyle w:val="aff0"/>
            </w:pPr>
            <w:r w:rsidRPr="005F1048">
              <w:t>I</w:t>
            </w:r>
          </w:p>
        </w:tc>
        <w:tc>
          <w:tcPr>
            <w:tcW w:w="1657" w:type="dxa"/>
            <w:shd w:val="clear" w:color="auto" w:fill="auto"/>
          </w:tcPr>
          <w:p w:rsidR="00987B64" w:rsidRPr="005F1048" w:rsidRDefault="00987B64" w:rsidP="005F1048">
            <w:pPr>
              <w:pStyle w:val="aff0"/>
            </w:pPr>
            <w:r w:rsidRPr="005F1048">
              <w:t>9</w:t>
            </w:r>
          </w:p>
        </w:tc>
        <w:tc>
          <w:tcPr>
            <w:tcW w:w="3354" w:type="dxa"/>
            <w:shd w:val="clear" w:color="auto" w:fill="auto"/>
          </w:tcPr>
          <w:p w:rsidR="00987B64" w:rsidRPr="005F1048" w:rsidRDefault="00987B64" w:rsidP="005F1048">
            <w:pPr>
              <w:pStyle w:val="aff0"/>
            </w:pPr>
            <w:r w:rsidRPr="005F1048">
              <w:t>2688,187</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w:t>
            </w:r>
          </w:p>
        </w:tc>
        <w:tc>
          <w:tcPr>
            <w:tcW w:w="1657" w:type="dxa"/>
            <w:shd w:val="clear" w:color="auto" w:fill="auto"/>
          </w:tcPr>
          <w:p w:rsidR="00987B64" w:rsidRPr="005F1048" w:rsidRDefault="00987B64" w:rsidP="005F1048">
            <w:pPr>
              <w:pStyle w:val="aff0"/>
            </w:pPr>
            <w:r w:rsidRPr="005F1048">
              <w:t>10</w:t>
            </w:r>
          </w:p>
        </w:tc>
        <w:tc>
          <w:tcPr>
            <w:tcW w:w="3354" w:type="dxa"/>
            <w:shd w:val="clear" w:color="auto" w:fill="auto"/>
          </w:tcPr>
          <w:p w:rsidR="00987B64" w:rsidRPr="005F1048" w:rsidRDefault="00987B64" w:rsidP="005F1048">
            <w:pPr>
              <w:pStyle w:val="aff0"/>
            </w:pPr>
            <w:r w:rsidRPr="005F1048">
              <w:t>2942,515</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III</w:t>
            </w:r>
          </w:p>
        </w:tc>
        <w:tc>
          <w:tcPr>
            <w:tcW w:w="1657" w:type="dxa"/>
            <w:shd w:val="clear" w:color="auto" w:fill="auto"/>
          </w:tcPr>
          <w:p w:rsidR="00987B64" w:rsidRPr="005F1048" w:rsidRDefault="00987B64" w:rsidP="005F1048">
            <w:pPr>
              <w:pStyle w:val="aff0"/>
            </w:pPr>
            <w:r w:rsidRPr="005F1048">
              <w:t>11</w:t>
            </w:r>
          </w:p>
        </w:tc>
        <w:tc>
          <w:tcPr>
            <w:tcW w:w="3354" w:type="dxa"/>
            <w:shd w:val="clear" w:color="auto" w:fill="auto"/>
          </w:tcPr>
          <w:p w:rsidR="00987B64" w:rsidRPr="005F1048" w:rsidRDefault="00987B64" w:rsidP="005F1048">
            <w:pPr>
              <w:pStyle w:val="aff0"/>
            </w:pPr>
            <w:r w:rsidRPr="005F1048">
              <w:t>3169,526</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IV</w:t>
            </w:r>
          </w:p>
        </w:tc>
        <w:tc>
          <w:tcPr>
            <w:tcW w:w="1657" w:type="dxa"/>
            <w:shd w:val="clear" w:color="auto" w:fill="auto"/>
          </w:tcPr>
          <w:p w:rsidR="00987B64" w:rsidRPr="005F1048" w:rsidRDefault="00987B64" w:rsidP="005F1048">
            <w:pPr>
              <w:pStyle w:val="aff0"/>
            </w:pPr>
            <w:r w:rsidRPr="005F1048">
              <w:t>12</w:t>
            </w:r>
          </w:p>
        </w:tc>
        <w:tc>
          <w:tcPr>
            <w:tcW w:w="3354" w:type="dxa"/>
            <w:shd w:val="clear" w:color="auto" w:fill="auto"/>
          </w:tcPr>
          <w:p w:rsidR="00987B64" w:rsidRPr="005F1048" w:rsidRDefault="00987B64" w:rsidP="005F1048">
            <w:pPr>
              <w:pStyle w:val="aff0"/>
            </w:pPr>
            <w:r w:rsidRPr="005F1048">
              <w:t>3277,757</w:t>
            </w:r>
          </w:p>
        </w:tc>
      </w:tr>
      <w:tr w:rsidR="00987B64" w:rsidRPr="005F1048" w:rsidTr="00706D3E">
        <w:trPr>
          <w:trHeight w:val="255"/>
          <w:jc w:val="center"/>
        </w:trPr>
        <w:tc>
          <w:tcPr>
            <w:tcW w:w="2020" w:type="dxa"/>
            <w:vMerge w:val="restart"/>
            <w:shd w:val="clear" w:color="auto" w:fill="auto"/>
          </w:tcPr>
          <w:p w:rsidR="00987B64" w:rsidRPr="005F1048" w:rsidRDefault="00987B64" w:rsidP="005F1048">
            <w:pPr>
              <w:pStyle w:val="aff0"/>
            </w:pPr>
            <w:r w:rsidRPr="005F1048">
              <w:t>2007</w:t>
            </w:r>
          </w:p>
        </w:tc>
        <w:tc>
          <w:tcPr>
            <w:tcW w:w="1844" w:type="dxa"/>
            <w:shd w:val="clear" w:color="auto" w:fill="auto"/>
          </w:tcPr>
          <w:p w:rsidR="00987B64" w:rsidRPr="005F1048" w:rsidRDefault="00987B64" w:rsidP="005F1048">
            <w:pPr>
              <w:pStyle w:val="aff0"/>
            </w:pPr>
            <w:r w:rsidRPr="005F1048">
              <w:t>I</w:t>
            </w:r>
          </w:p>
        </w:tc>
        <w:tc>
          <w:tcPr>
            <w:tcW w:w="1657" w:type="dxa"/>
            <w:shd w:val="clear" w:color="auto" w:fill="auto"/>
          </w:tcPr>
          <w:p w:rsidR="00987B64" w:rsidRPr="005F1048" w:rsidRDefault="00987B64" w:rsidP="005F1048">
            <w:pPr>
              <w:pStyle w:val="aff0"/>
            </w:pPr>
            <w:r w:rsidRPr="005F1048">
              <w:t>13</w:t>
            </w:r>
          </w:p>
        </w:tc>
        <w:tc>
          <w:tcPr>
            <w:tcW w:w="3354" w:type="dxa"/>
            <w:shd w:val="clear" w:color="auto" w:fill="auto"/>
          </w:tcPr>
          <w:p w:rsidR="00987B64" w:rsidRPr="005F1048" w:rsidRDefault="00987B64" w:rsidP="005F1048">
            <w:pPr>
              <w:pStyle w:val="aff0"/>
            </w:pPr>
            <w:r w:rsidRPr="005F1048">
              <w:t>3630,248</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w:t>
            </w:r>
          </w:p>
        </w:tc>
        <w:tc>
          <w:tcPr>
            <w:tcW w:w="1657" w:type="dxa"/>
            <w:shd w:val="clear" w:color="auto" w:fill="auto"/>
          </w:tcPr>
          <w:p w:rsidR="00987B64" w:rsidRPr="005F1048" w:rsidRDefault="00987B64" w:rsidP="005F1048">
            <w:pPr>
              <w:pStyle w:val="aff0"/>
            </w:pPr>
            <w:r w:rsidRPr="005F1048">
              <w:t>14</w:t>
            </w:r>
          </w:p>
        </w:tc>
        <w:tc>
          <w:tcPr>
            <w:tcW w:w="3354" w:type="dxa"/>
            <w:shd w:val="clear" w:color="auto" w:fill="auto"/>
          </w:tcPr>
          <w:p w:rsidR="00987B64" w:rsidRPr="005F1048" w:rsidRDefault="00987B64" w:rsidP="005F1048">
            <w:pPr>
              <w:pStyle w:val="aff0"/>
            </w:pPr>
            <w:r w:rsidRPr="005F1048">
              <w:t>3656,638</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III</w:t>
            </w:r>
          </w:p>
        </w:tc>
        <w:tc>
          <w:tcPr>
            <w:tcW w:w="1657" w:type="dxa"/>
            <w:shd w:val="clear" w:color="auto" w:fill="auto"/>
          </w:tcPr>
          <w:p w:rsidR="00987B64" w:rsidRPr="005F1048" w:rsidRDefault="00987B64" w:rsidP="005F1048">
            <w:pPr>
              <w:pStyle w:val="aff0"/>
            </w:pPr>
            <w:r w:rsidRPr="005F1048">
              <w:t>15</w:t>
            </w:r>
          </w:p>
        </w:tc>
        <w:tc>
          <w:tcPr>
            <w:tcW w:w="3354" w:type="dxa"/>
            <w:shd w:val="clear" w:color="auto" w:fill="auto"/>
          </w:tcPr>
          <w:p w:rsidR="00987B64" w:rsidRPr="005F1048" w:rsidRDefault="00987B64" w:rsidP="005F1048">
            <w:pPr>
              <w:pStyle w:val="aff0"/>
            </w:pPr>
            <w:r w:rsidRPr="005F1048">
              <w:t>4018,558</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IV</w:t>
            </w:r>
          </w:p>
        </w:tc>
        <w:tc>
          <w:tcPr>
            <w:tcW w:w="1657" w:type="dxa"/>
            <w:shd w:val="clear" w:color="auto" w:fill="auto"/>
          </w:tcPr>
          <w:p w:rsidR="00987B64" w:rsidRPr="005F1048" w:rsidRDefault="00987B64" w:rsidP="005F1048">
            <w:pPr>
              <w:pStyle w:val="aff0"/>
            </w:pPr>
            <w:r w:rsidRPr="005F1048">
              <w:t>16</w:t>
            </w:r>
          </w:p>
        </w:tc>
        <w:tc>
          <w:tcPr>
            <w:tcW w:w="3354" w:type="dxa"/>
            <w:shd w:val="clear" w:color="auto" w:fill="auto"/>
          </w:tcPr>
          <w:p w:rsidR="00987B64" w:rsidRPr="005F1048" w:rsidRDefault="00987B64" w:rsidP="005F1048">
            <w:pPr>
              <w:pStyle w:val="aff0"/>
            </w:pPr>
            <w:r w:rsidRPr="005F1048">
              <w:t>4179,892</w:t>
            </w:r>
          </w:p>
        </w:tc>
      </w:tr>
      <w:tr w:rsidR="00987B64" w:rsidRPr="005F1048" w:rsidTr="00706D3E">
        <w:trPr>
          <w:trHeight w:val="255"/>
          <w:jc w:val="center"/>
        </w:trPr>
        <w:tc>
          <w:tcPr>
            <w:tcW w:w="2020" w:type="dxa"/>
            <w:vMerge w:val="restart"/>
            <w:shd w:val="clear" w:color="auto" w:fill="auto"/>
          </w:tcPr>
          <w:p w:rsidR="00987B64" w:rsidRPr="005F1048" w:rsidRDefault="00987B64" w:rsidP="005F1048">
            <w:pPr>
              <w:pStyle w:val="aff0"/>
            </w:pPr>
            <w:r w:rsidRPr="005F1048">
              <w:t>2008</w:t>
            </w:r>
          </w:p>
        </w:tc>
        <w:tc>
          <w:tcPr>
            <w:tcW w:w="1844" w:type="dxa"/>
            <w:shd w:val="clear" w:color="auto" w:fill="auto"/>
          </w:tcPr>
          <w:p w:rsidR="00987B64" w:rsidRPr="005F1048" w:rsidRDefault="00987B64" w:rsidP="005F1048">
            <w:pPr>
              <w:pStyle w:val="aff0"/>
            </w:pPr>
            <w:r w:rsidRPr="005F1048">
              <w:t>I</w:t>
            </w:r>
          </w:p>
        </w:tc>
        <w:tc>
          <w:tcPr>
            <w:tcW w:w="1657" w:type="dxa"/>
            <w:shd w:val="clear" w:color="auto" w:fill="auto"/>
          </w:tcPr>
          <w:p w:rsidR="00987B64" w:rsidRPr="005F1048" w:rsidRDefault="00987B64" w:rsidP="005F1048">
            <w:pPr>
              <w:pStyle w:val="aff0"/>
            </w:pPr>
            <w:r w:rsidRPr="005F1048">
              <w:t>17</w:t>
            </w:r>
          </w:p>
        </w:tc>
        <w:tc>
          <w:tcPr>
            <w:tcW w:w="3354" w:type="dxa"/>
            <w:shd w:val="clear" w:color="auto" w:fill="auto"/>
          </w:tcPr>
          <w:p w:rsidR="00987B64" w:rsidRPr="005F1048" w:rsidRDefault="00987B64" w:rsidP="005F1048">
            <w:pPr>
              <w:pStyle w:val="aff0"/>
            </w:pPr>
            <w:r w:rsidRPr="005F1048">
              <w:t>4333,535</w:t>
            </w:r>
          </w:p>
        </w:tc>
      </w:tr>
      <w:tr w:rsidR="00987B64" w:rsidRPr="005F1048" w:rsidTr="00706D3E">
        <w:trPr>
          <w:trHeight w:val="255"/>
          <w:jc w:val="center"/>
        </w:trPr>
        <w:tc>
          <w:tcPr>
            <w:tcW w:w="2020" w:type="dxa"/>
            <w:vMerge/>
            <w:shd w:val="clear" w:color="auto" w:fill="auto"/>
          </w:tcPr>
          <w:p w:rsidR="00987B64" w:rsidRPr="005F1048" w:rsidRDefault="00987B64" w:rsidP="005F1048">
            <w:pPr>
              <w:pStyle w:val="aff0"/>
            </w:pPr>
          </w:p>
        </w:tc>
        <w:tc>
          <w:tcPr>
            <w:tcW w:w="1844" w:type="dxa"/>
            <w:shd w:val="clear" w:color="auto" w:fill="auto"/>
          </w:tcPr>
          <w:p w:rsidR="00987B64" w:rsidRPr="005F1048" w:rsidRDefault="00987B64" w:rsidP="005F1048">
            <w:pPr>
              <w:pStyle w:val="aff0"/>
            </w:pPr>
            <w:r w:rsidRPr="005F1048">
              <w:t>II</w:t>
            </w:r>
          </w:p>
        </w:tc>
        <w:tc>
          <w:tcPr>
            <w:tcW w:w="1657" w:type="dxa"/>
            <w:shd w:val="clear" w:color="auto" w:fill="auto"/>
          </w:tcPr>
          <w:p w:rsidR="00987B64" w:rsidRPr="005F1048" w:rsidRDefault="00987B64" w:rsidP="005F1048">
            <w:pPr>
              <w:pStyle w:val="aff0"/>
            </w:pPr>
            <w:r w:rsidRPr="005F1048">
              <w:t>18</w:t>
            </w:r>
          </w:p>
        </w:tc>
        <w:tc>
          <w:tcPr>
            <w:tcW w:w="3354" w:type="dxa"/>
            <w:shd w:val="clear" w:color="auto" w:fill="auto"/>
          </w:tcPr>
          <w:p w:rsidR="00987B64" w:rsidRPr="005F1048" w:rsidRDefault="00987B64" w:rsidP="005F1048">
            <w:pPr>
              <w:pStyle w:val="aff0"/>
            </w:pPr>
            <w:r w:rsidRPr="005F1048">
              <w:t>4463,815</w:t>
            </w:r>
          </w:p>
        </w:tc>
      </w:tr>
    </w:tbl>
    <w:p w:rsidR="00987B64" w:rsidRPr="005F1048" w:rsidRDefault="00987B64" w:rsidP="005F1048">
      <w:pPr>
        <w:ind w:firstLine="709"/>
      </w:pPr>
    </w:p>
    <w:p w:rsidR="005F1048" w:rsidRDefault="00987B64" w:rsidP="005F1048">
      <w:pPr>
        <w:ind w:firstLine="709"/>
      </w:pPr>
      <w:r w:rsidRPr="005F1048">
        <w:t>Построим уравнение тренда и осуществим прогноз</w:t>
      </w:r>
      <w:r w:rsidR="005F1048" w:rsidRPr="005F1048">
        <w:t>.</w:t>
      </w:r>
    </w:p>
    <w:p w:rsidR="005F1048" w:rsidRDefault="005F1048" w:rsidP="005F1048">
      <w:pPr>
        <w:ind w:firstLine="709"/>
      </w:pPr>
    </w:p>
    <w:p w:rsidR="00987B64" w:rsidRPr="005F1048" w:rsidRDefault="00A3407E" w:rsidP="005F1048">
      <w:pPr>
        <w:ind w:firstLine="709"/>
        <w:rPr>
          <w:rStyle w:val="2DOutput"/>
          <w:color w:val="000000"/>
        </w:rPr>
      </w:pPr>
      <w:r>
        <w:rPr>
          <w:noProof/>
          <w:lang w:val="en-US" w:eastAsia="en-US"/>
        </w:rPr>
        <w:pict>
          <v:shape id="Рисунок 7" o:spid="_x0000_i1027" type="#_x0000_t75" style="width:130.5pt;height:29.25pt;visibility:visible">
            <v:imagedata r:id="rId7" o:title="" grayscale="t" bilevel="t"/>
          </v:shape>
        </w:pict>
      </w:r>
      <w:r>
        <w:rPr>
          <w:noProof/>
          <w:lang w:val="en-US" w:eastAsia="en-US"/>
        </w:rPr>
        <w:pict>
          <v:shape id="Рисунок 8" o:spid="_x0000_i1028" type="#_x0000_t75" style="width:130.5pt;height:29.25pt;visibility:visible">
            <v:imagedata r:id="rId8" o:title="" grayscale="t" bilevel="t"/>
          </v:shape>
        </w:pict>
      </w:r>
      <w:r w:rsidR="005F1048">
        <w:rPr>
          <w:noProof/>
          <w:lang w:eastAsia="en-US"/>
        </w:rPr>
        <w:t xml:space="preserve"> </w:t>
      </w:r>
    </w:p>
    <w:p w:rsidR="00987B64" w:rsidRPr="005F1048" w:rsidRDefault="00A3407E" w:rsidP="005F1048">
      <w:pPr>
        <w:ind w:firstLine="709"/>
        <w:rPr>
          <w:rStyle w:val="2DOutput"/>
          <w:color w:val="000000"/>
        </w:rPr>
      </w:pPr>
      <w:r>
        <w:rPr>
          <w:noProof/>
          <w:lang w:val="en-US" w:eastAsia="en-US"/>
        </w:rPr>
        <w:pict>
          <v:shape id="Рисунок 9" o:spid="_x0000_i1029" type="#_x0000_t75" style="width:130.5pt;height:29.25pt;visibility:visible">
            <v:imagedata r:id="rId9" o:title="" grayscale="t" bilevel="t"/>
          </v:shape>
        </w:pict>
      </w:r>
      <w:r>
        <w:rPr>
          <w:noProof/>
          <w:lang w:val="en-US" w:eastAsia="en-US"/>
        </w:rPr>
        <w:pict>
          <v:shape id="Рисунок 10" o:spid="_x0000_i1030" type="#_x0000_t75" style="width:130.5pt;height:29.25pt;visibility:visible">
            <v:imagedata r:id="rId10" o:title="" grayscale="t" bilevel="t"/>
          </v:shape>
        </w:pict>
      </w:r>
    </w:p>
    <w:p w:rsidR="00987B64" w:rsidRPr="005F1048" w:rsidRDefault="00A3407E" w:rsidP="005F1048">
      <w:pPr>
        <w:ind w:firstLine="709"/>
        <w:rPr>
          <w:rStyle w:val="2DOutput"/>
          <w:color w:val="000000"/>
        </w:rPr>
      </w:pPr>
      <w:r>
        <w:rPr>
          <w:noProof/>
          <w:lang w:val="en-US" w:eastAsia="en-US"/>
        </w:rPr>
        <w:pict>
          <v:shape id="Рисунок 11" o:spid="_x0000_i1031" type="#_x0000_t75" style="width:130.5pt;height:29.25pt;visibility:visible">
            <v:imagedata r:id="rId11" o:title="" grayscale="t" bilevel="t"/>
          </v:shape>
        </w:pict>
      </w:r>
      <w:r>
        <w:rPr>
          <w:noProof/>
          <w:lang w:val="en-US" w:eastAsia="en-US"/>
        </w:rPr>
        <w:pict>
          <v:shape id="Рисунок 12" o:spid="_x0000_i1032" type="#_x0000_t75" style="width:130.5pt;height:29.25pt;visibility:visible">
            <v:imagedata r:id="rId12" o:title="" grayscale="t" bilevel="t"/>
          </v:shape>
        </w:pict>
      </w:r>
    </w:p>
    <w:p w:rsidR="00987B64" w:rsidRPr="005F1048" w:rsidRDefault="00A3407E" w:rsidP="005F1048">
      <w:pPr>
        <w:ind w:firstLine="709"/>
      </w:pPr>
      <w:r>
        <w:rPr>
          <w:noProof/>
          <w:lang w:val="en-US" w:eastAsia="en-US"/>
        </w:rPr>
        <w:pict>
          <v:shape id="Рисунок 13" o:spid="_x0000_i1033" type="#_x0000_t75" style="width:130.5pt;height:29.25pt;visibility:visible">
            <v:imagedata r:id="rId13" o:title="" grayscale="t" bilevel="t"/>
          </v:shape>
        </w:pict>
      </w:r>
      <w:r>
        <w:rPr>
          <w:noProof/>
          <w:lang w:val="en-US" w:eastAsia="en-US"/>
        </w:rPr>
        <w:pict>
          <v:shape id="Рисунок 14" o:spid="_x0000_i1034" type="#_x0000_t75" style="width:130.5pt;height:29.25pt;visibility:visible">
            <v:imagedata r:id="rId14" o:title="" grayscale="t" bilevel="t"/>
          </v:shape>
        </w:pict>
      </w:r>
    </w:p>
    <w:p w:rsidR="00987B64" w:rsidRPr="005F1048" w:rsidRDefault="00A3407E" w:rsidP="005F1048">
      <w:pPr>
        <w:ind w:firstLine="709"/>
        <w:rPr>
          <w:rStyle w:val="2DOutput"/>
          <w:color w:val="000000"/>
        </w:rPr>
      </w:pPr>
      <w:r>
        <w:rPr>
          <w:noProof/>
          <w:lang w:val="en-US" w:eastAsia="en-US"/>
        </w:rPr>
        <w:pict>
          <v:shape id="Рисунок 15" o:spid="_x0000_i1035" type="#_x0000_t75" style="width:130.5pt;height:29.25pt;visibility:visible">
            <v:imagedata r:id="rId15" o:title="" grayscale="t" bilevel="t"/>
          </v:shape>
        </w:pict>
      </w:r>
      <w:r>
        <w:rPr>
          <w:noProof/>
          <w:lang w:val="en-US" w:eastAsia="en-US"/>
        </w:rPr>
        <w:pict>
          <v:shape id="Рисунок 16" o:spid="_x0000_i1036" type="#_x0000_t75" style="width:147.75pt;height:29.25pt;visibility:visible">
            <v:imagedata r:id="rId16" o:title="" grayscale="t" bilevel="t"/>
          </v:shape>
        </w:pict>
      </w:r>
    </w:p>
    <w:p w:rsidR="00987B64" w:rsidRPr="005F1048" w:rsidRDefault="00A3407E" w:rsidP="005F1048">
      <w:pPr>
        <w:ind w:firstLine="709"/>
        <w:rPr>
          <w:rStyle w:val="2DOutput"/>
          <w:color w:val="000000"/>
        </w:rPr>
      </w:pPr>
      <w:r>
        <w:rPr>
          <w:noProof/>
          <w:lang w:val="en-US" w:eastAsia="en-US"/>
        </w:rPr>
        <w:pict>
          <v:shape id="Рисунок 17" o:spid="_x0000_i1037" type="#_x0000_t75" style="width:147.75pt;height:29.25pt;visibility:visible">
            <v:imagedata r:id="rId17" o:title="" grayscale="t" bilevel="t"/>
          </v:shape>
        </w:pict>
      </w:r>
      <w:r>
        <w:rPr>
          <w:noProof/>
          <w:lang w:val="en-US" w:eastAsia="en-US"/>
        </w:rPr>
        <w:pict>
          <v:shape id="Рисунок 18" o:spid="_x0000_i1038" type="#_x0000_t75" style="width:147.75pt;height:29.25pt;visibility:visible">
            <v:imagedata r:id="rId18" o:title="" grayscale="t" bilevel="t"/>
          </v:shape>
        </w:pict>
      </w:r>
    </w:p>
    <w:p w:rsidR="00987B64" w:rsidRPr="005F1048" w:rsidRDefault="00A3407E" w:rsidP="005F1048">
      <w:pPr>
        <w:ind w:firstLine="709"/>
        <w:rPr>
          <w:rStyle w:val="2DOutput"/>
          <w:color w:val="000000"/>
        </w:rPr>
      </w:pPr>
      <w:r>
        <w:rPr>
          <w:noProof/>
          <w:lang w:val="en-US" w:eastAsia="en-US"/>
        </w:rPr>
        <w:pict>
          <v:shape id="Рисунок 19" o:spid="_x0000_i1039" type="#_x0000_t75" style="width:147.75pt;height:29.25pt;visibility:visible">
            <v:imagedata r:id="rId19" o:title="" grayscale="t" bilevel="t"/>
          </v:shape>
        </w:pict>
      </w:r>
      <w:r>
        <w:rPr>
          <w:noProof/>
          <w:lang w:val="en-US" w:eastAsia="en-US"/>
        </w:rPr>
        <w:pict>
          <v:shape id="Рисунок 20" o:spid="_x0000_i1040" type="#_x0000_t75" style="width:147.75pt;height:29.25pt;visibility:visible">
            <v:imagedata r:id="rId20" o:title="" grayscale="t" bilevel="t"/>
          </v:shape>
        </w:pict>
      </w:r>
    </w:p>
    <w:p w:rsidR="00987B64" w:rsidRPr="005F1048" w:rsidRDefault="00A3407E" w:rsidP="005F1048">
      <w:pPr>
        <w:ind w:firstLine="709"/>
        <w:rPr>
          <w:rStyle w:val="2DOutput"/>
          <w:color w:val="000000"/>
        </w:rPr>
      </w:pPr>
      <w:r>
        <w:rPr>
          <w:noProof/>
          <w:lang w:val="en-US" w:eastAsia="en-US"/>
        </w:rPr>
        <w:pict>
          <v:shape id="Рисунок 21" o:spid="_x0000_i1041" type="#_x0000_t75" style="width:147.75pt;height:29.25pt;visibility:visible">
            <v:imagedata r:id="rId21" o:title="" grayscale="t" bilevel="t"/>
          </v:shape>
        </w:pict>
      </w:r>
      <w:r>
        <w:rPr>
          <w:noProof/>
          <w:lang w:val="en-US" w:eastAsia="en-US"/>
        </w:rPr>
        <w:pict>
          <v:shape id="Рисунок 22" o:spid="_x0000_i1042" type="#_x0000_t75" style="width:147.75pt;height:29.25pt;visibility:visible">
            <v:imagedata r:id="rId22" o:title="" grayscale="t" bilevel="t"/>
          </v:shape>
        </w:pict>
      </w:r>
    </w:p>
    <w:p w:rsidR="00987B64" w:rsidRPr="005F1048" w:rsidRDefault="00A3407E" w:rsidP="005F1048">
      <w:pPr>
        <w:ind w:firstLine="709"/>
      </w:pPr>
      <w:r>
        <w:rPr>
          <w:noProof/>
          <w:lang w:val="en-US" w:eastAsia="en-US"/>
        </w:rPr>
        <w:pict>
          <v:shape id="Рисунок 23" o:spid="_x0000_i1043" type="#_x0000_t75" style="width:147.75pt;height:29.25pt;visibility:visible">
            <v:imagedata r:id="rId23" o:title="" grayscale="t" bilevel="t"/>
          </v:shape>
        </w:pict>
      </w:r>
      <w:r>
        <w:rPr>
          <w:noProof/>
          <w:lang w:val="en-US" w:eastAsia="en-US"/>
        </w:rPr>
        <w:pict>
          <v:shape id="Рисунок 24" o:spid="_x0000_i1044" type="#_x0000_t75" style="width:147.75pt;height:29.25pt;visibility:visible">
            <v:imagedata r:id="rId24" o:title="" grayscale="t" bilevel="t"/>
          </v:shape>
        </w:pict>
      </w:r>
    </w:p>
    <w:p w:rsidR="005F1048" w:rsidRDefault="005F1048" w:rsidP="005F1048">
      <w:pPr>
        <w:ind w:firstLine="709"/>
      </w:pPr>
    </w:p>
    <w:p w:rsidR="005F1048" w:rsidRDefault="00987B64" w:rsidP="005F1048">
      <w:pPr>
        <w:ind w:firstLine="709"/>
      </w:pPr>
      <w:r w:rsidRPr="005F1048">
        <w:t xml:space="preserve">Для регрессии вида </w:t>
      </w:r>
      <w:r w:rsidR="00A3407E">
        <w:rPr>
          <w:noProof/>
          <w:lang w:val="en-US" w:eastAsia="en-US"/>
        </w:rPr>
        <w:pict>
          <v:shape id="Рисунок 25" o:spid="_x0000_i1045" type="#_x0000_t75" style="width:76.5pt;height:26.25pt;visibility:visible">
            <v:imagedata r:id="rId25" o:title="" grayscale="t" bilevel="t"/>
          </v:shape>
        </w:pict>
      </w:r>
      <w:r w:rsidRPr="005F1048">
        <w:t xml:space="preserve"> найдем коэффициенты по формулам</w:t>
      </w:r>
    </w:p>
    <w:p w:rsidR="00F114E5" w:rsidRPr="005F1048" w:rsidRDefault="00F114E5" w:rsidP="005F1048">
      <w:pPr>
        <w:ind w:firstLine="709"/>
      </w:pPr>
    </w:p>
    <w:p w:rsidR="00987B64" w:rsidRPr="005F1048" w:rsidRDefault="00A3407E" w:rsidP="005F1048">
      <w:pPr>
        <w:ind w:firstLine="709"/>
      </w:pPr>
      <w:r>
        <w:rPr>
          <w:noProof/>
          <w:lang w:val="en-US" w:eastAsia="en-US"/>
        </w:rPr>
        <w:pict>
          <v:shape id="Рисунок 26" o:spid="_x0000_i1046" type="#_x0000_t75" style="width:247.5pt;height:138.75pt;visibility:visible">
            <v:imagedata r:id="rId26" o:title="" grayscale="t"/>
          </v:shape>
        </w:pict>
      </w:r>
    </w:p>
    <w:p w:rsidR="005F1048" w:rsidRDefault="005F1048" w:rsidP="005F1048">
      <w:pPr>
        <w:ind w:firstLine="709"/>
      </w:pPr>
    </w:p>
    <w:p w:rsidR="005F1048" w:rsidRDefault="00987B64" w:rsidP="005F1048">
      <w:pPr>
        <w:ind w:firstLine="709"/>
      </w:pPr>
      <w:r w:rsidRPr="005F1048">
        <w:t>Вычислим</w:t>
      </w:r>
    </w:p>
    <w:p w:rsidR="005F1048" w:rsidRPr="005F1048" w:rsidRDefault="005F1048" w:rsidP="005F1048">
      <w:pPr>
        <w:ind w:firstLine="709"/>
      </w:pPr>
    </w:p>
    <w:p w:rsidR="00987B64" w:rsidRPr="005F1048" w:rsidRDefault="00A3407E" w:rsidP="005F1048">
      <w:pPr>
        <w:ind w:firstLine="709"/>
      </w:pPr>
      <w:r>
        <w:rPr>
          <w:noProof/>
          <w:lang w:val="en-US" w:eastAsia="en-US"/>
        </w:rPr>
        <w:pict>
          <v:shape id="Рисунок 27" o:spid="_x0000_i1047" type="#_x0000_t75" style="width:251.25pt;height:30.75pt;visibility:visible">
            <v:imagedata r:id="rId27" o:title="" grayscale="t" bilevel="t"/>
          </v:shape>
        </w:pict>
      </w:r>
    </w:p>
    <w:p w:rsidR="00987B64" w:rsidRPr="005F1048" w:rsidRDefault="00A3407E" w:rsidP="005F1048">
      <w:pPr>
        <w:ind w:firstLine="709"/>
      </w:pPr>
      <w:r>
        <w:rPr>
          <w:noProof/>
          <w:lang w:val="en-US" w:eastAsia="en-US"/>
        </w:rPr>
        <w:pict>
          <v:shape id="Рисунок 28" o:spid="_x0000_i1048" type="#_x0000_t75" style="width:251.25pt;height:30.75pt;visibility:visible">
            <v:imagedata r:id="rId28" o:title="" grayscale="t" bilevel="t"/>
          </v:shape>
        </w:pict>
      </w:r>
    </w:p>
    <w:p w:rsidR="00987B64" w:rsidRPr="005F1048" w:rsidRDefault="00A3407E" w:rsidP="005F1048">
      <w:pPr>
        <w:ind w:firstLine="709"/>
      </w:pPr>
      <w:r>
        <w:rPr>
          <w:noProof/>
          <w:lang w:val="en-US" w:eastAsia="en-US"/>
        </w:rPr>
        <w:pict>
          <v:shape id="Рисунок 29" o:spid="_x0000_i1049" type="#_x0000_t75" style="width:251.25pt;height:30.75pt;visibility:visible">
            <v:imagedata r:id="rId29" o:title="" grayscale="t" bilevel="t"/>
          </v:shape>
        </w:pict>
      </w:r>
    </w:p>
    <w:p w:rsidR="00987B64" w:rsidRPr="005F1048" w:rsidRDefault="00A3407E" w:rsidP="005F1048">
      <w:pPr>
        <w:ind w:firstLine="709"/>
      </w:pPr>
      <w:r>
        <w:rPr>
          <w:noProof/>
          <w:lang w:val="en-US" w:eastAsia="en-US"/>
        </w:rPr>
        <w:pict>
          <v:shape id="Рисунок 30" o:spid="_x0000_i1050" type="#_x0000_t75" style="width:255.75pt;height:30.75pt;visibility:visible">
            <v:imagedata r:id="rId30" o:title="" grayscale="t" bilevel="t"/>
          </v:shape>
        </w:pict>
      </w:r>
    </w:p>
    <w:p w:rsidR="00987B64" w:rsidRPr="005F1048" w:rsidRDefault="00A3407E" w:rsidP="005F1048">
      <w:pPr>
        <w:ind w:firstLine="709"/>
      </w:pPr>
      <w:r>
        <w:rPr>
          <w:noProof/>
          <w:lang w:val="en-US" w:eastAsia="en-US"/>
        </w:rPr>
        <w:pict>
          <v:shape id="Рисунок 31" o:spid="_x0000_i1051" type="#_x0000_t75" style="width:255.75pt;height:30.75pt;visibility:visible">
            <v:imagedata r:id="rId31" o:title="" grayscale="t" bilevel="t"/>
          </v:shape>
        </w:pict>
      </w:r>
    </w:p>
    <w:p w:rsidR="00987B64" w:rsidRPr="005F1048" w:rsidRDefault="00A3407E" w:rsidP="005F1048">
      <w:pPr>
        <w:ind w:firstLine="709"/>
      </w:pPr>
      <w:r>
        <w:rPr>
          <w:noProof/>
          <w:lang w:val="en-US" w:eastAsia="en-US"/>
        </w:rPr>
        <w:pict>
          <v:shape id="Рисунок 32" o:spid="_x0000_i1052" type="#_x0000_t75" style="width:255.75pt;height:30.75pt;visibility:visible">
            <v:imagedata r:id="rId32" o:title="" grayscale="t" bilevel="t"/>
          </v:shape>
        </w:pict>
      </w:r>
    </w:p>
    <w:p w:rsidR="00987B64" w:rsidRPr="005F1048" w:rsidRDefault="00A3407E" w:rsidP="005F1048">
      <w:pPr>
        <w:ind w:firstLine="709"/>
      </w:pPr>
      <w:r>
        <w:rPr>
          <w:noProof/>
          <w:lang w:val="en-US" w:eastAsia="en-US"/>
        </w:rPr>
        <w:pict>
          <v:shape id="Рисунок 33" o:spid="_x0000_i1053" type="#_x0000_t75" style="width:255.75pt;height:30.75pt;visibility:visible">
            <v:imagedata r:id="rId33" o:title="" grayscale="t" bilevel="t"/>
          </v:shape>
        </w:pict>
      </w:r>
    </w:p>
    <w:p w:rsidR="00987B64" w:rsidRPr="005F1048" w:rsidRDefault="00A3407E" w:rsidP="005F1048">
      <w:pPr>
        <w:ind w:firstLine="709"/>
      </w:pPr>
      <w:r>
        <w:rPr>
          <w:noProof/>
          <w:lang w:val="en-US" w:eastAsia="en-US"/>
        </w:rPr>
        <w:pict>
          <v:shape id="Рисунок 34" o:spid="_x0000_i1054" type="#_x0000_t75" style="width:255.75pt;height:30.75pt;visibility:visible">
            <v:imagedata r:id="rId34" o:title="" grayscale="t" bilevel="t"/>
          </v:shape>
        </w:pict>
      </w:r>
    </w:p>
    <w:p w:rsidR="00987B64" w:rsidRPr="005F1048" w:rsidRDefault="00A3407E" w:rsidP="005F1048">
      <w:pPr>
        <w:ind w:firstLine="709"/>
      </w:pPr>
      <w:r>
        <w:rPr>
          <w:noProof/>
          <w:lang w:val="en-US" w:eastAsia="en-US"/>
        </w:rPr>
        <w:pict>
          <v:shape id="Рисунок 35" o:spid="_x0000_i1055" type="#_x0000_t75" style="width:255.75pt;height:30.75pt;visibility:visible">
            <v:imagedata r:id="rId35" o:title="" grayscale="t" bilevel="t"/>
          </v:shape>
        </w:pict>
      </w:r>
    </w:p>
    <w:p w:rsidR="00987B64" w:rsidRPr="005F1048" w:rsidRDefault="00A3407E" w:rsidP="005F1048">
      <w:pPr>
        <w:ind w:firstLine="709"/>
      </w:pPr>
      <w:r>
        <w:rPr>
          <w:noProof/>
          <w:lang w:val="en-US" w:eastAsia="en-US"/>
        </w:rPr>
        <w:pict>
          <v:shape id="Рисунок 36" o:spid="_x0000_i1056" type="#_x0000_t75" style="width:285.75pt;height:30.75pt;visibility:visible">
            <v:imagedata r:id="rId36" o:title="" grayscale="t" bilevel="t"/>
          </v:shape>
        </w:pict>
      </w:r>
    </w:p>
    <w:p w:rsidR="00987B64" w:rsidRPr="005F1048" w:rsidRDefault="00A3407E" w:rsidP="005F1048">
      <w:pPr>
        <w:ind w:firstLine="709"/>
      </w:pPr>
      <w:r>
        <w:rPr>
          <w:noProof/>
          <w:lang w:val="en-US" w:eastAsia="en-US"/>
        </w:rPr>
        <w:pict>
          <v:shape id="Рисунок 37" o:spid="_x0000_i1057" type="#_x0000_t75" style="width:285.75pt;height:30.75pt;visibility:visible">
            <v:imagedata r:id="rId37" o:title="" grayscale="t" bilevel="t"/>
          </v:shape>
        </w:pict>
      </w:r>
    </w:p>
    <w:p w:rsidR="00987B64" w:rsidRPr="005F1048" w:rsidRDefault="00A3407E" w:rsidP="005F1048">
      <w:pPr>
        <w:ind w:firstLine="709"/>
      </w:pPr>
      <w:r>
        <w:rPr>
          <w:noProof/>
          <w:lang w:val="en-US" w:eastAsia="en-US"/>
        </w:rPr>
        <w:pict>
          <v:shape id="Рисунок 38" o:spid="_x0000_i1058" type="#_x0000_t75" style="width:285.75pt;height:30.75pt;visibility:visible">
            <v:imagedata r:id="rId38" o:title="" grayscale="t" bilevel="t"/>
          </v:shape>
        </w:pict>
      </w:r>
    </w:p>
    <w:p w:rsidR="00987B64" w:rsidRPr="005F1048" w:rsidRDefault="00A3407E" w:rsidP="005F1048">
      <w:pPr>
        <w:ind w:firstLine="709"/>
      </w:pPr>
      <w:r>
        <w:rPr>
          <w:noProof/>
          <w:lang w:val="en-US" w:eastAsia="en-US"/>
        </w:rPr>
        <w:pict>
          <v:shape id="Рисунок 39" o:spid="_x0000_i1059" type="#_x0000_t75" style="width:285.75pt;height:30.75pt;visibility:visible">
            <v:imagedata r:id="rId39" o:title="" grayscale="t" bilevel="t"/>
          </v:shape>
        </w:pict>
      </w:r>
    </w:p>
    <w:p w:rsidR="00987B64" w:rsidRPr="005F1048" w:rsidRDefault="00A3407E" w:rsidP="005F1048">
      <w:pPr>
        <w:ind w:firstLine="709"/>
      </w:pPr>
      <w:r>
        <w:rPr>
          <w:noProof/>
          <w:lang w:val="en-US" w:eastAsia="en-US"/>
        </w:rPr>
        <w:pict>
          <v:shape id="Рисунок 40" o:spid="_x0000_i1060" type="#_x0000_t75" style="width:285.75pt;height:30.75pt;visibility:visible">
            <v:imagedata r:id="rId40" o:title="" grayscale="t" bilevel="t"/>
          </v:shape>
        </w:pict>
      </w:r>
    </w:p>
    <w:p w:rsidR="00987B64" w:rsidRPr="005F1048" w:rsidRDefault="00A3407E" w:rsidP="005F1048">
      <w:pPr>
        <w:ind w:firstLine="709"/>
      </w:pPr>
      <w:r>
        <w:rPr>
          <w:noProof/>
          <w:lang w:val="en-US" w:eastAsia="en-US"/>
        </w:rPr>
        <w:pict>
          <v:shape id="Рисунок 41" o:spid="_x0000_i1061" type="#_x0000_t75" style="width:285.75pt;height:30.75pt;visibility:visible">
            <v:imagedata r:id="rId41" o:title="" grayscale="t" bilevel="t"/>
          </v:shape>
        </w:pict>
      </w:r>
    </w:p>
    <w:p w:rsidR="00987B64" w:rsidRPr="005F1048" w:rsidRDefault="00A3407E" w:rsidP="005F1048">
      <w:pPr>
        <w:ind w:firstLine="709"/>
      </w:pPr>
      <w:r>
        <w:rPr>
          <w:noProof/>
          <w:lang w:val="en-US" w:eastAsia="en-US"/>
        </w:rPr>
        <w:pict>
          <v:shape id="Рисунок 42" o:spid="_x0000_i1062" type="#_x0000_t75" style="width:285.75pt;height:30.75pt;visibility:visible">
            <v:imagedata r:id="rId42" o:title="" grayscale="t" bilevel="t"/>
          </v:shape>
        </w:pict>
      </w:r>
    </w:p>
    <w:p w:rsidR="00987B64" w:rsidRPr="005F1048" w:rsidRDefault="00A3407E" w:rsidP="005F1048">
      <w:pPr>
        <w:ind w:firstLine="709"/>
      </w:pPr>
      <w:r>
        <w:rPr>
          <w:noProof/>
          <w:lang w:val="en-US" w:eastAsia="en-US"/>
        </w:rPr>
        <w:pict>
          <v:shape id="Рисунок 43" o:spid="_x0000_i1063" type="#_x0000_t75" style="width:285.75pt;height:30.75pt;visibility:visible">
            <v:imagedata r:id="rId43" o:title="" grayscale="t" bilevel="t"/>
          </v:shape>
        </w:pict>
      </w:r>
    </w:p>
    <w:p w:rsidR="00987B64" w:rsidRPr="005F1048" w:rsidRDefault="00A3407E" w:rsidP="005F1048">
      <w:pPr>
        <w:ind w:firstLine="709"/>
      </w:pPr>
      <w:r>
        <w:rPr>
          <w:noProof/>
          <w:lang w:val="en-US" w:eastAsia="en-US"/>
        </w:rPr>
        <w:pict>
          <v:shape id="Рисунок 44" o:spid="_x0000_i1064" type="#_x0000_t75" style="width:285.75pt;height:30.75pt;visibility:visible">
            <v:imagedata r:id="rId44" o:title="" grayscale="t" bilevel="t"/>
          </v:shape>
        </w:pict>
      </w:r>
    </w:p>
    <w:p w:rsidR="005F1048" w:rsidRDefault="005F1048" w:rsidP="005F1048">
      <w:pPr>
        <w:ind w:firstLine="709"/>
      </w:pPr>
    </w:p>
    <w:p w:rsidR="005F1048" w:rsidRDefault="00987B64" w:rsidP="005F1048">
      <w:pPr>
        <w:ind w:firstLine="709"/>
      </w:pPr>
      <w:r w:rsidRPr="005F1048">
        <w:t>Тогда</w:t>
      </w:r>
    </w:p>
    <w:p w:rsidR="005F1048" w:rsidRDefault="005F1048" w:rsidP="005F1048">
      <w:pPr>
        <w:ind w:firstLine="709"/>
      </w:pPr>
    </w:p>
    <w:p w:rsidR="00987B64" w:rsidRPr="005F1048" w:rsidRDefault="00A3407E" w:rsidP="005F1048">
      <w:pPr>
        <w:ind w:firstLine="709"/>
      </w:pPr>
      <w:r>
        <w:rPr>
          <w:noProof/>
          <w:lang w:val="en-US" w:eastAsia="en-US"/>
        </w:rPr>
        <w:pict>
          <v:shape id="Рисунок 45" o:spid="_x0000_i1065" type="#_x0000_t75" style="width:339pt;height:52.5pt;visibility:visible">
            <v:imagedata r:id="rId45" o:title="" grayscale="t" bilevel="t"/>
          </v:shape>
        </w:pict>
      </w:r>
    </w:p>
    <w:p w:rsidR="00987B64" w:rsidRDefault="00A3407E" w:rsidP="005F1048">
      <w:pPr>
        <w:ind w:firstLine="709"/>
      </w:pPr>
      <w:r>
        <w:rPr>
          <w:noProof/>
          <w:lang w:val="en-US" w:eastAsia="en-US"/>
        </w:rPr>
        <w:pict>
          <v:shape id="Рисунок 46" o:spid="_x0000_i1066" type="#_x0000_t75" style="width:223.5pt;height:52.5pt;visibility:visible">
            <v:imagedata r:id="rId46" o:title="" grayscale="t" bilevel="t"/>
          </v:shape>
        </w:pict>
      </w:r>
      <w:r w:rsidR="005F1048">
        <w:rPr>
          <w:noProof/>
          <w:lang w:eastAsia="en-US"/>
        </w:rPr>
        <w:t xml:space="preserve"> </w:t>
      </w:r>
      <w:r w:rsidR="00987B64" w:rsidRPr="005F1048">
        <w:t>Откуда</w:t>
      </w:r>
    </w:p>
    <w:p w:rsidR="00987B64" w:rsidRDefault="00A3407E" w:rsidP="005F1048">
      <w:pPr>
        <w:ind w:firstLine="709"/>
        <w:rPr>
          <w:noProof/>
          <w:lang w:eastAsia="en-US"/>
        </w:rPr>
      </w:pPr>
      <w:r>
        <w:rPr>
          <w:noProof/>
          <w:lang w:val="en-US" w:eastAsia="en-US"/>
        </w:rPr>
        <w:pict>
          <v:shape id="Рисунок 47" o:spid="_x0000_i1067" type="#_x0000_t75" style="width:162pt;height:26.25pt;visibility:visible">
            <v:imagedata r:id="rId47" o:title="" grayscale="t" bilevel="t"/>
          </v:shape>
        </w:pict>
      </w:r>
    </w:p>
    <w:p w:rsidR="005F1048" w:rsidRPr="005F1048" w:rsidRDefault="005F1048" w:rsidP="005F1048">
      <w:pPr>
        <w:ind w:firstLine="709"/>
      </w:pPr>
    </w:p>
    <w:p w:rsidR="00987B64" w:rsidRDefault="00987B64" w:rsidP="005F1048">
      <w:pPr>
        <w:ind w:firstLine="709"/>
      </w:pPr>
      <w:r w:rsidRPr="005F1048">
        <w:t>Тогда линейная регрессия будет иметь вид</w:t>
      </w:r>
    </w:p>
    <w:p w:rsidR="005F1048" w:rsidRPr="005F1048" w:rsidRDefault="005F1048" w:rsidP="005F1048">
      <w:pPr>
        <w:ind w:firstLine="709"/>
      </w:pPr>
    </w:p>
    <w:p w:rsidR="00987B64" w:rsidRDefault="00A3407E" w:rsidP="005F1048">
      <w:pPr>
        <w:ind w:firstLine="709"/>
        <w:rPr>
          <w:noProof/>
          <w:lang w:eastAsia="en-US"/>
        </w:rPr>
      </w:pPr>
      <w:r>
        <w:rPr>
          <w:noProof/>
          <w:lang w:val="en-US" w:eastAsia="en-US"/>
        </w:rPr>
        <w:pict>
          <v:shape id="Рисунок 48" o:spid="_x0000_i1068" type="#_x0000_t75" style="width:162pt;height:26.25pt;visibility:visible">
            <v:imagedata r:id="rId48" o:title="" grayscale="t" bilevel="t"/>
          </v:shape>
        </w:pict>
      </w:r>
    </w:p>
    <w:p w:rsidR="005F1048" w:rsidRPr="005F1048" w:rsidRDefault="005F1048" w:rsidP="005F1048">
      <w:pPr>
        <w:ind w:firstLine="709"/>
      </w:pPr>
    </w:p>
    <w:p w:rsidR="005F1048" w:rsidRDefault="00987B64" w:rsidP="005F1048">
      <w:pPr>
        <w:ind w:firstLine="709"/>
      </w:pPr>
      <w:r w:rsidRPr="005F1048">
        <w:t>Таким образом, объемы кредитования малого и среднего бизнеса растут на 167 млн</w:t>
      </w:r>
      <w:r w:rsidR="005F1048" w:rsidRPr="005F1048">
        <w:t xml:space="preserve">. </w:t>
      </w:r>
      <w:r w:rsidRPr="005F1048">
        <w:t>руб</w:t>
      </w:r>
      <w:r w:rsidR="005F1048" w:rsidRPr="005F1048">
        <w:t xml:space="preserve">. </w:t>
      </w:r>
      <w:r w:rsidRPr="005F1048">
        <w:t>ежеквартально</w:t>
      </w:r>
      <w:r w:rsidR="005F1048" w:rsidRPr="005F1048">
        <w:t xml:space="preserve">. </w:t>
      </w:r>
      <w:r w:rsidRPr="005F1048">
        <w:t>Ожидается, таким образом, что в 2009 году объем кредитов составит 20608 млн</w:t>
      </w:r>
      <w:r w:rsidR="005F1048" w:rsidRPr="005F1048">
        <w:t xml:space="preserve">. </w:t>
      </w:r>
      <w:r w:rsidRPr="005F1048">
        <w:t>руб</w:t>
      </w:r>
      <w:r w:rsidR="005F1048" w:rsidRPr="005F1048">
        <w:t>.</w:t>
      </w:r>
    </w:p>
    <w:p w:rsidR="00637F04" w:rsidRPr="005F1048" w:rsidRDefault="005F1048" w:rsidP="005F1048">
      <w:pPr>
        <w:pStyle w:val="2"/>
      </w:pPr>
      <w:r>
        <w:br w:type="page"/>
      </w:r>
      <w:bookmarkStart w:id="10" w:name="_Toc265487193"/>
      <w:r w:rsidR="00637F04" w:rsidRPr="005F1048">
        <w:t>3</w:t>
      </w:r>
      <w:r w:rsidRPr="005F1048">
        <w:t xml:space="preserve">. </w:t>
      </w:r>
      <w:r w:rsidR="00637F04" w:rsidRPr="005F1048">
        <w:t>Пути совершенствования банковского кредитования реального сектора</w:t>
      </w:r>
      <w:bookmarkEnd w:id="10"/>
    </w:p>
    <w:p w:rsidR="005F1048" w:rsidRDefault="005F1048" w:rsidP="005F1048">
      <w:pPr>
        <w:ind w:firstLine="709"/>
      </w:pPr>
    </w:p>
    <w:p w:rsidR="005F1048" w:rsidRDefault="00637F04" w:rsidP="005F1048">
      <w:pPr>
        <w:ind w:firstLine="709"/>
      </w:pPr>
      <w:r w:rsidRPr="005F1048">
        <w:t>Банки последовательно и целенаправленно становятся полноценными финансовыми посредниками, перераспределяющими средства в реальный сектор экономики</w:t>
      </w:r>
      <w:r w:rsidR="005F1048" w:rsidRPr="005F1048">
        <w:t xml:space="preserve">. </w:t>
      </w:r>
      <w:r w:rsidRPr="005F1048">
        <w:t>Но как уже говорилось ранее, это становление происходит на фоне ряда нерешенных проблем, к которым относятся</w:t>
      </w:r>
      <w:r w:rsidR="005F1048" w:rsidRPr="005F1048">
        <w:t xml:space="preserve">: </w:t>
      </w:r>
      <w:r w:rsidRPr="005F1048">
        <w:t>во-первых, недостаточная капитализация</w:t>
      </w:r>
      <w:r w:rsidR="005F1048" w:rsidRPr="005F1048">
        <w:t xml:space="preserve">; </w:t>
      </w:r>
      <w:r w:rsidRPr="005F1048">
        <w:t>во-вторых, преобладание</w:t>
      </w:r>
      <w:r w:rsidR="005F1048">
        <w:t xml:space="preserve"> "</w:t>
      </w:r>
      <w:r w:rsidRPr="005F1048">
        <w:t>коротких</w:t>
      </w:r>
      <w:r w:rsidR="005F1048">
        <w:t xml:space="preserve">" </w:t>
      </w:r>
      <w:r w:rsidRPr="005F1048">
        <w:t>и неустойчивых пассивов</w:t>
      </w:r>
      <w:r w:rsidR="005F1048">
        <w:t xml:space="preserve"> (</w:t>
      </w:r>
      <w:r w:rsidRPr="005F1048">
        <w:t>пассивы срочностью свыше 1 года составляют примерно 15% валюты баланса коммерческих банков, тогда как удельный вес активов с аналогичными сроками приближается к 35%</w:t>
      </w:r>
      <w:r w:rsidR="005F1048" w:rsidRPr="005F1048">
        <w:t xml:space="preserve">. </w:t>
      </w:r>
      <w:r w:rsidRPr="005F1048">
        <w:t>Такая несоразмерность усиливает риски кредитования и потери ликвидности</w:t>
      </w:r>
      <w:r w:rsidR="005F1048" w:rsidRPr="005F1048">
        <w:t xml:space="preserve">); </w:t>
      </w:r>
      <w:r w:rsidRPr="005F1048">
        <w:t>в-третьих, высокий уровень кредитного риска</w:t>
      </w:r>
      <w:r w:rsidR="005F1048" w:rsidRPr="005F1048">
        <w:t>.</w:t>
      </w:r>
    </w:p>
    <w:p w:rsidR="005F1048" w:rsidRDefault="00637F04" w:rsidP="005F1048">
      <w:pPr>
        <w:ind w:firstLine="709"/>
      </w:pPr>
      <w:r w:rsidRPr="005F1048">
        <w:t>Решение проблем недостаточности уровня капитализации и преобладания</w:t>
      </w:r>
      <w:r w:rsidR="005F1048">
        <w:t xml:space="preserve"> "</w:t>
      </w:r>
      <w:r w:rsidRPr="005F1048">
        <w:t>коротких</w:t>
      </w:r>
      <w:r w:rsidR="005F1048">
        <w:t xml:space="preserve">" </w:t>
      </w:r>
      <w:r w:rsidRPr="005F1048">
        <w:t>и неустойчивых пассивов во многом зависит от законодательной и исполнительной власти</w:t>
      </w:r>
      <w:r w:rsidR="005F1048" w:rsidRPr="005F1048">
        <w:t xml:space="preserve">. </w:t>
      </w:r>
      <w:r w:rsidRPr="005F1048">
        <w:t xml:space="preserve">Введение в Гражданский кодекс РФ положения, которое бы предусматривало невозможность досрочного изъятия срочного банковского вклада, </w:t>
      </w:r>
      <w:r w:rsidR="005F1048">
        <w:t>-</w:t>
      </w:r>
      <w:r w:rsidRPr="005F1048">
        <w:t xml:space="preserve"> одно из направлений решения проблемы дефицита долгосрочных ресурсов</w:t>
      </w:r>
      <w:r w:rsidR="005F1048" w:rsidRPr="005F1048">
        <w:t>.</w:t>
      </w:r>
    </w:p>
    <w:p w:rsidR="005F1048" w:rsidRDefault="00637F04" w:rsidP="005F1048">
      <w:pPr>
        <w:ind w:firstLine="709"/>
      </w:pPr>
      <w:r w:rsidRPr="005F1048">
        <w:t>Требуются законодательные решения о внеочередности платежей в счет погашения кредита заемщиком, испытывающим финансовые затруднения</w:t>
      </w:r>
      <w:r w:rsidR="005F1048" w:rsidRPr="005F1048">
        <w:t xml:space="preserve">. </w:t>
      </w:r>
      <w:r w:rsidRPr="005F1048">
        <w:t>Погашение банковских ссуд практически в последнюю очередь замедляет оборачиваемость ресурсов банков, требует поиска различных форм обхода очередности платежей</w:t>
      </w:r>
      <w:r w:rsidR="005F1048" w:rsidRPr="005F1048">
        <w:t xml:space="preserve">. </w:t>
      </w:r>
      <w:r w:rsidRPr="005F1048">
        <w:t>Очевидно, что своевременное погашение ссуд позволит предприятиям привлекать больше заемных средств и тем самым оздоровить свое финансовое положение в целом</w:t>
      </w:r>
      <w:r w:rsidR="005F1048" w:rsidRPr="005F1048">
        <w:t>.</w:t>
      </w:r>
    </w:p>
    <w:p w:rsidR="005F1048" w:rsidRDefault="00637F04" w:rsidP="005F1048">
      <w:pPr>
        <w:ind w:firstLine="709"/>
      </w:pPr>
      <w:r w:rsidRPr="005F1048">
        <w:t>Нужна поправка в Налоговый кодекс, освобождающая банки и акционеров от налога на прибыль, если она направляется на увеличение уставного капитала банка</w:t>
      </w:r>
      <w:r w:rsidR="005F1048" w:rsidRPr="005F1048">
        <w:t xml:space="preserve">. </w:t>
      </w:r>
      <w:r w:rsidRPr="005F1048">
        <w:t>Заслуживает изучения вопрос о введении льготных ставок налогообложения прибыли банков в части доходов, полученных от кредитования реального сектора экономики</w:t>
      </w:r>
      <w:r w:rsidR="005F1048" w:rsidRPr="005F1048">
        <w:t>.</w:t>
      </w:r>
    </w:p>
    <w:p w:rsidR="005F1048" w:rsidRDefault="00637F04" w:rsidP="005F1048">
      <w:pPr>
        <w:ind w:firstLine="709"/>
      </w:pPr>
      <w:r w:rsidRPr="005F1048">
        <w:t>Повысить уровень капитализации российских коммерческих банков возможно за счет привлечения ряда дополнительных источников</w:t>
      </w:r>
      <w:r w:rsidR="005F1048" w:rsidRPr="005F1048">
        <w:t xml:space="preserve">. </w:t>
      </w:r>
      <w:r w:rsidRPr="005F1048">
        <w:t>Прежде всего, это использование средств институциональных инвесторов</w:t>
      </w:r>
      <w:r w:rsidR="005F1048" w:rsidRPr="005F1048">
        <w:t xml:space="preserve">. </w:t>
      </w:r>
      <w:r w:rsidRPr="005F1048">
        <w:t>Целесообразно внести изменения в действующее законодательство, которые бы позволили банкам осуществлять управление активами инвестиционных фондов, паевых инвестиционных фондов и негосударственных пенсионных фондов</w:t>
      </w:r>
      <w:r w:rsidR="005F1048" w:rsidRPr="005F1048">
        <w:t>.</w:t>
      </w:r>
    </w:p>
    <w:p w:rsidR="005F1048" w:rsidRDefault="00637F04" w:rsidP="005F1048">
      <w:pPr>
        <w:ind w:firstLine="709"/>
      </w:pPr>
      <w:r w:rsidRPr="005F1048">
        <w:t>Повысить уровень капитализации можно путем расширения возможностей выпуска банками среднесрочных ценных бумаг и их размещения как на внутреннем, так и на внешнем рынках</w:t>
      </w:r>
      <w:r w:rsidR="005F1048" w:rsidRPr="005F1048">
        <w:t>.</w:t>
      </w:r>
    </w:p>
    <w:p w:rsidR="005F1048" w:rsidRDefault="00637F04" w:rsidP="005F1048">
      <w:pPr>
        <w:ind w:firstLine="709"/>
      </w:pPr>
      <w:r w:rsidRPr="005F1048">
        <w:t>Представляется, что на региональном уровне указанные задачи могут и должны решаться в рамках эффективного взаимодействия Казначейства и коммерческих банков</w:t>
      </w:r>
      <w:r w:rsidR="005F1048" w:rsidRPr="005F1048">
        <w:t xml:space="preserve">. </w:t>
      </w:r>
      <w:r w:rsidRPr="005F1048">
        <w:t>Для осуществления этого в масштабах бюджета отдельного региона объективно существуют не только экономические предпосылки, но и правовые возможности</w:t>
      </w:r>
      <w:r w:rsidR="005F1048" w:rsidRPr="005F1048">
        <w:t xml:space="preserve">. </w:t>
      </w:r>
      <w:r w:rsidRPr="005F1048">
        <w:t>Обслуживание банками региональных бюджетов недотационных регионов соответствует принципу разграничения полномочий между федеральным центром и субъектами РФ</w:t>
      </w:r>
      <w:r w:rsidR="005F1048" w:rsidRPr="005F1048">
        <w:t>.</w:t>
      </w:r>
    </w:p>
    <w:p w:rsidR="005F1048" w:rsidRDefault="00637F04" w:rsidP="005F1048">
      <w:pPr>
        <w:ind w:firstLine="709"/>
      </w:pPr>
      <w:r w:rsidRPr="005F1048">
        <w:t>Для расширения объемов кредитования предприятий реального сектора экономики необходимо решить проблему существенных кредитных рисков</w:t>
      </w:r>
      <w:r w:rsidR="005F1048" w:rsidRPr="005F1048">
        <w:t>.</w:t>
      </w:r>
    </w:p>
    <w:p w:rsidR="005F1048" w:rsidRDefault="00637F04" w:rsidP="005F1048">
      <w:pPr>
        <w:ind w:firstLine="709"/>
      </w:pPr>
      <w:r w:rsidRPr="005F1048">
        <w:t xml:space="preserve">Недостаточная платежеспособность предприятий </w:t>
      </w:r>
      <w:r w:rsidR="005F1048">
        <w:t>-</w:t>
      </w:r>
      <w:r w:rsidRPr="005F1048">
        <w:t xml:space="preserve"> фактор, определяющий высокий уровень рисков при кредитовании</w:t>
      </w:r>
      <w:r w:rsidR="005F1048" w:rsidRPr="005F1048">
        <w:t xml:space="preserve">. </w:t>
      </w:r>
      <w:r w:rsidRPr="005F1048">
        <w:t>Кроме того, зачастую предприятия ведут</w:t>
      </w:r>
      <w:r w:rsidR="005F1048">
        <w:t xml:space="preserve"> "</w:t>
      </w:r>
      <w:r w:rsidRPr="005F1048">
        <w:t>двойную</w:t>
      </w:r>
      <w:r w:rsidR="005F1048">
        <w:t xml:space="preserve">" </w:t>
      </w:r>
      <w:r w:rsidRPr="005F1048">
        <w:t>бухгалтерию, что не позволяет банку правильно оценить их финансовое положение и рассчитать уровень кредитного риска</w:t>
      </w:r>
      <w:r w:rsidR="005F1048" w:rsidRPr="005F1048">
        <w:t xml:space="preserve">. </w:t>
      </w:r>
      <w:r w:rsidRPr="005F1048">
        <w:t>Плюс техническое оснащение значительной части промышленных предприятий тормозит производство конкурентоспособной продукции, реализация которой позволит вернуть выданную ссуду</w:t>
      </w:r>
      <w:r w:rsidR="005F1048" w:rsidRPr="005F1048">
        <w:t>.</w:t>
      </w:r>
    </w:p>
    <w:p w:rsidR="005F1048" w:rsidRDefault="00637F04" w:rsidP="005F1048">
      <w:pPr>
        <w:ind w:firstLine="709"/>
      </w:pPr>
      <w:r w:rsidRPr="005F1048">
        <w:t>Ужесточение конкуренции на кредитном рынке приводит к снижению некоторыми банками своих требований к заемщику, что негативно сказывается на качестве кредитного портфеля</w:t>
      </w:r>
      <w:r w:rsidR="005F1048" w:rsidRPr="005F1048">
        <w:t xml:space="preserve">. </w:t>
      </w:r>
      <w:r w:rsidRPr="005F1048">
        <w:t>По оценкам специалистов, от 20 до 60% кредитов могут стать</w:t>
      </w:r>
      <w:r w:rsidR="005F1048">
        <w:t xml:space="preserve"> "</w:t>
      </w:r>
      <w:r w:rsidRPr="005F1048">
        <w:t>плохими</w:t>
      </w:r>
      <w:r w:rsidR="005F1048">
        <w:t xml:space="preserve">". </w:t>
      </w:r>
      <w:r w:rsidRPr="005F1048">
        <w:t>Если не предусмотреть возможность неблагоприятного развития событий и не заложить это в стратегию банка и продолжать кредитную политику, исходя из ожидания отличной конъюнктуры, качество портфеля может долгое время снижаться, не искажая формальные показатели надежности</w:t>
      </w:r>
      <w:r w:rsidR="005F1048" w:rsidRPr="005F1048">
        <w:t>.</w:t>
      </w:r>
    </w:p>
    <w:p w:rsidR="005F1048" w:rsidRDefault="00637F04" w:rsidP="005F1048">
      <w:pPr>
        <w:ind w:firstLine="709"/>
      </w:pPr>
      <w:r w:rsidRPr="005F1048">
        <w:t>Большую роль играет методическая и нормативная база организации кредитного процесса</w:t>
      </w:r>
      <w:r w:rsidR="005F1048" w:rsidRPr="005F1048">
        <w:t xml:space="preserve">. </w:t>
      </w:r>
      <w:r w:rsidRPr="005F1048">
        <w:t>Ситуация такова, что каждый коммерческий банк, исходя из своего опыта, вырабатывает подходы и систему кредитования</w:t>
      </w:r>
      <w:r w:rsidR="005F1048" w:rsidRPr="005F1048">
        <w:t xml:space="preserve">. </w:t>
      </w:r>
      <w:r w:rsidRPr="005F1048">
        <w:t>И это несмотря на то, что хотя есть непреложные общие организационные основы, отражающие международный и отечественный опыт, которые помогли бы банкам существенно упорядочить кредитные отношения с клиентом и улучшить возвратность ссуд</w:t>
      </w:r>
      <w:r w:rsidR="005F1048" w:rsidRPr="005F1048">
        <w:t xml:space="preserve">. </w:t>
      </w:r>
      <w:r w:rsidRPr="005F1048">
        <w:t>В зарубежных банках основным фактором создания эффективной системы управления кредитным риском стало развитие единой культуры кредитования путем внедрения стандартных инструкций для инициирования, анализа, принятия решения и мониторинга отдельных кредитов</w:t>
      </w:r>
      <w:r w:rsidR="005F1048" w:rsidRPr="005F1048">
        <w:t>.</w:t>
      </w:r>
    </w:p>
    <w:p w:rsidR="005F1048" w:rsidRDefault="00637F04" w:rsidP="005F1048">
      <w:pPr>
        <w:ind w:firstLine="709"/>
      </w:pPr>
      <w:r w:rsidRPr="005F1048">
        <w:t>В настоящее время большинство коммерческих банков ограничиваются наличием кредитного отдела, деятельность которого сводится к заключению и исполнению кредитных договоров</w:t>
      </w:r>
      <w:r w:rsidR="005F1048" w:rsidRPr="005F1048">
        <w:t xml:space="preserve">. </w:t>
      </w:r>
      <w:r w:rsidRPr="005F1048">
        <w:t>Нужно, что бы кредитный отел решал задачи стратегического планирования, методического и инструктивного обеспечения, анализа и контроля за выполнением условий кредитной сделки</w:t>
      </w:r>
      <w:r w:rsidR="005F1048" w:rsidRPr="005F1048">
        <w:t xml:space="preserve">. </w:t>
      </w:r>
      <w:r w:rsidRPr="005F1048">
        <w:t>Это повысит уровень организации кредитной работы во многих банках</w:t>
      </w:r>
      <w:r w:rsidR="005F1048" w:rsidRPr="005F1048">
        <w:t>.</w:t>
      </w:r>
    </w:p>
    <w:p w:rsidR="005F1048" w:rsidRDefault="00637F04" w:rsidP="005F1048">
      <w:pPr>
        <w:ind w:firstLine="709"/>
      </w:pPr>
      <w:r w:rsidRPr="005F1048">
        <w:t>Необходимо наладить качественное информационно-аналитическое обеспечение</w:t>
      </w:r>
      <w:r w:rsidR="005F1048" w:rsidRPr="005F1048">
        <w:t xml:space="preserve">. </w:t>
      </w:r>
      <w:r w:rsidRPr="005F1048">
        <w:t>Самая совершенная методика анализа заемщика или оценка риска не даст надежных результатов, если исходная информация недостаточно полная или ненадежная</w:t>
      </w:r>
      <w:r w:rsidR="005F1048" w:rsidRPr="005F1048">
        <w:t xml:space="preserve">. </w:t>
      </w:r>
      <w:r w:rsidRPr="005F1048">
        <w:t>Для этого в нашей стране уже с этого года начнут работу кредитные бюро</w:t>
      </w:r>
      <w:r w:rsidR="005F1048" w:rsidRPr="005F1048">
        <w:t xml:space="preserve">. </w:t>
      </w:r>
      <w:r w:rsidRPr="005F1048">
        <w:t>А пока этого не произошло, то весьма перспективно было бы сотрудничество в области накопления базы данных по неплатежеспособным или не выполняющим своих обязательств клиентам</w:t>
      </w:r>
      <w:r w:rsidR="005F1048" w:rsidRPr="005F1048">
        <w:t xml:space="preserve">. </w:t>
      </w:r>
      <w:r w:rsidRPr="005F1048">
        <w:t>В частности, Сбербанк мог бы предоставить обширную информацию, так как его филиальная сеть охватывает все регионы страны</w:t>
      </w:r>
      <w:r w:rsidR="005F1048" w:rsidRPr="005F1048">
        <w:t>.</w:t>
      </w:r>
    </w:p>
    <w:p w:rsidR="00EE67C6" w:rsidRPr="005F1048" w:rsidRDefault="00F114E5" w:rsidP="00F114E5">
      <w:pPr>
        <w:pStyle w:val="2"/>
      </w:pPr>
      <w:r>
        <w:br w:type="page"/>
      </w:r>
      <w:bookmarkStart w:id="11" w:name="_Toc265487194"/>
      <w:r w:rsidR="00EE67C6" w:rsidRPr="005F1048">
        <w:t>Заключение</w:t>
      </w:r>
      <w:bookmarkEnd w:id="11"/>
    </w:p>
    <w:p w:rsidR="00F114E5" w:rsidRDefault="00F114E5" w:rsidP="005F1048">
      <w:pPr>
        <w:ind w:firstLine="709"/>
      </w:pPr>
    </w:p>
    <w:p w:rsidR="005F1048" w:rsidRDefault="00EE67C6" w:rsidP="005F1048">
      <w:pPr>
        <w:ind w:firstLine="709"/>
      </w:pPr>
      <w:r w:rsidRPr="005F1048">
        <w:t>Одной из распространенных форм кредитных отношений является банковский кредит</w:t>
      </w:r>
      <w:r w:rsidR="005F1048" w:rsidRPr="005F1048">
        <w:t xml:space="preserve">. </w:t>
      </w:r>
      <w:r w:rsidRPr="005F1048">
        <w:t>Объектом такого рода кредитования является процесс передачи в ссуду денежных средств, который базируется на определенных строго соблюдаемых принципах</w:t>
      </w:r>
      <w:r w:rsidR="005F1048" w:rsidRPr="005F1048">
        <w:t xml:space="preserve">: </w:t>
      </w:r>
      <w:r w:rsidRPr="005F1048">
        <w:t>возвратности, срочности, платности, обеспеченности, целевого и дифференцированного характера кредита</w:t>
      </w:r>
      <w:r w:rsidR="005F1048" w:rsidRPr="005F1048">
        <w:t xml:space="preserve">. </w:t>
      </w:r>
      <w:r w:rsidRPr="005F1048">
        <w:t>На этих принципах основывается порядок выдачи и погашения банковских ссуд, а так же их документальное оформление</w:t>
      </w:r>
      <w:r w:rsidR="005F1048" w:rsidRPr="005F1048">
        <w:t>.</w:t>
      </w:r>
    </w:p>
    <w:p w:rsidR="005F1048" w:rsidRDefault="00EE67C6" w:rsidP="005F1048">
      <w:pPr>
        <w:ind w:firstLine="709"/>
      </w:pPr>
      <w:r w:rsidRPr="005F1048">
        <w:t>На современном этапе развития предприятий реального сектора экономики такая форма финансовых отношений достаточно актуальна</w:t>
      </w:r>
      <w:r w:rsidR="005F1048" w:rsidRPr="005F1048">
        <w:t xml:space="preserve">. </w:t>
      </w:r>
      <w:r w:rsidRPr="005F1048">
        <w:t>Из-за недостаточности собственных средств кредит является одним из источников удовлетворения огромного спроса на денежные ресурсы</w:t>
      </w:r>
      <w:r w:rsidR="005F1048" w:rsidRPr="005F1048">
        <w:t xml:space="preserve">. </w:t>
      </w:r>
      <w:r w:rsidRPr="005F1048">
        <w:t>Экономические субъекты очень часто испытывают нехватку денежных средств для осуществления вложений в развитие и мод</w:t>
      </w:r>
      <w:r w:rsidR="006C2A0B" w:rsidRPr="005F1048">
        <w:t>ернизацию производства</w:t>
      </w:r>
      <w:r w:rsidR="005F1048" w:rsidRPr="005F1048">
        <w:t xml:space="preserve">. </w:t>
      </w:r>
      <w:r w:rsidRPr="005F1048">
        <w:t>Поэтому банки призваны помогать в решении подобных проблем финансирования, путем предоставления кредитных средств</w:t>
      </w:r>
      <w:r w:rsidR="005F1048" w:rsidRPr="005F1048">
        <w:t>.</w:t>
      </w:r>
    </w:p>
    <w:p w:rsidR="005F1048" w:rsidRDefault="00EE67C6" w:rsidP="005F1048">
      <w:pPr>
        <w:ind w:firstLine="709"/>
      </w:pPr>
      <w:r w:rsidRPr="005F1048">
        <w:t>Задача укрепления взаимодействия банковской системы и реального сектора экономики должна решаться в тесном взаимодействии всех заинтересованных сторон</w:t>
      </w:r>
      <w:r w:rsidR="005F1048" w:rsidRPr="005F1048">
        <w:t xml:space="preserve"> - </w:t>
      </w:r>
      <w:r w:rsidRPr="005F1048">
        <w:t>банков, предприятий, органов власти</w:t>
      </w:r>
      <w:r w:rsidR="005F1048" w:rsidRPr="005F1048">
        <w:t xml:space="preserve">. </w:t>
      </w:r>
      <w:r w:rsidRPr="005F1048">
        <w:t>Только совместные усилия позволят обеспечить устойчивый рост экономики и стабильность банковской системы</w:t>
      </w:r>
      <w:r w:rsidR="005F1048" w:rsidRPr="005F1048">
        <w:t xml:space="preserve">. </w:t>
      </w:r>
      <w:r w:rsidRPr="005F1048">
        <w:t>Сегодня привлечение инвестиций в реальный сектор экономики</w:t>
      </w:r>
      <w:r w:rsidR="005F1048" w:rsidRPr="005F1048">
        <w:t xml:space="preserve"> - </w:t>
      </w:r>
      <w:r w:rsidRPr="005F1048">
        <w:t>вопрос ее выживания</w:t>
      </w:r>
      <w:r w:rsidR="005F1048" w:rsidRPr="005F1048">
        <w:t xml:space="preserve">. </w:t>
      </w:r>
      <w:r w:rsidRPr="005F1048">
        <w:t>Будут инвестиции</w:t>
      </w:r>
      <w:r w:rsidR="005F1048" w:rsidRPr="005F1048">
        <w:t xml:space="preserve"> - </w:t>
      </w:r>
      <w:r w:rsidRPr="005F1048">
        <w:t>будет развитие реального сектора, а следовательно, будет и экономический подъем</w:t>
      </w:r>
      <w:r w:rsidR="005F1048" w:rsidRPr="005F1048">
        <w:t>.</w:t>
      </w:r>
    </w:p>
    <w:p w:rsidR="005F1048" w:rsidRDefault="006C2A0B" w:rsidP="005F1048">
      <w:pPr>
        <w:ind w:firstLine="709"/>
      </w:pPr>
      <w:r w:rsidRPr="005F1048">
        <w:t xml:space="preserve">Так </w:t>
      </w:r>
      <w:r w:rsidR="007E58A0" w:rsidRPr="005F1048">
        <w:t>же п</w:t>
      </w:r>
      <w:r w:rsidR="00EE67C6" w:rsidRPr="005F1048">
        <w:t>роанализировав кредитный портфель и обязательства коммерческого банка</w:t>
      </w:r>
      <w:r w:rsidR="005F1048">
        <w:t xml:space="preserve"> "</w:t>
      </w:r>
      <w:r w:rsidR="00EE67C6" w:rsidRPr="005F1048">
        <w:t>Газбанк</w:t>
      </w:r>
      <w:r w:rsidR="005F1048">
        <w:t xml:space="preserve">" </w:t>
      </w:r>
      <w:r w:rsidRPr="005F1048">
        <w:t>можно сделать следующие выводы</w:t>
      </w:r>
      <w:r w:rsidR="005F1048" w:rsidRPr="005F1048">
        <w:t>:</w:t>
      </w:r>
    </w:p>
    <w:p w:rsidR="005F1048" w:rsidRDefault="006C2A0B" w:rsidP="005F1048">
      <w:pPr>
        <w:ind w:firstLine="709"/>
      </w:pPr>
      <w:r w:rsidRPr="005F1048">
        <w:t>У Банка стабильная ресурсная база, которую обеспечивает долгосрочные обязательства</w:t>
      </w:r>
      <w:r w:rsidR="005F1048" w:rsidRPr="005F1048">
        <w:t>.</w:t>
      </w:r>
    </w:p>
    <w:p w:rsidR="005F1048" w:rsidRDefault="006C2A0B" w:rsidP="005F1048">
      <w:pPr>
        <w:ind w:firstLine="709"/>
      </w:pPr>
      <w:r w:rsidRPr="005F1048">
        <w:t>Коэффициент влияния краткосрочных банковских кредитов, показывает зависимость ресурсной базы банка от рынка краткосрочных банковских кредитов</w:t>
      </w:r>
      <w:r w:rsidR="005F1048" w:rsidRPr="005F1048">
        <w:t xml:space="preserve">. </w:t>
      </w:r>
      <w:r w:rsidRPr="005F1048">
        <w:t>Составляет на 01</w:t>
      </w:r>
      <w:r w:rsidR="005F1048">
        <w:t>.0</w:t>
      </w:r>
      <w:r w:rsidRPr="005F1048">
        <w:t>1</w:t>
      </w:r>
      <w:r w:rsidR="005F1048">
        <w:t>.0</w:t>
      </w:r>
      <w:r w:rsidRPr="005F1048">
        <w:t xml:space="preserve">7 </w:t>
      </w:r>
      <w:r w:rsidR="005F1048">
        <w:t>-</w:t>
      </w:r>
      <w:r w:rsidRPr="005F1048">
        <w:t xml:space="preserve"> 0,997</w:t>
      </w:r>
      <w:r w:rsidR="005F1048" w:rsidRPr="005F1048">
        <w:t xml:space="preserve">; </w:t>
      </w:r>
      <w:r w:rsidRPr="005F1048">
        <w:t>на 01</w:t>
      </w:r>
      <w:r w:rsidR="005F1048">
        <w:t>.0</w:t>
      </w:r>
      <w:r w:rsidRPr="005F1048">
        <w:t>1</w:t>
      </w:r>
      <w:r w:rsidR="005F1048">
        <w:t>.0</w:t>
      </w:r>
      <w:r w:rsidRPr="005F1048">
        <w:t xml:space="preserve">8 </w:t>
      </w:r>
      <w:r w:rsidR="005F1048">
        <w:t>-</w:t>
      </w:r>
      <w:r w:rsidRPr="005F1048">
        <w:t xml:space="preserve"> 0,993</w:t>
      </w:r>
      <w:r w:rsidR="005F1048" w:rsidRPr="005F1048">
        <w:t xml:space="preserve">; </w:t>
      </w:r>
      <w:r w:rsidRPr="005F1048">
        <w:t>на 01</w:t>
      </w:r>
      <w:r w:rsidR="005F1048">
        <w:t>.0</w:t>
      </w:r>
      <w:r w:rsidRPr="005F1048">
        <w:t>1</w:t>
      </w:r>
      <w:r w:rsidR="005F1048">
        <w:t>.0</w:t>
      </w:r>
      <w:r w:rsidRPr="005F1048">
        <w:t xml:space="preserve">9 </w:t>
      </w:r>
      <w:r w:rsidR="005F1048">
        <w:t>-</w:t>
      </w:r>
      <w:r w:rsidRPr="005F1048">
        <w:t xml:space="preserve"> 0,995 это говорит о том, что банк стремиться к 1 а значит, зависимость банка от ликвидных краткосрочных ресурсов снижается</w:t>
      </w:r>
      <w:r w:rsidR="005F1048" w:rsidRPr="005F1048">
        <w:t>.</w:t>
      </w:r>
    </w:p>
    <w:p w:rsidR="005F1048" w:rsidRDefault="006C2A0B" w:rsidP="005F1048">
      <w:pPr>
        <w:ind w:firstLine="709"/>
      </w:pPr>
      <w:r w:rsidRPr="005F1048">
        <w:t>Коэффициент масштаба клиентской базы, показывает долю депозитных привлечений в обязательства банка</w:t>
      </w:r>
      <w:r w:rsidR="005F1048" w:rsidRPr="005F1048">
        <w:t xml:space="preserve">. </w:t>
      </w:r>
      <w:r w:rsidRPr="005F1048">
        <w:t>Чем ближе значение к 1, тем больше потребность банка в ликвидных долгосрочных ресурсах</w:t>
      </w:r>
      <w:r w:rsidR="005F1048" w:rsidRPr="005F1048">
        <w:t xml:space="preserve">. </w:t>
      </w:r>
      <w:r w:rsidRPr="005F1048">
        <w:t xml:space="preserve">Данный банк не особо нуждается в ликвидных долгосрочных ресурсах </w:t>
      </w:r>
      <w:r w:rsidR="005F1048">
        <w:t>т.к</w:t>
      </w:r>
      <w:r w:rsidR="005F1048" w:rsidRPr="005F1048">
        <w:t xml:space="preserve"> </w:t>
      </w:r>
      <w:r w:rsidRPr="005F1048">
        <w:t>показатель составляет на 01</w:t>
      </w:r>
      <w:r w:rsidR="005F1048">
        <w:t>.0</w:t>
      </w:r>
      <w:r w:rsidRPr="005F1048">
        <w:t>1</w:t>
      </w:r>
      <w:r w:rsidR="005F1048">
        <w:t>.0</w:t>
      </w:r>
      <w:r w:rsidRPr="005F1048">
        <w:t xml:space="preserve">7 </w:t>
      </w:r>
      <w:r w:rsidR="005F1048">
        <w:t>-</w:t>
      </w:r>
      <w:r w:rsidRPr="005F1048">
        <w:t xml:space="preserve"> 0,38</w:t>
      </w:r>
      <w:r w:rsidR="005F1048" w:rsidRPr="005F1048">
        <w:t xml:space="preserve">; </w:t>
      </w:r>
      <w:r w:rsidRPr="005F1048">
        <w:t>на 01</w:t>
      </w:r>
      <w:r w:rsidR="005F1048">
        <w:t>.0</w:t>
      </w:r>
      <w:r w:rsidRPr="005F1048">
        <w:t>1</w:t>
      </w:r>
      <w:r w:rsidR="005F1048">
        <w:t>.0</w:t>
      </w:r>
      <w:r w:rsidRPr="005F1048">
        <w:t xml:space="preserve">8 </w:t>
      </w:r>
      <w:r w:rsidR="005F1048">
        <w:t>-</w:t>
      </w:r>
      <w:r w:rsidRPr="005F1048">
        <w:t xml:space="preserve"> 0,40</w:t>
      </w:r>
      <w:r w:rsidR="005F1048" w:rsidRPr="005F1048">
        <w:t xml:space="preserve">; </w:t>
      </w:r>
      <w:r w:rsidRPr="005F1048">
        <w:t>на 01</w:t>
      </w:r>
      <w:r w:rsidR="005F1048">
        <w:t>.0</w:t>
      </w:r>
      <w:r w:rsidRPr="005F1048">
        <w:t>1</w:t>
      </w:r>
      <w:r w:rsidR="005F1048">
        <w:t>.0</w:t>
      </w:r>
      <w:r w:rsidRPr="005F1048">
        <w:t xml:space="preserve">9 </w:t>
      </w:r>
      <w:r w:rsidR="005F1048">
        <w:t>-</w:t>
      </w:r>
      <w:r w:rsidRPr="005F1048">
        <w:t xml:space="preserve"> 0,42</w:t>
      </w:r>
      <w:r w:rsidR="005F1048" w:rsidRPr="005F1048">
        <w:t>.</w:t>
      </w:r>
    </w:p>
    <w:p w:rsidR="005F1048" w:rsidRDefault="006C2A0B" w:rsidP="005F1048">
      <w:pPr>
        <w:ind w:firstLine="709"/>
      </w:pPr>
      <w:r w:rsidRPr="005F1048">
        <w:t>Коэффициент структуры обязательств характеризует долю</w:t>
      </w:r>
      <w:r w:rsidR="005F1048">
        <w:t xml:space="preserve"> "</w:t>
      </w:r>
      <w:r w:rsidRPr="005F1048">
        <w:t>летучих</w:t>
      </w:r>
      <w:r w:rsidR="005F1048">
        <w:t xml:space="preserve">" </w:t>
      </w:r>
      <w:r w:rsidRPr="005F1048">
        <w:t>обязательств в совокупных обязательствах банка</w:t>
      </w:r>
      <w:r w:rsidR="005F1048" w:rsidRPr="005F1048">
        <w:t xml:space="preserve">. </w:t>
      </w:r>
      <w:r w:rsidRPr="005F1048">
        <w:t>Банк снижает данный коэффициент это говорит о том, что потребность банка в высоколиквидных средствах снижается</w:t>
      </w:r>
      <w:r w:rsidR="005F1048" w:rsidRPr="005F1048">
        <w:t xml:space="preserve">. </w:t>
      </w:r>
      <w:r w:rsidRPr="005F1048">
        <w:t>Это положительный момент в деятельности банка</w:t>
      </w:r>
      <w:r w:rsidR="005F1048" w:rsidRPr="005F1048">
        <w:t>.</w:t>
      </w:r>
    </w:p>
    <w:p w:rsidR="005F1048" w:rsidRDefault="006C2A0B" w:rsidP="005F1048">
      <w:pPr>
        <w:ind w:firstLine="709"/>
      </w:pPr>
      <w:r w:rsidRPr="005F1048">
        <w:t>Коэффициент использования межбанковских заимствований характеризует степень зависимости ресурсной базы банка от МБК привлеченных</w:t>
      </w:r>
      <w:r w:rsidR="005F1048" w:rsidRPr="005F1048">
        <w:t xml:space="preserve">. </w:t>
      </w:r>
      <w:r w:rsidRPr="005F1048">
        <w:t>Оптимальное значение 0</w:t>
      </w:r>
      <w:r w:rsidR="005F1048">
        <w:t>, 20</w:t>
      </w:r>
      <w:r w:rsidRPr="005F1048">
        <w:t>-0,30</w:t>
      </w:r>
      <w:r w:rsidR="005F1048" w:rsidRPr="005F1048">
        <w:t xml:space="preserve">. </w:t>
      </w:r>
      <w:r w:rsidRPr="005F1048">
        <w:t>в данном банке составляет на 01</w:t>
      </w:r>
      <w:r w:rsidR="005F1048">
        <w:t>.0</w:t>
      </w:r>
      <w:r w:rsidRPr="005F1048">
        <w:t>1</w:t>
      </w:r>
      <w:r w:rsidR="005F1048">
        <w:t>.0</w:t>
      </w:r>
      <w:r w:rsidRPr="005F1048">
        <w:t xml:space="preserve">7 </w:t>
      </w:r>
      <w:r w:rsidR="005F1048">
        <w:t>-</w:t>
      </w:r>
      <w:r w:rsidRPr="005F1048">
        <w:t xml:space="preserve"> 0,003</w:t>
      </w:r>
      <w:r w:rsidR="005F1048" w:rsidRPr="005F1048">
        <w:t xml:space="preserve">; </w:t>
      </w:r>
      <w:r w:rsidRPr="005F1048">
        <w:t>на 01</w:t>
      </w:r>
      <w:r w:rsidR="005F1048">
        <w:t>.0</w:t>
      </w:r>
      <w:r w:rsidRPr="005F1048">
        <w:t>1</w:t>
      </w:r>
      <w:r w:rsidR="005F1048">
        <w:t>.0</w:t>
      </w:r>
      <w:r w:rsidRPr="005F1048">
        <w:t xml:space="preserve">8 </w:t>
      </w:r>
      <w:r w:rsidR="005F1048">
        <w:t>-</w:t>
      </w:r>
      <w:r w:rsidRPr="005F1048">
        <w:t xml:space="preserve"> 0,005</w:t>
      </w:r>
      <w:r w:rsidR="005F1048" w:rsidRPr="005F1048">
        <w:t xml:space="preserve">; </w:t>
      </w:r>
      <w:r w:rsidRPr="005F1048">
        <w:t>на 01</w:t>
      </w:r>
      <w:r w:rsidR="005F1048">
        <w:t>.0</w:t>
      </w:r>
      <w:r w:rsidRPr="005F1048">
        <w:t>1</w:t>
      </w:r>
      <w:r w:rsidR="005F1048">
        <w:t>.0</w:t>
      </w:r>
      <w:r w:rsidRPr="005F1048">
        <w:t xml:space="preserve">9 </w:t>
      </w:r>
      <w:r w:rsidR="005F1048">
        <w:t>-</w:t>
      </w:r>
      <w:r w:rsidRPr="005F1048">
        <w:t xml:space="preserve"> 0,042</w:t>
      </w:r>
      <w:r w:rsidR="005F1048" w:rsidRPr="005F1048">
        <w:t xml:space="preserve">. </w:t>
      </w:r>
      <w:r w:rsidRPr="005F1048">
        <w:t>Свидетельствует о слабости и низкой ликвидности банка</w:t>
      </w:r>
      <w:r w:rsidR="005F1048" w:rsidRPr="005F1048">
        <w:t>.</w:t>
      </w:r>
      <w:r w:rsidR="0014432D">
        <w:t xml:space="preserve"> </w:t>
      </w:r>
      <w:r w:rsidRPr="005F1048">
        <w:t>Коэффициент использования привлеченных средств по доходам характеризует количество денежных доходов, приходящихся на 1 руб</w:t>
      </w:r>
      <w:r w:rsidR="005F1048" w:rsidRPr="005F1048">
        <w:t xml:space="preserve">. </w:t>
      </w:r>
      <w:r w:rsidRPr="005F1048">
        <w:t>привлеченных средств</w:t>
      </w:r>
      <w:r w:rsidR="005F1048" w:rsidRPr="005F1048">
        <w:t xml:space="preserve">. </w:t>
      </w:r>
      <w:r w:rsidRPr="005F1048">
        <w:t>Данный показатель не имеет резких колебаний, что означает о низком процентном риске</w:t>
      </w:r>
      <w:r w:rsidR="005F1048" w:rsidRPr="005F1048">
        <w:t>.</w:t>
      </w:r>
      <w:r w:rsidR="0014432D">
        <w:t xml:space="preserve"> </w:t>
      </w:r>
      <w:r w:rsidRPr="005F1048">
        <w:t>Рентабельность привлеченных средств характеризует эффективность привлеченных средств</w:t>
      </w:r>
      <w:r w:rsidR="005F1048" w:rsidRPr="005F1048">
        <w:t xml:space="preserve">. </w:t>
      </w:r>
      <w:r w:rsidRPr="005F1048">
        <w:t>Составляет на 01</w:t>
      </w:r>
      <w:r w:rsidR="005F1048">
        <w:t>.0.1.0</w:t>
      </w:r>
      <w:r w:rsidRPr="005F1048">
        <w:t xml:space="preserve">7 </w:t>
      </w:r>
      <w:r w:rsidR="005F1048">
        <w:t>-</w:t>
      </w:r>
      <w:r w:rsidRPr="005F1048">
        <w:t xml:space="preserve"> 0,064</w:t>
      </w:r>
      <w:r w:rsidR="005F1048" w:rsidRPr="005F1048">
        <w:t xml:space="preserve">; </w:t>
      </w:r>
      <w:r w:rsidRPr="005F1048">
        <w:t>на 01</w:t>
      </w:r>
      <w:r w:rsidR="005F1048">
        <w:t>.0</w:t>
      </w:r>
      <w:r w:rsidRPr="005F1048">
        <w:t>1</w:t>
      </w:r>
      <w:r w:rsidR="005F1048">
        <w:t>.0</w:t>
      </w:r>
      <w:r w:rsidRPr="005F1048">
        <w:t xml:space="preserve">8 </w:t>
      </w:r>
      <w:r w:rsidR="005F1048">
        <w:t>-</w:t>
      </w:r>
      <w:r w:rsidRPr="005F1048">
        <w:t xml:space="preserve"> 0,046</w:t>
      </w:r>
      <w:r w:rsidR="005F1048" w:rsidRPr="005F1048">
        <w:t xml:space="preserve">; </w:t>
      </w:r>
      <w:r w:rsidRPr="005F1048">
        <w:t>на 01</w:t>
      </w:r>
      <w:r w:rsidR="005F1048">
        <w:t>.0</w:t>
      </w:r>
      <w:r w:rsidRPr="005F1048">
        <w:t>1</w:t>
      </w:r>
      <w:r w:rsidR="005F1048">
        <w:t>.0</w:t>
      </w:r>
      <w:r w:rsidRPr="005F1048">
        <w:t xml:space="preserve">9 </w:t>
      </w:r>
      <w:r w:rsidR="005F1048">
        <w:t>-</w:t>
      </w:r>
      <w:r w:rsidRPr="005F1048">
        <w:t xml:space="preserve"> 0,060</w:t>
      </w:r>
      <w:r w:rsidR="005F1048" w:rsidRPr="005F1048">
        <w:t xml:space="preserve">. </w:t>
      </w:r>
      <w:r w:rsidRPr="005F1048">
        <w:t>Данный показатель низкий, означает что банк работает неэффективно</w:t>
      </w:r>
      <w:r w:rsidR="005F1048" w:rsidRPr="005F1048">
        <w:t>.</w:t>
      </w:r>
      <w:r w:rsidR="0014432D">
        <w:t xml:space="preserve"> </w:t>
      </w:r>
      <w:r w:rsidRPr="005F1048">
        <w:t>Коэффициент автономии характеризует объем собственного капитала на 1 руб</w:t>
      </w:r>
      <w:r w:rsidR="005F1048" w:rsidRPr="005F1048">
        <w:t xml:space="preserve">. </w:t>
      </w:r>
      <w:r w:rsidRPr="005F1048">
        <w:t xml:space="preserve">привлеченных, </w:t>
      </w:r>
      <w:r w:rsidR="005F1048">
        <w:t>т.е.</w:t>
      </w:r>
      <w:r w:rsidR="005F1048" w:rsidRPr="005F1048">
        <w:t xml:space="preserve"> </w:t>
      </w:r>
      <w:r w:rsidRPr="005F1048">
        <w:t>степень зависимости от привлечений</w:t>
      </w:r>
      <w:r w:rsidR="005F1048" w:rsidRPr="005F1048">
        <w:t xml:space="preserve">. </w:t>
      </w:r>
      <w:r w:rsidRPr="005F1048">
        <w:t>Показатель растет, означает, что финансовая устойчивость растет</w:t>
      </w:r>
      <w:r w:rsidR="005F1048" w:rsidRPr="005F1048">
        <w:t>.</w:t>
      </w:r>
    </w:p>
    <w:p w:rsidR="005F1048" w:rsidRPr="005F1048" w:rsidRDefault="0014432D" w:rsidP="0014432D">
      <w:pPr>
        <w:pStyle w:val="2"/>
      </w:pPr>
      <w:r>
        <w:br w:type="page"/>
      </w:r>
      <w:bookmarkStart w:id="12" w:name="_Toc265487195"/>
      <w:r w:rsidR="007E58A0" w:rsidRPr="005F1048">
        <w:t>Список использованной литературы</w:t>
      </w:r>
      <w:bookmarkEnd w:id="12"/>
    </w:p>
    <w:p w:rsidR="0014432D" w:rsidRDefault="0014432D" w:rsidP="005F1048">
      <w:pPr>
        <w:ind w:firstLine="709"/>
      </w:pPr>
    </w:p>
    <w:p w:rsidR="005F1048" w:rsidRDefault="008F26FF" w:rsidP="0014432D">
      <w:pPr>
        <w:pStyle w:val="a0"/>
      </w:pPr>
      <w:r w:rsidRPr="005F1048">
        <w:t>Афанасьева О</w:t>
      </w:r>
      <w:r w:rsidR="005F1048">
        <w:t xml:space="preserve">.Н. </w:t>
      </w:r>
      <w:r w:rsidRPr="005F1048">
        <w:t>Проблемы банковского кредитования реального сектора экономики</w:t>
      </w:r>
      <w:r w:rsidR="005F1048">
        <w:t xml:space="preserve"> // </w:t>
      </w:r>
      <w:r w:rsidRPr="005F1048">
        <w:t>Банковское дело</w:t>
      </w:r>
      <w:r w:rsidR="005F1048" w:rsidRPr="005F1048">
        <w:t xml:space="preserve">. </w:t>
      </w:r>
      <w:r w:rsidR="005F1048">
        <w:t>-</w:t>
      </w:r>
      <w:r w:rsidRPr="005F1048">
        <w:t xml:space="preserve"> 2004г</w:t>
      </w:r>
      <w:r w:rsidR="005F1048" w:rsidRPr="005F1048">
        <w:t>.</w:t>
      </w:r>
    </w:p>
    <w:p w:rsidR="005F1048" w:rsidRDefault="008F26FF" w:rsidP="0014432D">
      <w:pPr>
        <w:pStyle w:val="a0"/>
      </w:pPr>
      <w:r w:rsidRPr="005F1048">
        <w:t>Баландин Б</w:t>
      </w:r>
      <w:r w:rsidR="005F1048">
        <w:t xml:space="preserve">.М. </w:t>
      </w:r>
      <w:r w:rsidRPr="005F1048">
        <w:t>Информационно-аналитическое обеспечение управления активами и пассивами банка</w:t>
      </w:r>
      <w:r w:rsidR="005F1048">
        <w:t xml:space="preserve"> // </w:t>
      </w:r>
      <w:r w:rsidRPr="005F1048">
        <w:t>Деньги и кредит</w:t>
      </w:r>
      <w:r w:rsidR="005F1048" w:rsidRPr="005F1048">
        <w:t>. -</w:t>
      </w:r>
      <w:r w:rsidR="005F1048">
        <w:t xml:space="preserve"> </w:t>
      </w:r>
      <w:r w:rsidRPr="005F1048">
        <w:t>2003г</w:t>
      </w:r>
      <w:r w:rsidR="005F1048" w:rsidRPr="005F1048">
        <w:t>.</w:t>
      </w:r>
    </w:p>
    <w:p w:rsidR="005F1048" w:rsidRDefault="008F26FF" w:rsidP="0014432D">
      <w:pPr>
        <w:pStyle w:val="a0"/>
      </w:pPr>
      <w:r w:rsidRPr="005F1048">
        <w:t>Березинская О</w:t>
      </w:r>
      <w:r w:rsidR="005F1048" w:rsidRPr="005F1048">
        <w:t xml:space="preserve">. </w:t>
      </w:r>
      <w:r w:rsidRPr="005F1048">
        <w:t>Кредитование промышленного производства</w:t>
      </w:r>
      <w:r w:rsidR="005F1048" w:rsidRPr="005F1048">
        <w:t xml:space="preserve">: </w:t>
      </w:r>
      <w:r w:rsidRPr="005F1048">
        <w:t>предварительные итоги минувшего года</w:t>
      </w:r>
      <w:r w:rsidR="005F1048">
        <w:t xml:space="preserve"> // </w:t>
      </w:r>
      <w:r w:rsidRPr="005F1048">
        <w:t>Экономическое развитие России</w:t>
      </w:r>
      <w:r w:rsidR="005F1048" w:rsidRPr="005F1048">
        <w:t>. -</w:t>
      </w:r>
      <w:r w:rsidR="005F1048">
        <w:t xml:space="preserve"> </w:t>
      </w:r>
      <w:r w:rsidRPr="005F1048">
        <w:t>2005г</w:t>
      </w:r>
      <w:r w:rsidR="005F1048" w:rsidRPr="005F1048">
        <w:t>.</w:t>
      </w:r>
    </w:p>
    <w:p w:rsidR="005F1048" w:rsidRDefault="008F26FF" w:rsidP="0014432D">
      <w:pPr>
        <w:pStyle w:val="a0"/>
      </w:pPr>
      <w:r w:rsidRPr="005F1048">
        <w:t>Дяченко О</w:t>
      </w:r>
      <w:r w:rsidR="005F1048" w:rsidRPr="005F1048">
        <w:t xml:space="preserve">. </w:t>
      </w:r>
      <w:r w:rsidRPr="005F1048">
        <w:t>Особенности национального кредита</w:t>
      </w:r>
      <w:r w:rsidR="005F1048">
        <w:t xml:space="preserve"> // </w:t>
      </w:r>
      <w:r w:rsidRPr="005F1048">
        <w:t>Банковское обозрение</w:t>
      </w:r>
      <w:r w:rsidR="005F1048" w:rsidRPr="005F1048">
        <w:t>. -</w:t>
      </w:r>
      <w:r w:rsidR="005F1048">
        <w:t xml:space="preserve"> </w:t>
      </w:r>
      <w:r w:rsidRPr="005F1048">
        <w:t>2004г</w:t>
      </w:r>
      <w:r w:rsidR="005F1048" w:rsidRPr="005F1048">
        <w:t>.</w:t>
      </w:r>
    </w:p>
    <w:p w:rsidR="005F1048" w:rsidRDefault="008F26FF" w:rsidP="0014432D">
      <w:pPr>
        <w:pStyle w:val="a0"/>
      </w:pPr>
      <w:r w:rsidRPr="005F1048">
        <w:t>Банковское дело</w:t>
      </w:r>
      <w:r w:rsidR="005F1048" w:rsidRPr="005F1048">
        <w:t xml:space="preserve">: </w:t>
      </w:r>
      <w:r w:rsidRPr="005F1048">
        <w:t>учеб</w:t>
      </w:r>
      <w:r w:rsidR="005F1048" w:rsidRPr="005F1048">
        <w:t xml:space="preserve">. </w:t>
      </w:r>
      <w:r w:rsidRPr="005F1048">
        <w:t>для вузов/ под ред</w:t>
      </w:r>
      <w:r w:rsidR="005F1048">
        <w:t xml:space="preserve">.Г. </w:t>
      </w:r>
      <w:r w:rsidRPr="005F1048">
        <w:t>Г</w:t>
      </w:r>
      <w:r w:rsidR="005F1048" w:rsidRPr="005F1048">
        <w:t xml:space="preserve">. </w:t>
      </w:r>
      <w:r w:rsidRPr="005F1048">
        <w:t>Коробовой</w:t>
      </w:r>
      <w:r w:rsidR="005F1048" w:rsidRPr="005F1048">
        <w:t xml:space="preserve">. </w:t>
      </w:r>
      <w:r w:rsidR="005F1048">
        <w:t>-</w:t>
      </w:r>
      <w:r w:rsidRPr="005F1048">
        <w:t xml:space="preserve"> М</w:t>
      </w:r>
      <w:r w:rsidR="005F1048">
        <w:t>.:</w:t>
      </w:r>
      <w:r w:rsidR="005F1048" w:rsidRPr="005F1048">
        <w:t xml:space="preserve"> </w:t>
      </w:r>
      <w:r w:rsidRPr="005F1048">
        <w:t>Финансы и статистика, 2005г</w:t>
      </w:r>
      <w:r w:rsidR="005F1048" w:rsidRPr="005F1048">
        <w:t>.</w:t>
      </w:r>
    </w:p>
    <w:p w:rsidR="005F1048" w:rsidRDefault="008F26FF" w:rsidP="0014432D">
      <w:pPr>
        <w:pStyle w:val="a0"/>
      </w:pPr>
      <w:r w:rsidRPr="005F1048">
        <w:t>Финансы и кредит</w:t>
      </w:r>
      <w:r w:rsidR="005F1048" w:rsidRPr="005F1048">
        <w:t xml:space="preserve">: </w:t>
      </w:r>
      <w:r w:rsidRPr="005F1048">
        <w:t>учеб</w:t>
      </w:r>
      <w:r w:rsidR="005F1048" w:rsidRPr="005F1048">
        <w:t xml:space="preserve">. </w:t>
      </w:r>
      <w:r w:rsidRPr="005F1048">
        <w:t>пособие для вузов/ Под ред</w:t>
      </w:r>
      <w:r w:rsidR="005F1048">
        <w:t xml:space="preserve">.А.М. </w:t>
      </w:r>
      <w:r w:rsidRPr="005F1048">
        <w:t>Ковалевой</w:t>
      </w:r>
      <w:r w:rsidR="005F1048" w:rsidRPr="005F1048">
        <w:t xml:space="preserve">. </w:t>
      </w:r>
      <w:r w:rsidR="005F1048">
        <w:t>-</w:t>
      </w:r>
      <w:r w:rsidRPr="005F1048">
        <w:t xml:space="preserve"> М</w:t>
      </w:r>
      <w:r w:rsidR="005F1048">
        <w:t>.:</w:t>
      </w:r>
      <w:r w:rsidR="005F1048" w:rsidRPr="005F1048">
        <w:t xml:space="preserve"> </w:t>
      </w:r>
      <w:r w:rsidRPr="005F1048">
        <w:t>Финансы и статистика, 2005г</w:t>
      </w:r>
      <w:r w:rsidR="005F1048" w:rsidRPr="005F1048">
        <w:t>.</w:t>
      </w:r>
    </w:p>
    <w:p w:rsidR="005F1048" w:rsidRDefault="008F26FF" w:rsidP="0014432D">
      <w:pPr>
        <w:pStyle w:val="a0"/>
      </w:pPr>
      <w:r w:rsidRPr="005F1048">
        <w:t>Комов А</w:t>
      </w:r>
      <w:r w:rsidR="005F1048" w:rsidRPr="005F1048">
        <w:t xml:space="preserve">. </w:t>
      </w:r>
      <w:r w:rsidRPr="005F1048">
        <w:t>Анализ системы кредитования реального сектора экономики России в 1 полугодии 2004г</w:t>
      </w:r>
      <w:r w:rsidR="005F1048">
        <w:t xml:space="preserve"> // </w:t>
      </w:r>
      <w:r w:rsidRPr="005F1048">
        <w:t>Русское Экономическое Общество</w:t>
      </w:r>
      <w:r w:rsidR="005F1048" w:rsidRPr="005F1048">
        <w:t>. -</w:t>
      </w:r>
      <w:r w:rsidR="005F1048">
        <w:t xml:space="preserve"> </w:t>
      </w:r>
      <w:r w:rsidRPr="005F1048">
        <w:t>2004г</w:t>
      </w:r>
    </w:p>
    <w:p w:rsidR="005F1048" w:rsidRDefault="008F26FF" w:rsidP="0014432D">
      <w:pPr>
        <w:pStyle w:val="a0"/>
      </w:pPr>
      <w:r w:rsidRPr="005F1048">
        <w:t>Лаврушин О</w:t>
      </w:r>
      <w:r w:rsidR="005F1048">
        <w:t xml:space="preserve">.И. </w:t>
      </w:r>
      <w:r w:rsidRPr="005F1048">
        <w:t>Банковское дело</w:t>
      </w:r>
      <w:r w:rsidR="005F1048" w:rsidRPr="005F1048">
        <w:t xml:space="preserve">: </w:t>
      </w:r>
      <w:r w:rsidRPr="005F1048">
        <w:t>современная система кредитования</w:t>
      </w:r>
      <w:r w:rsidR="005F1048" w:rsidRPr="005F1048">
        <w:t>. -</w:t>
      </w:r>
      <w:r w:rsidR="005F1048">
        <w:t xml:space="preserve"> </w:t>
      </w:r>
      <w:r w:rsidRPr="005F1048">
        <w:t>М</w:t>
      </w:r>
      <w:r w:rsidR="005F1048" w:rsidRPr="005F1048">
        <w:t>. -</w:t>
      </w:r>
      <w:r w:rsidR="005F1048">
        <w:t xml:space="preserve"> </w:t>
      </w:r>
      <w:r w:rsidRPr="005F1048">
        <w:t xml:space="preserve">Кнорус </w:t>
      </w:r>
      <w:r w:rsidR="005F1048">
        <w:t>-</w:t>
      </w:r>
      <w:r w:rsidRPr="005F1048">
        <w:t xml:space="preserve"> 2005г</w:t>
      </w:r>
      <w:r w:rsidR="005F1048" w:rsidRPr="005F1048">
        <w:t>.</w:t>
      </w:r>
    </w:p>
    <w:p w:rsidR="005F1048" w:rsidRDefault="008F26FF" w:rsidP="0014432D">
      <w:pPr>
        <w:pStyle w:val="a0"/>
      </w:pPr>
      <w:r w:rsidRPr="005F1048">
        <w:t>Лаврушин О</w:t>
      </w:r>
      <w:r w:rsidR="005F1048">
        <w:t xml:space="preserve">.И. </w:t>
      </w:r>
      <w:r w:rsidRPr="005F1048">
        <w:t>Деньги, кредит, банки</w:t>
      </w:r>
      <w:r w:rsidR="005F1048" w:rsidRPr="005F1048">
        <w:t>. -</w:t>
      </w:r>
      <w:r w:rsidR="005F1048">
        <w:t xml:space="preserve"> </w:t>
      </w:r>
      <w:r w:rsidRPr="005F1048">
        <w:t>М</w:t>
      </w:r>
      <w:r w:rsidR="005F1048" w:rsidRPr="005F1048">
        <w:t>. -</w:t>
      </w:r>
      <w:r w:rsidR="005F1048">
        <w:t xml:space="preserve"> </w:t>
      </w:r>
      <w:r w:rsidRPr="005F1048">
        <w:t>Кнорус-2005г</w:t>
      </w:r>
      <w:r w:rsidR="005F1048" w:rsidRPr="005F1048">
        <w:t>.</w:t>
      </w:r>
    </w:p>
    <w:p w:rsidR="005F1048" w:rsidRDefault="008F26FF" w:rsidP="0014432D">
      <w:pPr>
        <w:pStyle w:val="a0"/>
      </w:pPr>
      <w:r w:rsidRPr="005F1048">
        <w:t>Лаврушин О</w:t>
      </w:r>
      <w:r w:rsidR="005F1048">
        <w:t xml:space="preserve">.И. </w:t>
      </w:r>
      <w:r w:rsidRPr="005F1048">
        <w:t>Управление деятельностью коммерческого банка</w:t>
      </w:r>
      <w:r w:rsidR="005F1048">
        <w:t xml:space="preserve"> (</w:t>
      </w:r>
      <w:r w:rsidRPr="005F1048">
        <w:t>Банковский менеджмент</w:t>
      </w:r>
      <w:r w:rsidR="005F1048" w:rsidRPr="005F1048">
        <w:t>). -</w:t>
      </w:r>
      <w:r w:rsidR="005F1048">
        <w:t xml:space="preserve"> </w:t>
      </w:r>
      <w:r w:rsidRPr="005F1048">
        <w:t>М</w:t>
      </w:r>
      <w:r w:rsidR="005F1048" w:rsidRPr="005F1048">
        <w:t>. -</w:t>
      </w:r>
      <w:r w:rsidR="005F1048">
        <w:t xml:space="preserve"> </w:t>
      </w:r>
      <w:r w:rsidRPr="005F1048">
        <w:t>Юристъ</w:t>
      </w:r>
      <w:r w:rsidR="005F1048" w:rsidRPr="005F1048">
        <w:t xml:space="preserve"> - </w:t>
      </w:r>
      <w:r w:rsidRPr="005F1048">
        <w:t>2006г</w:t>
      </w:r>
      <w:r w:rsidR="005F1048" w:rsidRPr="005F1048">
        <w:t>.</w:t>
      </w:r>
    </w:p>
    <w:p w:rsidR="005F1048" w:rsidRDefault="008F26FF" w:rsidP="0014432D">
      <w:pPr>
        <w:pStyle w:val="a0"/>
      </w:pPr>
      <w:r w:rsidRPr="005F1048">
        <w:t>Банковское дело</w:t>
      </w:r>
      <w:r w:rsidR="005F1048" w:rsidRPr="005F1048">
        <w:t xml:space="preserve">: </w:t>
      </w:r>
      <w:r w:rsidRPr="005F1048">
        <w:t>учебник/ И</w:t>
      </w:r>
      <w:r w:rsidR="005F1048">
        <w:t xml:space="preserve">.О. </w:t>
      </w:r>
      <w:r w:rsidRPr="005F1048">
        <w:t>Лаврушин, И</w:t>
      </w:r>
      <w:r w:rsidR="005F1048">
        <w:t xml:space="preserve">.Д. </w:t>
      </w:r>
      <w:r w:rsidRPr="005F1048">
        <w:t>Мамонова, Н</w:t>
      </w:r>
      <w:r w:rsidR="005F1048">
        <w:t xml:space="preserve">.И. </w:t>
      </w:r>
      <w:r w:rsidRPr="005F1048">
        <w:t>Валенцева</w:t>
      </w:r>
      <w:r w:rsidR="005F1048" w:rsidRPr="005F1048">
        <w:t xml:space="preserve">; </w:t>
      </w:r>
      <w:r w:rsidRPr="005F1048">
        <w:t>под ред</w:t>
      </w:r>
      <w:r w:rsidR="005F1048" w:rsidRPr="005F1048">
        <w:t xml:space="preserve">. </w:t>
      </w:r>
      <w:r w:rsidRPr="005F1048">
        <w:t>И</w:t>
      </w:r>
      <w:r w:rsidR="005F1048">
        <w:t xml:space="preserve">.О. </w:t>
      </w:r>
      <w:r w:rsidRPr="005F1048">
        <w:t>Лаврушина</w:t>
      </w:r>
      <w:r w:rsidR="005F1048" w:rsidRPr="005F1048">
        <w:t xml:space="preserve">. </w:t>
      </w:r>
      <w:r w:rsidR="005F1048">
        <w:t>-</w:t>
      </w:r>
      <w:r w:rsidRPr="005F1048">
        <w:t xml:space="preserve"> 3-е изд</w:t>
      </w:r>
      <w:r w:rsidR="005F1048">
        <w:t>.,</w:t>
      </w:r>
      <w:r w:rsidRPr="005F1048">
        <w:t xml:space="preserve"> перераб</w:t>
      </w:r>
      <w:r w:rsidR="005F1048" w:rsidRPr="005F1048">
        <w:t xml:space="preserve">. </w:t>
      </w:r>
      <w:r w:rsidRPr="005F1048">
        <w:t>и доп</w:t>
      </w:r>
      <w:r w:rsidR="005F1048" w:rsidRPr="005F1048">
        <w:t xml:space="preserve">. </w:t>
      </w:r>
      <w:r w:rsidR="005F1048">
        <w:t>-</w:t>
      </w:r>
      <w:r w:rsidRPr="005F1048">
        <w:t xml:space="preserve"> М</w:t>
      </w:r>
      <w:r w:rsidR="005F1048">
        <w:t>.:</w:t>
      </w:r>
      <w:r w:rsidR="005F1048" w:rsidRPr="005F1048">
        <w:t xml:space="preserve"> </w:t>
      </w:r>
      <w:r w:rsidRPr="005F1048">
        <w:t>КНОРУС, 2005г</w:t>
      </w:r>
      <w:r w:rsidR="005F1048" w:rsidRPr="005F1048">
        <w:t>.</w:t>
      </w:r>
    </w:p>
    <w:p w:rsidR="005F1048" w:rsidRDefault="008F26FF" w:rsidP="0014432D">
      <w:pPr>
        <w:pStyle w:val="a0"/>
      </w:pPr>
      <w:r w:rsidRPr="005F1048">
        <w:t>Максютов А</w:t>
      </w:r>
      <w:r w:rsidR="005F1048">
        <w:t xml:space="preserve">.А. </w:t>
      </w:r>
      <w:r w:rsidRPr="005F1048">
        <w:t>Основы банковского дела</w:t>
      </w:r>
      <w:r w:rsidR="005F1048" w:rsidRPr="005F1048">
        <w:t>. -</w:t>
      </w:r>
      <w:r w:rsidR="005F1048">
        <w:t xml:space="preserve"> </w:t>
      </w:r>
      <w:r w:rsidRPr="005F1048">
        <w:t>М</w:t>
      </w:r>
      <w:r w:rsidR="005F1048" w:rsidRPr="005F1048">
        <w:t>. -</w:t>
      </w:r>
      <w:r w:rsidR="005F1048">
        <w:t xml:space="preserve"> </w:t>
      </w:r>
      <w:r w:rsidRPr="005F1048">
        <w:t xml:space="preserve">Бератор-Пресс </w:t>
      </w:r>
      <w:r w:rsidR="005F1048">
        <w:t>-</w:t>
      </w:r>
      <w:r w:rsidRPr="005F1048">
        <w:t xml:space="preserve"> 2004г</w:t>
      </w:r>
      <w:r w:rsidR="005F1048" w:rsidRPr="005F1048">
        <w:t>.</w:t>
      </w:r>
    </w:p>
    <w:p w:rsidR="005F1048" w:rsidRDefault="008F26FF" w:rsidP="0014432D">
      <w:pPr>
        <w:pStyle w:val="a0"/>
      </w:pPr>
      <w:r w:rsidRPr="005F1048">
        <w:t>Морсман Э</w:t>
      </w:r>
      <w:r w:rsidR="005F1048">
        <w:t xml:space="preserve">.М. </w:t>
      </w:r>
      <w:r w:rsidRPr="005F1048">
        <w:t>Кредитный департамент банка</w:t>
      </w:r>
      <w:r w:rsidR="005F1048" w:rsidRPr="005F1048">
        <w:t xml:space="preserve">: </w:t>
      </w:r>
      <w:r w:rsidRPr="005F1048">
        <w:t>организация эффективной работы</w:t>
      </w:r>
      <w:r w:rsidR="005F1048" w:rsidRPr="005F1048">
        <w:t>. -</w:t>
      </w:r>
      <w:r w:rsidR="005F1048">
        <w:t xml:space="preserve"> </w:t>
      </w:r>
      <w:r w:rsidRPr="005F1048">
        <w:t>М</w:t>
      </w:r>
      <w:r w:rsidR="005F1048" w:rsidRPr="005F1048">
        <w:t>. -</w:t>
      </w:r>
      <w:r w:rsidR="005F1048">
        <w:t xml:space="preserve"> </w:t>
      </w:r>
      <w:r w:rsidRPr="005F1048">
        <w:t xml:space="preserve">Альпина </w:t>
      </w:r>
      <w:r w:rsidR="005F1048">
        <w:t>-</w:t>
      </w:r>
      <w:r w:rsidRPr="005F1048">
        <w:t xml:space="preserve"> 2004г</w:t>
      </w:r>
      <w:r w:rsidR="005F1048" w:rsidRPr="005F1048">
        <w:t>.</w:t>
      </w:r>
    </w:p>
    <w:p w:rsidR="005F1048" w:rsidRDefault="008F26FF" w:rsidP="0014432D">
      <w:pPr>
        <w:pStyle w:val="a0"/>
      </w:pPr>
      <w:r w:rsidRPr="005F1048">
        <w:t>Морсман Э</w:t>
      </w:r>
      <w:r w:rsidR="005F1048">
        <w:t xml:space="preserve">.М. </w:t>
      </w:r>
      <w:r w:rsidRPr="005F1048">
        <w:t>Управление кредитным портфелем</w:t>
      </w:r>
      <w:r w:rsidR="005F1048" w:rsidRPr="005F1048">
        <w:t>. -</w:t>
      </w:r>
      <w:r w:rsidR="005F1048">
        <w:t xml:space="preserve"> </w:t>
      </w:r>
      <w:r w:rsidRPr="005F1048">
        <w:t>М</w:t>
      </w:r>
      <w:r w:rsidR="005F1048" w:rsidRPr="005F1048">
        <w:t>. -</w:t>
      </w:r>
      <w:r w:rsidR="005F1048">
        <w:t xml:space="preserve"> </w:t>
      </w:r>
      <w:r w:rsidRPr="005F1048">
        <w:t xml:space="preserve">Альпина </w:t>
      </w:r>
      <w:r w:rsidR="005F1048">
        <w:t>-</w:t>
      </w:r>
      <w:r w:rsidRPr="005F1048">
        <w:t xml:space="preserve"> 2004г</w:t>
      </w:r>
      <w:r w:rsidR="005F1048" w:rsidRPr="005F1048">
        <w:t>.</w:t>
      </w:r>
    </w:p>
    <w:p w:rsidR="005F1048" w:rsidRDefault="003134E2" w:rsidP="0014432D">
      <w:pPr>
        <w:pStyle w:val="a0"/>
      </w:pPr>
      <w:r w:rsidRPr="005F1048">
        <w:t>Пещанская И</w:t>
      </w:r>
      <w:r w:rsidR="005F1048">
        <w:t xml:space="preserve">.В. </w:t>
      </w:r>
      <w:r w:rsidRPr="005F1048">
        <w:t>Кредитный и оборотный капитал</w:t>
      </w:r>
      <w:r w:rsidR="005F1048">
        <w:t xml:space="preserve"> // </w:t>
      </w:r>
      <w:r w:rsidRPr="005F1048">
        <w:t>Финансы</w:t>
      </w:r>
      <w:r w:rsidR="005F1048" w:rsidRPr="005F1048">
        <w:t>. -</w:t>
      </w:r>
      <w:r w:rsidR="005F1048">
        <w:t xml:space="preserve"> </w:t>
      </w:r>
      <w:r w:rsidRPr="005F1048">
        <w:t>2005г</w:t>
      </w:r>
      <w:r w:rsidR="005F1048" w:rsidRPr="005F1048">
        <w:t>.</w:t>
      </w:r>
    </w:p>
    <w:p w:rsidR="005F1048" w:rsidRDefault="003134E2" w:rsidP="0014432D">
      <w:pPr>
        <w:pStyle w:val="a0"/>
      </w:pPr>
      <w:r w:rsidRPr="005F1048">
        <w:t>Финансы, денежное обращение и кредит</w:t>
      </w:r>
      <w:r w:rsidR="005F1048" w:rsidRPr="005F1048">
        <w:t xml:space="preserve">: </w:t>
      </w:r>
      <w:r w:rsidRPr="005F1048">
        <w:t>Учебник/ М</w:t>
      </w:r>
      <w:r w:rsidR="005F1048">
        <w:t xml:space="preserve">.В. </w:t>
      </w:r>
      <w:r w:rsidRPr="005F1048">
        <w:t>Романовский и др</w:t>
      </w:r>
      <w:r w:rsidR="005F1048">
        <w:t>.;</w:t>
      </w:r>
      <w:r w:rsidR="005F1048" w:rsidRPr="005F1048">
        <w:t xml:space="preserve"> </w:t>
      </w:r>
      <w:r w:rsidRPr="005F1048">
        <w:t>Под ред</w:t>
      </w:r>
      <w:r w:rsidR="005F1048" w:rsidRPr="005F1048">
        <w:t xml:space="preserve">. </w:t>
      </w:r>
      <w:r w:rsidRPr="005F1048">
        <w:t>М</w:t>
      </w:r>
      <w:r w:rsidR="005F1048">
        <w:t xml:space="preserve">.В. </w:t>
      </w:r>
      <w:r w:rsidRPr="005F1048">
        <w:t>Романовского, О</w:t>
      </w:r>
      <w:r w:rsidR="005F1048">
        <w:t xml:space="preserve">.В. </w:t>
      </w:r>
      <w:r w:rsidRPr="005F1048">
        <w:t>Врублевской</w:t>
      </w:r>
      <w:r w:rsidR="005F1048" w:rsidRPr="005F1048">
        <w:t xml:space="preserve">. </w:t>
      </w:r>
      <w:r w:rsidR="005F1048">
        <w:t>-</w:t>
      </w:r>
      <w:r w:rsidRPr="005F1048">
        <w:t xml:space="preserve"> М</w:t>
      </w:r>
      <w:r w:rsidR="005F1048">
        <w:t>.:</w:t>
      </w:r>
      <w:r w:rsidR="005F1048" w:rsidRPr="005F1048">
        <w:t xml:space="preserve"> </w:t>
      </w:r>
      <w:r w:rsidRPr="005F1048">
        <w:t xml:space="preserve">Юрайт </w:t>
      </w:r>
      <w:r w:rsidR="005F1048">
        <w:t>-</w:t>
      </w:r>
      <w:r w:rsidRPr="005F1048">
        <w:t xml:space="preserve"> Издат, 2004г</w:t>
      </w:r>
      <w:r w:rsidR="005F1048" w:rsidRPr="005F1048">
        <w:t>.</w:t>
      </w:r>
    </w:p>
    <w:p w:rsidR="005F1048" w:rsidRDefault="003134E2" w:rsidP="0014432D">
      <w:pPr>
        <w:pStyle w:val="a0"/>
      </w:pPr>
      <w:r w:rsidRPr="005F1048">
        <w:t>Сенчагов В</w:t>
      </w:r>
      <w:r w:rsidR="005F1048">
        <w:t xml:space="preserve">.К., </w:t>
      </w:r>
      <w:r w:rsidRPr="005F1048">
        <w:t>Архипов А</w:t>
      </w:r>
      <w:r w:rsidR="005F1048">
        <w:t xml:space="preserve">.И. </w:t>
      </w:r>
      <w:r w:rsidRPr="005F1048">
        <w:t>Финансы, денежное обращение, кредит</w:t>
      </w:r>
      <w:r w:rsidR="005F1048" w:rsidRPr="005F1048">
        <w:t>. -</w:t>
      </w:r>
      <w:r w:rsidR="005F1048">
        <w:t xml:space="preserve"> </w:t>
      </w:r>
      <w:r w:rsidRPr="005F1048">
        <w:t>М</w:t>
      </w:r>
      <w:r w:rsidR="005F1048" w:rsidRPr="005F1048">
        <w:t>. -</w:t>
      </w:r>
      <w:r w:rsidR="005F1048">
        <w:t xml:space="preserve"> </w:t>
      </w:r>
      <w:r w:rsidRPr="005F1048">
        <w:t>ТК Велби, Издательство Проспект-2005г</w:t>
      </w:r>
      <w:r w:rsidR="005F1048" w:rsidRPr="005F1048">
        <w:t>.</w:t>
      </w:r>
    </w:p>
    <w:p w:rsidR="005F1048" w:rsidRDefault="003134E2" w:rsidP="0014432D">
      <w:pPr>
        <w:pStyle w:val="a0"/>
      </w:pPr>
      <w:r w:rsidRPr="005F1048">
        <w:t>Семенов С</w:t>
      </w:r>
      <w:r w:rsidR="005F1048">
        <w:t xml:space="preserve">.К. </w:t>
      </w:r>
      <w:r w:rsidRPr="005F1048">
        <w:t>Деньги, кредит, банки</w:t>
      </w:r>
      <w:r w:rsidR="005F1048" w:rsidRPr="005F1048">
        <w:t xml:space="preserve">: </w:t>
      </w:r>
      <w:r w:rsidRPr="005F1048">
        <w:t>учеб</w:t>
      </w:r>
      <w:r w:rsidR="005F1048" w:rsidRPr="005F1048">
        <w:t xml:space="preserve">. </w:t>
      </w:r>
      <w:r w:rsidRPr="005F1048">
        <w:t>пособие/ С</w:t>
      </w:r>
      <w:r w:rsidR="005F1048">
        <w:t xml:space="preserve">.К. </w:t>
      </w:r>
      <w:r w:rsidRPr="005F1048">
        <w:t>Семенов</w:t>
      </w:r>
      <w:r w:rsidR="005F1048" w:rsidRPr="005F1048">
        <w:t xml:space="preserve">. </w:t>
      </w:r>
      <w:r w:rsidR="005F1048">
        <w:t>-</w:t>
      </w:r>
      <w:r w:rsidRPr="005F1048">
        <w:t xml:space="preserve"> М</w:t>
      </w:r>
      <w:r w:rsidR="005F1048">
        <w:t>.:</w:t>
      </w:r>
      <w:r w:rsidR="005F1048" w:rsidRPr="005F1048">
        <w:t xml:space="preserve"> </w:t>
      </w:r>
      <w:r w:rsidRPr="005F1048">
        <w:t>Экзамен, 2005г</w:t>
      </w:r>
      <w:r w:rsidR="005F1048" w:rsidRPr="005F1048">
        <w:t>.</w:t>
      </w:r>
    </w:p>
    <w:p w:rsidR="005F1048" w:rsidRDefault="003134E2" w:rsidP="0014432D">
      <w:pPr>
        <w:pStyle w:val="a0"/>
      </w:pPr>
      <w:r w:rsidRPr="005F1048">
        <w:t>Основы банковского дела в Российской Федерации</w:t>
      </w:r>
      <w:r w:rsidR="005F1048" w:rsidRPr="005F1048">
        <w:t xml:space="preserve">: </w:t>
      </w:r>
      <w:r w:rsidRPr="005F1048">
        <w:t>учеб</w:t>
      </w:r>
      <w:r w:rsidR="005F1048" w:rsidRPr="005F1048">
        <w:t xml:space="preserve">. </w:t>
      </w:r>
      <w:r w:rsidRPr="005F1048">
        <w:t>пособие для вузов/ Под ред</w:t>
      </w:r>
      <w:r w:rsidR="005F1048">
        <w:t xml:space="preserve">.О.Г. </w:t>
      </w:r>
      <w:r w:rsidRPr="005F1048">
        <w:t>Семенюты</w:t>
      </w:r>
      <w:r w:rsidR="005F1048" w:rsidRPr="005F1048">
        <w:t xml:space="preserve">. </w:t>
      </w:r>
      <w:r w:rsidR="005F1048">
        <w:t>-</w:t>
      </w:r>
      <w:r w:rsidRPr="005F1048">
        <w:t xml:space="preserve"> Ростов </w:t>
      </w:r>
      <w:r w:rsidR="005F1048">
        <w:t>-</w:t>
      </w:r>
      <w:r w:rsidRPr="005F1048">
        <w:t xml:space="preserve">на </w:t>
      </w:r>
      <w:r w:rsidR="005F1048">
        <w:t>-</w:t>
      </w:r>
      <w:r w:rsidRPr="005F1048">
        <w:t xml:space="preserve"> Дону</w:t>
      </w:r>
      <w:r w:rsidR="005F1048" w:rsidRPr="005F1048">
        <w:t xml:space="preserve">: </w:t>
      </w:r>
      <w:r w:rsidRPr="005F1048">
        <w:t>Феникс, 2003г</w:t>
      </w:r>
      <w:r w:rsidR="005F1048" w:rsidRPr="005F1048">
        <w:t>.</w:t>
      </w:r>
    </w:p>
    <w:p w:rsidR="005F1048" w:rsidRDefault="003134E2" w:rsidP="0014432D">
      <w:pPr>
        <w:pStyle w:val="a0"/>
      </w:pPr>
      <w:r w:rsidRPr="005F1048">
        <w:t>Сорокина И</w:t>
      </w:r>
      <w:r w:rsidR="005F1048">
        <w:t xml:space="preserve">.О. </w:t>
      </w:r>
      <w:r w:rsidRPr="005F1048">
        <w:t>Анализ деятельности коммерческих банков</w:t>
      </w:r>
      <w:r w:rsidR="005F1048" w:rsidRPr="005F1048">
        <w:t xml:space="preserve">: </w:t>
      </w:r>
      <w:r w:rsidRPr="005F1048">
        <w:t>Учебно-методический комплекс/ Под ред</w:t>
      </w:r>
      <w:r w:rsidR="005F1048">
        <w:t xml:space="preserve">.Л.И. </w:t>
      </w:r>
      <w:r w:rsidRPr="005F1048">
        <w:t>Левиной</w:t>
      </w:r>
      <w:r w:rsidR="005F1048" w:rsidRPr="005F1048">
        <w:t xml:space="preserve">. </w:t>
      </w:r>
      <w:r w:rsidR="005F1048">
        <w:t>-</w:t>
      </w:r>
      <w:r w:rsidRPr="005F1048">
        <w:t xml:space="preserve"> Тольятти</w:t>
      </w:r>
      <w:r w:rsidR="005F1048" w:rsidRPr="005F1048">
        <w:t xml:space="preserve">: </w:t>
      </w:r>
      <w:r w:rsidRPr="005F1048">
        <w:t>Волжский ун-т им</w:t>
      </w:r>
      <w:r w:rsidR="005F1048">
        <w:t xml:space="preserve">.В.Н. </w:t>
      </w:r>
      <w:r w:rsidRPr="005F1048">
        <w:t>Татищева, 2006г</w:t>
      </w:r>
      <w:r w:rsidR="005F1048" w:rsidRPr="005F1048">
        <w:t>.</w:t>
      </w:r>
    </w:p>
    <w:p w:rsidR="005F1048" w:rsidRDefault="003134E2" w:rsidP="0014432D">
      <w:pPr>
        <w:pStyle w:val="a0"/>
      </w:pPr>
      <w:r w:rsidRPr="005F1048">
        <w:t>Основы банковской деятельности</w:t>
      </w:r>
      <w:r w:rsidR="005F1048">
        <w:t xml:space="preserve"> (</w:t>
      </w:r>
      <w:r w:rsidRPr="005F1048">
        <w:t>Банковское дело</w:t>
      </w:r>
      <w:r w:rsidR="005F1048" w:rsidRPr="005F1048">
        <w:t xml:space="preserve">): </w:t>
      </w:r>
      <w:r w:rsidRPr="005F1048">
        <w:t>учеб</w:t>
      </w:r>
      <w:r w:rsidR="005F1048" w:rsidRPr="005F1048">
        <w:t xml:space="preserve">. </w:t>
      </w:r>
      <w:r w:rsidRPr="005F1048">
        <w:t>пособие / Под ред</w:t>
      </w:r>
      <w:r w:rsidR="005F1048" w:rsidRPr="005F1048">
        <w:t xml:space="preserve">. </w:t>
      </w:r>
      <w:r w:rsidRPr="005F1048">
        <w:t>К</w:t>
      </w:r>
      <w:r w:rsidR="005F1048">
        <w:t xml:space="preserve">.Р. </w:t>
      </w:r>
      <w:r w:rsidRPr="005F1048">
        <w:t>Тагиберкова</w:t>
      </w:r>
      <w:r w:rsidR="005F1048" w:rsidRPr="005F1048">
        <w:t xml:space="preserve">. </w:t>
      </w:r>
      <w:r w:rsidR="005F1048">
        <w:t>-</w:t>
      </w:r>
      <w:r w:rsidRPr="005F1048">
        <w:t xml:space="preserve"> М</w:t>
      </w:r>
      <w:r w:rsidR="005F1048">
        <w:t>.:</w:t>
      </w:r>
      <w:r w:rsidR="005F1048" w:rsidRPr="005F1048">
        <w:t xml:space="preserve"> </w:t>
      </w:r>
      <w:r w:rsidRPr="005F1048">
        <w:t xml:space="preserve">Инфра </w:t>
      </w:r>
      <w:r w:rsidR="005F1048">
        <w:t>-</w:t>
      </w:r>
      <w:r w:rsidRPr="005F1048">
        <w:t xml:space="preserve"> М, 2002г</w:t>
      </w:r>
      <w:r w:rsidR="005F1048" w:rsidRPr="005F1048">
        <w:t>.</w:t>
      </w:r>
    </w:p>
    <w:p w:rsidR="005F1048" w:rsidRDefault="003134E2" w:rsidP="0014432D">
      <w:pPr>
        <w:pStyle w:val="a0"/>
      </w:pPr>
      <w:r w:rsidRPr="005F1048">
        <w:t>Тедеев А</w:t>
      </w:r>
      <w:r w:rsidR="005F1048">
        <w:t xml:space="preserve">.А. </w:t>
      </w:r>
      <w:r w:rsidRPr="005F1048">
        <w:t>Банковское право</w:t>
      </w:r>
      <w:r w:rsidR="005F1048" w:rsidRPr="005F1048">
        <w:t xml:space="preserve">: </w:t>
      </w:r>
      <w:r w:rsidRPr="005F1048">
        <w:t>Учебник</w:t>
      </w:r>
      <w:r w:rsidR="005F1048" w:rsidRPr="005F1048">
        <w:t>. -</w:t>
      </w:r>
      <w:r w:rsidR="005F1048">
        <w:t xml:space="preserve"> </w:t>
      </w:r>
      <w:r w:rsidRPr="005F1048">
        <w:t>М</w:t>
      </w:r>
      <w:r w:rsidR="005F1048">
        <w:t>.:</w:t>
      </w:r>
      <w:r w:rsidR="005F1048" w:rsidRPr="005F1048">
        <w:t xml:space="preserve"> </w:t>
      </w:r>
      <w:r w:rsidRPr="005F1048">
        <w:t>Изд-во Эксмо, 2005г</w:t>
      </w:r>
      <w:r w:rsidR="005F1048" w:rsidRPr="005F1048">
        <w:t>.</w:t>
      </w:r>
    </w:p>
    <w:p w:rsidR="005F1048" w:rsidRDefault="003134E2" w:rsidP="0014432D">
      <w:pPr>
        <w:pStyle w:val="a0"/>
      </w:pPr>
      <w:r w:rsidRPr="005F1048">
        <w:t>Титова Н</w:t>
      </w:r>
      <w:r w:rsidR="005F1048">
        <w:t xml:space="preserve">.Е. </w:t>
      </w:r>
      <w:r w:rsidRPr="005F1048">
        <w:t>Деньги, кредит, банки</w:t>
      </w:r>
      <w:r w:rsidR="005F1048" w:rsidRPr="005F1048">
        <w:t xml:space="preserve">: </w:t>
      </w:r>
      <w:r w:rsidRPr="005F1048">
        <w:t>учеб</w:t>
      </w:r>
      <w:r w:rsidR="005F1048" w:rsidRPr="005F1048">
        <w:t xml:space="preserve">. </w:t>
      </w:r>
      <w:r w:rsidRPr="005F1048">
        <w:t>пособие для вузов/ Н</w:t>
      </w:r>
      <w:r w:rsidR="005F1048">
        <w:t xml:space="preserve">.Е. </w:t>
      </w:r>
      <w:r w:rsidRPr="005F1048">
        <w:t>Титова, Ю</w:t>
      </w:r>
      <w:r w:rsidR="005F1048">
        <w:t xml:space="preserve">.П. </w:t>
      </w:r>
      <w:r w:rsidRPr="005F1048">
        <w:t>Кожаев</w:t>
      </w:r>
      <w:r w:rsidR="005F1048" w:rsidRPr="005F1048">
        <w:t xml:space="preserve">. </w:t>
      </w:r>
      <w:r w:rsidR="005F1048">
        <w:t>-</w:t>
      </w:r>
      <w:r w:rsidRPr="005F1048">
        <w:t xml:space="preserve"> М</w:t>
      </w:r>
      <w:r w:rsidR="005F1048">
        <w:t>.:</w:t>
      </w:r>
      <w:r w:rsidR="005F1048" w:rsidRPr="005F1048">
        <w:t xml:space="preserve"> </w:t>
      </w:r>
      <w:r w:rsidRPr="005F1048">
        <w:t>Владос, 2003г</w:t>
      </w:r>
      <w:r w:rsidR="005F1048" w:rsidRPr="005F1048">
        <w:t>.</w:t>
      </w:r>
    </w:p>
    <w:p w:rsidR="005F1048" w:rsidRDefault="003134E2" w:rsidP="0014432D">
      <w:pPr>
        <w:pStyle w:val="a0"/>
      </w:pPr>
      <w:r w:rsidRPr="005F1048">
        <w:t>Фетисов Г</w:t>
      </w:r>
      <w:r w:rsidR="005F1048">
        <w:t xml:space="preserve">.Г. </w:t>
      </w:r>
      <w:r w:rsidRPr="005F1048">
        <w:t>Укрепление устойчивости банковского сектора</w:t>
      </w:r>
      <w:r w:rsidR="005F1048">
        <w:t xml:space="preserve"> // </w:t>
      </w:r>
      <w:r w:rsidRPr="005F1048">
        <w:t>Финансовый бизнес</w:t>
      </w:r>
      <w:r w:rsidR="005F1048" w:rsidRPr="005F1048">
        <w:t>. -</w:t>
      </w:r>
      <w:r w:rsidR="005F1048">
        <w:t xml:space="preserve"> </w:t>
      </w:r>
      <w:r w:rsidRPr="005F1048">
        <w:t>2004г</w:t>
      </w:r>
      <w:r w:rsidR="005F1048" w:rsidRPr="005F1048">
        <w:t>.</w:t>
      </w:r>
    </w:p>
    <w:p w:rsidR="005F1048" w:rsidRDefault="003134E2" w:rsidP="0014432D">
      <w:pPr>
        <w:pStyle w:val="a0"/>
      </w:pPr>
      <w:r w:rsidRPr="005F1048">
        <w:t>Кредитование реального сектора экономики коммерческими банками</w:t>
      </w:r>
      <w:r w:rsidR="005F1048">
        <w:t xml:space="preserve"> // </w:t>
      </w:r>
      <w:r w:rsidRPr="005F1048">
        <w:t>Банковское дело</w:t>
      </w:r>
      <w:r w:rsidR="005F1048" w:rsidRPr="005F1048">
        <w:t xml:space="preserve">. </w:t>
      </w:r>
      <w:r w:rsidR="005F1048">
        <w:t>-</w:t>
      </w:r>
      <w:r w:rsidRPr="005F1048">
        <w:t xml:space="preserve"> 2004г</w:t>
      </w:r>
      <w:r w:rsidR="005F1048" w:rsidRPr="005F1048">
        <w:t>.</w:t>
      </w:r>
    </w:p>
    <w:p w:rsidR="005F1048" w:rsidRDefault="003134E2" w:rsidP="0014432D">
      <w:pPr>
        <w:pStyle w:val="a0"/>
      </w:pPr>
      <w:r w:rsidRPr="005F1048">
        <w:t>Информационный портал</w:t>
      </w:r>
      <w:r w:rsidR="005F1048">
        <w:t xml:space="preserve"> "</w:t>
      </w:r>
      <w:r w:rsidRPr="005F1048">
        <w:t>Экономика и финансы</w:t>
      </w:r>
      <w:r w:rsidR="005F1048">
        <w:t>", "</w:t>
      </w:r>
      <w:r w:rsidRPr="005F1048">
        <w:t>Кредиты</w:t>
      </w:r>
      <w:r w:rsidR="005F1048" w:rsidRPr="005F1048">
        <w:t xml:space="preserve">. </w:t>
      </w:r>
      <w:r w:rsidRPr="005F1048">
        <w:t>Виды кредитов</w:t>
      </w:r>
      <w:r w:rsidR="005F1048">
        <w:t xml:space="preserve">" </w:t>
      </w:r>
      <w:hyperlink r:id="rId49" w:history="1">
        <w:r w:rsidR="005F1048">
          <w:rPr>
            <w:rStyle w:val="af6"/>
            <w:color w:val="000000"/>
            <w:u w:val="none"/>
          </w:rPr>
          <w:t>http://</w:t>
        </w:r>
        <w:r w:rsidRPr="005F1048">
          <w:rPr>
            <w:rStyle w:val="af6"/>
            <w:color w:val="000000"/>
            <w:u w:val="none"/>
          </w:rPr>
          <w:t>money</w:t>
        </w:r>
        <w:r w:rsidR="005F1048" w:rsidRPr="005F1048">
          <w:rPr>
            <w:rStyle w:val="af6"/>
            <w:color w:val="000000"/>
            <w:u w:val="none"/>
          </w:rPr>
          <w:t xml:space="preserve">. </w:t>
        </w:r>
        <w:r w:rsidRPr="005F1048">
          <w:rPr>
            <w:rStyle w:val="af6"/>
            <w:color w:val="000000"/>
            <w:u w:val="none"/>
          </w:rPr>
          <w:t>rin</w:t>
        </w:r>
        <w:r w:rsidR="005F1048">
          <w:rPr>
            <w:rStyle w:val="af6"/>
            <w:color w:val="000000"/>
            <w:u w:val="none"/>
          </w:rPr>
          <w:t>.ru</w:t>
        </w:r>
      </w:hyperlink>
    </w:p>
    <w:p w:rsidR="005F1048" w:rsidRDefault="005F1048" w:rsidP="0014432D">
      <w:pPr>
        <w:pStyle w:val="a0"/>
      </w:pPr>
      <w:r>
        <w:rPr>
          <w:lang w:val="en-US"/>
        </w:rPr>
        <w:t>www</w:t>
      </w:r>
      <w:r w:rsidRPr="005F1048">
        <w:t>.</w:t>
      </w:r>
      <w:r w:rsidR="00A20F23" w:rsidRPr="005F1048">
        <w:rPr>
          <w:lang w:val="en-US"/>
        </w:rPr>
        <w:t>cbr</w:t>
      </w:r>
      <w:r>
        <w:t>.ru</w:t>
      </w:r>
    </w:p>
    <w:p w:rsidR="005F1048" w:rsidRPr="005F1048" w:rsidRDefault="005F1048" w:rsidP="0014432D">
      <w:pPr>
        <w:pStyle w:val="a0"/>
      </w:pPr>
      <w:r>
        <w:t>http://www.</w:t>
      </w:r>
      <w:r w:rsidR="00A20F23" w:rsidRPr="005F1048">
        <w:t>gazbank</w:t>
      </w:r>
      <w:r>
        <w:t>.ru</w:t>
      </w:r>
      <w:r w:rsidR="00A20F23" w:rsidRPr="005F1048">
        <w:t>/</w:t>
      </w:r>
    </w:p>
    <w:p w:rsidR="005F1048" w:rsidRPr="005F1048" w:rsidRDefault="0014432D" w:rsidP="0014432D">
      <w:pPr>
        <w:pStyle w:val="2"/>
        <w:rPr>
          <w:caps/>
        </w:rPr>
      </w:pPr>
      <w:r>
        <w:rPr>
          <w:caps/>
        </w:rPr>
        <w:br w:type="page"/>
      </w:r>
      <w:bookmarkStart w:id="13" w:name="_Toc265487196"/>
      <w:r w:rsidRPr="005F1048">
        <w:t>Приложения</w:t>
      </w:r>
      <w:bookmarkEnd w:id="13"/>
    </w:p>
    <w:p w:rsidR="0014432D" w:rsidRDefault="0014432D" w:rsidP="005F1048">
      <w:pPr>
        <w:ind w:firstLine="709"/>
      </w:pPr>
    </w:p>
    <w:p w:rsidR="005F1048" w:rsidRDefault="00A20F23" w:rsidP="0014432D">
      <w:pPr>
        <w:pStyle w:val="aff"/>
      </w:pPr>
      <w:r w:rsidRPr="005F1048">
        <w:t>Приложение 1</w:t>
      </w:r>
      <w:r w:rsidR="005F1048" w:rsidRPr="005F1048">
        <w:t>.</w:t>
      </w:r>
    </w:p>
    <w:p w:rsidR="0014432D" w:rsidRDefault="0014432D" w:rsidP="005F1048">
      <w:pPr>
        <w:ind w:firstLine="709"/>
      </w:pPr>
    </w:p>
    <w:p w:rsidR="00A20F23" w:rsidRPr="005F1048" w:rsidRDefault="00A20F23" w:rsidP="005F1048">
      <w:pPr>
        <w:ind w:firstLine="709"/>
      </w:pPr>
      <w:r w:rsidRPr="005F1048">
        <w:t>Отчет о прибылях и убытках ЗАО АКБ</w:t>
      </w:r>
      <w:r w:rsidR="005F1048">
        <w:t xml:space="preserve"> "</w:t>
      </w:r>
      <w:r w:rsidRPr="005F1048">
        <w:t>Газбанк</w:t>
      </w:r>
      <w:r w:rsidR="005F1048">
        <w:t xml:space="preserve">" </w:t>
      </w:r>
      <w:r w:rsidRPr="005F1048">
        <w:t>за 2007 год</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648"/>
        <w:gridCol w:w="1842"/>
        <w:gridCol w:w="2365"/>
      </w:tblGrid>
      <w:tr w:rsidR="00A20F23" w:rsidRPr="005F1048" w:rsidTr="00706D3E">
        <w:trPr>
          <w:trHeight w:val="240"/>
          <w:jc w:val="center"/>
        </w:trPr>
        <w:tc>
          <w:tcPr>
            <w:tcW w:w="1330" w:type="dxa"/>
            <w:shd w:val="clear" w:color="auto" w:fill="auto"/>
            <w:noWrap/>
          </w:tcPr>
          <w:p w:rsidR="00A20F23" w:rsidRPr="005F1048" w:rsidRDefault="00A20F23" w:rsidP="0014432D">
            <w:pPr>
              <w:pStyle w:val="aff0"/>
            </w:pPr>
            <w:r w:rsidRPr="005F1048">
              <w:t>NN</w:t>
            </w:r>
          </w:p>
        </w:tc>
        <w:tc>
          <w:tcPr>
            <w:tcW w:w="4545" w:type="dxa"/>
            <w:vMerge w:val="restart"/>
            <w:shd w:val="clear" w:color="auto" w:fill="auto"/>
          </w:tcPr>
          <w:p w:rsidR="00A20F23" w:rsidRPr="005F1048" w:rsidRDefault="00A20F23" w:rsidP="0014432D">
            <w:pPr>
              <w:pStyle w:val="aff0"/>
            </w:pPr>
            <w:r w:rsidRPr="005F1048">
              <w:t>Наименование статей</w:t>
            </w:r>
          </w:p>
        </w:tc>
        <w:tc>
          <w:tcPr>
            <w:tcW w:w="1842" w:type="dxa"/>
            <w:vMerge w:val="restart"/>
            <w:shd w:val="clear" w:color="auto" w:fill="auto"/>
          </w:tcPr>
          <w:p w:rsidR="00A20F23" w:rsidRPr="005F1048" w:rsidRDefault="00A20F23" w:rsidP="0014432D">
            <w:pPr>
              <w:pStyle w:val="aff0"/>
            </w:pPr>
            <w:r w:rsidRPr="005F1048">
              <w:t>За отчетный период</w:t>
            </w:r>
          </w:p>
        </w:tc>
        <w:tc>
          <w:tcPr>
            <w:tcW w:w="2365" w:type="dxa"/>
            <w:vMerge w:val="restart"/>
            <w:shd w:val="clear" w:color="auto" w:fill="auto"/>
          </w:tcPr>
          <w:p w:rsidR="00A20F23" w:rsidRPr="005F1048" w:rsidRDefault="00A20F23" w:rsidP="0014432D">
            <w:pPr>
              <w:pStyle w:val="aff0"/>
            </w:pPr>
            <w:r w:rsidRPr="005F1048">
              <w:t>Данные за соответствующий период прошлого года</w:t>
            </w:r>
          </w:p>
        </w:tc>
      </w:tr>
      <w:tr w:rsidR="00A20F23" w:rsidRPr="005F1048" w:rsidTr="00706D3E">
        <w:trPr>
          <w:trHeight w:val="480"/>
          <w:jc w:val="center"/>
        </w:trPr>
        <w:tc>
          <w:tcPr>
            <w:tcW w:w="1330" w:type="dxa"/>
            <w:shd w:val="clear" w:color="auto" w:fill="auto"/>
            <w:noWrap/>
          </w:tcPr>
          <w:p w:rsidR="00A20F23" w:rsidRPr="005F1048" w:rsidRDefault="00A20F23" w:rsidP="0014432D">
            <w:pPr>
              <w:pStyle w:val="aff0"/>
            </w:pPr>
            <w:r w:rsidRPr="005F1048">
              <w:t>п/п</w:t>
            </w:r>
          </w:p>
        </w:tc>
        <w:tc>
          <w:tcPr>
            <w:tcW w:w="4545" w:type="dxa"/>
            <w:vMerge/>
            <w:shd w:val="clear" w:color="auto" w:fill="auto"/>
          </w:tcPr>
          <w:p w:rsidR="00A20F23" w:rsidRPr="005F1048" w:rsidRDefault="00A20F23" w:rsidP="0014432D">
            <w:pPr>
              <w:pStyle w:val="aff0"/>
            </w:pPr>
          </w:p>
        </w:tc>
        <w:tc>
          <w:tcPr>
            <w:tcW w:w="1842" w:type="dxa"/>
            <w:vMerge/>
            <w:shd w:val="clear" w:color="auto" w:fill="auto"/>
          </w:tcPr>
          <w:p w:rsidR="00A20F23" w:rsidRPr="005F1048" w:rsidRDefault="00A20F23" w:rsidP="0014432D">
            <w:pPr>
              <w:pStyle w:val="aff0"/>
            </w:pPr>
          </w:p>
        </w:tc>
        <w:tc>
          <w:tcPr>
            <w:tcW w:w="2365" w:type="dxa"/>
            <w:vMerge/>
            <w:shd w:val="clear" w:color="auto" w:fill="auto"/>
          </w:tcPr>
          <w:p w:rsidR="00A20F23" w:rsidRPr="005F1048" w:rsidRDefault="00A20F23" w:rsidP="0014432D">
            <w:pPr>
              <w:pStyle w:val="aff0"/>
            </w:pP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w:t>
            </w:r>
          </w:p>
        </w:tc>
        <w:tc>
          <w:tcPr>
            <w:tcW w:w="4545" w:type="dxa"/>
            <w:shd w:val="clear" w:color="auto" w:fill="auto"/>
          </w:tcPr>
          <w:p w:rsidR="00A20F23" w:rsidRPr="005F1048" w:rsidRDefault="00A20F23" w:rsidP="0014432D">
            <w:pPr>
              <w:pStyle w:val="aff0"/>
            </w:pPr>
            <w:r w:rsidRPr="005F1048">
              <w:t>2</w:t>
            </w:r>
          </w:p>
        </w:tc>
        <w:tc>
          <w:tcPr>
            <w:tcW w:w="1842" w:type="dxa"/>
            <w:shd w:val="clear" w:color="auto" w:fill="auto"/>
            <w:noWrap/>
          </w:tcPr>
          <w:p w:rsidR="00A20F23" w:rsidRPr="005F1048" w:rsidRDefault="00A20F23" w:rsidP="0014432D">
            <w:pPr>
              <w:pStyle w:val="aff0"/>
            </w:pPr>
            <w:r w:rsidRPr="005F1048">
              <w:t>3</w:t>
            </w:r>
          </w:p>
        </w:tc>
        <w:tc>
          <w:tcPr>
            <w:tcW w:w="2365" w:type="dxa"/>
            <w:shd w:val="clear" w:color="auto" w:fill="auto"/>
            <w:noWrap/>
          </w:tcPr>
          <w:p w:rsidR="00A20F23" w:rsidRPr="005F1048" w:rsidRDefault="00A20F23" w:rsidP="0014432D">
            <w:pPr>
              <w:pStyle w:val="aff0"/>
            </w:pPr>
            <w:r w:rsidRPr="005F1048">
              <w:t>4</w:t>
            </w:r>
          </w:p>
        </w:tc>
      </w:tr>
      <w:tr w:rsidR="00A20F23" w:rsidRPr="005F1048" w:rsidTr="00706D3E">
        <w:trPr>
          <w:trHeight w:val="240"/>
          <w:jc w:val="center"/>
        </w:trPr>
        <w:tc>
          <w:tcPr>
            <w:tcW w:w="1330" w:type="dxa"/>
            <w:shd w:val="clear" w:color="auto" w:fill="auto"/>
            <w:noWrap/>
          </w:tcPr>
          <w:p w:rsidR="00A20F23" w:rsidRPr="005F1048" w:rsidRDefault="005F1048" w:rsidP="0014432D">
            <w:pPr>
              <w:pStyle w:val="aff0"/>
            </w:pPr>
            <w:r>
              <w:t xml:space="preserve"> </w:t>
            </w:r>
          </w:p>
        </w:tc>
        <w:tc>
          <w:tcPr>
            <w:tcW w:w="4545" w:type="dxa"/>
            <w:shd w:val="clear" w:color="auto" w:fill="auto"/>
          </w:tcPr>
          <w:p w:rsidR="00A20F23" w:rsidRPr="00706D3E" w:rsidRDefault="00A20F23" w:rsidP="0014432D">
            <w:pPr>
              <w:pStyle w:val="aff0"/>
              <w:rPr>
                <w:b/>
                <w:bCs/>
              </w:rPr>
            </w:pPr>
            <w:r w:rsidRPr="00706D3E">
              <w:rPr>
                <w:b/>
                <w:bCs/>
              </w:rPr>
              <w:t>ПРОЦЕНТЫ ПОЛУЧЕННЫЕ И АНАЛОГИЧНЫЕ ДОХОДЫ ОТ</w:t>
            </w:r>
            <w:r w:rsidR="005F1048" w:rsidRPr="00706D3E">
              <w:rPr>
                <w:b/>
                <w:bCs/>
              </w:rPr>
              <w:t xml:space="preserve">: </w:t>
            </w:r>
          </w:p>
        </w:tc>
        <w:tc>
          <w:tcPr>
            <w:tcW w:w="1842" w:type="dxa"/>
            <w:shd w:val="clear" w:color="auto" w:fill="auto"/>
            <w:noWrap/>
          </w:tcPr>
          <w:p w:rsidR="00A20F23" w:rsidRPr="005F1048" w:rsidRDefault="005F1048" w:rsidP="0014432D">
            <w:pPr>
              <w:pStyle w:val="aff0"/>
            </w:pPr>
            <w:r>
              <w:t xml:space="preserve"> </w:t>
            </w:r>
          </w:p>
        </w:tc>
        <w:tc>
          <w:tcPr>
            <w:tcW w:w="2365" w:type="dxa"/>
            <w:shd w:val="clear" w:color="auto" w:fill="auto"/>
            <w:noWrap/>
          </w:tcPr>
          <w:p w:rsidR="00A20F23" w:rsidRPr="005F1048" w:rsidRDefault="005F1048" w:rsidP="0014432D">
            <w:pPr>
              <w:pStyle w:val="aff0"/>
            </w:pPr>
            <w:r>
              <w:t xml:space="preserve"> </w:t>
            </w:r>
          </w:p>
        </w:tc>
      </w:tr>
      <w:tr w:rsidR="00A20F23" w:rsidRPr="005F1048" w:rsidTr="00706D3E">
        <w:trPr>
          <w:trHeight w:val="240"/>
          <w:jc w:val="center"/>
        </w:trPr>
        <w:tc>
          <w:tcPr>
            <w:tcW w:w="1330" w:type="dxa"/>
            <w:shd w:val="clear" w:color="auto" w:fill="auto"/>
            <w:noWrap/>
          </w:tcPr>
          <w:p w:rsidR="00A20F23" w:rsidRPr="005F1048" w:rsidRDefault="00A20F23" w:rsidP="0014432D">
            <w:pPr>
              <w:pStyle w:val="aff0"/>
            </w:pPr>
            <w:r w:rsidRPr="005F1048">
              <w:t>1</w:t>
            </w:r>
            <w:r w:rsidR="005F1048" w:rsidRPr="005F1048">
              <w:t xml:space="preserve">. </w:t>
            </w:r>
          </w:p>
        </w:tc>
        <w:tc>
          <w:tcPr>
            <w:tcW w:w="4545" w:type="dxa"/>
            <w:shd w:val="clear" w:color="auto" w:fill="auto"/>
          </w:tcPr>
          <w:p w:rsidR="00A20F23" w:rsidRPr="005F1048" w:rsidRDefault="00A20F23" w:rsidP="0014432D">
            <w:pPr>
              <w:pStyle w:val="aff0"/>
            </w:pPr>
            <w:r w:rsidRPr="005F1048">
              <w:t xml:space="preserve">Размещения средств в банках в виде кредитов, депозитов, займов и на </w:t>
            </w:r>
          </w:p>
        </w:tc>
        <w:tc>
          <w:tcPr>
            <w:tcW w:w="1842" w:type="dxa"/>
            <w:shd w:val="clear" w:color="auto" w:fill="auto"/>
            <w:noWrap/>
          </w:tcPr>
          <w:p w:rsidR="00A20F23" w:rsidRPr="005F1048" w:rsidRDefault="005F1048" w:rsidP="0014432D">
            <w:pPr>
              <w:pStyle w:val="aff0"/>
            </w:pPr>
            <w:r>
              <w:t xml:space="preserve"> </w:t>
            </w:r>
          </w:p>
        </w:tc>
        <w:tc>
          <w:tcPr>
            <w:tcW w:w="2365" w:type="dxa"/>
            <w:shd w:val="clear" w:color="auto" w:fill="auto"/>
            <w:noWrap/>
          </w:tcPr>
          <w:p w:rsidR="00A20F23" w:rsidRPr="005F1048" w:rsidRDefault="005F1048" w:rsidP="0014432D">
            <w:pPr>
              <w:pStyle w:val="aff0"/>
            </w:pPr>
            <w:r>
              <w:t xml:space="preserve"> </w:t>
            </w:r>
          </w:p>
        </w:tc>
      </w:tr>
      <w:tr w:rsidR="00A20F23" w:rsidRPr="005F1048" w:rsidTr="00706D3E">
        <w:trPr>
          <w:trHeight w:val="255"/>
          <w:jc w:val="center"/>
        </w:trPr>
        <w:tc>
          <w:tcPr>
            <w:tcW w:w="1330" w:type="dxa"/>
            <w:shd w:val="clear" w:color="auto" w:fill="auto"/>
            <w:noWrap/>
          </w:tcPr>
          <w:p w:rsidR="00A20F23" w:rsidRPr="005F1048" w:rsidRDefault="005F1048" w:rsidP="0014432D">
            <w:pPr>
              <w:pStyle w:val="aff0"/>
            </w:pPr>
            <w:r>
              <w:t xml:space="preserve"> </w:t>
            </w:r>
          </w:p>
        </w:tc>
        <w:tc>
          <w:tcPr>
            <w:tcW w:w="4545" w:type="dxa"/>
            <w:shd w:val="clear" w:color="auto" w:fill="auto"/>
          </w:tcPr>
          <w:p w:rsidR="00A20F23" w:rsidRPr="005F1048" w:rsidRDefault="00A20F23" w:rsidP="0014432D">
            <w:pPr>
              <w:pStyle w:val="aff0"/>
            </w:pPr>
            <w:r w:rsidRPr="005F1048">
              <w:t>счетах в других банках</w:t>
            </w:r>
          </w:p>
        </w:tc>
        <w:tc>
          <w:tcPr>
            <w:tcW w:w="1842" w:type="dxa"/>
            <w:shd w:val="clear" w:color="auto" w:fill="auto"/>
            <w:noWrap/>
          </w:tcPr>
          <w:p w:rsidR="00A20F23" w:rsidRPr="005F1048" w:rsidRDefault="00A20F23" w:rsidP="0014432D">
            <w:pPr>
              <w:pStyle w:val="aff0"/>
            </w:pPr>
            <w:r w:rsidRPr="005F1048">
              <w:t>40 791</w:t>
            </w:r>
          </w:p>
        </w:tc>
        <w:tc>
          <w:tcPr>
            <w:tcW w:w="2365" w:type="dxa"/>
            <w:shd w:val="clear" w:color="auto" w:fill="auto"/>
            <w:noWrap/>
          </w:tcPr>
          <w:p w:rsidR="00A20F23" w:rsidRPr="005F1048" w:rsidRDefault="00A20F23" w:rsidP="0014432D">
            <w:pPr>
              <w:pStyle w:val="aff0"/>
            </w:pPr>
            <w:r w:rsidRPr="005F1048">
              <w:t>43 178</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2</w:t>
            </w:r>
            <w:r w:rsidR="005F1048" w:rsidRPr="005F1048">
              <w:t xml:space="preserve">. </w:t>
            </w:r>
          </w:p>
        </w:tc>
        <w:tc>
          <w:tcPr>
            <w:tcW w:w="4545" w:type="dxa"/>
            <w:shd w:val="clear" w:color="auto" w:fill="auto"/>
          </w:tcPr>
          <w:p w:rsidR="00A20F23" w:rsidRPr="005F1048" w:rsidRDefault="00A20F23" w:rsidP="0014432D">
            <w:pPr>
              <w:pStyle w:val="aff0"/>
            </w:pPr>
            <w:r w:rsidRPr="005F1048">
              <w:t>Ссуд, предоставленных клиентам</w:t>
            </w:r>
            <w:r w:rsidR="005F1048">
              <w:t xml:space="preserve"> (</w:t>
            </w:r>
            <w:r w:rsidRPr="005F1048">
              <w:t>не кредитным организациям</w:t>
            </w:r>
            <w:r w:rsidR="005F1048" w:rsidRPr="005F1048">
              <w:t xml:space="preserve">) </w:t>
            </w:r>
          </w:p>
        </w:tc>
        <w:tc>
          <w:tcPr>
            <w:tcW w:w="1842" w:type="dxa"/>
            <w:shd w:val="clear" w:color="auto" w:fill="auto"/>
            <w:noWrap/>
          </w:tcPr>
          <w:p w:rsidR="00A20F23" w:rsidRPr="005F1048" w:rsidRDefault="00A20F23" w:rsidP="0014432D">
            <w:pPr>
              <w:pStyle w:val="aff0"/>
            </w:pPr>
            <w:r w:rsidRPr="005F1048">
              <w:t>2 520 832</w:t>
            </w:r>
          </w:p>
        </w:tc>
        <w:tc>
          <w:tcPr>
            <w:tcW w:w="2365" w:type="dxa"/>
            <w:shd w:val="clear" w:color="auto" w:fill="auto"/>
            <w:noWrap/>
          </w:tcPr>
          <w:p w:rsidR="00A20F23" w:rsidRPr="005F1048" w:rsidRDefault="00A20F23" w:rsidP="0014432D">
            <w:pPr>
              <w:pStyle w:val="aff0"/>
            </w:pPr>
            <w:r w:rsidRPr="005F1048">
              <w:t>1 391 288</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3</w:t>
            </w:r>
            <w:r w:rsidR="005F1048" w:rsidRPr="005F1048">
              <w:t xml:space="preserve">. </w:t>
            </w:r>
          </w:p>
        </w:tc>
        <w:tc>
          <w:tcPr>
            <w:tcW w:w="4545" w:type="dxa"/>
            <w:shd w:val="clear" w:color="auto" w:fill="auto"/>
          </w:tcPr>
          <w:p w:rsidR="00A20F23" w:rsidRPr="005F1048" w:rsidRDefault="00A20F23" w:rsidP="0014432D">
            <w:pPr>
              <w:pStyle w:val="aff0"/>
            </w:pPr>
            <w:r w:rsidRPr="005F1048">
              <w:t>Оказание услуг по финансовой аренде</w:t>
            </w:r>
            <w:r w:rsidR="005F1048">
              <w:t xml:space="preserve"> (</w:t>
            </w:r>
            <w:r w:rsidRPr="005F1048">
              <w:t>лизингу</w:t>
            </w:r>
            <w:r w:rsidR="005F1048" w:rsidRPr="005F1048">
              <w:t xml:space="preserve">) </w:t>
            </w:r>
          </w:p>
        </w:tc>
        <w:tc>
          <w:tcPr>
            <w:tcW w:w="1842" w:type="dxa"/>
            <w:shd w:val="clear" w:color="auto" w:fill="auto"/>
            <w:noWrap/>
          </w:tcPr>
          <w:p w:rsidR="00A20F23" w:rsidRPr="005F1048" w:rsidRDefault="00A20F23" w:rsidP="0014432D">
            <w:pPr>
              <w:pStyle w:val="aff0"/>
            </w:pPr>
            <w:r w:rsidRPr="005F1048">
              <w:t>0</w:t>
            </w:r>
          </w:p>
        </w:tc>
        <w:tc>
          <w:tcPr>
            <w:tcW w:w="2365"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4</w:t>
            </w:r>
            <w:r w:rsidR="005F1048" w:rsidRPr="005F1048">
              <w:t xml:space="preserve">. </w:t>
            </w:r>
          </w:p>
        </w:tc>
        <w:tc>
          <w:tcPr>
            <w:tcW w:w="4545" w:type="dxa"/>
            <w:shd w:val="clear" w:color="auto" w:fill="auto"/>
          </w:tcPr>
          <w:p w:rsidR="00A20F23" w:rsidRPr="005F1048" w:rsidRDefault="00A20F23" w:rsidP="0014432D">
            <w:pPr>
              <w:pStyle w:val="aff0"/>
            </w:pPr>
            <w:r w:rsidRPr="005F1048">
              <w:t>Ценных бумаг с фиксированным доходом</w:t>
            </w:r>
          </w:p>
        </w:tc>
        <w:tc>
          <w:tcPr>
            <w:tcW w:w="1842" w:type="dxa"/>
            <w:shd w:val="clear" w:color="auto" w:fill="auto"/>
            <w:noWrap/>
          </w:tcPr>
          <w:p w:rsidR="00A20F23" w:rsidRPr="005F1048" w:rsidRDefault="00A20F23" w:rsidP="0014432D">
            <w:pPr>
              <w:pStyle w:val="aff0"/>
            </w:pPr>
            <w:r w:rsidRPr="005F1048">
              <w:t>19 610</w:t>
            </w:r>
          </w:p>
        </w:tc>
        <w:tc>
          <w:tcPr>
            <w:tcW w:w="2365" w:type="dxa"/>
            <w:shd w:val="clear" w:color="auto" w:fill="auto"/>
            <w:noWrap/>
          </w:tcPr>
          <w:p w:rsidR="00A20F23" w:rsidRPr="005F1048" w:rsidRDefault="00A20F23" w:rsidP="0014432D">
            <w:pPr>
              <w:pStyle w:val="aff0"/>
            </w:pPr>
            <w:r w:rsidRPr="005F1048">
              <w:t>17 022</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5</w:t>
            </w:r>
            <w:r w:rsidR="005F1048" w:rsidRPr="005F1048">
              <w:t xml:space="preserve">. </w:t>
            </w:r>
          </w:p>
        </w:tc>
        <w:tc>
          <w:tcPr>
            <w:tcW w:w="4545" w:type="dxa"/>
            <w:shd w:val="clear" w:color="auto" w:fill="auto"/>
          </w:tcPr>
          <w:p w:rsidR="00A20F23" w:rsidRPr="005F1048" w:rsidRDefault="00A20F23" w:rsidP="0014432D">
            <w:pPr>
              <w:pStyle w:val="aff0"/>
            </w:pPr>
            <w:r w:rsidRPr="005F1048">
              <w:t>Других источников</w:t>
            </w:r>
          </w:p>
        </w:tc>
        <w:tc>
          <w:tcPr>
            <w:tcW w:w="1842" w:type="dxa"/>
            <w:shd w:val="clear" w:color="auto" w:fill="auto"/>
            <w:noWrap/>
          </w:tcPr>
          <w:p w:rsidR="00A20F23" w:rsidRPr="005F1048" w:rsidRDefault="00A20F23" w:rsidP="0014432D">
            <w:pPr>
              <w:pStyle w:val="aff0"/>
            </w:pPr>
            <w:r w:rsidRPr="005F1048">
              <w:t>1 787</w:t>
            </w:r>
          </w:p>
        </w:tc>
        <w:tc>
          <w:tcPr>
            <w:tcW w:w="2365" w:type="dxa"/>
            <w:shd w:val="clear" w:color="auto" w:fill="auto"/>
            <w:noWrap/>
          </w:tcPr>
          <w:p w:rsidR="00A20F23" w:rsidRPr="005F1048" w:rsidRDefault="00A20F23" w:rsidP="0014432D">
            <w:pPr>
              <w:pStyle w:val="aff0"/>
            </w:pPr>
            <w:r w:rsidRPr="005F1048">
              <w:t>1 454</w:t>
            </w:r>
          </w:p>
        </w:tc>
      </w:tr>
      <w:tr w:rsidR="00A20F23" w:rsidRPr="005F1048" w:rsidTr="00706D3E">
        <w:trPr>
          <w:trHeight w:val="240"/>
          <w:jc w:val="center"/>
        </w:trPr>
        <w:tc>
          <w:tcPr>
            <w:tcW w:w="1330" w:type="dxa"/>
            <w:shd w:val="clear" w:color="auto" w:fill="auto"/>
            <w:noWrap/>
          </w:tcPr>
          <w:p w:rsidR="00A20F23" w:rsidRPr="005F1048" w:rsidRDefault="00A20F23" w:rsidP="0014432D">
            <w:pPr>
              <w:pStyle w:val="aff0"/>
            </w:pPr>
            <w:r w:rsidRPr="005F1048">
              <w:t>6</w:t>
            </w:r>
            <w:r w:rsidR="005F1048" w:rsidRPr="005F1048">
              <w:t xml:space="preserve">. </w:t>
            </w:r>
          </w:p>
        </w:tc>
        <w:tc>
          <w:tcPr>
            <w:tcW w:w="4545" w:type="dxa"/>
            <w:shd w:val="clear" w:color="auto" w:fill="auto"/>
          </w:tcPr>
          <w:p w:rsidR="00A20F23" w:rsidRPr="005F1048" w:rsidRDefault="00A20F23" w:rsidP="0014432D">
            <w:pPr>
              <w:pStyle w:val="aff0"/>
            </w:pPr>
            <w:r w:rsidRPr="005F1048">
              <w:t>Всего процентов полученных и аналогичных доходов</w:t>
            </w:r>
          </w:p>
        </w:tc>
        <w:tc>
          <w:tcPr>
            <w:tcW w:w="1842" w:type="dxa"/>
            <w:shd w:val="clear" w:color="auto" w:fill="auto"/>
            <w:noWrap/>
          </w:tcPr>
          <w:p w:rsidR="00A20F23" w:rsidRPr="005F1048" w:rsidRDefault="00A20F23" w:rsidP="0014432D">
            <w:pPr>
              <w:pStyle w:val="aff0"/>
            </w:pPr>
            <w:r w:rsidRPr="005F1048">
              <w:t>2 583 020</w:t>
            </w:r>
          </w:p>
        </w:tc>
        <w:tc>
          <w:tcPr>
            <w:tcW w:w="2365" w:type="dxa"/>
            <w:shd w:val="clear" w:color="auto" w:fill="auto"/>
            <w:noWrap/>
          </w:tcPr>
          <w:p w:rsidR="00A20F23" w:rsidRPr="005F1048" w:rsidRDefault="00A20F23" w:rsidP="0014432D">
            <w:pPr>
              <w:pStyle w:val="aff0"/>
            </w:pPr>
            <w:r w:rsidRPr="005F1048">
              <w:t>1 452 942</w:t>
            </w:r>
          </w:p>
        </w:tc>
      </w:tr>
      <w:tr w:rsidR="00A20F23" w:rsidRPr="005F1048" w:rsidTr="00706D3E">
        <w:trPr>
          <w:trHeight w:val="405"/>
          <w:jc w:val="center"/>
        </w:trPr>
        <w:tc>
          <w:tcPr>
            <w:tcW w:w="1330" w:type="dxa"/>
            <w:shd w:val="clear" w:color="auto" w:fill="auto"/>
            <w:noWrap/>
          </w:tcPr>
          <w:p w:rsidR="00A20F23" w:rsidRPr="005F1048" w:rsidRDefault="005F1048" w:rsidP="0014432D">
            <w:pPr>
              <w:pStyle w:val="aff0"/>
            </w:pPr>
            <w:r>
              <w:t xml:space="preserve"> </w:t>
            </w:r>
          </w:p>
        </w:tc>
        <w:tc>
          <w:tcPr>
            <w:tcW w:w="4545" w:type="dxa"/>
            <w:shd w:val="clear" w:color="auto" w:fill="auto"/>
          </w:tcPr>
          <w:p w:rsidR="00A20F23" w:rsidRPr="00706D3E" w:rsidRDefault="00A20F23" w:rsidP="0014432D">
            <w:pPr>
              <w:pStyle w:val="aff0"/>
              <w:rPr>
                <w:b/>
                <w:bCs/>
              </w:rPr>
            </w:pPr>
            <w:r w:rsidRPr="00706D3E">
              <w:rPr>
                <w:b/>
                <w:bCs/>
              </w:rPr>
              <w:t>ПРОЦЕНТЫ УПЛАЧЕННЫЕ И АНАЛОГИЧНЫЕ РАСХОДЫ ПО</w:t>
            </w:r>
            <w:r w:rsidR="005F1048" w:rsidRPr="00706D3E">
              <w:rPr>
                <w:b/>
                <w:bCs/>
              </w:rPr>
              <w:t xml:space="preserve">: </w:t>
            </w:r>
          </w:p>
        </w:tc>
        <w:tc>
          <w:tcPr>
            <w:tcW w:w="1842" w:type="dxa"/>
            <w:shd w:val="clear" w:color="auto" w:fill="auto"/>
            <w:noWrap/>
          </w:tcPr>
          <w:p w:rsidR="00A20F23" w:rsidRPr="005F1048" w:rsidRDefault="005F1048" w:rsidP="0014432D">
            <w:pPr>
              <w:pStyle w:val="aff0"/>
            </w:pPr>
            <w:r>
              <w:t xml:space="preserve"> </w:t>
            </w:r>
          </w:p>
        </w:tc>
        <w:tc>
          <w:tcPr>
            <w:tcW w:w="2365" w:type="dxa"/>
            <w:shd w:val="clear" w:color="auto" w:fill="auto"/>
            <w:noWrap/>
          </w:tcPr>
          <w:p w:rsidR="00A20F23" w:rsidRPr="005F1048" w:rsidRDefault="005F1048" w:rsidP="0014432D">
            <w:pPr>
              <w:pStyle w:val="aff0"/>
            </w:pPr>
            <w:r>
              <w:t xml:space="preserve"> </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7</w:t>
            </w:r>
            <w:r w:rsidR="005F1048" w:rsidRPr="005F1048">
              <w:t xml:space="preserve">. </w:t>
            </w:r>
          </w:p>
        </w:tc>
        <w:tc>
          <w:tcPr>
            <w:tcW w:w="4545" w:type="dxa"/>
            <w:shd w:val="clear" w:color="auto" w:fill="auto"/>
          </w:tcPr>
          <w:p w:rsidR="00A20F23" w:rsidRPr="005F1048" w:rsidRDefault="00A20F23" w:rsidP="0014432D">
            <w:pPr>
              <w:pStyle w:val="aff0"/>
            </w:pPr>
            <w:r w:rsidRPr="005F1048">
              <w:t>Привлеченным средствам</w:t>
            </w:r>
            <w:r w:rsidR="005F1048">
              <w:t xml:space="preserve"> (</w:t>
            </w:r>
            <w:r w:rsidRPr="005F1048">
              <w:t>кредитных организаций</w:t>
            </w:r>
            <w:r w:rsidR="005F1048" w:rsidRPr="005F1048">
              <w:t xml:space="preserve">) </w:t>
            </w:r>
          </w:p>
        </w:tc>
        <w:tc>
          <w:tcPr>
            <w:tcW w:w="1842" w:type="dxa"/>
            <w:shd w:val="clear" w:color="auto" w:fill="auto"/>
            <w:noWrap/>
          </w:tcPr>
          <w:p w:rsidR="00A20F23" w:rsidRPr="005F1048" w:rsidRDefault="00A20F23" w:rsidP="0014432D">
            <w:pPr>
              <w:pStyle w:val="aff0"/>
            </w:pPr>
            <w:r w:rsidRPr="005F1048">
              <w:t>16 586</w:t>
            </w:r>
          </w:p>
        </w:tc>
        <w:tc>
          <w:tcPr>
            <w:tcW w:w="2365" w:type="dxa"/>
            <w:shd w:val="clear" w:color="auto" w:fill="auto"/>
            <w:noWrap/>
          </w:tcPr>
          <w:p w:rsidR="00A20F23" w:rsidRPr="005F1048" w:rsidRDefault="00A20F23" w:rsidP="0014432D">
            <w:pPr>
              <w:pStyle w:val="aff0"/>
            </w:pPr>
            <w:r w:rsidRPr="005F1048">
              <w:t>15 553</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8</w:t>
            </w:r>
            <w:r w:rsidR="005F1048" w:rsidRPr="005F1048">
              <w:t xml:space="preserve">. </w:t>
            </w:r>
          </w:p>
        </w:tc>
        <w:tc>
          <w:tcPr>
            <w:tcW w:w="4545" w:type="dxa"/>
            <w:shd w:val="clear" w:color="auto" w:fill="auto"/>
          </w:tcPr>
          <w:p w:rsidR="00A20F23" w:rsidRPr="005F1048" w:rsidRDefault="00A20F23" w:rsidP="0014432D">
            <w:pPr>
              <w:pStyle w:val="aff0"/>
            </w:pPr>
            <w:r w:rsidRPr="005F1048">
              <w:t>Привлеченным средствам</w:t>
            </w:r>
            <w:r w:rsidR="005F1048">
              <w:t xml:space="preserve"> (</w:t>
            </w:r>
            <w:r w:rsidRPr="005F1048">
              <w:t>не кредитных организаций</w:t>
            </w:r>
            <w:r w:rsidR="005F1048" w:rsidRPr="005F1048">
              <w:t xml:space="preserve">) </w:t>
            </w:r>
          </w:p>
        </w:tc>
        <w:tc>
          <w:tcPr>
            <w:tcW w:w="1842" w:type="dxa"/>
            <w:shd w:val="clear" w:color="auto" w:fill="auto"/>
            <w:noWrap/>
          </w:tcPr>
          <w:p w:rsidR="00A20F23" w:rsidRPr="005F1048" w:rsidRDefault="00A20F23" w:rsidP="0014432D">
            <w:pPr>
              <w:pStyle w:val="aff0"/>
            </w:pPr>
            <w:r w:rsidRPr="005F1048">
              <w:t>694 574</w:t>
            </w:r>
          </w:p>
        </w:tc>
        <w:tc>
          <w:tcPr>
            <w:tcW w:w="2365" w:type="dxa"/>
            <w:shd w:val="clear" w:color="auto" w:fill="auto"/>
            <w:noWrap/>
          </w:tcPr>
          <w:p w:rsidR="00A20F23" w:rsidRPr="005F1048" w:rsidRDefault="00A20F23" w:rsidP="0014432D">
            <w:pPr>
              <w:pStyle w:val="aff0"/>
            </w:pPr>
            <w:r w:rsidRPr="005F1048">
              <w:t>463 154</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9</w:t>
            </w:r>
            <w:r w:rsidR="005F1048" w:rsidRPr="005F1048">
              <w:t xml:space="preserve">. </w:t>
            </w:r>
          </w:p>
        </w:tc>
        <w:tc>
          <w:tcPr>
            <w:tcW w:w="4545" w:type="dxa"/>
            <w:shd w:val="clear" w:color="auto" w:fill="auto"/>
          </w:tcPr>
          <w:p w:rsidR="00A20F23" w:rsidRPr="005F1048" w:rsidRDefault="00A20F23" w:rsidP="0014432D">
            <w:pPr>
              <w:pStyle w:val="aff0"/>
            </w:pPr>
            <w:r w:rsidRPr="005F1048">
              <w:t>Выпущенным долговым обязательствам</w:t>
            </w:r>
          </w:p>
        </w:tc>
        <w:tc>
          <w:tcPr>
            <w:tcW w:w="1842" w:type="dxa"/>
            <w:shd w:val="clear" w:color="auto" w:fill="auto"/>
            <w:noWrap/>
          </w:tcPr>
          <w:p w:rsidR="00A20F23" w:rsidRPr="005F1048" w:rsidRDefault="00A20F23" w:rsidP="0014432D">
            <w:pPr>
              <w:pStyle w:val="aff0"/>
            </w:pPr>
            <w:r w:rsidRPr="005F1048">
              <w:t>148 929</w:t>
            </w:r>
          </w:p>
        </w:tc>
        <w:tc>
          <w:tcPr>
            <w:tcW w:w="2365" w:type="dxa"/>
            <w:shd w:val="clear" w:color="auto" w:fill="auto"/>
            <w:noWrap/>
          </w:tcPr>
          <w:p w:rsidR="00A20F23" w:rsidRPr="005F1048" w:rsidRDefault="00A20F23" w:rsidP="0014432D">
            <w:pPr>
              <w:pStyle w:val="aff0"/>
            </w:pPr>
            <w:r w:rsidRPr="005F1048">
              <w:t>34 572</w:t>
            </w:r>
          </w:p>
        </w:tc>
      </w:tr>
      <w:tr w:rsidR="00A20F23" w:rsidRPr="005F1048" w:rsidTr="00706D3E">
        <w:trPr>
          <w:trHeight w:val="240"/>
          <w:jc w:val="center"/>
        </w:trPr>
        <w:tc>
          <w:tcPr>
            <w:tcW w:w="1330" w:type="dxa"/>
            <w:shd w:val="clear" w:color="auto" w:fill="auto"/>
            <w:noWrap/>
          </w:tcPr>
          <w:p w:rsidR="00A20F23" w:rsidRPr="005F1048" w:rsidRDefault="00A20F23" w:rsidP="0014432D">
            <w:pPr>
              <w:pStyle w:val="aff0"/>
            </w:pPr>
            <w:r w:rsidRPr="005F1048">
              <w:t>10</w:t>
            </w:r>
          </w:p>
        </w:tc>
        <w:tc>
          <w:tcPr>
            <w:tcW w:w="4545" w:type="dxa"/>
            <w:shd w:val="clear" w:color="auto" w:fill="auto"/>
          </w:tcPr>
          <w:p w:rsidR="00A20F23" w:rsidRPr="005F1048" w:rsidRDefault="00A20F23" w:rsidP="0014432D">
            <w:pPr>
              <w:pStyle w:val="aff0"/>
            </w:pPr>
            <w:r w:rsidRPr="005F1048">
              <w:t>Всего процентов уплаченных и аналогичных расходов</w:t>
            </w:r>
          </w:p>
        </w:tc>
        <w:tc>
          <w:tcPr>
            <w:tcW w:w="1842" w:type="dxa"/>
            <w:shd w:val="clear" w:color="auto" w:fill="auto"/>
            <w:noWrap/>
          </w:tcPr>
          <w:p w:rsidR="00A20F23" w:rsidRPr="005F1048" w:rsidRDefault="00A20F23" w:rsidP="0014432D">
            <w:pPr>
              <w:pStyle w:val="aff0"/>
            </w:pPr>
            <w:r w:rsidRPr="005F1048">
              <w:t>860 089</w:t>
            </w:r>
          </w:p>
        </w:tc>
        <w:tc>
          <w:tcPr>
            <w:tcW w:w="2365" w:type="dxa"/>
            <w:shd w:val="clear" w:color="auto" w:fill="auto"/>
            <w:noWrap/>
          </w:tcPr>
          <w:p w:rsidR="00A20F23" w:rsidRPr="005F1048" w:rsidRDefault="00A20F23" w:rsidP="0014432D">
            <w:pPr>
              <w:pStyle w:val="aff0"/>
            </w:pPr>
            <w:r w:rsidRPr="005F1048">
              <w:t>513 279</w:t>
            </w:r>
          </w:p>
        </w:tc>
      </w:tr>
      <w:tr w:rsidR="00A20F23" w:rsidRPr="005F1048" w:rsidTr="00706D3E">
        <w:trPr>
          <w:trHeight w:val="240"/>
          <w:jc w:val="center"/>
        </w:trPr>
        <w:tc>
          <w:tcPr>
            <w:tcW w:w="1330" w:type="dxa"/>
            <w:shd w:val="clear" w:color="auto" w:fill="auto"/>
            <w:noWrap/>
          </w:tcPr>
          <w:p w:rsidR="00A20F23" w:rsidRPr="005F1048" w:rsidRDefault="00A20F23" w:rsidP="0014432D">
            <w:pPr>
              <w:pStyle w:val="aff0"/>
            </w:pPr>
            <w:r w:rsidRPr="005F1048">
              <w:t>11</w:t>
            </w:r>
          </w:p>
        </w:tc>
        <w:tc>
          <w:tcPr>
            <w:tcW w:w="4545" w:type="dxa"/>
            <w:shd w:val="clear" w:color="auto" w:fill="auto"/>
          </w:tcPr>
          <w:p w:rsidR="00A20F23" w:rsidRPr="005F1048" w:rsidRDefault="00A20F23" w:rsidP="0014432D">
            <w:pPr>
              <w:pStyle w:val="aff0"/>
            </w:pPr>
            <w:r w:rsidRPr="005F1048">
              <w:t>Чистые процентные и аналогичные доходы</w:t>
            </w:r>
          </w:p>
        </w:tc>
        <w:tc>
          <w:tcPr>
            <w:tcW w:w="1842" w:type="dxa"/>
            <w:shd w:val="clear" w:color="auto" w:fill="auto"/>
            <w:noWrap/>
          </w:tcPr>
          <w:p w:rsidR="00A20F23" w:rsidRPr="005F1048" w:rsidRDefault="00A20F23" w:rsidP="0014432D">
            <w:pPr>
              <w:pStyle w:val="aff0"/>
            </w:pPr>
            <w:r w:rsidRPr="005F1048">
              <w:t>1 722 931</w:t>
            </w:r>
          </w:p>
        </w:tc>
        <w:tc>
          <w:tcPr>
            <w:tcW w:w="2365" w:type="dxa"/>
            <w:shd w:val="clear" w:color="auto" w:fill="auto"/>
            <w:noWrap/>
          </w:tcPr>
          <w:p w:rsidR="00A20F23" w:rsidRPr="005F1048" w:rsidRDefault="00A20F23" w:rsidP="0014432D">
            <w:pPr>
              <w:pStyle w:val="aff0"/>
            </w:pPr>
            <w:r w:rsidRPr="005F1048">
              <w:t>939 663</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12</w:t>
            </w:r>
          </w:p>
        </w:tc>
        <w:tc>
          <w:tcPr>
            <w:tcW w:w="4545" w:type="dxa"/>
            <w:shd w:val="clear" w:color="auto" w:fill="auto"/>
          </w:tcPr>
          <w:p w:rsidR="00A20F23" w:rsidRPr="005F1048" w:rsidRDefault="00A20F23" w:rsidP="0014432D">
            <w:pPr>
              <w:pStyle w:val="aff0"/>
            </w:pPr>
            <w:r w:rsidRPr="005F1048">
              <w:t>Чистые доходы от операций с ценными бумагами</w:t>
            </w:r>
          </w:p>
        </w:tc>
        <w:tc>
          <w:tcPr>
            <w:tcW w:w="1842" w:type="dxa"/>
            <w:shd w:val="clear" w:color="auto" w:fill="auto"/>
            <w:noWrap/>
          </w:tcPr>
          <w:p w:rsidR="00A20F23" w:rsidRPr="005F1048" w:rsidRDefault="00A20F23" w:rsidP="0014432D">
            <w:pPr>
              <w:pStyle w:val="aff0"/>
            </w:pPr>
            <w:r w:rsidRPr="005F1048">
              <w:t>8 252</w:t>
            </w:r>
          </w:p>
        </w:tc>
        <w:tc>
          <w:tcPr>
            <w:tcW w:w="2365" w:type="dxa"/>
            <w:shd w:val="clear" w:color="auto" w:fill="auto"/>
            <w:noWrap/>
          </w:tcPr>
          <w:p w:rsidR="00A20F23" w:rsidRPr="005F1048" w:rsidRDefault="00A20F23" w:rsidP="0014432D">
            <w:pPr>
              <w:pStyle w:val="aff0"/>
            </w:pPr>
            <w:r w:rsidRPr="005F1048">
              <w:t>12 315</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13</w:t>
            </w:r>
          </w:p>
        </w:tc>
        <w:tc>
          <w:tcPr>
            <w:tcW w:w="4545" w:type="dxa"/>
            <w:shd w:val="clear" w:color="auto" w:fill="auto"/>
          </w:tcPr>
          <w:p w:rsidR="00A20F23" w:rsidRPr="005F1048" w:rsidRDefault="00A20F23" w:rsidP="0014432D">
            <w:pPr>
              <w:pStyle w:val="aff0"/>
            </w:pPr>
            <w:r w:rsidRPr="005F1048">
              <w:t>Чистые доходы от операций с иностранной валютой</w:t>
            </w:r>
          </w:p>
        </w:tc>
        <w:tc>
          <w:tcPr>
            <w:tcW w:w="1842" w:type="dxa"/>
            <w:shd w:val="clear" w:color="auto" w:fill="auto"/>
            <w:noWrap/>
          </w:tcPr>
          <w:p w:rsidR="00A20F23" w:rsidRPr="005F1048" w:rsidRDefault="00A20F23" w:rsidP="0014432D">
            <w:pPr>
              <w:pStyle w:val="aff0"/>
            </w:pPr>
            <w:r w:rsidRPr="005F1048">
              <w:t>36 057</w:t>
            </w:r>
          </w:p>
        </w:tc>
        <w:tc>
          <w:tcPr>
            <w:tcW w:w="2365" w:type="dxa"/>
            <w:shd w:val="clear" w:color="auto" w:fill="auto"/>
            <w:noWrap/>
          </w:tcPr>
          <w:p w:rsidR="00A20F23" w:rsidRPr="005F1048" w:rsidRDefault="00A20F23" w:rsidP="0014432D">
            <w:pPr>
              <w:pStyle w:val="aff0"/>
            </w:pPr>
            <w:r w:rsidRPr="005F1048">
              <w:t>20 259</w:t>
            </w:r>
          </w:p>
        </w:tc>
      </w:tr>
      <w:tr w:rsidR="00A20F23" w:rsidRPr="005F1048" w:rsidTr="00706D3E">
        <w:trPr>
          <w:trHeight w:val="480"/>
          <w:jc w:val="center"/>
        </w:trPr>
        <w:tc>
          <w:tcPr>
            <w:tcW w:w="1330" w:type="dxa"/>
            <w:shd w:val="clear" w:color="auto" w:fill="auto"/>
            <w:noWrap/>
          </w:tcPr>
          <w:p w:rsidR="00A20F23" w:rsidRPr="005F1048" w:rsidRDefault="00A20F23" w:rsidP="0014432D">
            <w:pPr>
              <w:pStyle w:val="aff0"/>
            </w:pPr>
            <w:r w:rsidRPr="005F1048">
              <w:t>14</w:t>
            </w:r>
          </w:p>
        </w:tc>
        <w:tc>
          <w:tcPr>
            <w:tcW w:w="4545" w:type="dxa"/>
            <w:shd w:val="clear" w:color="auto" w:fill="auto"/>
          </w:tcPr>
          <w:p w:rsidR="00A20F23" w:rsidRPr="005F1048" w:rsidRDefault="00A20F23" w:rsidP="0014432D">
            <w:pPr>
              <w:pStyle w:val="aff0"/>
            </w:pPr>
            <w:r w:rsidRPr="005F1048">
              <w:t>Чистые доходы от операций с драгоценными металлами и прочими финансовыми инструментами</w:t>
            </w:r>
          </w:p>
        </w:tc>
        <w:tc>
          <w:tcPr>
            <w:tcW w:w="1842" w:type="dxa"/>
            <w:shd w:val="clear" w:color="auto" w:fill="auto"/>
            <w:noWrap/>
          </w:tcPr>
          <w:p w:rsidR="00A20F23" w:rsidRPr="005F1048" w:rsidRDefault="00A20F23" w:rsidP="0014432D">
            <w:pPr>
              <w:pStyle w:val="aff0"/>
            </w:pPr>
            <w:r w:rsidRPr="005F1048">
              <w:t>0</w:t>
            </w:r>
          </w:p>
        </w:tc>
        <w:tc>
          <w:tcPr>
            <w:tcW w:w="2365"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15</w:t>
            </w:r>
          </w:p>
        </w:tc>
        <w:tc>
          <w:tcPr>
            <w:tcW w:w="4545" w:type="dxa"/>
            <w:shd w:val="clear" w:color="auto" w:fill="auto"/>
          </w:tcPr>
          <w:p w:rsidR="00A20F23" w:rsidRPr="005F1048" w:rsidRDefault="00A20F23" w:rsidP="0014432D">
            <w:pPr>
              <w:pStyle w:val="aff0"/>
            </w:pPr>
            <w:r w:rsidRPr="005F1048">
              <w:t>Чистые доходы от переоценки иностранной валюты</w:t>
            </w:r>
          </w:p>
        </w:tc>
        <w:tc>
          <w:tcPr>
            <w:tcW w:w="1842" w:type="dxa"/>
            <w:shd w:val="clear" w:color="auto" w:fill="auto"/>
            <w:noWrap/>
          </w:tcPr>
          <w:p w:rsidR="00A20F23" w:rsidRPr="005F1048" w:rsidRDefault="00A20F23" w:rsidP="0014432D">
            <w:pPr>
              <w:pStyle w:val="aff0"/>
            </w:pPr>
            <w:r w:rsidRPr="005F1048">
              <w:t>-2 851</w:t>
            </w:r>
          </w:p>
        </w:tc>
        <w:tc>
          <w:tcPr>
            <w:tcW w:w="2365" w:type="dxa"/>
            <w:shd w:val="clear" w:color="auto" w:fill="auto"/>
            <w:noWrap/>
          </w:tcPr>
          <w:p w:rsidR="00A20F23" w:rsidRPr="005F1048" w:rsidRDefault="00A20F23" w:rsidP="0014432D">
            <w:pPr>
              <w:pStyle w:val="aff0"/>
            </w:pPr>
            <w:r w:rsidRPr="005F1048">
              <w:t>1 353</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16</w:t>
            </w:r>
          </w:p>
        </w:tc>
        <w:tc>
          <w:tcPr>
            <w:tcW w:w="4545" w:type="dxa"/>
            <w:shd w:val="clear" w:color="auto" w:fill="auto"/>
          </w:tcPr>
          <w:p w:rsidR="00A20F23" w:rsidRPr="005F1048" w:rsidRDefault="00A20F23" w:rsidP="0014432D">
            <w:pPr>
              <w:pStyle w:val="aff0"/>
            </w:pPr>
            <w:r w:rsidRPr="005F1048">
              <w:t>Комиссионные доходы</w:t>
            </w:r>
          </w:p>
        </w:tc>
        <w:tc>
          <w:tcPr>
            <w:tcW w:w="1842" w:type="dxa"/>
            <w:shd w:val="clear" w:color="auto" w:fill="auto"/>
            <w:noWrap/>
          </w:tcPr>
          <w:p w:rsidR="00A20F23" w:rsidRPr="005F1048" w:rsidRDefault="00A20F23" w:rsidP="0014432D">
            <w:pPr>
              <w:pStyle w:val="aff0"/>
            </w:pPr>
            <w:r w:rsidRPr="005F1048">
              <w:t>646 097</w:t>
            </w:r>
          </w:p>
        </w:tc>
        <w:tc>
          <w:tcPr>
            <w:tcW w:w="2365" w:type="dxa"/>
            <w:shd w:val="clear" w:color="auto" w:fill="auto"/>
            <w:noWrap/>
          </w:tcPr>
          <w:p w:rsidR="00A20F23" w:rsidRPr="005F1048" w:rsidRDefault="00A20F23" w:rsidP="0014432D">
            <w:pPr>
              <w:pStyle w:val="aff0"/>
            </w:pPr>
            <w:r w:rsidRPr="005F1048">
              <w:t>453 709</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17</w:t>
            </w:r>
          </w:p>
        </w:tc>
        <w:tc>
          <w:tcPr>
            <w:tcW w:w="4545" w:type="dxa"/>
            <w:shd w:val="clear" w:color="auto" w:fill="auto"/>
          </w:tcPr>
          <w:p w:rsidR="00A20F23" w:rsidRPr="005F1048" w:rsidRDefault="00A20F23" w:rsidP="0014432D">
            <w:pPr>
              <w:pStyle w:val="aff0"/>
            </w:pPr>
            <w:r w:rsidRPr="005F1048">
              <w:t>Комиссионные расходы</w:t>
            </w:r>
          </w:p>
        </w:tc>
        <w:tc>
          <w:tcPr>
            <w:tcW w:w="1842" w:type="dxa"/>
            <w:shd w:val="clear" w:color="auto" w:fill="auto"/>
            <w:noWrap/>
          </w:tcPr>
          <w:p w:rsidR="00A20F23" w:rsidRPr="005F1048" w:rsidRDefault="00A20F23" w:rsidP="0014432D">
            <w:pPr>
              <w:pStyle w:val="aff0"/>
            </w:pPr>
            <w:r w:rsidRPr="005F1048">
              <w:t>58 696</w:t>
            </w:r>
          </w:p>
        </w:tc>
        <w:tc>
          <w:tcPr>
            <w:tcW w:w="2365" w:type="dxa"/>
            <w:shd w:val="clear" w:color="auto" w:fill="auto"/>
            <w:noWrap/>
          </w:tcPr>
          <w:p w:rsidR="00A20F23" w:rsidRPr="005F1048" w:rsidRDefault="00A20F23" w:rsidP="0014432D">
            <w:pPr>
              <w:pStyle w:val="aff0"/>
            </w:pPr>
            <w:r w:rsidRPr="005F1048">
              <w:t>42 876</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18</w:t>
            </w:r>
          </w:p>
        </w:tc>
        <w:tc>
          <w:tcPr>
            <w:tcW w:w="4545" w:type="dxa"/>
            <w:shd w:val="clear" w:color="auto" w:fill="auto"/>
          </w:tcPr>
          <w:p w:rsidR="00A20F23" w:rsidRPr="005F1048" w:rsidRDefault="00A20F23" w:rsidP="0014432D">
            <w:pPr>
              <w:pStyle w:val="aff0"/>
            </w:pPr>
            <w:r w:rsidRPr="005F1048">
              <w:t>Чистые доходы от разовых операций</w:t>
            </w:r>
          </w:p>
        </w:tc>
        <w:tc>
          <w:tcPr>
            <w:tcW w:w="1842" w:type="dxa"/>
            <w:shd w:val="clear" w:color="auto" w:fill="auto"/>
            <w:noWrap/>
          </w:tcPr>
          <w:p w:rsidR="00A20F23" w:rsidRPr="005F1048" w:rsidRDefault="00A20F23" w:rsidP="0014432D">
            <w:pPr>
              <w:pStyle w:val="aff0"/>
            </w:pPr>
            <w:r w:rsidRPr="005F1048">
              <w:t>6 685</w:t>
            </w:r>
          </w:p>
        </w:tc>
        <w:tc>
          <w:tcPr>
            <w:tcW w:w="2365" w:type="dxa"/>
            <w:shd w:val="clear" w:color="auto" w:fill="auto"/>
            <w:noWrap/>
          </w:tcPr>
          <w:p w:rsidR="00A20F23" w:rsidRPr="005F1048" w:rsidRDefault="00A20F23" w:rsidP="0014432D">
            <w:pPr>
              <w:pStyle w:val="aff0"/>
            </w:pPr>
            <w:r w:rsidRPr="005F1048">
              <w:t>5 176</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19</w:t>
            </w:r>
          </w:p>
        </w:tc>
        <w:tc>
          <w:tcPr>
            <w:tcW w:w="4545" w:type="dxa"/>
            <w:shd w:val="clear" w:color="auto" w:fill="auto"/>
          </w:tcPr>
          <w:p w:rsidR="00A20F23" w:rsidRPr="005F1048" w:rsidRDefault="00A20F23" w:rsidP="0014432D">
            <w:pPr>
              <w:pStyle w:val="aff0"/>
            </w:pPr>
            <w:r w:rsidRPr="005F1048">
              <w:t>Прочие чистые операционные доходы</w:t>
            </w:r>
          </w:p>
        </w:tc>
        <w:tc>
          <w:tcPr>
            <w:tcW w:w="1842" w:type="dxa"/>
            <w:shd w:val="clear" w:color="auto" w:fill="auto"/>
            <w:noWrap/>
          </w:tcPr>
          <w:p w:rsidR="00A20F23" w:rsidRPr="005F1048" w:rsidRDefault="00A20F23" w:rsidP="0014432D">
            <w:pPr>
              <w:pStyle w:val="aff0"/>
            </w:pPr>
            <w:r w:rsidRPr="005F1048">
              <w:t>-69 117</w:t>
            </w:r>
          </w:p>
        </w:tc>
        <w:tc>
          <w:tcPr>
            <w:tcW w:w="2365" w:type="dxa"/>
            <w:shd w:val="clear" w:color="auto" w:fill="auto"/>
            <w:noWrap/>
          </w:tcPr>
          <w:p w:rsidR="00A20F23" w:rsidRPr="005F1048" w:rsidRDefault="00A20F23" w:rsidP="0014432D">
            <w:pPr>
              <w:pStyle w:val="aff0"/>
            </w:pPr>
            <w:r w:rsidRPr="005F1048">
              <w:t>-309 387</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20</w:t>
            </w:r>
          </w:p>
        </w:tc>
        <w:tc>
          <w:tcPr>
            <w:tcW w:w="4545" w:type="dxa"/>
            <w:shd w:val="clear" w:color="auto" w:fill="auto"/>
          </w:tcPr>
          <w:p w:rsidR="00A20F23" w:rsidRPr="005F1048" w:rsidRDefault="00A20F23" w:rsidP="0014432D">
            <w:pPr>
              <w:pStyle w:val="aff0"/>
            </w:pPr>
            <w:r w:rsidRPr="005F1048">
              <w:t>Административно-управленческие расходы</w:t>
            </w:r>
          </w:p>
        </w:tc>
        <w:tc>
          <w:tcPr>
            <w:tcW w:w="1842" w:type="dxa"/>
            <w:shd w:val="clear" w:color="auto" w:fill="auto"/>
            <w:noWrap/>
          </w:tcPr>
          <w:p w:rsidR="00A20F23" w:rsidRPr="005F1048" w:rsidRDefault="00A20F23" w:rsidP="0014432D">
            <w:pPr>
              <w:pStyle w:val="aff0"/>
            </w:pPr>
            <w:r w:rsidRPr="005F1048">
              <w:t>1 096 045</w:t>
            </w:r>
          </w:p>
        </w:tc>
        <w:tc>
          <w:tcPr>
            <w:tcW w:w="2365" w:type="dxa"/>
            <w:shd w:val="clear" w:color="auto" w:fill="auto"/>
            <w:noWrap/>
          </w:tcPr>
          <w:p w:rsidR="00A20F23" w:rsidRPr="005F1048" w:rsidRDefault="00A20F23" w:rsidP="0014432D">
            <w:pPr>
              <w:pStyle w:val="aff0"/>
            </w:pPr>
            <w:r w:rsidRPr="005F1048">
              <w:t>655 959</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21</w:t>
            </w:r>
          </w:p>
        </w:tc>
        <w:tc>
          <w:tcPr>
            <w:tcW w:w="4545" w:type="dxa"/>
            <w:shd w:val="clear" w:color="auto" w:fill="auto"/>
          </w:tcPr>
          <w:p w:rsidR="00A20F23" w:rsidRPr="005F1048" w:rsidRDefault="00A20F23" w:rsidP="0014432D">
            <w:pPr>
              <w:pStyle w:val="aff0"/>
            </w:pPr>
            <w:r w:rsidRPr="005F1048">
              <w:t>Резервы на возможные потери</w:t>
            </w:r>
          </w:p>
        </w:tc>
        <w:tc>
          <w:tcPr>
            <w:tcW w:w="1842" w:type="dxa"/>
            <w:shd w:val="clear" w:color="auto" w:fill="auto"/>
            <w:noWrap/>
          </w:tcPr>
          <w:p w:rsidR="00A20F23" w:rsidRPr="005F1048" w:rsidRDefault="00A20F23" w:rsidP="0014432D">
            <w:pPr>
              <w:pStyle w:val="aff0"/>
            </w:pPr>
            <w:r w:rsidRPr="005F1048">
              <w:t>-88 473</w:t>
            </w:r>
          </w:p>
        </w:tc>
        <w:tc>
          <w:tcPr>
            <w:tcW w:w="2365" w:type="dxa"/>
            <w:shd w:val="clear" w:color="auto" w:fill="auto"/>
            <w:noWrap/>
          </w:tcPr>
          <w:p w:rsidR="00A20F23" w:rsidRPr="005F1048" w:rsidRDefault="00A20F23" w:rsidP="0014432D">
            <w:pPr>
              <w:pStyle w:val="aff0"/>
            </w:pPr>
            <w:r w:rsidRPr="005F1048">
              <w:t>-42 150</w:t>
            </w:r>
          </w:p>
        </w:tc>
      </w:tr>
      <w:tr w:rsidR="00A20F23" w:rsidRPr="005F1048" w:rsidTr="00706D3E">
        <w:trPr>
          <w:trHeight w:val="240"/>
          <w:jc w:val="center"/>
        </w:trPr>
        <w:tc>
          <w:tcPr>
            <w:tcW w:w="1330" w:type="dxa"/>
            <w:shd w:val="clear" w:color="auto" w:fill="auto"/>
            <w:noWrap/>
          </w:tcPr>
          <w:p w:rsidR="00A20F23" w:rsidRPr="005F1048" w:rsidRDefault="00A20F23" w:rsidP="0014432D">
            <w:pPr>
              <w:pStyle w:val="aff0"/>
            </w:pPr>
            <w:r w:rsidRPr="005F1048">
              <w:t>22</w:t>
            </w:r>
          </w:p>
        </w:tc>
        <w:tc>
          <w:tcPr>
            <w:tcW w:w="4545" w:type="dxa"/>
            <w:shd w:val="clear" w:color="auto" w:fill="auto"/>
          </w:tcPr>
          <w:p w:rsidR="00A20F23" w:rsidRPr="005F1048" w:rsidRDefault="00A20F23" w:rsidP="0014432D">
            <w:pPr>
              <w:pStyle w:val="aff0"/>
            </w:pPr>
            <w:r w:rsidRPr="005F1048">
              <w:t>Прибыль до налогообложения</w:t>
            </w:r>
          </w:p>
        </w:tc>
        <w:tc>
          <w:tcPr>
            <w:tcW w:w="1842" w:type="dxa"/>
            <w:shd w:val="clear" w:color="auto" w:fill="auto"/>
            <w:noWrap/>
          </w:tcPr>
          <w:p w:rsidR="00A20F23" w:rsidRPr="005F1048" w:rsidRDefault="00A20F23" w:rsidP="0014432D">
            <w:pPr>
              <w:pStyle w:val="aff0"/>
            </w:pPr>
            <w:r w:rsidRPr="005F1048">
              <w:t>1 104 840</w:t>
            </w:r>
          </w:p>
        </w:tc>
        <w:tc>
          <w:tcPr>
            <w:tcW w:w="2365" w:type="dxa"/>
            <w:shd w:val="clear" w:color="auto" w:fill="auto"/>
            <w:noWrap/>
          </w:tcPr>
          <w:p w:rsidR="00A20F23" w:rsidRPr="005F1048" w:rsidRDefault="00A20F23" w:rsidP="0014432D">
            <w:pPr>
              <w:pStyle w:val="aff0"/>
            </w:pPr>
            <w:r w:rsidRPr="005F1048">
              <w:t>382 103</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23</w:t>
            </w:r>
          </w:p>
        </w:tc>
        <w:tc>
          <w:tcPr>
            <w:tcW w:w="4545" w:type="dxa"/>
            <w:shd w:val="clear" w:color="auto" w:fill="auto"/>
          </w:tcPr>
          <w:p w:rsidR="00A20F23" w:rsidRPr="005F1048" w:rsidRDefault="00A20F23" w:rsidP="0014432D">
            <w:pPr>
              <w:pStyle w:val="aff0"/>
            </w:pPr>
            <w:r w:rsidRPr="005F1048">
              <w:t>Начисленные налоги</w:t>
            </w:r>
            <w:r w:rsidR="005F1048">
              <w:t xml:space="preserve"> (</w:t>
            </w:r>
            <w:r w:rsidRPr="005F1048">
              <w:t>включая налог на прибыль</w:t>
            </w:r>
            <w:r w:rsidR="005F1048" w:rsidRPr="005F1048">
              <w:t xml:space="preserve">) </w:t>
            </w:r>
          </w:p>
        </w:tc>
        <w:tc>
          <w:tcPr>
            <w:tcW w:w="1842" w:type="dxa"/>
            <w:shd w:val="clear" w:color="auto" w:fill="auto"/>
            <w:noWrap/>
          </w:tcPr>
          <w:p w:rsidR="00A20F23" w:rsidRPr="005F1048" w:rsidRDefault="00A20F23" w:rsidP="0014432D">
            <w:pPr>
              <w:pStyle w:val="aff0"/>
            </w:pPr>
            <w:r w:rsidRPr="005F1048">
              <w:t>286 744</w:t>
            </w:r>
          </w:p>
        </w:tc>
        <w:tc>
          <w:tcPr>
            <w:tcW w:w="2365" w:type="dxa"/>
            <w:shd w:val="clear" w:color="auto" w:fill="auto"/>
            <w:noWrap/>
          </w:tcPr>
          <w:p w:rsidR="00A20F23" w:rsidRPr="005F1048" w:rsidRDefault="00A20F23" w:rsidP="0014432D">
            <w:pPr>
              <w:pStyle w:val="aff0"/>
            </w:pPr>
            <w:r w:rsidRPr="005F1048">
              <w:t>168 046</w:t>
            </w:r>
          </w:p>
        </w:tc>
      </w:tr>
      <w:tr w:rsidR="00A20F23" w:rsidRPr="005F1048" w:rsidTr="00706D3E">
        <w:trPr>
          <w:trHeight w:val="255"/>
          <w:jc w:val="center"/>
        </w:trPr>
        <w:tc>
          <w:tcPr>
            <w:tcW w:w="1330" w:type="dxa"/>
            <w:shd w:val="clear" w:color="auto" w:fill="auto"/>
            <w:noWrap/>
          </w:tcPr>
          <w:p w:rsidR="00A20F23" w:rsidRPr="005F1048" w:rsidRDefault="00A20F23" w:rsidP="0014432D">
            <w:pPr>
              <w:pStyle w:val="aff0"/>
            </w:pPr>
            <w:r w:rsidRPr="005F1048">
              <w:t>24</w:t>
            </w:r>
          </w:p>
        </w:tc>
        <w:tc>
          <w:tcPr>
            <w:tcW w:w="4545" w:type="dxa"/>
            <w:shd w:val="clear" w:color="auto" w:fill="auto"/>
          </w:tcPr>
          <w:p w:rsidR="00A20F23" w:rsidRPr="005F1048" w:rsidRDefault="00A20F23" w:rsidP="0014432D">
            <w:pPr>
              <w:pStyle w:val="aff0"/>
            </w:pPr>
            <w:r w:rsidRPr="005F1048">
              <w:t>Прибыль за отчетный период</w:t>
            </w:r>
          </w:p>
        </w:tc>
        <w:tc>
          <w:tcPr>
            <w:tcW w:w="1842" w:type="dxa"/>
            <w:shd w:val="clear" w:color="auto" w:fill="auto"/>
            <w:noWrap/>
          </w:tcPr>
          <w:p w:rsidR="00A20F23" w:rsidRPr="005F1048" w:rsidRDefault="00A20F23" w:rsidP="0014432D">
            <w:pPr>
              <w:pStyle w:val="aff0"/>
            </w:pPr>
            <w:r w:rsidRPr="005F1048">
              <w:t>818 096</w:t>
            </w:r>
          </w:p>
        </w:tc>
        <w:tc>
          <w:tcPr>
            <w:tcW w:w="2365" w:type="dxa"/>
            <w:shd w:val="clear" w:color="auto" w:fill="auto"/>
            <w:noWrap/>
          </w:tcPr>
          <w:p w:rsidR="00A20F23" w:rsidRPr="005F1048" w:rsidRDefault="00A20F23" w:rsidP="0014432D">
            <w:pPr>
              <w:pStyle w:val="aff0"/>
            </w:pPr>
            <w:r w:rsidRPr="005F1048">
              <w:t>214 057</w:t>
            </w:r>
          </w:p>
        </w:tc>
      </w:tr>
    </w:tbl>
    <w:p w:rsidR="0014432D" w:rsidRDefault="0014432D" w:rsidP="005F1048">
      <w:pPr>
        <w:ind w:firstLine="709"/>
      </w:pPr>
    </w:p>
    <w:p w:rsidR="005F1048" w:rsidRDefault="0014432D" w:rsidP="0014432D">
      <w:pPr>
        <w:pStyle w:val="aff"/>
      </w:pPr>
      <w:r>
        <w:br w:type="page"/>
      </w:r>
      <w:r w:rsidR="00A20F23" w:rsidRPr="005F1048">
        <w:t>Приложение 2</w:t>
      </w:r>
      <w:r w:rsidR="005F1048" w:rsidRPr="005F1048">
        <w:t>.</w:t>
      </w:r>
    </w:p>
    <w:p w:rsidR="0014432D" w:rsidRDefault="0014432D" w:rsidP="005F1048">
      <w:pPr>
        <w:ind w:firstLine="709"/>
      </w:pPr>
    </w:p>
    <w:p w:rsidR="00A20F23" w:rsidRPr="005F1048" w:rsidRDefault="00A20F23" w:rsidP="005F1048">
      <w:pPr>
        <w:ind w:firstLine="709"/>
      </w:pPr>
      <w:r w:rsidRPr="005F1048">
        <w:t>Отчет о прибылях и убытках ЗАО АКБ</w:t>
      </w:r>
      <w:r w:rsidR="005F1048">
        <w:t xml:space="preserve"> "</w:t>
      </w:r>
      <w:r w:rsidRPr="005F1048">
        <w:t>Газбанк</w:t>
      </w:r>
      <w:r w:rsidR="005F1048">
        <w:t xml:space="preserve">" </w:t>
      </w:r>
      <w:r w:rsidRPr="005F1048">
        <w:t>за 2008 год</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461"/>
        <w:gridCol w:w="1418"/>
        <w:gridCol w:w="1924"/>
      </w:tblGrid>
      <w:tr w:rsidR="00A20F23" w:rsidRPr="005F1048" w:rsidTr="00706D3E">
        <w:trPr>
          <w:trHeight w:val="1530"/>
          <w:jc w:val="center"/>
        </w:trPr>
        <w:tc>
          <w:tcPr>
            <w:tcW w:w="832" w:type="dxa"/>
            <w:shd w:val="clear" w:color="auto" w:fill="auto"/>
          </w:tcPr>
          <w:p w:rsidR="00A20F23" w:rsidRPr="005F1048" w:rsidRDefault="00A20F23" w:rsidP="0014432D">
            <w:pPr>
              <w:pStyle w:val="aff0"/>
            </w:pPr>
            <w:r w:rsidRPr="005F1048">
              <w:t>Номер п/п</w:t>
            </w:r>
          </w:p>
        </w:tc>
        <w:tc>
          <w:tcPr>
            <w:tcW w:w="6080" w:type="dxa"/>
            <w:shd w:val="clear" w:color="auto" w:fill="auto"/>
            <w:noWrap/>
          </w:tcPr>
          <w:p w:rsidR="00A20F23" w:rsidRPr="005F1048" w:rsidRDefault="00A20F23" w:rsidP="0014432D">
            <w:pPr>
              <w:pStyle w:val="aff0"/>
            </w:pPr>
            <w:r w:rsidRPr="005F1048">
              <w:t>Наименование статьи</w:t>
            </w:r>
          </w:p>
        </w:tc>
        <w:tc>
          <w:tcPr>
            <w:tcW w:w="1560" w:type="dxa"/>
            <w:shd w:val="clear" w:color="auto" w:fill="auto"/>
          </w:tcPr>
          <w:p w:rsidR="00A20F23" w:rsidRPr="005F1048" w:rsidRDefault="00A20F23" w:rsidP="0014432D">
            <w:pPr>
              <w:pStyle w:val="aff0"/>
            </w:pPr>
            <w:r w:rsidRPr="005F1048">
              <w:t>Данные за отчетный период</w:t>
            </w:r>
          </w:p>
        </w:tc>
        <w:tc>
          <w:tcPr>
            <w:tcW w:w="2126" w:type="dxa"/>
            <w:shd w:val="clear" w:color="auto" w:fill="auto"/>
          </w:tcPr>
          <w:p w:rsidR="00A20F23" w:rsidRPr="005F1048" w:rsidRDefault="00A20F23" w:rsidP="0014432D">
            <w:pPr>
              <w:pStyle w:val="aff0"/>
            </w:pPr>
            <w:r w:rsidRPr="005F1048">
              <w:t>Данные за соответствующий период прошлого года</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w:t>
            </w:r>
          </w:p>
        </w:tc>
        <w:tc>
          <w:tcPr>
            <w:tcW w:w="6080" w:type="dxa"/>
            <w:shd w:val="clear" w:color="auto" w:fill="auto"/>
            <w:noWrap/>
          </w:tcPr>
          <w:p w:rsidR="00A20F23" w:rsidRPr="005F1048" w:rsidRDefault="00A20F23" w:rsidP="0014432D">
            <w:pPr>
              <w:pStyle w:val="aff0"/>
            </w:pPr>
            <w:r w:rsidRPr="005F1048">
              <w:t>2</w:t>
            </w:r>
          </w:p>
        </w:tc>
        <w:tc>
          <w:tcPr>
            <w:tcW w:w="1560" w:type="dxa"/>
            <w:shd w:val="clear" w:color="auto" w:fill="auto"/>
            <w:noWrap/>
          </w:tcPr>
          <w:p w:rsidR="00A20F23" w:rsidRPr="005F1048" w:rsidRDefault="00A20F23" w:rsidP="0014432D">
            <w:pPr>
              <w:pStyle w:val="aff0"/>
            </w:pPr>
            <w:r w:rsidRPr="005F1048">
              <w:t>3</w:t>
            </w:r>
          </w:p>
        </w:tc>
        <w:tc>
          <w:tcPr>
            <w:tcW w:w="2126" w:type="dxa"/>
            <w:shd w:val="clear" w:color="auto" w:fill="auto"/>
            <w:noWrap/>
          </w:tcPr>
          <w:p w:rsidR="00A20F23" w:rsidRPr="005F1048" w:rsidRDefault="00A20F23" w:rsidP="0014432D">
            <w:pPr>
              <w:pStyle w:val="aff0"/>
            </w:pPr>
            <w:r w:rsidRPr="005F1048">
              <w:t>4</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w:t>
            </w:r>
          </w:p>
        </w:tc>
        <w:tc>
          <w:tcPr>
            <w:tcW w:w="6080" w:type="dxa"/>
            <w:shd w:val="clear" w:color="auto" w:fill="auto"/>
          </w:tcPr>
          <w:p w:rsidR="00A20F23" w:rsidRPr="005F1048" w:rsidRDefault="00A20F23" w:rsidP="0014432D">
            <w:pPr>
              <w:pStyle w:val="aff0"/>
            </w:pPr>
            <w:r w:rsidRPr="005F1048">
              <w:t>Процентные доходы, всего</w:t>
            </w:r>
            <w:r w:rsidR="005F1048">
              <w:t xml:space="preserve">, </w:t>
            </w:r>
            <w:r w:rsidRPr="005F1048">
              <w:t>в том числе</w:t>
            </w:r>
            <w:r w:rsidR="005F1048" w:rsidRPr="005F1048">
              <w:t xml:space="preserve">: </w:t>
            </w:r>
          </w:p>
        </w:tc>
        <w:tc>
          <w:tcPr>
            <w:tcW w:w="1560" w:type="dxa"/>
            <w:shd w:val="clear" w:color="auto" w:fill="auto"/>
            <w:noWrap/>
          </w:tcPr>
          <w:p w:rsidR="00A20F23" w:rsidRPr="005F1048" w:rsidRDefault="00A20F23" w:rsidP="0014432D">
            <w:pPr>
              <w:pStyle w:val="aff0"/>
            </w:pPr>
            <w:r w:rsidRPr="005F1048">
              <w:t>3154223</w:t>
            </w:r>
          </w:p>
        </w:tc>
        <w:tc>
          <w:tcPr>
            <w:tcW w:w="2126" w:type="dxa"/>
            <w:shd w:val="clear" w:color="auto" w:fill="auto"/>
            <w:noWrap/>
          </w:tcPr>
          <w:p w:rsidR="00A20F23" w:rsidRPr="005F1048" w:rsidRDefault="00A20F23" w:rsidP="0014432D">
            <w:pPr>
              <w:pStyle w:val="aff0"/>
            </w:pPr>
            <w:r w:rsidRPr="005F1048">
              <w:t>2103832</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1.1</w:t>
            </w:r>
          </w:p>
        </w:tc>
        <w:tc>
          <w:tcPr>
            <w:tcW w:w="6080" w:type="dxa"/>
            <w:shd w:val="clear" w:color="auto" w:fill="auto"/>
            <w:noWrap/>
          </w:tcPr>
          <w:p w:rsidR="00A20F23" w:rsidRPr="005F1048" w:rsidRDefault="00A20F23" w:rsidP="0014432D">
            <w:pPr>
              <w:pStyle w:val="aff0"/>
            </w:pPr>
            <w:r w:rsidRPr="005F1048">
              <w:t>От размещения средств в кредитных организациях</w:t>
            </w:r>
          </w:p>
        </w:tc>
        <w:tc>
          <w:tcPr>
            <w:tcW w:w="1560" w:type="dxa"/>
            <w:shd w:val="clear" w:color="auto" w:fill="auto"/>
            <w:noWrap/>
          </w:tcPr>
          <w:p w:rsidR="00A20F23" w:rsidRPr="005F1048" w:rsidRDefault="00A20F23" w:rsidP="0014432D">
            <w:pPr>
              <w:pStyle w:val="aff0"/>
            </w:pPr>
            <w:r w:rsidRPr="005F1048">
              <w:t>48245</w:t>
            </w:r>
          </w:p>
        </w:tc>
        <w:tc>
          <w:tcPr>
            <w:tcW w:w="2126" w:type="dxa"/>
            <w:shd w:val="clear" w:color="auto" w:fill="auto"/>
            <w:noWrap/>
          </w:tcPr>
          <w:p w:rsidR="00A20F23" w:rsidRPr="005F1048" w:rsidRDefault="00A20F23" w:rsidP="0014432D">
            <w:pPr>
              <w:pStyle w:val="aff0"/>
            </w:pPr>
            <w:r w:rsidRPr="005F1048">
              <w:t>27620</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1.2</w:t>
            </w:r>
          </w:p>
        </w:tc>
        <w:tc>
          <w:tcPr>
            <w:tcW w:w="6080" w:type="dxa"/>
            <w:shd w:val="clear" w:color="auto" w:fill="auto"/>
            <w:noWrap/>
          </w:tcPr>
          <w:p w:rsidR="00A20F23" w:rsidRPr="005F1048" w:rsidRDefault="00A20F23" w:rsidP="0014432D">
            <w:pPr>
              <w:pStyle w:val="aff0"/>
            </w:pPr>
            <w:r w:rsidRPr="005F1048">
              <w:t>От ссуд, предоставленных клиентам</w:t>
            </w:r>
            <w:r w:rsidR="005F1048">
              <w:t xml:space="preserve"> (</w:t>
            </w:r>
            <w:r w:rsidRPr="005F1048">
              <w:t>некредитным организациям</w:t>
            </w:r>
            <w:r w:rsidR="005F1048" w:rsidRPr="005F1048">
              <w:t xml:space="preserve">) </w:t>
            </w:r>
          </w:p>
        </w:tc>
        <w:tc>
          <w:tcPr>
            <w:tcW w:w="1560" w:type="dxa"/>
            <w:shd w:val="clear" w:color="auto" w:fill="auto"/>
            <w:noWrap/>
          </w:tcPr>
          <w:p w:rsidR="00A20F23" w:rsidRPr="005F1048" w:rsidRDefault="00A20F23" w:rsidP="0014432D">
            <w:pPr>
              <w:pStyle w:val="aff0"/>
            </w:pPr>
            <w:r w:rsidRPr="005F1048">
              <w:t>3053336</w:t>
            </w:r>
          </w:p>
        </w:tc>
        <w:tc>
          <w:tcPr>
            <w:tcW w:w="2126" w:type="dxa"/>
            <w:shd w:val="clear" w:color="auto" w:fill="auto"/>
            <w:noWrap/>
          </w:tcPr>
          <w:p w:rsidR="00A20F23" w:rsidRPr="005F1048" w:rsidRDefault="00A20F23" w:rsidP="0014432D">
            <w:pPr>
              <w:pStyle w:val="aff0"/>
            </w:pPr>
            <w:r w:rsidRPr="005F1048">
              <w:t>2060926</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1.3</w:t>
            </w:r>
          </w:p>
        </w:tc>
        <w:tc>
          <w:tcPr>
            <w:tcW w:w="6080" w:type="dxa"/>
            <w:shd w:val="clear" w:color="auto" w:fill="auto"/>
            <w:noWrap/>
          </w:tcPr>
          <w:p w:rsidR="00A20F23" w:rsidRPr="005F1048" w:rsidRDefault="00A20F23" w:rsidP="0014432D">
            <w:pPr>
              <w:pStyle w:val="aff0"/>
            </w:pPr>
            <w:r w:rsidRPr="005F1048">
              <w:t>От оказания услуг по финансовой аренде</w:t>
            </w:r>
            <w:r w:rsidR="005F1048">
              <w:t xml:space="preserve"> (</w:t>
            </w:r>
            <w:r w:rsidRPr="005F1048">
              <w:t>лизингу</w:t>
            </w:r>
            <w:r w:rsidR="005F1048" w:rsidRPr="005F1048">
              <w:t xml:space="preserve">) </w:t>
            </w:r>
          </w:p>
        </w:tc>
        <w:tc>
          <w:tcPr>
            <w:tcW w:w="1560" w:type="dxa"/>
            <w:shd w:val="clear" w:color="auto" w:fill="auto"/>
            <w:noWrap/>
          </w:tcPr>
          <w:p w:rsidR="00A20F23" w:rsidRPr="005F1048" w:rsidRDefault="00A20F23" w:rsidP="0014432D">
            <w:pPr>
              <w:pStyle w:val="aff0"/>
            </w:pPr>
            <w:r w:rsidRPr="005F1048">
              <w:t>0</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1.4</w:t>
            </w:r>
          </w:p>
        </w:tc>
        <w:tc>
          <w:tcPr>
            <w:tcW w:w="6080" w:type="dxa"/>
            <w:shd w:val="clear" w:color="auto" w:fill="auto"/>
            <w:noWrap/>
          </w:tcPr>
          <w:p w:rsidR="00A20F23" w:rsidRPr="005F1048" w:rsidRDefault="00A20F23" w:rsidP="0014432D">
            <w:pPr>
              <w:pStyle w:val="aff0"/>
            </w:pPr>
            <w:r w:rsidRPr="005F1048">
              <w:t>От вложений в ценные бумаги</w:t>
            </w:r>
          </w:p>
        </w:tc>
        <w:tc>
          <w:tcPr>
            <w:tcW w:w="1560" w:type="dxa"/>
            <w:shd w:val="clear" w:color="auto" w:fill="auto"/>
            <w:noWrap/>
          </w:tcPr>
          <w:p w:rsidR="00A20F23" w:rsidRPr="005F1048" w:rsidRDefault="00A20F23" w:rsidP="0014432D">
            <w:pPr>
              <w:pStyle w:val="aff0"/>
            </w:pPr>
            <w:r w:rsidRPr="005F1048">
              <w:t>52642</w:t>
            </w:r>
          </w:p>
        </w:tc>
        <w:tc>
          <w:tcPr>
            <w:tcW w:w="2126" w:type="dxa"/>
            <w:shd w:val="clear" w:color="auto" w:fill="auto"/>
            <w:noWrap/>
          </w:tcPr>
          <w:p w:rsidR="00A20F23" w:rsidRPr="005F1048" w:rsidRDefault="00A20F23" w:rsidP="0014432D">
            <w:pPr>
              <w:pStyle w:val="aff0"/>
            </w:pPr>
            <w:r w:rsidRPr="005F1048">
              <w:t>15286</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2</w:t>
            </w:r>
          </w:p>
        </w:tc>
        <w:tc>
          <w:tcPr>
            <w:tcW w:w="6080" w:type="dxa"/>
            <w:shd w:val="clear" w:color="auto" w:fill="auto"/>
          </w:tcPr>
          <w:p w:rsidR="00A20F23" w:rsidRPr="005F1048" w:rsidRDefault="00A20F23" w:rsidP="0014432D">
            <w:pPr>
              <w:pStyle w:val="aff0"/>
            </w:pPr>
            <w:r w:rsidRPr="005F1048">
              <w:t>Процентные расходы, всего</w:t>
            </w:r>
            <w:r w:rsidR="005F1048">
              <w:t xml:space="preserve">, </w:t>
            </w:r>
            <w:r w:rsidRPr="005F1048">
              <w:t>в том числе</w:t>
            </w:r>
            <w:r w:rsidR="005F1048" w:rsidRPr="005F1048">
              <w:t xml:space="preserve">: </w:t>
            </w:r>
          </w:p>
        </w:tc>
        <w:tc>
          <w:tcPr>
            <w:tcW w:w="1560" w:type="dxa"/>
            <w:shd w:val="clear" w:color="auto" w:fill="auto"/>
            <w:noWrap/>
          </w:tcPr>
          <w:p w:rsidR="00A20F23" w:rsidRPr="005F1048" w:rsidRDefault="00A20F23" w:rsidP="0014432D">
            <w:pPr>
              <w:pStyle w:val="aff0"/>
            </w:pPr>
            <w:r w:rsidRPr="005F1048">
              <w:t>1176869</w:t>
            </w:r>
          </w:p>
        </w:tc>
        <w:tc>
          <w:tcPr>
            <w:tcW w:w="2126" w:type="dxa"/>
            <w:shd w:val="clear" w:color="auto" w:fill="auto"/>
            <w:noWrap/>
          </w:tcPr>
          <w:p w:rsidR="00A20F23" w:rsidRPr="005F1048" w:rsidRDefault="00A20F23" w:rsidP="0014432D">
            <w:pPr>
              <w:pStyle w:val="aff0"/>
            </w:pPr>
            <w:r w:rsidRPr="005F1048">
              <w:t>769096</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2.1</w:t>
            </w:r>
          </w:p>
        </w:tc>
        <w:tc>
          <w:tcPr>
            <w:tcW w:w="6080" w:type="dxa"/>
            <w:shd w:val="clear" w:color="auto" w:fill="auto"/>
            <w:noWrap/>
          </w:tcPr>
          <w:p w:rsidR="00A20F23" w:rsidRPr="005F1048" w:rsidRDefault="00A20F23" w:rsidP="0014432D">
            <w:pPr>
              <w:pStyle w:val="aff0"/>
            </w:pPr>
            <w:r w:rsidRPr="005F1048">
              <w:t>По привлеченным средствам кредитных организаций</w:t>
            </w:r>
          </w:p>
        </w:tc>
        <w:tc>
          <w:tcPr>
            <w:tcW w:w="1560" w:type="dxa"/>
            <w:shd w:val="clear" w:color="auto" w:fill="auto"/>
            <w:noWrap/>
          </w:tcPr>
          <w:p w:rsidR="00A20F23" w:rsidRPr="005F1048" w:rsidRDefault="00A20F23" w:rsidP="0014432D">
            <w:pPr>
              <w:pStyle w:val="aff0"/>
            </w:pPr>
            <w:r w:rsidRPr="005F1048">
              <w:t>229253</w:t>
            </w:r>
          </w:p>
        </w:tc>
        <w:tc>
          <w:tcPr>
            <w:tcW w:w="2126" w:type="dxa"/>
            <w:shd w:val="clear" w:color="auto" w:fill="auto"/>
            <w:noWrap/>
          </w:tcPr>
          <w:p w:rsidR="00A20F23" w:rsidRPr="005F1048" w:rsidRDefault="00A20F23" w:rsidP="0014432D">
            <w:pPr>
              <w:pStyle w:val="aff0"/>
            </w:pPr>
            <w:r w:rsidRPr="005F1048">
              <w:t>26841</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2.2</w:t>
            </w:r>
          </w:p>
        </w:tc>
        <w:tc>
          <w:tcPr>
            <w:tcW w:w="6080" w:type="dxa"/>
            <w:shd w:val="clear" w:color="auto" w:fill="auto"/>
            <w:noWrap/>
          </w:tcPr>
          <w:p w:rsidR="00A20F23" w:rsidRPr="005F1048" w:rsidRDefault="00A20F23" w:rsidP="0014432D">
            <w:pPr>
              <w:pStyle w:val="aff0"/>
            </w:pPr>
            <w:r w:rsidRPr="005F1048">
              <w:t>По привлеченным средствам клиентов</w:t>
            </w:r>
            <w:r w:rsidR="005F1048">
              <w:t xml:space="preserve"> (</w:t>
            </w:r>
            <w:r w:rsidRPr="005F1048">
              <w:t>некредитных организаций</w:t>
            </w:r>
            <w:r w:rsidR="005F1048" w:rsidRPr="005F1048">
              <w:t xml:space="preserve">) </w:t>
            </w:r>
          </w:p>
        </w:tc>
        <w:tc>
          <w:tcPr>
            <w:tcW w:w="1560" w:type="dxa"/>
            <w:shd w:val="clear" w:color="auto" w:fill="auto"/>
            <w:noWrap/>
          </w:tcPr>
          <w:p w:rsidR="00A20F23" w:rsidRPr="005F1048" w:rsidRDefault="00A20F23" w:rsidP="0014432D">
            <w:pPr>
              <w:pStyle w:val="aff0"/>
            </w:pPr>
            <w:r w:rsidRPr="005F1048">
              <w:t>849196</w:t>
            </w:r>
          </w:p>
        </w:tc>
        <w:tc>
          <w:tcPr>
            <w:tcW w:w="2126" w:type="dxa"/>
            <w:shd w:val="clear" w:color="auto" w:fill="auto"/>
            <w:noWrap/>
          </w:tcPr>
          <w:p w:rsidR="00A20F23" w:rsidRPr="005F1048" w:rsidRDefault="00A20F23" w:rsidP="0014432D">
            <w:pPr>
              <w:pStyle w:val="aff0"/>
            </w:pPr>
            <w:r w:rsidRPr="005F1048">
              <w:t>607207</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2.3</w:t>
            </w:r>
          </w:p>
        </w:tc>
        <w:tc>
          <w:tcPr>
            <w:tcW w:w="6080" w:type="dxa"/>
            <w:shd w:val="clear" w:color="auto" w:fill="auto"/>
            <w:noWrap/>
          </w:tcPr>
          <w:p w:rsidR="00A20F23" w:rsidRPr="005F1048" w:rsidRDefault="00A20F23" w:rsidP="0014432D">
            <w:pPr>
              <w:pStyle w:val="aff0"/>
            </w:pPr>
            <w:r w:rsidRPr="005F1048">
              <w:t>По выпущенным долговым обязательствам</w:t>
            </w:r>
          </w:p>
        </w:tc>
        <w:tc>
          <w:tcPr>
            <w:tcW w:w="1560" w:type="dxa"/>
            <w:shd w:val="clear" w:color="auto" w:fill="auto"/>
            <w:noWrap/>
          </w:tcPr>
          <w:p w:rsidR="00A20F23" w:rsidRPr="005F1048" w:rsidRDefault="00A20F23" w:rsidP="0014432D">
            <w:pPr>
              <w:pStyle w:val="aff0"/>
            </w:pPr>
            <w:r w:rsidRPr="005F1048">
              <w:t>98420</w:t>
            </w:r>
          </w:p>
        </w:tc>
        <w:tc>
          <w:tcPr>
            <w:tcW w:w="2126" w:type="dxa"/>
            <w:shd w:val="clear" w:color="auto" w:fill="auto"/>
            <w:noWrap/>
          </w:tcPr>
          <w:p w:rsidR="00A20F23" w:rsidRPr="005F1048" w:rsidRDefault="00A20F23" w:rsidP="0014432D">
            <w:pPr>
              <w:pStyle w:val="aff0"/>
            </w:pPr>
            <w:r w:rsidRPr="005F1048">
              <w:t>135048</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3</w:t>
            </w:r>
          </w:p>
        </w:tc>
        <w:tc>
          <w:tcPr>
            <w:tcW w:w="6080" w:type="dxa"/>
            <w:shd w:val="clear" w:color="auto" w:fill="auto"/>
            <w:noWrap/>
          </w:tcPr>
          <w:p w:rsidR="00A20F23" w:rsidRPr="005F1048" w:rsidRDefault="00A20F23" w:rsidP="0014432D">
            <w:pPr>
              <w:pStyle w:val="aff0"/>
            </w:pPr>
            <w:r w:rsidRPr="005F1048">
              <w:t>Чистые процентные доходы</w:t>
            </w:r>
            <w:r w:rsidR="005F1048">
              <w:t xml:space="preserve"> (</w:t>
            </w:r>
            <w:r w:rsidRPr="005F1048">
              <w:t>отрицательная процентная маржа</w:t>
            </w:r>
            <w:r w:rsidR="005F1048" w:rsidRPr="005F1048">
              <w:t xml:space="preserve">) </w:t>
            </w:r>
          </w:p>
        </w:tc>
        <w:tc>
          <w:tcPr>
            <w:tcW w:w="1560" w:type="dxa"/>
            <w:shd w:val="clear" w:color="auto" w:fill="auto"/>
            <w:noWrap/>
          </w:tcPr>
          <w:p w:rsidR="00A20F23" w:rsidRPr="005F1048" w:rsidRDefault="00A20F23" w:rsidP="0014432D">
            <w:pPr>
              <w:pStyle w:val="aff0"/>
            </w:pPr>
            <w:r w:rsidRPr="005F1048">
              <w:t>1977354</w:t>
            </w:r>
          </w:p>
        </w:tc>
        <w:tc>
          <w:tcPr>
            <w:tcW w:w="2126" w:type="dxa"/>
            <w:shd w:val="clear" w:color="auto" w:fill="auto"/>
            <w:noWrap/>
          </w:tcPr>
          <w:p w:rsidR="00A20F23" w:rsidRPr="005F1048" w:rsidRDefault="00A20F23" w:rsidP="0014432D">
            <w:pPr>
              <w:pStyle w:val="aff0"/>
            </w:pPr>
            <w:r w:rsidRPr="005F1048">
              <w:t>1334736</w:t>
            </w:r>
          </w:p>
        </w:tc>
      </w:tr>
      <w:tr w:rsidR="00A20F23" w:rsidRPr="005F1048" w:rsidTr="00706D3E">
        <w:trPr>
          <w:trHeight w:val="255"/>
          <w:jc w:val="center"/>
        </w:trPr>
        <w:tc>
          <w:tcPr>
            <w:tcW w:w="832" w:type="dxa"/>
            <w:shd w:val="clear" w:color="auto" w:fill="auto"/>
          </w:tcPr>
          <w:p w:rsidR="00A20F23" w:rsidRPr="005F1048" w:rsidRDefault="00A20F23" w:rsidP="0014432D">
            <w:pPr>
              <w:pStyle w:val="aff0"/>
            </w:pPr>
            <w:r w:rsidRPr="005F1048">
              <w:t>4</w:t>
            </w:r>
          </w:p>
        </w:tc>
        <w:tc>
          <w:tcPr>
            <w:tcW w:w="6080" w:type="dxa"/>
            <w:shd w:val="clear" w:color="auto" w:fill="auto"/>
          </w:tcPr>
          <w:p w:rsidR="00A20F23" w:rsidRPr="005F1048" w:rsidRDefault="00A20F23" w:rsidP="0014432D">
            <w:pPr>
              <w:pStyle w:val="aff0"/>
            </w:pPr>
            <w:r w:rsidRPr="005F1048">
              <w:t>Изменение резерва на возможные потери по ссудам, ссудной и приравненной к ней задолженности, а также средствам, размещенным на корреспондентских счетах, всего</w:t>
            </w:r>
            <w:r w:rsidR="005F1048">
              <w:t xml:space="preserve">, </w:t>
            </w:r>
            <w:r w:rsidRPr="005F1048">
              <w:t>в том числе</w:t>
            </w:r>
            <w:r w:rsidR="005F1048" w:rsidRPr="005F1048">
              <w:t xml:space="preserve">: </w:t>
            </w:r>
          </w:p>
        </w:tc>
        <w:tc>
          <w:tcPr>
            <w:tcW w:w="1560" w:type="dxa"/>
            <w:shd w:val="clear" w:color="auto" w:fill="auto"/>
          </w:tcPr>
          <w:p w:rsidR="00A20F23" w:rsidRPr="005F1048" w:rsidRDefault="00A20F23" w:rsidP="0014432D">
            <w:pPr>
              <w:pStyle w:val="aff0"/>
            </w:pPr>
            <w:r w:rsidRPr="005F1048">
              <w:t>-60379</w:t>
            </w:r>
          </w:p>
        </w:tc>
        <w:tc>
          <w:tcPr>
            <w:tcW w:w="2126" w:type="dxa"/>
            <w:shd w:val="clear" w:color="auto" w:fill="auto"/>
          </w:tcPr>
          <w:p w:rsidR="00A20F23" w:rsidRPr="005F1048" w:rsidRDefault="00A20F23" w:rsidP="0014432D">
            <w:pPr>
              <w:pStyle w:val="aff0"/>
            </w:pPr>
            <w:r w:rsidRPr="005F1048">
              <w:t>-43178</w:t>
            </w:r>
          </w:p>
        </w:tc>
      </w:tr>
      <w:tr w:rsidR="00A20F23" w:rsidRPr="005F1048" w:rsidTr="00706D3E">
        <w:trPr>
          <w:trHeight w:val="255"/>
          <w:jc w:val="center"/>
        </w:trPr>
        <w:tc>
          <w:tcPr>
            <w:tcW w:w="832" w:type="dxa"/>
            <w:shd w:val="clear" w:color="auto" w:fill="auto"/>
            <w:noWrap/>
          </w:tcPr>
          <w:p w:rsidR="00A20F23" w:rsidRPr="005F1048" w:rsidRDefault="005F1048" w:rsidP="0014432D">
            <w:pPr>
              <w:pStyle w:val="aff0"/>
            </w:pPr>
            <w:r>
              <w:t>4.1</w:t>
            </w:r>
          </w:p>
        </w:tc>
        <w:tc>
          <w:tcPr>
            <w:tcW w:w="6080" w:type="dxa"/>
            <w:shd w:val="clear" w:color="auto" w:fill="auto"/>
            <w:noWrap/>
          </w:tcPr>
          <w:p w:rsidR="00A20F23" w:rsidRPr="005F1048" w:rsidRDefault="00A20F23" w:rsidP="0014432D">
            <w:pPr>
              <w:pStyle w:val="aff0"/>
            </w:pPr>
            <w:r w:rsidRPr="005F1048">
              <w:t>Изменение резерва на возможные потери по начисленным процентным доходам</w:t>
            </w:r>
          </w:p>
        </w:tc>
        <w:tc>
          <w:tcPr>
            <w:tcW w:w="1560" w:type="dxa"/>
            <w:shd w:val="clear" w:color="auto" w:fill="auto"/>
            <w:noWrap/>
          </w:tcPr>
          <w:p w:rsidR="00A20F23" w:rsidRPr="005F1048" w:rsidRDefault="00A20F23" w:rsidP="0014432D">
            <w:pPr>
              <w:pStyle w:val="aff0"/>
            </w:pPr>
            <w:r w:rsidRPr="005F1048">
              <w:t>387</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5</w:t>
            </w:r>
          </w:p>
        </w:tc>
        <w:tc>
          <w:tcPr>
            <w:tcW w:w="6080" w:type="dxa"/>
            <w:shd w:val="clear" w:color="auto" w:fill="auto"/>
          </w:tcPr>
          <w:p w:rsidR="00A20F23" w:rsidRPr="005F1048" w:rsidRDefault="00A20F23" w:rsidP="0014432D">
            <w:pPr>
              <w:pStyle w:val="aff0"/>
            </w:pPr>
            <w:r w:rsidRPr="005F1048">
              <w:t>Чистые процентные доходы</w:t>
            </w:r>
            <w:r w:rsidR="005F1048">
              <w:t xml:space="preserve"> (</w:t>
            </w:r>
            <w:r w:rsidRPr="005F1048">
              <w:t>отрицательная про-центная маржа</w:t>
            </w:r>
            <w:r w:rsidR="005F1048" w:rsidRPr="005F1048">
              <w:t xml:space="preserve">) </w:t>
            </w:r>
            <w:r w:rsidRPr="005F1048">
              <w:t>после создания резерва на возмож-ные потери</w:t>
            </w:r>
          </w:p>
        </w:tc>
        <w:tc>
          <w:tcPr>
            <w:tcW w:w="1560" w:type="dxa"/>
            <w:shd w:val="clear" w:color="auto" w:fill="auto"/>
            <w:noWrap/>
          </w:tcPr>
          <w:p w:rsidR="00A20F23" w:rsidRPr="005F1048" w:rsidRDefault="00A20F23" w:rsidP="0014432D">
            <w:pPr>
              <w:pStyle w:val="aff0"/>
            </w:pPr>
            <w:r w:rsidRPr="005F1048">
              <w:t>1916975</w:t>
            </w:r>
          </w:p>
        </w:tc>
        <w:tc>
          <w:tcPr>
            <w:tcW w:w="2126" w:type="dxa"/>
            <w:shd w:val="clear" w:color="auto" w:fill="auto"/>
            <w:noWrap/>
          </w:tcPr>
          <w:p w:rsidR="00A20F23" w:rsidRPr="005F1048" w:rsidRDefault="00A20F23" w:rsidP="0014432D">
            <w:pPr>
              <w:pStyle w:val="aff0"/>
            </w:pPr>
            <w:r w:rsidRPr="005F1048">
              <w:t>1291558</w:t>
            </w:r>
          </w:p>
        </w:tc>
      </w:tr>
      <w:tr w:rsidR="00A20F23" w:rsidRPr="005F1048" w:rsidTr="00706D3E">
        <w:trPr>
          <w:trHeight w:val="255"/>
          <w:jc w:val="center"/>
        </w:trPr>
        <w:tc>
          <w:tcPr>
            <w:tcW w:w="832" w:type="dxa"/>
            <w:shd w:val="clear" w:color="auto" w:fill="auto"/>
          </w:tcPr>
          <w:p w:rsidR="00A20F23" w:rsidRPr="005F1048" w:rsidRDefault="00A20F23" w:rsidP="0014432D">
            <w:pPr>
              <w:pStyle w:val="aff0"/>
            </w:pPr>
            <w:r w:rsidRPr="005F1048">
              <w:t>6</w:t>
            </w:r>
          </w:p>
        </w:tc>
        <w:tc>
          <w:tcPr>
            <w:tcW w:w="6080" w:type="dxa"/>
            <w:shd w:val="clear" w:color="auto" w:fill="auto"/>
          </w:tcPr>
          <w:p w:rsidR="00A20F23" w:rsidRPr="005F1048" w:rsidRDefault="00A20F23" w:rsidP="0014432D">
            <w:pPr>
              <w:pStyle w:val="aff0"/>
            </w:pPr>
            <w:r w:rsidRPr="005F1048">
              <w:t>Чистые доходы от операций с ценными бумагами, оцениваемыми по справедливой стоимости через прибыль или убыток</w:t>
            </w:r>
          </w:p>
        </w:tc>
        <w:tc>
          <w:tcPr>
            <w:tcW w:w="1560" w:type="dxa"/>
            <w:shd w:val="clear" w:color="auto" w:fill="auto"/>
          </w:tcPr>
          <w:p w:rsidR="00A20F23" w:rsidRPr="005F1048" w:rsidRDefault="00A20F23" w:rsidP="0014432D">
            <w:pPr>
              <w:pStyle w:val="aff0"/>
            </w:pPr>
            <w:r w:rsidRPr="005F1048">
              <w:t>-2713</w:t>
            </w:r>
          </w:p>
        </w:tc>
        <w:tc>
          <w:tcPr>
            <w:tcW w:w="2126" w:type="dxa"/>
            <w:shd w:val="clear" w:color="auto" w:fill="auto"/>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7</w:t>
            </w:r>
          </w:p>
        </w:tc>
        <w:tc>
          <w:tcPr>
            <w:tcW w:w="6080" w:type="dxa"/>
            <w:shd w:val="clear" w:color="auto" w:fill="auto"/>
            <w:noWrap/>
          </w:tcPr>
          <w:p w:rsidR="00A20F23" w:rsidRPr="005F1048" w:rsidRDefault="00A20F23" w:rsidP="0014432D">
            <w:pPr>
              <w:pStyle w:val="aff0"/>
            </w:pPr>
            <w:r w:rsidRPr="005F1048">
              <w:t>Чистые доходы от операций с ценными бумагами, имеющимися в наличии для продажи</w:t>
            </w:r>
          </w:p>
        </w:tc>
        <w:tc>
          <w:tcPr>
            <w:tcW w:w="1560" w:type="dxa"/>
            <w:shd w:val="clear" w:color="auto" w:fill="auto"/>
            <w:noWrap/>
          </w:tcPr>
          <w:p w:rsidR="00A20F23" w:rsidRPr="005F1048" w:rsidRDefault="00A20F23" w:rsidP="0014432D">
            <w:pPr>
              <w:pStyle w:val="aff0"/>
            </w:pPr>
            <w:r w:rsidRPr="005F1048">
              <w:t>-68246</w:t>
            </w:r>
          </w:p>
        </w:tc>
        <w:tc>
          <w:tcPr>
            <w:tcW w:w="2126" w:type="dxa"/>
            <w:shd w:val="clear" w:color="auto" w:fill="auto"/>
            <w:noWrap/>
          </w:tcPr>
          <w:p w:rsidR="00A20F23" w:rsidRPr="005F1048" w:rsidRDefault="00A20F23" w:rsidP="0014432D">
            <w:pPr>
              <w:pStyle w:val="aff0"/>
            </w:pPr>
            <w:r w:rsidRPr="005F1048">
              <w:t>-3085</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8</w:t>
            </w:r>
          </w:p>
        </w:tc>
        <w:tc>
          <w:tcPr>
            <w:tcW w:w="6080" w:type="dxa"/>
            <w:shd w:val="clear" w:color="auto" w:fill="auto"/>
            <w:noWrap/>
          </w:tcPr>
          <w:p w:rsidR="00A20F23" w:rsidRPr="005F1048" w:rsidRDefault="00A20F23" w:rsidP="0014432D">
            <w:pPr>
              <w:pStyle w:val="aff0"/>
            </w:pPr>
            <w:r w:rsidRPr="005F1048">
              <w:t>Чистые доходы от операций с ценными бумагами, удерживаемыми до погашения</w:t>
            </w:r>
          </w:p>
        </w:tc>
        <w:tc>
          <w:tcPr>
            <w:tcW w:w="1560" w:type="dxa"/>
            <w:shd w:val="clear" w:color="auto" w:fill="auto"/>
            <w:noWrap/>
          </w:tcPr>
          <w:p w:rsidR="00A20F23" w:rsidRPr="005F1048" w:rsidRDefault="00A20F23" w:rsidP="0014432D">
            <w:pPr>
              <w:pStyle w:val="aff0"/>
            </w:pPr>
            <w:r w:rsidRPr="005F1048">
              <w:t>0</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9</w:t>
            </w:r>
          </w:p>
        </w:tc>
        <w:tc>
          <w:tcPr>
            <w:tcW w:w="6080" w:type="dxa"/>
            <w:shd w:val="clear" w:color="auto" w:fill="auto"/>
            <w:noWrap/>
          </w:tcPr>
          <w:p w:rsidR="00A20F23" w:rsidRPr="005F1048" w:rsidRDefault="00A20F23" w:rsidP="0014432D">
            <w:pPr>
              <w:pStyle w:val="aff0"/>
            </w:pPr>
            <w:r w:rsidRPr="005F1048">
              <w:t>Чистые доходы от операций с иностранной валютой</w:t>
            </w:r>
          </w:p>
        </w:tc>
        <w:tc>
          <w:tcPr>
            <w:tcW w:w="1560" w:type="dxa"/>
            <w:shd w:val="clear" w:color="auto" w:fill="auto"/>
            <w:noWrap/>
          </w:tcPr>
          <w:p w:rsidR="00A20F23" w:rsidRPr="005F1048" w:rsidRDefault="00A20F23" w:rsidP="0014432D">
            <w:pPr>
              <w:pStyle w:val="aff0"/>
            </w:pPr>
            <w:r w:rsidRPr="005F1048">
              <w:t>104191</w:t>
            </w:r>
          </w:p>
        </w:tc>
        <w:tc>
          <w:tcPr>
            <w:tcW w:w="2126" w:type="dxa"/>
            <w:shd w:val="clear" w:color="auto" w:fill="auto"/>
            <w:noWrap/>
          </w:tcPr>
          <w:p w:rsidR="00A20F23" w:rsidRPr="005F1048" w:rsidRDefault="00A20F23" w:rsidP="0014432D">
            <w:pPr>
              <w:pStyle w:val="aff0"/>
            </w:pPr>
            <w:r w:rsidRPr="005F1048">
              <w:t>-3507</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10</w:t>
            </w:r>
          </w:p>
        </w:tc>
        <w:tc>
          <w:tcPr>
            <w:tcW w:w="6080" w:type="dxa"/>
            <w:shd w:val="clear" w:color="auto" w:fill="auto"/>
            <w:noWrap/>
          </w:tcPr>
          <w:p w:rsidR="00A20F23" w:rsidRPr="005F1048" w:rsidRDefault="00A20F23" w:rsidP="0014432D">
            <w:pPr>
              <w:pStyle w:val="aff0"/>
            </w:pPr>
            <w:r w:rsidRPr="005F1048">
              <w:t>Чистые доходы</w:t>
            </w:r>
            <w:r w:rsidR="005F1048" w:rsidRPr="005F1048">
              <w:t xml:space="preserve"> </w:t>
            </w:r>
            <w:r w:rsidRPr="005F1048">
              <w:t>от переоценки иностранной валюты</w:t>
            </w:r>
          </w:p>
        </w:tc>
        <w:tc>
          <w:tcPr>
            <w:tcW w:w="1560" w:type="dxa"/>
            <w:shd w:val="clear" w:color="auto" w:fill="auto"/>
            <w:noWrap/>
          </w:tcPr>
          <w:p w:rsidR="00A20F23" w:rsidRPr="005F1048" w:rsidRDefault="00A20F23" w:rsidP="0014432D">
            <w:pPr>
              <w:pStyle w:val="aff0"/>
            </w:pPr>
            <w:r w:rsidRPr="005F1048">
              <w:t>-75887</w:t>
            </w:r>
          </w:p>
        </w:tc>
        <w:tc>
          <w:tcPr>
            <w:tcW w:w="2126" w:type="dxa"/>
            <w:shd w:val="clear" w:color="auto" w:fill="auto"/>
            <w:noWrap/>
          </w:tcPr>
          <w:p w:rsidR="00A20F23" w:rsidRPr="005F1048" w:rsidRDefault="00A20F23" w:rsidP="0014432D">
            <w:pPr>
              <w:pStyle w:val="aff0"/>
            </w:pPr>
            <w:r w:rsidRPr="005F1048">
              <w:t>22883</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11</w:t>
            </w:r>
          </w:p>
        </w:tc>
        <w:tc>
          <w:tcPr>
            <w:tcW w:w="6080" w:type="dxa"/>
            <w:shd w:val="clear" w:color="auto" w:fill="auto"/>
            <w:noWrap/>
          </w:tcPr>
          <w:p w:rsidR="00A20F23" w:rsidRPr="005F1048" w:rsidRDefault="00A20F23" w:rsidP="0014432D">
            <w:pPr>
              <w:pStyle w:val="aff0"/>
            </w:pPr>
            <w:r w:rsidRPr="005F1048">
              <w:t>Доходы от участия в капитале других юридических лиц</w:t>
            </w:r>
          </w:p>
        </w:tc>
        <w:tc>
          <w:tcPr>
            <w:tcW w:w="1560" w:type="dxa"/>
            <w:shd w:val="clear" w:color="auto" w:fill="auto"/>
            <w:noWrap/>
          </w:tcPr>
          <w:p w:rsidR="00A20F23" w:rsidRPr="005F1048" w:rsidRDefault="00A20F23" w:rsidP="0014432D">
            <w:pPr>
              <w:pStyle w:val="aff0"/>
            </w:pPr>
            <w:r w:rsidRPr="005F1048">
              <w:t>12381</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12</w:t>
            </w:r>
          </w:p>
        </w:tc>
        <w:tc>
          <w:tcPr>
            <w:tcW w:w="6080" w:type="dxa"/>
            <w:shd w:val="clear" w:color="auto" w:fill="auto"/>
            <w:noWrap/>
          </w:tcPr>
          <w:p w:rsidR="00A20F23" w:rsidRPr="005F1048" w:rsidRDefault="00A20F23" w:rsidP="0014432D">
            <w:pPr>
              <w:pStyle w:val="aff0"/>
            </w:pPr>
            <w:r w:rsidRPr="005F1048">
              <w:t>Комиссионные доходы</w:t>
            </w:r>
          </w:p>
        </w:tc>
        <w:tc>
          <w:tcPr>
            <w:tcW w:w="1560" w:type="dxa"/>
            <w:shd w:val="clear" w:color="auto" w:fill="auto"/>
            <w:noWrap/>
          </w:tcPr>
          <w:p w:rsidR="00A20F23" w:rsidRPr="005F1048" w:rsidRDefault="00A20F23" w:rsidP="0014432D">
            <w:pPr>
              <w:pStyle w:val="aff0"/>
            </w:pPr>
            <w:r w:rsidRPr="005F1048">
              <w:t>420496</w:t>
            </w:r>
          </w:p>
        </w:tc>
        <w:tc>
          <w:tcPr>
            <w:tcW w:w="2126" w:type="dxa"/>
            <w:shd w:val="clear" w:color="auto" w:fill="auto"/>
            <w:noWrap/>
          </w:tcPr>
          <w:p w:rsidR="00A20F23" w:rsidRPr="005F1048" w:rsidRDefault="00A20F23" w:rsidP="0014432D">
            <w:pPr>
              <w:pStyle w:val="aff0"/>
            </w:pPr>
            <w:r w:rsidRPr="005F1048">
              <w:t>575902</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13</w:t>
            </w:r>
          </w:p>
        </w:tc>
        <w:tc>
          <w:tcPr>
            <w:tcW w:w="6080" w:type="dxa"/>
            <w:shd w:val="clear" w:color="auto" w:fill="auto"/>
          </w:tcPr>
          <w:p w:rsidR="00A20F23" w:rsidRPr="005F1048" w:rsidRDefault="00A20F23" w:rsidP="0014432D">
            <w:pPr>
              <w:pStyle w:val="aff0"/>
            </w:pPr>
            <w:r w:rsidRPr="005F1048">
              <w:t>Комиссионные расходы</w:t>
            </w:r>
          </w:p>
        </w:tc>
        <w:tc>
          <w:tcPr>
            <w:tcW w:w="1560" w:type="dxa"/>
            <w:shd w:val="clear" w:color="auto" w:fill="auto"/>
            <w:noWrap/>
          </w:tcPr>
          <w:p w:rsidR="00A20F23" w:rsidRPr="005F1048" w:rsidRDefault="00A20F23" w:rsidP="0014432D">
            <w:pPr>
              <w:pStyle w:val="aff0"/>
            </w:pPr>
            <w:r w:rsidRPr="005F1048">
              <w:t>66706</w:t>
            </w:r>
          </w:p>
        </w:tc>
        <w:tc>
          <w:tcPr>
            <w:tcW w:w="2126" w:type="dxa"/>
            <w:shd w:val="clear" w:color="auto" w:fill="auto"/>
            <w:noWrap/>
          </w:tcPr>
          <w:p w:rsidR="00A20F23" w:rsidRPr="005F1048" w:rsidRDefault="00A20F23" w:rsidP="0014432D">
            <w:pPr>
              <w:pStyle w:val="aff0"/>
            </w:pPr>
            <w:r w:rsidRPr="005F1048">
              <w:t>47231</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14</w:t>
            </w:r>
          </w:p>
        </w:tc>
        <w:tc>
          <w:tcPr>
            <w:tcW w:w="6080" w:type="dxa"/>
            <w:shd w:val="clear" w:color="auto" w:fill="auto"/>
            <w:noWrap/>
          </w:tcPr>
          <w:p w:rsidR="00A20F23" w:rsidRPr="005F1048" w:rsidRDefault="00A20F23" w:rsidP="0014432D">
            <w:pPr>
              <w:pStyle w:val="aff0"/>
            </w:pPr>
            <w:r w:rsidRPr="005F1048">
              <w:t>Изменение резерва на возможные потери по ценным бумагам, имеющимся в наличии для продажи</w:t>
            </w:r>
          </w:p>
        </w:tc>
        <w:tc>
          <w:tcPr>
            <w:tcW w:w="1560" w:type="dxa"/>
            <w:shd w:val="clear" w:color="auto" w:fill="auto"/>
            <w:noWrap/>
          </w:tcPr>
          <w:p w:rsidR="00A20F23" w:rsidRPr="005F1048" w:rsidRDefault="00A20F23" w:rsidP="0014432D">
            <w:pPr>
              <w:pStyle w:val="aff0"/>
            </w:pPr>
            <w:r w:rsidRPr="005F1048">
              <w:t>1609</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15</w:t>
            </w:r>
          </w:p>
        </w:tc>
        <w:tc>
          <w:tcPr>
            <w:tcW w:w="6080" w:type="dxa"/>
            <w:shd w:val="clear" w:color="auto" w:fill="auto"/>
            <w:noWrap/>
          </w:tcPr>
          <w:p w:rsidR="00A20F23" w:rsidRPr="005F1048" w:rsidRDefault="00A20F23" w:rsidP="0014432D">
            <w:pPr>
              <w:pStyle w:val="aff0"/>
            </w:pPr>
            <w:r w:rsidRPr="005F1048">
              <w:t>Изменение резерва на возможные потери по ценным бумагам, удерживаемым до погашения</w:t>
            </w:r>
          </w:p>
        </w:tc>
        <w:tc>
          <w:tcPr>
            <w:tcW w:w="1560" w:type="dxa"/>
            <w:shd w:val="clear" w:color="auto" w:fill="auto"/>
            <w:noWrap/>
          </w:tcPr>
          <w:p w:rsidR="00A20F23" w:rsidRPr="005F1048" w:rsidRDefault="00A20F23" w:rsidP="0014432D">
            <w:pPr>
              <w:pStyle w:val="aff0"/>
            </w:pPr>
            <w:r w:rsidRPr="005F1048">
              <w:t>0</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16</w:t>
            </w:r>
          </w:p>
        </w:tc>
        <w:tc>
          <w:tcPr>
            <w:tcW w:w="6080" w:type="dxa"/>
            <w:shd w:val="clear" w:color="auto" w:fill="auto"/>
            <w:noWrap/>
          </w:tcPr>
          <w:p w:rsidR="00A20F23" w:rsidRPr="005F1048" w:rsidRDefault="00A20F23" w:rsidP="0014432D">
            <w:pPr>
              <w:pStyle w:val="aff0"/>
            </w:pPr>
            <w:r w:rsidRPr="005F1048">
              <w:t>Изменение резерва по прочим потерям</w:t>
            </w:r>
          </w:p>
        </w:tc>
        <w:tc>
          <w:tcPr>
            <w:tcW w:w="1560" w:type="dxa"/>
            <w:shd w:val="clear" w:color="auto" w:fill="auto"/>
            <w:noWrap/>
          </w:tcPr>
          <w:p w:rsidR="00A20F23" w:rsidRPr="005F1048" w:rsidRDefault="00A20F23" w:rsidP="0014432D">
            <w:pPr>
              <w:pStyle w:val="aff0"/>
            </w:pPr>
            <w:r w:rsidRPr="005F1048">
              <w:t>1662</w:t>
            </w:r>
          </w:p>
        </w:tc>
        <w:tc>
          <w:tcPr>
            <w:tcW w:w="2126"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17</w:t>
            </w:r>
          </w:p>
        </w:tc>
        <w:tc>
          <w:tcPr>
            <w:tcW w:w="6080" w:type="dxa"/>
            <w:shd w:val="clear" w:color="auto" w:fill="auto"/>
            <w:noWrap/>
          </w:tcPr>
          <w:p w:rsidR="00A20F23" w:rsidRPr="005F1048" w:rsidRDefault="00A20F23" w:rsidP="0014432D">
            <w:pPr>
              <w:pStyle w:val="aff0"/>
            </w:pPr>
            <w:r w:rsidRPr="005F1048">
              <w:t>Прочие операционные доходы</w:t>
            </w:r>
          </w:p>
        </w:tc>
        <w:tc>
          <w:tcPr>
            <w:tcW w:w="1560" w:type="dxa"/>
            <w:shd w:val="clear" w:color="auto" w:fill="auto"/>
            <w:noWrap/>
          </w:tcPr>
          <w:p w:rsidR="00A20F23" w:rsidRPr="005F1048" w:rsidRDefault="00A20F23" w:rsidP="0014432D">
            <w:pPr>
              <w:pStyle w:val="aff0"/>
            </w:pPr>
            <w:r w:rsidRPr="005F1048">
              <w:t>28727</w:t>
            </w:r>
          </w:p>
        </w:tc>
        <w:tc>
          <w:tcPr>
            <w:tcW w:w="2126" w:type="dxa"/>
            <w:shd w:val="clear" w:color="auto" w:fill="auto"/>
            <w:noWrap/>
          </w:tcPr>
          <w:p w:rsidR="00A20F23" w:rsidRPr="005F1048" w:rsidRDefault="00A20F23" w:rsidP="0014432D">
            <w:pPr>
              <w:pStyle w:val="aff0"/>
            </w:pPr>
            <w:r w:rsidRPr="005F1048">
              <w:t>-6907</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18</w:t>
            </w:r>
          </w:p>
        </w:tc>
        <w:tc>
          <w:tcPr>
            <w:tcW w:w="6080" w:type="dxa"/>
            <w:shd w:val="clear" w:color="auto" w:fill="auto"/>
            <w:noWrap/>
          </w:tcPr>
          <w:p w:rsidR="00A20F23" w:rsidRPr="005F1048" w:rsidRDefault="00A20F23" w:rsidP="0014432D">
            <w:pPr>
              <w:pStyle w:val="aff0"/>
            </w:pPr>
            <w:r w:rsidRPr="005F1048">
              <w:t>Чистые доходы</w:t>
            </w:r>
            <w:r w:rsidR="005F1048">
              <w:t xml:space="preserve"> (</w:t>
            </w:r>
            <w:r w:rsidRPr="005F1048">
              <w:t>расходы</w:t>
            </w:r>
            <w:r w:rsidR="005F1048" w:rsidRPr="005F1048">
              <w:t xml:space="preserve">) </w:t>
            </w:r>
          </w:p>
        </w:tc>
        <w:tc>
          <w:tcPr>
            <w:tcW w:w="1560" w:type="dxa"/>
            <w:shd w:val="clear" w:color="auto" w:fill="auto"/>
            <w:noWrap/>
          </w:tcPr>
          <w:p w:rsidR="00A20F23" w:rsidRPr="005F1048" w:rsidRDefault="00A20F23" w:rsidP="0014432D">
            <w:pPr>
              <w:pStyle w:val="aff0"/>
            </w:pPr>
            <w:r w:rsidRPr="005F1048">
              <w:t>2272489</w:t>
            </w:r>
          </w:p>
        </w:tc>
        <w:tc>
          <w:tcPr>
            <w:tcW w:w="2126" w:type="dxa"/>
            <w:shd w:val="clear" w:color="auto" w:fill="auto"/>
            <w:noWrap/>
          </w:tcPr>
          <w:p w:rsidR="00A20F23" w:rsidRPr="005F1048" w:rsidRDefault="00A20F23" w:rsidP="0014432D">
            <w:pPr>
              <w:pStyle w:val="aff0"/>
            </w:pPr>
            <w:r w:rsidRPr="005F1048">
              <w:t>1829613</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19</w:t>
            </w:r>
          </w:p>
        </w:tc>
        <w:tc>
          <w:tcPr>
            <w:tcW w:w="6080" w:type="dxa"/>
            <w:shd w:val="clear" w:color="auto" w:fill="auto"/>
            <w:noWrap/>
          </w:tcPr>
          <w:p w:rsidR="00A20F23" w:rsidRPr="005F1048" w:rsidRDefault="00A20F23" w:rsidP="0014432D">
            <w:pPr>
              <w:pStyle w:val="aff0"/>
            </w:pPr>
            <w:r w:rsidRPr="005F1048">
              <w:t>Операционные расходы</w:t>
            </w:r>
          </w:p>
        </w:tc>
        <w:tc>
          <w:tcPr>
            <w:tcW w:w="1560" w:type="dxa"/>
            <w:shd w:val="clear" w:color="auto" w:fill="auto"/>
            <w:noWrap/>
          </w:tcPr>
          <w:p w:rsidR="00A20F23" w:rsidRPr="005F1048" w:rsidRDefault="00A20F23" w:rsidP="0014432D">
            <w:pPr>
              <w:pStyle w:val="aff0"/>
            </w:pPr>
            <w:r w:rsidRPr="005F1048">
              <w:t>1127327</w:t>
            </w:r>
          </w:p>
        </w:tc>
        <w:tc>
          <w:tcPr>
            <w:tcW w:w="2126" w:type="dxa"/>
            <w:shd w:val="clear" w:color="auto" w:fill="auto"/>
            <w:noWrap/>
          </w:tcPr>
          <w:p w:rsidR="00A20F23" w:rsidRPr="005F1048" w:rsidRDefault="00A20F23" w:rsidP="0014432D">
            <w:pPr>
              <w:pStyle w:val="aff0"/>
            </w:pPr>
            <w:r w:rsidRPr="005F1048">
              <w:t>706708</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20</w:t>
            </w:r>
          </w:p>
        </w:tc>
        <w:tc>
          <w:tcPr>
            <w:tcW w:w="6080" w:type="dxa"/>
            <w:shd w:val="clear" w:color="auto" w:fill="auto"/>
            <w:noWrap/>
          </w:tcPr>
          <w:p w:rsidR="00A20F23" w:rsidRPr="005F1048" w:rsidRDefault="00A20F23" w:rsidP="0014432D">
            <w:pPr>
              <w:pStyle w:val="aff0"/>
            </w:pPr>
            <w:r w:rsidRPr="005F1048">
              <w:t xml:space="preserve">Прибыль до налогообложения </w:t>
            </w:r>
          </w:p>
        </w:tc>
        <w:tc>
          <w:tcPr>
            <w:tcW w:w="1560" w:type="dxa"/>
            <w:shd w:val="clear" w:color="auto" w:fill="auto"/>
            <w:noWrap/>
          </w:tcPr>
          <w:p w:rsidR="00A20F23" w:rsidRPr="005F1048" w:rsidRDefault="00A20F23" w:rsidP="0014432D">
            <w:pPr>
              <w:pStyle w:val="aff0"/>
            </w:pPr>
            <w:r w:rsidRPr="005F1048">
              <w:t>1145162</w:t>
            </w:r>
          </w:p>
        </w:tc>
        <w:tc>
          <w:tcPr>
            <w:tcW w:w="2126" w:type="dxa"/>
            <w:shd w:val="clear" w:color="auto" w:fill="auto"/>
            <w:noWrap/>
          </w:tcPr>
          <w:p w:rsidR="00A20F23" w:rsidRPr="005F1048" w:rsidRDefault="00A20F23" w:rsidP="0014432D">
            <w:pPr>
              <w:pStyle w:val="aff0"/>
            </w:pPr>
            <w:r w:rsidRPr="005F1048">
              <w:t>1122905</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21</w:t>
            </w:r>
          </w:p>
        </w:tc>
        <w:tc>
          <w:tcPr>
            <w:tcW w:w="6080" w:type="dxa"/>
            <w:shd w:val="clear" w:color="auto" w:fill="auto"/>
            <w:noWrap/>
          </w:tcPr>
          <w:p w:rsidR="00A20F23" w:rsidRPr="005F1048" w:rsidRDefault="00A20F23" w:rsidP="0014432D">
            <w:pPr>
              <w:pStyle w:val="aff0"/>
            </w:pPr>
            <w:r w:rsidRPr="005F1048">
              <w:t>Начисленные</w:t>
            </w:r>
            <w:r w:rsidR="005F1048">
              <w:t xml:space="preserve"> (</w:t>
            </w:r>
            <w:r w:rsidRPr="005F1048">
              <w:t>уплаченные</w:t>
            </w:r>
            <w:r w:rsidR="005F1048" w:rsidRPr="005F1048">
              <w:t xml:space="preserve">) </w:t>
            </w:r>
            <w:r w:rsidRPr="005F1048">
              <w:t xml:space="preserve">налоги </w:t>
            </w:r>
          </w:p>
        </w:tc>
        <w:tc>
          <w:tcPr>
            <w:tcW w:w="1560" w:type="dxa"/>
            <w:shd w:val="clear" w:color="auto" w:fill="auto"/>
            <w:noWrap/>
          </w:tcPr>
          <w:p w:rsidR="00A20F23" w:rsidRPr="005F1048" w:rsidRDefault="00A20F23" w:rsidP="0014432D">
            <w:pPr>
              <w:pStyle w:val="aff0"/>
            </w:pPr>
            <w:r w:rsidRPr="005F1048">
              <w:t>336423</w:t>
            </w:r>
          </w:p>
        </w:tc>
        <w:tc>
          <w:tcPr>
            <w:tcW w:w="2126" w:type="dxa"/>
            <w:shd w:val="clear" w:color="auto" w:fill="auto"/>
            <w:noWrap/>
          </w:tcPr>
          <w:p w:rsidR="00A20F23" w:rsidRPr="005F1048" w:rsidRDefault="00A20F23" w:rsidP="0014432D">
            <w:pPr>
              <w:pStyle w:val="aff0"/>
            </w:pPr>
            <w:r w:rsidRPr="005F1048">
              <w:t>257015</w:t>
            </w:r>
          </w:p>
        </w:tc>
      </w:tr>
      <w:tr w:rsidR="00A20F23" w:rsidRPr="005F1048" w:rsidTr="00706D3E">
        <w:trPr>
          <w:trHeight w:val="255"/>
          <w:jc w:val="center"/>
        </w:trPr>
        <w:tc>
          <w:tcPr>
            <w:tcW w:w="832" w:type="dxa"/>
            <w:shd w:val="clear" w:color="auto" w:fill="auto"/>
            <w:noWrap/>
          </w:tcPr>
          <w:p w:rsidR="00A20F23" w:rsidRPr="005F1048" w:rsidRDefault="00A20F23" w:rsidP="0014432D">
            <w:pPr>
              <w:pStyle w:val="aff0"/>
            </w:pPr>
            <w:r w:rsidRPr="005F1048">
              <w:t>22</w:t>
            </w:r>
          </w:p>
        </w:tc>
        <w:tc>
          <w:tcPr>
            <w:tcW w:w="6080" w:type="dxa"/>
            <w:shd w:val="clear" w:color="auto" w:fill="auto"/>
            <w:noWrap/>
          </w:tcPr>
          <w:p w:rsidR="00A20F23" w:rsidRPr="005F1048" w:rsidRDefault="00A20F23" w:rsidP="0014432D">
            <w:pPr>
              <w:pStyle w:val="aff0"/>
            </w:pPr>
            <w:r w:rsidRPr="005F1048">
              <w:t>Прибыль</w:t>
            </w:r>
            <w:r w:rsidR="005F1048">
              <w:t xml:space="preserve"> (</w:t>
            </w:r>
            <w:r w:rsidRPr="005F1048">
              <w:t>убыток</w:t>
            </w:r>
            <w:r w:rsidR="005F1048" w:rsidRPr="005F1048">
              <w:t xml:space="preserve">) </w:t>
            </w:r>
            <w:r w:rsidRPr="005F1048">
              <w:t xml:space="preserve">за отчетный период </w:t>
            </w:r>
          </w:p>
        </w:tc>
        <w:tc>
          <w:tcPr>
            <w:tcW w:w="1560" w:type="dxa"/>
            <w:shd w:val="clear" w:color="auto" w:fill="auto"/>
            <w:noWrap/>
          </w:tcPr>
          <w:p w:rsidR="00A20F23" w:rsidRPr="005F1048" w:rsidRDefault="00A20F23" w:rsidP="0014432D">
            <w:pPr>
              <w:pStyle w:val="aff0"/>
            </w:pPr>
            <w:r w:rsidRPr="005F1048">
              <w:t>808739</w:t>
            </w:r>
          </w:p>
        </w:tc>
        <w:tc>
          <w:tcPr>
            <w:tcW w:w="2126" w:type="dxa"/>
            <w:shd w:val="clear" w:color="auto" w:fill="auto"/>
            <w:noWrap/>
          </w:tcPr>
          <w:p w:rsidR="00A20F23" w:rsidRPr="005F1048" w:rsidRDefault="00A20F23" w:rsidP="0014432D">
            <w:pPr>
              <w:pStyle w:val="aff0"/>
            </w:pPr>
            <w:r w:rsidRPr="005F1048">
              <w:t>865890</w:t>
            </w:r>
          </w:p>
        </w:tc>
      </w:tr>
    </w:tbl>
    <w:p w:rsidR="0014432D" w:rsidRDefault="0014432D" w:rsidP="005F1048">
      <w:pPr>
        <w:ind w:firstLine="709"/>
      </w:pPr>
    </w:p>
    <w:p w:rsidR="005F1048" w:rsidRDefault="0014432D" w:rsidP="0014432D">
      <w:pPr>
        <w:pStyle w:val="aff"/>
      </w:pPr>
      <w:r>
        <w:br w:type="page"/>
      </w:r>
      <w:r w:rsidR="00A20F23" w:rsidRPr="005F1048">
        <w:t>Приложение 3</w:t>
      </w:r>
      <w:r w:rsidR="005F1048" w:rsidRPr="005F1048">
        <w:t>.</w:t>
      </w:r>
    </w:p>
    <w:p w:rsidR="0014432D" w:rsidRDefault="0014432D" w:rsidP="005F1048">
      <w:pPr>
        <w:ind w:firstLine="709"/>
      </w:pPr>
    </w:p>
    <w:p w:rsidR="00A20F23" w:rsidRPr="005F1048" w:rsidRDefault="00A20F23" w:rsidP="005F1048">
      <w:pPr>
        <w:ind w:firstLine="709"/>
      </w:pPr>
      <w:r w:rsidRPr="005F1048">
        <w:t>Бухгалтерский баланс ЗАО АКБ</w:t>
      </w:r>
      <w:r w:rsidR="005F1048">
        <w:t xml:space="preserve"> "</w:t>
      </w:r>
      <w:r w:rsidRPr="005F1048">
        <w:t>Газбанк</w:t>
      </w:r>
      <w:r w:rsidR="005F1048">
        <w:t xml:space="preserve">" </w:t>
      </w:r>
      <w:r w:rsidRPr="005F1048">
        <w:t>на 01</w:t>
      </w:r>
      <w:r w:rsidR="005F1048">
        <w:t>.01.20</w:t>
      </w:r>
      <w:r w:rsidRPr="005F1048">
        <w:t>07</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502"/>
        <w:gridCol w:w="1588"/>
        <w:gridCol w:w="1887"/>
      </w:tblGrid>
      <w:tr w:rsidR="00A20F23" w:rsidRPr="005F1048" w:rsidTr="00706D3E">
        <w:trPr>
          <w:trHeight w:val="1005"/>
          <w:jc w:val="center"/>
        </w:trPr>
        <w:tc>
          <w:tcPr>
            <w:tcW w:w="616" w:type="dxa"/>
            <w:shd w:val="clear" w:color="auto" w:fill="auto"/>
          </w:tcPr>
          <w:p w:rsidR="00A20F23" w:rsidRPr="005F1048" w:rsidRDefault="00A20F23" w:rsidP="0014432D">
            <w:pPr>
              <w:pStyle w:val="aff0"/>
            </w:pPr>
            <w:r w:rsidRPr="005F1048">
              <w:t>№</w:t>
            </w:r>
            <w:r w:rsidR="005F1048">
              <w:t xml:space="preserve"> </w:t>
            </w:r>
            <w:r w:rsidRPr="005F1048">
              <w:t>п/п</w:t>
            </w:r>
          </w:p>
        </w:tc>
        <w:tc>
          <w:tcPr>
            <w:tcW w:w="5812" w:type="dxa"/>
            <w:shd w:val="clear" w:color="auto" w:fill="auto"/>
            <w:noWrap/>
          </w:tcPr>
          <w:p w:rsidR="00A20F23" w:rsidRPr="005F1048" w:rsidRDefault="00A20F23" w:rsidP="0014432D">
            <w:pPr>
              <w:pStyle w:val="aff0"/>
            </w:pPr>
            <w:r w:rsidRPr="005F1048">
              <w:t>Наименование статей</w:t>
            </w:r>
          </w:p>
        </w:tc>
        <w:tc>
          <w:tcPr>
            <w:tcW w:w="1669" w:type="dxa"/>
            <w:shd w:val="clear" w:color="auto" w:fill="auto"/>
          </w:tcPr>
          <w:p w:rsidR="00A20F23" w:rsidRPr="005F1048" w:rsidRDefault="00A20F23" w:rsidP="0014432D">
            <w:pPr>
              <w:pStyle w:val="aff0"/>
            </w:pPr>
            <w:r w:rsidRPr="005F1048">
              <w:t>Данные на отчетную дату</w:t>
            </w:r>
          </w:p>
        </w:tc>
        <w:tc>
          <w:tcPr>
            <w:tcW w:w="1985" w:type="dxa"/>
            <w:shd w:val="clear" w:color="auto" w:fill="auto"/>
          </w:tcPr>
          <w:p w:rsidR="00A20F23" w:rsidRPr="005F1048" w:rsidRDefault="00A20F23" w:rsidP="0014432D">
            <w:pPr>
              <w:pStyle w:val="aff0"/>
            </w:pPr>
            <w:r w:rsidRPr="005F1048">
              <w:t>Данные на соответствующую отчетную дату прошлого года</w:t>
            </w:r>
          </w:p>
        </w:tc>
      </w:tr>
      <w:tr w:rsidR="00A20F23" w:rsidRPr="005F1048" w:rsidTr="00706D3E">
        <w:trPr>
          <w:trHeight w:val="263"/>
          <w:jc w:val="center"/>
        </w:trPr>
        <w:tc>
          <w:tcPr>
            <w:tcW w:w="616" w:type="dxa"/>
            <w:shd w:val="clear" w:color="auto" w:fill="auto"/>
            <w:noWrap/>
          </w:tcPr>
          <w:p w:rsidR="00A20F23" w:rsidRPr="005F1048" w:rsidRDefault="00A20F23" w:rsidP="0014432D">
            <w:pPr>
              <w:pStyle w:val="aff0"/>
            </w:pPr>
            <w:r w:rsidRPr="005F1048">
              <w:t>1</w:t>
            </w:r>
          </w:p>
        </w:tc>
        <w:tc>
          <w:tcPr>
            <w:tcW w:w="5812" w:type="dxa"/>
            <w:shd w:val="clear" w:color="auto" w:fill="auto"/>
            <w:noWrap/>
          </w:tcPr>
          <w:p w:rsidR="00A20F23" w:rsidRPr="005F1048" w:rsidRDefault="00A20F23" w:rsidP="0014432D">
            <w:pPr>
              <w:pStyle w:val="aff0"/>
            </w:pPr>
            <w:r w:rsidRPr="005F1048">
              <w:t>2</w:t>
            </w:r>
          </w:p>
        </w:tc>
        <w:tc>
          <w:tcPr>
            <w:tcW w:w="1669" w:type="dxa"/>
            <w:shd w:val="clear" w:color="auto" w:fill="auto"/>
          </w:tcPr>
          <w:p w:rsidR="00A20F23" w:rsidRPr="005F1048" w:rsidRDefault="005F1048" w:rsidP="0014432D">
            <w:pPr>
              <w:pStyle w:val="aff0"/>
            </w:pPr>
            <w:r>
              <w:t xml:space="preserve"> </w:t>
            </w:r>
          </w:p>
        </w:tc>
        <w:tc>
          <w:tcPr>
            <w:tcW w:w="1985" w:type="dxa"/>
            <w:shd w:val="clear" w:color="auto" w:fill="auto"/>
          </w:tcPr>
          <w:p w:rsidR="00A20F23" w:rsidRPr="005F1048" w:rsidRDefault="005F1048" w:rsidP="0014432D">
            <w:pPr>
              <w:pStyle w:val="aff0"/>
            </w:pPr>
            <w:r>
              <w:t xml:space="preserve"> </w:t>
            </w:r>
          </w:p>
        </w:tc>
      </w:tr>
      <w:tr w:rsidR="00A20F23" w:rsidRPr="005F1048" w:rsidTr="00706D3E">
        <w:trPr>
          <w:trHeight w:val="255"/>
          <w:jc w:val="center"/>
        </w:trPr>
        <w:tc>
          <w:tcPr>
            <w:tcW w:w="616" w:type="dxa"/>
            <w:shd w:val="clear" w:color="auto" w:fill="auto"/>
            <w:noWrap/>
          </w:tcPr>
          <w:p w:rsidR="00A20F23" w:rsidRPr="00706D3E" w:rsidRDefault="00A20F23" w:rsidP="0014432D">
            <w:pPr>
              <w:pStyle w:val="aff0"/>
              <w:rPr>
                <w:b/>
                <w:bCs/>
              </w:rPr>
            </w:pPr>
            <w:r w:rsidRPr="00706D3E">
              <w:rPr>
                <w:b/>
                <w:bCs/>
              </w:rPr>
              <w:t>I</w:t>
            </w:r>
          </w:p>
        </w:tc>
        <w:tc>
          <w:tcPr>
            <w:tcW w:w="5812" w:type="dxa"/>
            <w:shd w:val="clear" w:color="auto" w:fill="auto"/>
          </w:tcPr>
          <w:p w:rsidR="00A20F23" w:rsidRPr="00706D3E" w:rsidRDefault="00A20F23" w:rsidP="0014432D">
            <w:pPr>
              <w:pStyle w:val="aff0"/>
              <w:rPr>
                <w:b/>
                <w:bCs/>
              </w:rPr>
            </w:pPr>
            <w:r w:rsidRPr="00706D3E">
              <w:rPr>
                <w:b/>
                <w:bCs/>
              </w:rPr>
              <w:t>АКТИВЫ</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w:t>
            </w:r>
            <w:r w:rsidR="005F1048" w:rsidRPr="005F1048">
              <w:t xml:space="preserve">. </w:t>
            </w:r>
          </w:p>
        </w:tc>
        <w:tc>
          <w:tcPr>
            <w:tcW w:w="5812" w:type="dxa"/>
            <w:shd w:val="clear" w:color="auto" w:fill="auto"/>
          </w:tcPr>
          <w:p w:rsidR="00A20F23" w:rsidRPr="005F1048" w:rsidRDefault="00A20F23" w:rsidP="0014432D">
            <w:pPr>
              <w:pStyle w:val="aff0"/>
            </w:pPr>
            <w:r w:rsidRPr="005F1048">
              <w:t xml:space="preserve">Денежные средства </w:t>
            </w:r>
          </w:p>
        </w:tc>
        <w:tc>
          <w:tcPr>
            <w:tcW w:w="1669" w:type="dxa"/>
            <w:shd w:val="clear" w:color="auto" w:fill="auto"/>
            <w:noWrap/>
          </w:tcPr>
          <w:p w:rsidR="00A20F23" w:rsidRPr="005F1048" w:rsidRDefault="00A20F23" w:rsidP="0014432D">
            <w:pPr>
              <w:pStyle w:val="aff0"/>
            </w:pPr>
            <w:r w:rsidRPr="005F1048">
              <w:t xml:space="preserve">465 997 </w:t>
            </w:r>
          </w:p>
        </w:tc>
        <w:tc>
          <w:tcPr>
            <w:tcW w:w="1985" w:type="dxa"/>
            <w:shd w:val="clear" w:color="auto" w:fill="auto"/>
            <w:noWrap/>
          </w:tcPr>
          <w:p w:rsidR="00A20F23" w:rsidRPr="005F1048" w:rsidRDefault="00A20F23" w:rsidP="0014432D">
            <w:pPr>
              <w:pStyle w:val="aff0"/>
            </w:pPr>
            <w:r w:rsidRPr="005F1048">
              <w:t xml:space="preserve">430 547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2</w:t>
            </w:r>
            <w:r w:rsidR="005F1048" w:rsidRPr="005F1048">
              <w:t xml:space="preserve">. </w:t>
            </w:r>
          </w:p>
        </w:tc>
        <w:tc>
          <w:tcPr>
            <w:tcW w:w="5812" w:type="dxa"/>
            <w:shd w:val="clear" w:color="auto" w:fill="auto"/>
          </w:tcPr>
          <w:p w:rsidR="00A20F23" w:rsidRPr="005F1048" w:rsidRDefault="00A20F23" w:rsidP="0014432D">
            <w:pPr>
              <w:pStyle w:val="aff0"/>
            </w:pPr>
            <w:r w:rsidRPr="005F1048">
              <w:t>Средства кредитных организаций в Центральном банке Российской Федерации</w:t>
            </w:r>
          </w:p>
        </w:tc>
        <w:tc>
          <w:tcPr>
            <w:tcW w:w="1669" w:type="dxa"/>
            <w:shd w:val="clear" w:color="auto" w:fill="auto"/>
            <w:noWrap/>
          </w:tcPr>
          <w:p w:rsidR="00A20F23" w:rsidRPr="005F1048" w:rsidRDefault="00A20F23" w:rsidP="0014432D">
            <w:pPr>
              <w:pStyle w:val="aff0"/>
            </w:pPr>
            <w:r w:rsidRPr="005F1048">
              <w:t xml:space="preserve">1 712 496 </w:t>
            </w:r>
          </w:p>
        </w:tc>
        <w:tc>
          <w:tcPr>
            <w:tcW w:w="1985" w:type="dxa"/>
            <w:shd w:val="clear" w:color="auto" w:fill="auto"/>
            <w:noWrap/>
          </w:tcPr>
          <w:p w:rsidR="00A20F23" w:rsidRPr="005F1048" w:rsidRDefault="00A20F23" w:rsidP="0014432D">
            <w:pPr>
              <w:pStyle w:val="aff0"/>
            </w:pPr>
            <w:r w:rsidRPr="005F1048">
              <w:t xml:space="preserve">1 242 390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2,1</w:t>
            </w:r>
          </w:p>
        </w:tc>
        <w:tc>
          <w:tcPr>
            <w:tcW w:w="5812" w:type="dxa"/>
            <w:shd w:val="clear" w:color="auto" w:fill="auto"/>
          </w:tcPr>
          <w:p w:rsidR="00A20F23" w:rsidRPr="005F1048" w:rsidRDefault="00A20F23" w:rsidP="0014432D">
            <w:pPr>
              <w:pStyle w:val="aff0"/>
            </w:pPr>
            <w:r w:rsidRPr="005F1048">
              <w:t>Обязательные резервы</w:t>
            </w:r>
          </w:p>
        </w:tc>
        <w:tc>
          <w:tcPr>
            <w:tcW w:w="1669" w:type="dxa"/>
            <w:shd w:val="clear" w:color="auto" w:fill="auto"/>
            <w:noWrap/>
          </w:tcPr>
          <w:p w:rsidR="00A20F23" w:rsidRPr="005F1048" w:rsidRDefault="00A20F23" w:rsidP="0014432D">
            <w:pPr>
              <w:pStyle w:val="aff0"/>
            </w:pPr>
            <w:r w:rsidRPr="005F1048">
              <w:t xml:space="preserve">322 383 </w:t>
            </w:r>
          </w:p>
        </w:tc>
        <w:tc>
          <w:tcPr>
            <w:tcW w:w="1985" w:type="dxa"/>
            <w:shd w:val="clear" w:color="auto" w:fill="auto"/>
            <w:noWrap/>
          </w:tcPr>
          <w:p w:rsidR="00A20F23" w:rsidRPr="005F1048" w:rsidRDefault="00A20F23" w:rsidP="0014432D">
            <w:pPr>
              <w:pStyle w:val="aff0"/>
            </w:pPr>
            <w:r w:rsidRPr="005F1048">
              <w:t xml:space="preserve">222 847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3</w:t>
            </w:r>
            <w:r w:rsidR="005F1048" w:rsidRPr="005F1048">
              <w:t xml:space="preserve">. </w:t>
            </w:r>
          </w:p>
        </w:tc>
        <w:tc>
          <w:tcPr>
            <w:tcW w:w="5812" w:type="dxa"/>
            <w:shd w:val="clear" w:color="auto" w:fill="auto"/>
          </w:tcPr>
          <w:p w:rsidR="00A20F23" w:rsidRPr="005F1048" w:rsidRDefault="00A20F23" w:rsidP="0014432D">
            <w:pPr>
              <w:pStyle w:val="aff0"/>
            </w:pPr>
            <w:r w:rsidRPr="005F1048">
              <w:t>Средства в кредитных организациях</w:t>
            </w:r>
            <w:r w:rsidR="005F1048" w:rsidRPr="005F1048">
              <w:t xml:space="preserve"> </w:t>
            </w:r>
          </w:p>
        </w:tc>
        <w:tc>
          <w:tcPr>
            <w:tcW w:w="1669" w:type="dxa"/>
            <w:shd w:val="clear" w:color="auto" w:fill="auto"/>
            <w:noWrap/>
          </w:tcPr>
          <w:p w:rsidR="00A20F23" w:rsidRPr="005F1048" w:rsidRDefault="00A20F23" w:rsidP="0014432D">
            <w:pPr>
              <w:pStyle w:val="aff0"/>
            </w:pPr>
            <w:r w:rsidRPr="005F1048">
              <w:t xml:space="preserve">1 560 637 </w:t>
            </w:r>
          </w:p>
        </w:tc>
        <w:tc>
          <w:tcPr>
            <w:tcW w:w="1985" w:type="dxa"/>
            <w:shd w:val="clear" w:color="auto" w:fill="auto"/>
            <w:noWrap/>
          </w:tcPr>
          <w:p w:rsidR="00A20F23" w:rsidRPr="005F1048" w:rsidRDefault="00A20F23" w:rsidP="0014432D">
            <w:pPr>
              <w:pStyle w:val="aff0"/>
            </w:pPr>
            <w:r w:rsidRPr="005F1048">
              <w:t xml:space="preserve">510 266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4</w:t>
            </w:r>
            <w:r w:rsidR="005F1048" w:rsidRPr="005F1048">
              <w:t xml:space="preserve">. </w:t>
            </w:r>
          </w:p>
        </w:tc>
        <w:tc>
          <w:tcPr>
            <w:tcW w:w="5812" w:type="dxa"/>
            <w:shd w:val="clear" w:color="auto" w:fill="auto"/>
          </w:tcPr>
          <w:p w:rsidR="00A20F23" w:rsidRPr="005F1048" w:rsidRDefault="00A20F23" w:rsidP="0014432D">
            <w:pPr>
              <w:pStyle w:val="aff0"/>
            </w:pPr>
            <w:r w:rsidRPr="005F1048">
              <w:t>Чистые вложения в торговые ценные бумаги</w:t>
            </w:r>
          </w:p>
        </w:tc>
        <w:tc>
          <w:tcPr>
            <w:tcW w:w="1669" w:type="dxa"/>
            <w:shd w:val="clear" w:color="auto" w:fill="auto"/>
            <w:noWrap/>
          </w:tcPr>
          <w:p w:rsidR="00A20F23" w:rsidRPr="005F1048" w:rsidRDefault="00A20F23" w:rsidP="0014432D">
            <w:pPr>
              <w:pStyle w:val="aff0"/>
            </w:pPr>
            <w:r w:rsidRPr="005F1048">
              <w:t xml:space="preserve">3 169 </w:t>
            </w:r>
          </w:p>
        </w:tc>
        <w:tc>
          <w:tcPr>
            <w:tcW w:w="1985" w:type="dxa"/>
            <w:shd w:val="clear" w:color="auto" w:fill="auto"/>
            <w:noWrap/>
          </w:tcPr>
          <w:p w:rsidR="00A20F23" w:rsidRPr="005F1048" w:rsidRDefault="00A20F23" w:rsidP="0014432D">
            <w:pPr>
              <w:pStyle w:val="aff0"/>
            </w:pPr>
            <w:r w:rsidRPr="005F1048">
              <w:t xml:space="preserve">169 613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5</w:t>
            </w:r>
            <w:r w:rsidR="005F1048" w:rsidRPr="005F1048">
              <w:t xml:space="preserve">. </w:t>
            </w:r>
          </w:p>
        </w:tc>
        <w:tc>
          <w:tcPr>
            <w:tcW w:w="5812" w:type="dxa"/>
            <w:shd w:val="clear" w:color="auto" w:fill="auto"/>
          </w:tcPr>
          <w:p w:rsidR="00A20F23" w:rsidRPr="005F1048" w:rsidRDefault="00A20F23" w:rsidP="0014432D">
            <w:pPr>
              <w:pStyle w:val="aff0"/>
            </w:pPr>
            <w:r w:rsidRPr="005F1048">
              <w:t>Чистая ссудная задолженность</w:t>
            </w:r>
          </w:p>
        </w:tc>
        <w:tc>
          <w:tcPr>
            <w:tcW w:w="1669" w:type="dxa"/>
            <w:shd w:val="clear" w:color="auto" w:fill="auto"/>
            <w:noWrap/>
          </w:tcPr>
          <w:p w:rsidR="00A20F23" w:rsidRPr="005F1048" w:rsidRDefault="00A20F23" w:rsidP="0014432D">
            <w:pPr>
              <w:pStyle w:val="aff0"/>
            </w:pPr>
            <w:r w:rsidRPr="005F1048">
              <w:t xml:space="preserve">16 742 064 </w:t>
            </w:r>
          </w:p>
        </w:tc>
        <w:tc>
          <w:tcPr>
            <w:tcW w:w="1985" w:type="dxa"/>
            <w:shd w:val="clear" w:color="auto" w:fill="auto"/>
            <w:noWrap/>
          </w:tcPr>
          <w:p w:rsidR="00A20F23" w:rsidRPr="005F1048" w:rsidRDefault="00A20F23" w:rsidP="0014432D">
            <w:pPr>
              <w:pStyle w:val="aff0"/>
            </w:pPr>
            <w:r w:rsidRPr="005F1048">
              <w:t xml:space="preserve">11 615 909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6</w:t>
            </w:r>
            <w:r w:rsidR="005F1048" w:rsidRPr="005F1048">
              <w:t xml:space="preserve">. </w:t>
            </w:r>
          </w:p>
        </w:tc>
        <w:tc>
          <w:tcPr>
            <w:tcW w:w="5812" w:type="dxa"/>
            <w:shd w:val="clear" w:color="auto" w:fill="auto"/>
          </w:tcPr>
          <w:p w:rsidR="00A20F23" w:rsidRPr="005F1048" w:rsidRDefault="00A20F23" w:rsidP="0014432D">
            <w:pPr>
              <w:pStyle w:val="aff0"/>
            </w:pPr>
            <w:r w:rsidRPr="005F1048">
              <w:t>Чистые вложения в инвестиционные ценные бумаги, удерживаемые до погашения</w:t>
            </w:r>
          </w:p>
        </w:tc>
        <w:tc>
          <w:tcPr>
            <w:tcW w:w="1669" w:type="dxa"/>
            <w:shd w:val="clear" w:color="auto" w:fill="auto"/>
            <w:noWrap/>
          </w:tcPr>
          <w:p w:rsidR="00A20F23" w:rsidRPr="005F1048" w:rsidRDefault="00A20F23" w:rsidP="0014432D">
            <w:pPr>
              <w:pStyle w:val="aff0"/>
            </w:pPr>
            <w:r w:rsidRPr="005F1048">
              <w:t xml:space="preserve">172 499 </w:t>
            </w:r>
          </w:p>
        </w:tc>
        <w:tc>
          <w:tcPr>
            <w:tcW w:w="1985" w:type="dxa"/>
            <w:shd w:val="clear" w:color="auto" w:fill="auto"/>
            <w:noWrap/>
          </w:tcPr>
          <w:p w:rsidR="00A20F23" w:rsidRPr="005F1048" w:rsidRDefault="00A20F23" w:rsidP="0014432D">
            <w:pPr>
              <w:pStyle w:val="aff0"/>
            </w:pPr>
            <w:r w:rsidRPr="005F1048">
              <w:t xml:space="preserve">203 798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7</w:t>
            </w:r>
            <w:r w:rsidR="005F1048" w:rsidRPr="005F1048">
              <w:t xml:space="preserve">. </w:t>
            </w:r>
          </w:p>
        </w:tc>
        <w:tc>
          <w:tcPr>
            <w:tcW w:w="5812" w:type="dxa"/>
            <w:shd w:val="clear" w:color="auto" w:fill="auto"/>
          </w:tcPr>
          <w:p w:rsidR="00A20F23" w:rsidRPr="005F1048" w:rsidRDefault="00A20F23" w:rsidP="0014432D">
            <w:pPr>
              <w:pStyle w:val="aff0"/>
            </w:pPr>
            <w:r w:rsidRPr="005F1048">
              <w:t xml:space="preserve">Чистые вложения в ценные бумаги, имеющиеся в наличии для продажи </w:t>
            </w:r>
          </w:p>
        </w:tc>
        <w:tc>
          <w:tcPr>
            <w:tcW w:w="1669" w:type="dxa"/>
            <w:shd w:val="clear" w:color="auto" w:fill="auto"/>
            <w:noWrap/>
          </w:tcPr>
          <w:p w:rsidR="00A20F23" w:rsidRPr="005F1048" w:rsidRDefault="00A20F23" w:rsidP="0014432D">
            <w:pPr>
              <w:pStyle w:val="aff0"/>
            </w:pPr>
            <w:r w:rsidRPr="005F1048">
              <w:t xml:space="preserve">52 870 </w:t>
            </w:r>
          </w:p>
        </w:tc>
        <w:tc>
          <w:tcPr>
            <w:tcW w:w="1985" w:type="dxa"/>
            <w:shd w:val="clear" w:color="auto" w:fill="auto"/>
            <w:noWrap/>
          </w:tcPr>
          <w:p w:rsidR="00A20F23" w:rsidRPr="005F1048" w:rsidRDefault="00A20F23" w:rsidP="0014432D">
            <w:pPr>
              <w:pStyle w:val="aff0"/>
            </w:pPr>
            <w:r w:rsidRPr="005F1048">
              <w:t xml:space="preserve">52 606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8</w:t>
            </w:r>
            <w:r w:rsidR="005F1048" w:rsidRPr="005F1048">
              <w:t xml:space="preserve">. </w:t>
            </w:r>
          </w:p>
        </w:tc>
        <w:tc>
          <w:tcPr>
            <w:tcW w:w="5812" w:type="dxa"/>
            <w:shd w:val="clear" w:color="auto" w:fill="auto"/>
          </w:tcPr>
          <w:p w:rsidR="00A20F23" w:rsidRPr="005F1048" w:rsidRDefault="00A20F23" w:rsidP="0014432D">
            <w:pPr>
              <w:pStyle w:val="aff0"/>
            </w:pPr>
            <w:r w:rsidRPr="005F1048">
              <w:t>Основные средства, нематериальные активы и материальные запасы</w:t>
            </w:r>
          </w:p>
        </w:tc>
        <w:tc>
          <w:tcPr>
            <w:tcW w:w="1669" w:type="dxa"/>
            <w:shd w:val="clear" w:color="auto" w:fill="auto"/>
            <w:noWrap/>
          </w:tcPr>
          <w:p w:rsidR="00A20F23" w:rsidRPr="005F1048" w:rsidRDefault="00A20F23" w:rsidP="0014432D">
            <w:pPr>
              <w:pStyle w:val="aff0"/>
            </w:pPr>
            <w:r w:rsidRPr="005F1048">
              <w:t xml:space="preserve">594 076 </w:t>
            </w:r>
          </w:p>
        </w:tc>
        <w:tc>
          <w:tcPr>
            <w:tcW w:w="1985" w:type="dxa"/>
            <w:shd w:val="clear" w:color="auto" w:fill="auto"/>
            <w:noWrap/>
          </w:tcPr>
          <w:p w:rsidR="00A20F23" w:rsidRPr="005F1048" w:rsidRDefault="00A20F23" w:rsidP="0014432D">
            <w:pPr>
              <w:pStyle w:val="aff0"/>
            </w:pPr>
            <w:r w:rsidRPr="005F1048">
              <w:t xml:space="preserve">443 952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9</w:t>
            </w:r>
            <w:r w:rsidR="005F1048" w:rsidRPr="005F1048">
              <w:t xml:space="preserve">. </w:t>
            </w:r>
          </w:p>
        </w:tc>
        <w:tc>
          <w:tcPr>
            <w:tcW w:w="5812" w:type="dxa"/>
            <w:shd w:val="clear" w:color="auto" w:fill="auto"/>
          </w:tcPr>
          <w:p w:rsidR="00A20F23" w:rsidRPr="005F1048" w:rsidRDefault="00A20F23" w:rsidP="0014432D">
            <w:pPr>
              <w:pStyle w:val="aff0"/>
            </w:pPr>
            <w:r w:rsidRPr="005F1048">
              <w:t>Требования по получению процентов</w:t>
            </w:r>
          </w:p>
        </w:tc>
        <w:tc>
          <w:tcPr>
            <w:tcW w:w="1669" w:type="dxa"/>
            <w:shd w:val="clear" w:color="auto" w:fill="auto"/>
            <w:noWrap/>
          </w:tcPr>
          <w:p w:rsidR="00A20F23" w:rsidRPr="005F1048" w:rsidRDefault="00A20F23" w:rsidP="0014432D">
            <w:pPr>
              <w:pStyle w:val="aff0"/>
            </w:pPr>
            <w:r w:rsidRPr="005F1048">
              <w:t xml:space="preserve">45 138 </w:t>
            </w:r>
          </w:p>
        </w:tc>
        <w:tc>
          <w:tcPr>
            <w:tcW w:w="1985" w:type="dxa"/>
            <w:shd w:val="clear" w:color="auto" w:fill="auto"/>
            <w:noWrap/>
          </w:tcPr>
          <w:p w:rsidR="00A20F23" w:rsidRPr="005F1048" w:rsidRDefault="00A20F23" w:rsidP="0014432D">
            <w:pPr>
              <w:pStyle w:val="aff0"/>
            </w:pPr>
            <w:r w:rsidRPr="005F1048">
              <w:t xml:space="preserve">16 957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10</w:t>
            </w:r>
            <w:r w:rsidR="005F1048" w:rsidRPr="005F1048">
              <w:t xml:space="preserve">. </w:t>
            </w:r>
          </w:p>
        </w:tc>
        <w:tc>
          <w:tcPr>
            <w:tcW w:w="5812" w:type="dxa"/>
            <w:shd w:val="clear" w:color="auto" w:fill="auto"/>
          </w:tcPr>
          <w:p w:rsidR="00A20F23" w:rsidRPr="005F1048" w:rsidRDefault="00A20F23" w:rsidP="0014432D">
            <w:pPr>
              <w:pStyle w:val="aff0"/>
            </w:pPr>
            <w:r w:rsidRPr="005F1048">
              <w:t xml:space="preserve">Прочие активы </w:t>
            </w:r>
          </w:p>
        </w:tc>
        <w:tc>
          <w:tcPr>
            <w:tcW w:w="1669" w:type="dxa"/>
            <w:shd w:val="clear" w:color="auto" w:fill="auto"/>
            <w:noWrap/>
          </w:tcPr>
          <w:p w:rsidR="00A20F23" w:rsidRPr="005F1048" w:rsidRDefault="00A20F23" w:rsidP="0014432D">
            <w:pPr>
              <w:pStyle w:val="aff0"/>
            </w:pPr>
            <w:r w:rsidRPr="005F1048">
              <w:t xml:space="preserve">124 566 </w:t>
            </w:r>
          </w:p>
        </w:tc>
        <w:tc>
          <w:tcPr>
            <w:tcW w:w="1985" w:type="dxa"/>
            <w:shd w:val="clear" w:color="auto" w:fill="auto"/>
            <w:noWrap/>
          </w:tcPr>
          <w:p w:rsidR="00A20F23" w:rsidRPr="005F1048" w:rsidRDefault="00A20F23" w:rsidP="0014432D">
            <w:pPr>
              <w:pStyle w:val="aff0"/>
            </w:pPr>
            <w:r w:rsidRPr="005F1048">
              <w:t xml:space="preserve">74 570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11</w:t>
            </w:r>
            <w:r w:rsidR="005F1048" w:rsidRPr="005F1048">
              <w:t xml:space="preserve">. </w:t>
            </w:r>
          </w:p>
        </w:tc>
        <w:tc>
          <w:tcPr>
            <w:tcW w:w="5812" w:type="dxa"/>
            <w:shd w:val="clear" w:color="auto" w:fill="auto"/>
          </w:tcPr>
          <w:p w:rsidR="00A20F23" w:rsidRPr="005F1048" w:rsidRDefault="00A20F23" w:rsidP="0014432D">
            <w:pPr>
              <w:pStyle w:val="aff0"/>
            </w:pPr>
            <w:r w:rsidRPr="005F1048">
              <w:t xml:space="preserve">Всего активов </w:t>
            </w:r>
          </w:p>
        </w:tc>
        <w:tc>
          <w:tcPr>
            <w:tcW w:w="1669" w:type="dxa"/>
            <w:shd w:val="clear" w:color="auto" w:fill="auto"/>
            <w:noWrap/>
          </w:tcPr>
          <w:p w:rsidR="00A20F23" w:rsidRPr="005F1048" w:rsidRDefault="00A20F23" w:rsidP="0014432D">
            <w:pPr>
              <w:pStyle w:val="aff0"/>
            </w:pPr>
            <w:r w:rsidRPr="005F1048">
              <w:t xml:space="preserve">21 473 512 </w:t>
            </w:r>
          </w:p>
        </w:tc>
        <w:tc>
          <w:tcPr>
            <w:tcW w:w="1985" w:type="dxa"/>
            <w:shd w:val="clear" w:color="auto" w:fill="auto"/>
            <w:noWrap/>
          </w:tcPr>
          <w:p w:rsidR="00A20F23" w:rsidRPr="005F1048" w:rsidRDefault="00A20F23" w:rsidP="0014432D">
            <w:pPr>
              <w:pStyle w:val="aff0"/>
            </w:pPr>
            <w:r w:rsidRPr="005F1048">
              <w:t xml:space="preserve">14 760 608 </w:t>
            </w:r>
          </w:p>
        </w:tc>
      </w:tr>
      <w:tr w:rsidR="00A20F23" w:rsidRPr="005F1048" w:rsidTr="00706D3E">
        <w:trPr>
          <w:trHeight w:val="255"/>
          <w:jc w:val="center"/>
        </w:trPr>
        <w:tc>
          <w:tcPr>
            <w:tcW w:w="616" w:type="dxa"/>
            <w:shd w:val="clear" w:color="auto" w:fill="auto"/>
            <w:noWrap/>
          </w:tcPr>
          <w:p w:rsidR="00A20F23" w:rsidRPr="00706D3E" w:rsidRDefault="00A20F23" w:rsidP="0014432D">
            <w:pPr>
              <w:pStyle w:val="aff0"/>
              <w:rPr>
                <w:b/>
                <w:bCs/>
              </w:rPr>
            </w:pPr>
            <w:r w:rsidRPr="00706D3E">
              <w:rPr>
                <w:b/>
                <w:bCs/>
              </w:rPr>
              <w:t>II</w:t>
            </w:r>
          </w:p>
        </w:tc>
        <w:tc>
          <w:tcPr>
            <w:tcW w:w="5812" w:type="dxa"/>
            <w:shd w:val="clear" w:color="auto" w:fill="auto"/>
          </w:tcPr>
          <w:p w:rsidR="00A20F23" w:rsidRPr="00706D3E" w:rsidRDefault="00A20F23" w:rsidP="0014432D">
            <w:pPr>
              <w:pStyle w:val="aff0"/>
              <w:rPr>
                <w:b/>
                <w:bCs/>
              </w:rPr>
            </w:pPr>
            <w:r w:rsidRPr="00706D3E">
              <w:rPr>
                <w:b/>
                <w:bCs/>
              </w:rPr>
              <w:t>ПАССИВЫ</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12</w:t>
            </w:r>
            <w:r w:rsidR="005F1048" w:rsidRPr="005F1048">
              <w:t xml:space="preserve">. </w:t>
            </w:r>
          </w:p>
        </w:tc>
        <w:tc>
          <w:tcPr>
            <w:tcW w:w="5812" w:type="dxa"/>
            <w:shd w:val="clear" w:color="auto" w:fill="auto"/>
          </w:tcPr>
          <w:p w:rsidR="00A20F23" w:rsidRPr="005F1048" w:rsidRDefault="00A20F23" w:rsidP="0014432D">
            <w:pPr>
              <w:pStyle w:val="aff0"/>
            </w:pPr>
            <w:r w:rsidRPr="005F1048">
              <w:t>Кредиты Центрального банка Российской Федерации</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13</w:t>
            </w:r>
            <w:r w:rsidR="005F1048" w:rsidRPr="005F1048">
              <w:t xml:space="preserve">. </w:t>
            </w:r>
          </w:p>
        </w:tc>
        <w:tc>
          <w:tcPr>
            <w:tcW w:w="5812" w:type="dxa"/>
            <w:shd w:val="clear" w:color="auto" w:fill="auto"/>
          </w:tcPr>
          <w:p w:rsidR="00A20F23" w:rsidRPr="005F1048" w:rsidRDefault="00A20F23" w:rsidP="0014432D">
            <w:pPr>
              <w:pStyle w:val="aff0"/>
            </w:pPr>
            <w:r w:rsidRPr="005F1048">
              <w:t>Средства кредитных организаций</w:t>
            </w:r>
          </w:p>
        </w:tc>
        <w:tc>
          <w:tcPr>
            <w:tcW w:w="1669" w:type="dxa"/>
            <w:shd w:val="clear" w:color="auto" w:fill="auto"/>
            <w:noWrap/>
          </w:tcPr>
          <w:p w:rsidR="00A20F23" w:rsidRPr="005F1048" w:rsidRDefault="00A20F23" w:rsidP="0014432D">
            <w:pPr>
              <w:pStyle w:val="aff0"/>
            </w:pPr>
            <w:r w:rsidRPr="005F1048">
              <w:t xml:space="preserve">785 301 </w:t>
            </w:r>
          </w:p>
        </w:tc>
        <w:tc>
          <w:tcPr>
            <w:tcW w:w="1985" w:type="dxa"/>
            <w:shd w:val="clear" w:color="auto" w:fill="auto"/>
            <w:noWrap/>
          </w:tcPr>
          <w:p w:rsidR="00A20F23" w:rsidRPr="005F1048" w:rsidRDefault="00A20F23" w:rsidP="0014432D">
            <w:pPr>
              <w:pStyle w:val="aff0"/>
            </w:pPr>
            <w:r w:rsidRPr="005F1048">
              <w:t xml:space="preserve">131 658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14</w:t>
            </w:r>
            <w:r w:rsidR="005F1048" w:rsidRPr="005F1048">
              <w:t xml:space="preserve">. </w:t>
            </w:r>
          </w:p>
        </w:tc>
        <w:tc>
          <w:tcPr>
            <w:tcW w:w="5812" w:type="dxa"/>
            <w:shd w:val="clear" w:color="auto" w:fill="auto"/>
          </w:tcPr>
          <w:p w:rsidR="00A20F23" w:rsidRPr="005F1048" w:rsidRDefault="00A20F23" w:rsidP="0014432D">
            <w:pPr>
              <w:pStyle w:val="aff0"/>
            </w:pPr>
            <w:r w:rsidRPr="005F1048">
              <w:t>Средства клиентов</w:t>
            </w:r>
          </w:p>
        </w:tc>
        <w:tc>
          <w:tcPr>
            <w:tcW w:w="1669" w:type="dxa"/>
            <w:shd w:val="clear" w:color="auto" w:fill="auto"/>
            <w:noWrap/>
          </w:tcPr>
          <w:p w:rsidR="00A20F23" w:rsidRPr="005F1048" w:rsidRDefault="00A20F23" w:rsidP="0014432D">
            <w:pPr>
              <w:pStyle w:val="aff0"/>
            </w:pPr>
            <w:r w:rsidRPr="005F1048">
              <w:t xml:space="preserve">14 902 652 </w:t>
            </w:r>
          </w:p>
        </w:tc>
        <w:tc>
          <w:tcPr>
            <w:tcW w:w="1985" w:type="dxa"/>
            <w:shd w:val="clear" w:color="auto" w:fill="auto"/>
            <w:noWrap/>
          </w:tcPr>
          <w:p w:rsidR="00A20F23" w:rsidRPr="005F1048" w:rsidRDefault="00A20F23" w:rsidP="0014432D">
            <w:pPr>
              <w:pStyle w:val="aff0"/>
            </w:pPr>
            <w:r w:rsidRPr="005F1048">
              <w:t xml:space="preserve">9 610 939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w:t>
            </w:r>
            <w:r w:rsidR="005F1048">
              <w:t>4.1</w:t>
            </w:r>
          </w:p>
        </w:tc>
        <w:tc>
          <w:tcPr>
            <w:tcW w:w="5812" w:type="dxa"/>
            <w:shd w:val="clear" w:color="auto" w:fill="auto"/>
          </w:tcPr>
          <w:p w:rsidR="00A20F23" w:rsidRPr="005F1048" w:rsidRDefault="00A20F23" w:rsidP="0014432D">
            <w:pPr>
              <w:pStyle w:val="aff0"/>
            </w:pPr>
            <w:r w:rsidRPr="005F1048">
              <w:t>Вклады физических лиц</w:t>
            </w:r>
          </w:p>
        </w:tc>
        <w:tc>
          <w:tcPr>
            <w:tcW w:w="1669" w:type="dxa"/>
            <w:shd w:val="clear" w:color="auto" w:fill="auto"/>
            <w:noWrap/>
          </w:tcPr>
          <w:p w:rsidR="00A20F23" w:rsidRPr="005F1048" w:rsidRDefault="00A20F23" w:rsidP="0014432D">
            <w:pPr>
              <w:pStyle w:val="aff0"/>
            </w:pPr>
            <w:r w:rsidRPr="005F1048">
              <w:t xml:space="preserve">7 275 220 </w:t>
            </w:r>
          </w:p>
        </w:tc>
        <w:tc>
          <w:tcPr>
            <w:tcW w:w="1985" w:type="dxa"/>
            <w:shd w:val="clear" w:color="auto" w:fill="auto"/>
            <w:noWrap/>
          </w:tcPr>
          <w:p w:rsidR="00A20F23" w:rsidRPr="005F1048" w:rsidRDefault="00A20F23" w:rsidP="0014432D">
            <w:pPr>
              <w:pStyle w:val="aff0"/>
            </w:pPr>
            <w:r w:rsidRPr="005F1048">
              <w:t xml:space="preserve">5 626 847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15</w:t>
            </w:r>
            <w:r w:rsidR="005F1048" w:rsidRPr="005F1048">
              <w:t xml:space="preserve">. </w:t>
            </w:r>
          </w:p>
        </w:tc>
        <w:tc>
          <w:tcPr>
            <w:tcW w:w="5812" w:type="dxa"/>
            <w:shd w:val="clear" w:color="auto" w:fill="auto"/>
          </w:tcPr>
          <w:p w:rsidR="00A20F23" w:rsidRPr="005F1048" w:rsidRDefault="00A20F23" w:rsidP="0014432D">
            <w:pPr>
              <w:pStyle w:val="aff0"/>
            </w:pPr>
            <w:r w:rsidRPr="005F1048">
              <w:t>Выпущенные долговые обязательства</w:t>
            </w:r>
          </w:p>
        </w:tc>
        <w:tc>
          <w:tcPr>
            <w:tcW w:w="1669" w:type="dxa"/>
            <w:shd w:val="clear" w:color="auto" w:fill="auto"/>
            <w:noWrap/>
          </w:tcPr>
          <w:p w:rsidR="00A20F23" w:rsidRPr="005F1048" w:rsidRDefault="00A20F23" w:rsidP="0014432D">
            <w:pPr>
              <w:pStyle w:val="aff0"/>
            </w:pPr>
            <w:r w:rsidRPr="005F1048">
              <w:t xml:space="preserve">3 472 326 </w:t>
            </w:r>
          </w:p>
        </w:tc>
        <w:tc>
          <w:tcPr>
            <w:tcW w:w="1985" w:type="dxa"/>
            <w:shd w:val="clear" w:color="auto" w:fill="auto"/>
            <w:noWrap/>
          </w:tcPr>
          <w:p w:rsidR="00A20F23" w:rsidRPr="005F1048" w:rsidRDefault="00A20F23" w:rsidP="0014432D">
            <w:pPr>
              <w:pStyle w:val="aff0"/>
            </w:pPr>
            <w:r w:rsidRPr="005F1048">
              <w:t xml:space="preserve">3 895 306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16</w:t>
            </w:r>
            <w:r w:rsidR="005F1048" w:rsidRPr="005F1048">
              <w:t xml:space="preserve">. </w:t>
            </w:r>
          </w:p>
        </w:tc>
        <w:tc>
          <w:tcPr>
            <w:tcW w:w="5812" w:type="dxa"/>
            <w:shd w:val="clear" w:color="auto" w:fill="auto"/>
          </w:tcPr>
          <w:p w:rsidR="00A20F23" w:rsidRPr="005F1048" w:rsidRDefault="00A20F23" w:rsidP="0014432D">
            <w:pPr>
              <w:pStyle w:val="aff0"/>
            </w:pPr>
            <w:r w:rsidRPr="005F1048">
              <w:t>Обязательства по уплате процентов</w:t>
            </w:r>
          </w:p>
        </w:tc>
        <w:tc>
          <w:tcPr>
            <w:tcW w:w="1669" w:type="dxa"/>
            <w:shd w:val="clear" w:color="auto" w:fill="auto"/>
            <w:noWrap/>
          </w:tcPr>
          <w:p w:rsidR="00A20F23" w:rsidRPr="005F1048" w:rsidRDefault="00A20F23" w:rsidP="0014432D">
            <w:pPr>
              <w:pStyle w:val="aff0"/>
            </w:pPr>
            <w:r w:rsidRPr="005F1048">
              <w:t xml:space="preserve">75 905 </w:t>
            </w:r>
          </w:p>
        </w:tc>
        <w:tc>
          <w:tcPr>
            <w:tcW w:w="1985" w:type="dxa"/>
            <w:shd w:val="clear" w:color="auto" w:fill="auto"/>
            <w:noWrap/>
          </w:tcPr>
          <w:p w:rsidR="00A20F23" w:rsidRPr="005F1048" w:rsidRDefault="00A20F23" w:rsidP="0014432D">
            <w:pPr>
              <w:pStyle w:val="aff0"/>
            </w:pPr>
            <w:r w:rsidRPr="005F1048">
              <w:t xml:space="preserve">63 924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17</w:t>
            </w:r>
            <w:r w:rsidR="005F1048" w:rsidRPr="005F1048">
              <w:t xml:space="preserve">. </w:t>
            </w:r>
          </w:p>
        </w:tc>
        <w:tc>
          <w:tcPr>
            <w:tcW w:w="5812" w:type="dxa"/>
            <w:shd w:val="clear" w:color="auto" w:fill="auto"/>
          </w:tcPr>
          <w:p w:rsidR="00A20F23" w:rsidRPr="005F1048" w:rsidRDefault="00A20F23" w:rsidP="0014432D">
            <w:pPr>
              <w:pStyle w:val="aff0"/>
            </w:pPr>
            <w:r w:rsidRPr="005F1048">
              <w:t>Прочие обязательства</w:t>
            </w:r>
          </w:p>
        </w:tc>
        <w:tc>
          <w:tcPr>
            <w:tcW w:w="1669" w:type="dxa"/>
            <w:shd w:val="clear" w:color="auto" w:fill="auto"/>
            <w:noWrap/>
          </w:tcPr>
          <w:p w:rsidR="00A20F23" w:rsidRPr="005F1048" w:rsidRDefault="00A20F23" w:rsidP="0014432D">
            <w:pPr>
              <w:pStyle w:val="aff0"/>
            </w:pPr>
            <w:r w:rsidRPr="005F1048">
              <w:t xml:space="preserve">107 908 </w:t>
            </w:r>
          </w:p>
        </w:tc>
        <w:tc>
          <w:tcPr>
            <w:tcW w:w="1985" w:type="dxa"/>
            <w:shd w:val="clear" w:color="auto" w:fill="auto"/>
            <w:noWrap/>
          </w:tcPr>
          <w:p w:rsidR="00A20F23" w:rsidRPr="005F1048" w:rsidRDefault="00A20F23" w:rsidP="0014432D">
            <w:pPr>
              <w:pStyle w:val="aff0"/>
            </w:pPr>
            <w:r w:rsidRPr="005F1048">
              <w:t xml:space="preserve">68 466 </w:t>
            </w:r>
          </w:p>
        </w:tc>
      </w:tr>
      <w:tr w:rsidR="00A20F23" w:rsidRPr="005F1048" w:rsidTr="00706D3E">
        <w:trPr>
          <w:trHeight w:val="765"/>
          <w:jc w:val="center"/>
        </w:trPr>
        <w:tc>
          <w:tcPr>
            <w:tcW w:w="616" w:type="dxa"/>
            <w:shd w:val="clear" w:color="auto" w:fill="auto"/>
            <w:noWrap/>
          </w:tcPr>
          <w:p w:rsidR="00A20F23" w:rsidRPr="005F1048" w:rsidRDefault="00A20F23" w:rsidP="0014432D">
            <w:pPr>
              <w:pStyle w:val="aff0"/>
            </w:pPr>
            <w:r w:rsidRPr="005F1048">
              <w:t>18</w:t>
            </w:r>
            <w:r w:rsidR="005F1048" w:rsidRPr="005F1048">
              <w:t xml:space="preserve">. </w:t>
            </w:r>
          </w:p>
        </w:tc>
        <w:tc>
          <w:tcPr>
            <w:tcW w:w="5812" w:type="dxa"/>
            <w:shd w:val="clear" w:color="auto" w:fill="auto"/>
          </w:tcPr>
          <w:p w:rsidR="00A20F23" w:rsidRPr="005F1048" w:rsidRDefault="00A20F23" w:rsidP="0014432D">
            <w:pPr>
              <w:pStyle w:val="aff0"/>
            </w:pPr>
            <w:r w:rsidRPr="005F1048">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669" w:type="dxa"/>
            <w:shd w:val="clear" w:color="auto" w:fill="auto"/>
            <w:noWrap/>
          </w:tcPr>
          <w:p w:rsidR="00A20F23" w:rsidRPr="005F1048" w:rsidRDefault="00A20F23" w:rsidP="0014432D">
            <w:pPr>
              <w:pStyle w:val="aff0"/>
            </w:pPr>
            <w:r w:rsidRPr="005F1048">
              <w:t xml:space="preserve">17 226 </w:t>
            </w:r>
          </w:p>
        </w:tc>
        <w:tc>
          <w:tcPr>
            <w:tcW w:w="1985" w:type="dxa"/>
            <w:shd w:val="clear" w:color="auto" w:fill="auto"/>
            <w:noWrap/>
          </w:tcPr>
          <w:p w:rsidR="00A20F23" w:rsidRPr="005F1048" w:rsidRDefault="00A20F23" w:rsidP="0014432D">
            <w:pPr>
              <w:pStyle w:val="aff0"/>
            </w:pPr>
            <w:r w:rsidRPr="005F1048">
              <w:t xml:space="preserve">11 831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19</w:t>
            </w:r>
            <w:r w:rsidR="005F1048" w:rsidRPr="005F1048">
              <w:t xml:space="preserve">. </w:t>
            </w:r>
          </w:p>
        </w:tc>
        <w:tc>
          <w:tcPr>
            <w:tcW w:w="5812" w:type="dxa"/>
            <w:shd w:val="clear" w:color="auto" w:fill="auto"/>
          </w:tcPr>
          <w:p w:rsidR="00A20F23" w:rsidRPr="005F1048" w:rsidRDefault="00A20F23" w:rsidP="0014432D">
            <w:pPr>
              <w:pStyle w:val="aff0"/>
            </w:pPr>
            <w:r w:rsidRPr="005F1048">
              <w:t>Всего обязательств</w:t>
            </w:r>
            <w:r w:rsidR="005F1048" w:rsidRPr="005F1048">
              <w:t>:</w:t>
            </w:r>
            <w:r w:rsidR="005F1048">
              <w:t xml:space="preserve"> (</w:t>
            </w:r>
            <w:r w:rsidRPr="005F1048">
              <w:t>ст</w:t>
            </w:r>
            <w:r w:rsidR="005F1048">
              <w:t>.1</w:t>
            </w:r>
            <w:r w:rsidRPr="005F1048">
              <w:t>5+16+17+18+19+20+21</w:t>
            </w:r>
            <w:r w:rsidR="005F1048" w:rsidRPr="005F1048">
              <w:t xml:space="preserve">) </w:t>
            </w:r>
          </w:p>
        </w:tc>
        <w:tc>
          <w:tcPr>
            <w:tcW w:w="1669" w:type="dxa"/>
            <w:shd w:val="clear" w:color="auto" w:fill="auto"/>
            <w:noWrap/>
          </w:tcPr>
          <w:p w:rsidR="00A20F23" w:rsidRPr="005F1048" w:rsidRDefault="00A20F23" w:rsidP="0014432D">
            <w:pPr>
              <w:pStyle w:val="aff0"/>
            </w:pPr>
            <w:r w:rsidRPr="005F1048">
              <w:t xml:space="preserve">19 361 318 </w:t>
            </w:r>
          </w:p>
        </w:tc>
        <w:tc>
          <w:tcPr>
            <w:tcW w:w="1985" w:type="dxa"/>
            <w:shd w:val="clear" w:color="auto" w:fill="auto"/>
            <w:noWrap/>
          </w:tcPr>
          <w:p w:rsidR="00A20F23" w:rsidRPr="005F1048" w:rsidRDefault="00A20F23" w:rsidP="0014432D">
            <w:pPr>
              <w:pStyle w:val="aff0"/>
            </w:pPr>
            <w:r w:rsidRPr="005F1048">
              <w:t xml:space="preserve">13 782 124 </w:t>
            </w:r>
          </w:p>
        </w:tc>
      </w:tr>
      <w:tr w:rsidR="00A20F23" w:rsidRPr="005F1048" w:rsidTr="00706D3E">
        <w:trPr>
          <w:trHeight w:val="255"/>
          <w:jc w:val="center"/>
        </w:trPr>
        <w:tc>
          <w:tcPr>
            <w:tcW w:w="616" w:type="dxa"/>
            <w:shd w:val="clear" w:color="auto" w:fill="auto"/>
            <w:noWrap/>
          </w:tcPr>
          <w:p w:rsidR="00A20F23" w:rsidRPr="00706D3E" w:rsidRDefault="00A20F23" w:rsidP="0014432D">
            <w:pPr>
              <w:pStyle w:val="aff0"/>
              <w:rPr>
                <w:b/>
                <w:bCs/>
              </w:rPr>
            </w:pPr>
            <w:r w:rsidRPr="00706D3E">
              <w:rPr>
                <w:b/>
                <w:bCs/>
              </w:rPr>
              <w:t>III</w:t>
            </w:r>
          </w:p>
        </w:tc>
        <w:tc>
          <w:tcPr>
            <w:tcW w:w="5812" w:type="dxa"/>
            <w:shd w:val="clear" w:color="auto" w:fill="auto"/>
          </w:tcPr>
          <w:p w:rsidR="00A20F23" w:rsidRPr="00706D3E" w:rsidRDefault="00A20F23" w:rsidP="0014432D">
            <w:pPr>
              <w:pStyle w:val="aff0"/>
              <w:rPr>
                <w:b/>
                <w:bCs/>
              </w:rPr>
            </w:pPr>
            <w:r w:rsidRPr="00706D3E">
              <w:rPr>
                <w:b/>
                <w:bCs/>
              </w:rPr>
              <w:t>ИСТОЧНИКИ СОБСТВЕННЫХ СРЕДСТВ</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20</w:t>
            </w:r>
            <w:r w:rsidR="005F1048" w:rsidRPr="005F1048">
              <w:t xml:space="preserve">. </w:t>
            </w:r>
          </w:p>
        </w:tc>
        <w:tc>
          <w:tcPr>
            <w:tcW w:w="5812" w:type="dxa"/>
            <w:shd w:val="clear" w:color="auto" w:fill="auto"/>
          </w:tcPr>
          <w:p w:rsidR="00A20F23" w:rsidRPr="005F1048" w:rsidRDefault="00A20F23" w:rsidP="0014432D">
            <w:pPr>
              <w:pStyle w:val="aff0"/>
            </w:pPr>
            <w:r w:rsidRPr="005F1048">
              <w:t>Средства акционеров</w:t>
            </w:r>
            <w:r w:rsidR="005F1048">
              <w:t xml:space="preserve"> (</w:t>
            </w:r>
            <w:r w:rsidRPr="005F1048">
              <w:t>участников</w:t>
            </w:r>
            <w:r w:rsidR="005F1048" w:rsidRPr="005F1048">
              <w:t xml:space="preserve">) </w:t>
            </w:r>
          </w:p>
        </w:tc>
        <w:tc>
          <w:tcPr>
            <w:tcW w:w="1669" w:type="dxa"/>
            <w:shd w:val="clear" w:color="auto" w:fill="auto"/>
            <w:noWrap/>
          </w:tcPr>
          <w:p w:rsidR="00A20F23" w:rsidRPr="005F1048" w:rsidRDefault="00A20F23" w:rsidP="0014432D">
            <w:pPr>
              <w:pStyle w:val="aff0"/>
            </w:pPr>
            <w:r w:rsidRPr="005F1048">
              <w:t xml:space="preserve">998 176 </w:t>
            </w:r>
          </w:p>
        </w:tc>
        <w:tc>
          <w:tcPr>
            <w:tcW w:w="1985" w:type="dxa"/>
            <w:shd w:val="clear" w:color="auto" w:fill="auto"/>
            <w:noWrap/>
          </w:tcPr>
          <w:p w:rsidR="00A20F23" w:rsidRPr="005F1048" w:rsidRDefault="00A20F23" w:rsidP="0014432D">
            <w:pPr>
              <w:pStyle w:val="aff0"/>
            </w:pPr>
            <w:r w:rsidRPr="005F1048">
              <w:t xml:space="preserve">491 176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20</w:t>
            </w:r>
            <w:r w:rsidR="005F1048">
              <w:t>.1</w:t>
            </w:r>
            <w:r w:rsidR="005F1048" w:rsidRPr="005F1048">
              <w:t xml:space="preserve">. </w:t>
            </w:r>
          </w:p>
        </w:tc>
        <w:tc>
          <w:tcPr>
            <w:tcW w:w="5812" w:type="dxa"/>
            <w:shd w:val="clear" w:color="auto" w:fill="auto"/>
          </w:tcPr>
          <w:p w:rsidR="00A20F23" w:rsidRPr="005F1048" w:rsidRDefault="00A20F23" w:rsidP="0014432D">
            <w:pPr>
              <w:pStyle w:val="aff0"/>
            </w:pPr>
            <w:r w:rsidRPr="005F1048">
              <w:t>Зарегистрированные обыкновенные акции и доли</w:t>
            </w:r>
          </w:p>
        </w:tc>
        <w:tc>
          <w:tcPr>
            <w:tcW w:w="1669" w:type="dxa"/>
            <w:shd w:val="clear" w:color="auto" w:fill="auto"/>
            <w:noWrap/>
          </w:tcPr>
          <w:p w:rsidR="00A20F23" w:rsidRPr="005F1048" w:rsidRDefault="00A20F23" w:rsidP="0014432D">
            <w:pPr>
              <w:pStyle w:val="aff0"/>
            </w:pPr>
            <w:r w:rsidRPr="005F1048">
              <w:t xml:space="preserve">998 176 </w:t>
            </w:r>
          </w:p>
        </w:tc>
        <w:tc>
          <w:tcPr>
            <w:tcW w:w="1985" w:type="dxa"/>
            <w:shd w:val="clear" w:color="auto" w:fill="auto"/>
            <w:noWrap/>
          </w:tcPr>
          <w:p w:rsidR="00A20F23" w:rsidRPr="005F1048" w:rsidRDefault="00A20F23" w:rsidP="0014432D">
            <w:pPr>
              <w:pStyle w:val="aff0"/>
            </w:pPr>
            <w:r w:rsidRPr="005F1048">
              <w:t xml:space="preserve">491 176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20</w:t>
            </w:r>
            <w:r w:rsidR="005F1048">
              <w:t>.2</w:t>
            </w:r>
            <w:r w:rsidR="005F1048" w:rsidRPr="005F1048">
              <w:t xml:space="preserve">. </w:t>
            </w:r>
          </w:p>
        </w:tc>
        <w:tc>
          <w:tcPr>
            <w:tcW w:w="5812" w:type="dxa"/>
            <w:shd w:val="clear" w:color="auto" w:fill="auto"/>
          </w:tcPr>
          <w:p w:rsidR="00A20F23" w:rsidRPr="005F1048" w:rsidRDefault="00A20F23" w:rsidP="0014432D">
            <w:pPr>
              <w:pStyle w:val="aff0"/>
            </w:pPr>
            <w:r w:rsidRPr="005F1048">
              <w:t>Зарегистрированные привилегированные акции</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20</w:t>
            </w:r>
            <w:r w:rsidR="005F1048">
              <w:t>.3</w:t>
            </w:r>
            <w:r w:rsidR="005F1048" w:rsidRPr="005F1048">
              <w:t xml:space="preserve">. </w:t>
            </w:r>
          </w:p>
        </w:tc>
        <w:tc>
          <w:tcPr>
            <w:tcW w:w="5812" w:type="dxa"/>
            <w:shd w:val="clear" w:color="auto" w:fill="auto"/>
          </w:tcPr>
          <w:p w:rsidR="00A20F23" w:rsidRPr="005F1048" w:rsidRDefault="00A20F23" w:rsidP="0014432D">
            <w:pPr>
              <w:pStyle w:val="aff0"/>
            </w:pPr>
            <w:r w:rsidRPr="005F1048">
              <w:t>Незарегистрированный уставный капитал</w:t>
            </w:r>
            <w:r w:rsidR="005F1048" w:rsidRPr="005F1048">
              <w:t xml:space="preserve"> </w:t>
            </w:r>
            <w:r w:rsidRPr="005F1048">
              <w:t>неакционерных кредитных организаций</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21</w:t>
            </w:r>
            <w:r w:rsidR="005F1048" w:rsidRPr="005F1048">
              <w:t xml:space="preserve">. </w:t>
            </w:r>
          </w:p>
        </w:tc>
        <w:tc>
          <w:tcPr>
            <w:tcW w:w="5812" w:type="dxa"/>
            <w:shd w:val="clear" w:color="auto" w:fill="auto"/>
          </w:tcPr>
          <w:p w:rsidR="00A20F23" w:rsidRPr="005F1048" w:rsidRDefault="00A20F23" w:rsidP="0014432D">
            <w:pPr>
              <w:pStyle w:val="aff0"/>
            </w:pPr>
            <w:r w:rsidRPr="005F1048">
              <w:t>Собственные акции, выкупленные у</w:t>
            </w:r>
            <w:r w:rsidR="005F1048" w:rsidRPr="005F1048">
              <w:t xml:space="preserve"> </w:t>
            </w:r>
            <w:r w:rsidRPr="005F1048">
              <w:t xml:space="preserve">акционеров </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22</w:t>
            </w:r>
            <w:r w:rsidR="005F1048" w:rsidRPr="005F1048">
              <w:t xml:space="preserve">. </w:t>
            </w:r>
          </w:p>
        </w:tc>
        <w:tc>
          <w:tcPr>
            <w:tcW w:w="5812" w:type="dxa"/>
            <w:shd w:val="clear" w:color="auto" w:fill="auto"/>
          </w:tcPr>
          <w:p w:rsidR="00A20F23" w:rsidRPr="005F1048" w:rsidRDefault="00A20F23" w:rsidP="0014432D">
            <w:pPr>
              <w:pStyle w:val="aff0"/>
            </w:pPr>
            <w:r w:rsidRPr="005F1048">
              <w:t>Эмиссионный доход</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23</w:t>
            </w:r>
            <w:r w:rsidR="005F1048" w:rsidRPr="005F1048">
              <w:t xml:space="preserve">. </w:t>
            </w:r>
          </w:p>
        </w:tc>
        <w:tc>
          <w:tcPr>
            <w:tcW w:w="5812" w:type="dxa"/>
            <w:shd w:val="clear" w:color="auto" w:fill="auto"/>
          </w:tcPr>
          <w:p w:rsidR="00A20F23" w:rsidRPr="005F1048" w:rsidRDefault="00A20F23" w:rsidP="0014432D">
            <w:pPr>
              <w:pStyle w:val="aff0"/>
            </w:pPr>
            <w:r w:rsidRPr="005F1048">
              <w:t>Переоценка основных средств</w:t>
            </w:r>
          </w:p>
        </w:tc>
        <w:tc>
          <w:tcPr>
            <w:tcW w:w="1669" w:type="dxa"/>
            <w:shd w:val="clear" w:color="auto" w:fill="auto"/>
            <w:noWrap/>
          </w:tcPr>
          <w:p w:rsidR="00A20F23" w:rsidRPr="005F1048" w:rsidRDefault="00A20F23" w:rsidP="0014432D">
            <w:pPr>
              <w:pStyle w:val="aff0"/>
            </w:pPr>
            <w:r w:rsidRPr="005F1048">
              <w:t xml:space="preserve">3 055 </w:t>
            </w:r>
          </w:p>
        </w:tc>
        <w:tc>
          <w:tcPr>
            <w:tcW w:w="1985" w:type="dxa"/>
            <w:shd w:val="clear" w:color="auto" w:fill="auto"/>
            <w:noWrap/>
          </w:tcPr>
          <w:p w:rsidR="00A20F23" w:rsidRPr="005F1048" w:rsidRDefault="00A20F23" w:rsidP="0014432D">
            <w:pPr>
              <w:pStyle w:val="aff0"/>
            </w:pPr>
            <w:r w:rsidRPr="005F1048">
              <w:t xml:space="preserve">3 040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24</w:t>
            </w:r>
            <w:r w:rsidR="005F1048" w:rsidRPr="005F1048">
              <w:t xml:space="preserve">. </w:t>
            </w:r>
          </w:p>
        </w:tc>
        <w:tc>
          <w:tcPr>
            <w:tcW w:w="5812" w:type="dxa"/>
            <w:shd w:val="clear" w:color="auto" w:fill="auto"/>
          </w:tcPr>
          <w:p w:rsidR="00A20F23" w:rsidRPr="005F1048" w:rsidRDefault="00A20F23" w:rsidP="0014432D">
            <w:pPr>
              <w:pStyle w:val="aff0"/>
            </w:pPr>
            <w:r w:rsidRPr="005F1048">
              <w:t>Расходы будущих периодов и предстоящие выплаты, влияющие на собственные средства</w:t>
            </w:r>
            <w:r w:rsidR="005F1048">
              <w:t xml:space="preserve"> (</w:t>
            </w:r>
            <w:r w:rsidRPr="005F1048">
              <w:t>капитал</w:t>
            </w:r>
            <w:r w:rsidR="005F1048" w:rsidRPr="005F1048">
              <w:t xml:space="preserve">) </w:t>
            </w:r>
          </w:p>
        </w:tc>
        <w:tc>
          <w:tcPr>
            <w:tcW w:w="1669" w:type="dxa"/>
            <w:shd w:val="clear" w:color="auto" w:fill="auto"/>
            <w:noWrap/>
          </w:tcPr>
          <w:p w:rsidR="00A20F23" w:rsidRPr="005F1048" w:rsidRDefault="00A20F23" w:rsidP="0014432D">
            <w:pPr>
              <w:pStyle w:val="aff0"/>
            </w:pPr>
            <w:r w:rsidRPr="005F1048">
              <w:t xml:space="preserve">95 302 </w:t>
            </w:r>
          </w:p>
        </w:tc>
        <w:tc>
          <w:tcPr>
            <w:tcW w:w="1985" w:type="dxa"/>
            <w:shd w:val="clear" w:color="auto" w:fill="auto"/>
            <w:noWrap/>
          </w:tcPr>
          <w:p w:rsidR="00A20F23" w:rsidRPr="005F1048" w:rsidRDefault="00A20F23" w:rsidP="0014432D">
            <w:pPr>
              <w:pStyle w:val="aff0"/>
            </w:pPr>
            <w:r w:rsidRPr="005F1048">
              <w:t xml:space="preserve">72 971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25</w:t>
            </w:r>
            <w:r w:rsidR="005F1048" w:rsidRPr="005F1048">
              <w:t xml:space="preserve">. </w:t>
            </w:r>
          </w:p>
        </w:tc>
        <w:tc>
          <w:tcPr>
            <w:tcW w:w="5812" w:type="dxa"/>
            <w:shd w:val="clear" w:color="auto" w:fill="auto"/>
          </w:tcPr>
          <w:p w:rsidR="00A20F23" w:rsidRPr="005F1048" w:rsidRDefault="00A20F23" w:rsidP="0014432D">
            <w:pPr>
              <w:pStyle w:val="aff0"/>
            </w:pPr>
            <w:r w:rsidRPr="005F1048">
              <w:t>Фонды и неиспользованная прибыль прошлых лет в распоряжении кредитной организации</w:t>
            </w:r>
            <w:r w:rsidR="005F1048">
              <w:t xml:space="preserve"> (</w:t>
            </w:r>
            <w:r w:rsidRPr="005F1048">
              <w:t>непогашенные убытки прошлых лет</w:t>
            </w:r>
            <w:r w:rsidR="005F1048" w:rsidRPr="005F1048">
              <w:t xml:space="preserve">) </w:t>
            </w:r>
          </w:p>
        </w:tc>
        <w:tc>
          <w:tcPr>
            <w:tcW w:w="1669" w:type="dxa"/>
            <w:shd w:val="clear" w:color="auto" w:fill="auto"/>
            <w:noWrap/>
          </w:tcPr>
          <w:p w:rsidR="00A20F23" w:rsidRPr="005F1048" w:rsidRDefault="00A20F23" w:rsidP="0014432D">
            <w:pPr>
              <w:pStyle w:val="aff0"/>
            </w:pPr>
            <w:r w:rsidRPr="005F1048">
              <w:t xml:space="preserve">388 169 </w:t>
            </w:r>
          </w:p>
        </w:tc>
        <w:tc>
          <w:tcPr>
            <w:tcW w:w="1985" w:type="dxa"/>
            <w:shd w:val="clear" w:color="auto" w:fill="auto"/>
            <w:noWrap/>
          </w:tcPr>
          <w:p w:rsidR="00A20F23" w:rsidRPr="005F1048" w:rsidRDefault="00A20F23" w:rsidP="0014432D">
            <w:pPr>
              <w:pStyle w:val="aff0"/>
            </w:pPr>
            <w:r w:rsidRPr="005F1048">
              <w:t xml:space="preserve">343 182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26</w:t>
            </w:r>
            <w:r w:rsidR="005F1048" w:rsidRPr="005F1048">
              <w:t xml:space="preserve">. </w:t>
            </w:r>
          </w:p>
        </w:tc>
        <w:tc>
          <w:tcPr>
            <w:tcW w:w="5812" w:type="dxa"/>
            <w:shd w:val="clear" w:color="auto" w:fill="auto"/>
          </w:tcPr>
          <w:p w:rsidR="00A20F23" w:rsidRPr="005F1048" w:rsidRDefault="00A20F23" w:rsidP="0014432D">
            <w:pPr>
              <w:pStyle w:val="aff0"/>
            </w:pPr>
            <w:r w:rsidRPr="005F1048">
              <w:t>Прибыль к распределению</w:t>
            </w:r>
            <w:r w:rsidR="005F1048">
              <w:t xml:space="preserve"> (</w:t>
            </w:r>
            <w:r w:rsidRPr="005F1048">
              <w:t>убыток</w:t>
            </w:r>
            <w:r w:rsidR="005F1048" w:rsidRPr="005F1048">
              <w:t xml:space="preserve">) </w:t>
            </w:r>
            <w:r w:rsidRPr="005F1048">
              <w:t>за отчетный период</w:t>
            </w:r>
          </w:p>
        </w:tc>
        <w:tc>
          <w:tcPr>
            <w:tcW w:w="1669" w:type="dxa"/>
            <w:shd w:val="clear" w:color="auto" w:fill="auto"/>
            <w:noWrap/>
          </w:tcPr>
          <w:p w:rsidR="00A20F23" w:rsidRPr="005F1048" w:rsidRDefault="00A20F23" w:rsidP="0014432D">
            <w:pPr>
              <w:pStyle w:val="aff0"/>
            </w:pPr>
            <w:r w:rsidRPr="005F1048">
              <w:t xml:space="preserve">818 096 </w:t>
            </w:r>
          </w:p>
        </w:tc>
        <w:tc>
          <w:tcPr>
            <w:tcW w:w="1985" w:type="dxa"/>
            <w:shd w:val="clear" w:color="auto" w:fill="auto"/>
            <w:noWrap/>
          </w:tcPr>
          <w:p w:rsidR="00A20F23" w:rsidRPr="005F1048" w:rsidRDefault="00A20F23" w:rsidP="0014432D">
            <w:pPr>
              <w:pStyle w:val="aff0"/>
            </w:pPr>
            <w:r w:rsidRPr="005F1048">
              <w:t xml:space="preserve">214 057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27</w:t>
            </w:r>
          </w:p>
        </w:tc>
        <w:tc>
          <w:tcPr>
            <w:tcW w:w="5812" w:type="dxa"/>
            <w:shd w:val="clear" w:color="auto" w:fill="auto"/>
          </w:tcPr>
          <w:p w:rsidR="00A20F23" w:rsidRPr="005F1048" w:rsidRDefault="00A20F23" w:rsidP="0014432D">
            <w:pPr>
              <w:pStyle w:val="aff0"/>
            </w:pPr>
            <w:r w:rsidRPr="005F1048">
              <w:t xml:space="preserve">Всего источников собственных средств </w:t>
            </w:r>
          </w:p>
        </w:tc>
        <w:tc>
          <w:tcPr>
            <w:tcW w:w="1669" w:type="dxa"/>
            <w:shd w:val="clear" w:color="auto" w:fill="auto"/>
            <w:noWrap/>
          </w:tcPr>
          <w:p w:rsidR="00A20F23" w:rsidRPr="005F1048" w:rsidRDefault="00A20F23" w:rsidP="0014432D">
            <w:pPr>
              <w:pStyle w:val="aff0"/>
            </w:pPr>
            <w:r w:rsidRPr="005F1048">
              <w:t xml:space="preserve">2 112 194 </w:t>
            </w:r>
          </w:p>
        </w:tc>
        <w:tc>
          <w:tcPr>
            <w:tcW w:w="1985" w:type="dxa"/>
            <w:shd w:val="clear" w:color="auto" w:fill="auto"/>
            <w:noWrap/>
          </w:tcPr>
          <w:p w:rsidR="00A20F23" w:rsidRPr="005F1048" w:rsidRDefault="00A20F23" w:rsidP="0014432D">
            <w:pPr>
              <w:pStyle w:val="aff0"/>
            </w:pPr>
            <w:r w:rsidRPr="005F1048">
              <w:t xml:space="preserve">978 484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28</w:t>
            </w:r>
          </w:p>
        </w:tc>
        <w:tc>
          <w:tcPr>
            <w:tcW w:w="5812" w:type="dxa"/>
            <w:shd w:val="clear" w:color="auto" w:fill="auto"/>
          </w:tcPr>
          <w:p w:rsidR="00A20F23" w:rsidRPr="005F1048" w:rsidRDefault="00A20F23" w:rsidP="0014432D">
            <w:pPr>
              <w:pStyle w:val="aff0"/>
            </w:pPr>
            <w:r w:rsidRPr="005F1048">
              <w:t>Всего пассивов</w:t>
            </w:r>
          </w:p>
        </w:tc>
        <w:tc>
          <w:tcPr>
            <w:tcW w:w="1669" w:type="dxa"/>
            <w:shd w:val="clear" w:color="auto" w:fill="auto"/>
            <w:noWrap/>
          </w:tcPr>
          <w:p w:rsidR="00A20F23" w:rsidRPr="005F1048" w:rsidRDefault="00A20F23" w:rsidP="0014432D">
            <w:pPr>
              <w:pStyle w:val="aff0"/>
            </w:pPr>
            <w:r w:rsidRPr="005F1048">
              <w:t xml:space="preserve">21 473 512 </w:t>
            </w:r>
          </w:p>
        </w:tc>
        <w:tc>
          <w:tcPr>
            <w:tcW w:w="1985" w:type="dxa"/>
            <w:shd w:val="clear" w:color="auto" w:fill="auto"/>
            <w:noWrap/>
          </w:tcPr>
          <w:p w:rsidR="00A20F23" w:rsidRPr="005F1048" w:rsidRDefault="00A20F23" w:rsidP="0014432D">
            <w:pPr>
              <w:pStyle w:val="aff0"/>
            </w:pPr>
            <w:r w:rsidRPr="005F1048">
              <w:t xml:space="preserve">14 760 608 </w:t>
            </w:r>
          </w:p>
        </w:tc>
      </w:tr>
      <w:tr w:rsidR="00A20F23" w:rsidRPr="005F1048" w:rsidTr="00706D3E">
        <w:trPr>
          <w:trHeight w:val="255"/>
          <w:jc w:val="center"/>
        </w:trPr>
        <w:tc>
          <w:tcPr>
            <w:tcW w:w="616" w:type="dxa"/>
            <w:shd w:val="clear" w:color="auto" w:fill="auto"/>
            <w:noWrap/>
          </w:tcPr>
          <w:p w:rsidR="00A20F23" w:rsidRPr="00706D3E" w:rsidRDefault="00A20F23" w:rsidP="0014432D">
            <w:pPr>
              <w:pStyle w:val="aff0"/>
              <w:rPr>
                <w:b/>
                <w:bCs/>
              </w:rPr>
            </w:pPr>
            <w:r w:rsidRPr="00706D3E">
              <w:rPr>
                <w:b/>
                <w:bCs/>
              </w:rPr>
              <w:t>IV</w:t>
            </w:r>
          </w:p>
        </w:tc>
        <w:tc>
          <w:tcPr>
            <w:tcW w:w="5812" w:type="dxa"/>
            <w:shd w:val="clear" w:color="auto" w:fill="auto"/>
          </w:tcPr>
          <w:p w:rsidR="00A20F23" w:rsidRPr="00706D3E" w:rsidRDefault="00A20F23" w:rsidP="0014432D">
            <w:pPr>
              <w:pStyle w:val="aff0"/>
              <w:rPr>
                <w:b/>
                <w:bCs/>
              </w:rPr>
            </w:pPr>
            <w:r w:rsidRPr="00706D3E">
              <w:rPr>
                <w:b/>
                <w:bCs/>
              </w:rPr>
              <w:t>ВНЕБАЛАНСОВЫЕ ОБЯЗАТЕЛЬСТВА</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29</w:t>
            </w:r>
            <w:r w:rsidR="005F1048" w:rsidRPr="005F1048">
              <w:t xml:space="preserve">. </w:t>
            </w:r>
          </w:p>
        </w:tc>
        <w:tc>
          <w:tcPr>
            <w:tcW w:w="5812" w:type="dxa"/>
            <w:shd w:val="clear" w:color="auto" w:fill="auto"/>
          </w:tcPr>
          <w:p w:rsidR="00A20F23" w:rsidRPr="005F1048" w:rsidRDefault="00A20F23" w:rsidP="0014432D">
            <w:pPr>
              <w:pStyle w:val="aff0"/>
            </w:pPr>
            <w:r w:rsidRPr="005F1048">
              <w:t>Безотзывные обязательства кредитной организации</w:t>
            </w:r>
          </w:p>
        </w:tc>
        <w:tc>
          <w:tcPr>
            <w:tcW w:w="1669" w:type="dxa"/>
            <w:shd w:val="clear" w:color="auto" w:fill="auto"/>
            <w:noWrap/>
          </w:tcPr>
          <w:p w:rsidR="00A20F23" w:rsidRPr="005F1048" w:rsidRDefault="00A20F23" w:rsidP="0014432D">
            <w:pPr>
              <w:pStyle w:val="aff0"/>
            </w:pPr>
            <w:r w:rsidRPr="005F1048">
              <w:t xml:space="preserve">2 813 924 </w:t>
            </w:r>
          </w:p>
        </w:tc>
        <w:tc>
          <w:tcPr>
            <w:tcW w:w="1985" w:type="dxa"/>
            <w:shd w:val="clear" w:color="auto" w:fill="auto"/>
            <w:noWrap/>
          </w:tcPr>
          <w:p w:rsidR="00A20F23" w:rsidRPr="005F1048" w:rsidRDefault="00A20F23" w:rsidP="0014432D">
            <w:pPr>
              <w:pStyle w:val="aff0"/>
            </w:pPr>
            <w:r w:rsidRPr="005F1048">
              <w:t xml:space="preserve">1 507 667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30</w:t>
            </w:r>
            <w:r w:rsidR="005F1048" w:rsidRPr="005F1048">
              <w:t xml:space="preserve">. </w:t>
            </w:r>
          </w:p>
        </w:tc>
        <w:tc>
          <w:tcPr>
            <w:tcW w:w="5812" w:type="dxa"/>
            <w:shd w:val="clear" w:color="auto" w:fill="auto"/>
          </w:tcPr>
          <w:p w:rsidR="00A20F23" w:rsidRPr="005F1048" w:rsidRDefault="00A20F23" w:rsidP="0014432D">
            <w:pPr>
              <w:pStyle w:val="aff0"/>
            </w:pPr>
            <w:r w:rsidRPr="005F1048">
              <w:t>Гарантии, выданные кредитной организацией</w:t>
            </w:r>
          </w:p>
        </w:tc>
        <w:tc>
          <w:tcPr>
            <w:tcW w:w="1669" w:type="dxa"/>
            <w:shd w:val="clear" w:color="auto" w:fill="auto"/>
            <w:noWrap/>
          </w:tcPr>
          <w:p w:rsidR="00A20F23" w:rsidRPr="005F1048" w:rsidRDefault="00A20F23" w:rsidP="0014432D">
            <w:pPr>
              <w:pStyle w:val="aff0"/>
            </w:pPr>
            <w:r w:rsidRPr="005F1048">
              <w:t xml:space="preserve">447 218 </w:t>
            </w:r>
          </w:p>
        </w:tc>
        <w:tc>
          <w:tcPr>
            <w:tcW w:w="1985" w:type="dxa"/>
            <w:shd w:val="clear" w:color="auto" w:fill="auto"/>
            <w:noWrap/>
          </w:tcPr>
          <w:p w:rsidR="00A20F23" w:rsidRPr="005F1048" w:rsidRDefault="00A20F23" w:rsidP="0014432D">
            <w:pPr>
              <w:pStyle w:val="aff0"/>
            </w:pPr>
            <w:r w:rsidRPr="005F1048">
              <w:t xml:space="preserve">38 917 </w:t>
            </w:r>
          </w:p>
        </w:tc>
      </w:tr>
      <w:tr w:rsidR="00A20F23" w:rsidRPr="005F1048" w:rsidTr="00706D3E">
        <w:trPr>
          <w:trHeight w:val="255"/>
          <w:jc w:val="center"/>
        </w:trPr>
        <w:tc>
          <w:tcPr>
            <w:tcW w:w="616" w:type="dxa"/>
            <w:shd w:val="clear" w:color="auto" w:fill="auto"/>
            <w:noWrap/>
          </w:tcPr>
          <w:p w:rsidR="00A20F23" w:rsidRPr="00706D3E" w:rsidRDefault="00A20F23" w:rsidP="0014432D">
            <w:pPr>
              <w:pStyle w:val="aff0"/>
              <w:rPr>
                <w:b/>
                <w:bCs/>
              </w:rPr>
            </w:pPr>
            <w:r w:rsidRPr="00706D3E">
              <w:rPr>
                <w:b/>
                <w:bCs/>
              </w:rPr>
              <w:t>V</w:t>
            </w:r>
          </w:p>
        </w:tc>
        <w:tc>
          <w:tcPr>
            <w:tcW w:w="5812" w:type="dxa"/>
            <w:shd w:val="clear" w:color="auto" w:fill="auto"/>
          </w:tcPr>
          <w:p w:rsidR="00A20F23" w:rsidRPr="00706D3E" w:rsidRDefault="00A20F23" w:rsidP="0014432D">
            <w:pPr>
              <w:pStyle w:val="aff0"/>
              <w:rPr>
                <w:b/>
                <w:bCs/>
              </w:rPr>
            </w:pPr>
            <w:r w:rsidRPr="00706D3E">
              <w:rPr>
                <w:b/>
                <w:bCs/>
              </w:rPr>
              <w:t>СЧЕТА ДОВЕРИТЕЛЬНОГО УПРАВЛЕНИЯ</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706D3E" w:rsidRDefault="005F1048" w:rsidP="0014432D">
            <w:pPr>
              <w:pStyle w:val="aff0"/>
              <w:rPr>
                <w:b/>
                <w:bCs/>
              </w:rPr>
            </w:pPr>
            <w:r w:rsidRPr="00706D3E">
              <w:rPr>
                <w:b/>
                <w:bCs/>
              </w:rPr>
              <w:t xml:space="preserve"> </w:t>
            </w:r>
          </w:p>
        </w:tc>
        <w:tc>
          <w:tcPr>
            <w:tcW w:w="5812" w:type="dxa"/>
            <w:shd w:val="clear" w:color="auto" w:fill="auto"/>
          </w:tcPr>
          <w:p w:rsidR="00A20F23" w:rsidRPr="00706D3E" w:rsidRDefault="00A20F23" w:rsidP="0014432D">
            <w:pPr>
              <w:pStyle w:val="aff0"/>
              <w:rPr>
                <w:b/>
                <w:bCs/>
              </w:rPr>
            </w:pPr>
            <w:r w:rsidRPr="00706D3E">
              <w:rPr>
                <w:b/>
                <w:bCs/>
              </w:rPr>
              <w:t>Активные счета</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w:t>
            </w:r>
            <w:r w:rsidR="005F1048" w:rsidRPr="005F1048">
              <w:t xml:space="preserve">. </w:t>
            </w:r>
          </w:p>
        </w:tc>
        <w:tc>
          <w:tcPr>
            <w:tcW w:w="5812" w:type="dxa"/>
            <w:shd w:val="clear" w:color="auto" w:fill="auto"/>
          </w:tcPr>
          <w:p w:rsidR="00A20F23" w:rsidRPr="005F1048" w:rsidRDefault="00A20F23" w:rsidP="0014432D">
            <w:pPr>
              <w:pStyle w:val="aff0"/>
            </w:pPr>
            <w:r w:rsidRPr="005F1048">
              <w:t>Касса</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2</w:t>
            </w:r>
            <w:r w:rsidR="005F1048" w:rsidRPr="005F1048">
              <w:t xml:space="preserve">. </w:t>
            </w:r>
          </w:p>
        </w:tc>
        <w:tc>
          <w:tcPr>
            <w:tcW w:w="5812" w:type="dxa"/>
            <w:shd w:val="clear" w:color="auto" w:fill="auto"/>
          </w:tcPr>
          <w:p w:rsidR="00A20F23" w:rsidRPr="005F1048" w:rsidRDefault="00A20F23" w:rsidP="0014432D">
            <w:pPr>
              <w:pStyle w:val="aff0"/>
            </w:pPr>
            <w:r w:rsidRPr="005F1048">
              <w:t>Ценные бумаги в управлении</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868 121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3</w:t>
            </w:r>
            <w:r w:rsidR="005F1048" w:rsidRPr="005F1048">
              <w:t xml:space="preserve">. </w:t>
            </w:r>
          </w:p>
        </w:tc>
        <w:tc>
          <w:tcPr>
            <w:tcW w:w="5812" w:type="dxa"/>
            <w:shd w:val="clear" w:color="auto" w:fill="auto"/>
          </w:tcPr>
          <w:p w:rsidR="00A20F23" w:rsidRPr="005F1048" w:rsidRDefault="00A20F23" w:rsidP="0014432D">
            <w:pPr>
              <w:pStyle w:val="aff0"/>
            </w:pPr>
            <w:r w:rsidRPr="005F1048">
              <w:t>Драгоценные металлы</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4</w:t>
            </w:r>
            <w:r w:rsidR="005F1048" w:rsidRPr="005F1048">
              <w:t xml:space="preserve">. </w:t>
            </w:r>
          </w:p>
        </w:tc>
        <w:tc>
          <w:tcPr>
            <w:tcW w:w="5812" w:type="dxa"/>
            <w:shd w:val="clear" w:color="auto" w:fill="auto"/>
          </w:tcPr>
          <w:p w:rsidR="00A20F23" w:rsidRPr="005F1048" w:rsidRDefault="00A20F23" w:rsidP="0014432D">
            <w:pPr>
              <w:pStyle w:val="aff0"/>
            </w:pPr>
            <w:r w:rsidRPr="005F1048">
              <w:t>Кредиты предоставленные</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5</w:t>
            </w:r>
            <w:r w:rsidR="005F1048" w:rsidRPr="005F1048">
              <w:t xml:space="preserve">. </w:t>
            </w:r>
          </w:p>
        </w:tc>
        <w:tc>
          <w:tcPr>
            <w:tcW w:w="5812" w:type="dxa"/>
            <w:shd w:val="clear" w:color="auto" w:fill="auto"/>
          </w:tcPr>
          <w:p w:rsidR="00A20F23" w:rsidRPr="005F1048" w:rsidRDefault="00A20F23" w:rsidP="0014432D">
            <w:pPr>
              <w:pStyle w:val="aff0"/>
            </w:pPr>
            <w:r w:rsidRPr="005F1048">
              <w:t>Средства, использованные на другие цели</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6</w:t>
            </w:r>
            <w:r w:rsidR="005F1048" w:rsidRPr="005F1048">
              <w:t xml:space="preserve">. </w:t>
            </w:r>
          </w:p>
        </w:tc>
        <w:tc>
          <w:tcPr>
            <w:tcW w:w="5812" w:type="dxa"/>
            <w:shd w:val="clear" w:color="auto" w:fill="auto"/>
          </w:tcPr>
          <w:p w:rsidR="00A20F23" w:rsidRPr="005F1048" w:rsidRDefault="00A20F23" w:rsidP="0014432D">
            <w:pPr>
              <w:pStyle w:val="aff0"/>
            </w:pPr>
            <w:r w:rsidRPr="005F1048">
              <w:t>Расчеты по доверительному управлению</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7</w:t>
            </w:r>
            <w:r w:rsidR="005F1048" w:rsidRPr="005F1048">
              <w:t xml:space="preserve">. </w:t>
            </w:r>
          </w:p>
        </w:tc>
        <w:tc>
          <w:tcPr>
            <w:tcW w:w="5812" w:type="dxa"/>
            <w:shd w:val="clear" w:color="auto" w:fill="auto"/>
          </w:tcPr>
          <w:p w:rsidR="00A20F23" w:rsidRPr="005F1048" w:rsidRDefault="00A20F23" w:rsidP="0014432D">
            <w:pPr>
              <w:pStyle w:val="aff0"/>
            </w:pPr>
            <w:r w:rsidRPr="005F1048">
              <w:t>Уплаченный накопленный процентный</w:t>
            </w:r>
            <w:r w:rsidR="005F1048">
              <w:t xml:space="preserve"> (</w:t>
            </w:r>
            <w:r w:rsidRPr="005F1048">
              <w:t>купонный</w:t>
            </w:r>
            <w:r w:rsidR="005F1048" w:rsidRPr="005F1048">
              <w:t xml:space="preserve">) </w:t>
            </w:r>
            <w:r w:rsidRPr="005F1048">
              <w:t>доход по процентным</w:t>
            </w:r>
            <w:r w:rsidR="005F1048">
              <w:t xml:space="preserve"> (</w:t>
            </w:r>
            <w:r w:rsidRPr="005F1048">
              <w:t>купонным</w:t>
            </w:r>
            <w:r w:rsidR="005F1048" w:rsidRPr="005F1048">
              <w:t xml:space="preserve">) </w:t>
            </w:r>
            <w:r w:rsidRPr="005F1048">
              <w:t>долговым обязательствам</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8</w:t>
            </w:r>
            <w:r w:rsidR="005F1048" w:rsidRPr="005F1048">
              <w:t xml:space="preserve">. </w:t>
            </w:r>
          </w:p>
        </w:tc>
        <w:tc>
          <w:tcPr>
            <w:tcW w:w="5812" w:type="dxa"/>
            <w:shd w:val="clear" w:color="auto" w:fill="auto"/>
          </w:tcPr>
          <w:p w:rsidR="00A20F23" w:rsidRPr="005F1048" w:rsidRDefault="00A20F23" w:rsidP="0014432D">
            <w:pPr>
              <w:pStyle w:val="aff0"/>
            </w:pPr>
            <w:r w:rsidRPr="005F1048">
              <w:t>Текущие счета</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19 801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9</w:t>
            </w:r>
            <w:r w:rsidR="005F1048" w:rsidRPr="005F1048">
              <w:t xml:space="preserve">. </w:t>
            </w:r>
          </w:p>
        </w:tc>
        <w:tc>
          <w:tcPr>
            <w:tcW w:w="5812" w:type="dxa"/>
            <w:shd w:val="clear" w:color="auto" w:fill="auto"/>
            <w:noWrap/>
          </w:tcPr>
          <w:p w:rsidR="00A20F23" w:rsidRPr="005F1048" w:rsidRDefault="00A20F23" w:rsidP="0014432D">
            <w:pPr>
              <w:pStyle w:val="aff0"/>
            </w:pPr>
            <w:r w:rsidRPr="005F1048">
              <w:t>Расходы по доверительному управлению</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10</w:t>
            </w:r>
            <w:r w:rsidR="005F1048" w:rsidRPr="005F1048">
              <w:t xml:space="preserve">. </w:t>
            </w:r>
          </w:p>
        </w:tc>
        <w:tc>
          <w:tcPr>
            <w:tcW w:w="5812" w:type="dxa"/>
            <w:shd w:val="clear" w:color="auto" w:fill="auto"/>
            <w:noWrap/>
          </w:tcPr>
          <w:p w:rsidR="00A20F23" w:rsidRPr="005F1048" w:rsidRDefault="00A20F23" w:rsidP="0014432D">
            <w:pPr>
              <w:pStyle w:val="aff0"/>
            </w:pPr>
            <w:r w:rsidRPr="005F1048">
              <w:t>Убыток по доверительному управлению</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706D3E" w:rsidRDefault="005F1048" w:rsidP="0014432D">
            <w:pPr>
              <w:pStyle w:val="aff0"/>
              <w:rPr>
                <w:b/>
                <w:bCs/>
              </w:rPr>
            </w:pPr>
            <w:r w:rsidRPr="00706D3E">
              <w:rPr>
                <w:b/>
                <w:bCs/>
              </w:rPr>
              <w:t xml:space="preserve"> </w:t>
            </w:r>
          </w:p>
        </w:tc>
        <w:tc>
          <w:tcPr>
            <w:tcW w:w="5812" w:type="dxa"/>
            <w:shd w:val="clear" w:color="auto" w:fill="auto"/>
          </w:tcPr>
          <w:p w:rsidR="00A20F23" w:rsidRPr="00706D3E" w:rsidRDefault="00A20F23" w:rsidP="0014432D">
            <w:pPr>
              <w:pStyle w:val="aff0"/>
              <w:rPr>
                <w:b/>
                <w:bCs/>
              </w:rPr>
            </w:pPr>
            <w:r w:rsidRPr="00706D3E">
              <w:rPr>
                <w:b/>
                <w:bCs/>
              </w:rPr>
              <w:t>Пассивные счета</w:t>
            </w:r>
          </w:p>
        </w:tc>
        <w:tc>
          <w:tcPr>
            <w:tcW w:w="1669" w:type="dxa"/>
            <w:shd w:val="clear" w:color="auto" w:fill="auto"/>
            <w:noWrap/>
          </w:tcPr>
          <w:p w:rsidR="00A20F23" w:rsidRPr="00706D3E" w:rsidRDefault="005F1048" w:rsidP="0014432D">
            <w:pPr>
              <w:pStyle w:val="aff0"/>
              <w:rPr>
                <w:b/>
                <w:bCs/>
              </w:rPr>
            </w:pPr>
            <w:r w:rsidRPr="00706D3E">
              <w:rPr>
                <w:b/>
                <w:bCs/>
              </w:rPr>
              <w:t xml:space="preserve"> </w:t>
            </w:r>
          </w:p>
        </w:tc>
        <w:tc>
          <w:tcPr>
            <w:tcW w:w="1985"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11</w:t>
            </w:r>
            <w:r w:rsidR="005F1048" w:rsidRPr="005F1048">
              <w:t xml:space="preserve">. </w:t>
            </w:r>
          </w:p>
        </w:tc>
        <w:tc>
          <w:tcPr>
            <w:tcW w:w="5812" w:type="dxa"/>
            <w:shd w:val="clear" w:color="auto" w:fill="auto"/>
          </w:tcPr>
          <w:p w:rsidR="00A20F23" w:rsidRPr="005F1048" w:rsidRDefault="00A20F23" w:rsidP="0014432D">
            <w:pPr>
              <w:pStyle w:val="aff0"/>
            </w:pPr>
            <w:r w:rsidRPr="005F1048">
              <w:t>Капитал в управлении</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874 254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12</w:t>
            </w:r>
            <w:r w:rsidR="005F1048" w:rsidRPr="005F1048">
              <w:t xml:space="preserve">. </w:t>
            </w:r>
          </w:p>
        </w:tc>
        <w:tc>
          <w:tcPr>
            <w:tcW w:w="5812" w:type="dxa"/>
            <w:shd w:val="clear" w:color="auto" w:fill="auto"/>
          </w:tcPr>
          <w:p w:rsidR="00A20F23" w:rsidRPr="005F1048" w:rsidRDefault="00A20F23" w:rsidP="0014432D">
            <w:pPr>
              <w:pStyle w:val="aff0"/>
            </w:pPr>
            <w:r w:rsidRPr="005F1048">
              <w:t>Расчеты по доверительному управлению</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510"/>
          <w:jc w:val="center"/>
        </w:trPr>
        <w:tc>
          <w:tcPr>
            <w:tcW w:w="616" w:type="dxa"/>
            <w:shd w:val="clear" w:color="auto" w:fill="auto"/>
            <w:noWrap/>
          </w:tcPr>
          <w:p w:rsidR="00A20F23" w:rsidRPr="005F1048" w:rsidRDefault="00A20F23" w:rsidP="0014432D">
            <w:pPr>
              <w:pStyle w:val="aff0"/>
            </w:pPr>
            <w:r w:rsidRPr="005F1048">
              <w:t>13</w:t>
            </w:r>
            <w:r w:rsidR="005F1048" w:rsidRPr="005F1048">
              <w:t xml:space="preserve">. </w:t>
            </w:r>
          </w:p>
        </w:tc>
        <w:tc>
          <w:tcPr>
            <w:tcW w:w="5812" w:type="dxa"/>
            <w:shd w:val="clear" w:color="auto" w:fill="auto"/>
          </w:tcPr>
          <w:p w:rsidR="00A20F23" w:rsidRPr="005F1048" w:rsidRDefault="00A20F23" w:rsidP="0014432D">
            <w:pPr>
              <w:pStyle w:val="aff0"/>
            </w:pPr>
            <w:r w:rsidRPr="005F1048">
              <w:t>Полученный накопленный процентный</w:t>
            </w:r>
            <w:r w:rsidR="005F1048">
              <w:t xml:space="preserve"> (</w:t>
            </w:r>
            <w:r w:rsidRPr="005F1048">
              <w:t>купонный</w:t>
            </w:r>
            <w:r w:rsidR="005F1048" w:rsidRPr="005F1048">
              <w:t xml:space="preserve">) </w:t>
            </w:r>
            <w:r w:rsidRPr="005F1048">
              <w:t>доход по процентным</w:t>
            </w:r>
            <w:r w:rsidR="005F1048">
              <w:t xml:space="preserve"> (</w:t>
            </w:r>
            <w:r w:rsidRPr="005F1048">
              <w:t>купонным</w:t>
            </w:r>
            <w:r w:rsidR="005F1048" w:rsidRPr="005F1048">
              <w:t xml:space="preserve">) </w:t>
            </w:r>
            <w:r w:rsidRPr="005F1048">
              <w:t>долговым обязательствам</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55"/>
          <w:jc w:val="center"/>
        </w:trPr>
        <w:tc>
          <w:tcPr>
            <w:tcW w:w="616" w:type="dxa"/>
            <w:shd w:val="clear" w:color="auto" w:fill="auto"/>
            <w:noWrap/>
          </w:tcPr>
          <w:p w:rsidR="00A20F23" w:rsidRPr="005F1048" w:rsidRDefault="00A20F23" w:rsidP="0014432D">
            <w:pPr>
              <w:pStyle w:val="aff0"/>
            </w:pPr>
            <w:r w:rsidRPr="005F1048">
              <w:t>14</w:t>
            </w:r>
            <w:r w:rsidR="005F1048" w:rsidRPr="005F1048">
              <w:t xml:space="preserve">. </w:t>
            </w:r>
          </w:p>
        </w:tc>
        <w:tc>
          <w:tcPr>
            <w:tcW w:w="5812" w:type="dxa"/>
            <w:shd w:val="clear" w:color="auto" w:fill="auto"/>
            <w:noWrap/>
          </w:tcPr>
          <w:p w:rsidR="00A20F23" w:rsidRPr="005F1048" w:rsidRDefault="00A20F23" w:rsidP="0014432D">
            <w:pPr>
              <w:pStyle w:val="aff0"/>
            </w:pPr>
            <w:r w:rsidRPr="005F1048">
              <w:t>Доходы от доверительного управления</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0 </w:t>
            </w:r>
          </w:p>
        </w:tc>
      </w:tr>
      <w:tr w:rsidR="00A20F23" w:rsidRPr="005F1048" w:rsidTr="00706D3E">
        <w:trPr>
          <w:trHeight w:val="270"/>
          <w:jc w:val="center"/>
        </w:trPr>
        <w:tc>
          <w:tcPr>
            <w:tcW w:w="616" w:type="dxa"/>
            <w:shd w:val="clear" w:color="auto" w:fill="auto"/>
            <w:noWrap/>
          </w:tcPr>
          <w:p w:rsidR="00A20F23" w:rsidRPr="005F1048" w:rsidRDefault="00A20F23" w:rsidP="0014432D">
            <w:pPr>
              <w:pStyle w:val="aff0"/>
            </w:pPr>
            <w:r w:rsidRPr="005F1048">
              <w:t>15</w:t>
            </w:r>
            <w:r w:rsidR="005F1048" w:rsidRPr="005F1048">
              <w:t xml:space="preserve">. </w:t>
            </w:r>
          </w:p>
        </w:tc>
        <w:tc>
          <w:tcPr>
            <w:tcW w:w="5812" w:type="dxa"/>
            <w:shd w:val="clear" w:color="auto" w:fill="auto"/>
            <w:noWrap/>
          </w:tcPr>
          <w:p w:rsidR="00A20F23" w:rsidRPr="005F1048" w:rsidRDefault="00A20F23" w:rsidP="0014432D">
            <w:pPr>
              <w:pStyle w:val="aff0"/>
            </w:pPr>
            <w:r w:rsidRPr="005F1048">
              <w:t>Прибыль по доверительному управлению</w:t>
            </w:r>
          </w:p>
        </w:tc>
        <w:tc>
          <w:tcPr>
            <w:tcW w:w="1669" w:type="dxa"/>
            <w:shd w:val="clear" w:color="auto" w:fill="auto"/>
            <w:noWrap/>
          </w:tcPr>
          <w:p w:rsidR="00A20F23" w:rsidRPr="005F1048" w:rsidRDefault="00A20F23" w:rsidP="0014432D">
            <w:pPr>
              <w:pStyle w:val="aff0"/>
            </w:pPr>
            <w:r w:rsidRPr="005F1048">
              <w:t xml:space="preserve">0 </w:t>
            </w:r>
          </w:p>
        </w:tc>
        <w:tc>
          <w:tcPr>
            <w:tcW w:w="1985" w:type="dxa"/>
            <w:shd w:val="clear" w:color="auto" w:fill="auto"/>
            <w:noWrap/>
          </w:tcPr>
          <w:p w:rsidR="00A20F23" w:rsidRPr="005F1048" w:rsidRDefault="00A20F23" w:rsidP="0014432D">
            <w:pPr>
              <w:pStyle w:val="aff0"/>
            </w:pPr>
            <w:r w:rsidRPr="005F1048">
              <w:t xml:space="preserve">13 668 </w:t>
            </w:r>
          </w:p>
        </w:tc>
      </w:tr>
    </w:tbl>
    <w:p w:rsidR="0014432D" w:rsidRDefault="0014432D" w:rsidP="005F1048">
      <w:pPr>
        <w:ind w:firstLine="709"/>
      </w:pPr>
    </w:p>
    <w:p w:rsidR="005F1048" w:rsidRDefault="0014432D" w:rsidP="0014432D">
      <w:pPr>
        <w:pStyle w:val="aff"/>
      </w:pPr>
      <w:r>
        <w:br w:type="page"/>
      </w:r>
      <w:r w:rsidR="00A20F23" w:rsidRPr="005F1048">
        <w:t>Приложение 4</w:t>
      </w:r>
      <w:r w:rsidR="005F1048" w:rsidRPr="005F1048">
        <w:t>.</w:t>
      </w:r>
    </w:p>
    <w:p w:rsidR="0014432D" w:rsidRDefault="0014432D" w:rsidP="005F1048">
      <w:pPr>
        <w:ind w:firstLine="709"/>
      </w:pPr>
    </w:p>
    <w:p w:rsidR="00A20F23" w:rsidRPr="005F1048" w:rsidRDefault="00A20F23" w:rsidP="005F1048">
      <w:pPr>
        <w:ind w:firstLine="709"/>
      </w:pPr>
      <w:r w:rsidRPr="005F1048">
        <w:t>Бухгалтерский баланс ЗАО АКБ</w:t>
      </w:r>
      <w:r w:rsidR="005F1048">
        <w:t xml:space="preserve"> "</w:t>
      </w:r>
      <w:r w:rsidRPr="005F1048">
        <w:t>Газбанк</w:t>
      </w:r>
      <w:r w:rsidR="005F1048">
        <w:t xml:space="preserve">" </w:t>
      </w:r>
      <w:r w:rsidRPr="005F1048">
        <w:t>на 01</w:t>
      </w:r>
      <w:r w:rsidR="005F1048">
        <w:t>.01.20</w:t>
      </w:r>
      <w:r w:rsidRPr="005F1048">
        <w:t>08</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224"/>
        <w:gridCol w:w="1761"/>
        <w:gridCol w:w="1761"/>
      </w:tblGrid>
      <w:tr w:rsidR="00A20F23" w:rsidRPr="005F1048" w:rsidTr="00706D3E">
        <w:trPr>
          <w:trHeight w:val="975"/>
          <w:jc w:val="center"/>
        </w:trPr>
        <w:tc>
          <w:tcPr>
            <w:tcW w:w="856" w:type="dxa"/>
            <w:shd w:val="clear" w:color="auto" w:fill="auto"/>
          </w:tcPr>
          <w:p w:rsidR="00A20F23" w:rsidRPr="005F1048" w:rsidRDefault="00A20F23" w:rsidP="0014432D">
            <w:pPr>
              <w:pStyle w:val="aff0"/>
            </w:pPr>
            <w:r w:rsidRPr="005F1048">
              <w:t>Номер п/п</w:t>
            </w:r>
          </w:p>
        </w:tc>
        <w:tc>
          <w:tcPr>
            <w:tcW w:w="5489" w:type="dxa"/>
            <w:shd w:val="clear" w:color="auto" w:fill="auto"/>
            <w:noWrap/>
          </w:tcPr>
          <w:p w:rsidR="00A20F23" w:rsidRPr="005F1048" w:rsidRDefault="00A20F23" w:rsidP="0014432D">
            <w:pPr>
              <w:pStyle w:val="aff0"/>
            </w:pPr>
            <w:r w:rsidRPr="005F1048">
              <w:t>Наименование статьи</w:t>
            </w:r>
          </w:p>
        </w:tc>
        <w:tc>
          <w:tcPr>
            <w:tcW w:w="1843" w:type="dxa"/>
            <w:shd w:val="clear" w:color="auto" w:fill="auto"/>
          </w:tcPr>
          <w:p w:rsidR="00A20F23" w:rsidRPr="005F1048" w:rsidRDefault="00A20F23" w:rsidP="0014432D">
            <w:pPr>
              <w:pStyle w:val="aff0"/>
            </w:pPr>
            <w:r w:rsidRPr="005F1048">
              <w:t>Данные на отчетную дату</w:t>
            </w:r>
          </w:p>
        </w:tc>
        <w:tc>
          <w:tcPr>
            <w:tcW w:w="1843" w:type="dxa"/>
            <w:shd w:val="clear" w:color="auto" w:fill="auto"/>
          </w:tcPr>
          <w:p w:rsidR="00A20F23" w:rsidRPr="005F1048" w:rsidRDefault="00A20F23" w:rsidP="0014432D">
            <w:pPr>
              <w:pStyle w:val="aff0"/>
            </w:pPr>
            <w:r w:rsidRPr="005F1048">
              <w:t>Данные на соответствующую отчетную дату прошлого года</w:t>
            </w:r>
            <w:r w:rsidR="005F1048">
              <w:t xml:space="preserve"> (</w:t>
            </w:r>
            <w:r w:rsidRPr="005F1048">
              <w:t>*</w:t>
            </w:r>
            <w:r w:rsidR="005F1048" w:rsidRPr="005F1048">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w:t>
            </w:r>
          </w:p>
        </w:tc>
        <w:tc>
          <w:tcPr>
            <w:tcW w:w="5489" w:type="dxa"/>
            <w:shd w:val="clear" w:color="auto" w:fill="auto"/>
            <w:noWrap/>
          </w:tcPr>
          <w:p w:rsidR="00A20F23" w:rsidRPr="005F1048" w:rsidRDefault="00A20F23" w:rsidP="0014432D">
            <w:pPr>
              <w:pStyle w:val="aff0"/>
            </w:pPr>
            <w:r w:rsidRPr="005F1048">
              <w:t>2</w:t>
            </w:r>
          </w:p>
        </w:tc>
        <w:tc>
          <w:tcPr>
            <w:tcW w:w="1843" w:type="dxa"/>
            <w:shd w:val="clear" w:color="auto" w:fill="auto"/>
            <w:noWrap/>
          </w:tcPr>
          <w:p w:rsidR="00A20F23" w:rsidRPr="005F1048" w:rsidRDefault="00A20F23" w:rsidP="0014432D">
            <w:pPr>
              <w:pStyle w:val="aff0"/>
            </w:pPr>
            <w:r w:rsidRPr="005F1048">
              <w:t>3</w:t>
            </w:r>
          </w:p>
        </w:tc>
        <w:tc>
          <w:tcPr>
            <w:tcW w:w="1843" w:type="dxa"/>
            <w:shd w:val="clear" w:color="auto" w:fill="auto"/>
            <w:noWrap/>
          </w:tcPr>
          <w:p w:rsidR="00A20F23" w:rsidRPr="005F1048" w:rsidRDefault="00A20F23" w:rsidP="0014432D">
            <w:pPr>
              <w:pStyle w:val="aff0"/>
            </w:pPr>
            <w:r w:rsidRPr="005F1048">
              <w:t>4</w:t>
            </w:r>
          </w:p>
        </w:tc>
      </w:tr>
      <w:tr w:rsidR="00A20F23" w:rsidRPr="005F1048" w:rsidTr="00706D3E">
        <w:trPr>
          <w:trHeight w:val="270"/>
          <w:jc w:val="center"/>
        </w:trPr>
        <w:tc>
          <w:tcPr>
            <w:tcW w:w="856" w:type="dxa"/>
            <w:shd w:val="clear" w:color="auto" w:fill="auto"/>
            <w:noWrap/>
          </w:tcPr>
          <w:p w:rsidR="00A20F23" w:rsidRPr="00706D3E" w:rsidRDefault="00A20F23" w:rsidP="0014432D">
            <w:pPr>
              <w:pStyle w:val="aff0"/>
              <w:rPr>
                <w:b/>
                <w:bCs/>
              </w:rPr>
            </w:pPr>
            <w:r w:rsidRPr="00706D3E">
              <w:rPr>
                <w:b/>
                <w:bCs/>
              </w:rPr>
              <w:t>I</w:t>
            </w:r>
          </w:p>
        </w:tc>
        <w:tc>
          <w:tcPr>
            <w:tcW w:w="5489" w:type="dxa"/>
            <w:shd w:val="clear" w:color="auto" w:fill="auto"/>
          </w:tcPr>
          <w:p w:rsidR="00A20F23" w:rsidRPr="00706D3E" w:rsidRDefault="00A20F23" w:rsidP="0014432D">
            <w:pPr>
              <w:pStyle w:val="aff0"/>
              <w:rPr>
                <w:b/>
                <w:bCs/>
              </w:rPr>
            </w:pPr>
            <w:r w:rsidRPr="00706D3E">
              <w:rPr>
                <w:b/>
                <w:bCs/>
              </w:rPr>
              <w:t>АКТИВЫ</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Денежные средства </w:t>
            </w:r>
          </w:p>
        </w:tc>
        <w:tc>
          <w:tcPr>
            <w:tcW w:w="1843" w:type="dxa"/>
            <w:shd w:val="clear" w:color="auto" w:fill="auto"/>
            <w:noWrap/>
          </w:tcPr>
          <w:p w:rsidR="00A20F23" w:rsidRPr="005F1048" w:rsidRDefault="00A20F23" w:rsidP="0014432D">
            <w:pPr>
              <w:pStyle w:val="aff0"/>
            </w:pPr>
            <w:r w:rsidRPr="005F1048">
              <w:t>684 908</w:t>
            </w:r>
          </w:p>
        </w:tc>
        <w:tc>
          <w:tcPr>
            <w:tcW w:w="1843" w:type="dxa"/>
            <w:shd w:val="clear" w:color="auto" w:fill="auto"/>
            <w:noWrap/>
          </w:tcPr>
          <w:p w:rsidR="00A20F23" w:rsidRPr="005F1048" w:rsidRDefault="00A20F23" w:rsidP="0014432D">
            <w:pPr>
              <w:pStyle w:val="aff0"/>
            </w:pPr>
            <w:r w:rsidRPr="005F1048">
              <w:t>465 997</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w:t>
            </w:r>
            <w:r w:rsidR="005F1048" w:rsidRPr="005F1048">
              <w:t xml:space="preserve">. </w:t>
            </w:r>
          </w:p>
        </w:tc>
        <w:tc>
          <w:tcPr>
            <w:tcW w:w="5489" w:type="dxa"/>
            <w:shd w:val="clear" w:color="auto" w:fill="auto"/>
          </w:tcPr>
          <w:p w:rsidR="00A20F23" w:rsidRPr="005F1048" w:rsidRDefault="00A20F23" w:rsidP="0014432D">
            <w:pPr>
              <w:pStyle w:val="aff0"/>
            </w:pPr>
            <w:r w:rsidRPr="005F1048">
              <w:t>Средства кредитных организаций в Центральном банке Российской Федерации</w:t>
            </w:r>
          </w:p>
        </w:tc>
        <w:tc>
          <w:tcPr>
            <w:tcW w:w="1843" w:type="dxa"/>
            <w:shd w:val="clear" w:color="auto" w:fill="auto"/>
            <w:noWrap/>
          </w:tcPr>
          <w:p w:rsidR="00A20F23" w:rsidRPr="005F1048" w:rsidRDefault="00A20F23" w:rsidP="0014432D">
            <w:pPr>
              <w:pStyle w:val="aff0"/>
            </w:pPr>
            <w:r w:rsidRPr="005F1048">
              <w:t>3 065 691</w:t>
            </w:r>
          </w:p>
        </w:tc>
        <w:tc>
          <w:tcPr>
            <w:tcW w:w="1843" w:type="dxa"/>
            <w:shd w:val="clear" w:color="auto" w:fill="auto"/>
            <w:noWrap/>
          </w:tcPr>
          <w:p w:rsidR="00A20F23" w:rsidRPr="005F1048" w:rsidRDefault="00A20F23" w:rsidP="0014432D">
            <w:pPr>
              <w:pStyle w:val="aff0"/>
            </w:pPr>
            <w:r w:rsidRPr="005F1048">
              <w:t>1 712 496</w:t>
            </w:r>
          </w:p>
        </w:tc>
      </w:tr>
      <w:tr w:rsidR="00A20F23" w:rsidRPr="005F1048" w:rsidTr="00706D3E">
        <w:trPr>
          <w:trHeight w:val="255"/>
          <w:jc w:val="center"/>
        </w:trPr>
        <w:tc>
          <w:tcPr>
            <w:tcW w:w="856" w:type="dxa"/>
            <w:shd w:val="clear" w:color="auto" w:fill="auto"/>
            <w:noWrap/>
          </w:tcPr>
          <w:p w:rsidR="00A20F23" w:rsidRPr="005F1048" w:rsidRDefault="005F1048" w:rsidP="0014432D">
            <w:pPr>
              <w:pStyle w:val="aff0"/>
            </w:pPr>
            <w:r>
              <w:t xml:space="preserve">2.1 </w:t>
            </w:r>
          </w:p>
        </w:tc>
        <w:tc>
          <w:tcPr>
            <w:tcW w:w="5489" w:type="dxa"/>
            <w:shd w:val="clear" w:color="auto" w:fill="auto"/>
          </w:tcPr>
          <w:p w:rsidR="00A20F23" w:rsidRPr="005F1048" w:rsidRDefault="00A20F23" w:rsidP="0014432D">
            <w:pPr>
              <w:pStyle w:val="aff0"/>
            </w:pPr>
            <w:r w:rsidRPr="005F1048">
              <w:t xml:space="preserve">Обязательные резервы </w:t>
            </w:r>
          </w:p>
        </w:tc>
        <w:tc>
          <w:tcPr>
            <w:tcW w:w="1843" w:type="dxa"/>
            <w:shd w:val="clear" w:color="auto" w:fill="auto"/>
            <w:noWrap/>
          </w:tcPr>
          <w:p w:rsidR="00A20F23" w:rsidRPr="005F1048" w:rsidRDefault="00A20F23" w:rsidP="0014432D">
            <w:pPr>
              <w:pStyle w:val="aff0"/>
            </w:pPr>
            <w:r w:rsidRPr="005F1048">
              <w:t>358 157</w:t>
            </w:r>
          </w:p>
        </w:tc>
        <w:tc>
          <w:tcPr>
            <w:tcW w:w="1843" w:type="dxa"/>
            <w:shd w:val="clear" w:color="auto" w:fill="auto"/>
            <w:noWrap/>
          </w:tcPr>
          <w:p w:rsidR="00A20F23" w:rsidRPr="005F1048" w:rsidRDefault="00A20F23" w:rsidP="0014432D">
            <w:pPr>
              <w:pStyle w:val="aff0"/>
            </w:pPr>
            <w:r w:rsidRPr="005F1048">
              <w:t>322 383</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3</w:t>
            </w:r>
            <w:r w:rsidR="005F1048" w:rsidRPr="005F1048">
              <w:t xml:space="preserve">. </w:t>
            </w:r>
          </w:p>
        </w:tc>
        <w:tc>
          <w:tcPr>
            <w:tcW w:w="5489" w:type="dxa"/>
            <w:shd w:val="clear" w:color="auto" w:fill="auto"/>
          </w:tcPr>
          <w:p w:rsidR="00A20F23" w:rsidRPr="005F1048" w:rsidRDefault="00A20F23" w:rsidP="0014432D">
            <w:pPr>
              <w:pStyle w:val="aff0"/>
            </w:pPr>
            <w:r w:rsidRPr="005F1048">
              <w:t>Средства</w:t>
            </w:r>
            <w:r w:rsidR="005F1048" w:rsidRPr="005F1048">
              <w:t xml:space="preserve"> </w:t>
            </w:r>
            <w:r w:rsidRPr="005F1048">
              <w:t xml:space="preserve">в кредитных организациях </w:t>
            </w:r>
          </w:p>
        </w:tc>
        <w:tc>
          <w:tcPr>
            <w:tcW w:w="1843" w:type="dxa"/>
            <w:shd w:val="clear" w:color="auto" w:fill="auto"/>
            <w:noWrap/>
          </w:tcPr>
          <w:p w:rsidR="00A20F23" w:rsidRPr="005F1048" w:rsidRDefault="00A20F23" w:rsidP="0014432D">
            <w:pPr>
              <w:pStyle w:val="aff0"/>
            </w:pPr>
            <w:r w:rsidRPr="005F1048">
              <w:t>1 229 602</w:t>
            </w:r>
          </w:p>
        </w:tc>
        <w:tc>
          <w:tcPr>
            <w:tcW w:w="1843" w:type="dxa"/>
            <w:shd w:val="clear" w:color="auto" w:fill="auto"/>
            <w:noWrap/>
          </w:tcPr>
          <w:p w:rsidR="00A20F23" w:rsidRPr="005F1048" w:rsidRDefault="00A20F23" w:rsidP="0014432D">
            <w:pPr>
              <w:pStyle w:val="aff0"/>
            </w:pPr>
            <w:r w:rsidRPr="005F1048">
              <w:t>1 560 637</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4</w:t>
            </w:r>
            <w:r w:rsidR="005F1048" w:rsidRPr="005F1048">
              <w:t xml:space="preserve">. </w:t>
            </w:r>
          </w:p>
        </w:tc>
        <w:tc>
          <w:tcPr>
            <w:tcW w:w="5489" w:type="dxa"/>
            <w:shd w:val="clear" w:color="auto" w:fill="auto"/>
          </w:tcPr>
          <w:p w:rsidR="00A20F23" w:rsidRPr="005F1048" w:rsidRDefault="00A20F23" w:rsidP="0014432D">
            <w:pPr>
              <w:pStyle w:val="aff0"/>
            </w:pPr>
            <w:r w:rsidRPr="005F1048">
              <w:t>Чистые вложения в торговые</w:t>
            </w:r>
            <w:r w:rsidR="005F1048" w:rsidRPr="005F1048">
              <w:t xml:space="preserve"> </w:t>
            </w:r>
            <w:r w:rsidRPr="005F1048">
              <w:t>ценные бумаги</w:t>
            </w:r>
            <w:r w:rsidR="005F1048" w:rsidRPr="005F1048">
              <w:t xml:space="preserve"> </w:t>
            </w:r>
          </w:p>
        </w:tc>
        <w:tc>
          <w:tcPr>
            <w:tcW w:w="1843" w:type="dxa"/>
            <w:shd w:val="clear" w:color="auto" w:fill="auto"/>
            <w:noWrap/>
          </w:tcPr>
          <w:p w:rsidR="00A20F23" w:rsidRPr="005F1048" w:rsidRDefault="00A20F23" w:rsidP="0014432D">
            <w:pPr>
              <w:pStyle w:val="aff0"/>
            </w:pPr>
            <w:r w:rsidRPr="005F1048">
              <w:t>21 736</w:t>
            </w:r>
          </w:p>
        </w:tc>
        <w:tc>
          <w:tcPr>
            <w:tcW w:w="1843" w:type="dxa"/>
            <w:shd w:val="clear" w:color="auto" w:fill="auto"/>
            <w:noWrap/>
          </w:tcPr>
          <w:p w:rsidR="00A20F23" w:rsidRPr="005F1048" w:rsidRDefault="00A20F23" w:rsidP="0014432D">
            <w:pPr>
              <w:pStyle w:val="aff0"/>
            </w:pPr>
            <w:r w:rsidRPr="005F1048">
              <w:t>3 169</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5</w:t>
            </w:r>
            <w:r w:rsidR="005F1048" w:rsidRPr="005F1048">
              <w:t xml:space="preserve">. </w:t>
            </w:r>
          </w:p>
        </w:tc>
        <w:tc>
          <w:tcPr>
            <w:tcW w:w="5489" w:type="dxa"/>
            <w:shd w:val="clear" w:color="auto" w:fill="auto"/>
          </w:tcPr>
          <w:p w:rsidR="00A20F23" w:rsidRPr="005F1048" w:rsidRDefault="00A20F23" w:rsidP="0014432D">
            <w:pPr>
              <w:pStyle w:val="aff0"/>
            </w:pPr>
            <w:r w:rsidRPr="005F1048">
              <w:t>Чистая</w:t>
            </w:r>
            <w:r w:rsidR="005F1048" w:rsidRPr="005F1048">
              <w:t xml:space="preserve"> </w:t>
            </w:r>
            <w:r w:rsidRPr="005F1048">
              <w:t>ссудная задолженность</w:t>
            </w:r>
            <w:r w:rsidR="005F1048" w:rsidRPr="005F1048">
              <w:t xml:space="preserve"> </w:t>
            </w:r>
          </w:p>
        </w:tc>
        <w:tc>
          <w:tcPr>
            <w:tcW w:w="1843" w:type="dxa"/>
            <w:shd w:val="clear" w:color="auto" w:fill="auto"/>
            <w:noWrap/>
          </w:tcPr>
          <w:p w:rsidR="00A20F23" w:rsidRPr="005F1048" w:rsidRDefault="00A20F23" w:rsidP="0014432D">
            <w:pPr>
              <w:pStyle w:val="aff0"/>
            </w:pPr>
            <w:r w:rsidRPr="005F1048">
              <w:t>21 099 946</w:t>
            </w:r>
          </w:p>
        </w:tc>
        <w:tc>
          <w:tcPr>
            <w:tcW w:w="1843" w:type="dxa"/>
            <w:shd w:val="clear" w:color="auto" w:fill="auto"/>
            <w:noWrap/>
          </w:tcPr>
          <w:p w:rsidR="00A20F23" w:rsidRPr="005F1048" w:rsidRDefault="00A20F23" w:rsidP="0014432D">
            <w:pPr>
              <w:pStyle w:val="aff0"/>
            </w:pPr>
            <w:r w:rsidRPr="005F1048">
              <w:t>16 742 064</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6</w:t>
            </w:r>
            <w:r w:rsidR="005F1048" w:rsidRPr="005F1048">
              <w:t xml:space="preserve">. </w:t>
            </w:r>
          </w:p>
        </w:tc>
        <w:tc>
          <w:tcPr>
            <w:tcW w:w="5489" w:type="dxa"/>
            <w:shd w:val="clear" w:color="auto" w:fill="auto"/>
          </w:tcPr>
          <w:p w:rsidR="00A20F23" w:rsidRPr="005F1048" w:rsidRDefault="00A20F23" w:rsidP="0014432D">
            <w:pPr>
              <w:pStyle w:val="aff0"/>
            </w:pPr>
            <w:r w:rsidRPr="005F1048">
              <w:t>Чистые вложения в инвестиционные ценные бумаги, удерживаемые до погашения</w:t>
            </w:r>
            <w:r w:rsidR="005F1048" w:rsidRPr="005F1048">
              <w:t xml:space="preserve"> </w:t>
            </w:r>
          </w:p>
        </w:tc>
        <w:tc>
          <w:tcPr>
            <w:tcW w:w="1843" w:type="dxa"/>
            <w:shd w:val="clear" w:color="auto" w:fill="auto"/>
            <w:noWrap/>
          </w:tcPr>
          <w:p w:rsidR="00A20F23" w:rsidRPr="005F1048" w:rsidRDefault="00A20F23" w:rsidP="0014432D">
            <w:pPr>
              <w:pStyle w:val="aff0"/>
            </w:pPr>
            <w:r w:rsidRPr="005F1048">
              <w:t>763 128</w:t>
            </w:r>
          </w:p>
        </w:tc>
        <w:tc>
          <w:tcPr>
            <w:tcW w:w="1843" w:type="dxa"/>
            <w:shd w:val="clear" w:color="auto" w:fill="auto"/>
            <w:noWrap/>
          </w:tcPr>
          <w:p w:rsidR="00A20F23" w:rsidRPr="005F1048" w:rsidRDefault="00A20F23" w:rsidP="0014432D">
            <w:pPr>
              <w:pStyle w:val="aff0"/>
            </w:pPr>
            <w:r w:rsidRPr="005F1048">
              <w:t>172 499</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7</w:t>
            </w:r>
            <w:r w:rsidR="005F1048" w:rsidRPr="005F1048">
              <w:t xml:space="preserve">. </w:t>
            </w:r>
          </w:p>
        </w:tc>
        <w:tc>
          <w:tcPr>
            <w:tcW w:w="5489" w:type="dxa"/>
            <w:shd w:val="clear" w:color="auto" w:fill="auto"/>
          </w:tcPr>
          <w:p w:rsidR="00A20F23" w:rsidRPr="005F1048" w:rsidRDefault="00A20F23" w:rsidP="0014432D">
            <w:pPr>
              <w:pStyle w:val="aff0"/>
            </w:pPr>
            <w:r w:rsidRPr="005F1048">
              <w:t>Чистые вложения в</w:t>
            </w:r>
            <w:r w:rsidR="005F1048" w:rsidRPr="005F1048">
              <w:t xml:space="preserve"> </w:t>
            </w:r>
            <w:r w:rsidRPr="005F1048">
              <w:t>ценные бумаги</w:t>
            </w:r>
            <w:r w:rsidR="005F1048" w:rsidRPr="005F1048">
              <w:t xml:space="preserve">, </w:t>
            </w:r>
            <w:r w:rsidRPr="005F1048">
              <w:t>имеющиеся в наличии для продажи</w:t>
            </w:r>
            <w:r w:rsidR="005F1048" w:rsidRPr="005F1048">
              <w:t xml:space="preserve"> </w:t>
            </w:r>
          </w:p>
        </w:tc>
        <w:tc>
          <w:tcPr>
            <w:tcW w:w="1843" w:type="dxa"/>
            <w:shd w:val="clear" w:color="auto" w:fill="auto"/>
            <w:noWrap/>
          </w:tcPr>
          <w:p w:rsidR="00A20F23" w:rsidRPr="005F1048" w:rsidRDefault="00A20F23" w:rsidP="0014432D">
            <w:pPr>
              <w:pStyle w:val="aff0"/>
            </w:pPr>
            <w:r w:rsidRPr="005F1048">
              <w:t>62 523</w:t>
            </w:r>
          </w:p>
        </w:tc>
        <w:tc>
          <w:tcPr>
            <w:tcW w:w="1843" w:type="dxa"/>
            <w:shd w:val="clear" w:color="auto" w:fill="auto"/>
            <w:noWrap/>
          </w:tcPr>
          <w:p w:rsidR="00A20F23" w:rsidRPr="005F1048" w:rsidRDefault="00A20F23" w:rsidP="0014432D">
            <w:pPr>
              <w:pStyle w:val="aff0"/>
            </w:pPr>
            <w:r w:rsidRPr="005F1048">
              <w:t>52 870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8</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Основные средства, нематериальные активы и материальные запасы </w:t>
            </w:r>
          </w:p>
        </w:tc>
        <w:tc>
          <w:tcPr>
            <w:tcW w:w="1843" w:type="dxa"/>
            <w:shd w:val="clear" w:color="auto" w:fill="auto"/>
            <w:noWrap/>
          </w:tcPr>
          <w:p w:rsidR="00A20F23" w:rsidRPr="005F1048" w:rsidRDefault="00A20F23" w:rsidP="0014432D">
            <w:pPr>
              <w:pStyle w:val="aff0"/>
            </w:pPr>
            <w:r w:rsidRPr="005F1048">
              <w:t>818 376</w:t>
            </w:r>
          </w:p>
        </w:tc>
        <w:tc>
          <w:tcPr>
            <w:tcW w:w="1843" w:type="dxa"/>
            <w:shd w:val="clear" w:color="auto" w:fill="auto"/>
            <w:noWrap/>
          </w:tcPr>
          <w:p w:rsidR="00A20F23" w:rsidRPr="005F1048" w:rsidRDefault="00A20F23" w:rsidP="0014432D">
            <w:pPr>
              <w:pStyle w:val="aff0"/>
            </w:pPr>
            <w:r w:rsidRPr="005F1048">
              <w:t>594 076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9</w:t>
            </w:r>
            <w:r w:rsidR="005F1048" w:rsidRPr="005F1048">
              <w:t xml:space="preserve">. </w:t>
            </w:r>
          </w:p>
        </w:tc>
        <w:tc>
          <w:tcPr>
            <w:tcW w:w="5489" w:type="dxa"/>
            <w:shd w:val="clear" w:color="auto" w:fill="auto"/>
          </w:tcPr>
          <w:p w:rsidR="00A20F23" w:rsidRPr="005F1048" w:rsidRDefault="00A20F23" w:rsidP="0014432D">
            <w:pPr>
              <w:pStyle w:val="aff0"/>
            </w:pPr>
            <w:r w:rsidRPr="005F1048">
              <w:t>Требования по получению процентов</w:t>
            </w:r>
          </w:p>
        </w:tc>
        <w:tc>
          <w:tcPr>
            <w:tcW w:w="1843" w:type="dxa"/>
            <w:shd w:val="clear" w:color="auto" w:fill="auto"/>
            <w:noWrap/>
          </w:tcPr>
          <w:p w:rsidR="00A20F23" w:rsidRPr="005F1048" w:rsidRDefault="00A20F23" w:rsidP="0014432D">
            <w:pPr>
              <w:pStyle w:val="aff0"/>
            </w:pPr>
            <w:r w:rsidRPr="005F1048">
              <w:t>160 940</w:t>
            </w:r>
          </w:p>
        </w:tc>
        <w:tc>
          <w:tcPr>
            <w:tcW w:w="1843" w:type="dxa"/>
            <w:shd w:val="clear" w:color="auto" w:fill="auto"/>
            <w:noWrap/>
          </w:tcPr>
          <w:p w:rsidR="00A20F23" w:rsidRPr="005F1048" w:rsidRDefault="00A20F23" w:rsidP="0014432D">
            <w:pPr>
              <w:pStyle w:val="aff0"/>
            </w:pPr>
            <w:r w:rsidRPr="005F1048">
              <w:t>45 138</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10</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Прочие активы </w:t>
            </w:r>
          </w:p>
        </w:tc>
        <w:tc>
          <w:tcPr>
            <w:tcW w:w="1843" w:type="dxa"/>
            <w:shd w:val="clear" w:color="auto" w:fill="auto"/>
            <w:noWrap/>
          </w:tcPr>
          <w:p w:rsidR="00A20F23" w:rsidRPr="005F1048" w:rsidRDefault="00A20F23" w:rsidP="0014432D">
            <w:pPr>
              <w:pStyle w:val="aff0"/>
            </w:pPr>
            <w:r w:rsidRPr="005F1048">
              <w:t>161 134</w:t>
            </w:r>
          </w:p>
        </w:tc>
        <w:tc>
          <w:tcPr>
            <w:tcW w:w="1843" w:type="dxa"/>
            <w:shd w:val="clear" w:color="auto" w:fill="auto"/>
            <w:noWrap/>
          </w:tcPr>
          <w:p w:rsidR="00A20F23" w:rsidRPr="005F1048" w:rsidRDefault="00A20F23" w:rsidP="0014432D">
            <w:pPr>
              <w:pStyle w:val="aff0"/>
            </w:pPr>
            <w:r w:rsidRPr="005F1048">
              <w:t>124 566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11</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Всего активов </w:t>
            </w:r>
          </w:p>
        </w:tc>
        <w:tc>
          <w:tcPr>
            <w:tcW w:w="1843" w:type="dxa"/>
            <w:shd w:val="clear" w:color="auto" w:fill="auto"/>
            <w:noWrap/>
          </w:tcPr>
          <w:p w:rsidR="00A20F23" w:rsidRPr="005F1048" w:rsidRDefault="00A20F23" w:rsidP="0014432D">
            <w:pPr>
              <w:pStyle w:val="aff0"/>
            </w:pPr>
            <w:r w:rsidRPr="005F1048">
              <w:t>28 067 984</w:t>
            </w:r>
          </w:p>
        </w:tc>
        <w:tc>
          <w:tcPr>
            <w:tcW w:w="1843" w:type="dxa"/>
            <w:shd w:val="clear" w:color="auto" w:fill="auto"/>
            <w:noWrap/>
          </w:tcPr>
          <w:p w:rsidR="00A20F23" w:rsidRPr="005F1048" w:rsidRDefault="00A20F23" w:rsidP="0014432D">
            <w:pPr>
              <w:pStyle w:val="aff0"/>
            </w:pPr>
            <w:r w:rsidRPr="005F1048">
              <w:t>21 473 512</w:t>
            </w:r>
          </w:p>
        </w:tc>
      </w:tr>
      <w:tr w:rsidR="00A20F23" w:rsidRPr="005F1048" w:rsidTr="00706D3E">
        <w:trPr>
          <w:trHeight w:val="255"/>
          <w:jc w:val="center"/>
        </w:trPr>
        <w:tc>
          <w:tcPr>
            <w:tcW w:w="856" w:type="dxa"/>
            <w:shd w:val="clear" w:color="auto" w:fill="auto"/>
            <w:noWrap/>
          </w:tcPr>
          <w:p w:rsidR="00A20F23" w:rsidRPr="00706D3E" w:rsidRDefault="00A20F23" w:rsidP="0014432D">
            <w:pPr>
              <w:pStyle w:val="aff0"/>
              <w:rPr>
                <w:b/>
                <w:bCs/>
              </w:rPr>
            </w:pPr>
            <w:r w:rsidRPr="00706D3E">
              <w:rPr>
                <w:b/>
                <w:bCs/>
              </w:rPr>
              <w:t>II</w:t>
            </w:r>
            <w:r w:rsidR="005F1048" w:rsidRPr="00706D3E">
              <w:rPr>
                <w:b/>
                <w:bCs/>
              </w:rPr>
              <w:t xml:space="preserve">. </w:t>
            </w:r>
          </w:p>
        </w:tc>
        <w:tc>
          <w:tcPr>
            <w:tcW w:w="5489" w:type="dxa"/>
            <w:shd w:val="clear" w:color="auto" w:fill="auto"/>
          </w:tcPr>
          <w:p w:rsidR="00A20F23" w:rsidRPr="00706D3E" w:rsidRDefault="00A20F23" w:rsidP="0014432D">
            <w:pPr>
              <w:pStyle w:val="aff0"/>
              <w:rPr>
                <w:b/>
                <w:bCs/>
              </w:rPr>
            </w:pPr>
            <w:r w:rsidRPr="00706D3E">
              <w:rPr>
                <w:b/>
                <w:bCs/>
              </w:rPr>
              <w:t>ПАССИВЫ</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12</w:t>
            </w:r>
            <w:r w:rsidR="005F1048" w:rsidRPr="005F1048">
              <w:t xml:space="preserve">. </w:t>
            </w:r>
          </w:p>
        </w:tc>
        <w:tc>
          <w:tcPr>
            <w:tcW w:w="5489" w:type="dxa"/>
            <w:shd w:val="clear" w:color="auto" w:fill="auto"/>
          </w:tcPr>
          <w:p w:rsidR="00A20F23" w:rsidRPr="005F1048" w:rsidRDefault="00A20F23" w:rsidP="0014432D">
            <w:pPr>
              <w:pStyle w:val="aff0"/>
            </w:pPr>
            <w:r w:rsidRPr="005F1048">
              <w:t>Кредиты Центрального банка Российской Федерации</w:t>
            </w:r>
            <w:r w:rsidR="005F1048" w:rsidRPr="005F1048">
              <w:t xml:space="preserve"> </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13</w:t>
            </w:r>
            <w:r w:rsidR="005F1048" w:rsidRPr="005F1048">
              <w:t xml:space="preserve">. </w:t>
            </w:r>
          </w:p>
        </w:tc>
        <w:tc>
          <w:tcPr>
            <w:tcW w:w="5489" w:type="dxa"/>
            <w:shd w:val="clear" w:color="auto" w:fill="auto"/>
          </w:tcPr>
          <w:p w:rsidR="00A20F23" w:rsidRPr="005F1048" w:rsidRDefault="00A20F23" w:rsidP="0014432D">
            <w:pPr>
              <w:pStyle w:val="aff0"/>
            </w:pPr>
            <w:r w:rsidRPr="005F1048">
              <w:t>Средства кредитных</w:t>
            </w:r>
            <w:r w:rsidR="005F1048" w:rsidRPr="005F1048">
              <w:t xml:space="preserve"> </w:t>
            </w:r>
            <w:r w:rsidRPr="005F1048">
              <w:t xml:space="preserve">организаций </w:t>
            </w:r>
          </w:p>
        </w:tc>
        <w:tc>
          <w:tcPr>
            <w:tcW w:w="1843" w:type="dxa"/>
            <w:shd w:val="clear" w:color="auto" w:fill="auto"/>
            <w:noWrap/>
          </w:tcPr>
          <w:p w:rsidR="00A20F23" w:rsidRPr="005F1048" w:rsidRDefault="00A20F23" w:rsidP="0014432D">
            <w:pPr>
              <w:pStyle w:val="aff0"/>
            </w:pPr>
            <w:r w:rsidRPr="005F1048">
              <w:t>3 472 303</w:t>
            </w:r>
          </w:p>
        </w:tc>
        <w:tc>
          <w:tcPr>
            <w:tcW w:w="1843" w:type="dxa"/>
            <w:shd w:val="clear" w:color="auto" w:fill="auto"/>
            <w:noWrap/>
          </w:tcPr>
          <w:p w:rsidR="00A20F23" w:rsidRPr="005F1048" w:rsidRDefault="00A20F23" w:rsidP="0014432D">
            <w:pPr>
              <w:pStyle w:val="aff0"/>
            </w:pPr>
            <w:r w:rsidRPr="005F1048">
              <w:t>785 301</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14</w:t>
            </w:r>
            <w:r w:rsidR="005F1048" w:rsidRPr="005F1048">
              <w:t xml:space="preserve">. </w:t>
            </w:r>
          </w:p>
        </w:tc>
        <w:tc>
          <w:tcPr>
            <w:tcW w:w="5489" w:type="dxa"/>
            <w:shd w:val="clear" w:color="auto" w:fill="auto"/>
          </w:tcPr>
          <w:p w:rsidR="00A20F23" w:rsidRPr="005F1048" w:rsidRDefault="00A20F23" w:rsidP="0014432D">
            <w:pPr>
              <w:pStyle w:val="aff0"/>
            </w:pPr>
            <w:r w:rsidRPr="005F1048">
              <w:t>Средства клиентов</w:t>
            </w:r>
            <w:r w:rsidR="005F1048">
              <w:t xml:space="preserve"> (</w:t>
            </w:r>
            <w:r w:rsidRPr="005F1048">
              <w:t>некредитных организаций</w:t>
            </w:r>
            <w:r w:rsidR="005F1048" w:rsidRPr="005F1048">
              <w:t xml:space="preserve">) </w:t>
            </w:r>
          </w:p>
        </w:tc>
        <w:tc>
          <w:tcPr>
            <w:tcW w:w="1843" w:type="dxa"/>
            <w:shd w:val="clear" w:color="auto" w:fill="auto"/>
            <w:noWrap/>
          </w:tcPr>
          <w:p w:rsidR="00A20F23" w:rsidRPr="005F1048" w:rsidRDefault="00A20F23" w:rsidP="0014432D">
            <w:pPr>
              <w:pStyle w:val="aff0"/>
            </w:pPr>
            <w:r w:rsidRPr="005F1048">
              <w:t>17 613 557</w:t>
            </w:r>
          </w:p>
        </w:tc>
        <w:tc>
          <w:tcPr>
            <w:tcW w:w="1843" w:type="dxa"/>
            <w:shd w:val="clear" w:color="auto" w:fill="auto"/>
            <w:noWrap/>
          </w:tcPr>
          <w:p w:rsidR="00A20F23" w:rsidRPr="005F1048" w:rsidRDefault="00A20F23" w:rsidP="0014432D">
            <w:pPr>
              <w:pStyle w:val="aff0"/>
            </w:pPr>
            <w:r w:rsidRPr="005F1048">
              <w:t>14 902 652</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w:t>
            </w:r>
            <w:r w:rsidR="005F1048">
              <w:t xml:space="preserve">4.1 </w:t>
            </w:r>
          </w:p>
        </w:tc>
        <w:tc>
          <w:tcPr>
            <w:tcW w:w="5489" w:type="dxa"/>
            <w:shd w:val="clear" w:color="auto" w:fill="auto"/>
          </w:tcPr>
          <w:p w:rsidR="00A20F23" w:rsidRPr="005F1048" w:rsidRDefault="00A20F23" w:rsidP="0014432D">
            <w:pPr>
              <w:pStyle w:val="aff0"/>
            </w:pPr>
            <w:r w:rsidRPr="005F1048">
              <w:t>Вклады</w:t>
            </w:r>
            <w:r w:rsidR="005F1048" w:rsidRPr="005F1048">
              <w:t xml:space="preserve"> </w:t>
            </w:r>
            <w:r w:rsidRPr="005F1048">
              <w:t xml:space="preserve">физических лиц </w:t>
            </w:r>
          </w:p>
        </w:tc>
        <w:tc>
          <w:tcPr>
            <w:tcW w:w="1843" w:type="dxa"/>
            <w:shd w:val="clear" w:color="auto" w:fill="auto"/>
            <w:noWrap/>
          </w:tcPr>
          <w:p w:rsidR="00A20F23" w:rsidRPr="005F1048" w:rsidRDefault="00A20F23" w:rsidP="0014432D">
            <w:pPr>
              <w:pStyle w:val="aff0"/>
            </w:pPr>
            <w:r w:rsidRPr="005F1048">
              <w:t>8 558 239</w:t>
            </w:r>
          </w:p>
        </w:tc>
        <w:tc>
          <w:tcPr>
            <w:tcW w:w="1843" w:type="dxa"/>
            <w:shd w:val="clear" w:color="auto" w:fill="auto"/>
            <w:noWrap/>
          </w:tcPr>
          <w:p w:rsidR="00A20F23" w:rsidRPr="005F1048" w:rsidRDefault="00A20F23" w:rsidP="0014432D">
            <w:pPr>
              <w:pStyle w:val="aff0"/>
            </w:pPr>
            <w:r w:rsidRPr="005F1048">
              <w:t>7 275 220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15</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Выпущенные долговые обязательства </w:t>
            </w:r>
          </w:p>
        </w:tc>
        <w:tc>
          <w:tcPr>
            <w:tcW w:w="1843" w:type="dxa"/>
            <w:shd w:val="clear" w:color="auto" w:fill="auto"/>
            <w:noWrap/>
          </w:tcPr>
          <w:p w:rsidR="00A20F23" w:rsidRPr="005F1048" w:rsidRDefault="00A20F23" w:rsidP="0014432D">
            <w:pPr>
              <w:pStyle w:val="aff0"/>
            </w:pPr>
            <w:r w:rsidRPr="005F1048">
              <w:t>4 149 241</w:t>
            </w:r>
          </w:p>
        </w:tc>
        <w:tc>
          <w:tcPr>
            <w:tcW w:w="1843" w:type="dxa"/>
            <w:shd w:val="clear" w:color="auto" w:fill="auto"/>
            <w:noWrap/>
          </w:tcPr>
          <w:p w:rsidR="00A20F23" w:rsidRPr="005F1048" w:rsidRDefault="00A20F23" w:rsidP="0014432D">
            <w:pPr>
              <w:pStyle w:val="aff0"/>
            </w:pPr>
            <w:r w:rsidRPr="005F1048">
              <w:t>3 472 326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16</w:t>
            </w:r>
            <w:r w:rsidR="005F1048" w:rsidRPr="005F1048">
              <w:t xml:space="preserve">. </w:t>
            </w:r>
          </w:p>
        </w:tc>
        <w:tc>
          <w:tcPr>
            <w:tcW w:w="5489" w:type="dxa"/>
            <w:shd w:val="clear" w:color="auto" w:fill="auto"/>
          </w:tcPr>
          <w:p w:rsidR="00A20F23" w:rsidRPr="005F1048" w:rsidRDefault="00A20F23" w:rsidP="0014432D">
            <w:pPr>
              <w:pStyle w:val="aff0"/>
            </w:pPr>
            <w:r w:rsidRPr="005F1048">
              <w:t>Обязательства по уплате процентов</w:t>
            </w:r>
          </w:p>
        </w:tc>
        <w:tc>
          <w:tcPr>
            <w:tcW w:w="1843" w:type="dxa"/>
            <w:shd w:val="clear" w:color="auto" w:fill="auto"/>
            <w:noWrap/>
          </w:tcPr>
          <w:p w:rsidR="00A20F23" w:rsidRPr="005F1048" w:rsidRDefault="00A20F23" w:rsidP="0014432D">
            <w:pPr>
              <w:pStyle w:val="aff0"/>
            </w:pPr>
            <w:r w:rsidRPr="005F1048">
              <w:t>95 598</w:t>
            </w:r>
          </w:p>
        </w:tc>
        <w:tc>
          <w:tcPr>
            <w:tcW w:w="1843" w:type="dxa"/>
            <w:shd w:val="clear" w:color="auto" w:fill="auto"/>
            <w:noWrap/>
          </w:tcPr>
          <w:p w:rsidR="00A20F23" w:rsidRPr="005F1048" w:rsidRDefault="00A20F23" w:rsidP="0014432D">
            <w:pPr>
              <w:pStyle w:val="aff0"/>
            </w:pPr>
            <w:r w:rsidRPr="005F1048">
              <w:t>75 905</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17</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Прочие обязательства </w:t>
            </w:r>
          </w:p>
        </w:tc>
        <w:tc>
          <w:tcPr>
            <w:tcW w:w="1843" w:type="dxa"/>
            <w:shd w:val="clear" w:color="auto" w:fill="auto"/>
            <w:noWrap/>
          </w:tcPr>
          <w:p w:rsidR="00A20F23" w:rsidRPr="005F1048" w:rsidRDefault="00A20F23" w:rsidP="0014432D">
            <w:pPr>
              <w:pStyle w:val="aff0"/>
            </w:pPr>
            <w:r w:rsidRPr="005F1048">
              <w:t>195 375</w:t>
            </w:r>
          </w:p>
        </w:tc>
        <w:tc>
          <w:tcPr>
            <w:tcW w:w="1843" w:type="dxa"/>
            <w:shd w:val="clear" w:color="auto" w:fill="auto"/>
            <w:noWrap/>
          </w:tcPr>
          <w:p w:rsidR="00A20F23" w:rsidRPr="005F1048" w:rsidRDefault="00A20F23" w:rsidP="0014432D">
            <w:pPr>
              <w:pStyle w:val="aff0"/>
            </w:pPr>
            <w:r w:rsidRPr="005F1048">
              <w:t>107 908</w:t>
            </w:r>
          </w:p>
        </w:tc>
      </w:tr>
      <w:tr w:rsidR="00A20F23" w:rsidRPr="005F1048" w:rsidTr="00706D3E">
        <w:trPr>
          <w:trHeight w:val="510"/>
          <w:jc w:val="center"/>
        </w:trPr>
        <w:tc>
          <w:tcPr>
            <w:tcW w:w="856" w:type="dxa"/>
            <w:shd w:val="clear" w:color="auto" w:fill="auto"/>
            <w:noWrap/>
          </w:tcPr>
          <w:p w:rsidR="00A20F23" w:rsidRPr="005F1048" w:rsidRDefault="00A20F23" w:rsidP="0014432D">
            <w:pPr>
              <w:pStyle w:val="aff0"/>
            </w:pPr>
            <w:r w:rsidRPr="005F1048">
              <w:t>18</w:t>
            </w:r>
            <w:r w:rsidR="005F1048" w:rsidRPr="005F1048">
              <w:t xml:space="preserve">. </w:t>
            </w:r>
          </w:p>
        </w:tc>
        <w:tc>
          <w:tcPr>
            <w:tcW w:w="5489" w:type="dxa"/>
            <w:shd w:val="clear" w:color="auto" w:fill="auto"/>
          </w:tcPr>
          <w:p w:rsidR="00A20F23" w:rsidRPr="005F1048" w:rsidRDefault="00A20F23" w:rsidP="0014432D">
            <w:pPr>
              <w:pStyle w:val="aff0"/>
            </w:pPr>
            <w:r w:rsidRPr="005F1048">
              <w:t>Резервы</w:t>
            </w:r>
            <w:r w:rsidR="005F1048" w:rsidRPr="005F1048">
              <w:t xml:space="preserve"> </w:t>
            </w:r>
            <w:r w:rsidRPr="005F1048">
              <w:t>на возможные потери по условным обязательствам кредитного характера, прочим возможным потерям и</w:t>
            </w:r>
            <w:r w:rsidR="005F1048" w:rsidRPr="005F1048">
              <w:t xml:space="preserve"> </w:t>
            </w:r>
            <w:r w:rsidRPr="005F1048">
              <w:t>по операциям с резидентами офшорных зон</w:t>
            </w:r>
            <w:r w:rsidR="005F1048" w:rsidRPr="005F1048">
              <w:t xml:space="preserve"> </w:t>
            </w:r>
          </w:p>
        </w:tc>
        <w:tc>
          <w:tcPr>
            <w:tcW w:w="1843" w:type="dxa"/>
            <w:shd w:val="clear" w:color="auto" w:fill="auto"/>
            <w:noWrap/>
          </w:tcPr>
          <w:p w:rsidR="00A20F23" w:rsidRPr="005F1048" w:rsidRDefault="00A20F23" w:rsidP="0014432D">
            <w:pPr>
              <w:pStyle w:val="aff0"/>
            </w:pPr>
            <w:r w:rsidRPr="005F1048">
              <w:t>10 838</w:t>
            </w:r>
          </w:p>
        </w:tc>
        <w:tc>
          <w:tcPr>
            <w:tcW w:w="1843" w:type="dxa"/>
            <w:shd w:val="clear" w:color="auto" w:fill="auto"/>
            <w:noWrap/>
          </w:tcPr>
          <w:p w:rsidR="00A20F23" w:rsidRPr="005F1048" w:rsidRDefault="00A20F23" w:rsidP="0014432D">
            <w:pPr>
              <w:pStyle w:val="aff0"/>
            </w:pPr>
            <w:r w:rsidRPr="005F1048">
              <w:t>17 226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19</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Всего обязательств </w:t>
            </w:r>
          </w:p>
        </w:tc>
        <w:tc>
          <w:tcPr>
            <w:tcW w:w="1843" w:type="dxa"/>
            <w:shd w:val="clear" w:color="auto" w:fill="auto"/>
            <w:noWrap/>
          </w:tcPr>
          <w:p w:rsidR="00A20F23" w:rsidRPr="005F1048" w:rsidRDefault="00A20F23" w:rsidP="0014432D">
            <w:pPr>
              <w:pStyle w:val="aff0"/>
            </w:pPr>
            <w:r w:rsidRPr="005F1048">
              <w:t>25 536 912</w:t>
            </w:r>
          </w:p>
        </w:tc>
        <w:tc>
          <w:tcPr>
            <w:tcW w:w="1843" w:type="dxa"/>
            <w:shd w:val="clear" w:color="auto" w:fill="auto"/>
            <w:noWrap/>
          </w:tcPr>
          <w:p w:rsidR="00A20F23" w:rsidRPr="005F1048" w:rsidRDefault="00A20F23" w:rsidP="0014432D">
            <w:pPr>
              <w:pStyle w:val="aff0"/>
            </w:pPr>
            <w:r w:rsidRPr="005F1048">
              <w:t>19 361 318</w:t>
            </w:r>
          </w:p>
        </w:tc>
      </w:tr>
      <w:tr w:rsidR="00A20F23" w:rsidRPr="005F1048" w:rsidTr="00706D3E">
        <w:trPr>
          <w:trHeight w:val="255"/>
          <w:jc w:val="center"/>
        </w:trPr>
        <w:tc>
          <w:tcPr>
            <w:tcW w:w="856" w:type="dxa"/>
            <w:shd w:val="clear" w:color="auto" w:fill="auto"/>
            <w:noWrap/>
          </w:tcPr>
          <w:p w:rsidR="00A20F23" w:rsidRPr="00706D3E" w:rsidRDefault="00A20F23" w:rsidP="0014432D">
            <w:pPr>
              <w:pStyle w:val="aff0"/>
              <w:rPr>
                <w:b/>
                <w:bCs/>
              </w:rPr>
            </w:pPr>
            <w:r w:rsidRPr="00706D3E">
              <w:rPr>
                <w:b/>
                <w:bCs/>
              </w:rPr>
              <w:t>III</w:t>
            </w:r>
            <w:r w:rsidR="005F1048" w:rsidRPr="00706D3E">
              <w:rPr>
                <w:b/>
                <w:bCs/>
              </w:rPr>
              <w:t xml:space="preserve">. </w:t>
            </w:r>
          </w:p>
        </w:tc>
        <w:tc>
          <w:tcPr>
            <w:tcW w:w="5489" w:type="dxa"/>
            <w:shd w:val="clear" w:color="auto" w:fill="auto"/>
          </w:tcPr>
          <w:p w:rsidR="00A20F23" w:rsidRPr="00706D3E" w:rsidRDefault="005F1048" w:rsidP="0014432D">
            <w:pPr>
              <w:pStyle w:val="aff0"/>
              <w:rPr>
                <w:b/>
                <w:bCs/>
              </w:rPr>
            </w:pPr>
            <w:r w:rsidRPr="00706D3E">
              <w:rPr>
                <w:b/>
                <w:bCs/>
              </w:rPr>
              <w:t xml:space="preserve"> </w:t>
            </w:r>
            <w:r w:rsidR="00A20F23" w:rsidRPr="00706D3E">
              <w:rPr>
                <w:b/>
                <w:bCs/>
              </w:rPr>
              <w:t>ИСТОЧНИКИ СОБСТВЕННЫХ СРЕДСТВ</w:t>
            </w: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20</w:t>
            </w:r>
            <w:r w:rsidR="005F1048" w:rsidRPr="005F1048">
              <w:t xml:space="preserve">. </w:t>
            </w:r>
          </w:p>
        </w:tc>
        <w:tc>
          <w:tcPr>
            <w:tcW w:w="5489" w:type="dxa"/>
            <w:shd w:val="clear" w:color="auto" w:fill="auto"/>
          </w:tcPr>
          <w:p w:rsidR="00A20F23" w:rsidRPr="005F1048" w:rsidRDefault="00A20F23" w:rsidP="0014432D">
            <w:pPr>
              <w:pStyle w:val="aff0"/>
            </w:pPr>
            <w:r w:rsidRPr="005F1048">
              <w:t>Средства акционеров</w:t>
            </w:r>
            <w:r w:rsidR="005F1048">
              <w:t xml:space="preserve"> (</w:t>
            </w:r>
            <w:r w:rsidRPr="005F1048">
              <w:t>участников</w:t>
            </w:r>
            <w:r w:rsidR="005F1048" w:rsidRPr="005F1048">
              <w:t xml:space="preserve">) </w:t>
            </w:r>
          </w:p>
        </w:tc>
        <w:tc>
          <w:tcPr>
            <w:tcW w:w="1843" w:type="dxa"/>
            <w:shd w:val="clear" w:color="auto" w:fill="auto"/>
            <w:noWrap/>
          </w:tcPr>
          <w:p w:rsidR="00A20F23" w:rsidRPr="005F1048" w:rsidRDefault="00A20F23" w:rsidP="0014432D">
            <w:pPr>
              <w:pStyle w:val="aff0"/>
            </w:pPr>
            <w:r w:rsidRPr="005F1048">
              <w:t>998 176</w:t>
            </w:r>
          </w:p>
        </w:tc>
        <w:tc>
          <w:tcPr>
            <w:tcW w:w="1843" w:type="dxa"/>
            <w:shd w:val="clear" w:color="auto" w:fill="auto"/>
            <w:noWrap/>
          </w:tcPr>
          <w:p w:rsidR="00A20F23" w:rsidRPr="005F1048" w:rsidRDefault="00A20F23" w:rsidP="0014432D">
            <w:pPr>
              <w:pStyle w:val="aff0"/>
            </w:pPr>
            <w:r w:rsidRPr="005F1048">
              <w:t>998 176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20</w:t>
            </w:r>
            <w:r w:rsidR="005F1048">
              <w:t>.1</w:t>
            </w:r>
            <w:r w:rsidR="005F1048" w:rsidRPr="005F1048">
              <w:t xml:space="preserve">. </w:t>
            </w:r>
          </w:p>
        </w:tc>
        <w:tc>
          <w:tcPr>
            <w:tcW w:w="5489" w:type="dxa"/>
            <w:shd w:val="clear" w:color="auto" w:fill="auto"/>
          </w:tcPr>
          <w:p w:rsidR="00A20F23" w:rsidRPr="005F1048" w:rsidRDefault="00A20F23" w:rsidP="0014432D">
            <w:pPr>
              <w:pStyle w:val="aff0"/>
            </w:pPr>
            <w:r w:rsidRPr="005F1048">
              <w:t>Зарегистрированные обыкновенные акции и доли</w:t>
            </w:r>
            <w:r w:rsidR="005F1048" w:rsidRPr="005F1048">
              <w:t xml:space="preserve"> </w:t>
            </w:r>
          </w:p>
        </w:tc>
        <w:tc>
          <w:tcPr>
            <w:tcW w:w="1843" w:type="dxa"/>
            <w:shd w:val="clear" w:color="auto" w:fill="auto"/>
            <w:noWrap/>
          </w:tcPr>
          <w:p w:rsidR="00A20F23" w:rsidRPr="005F1048" w:rsidRDefault="00A20F23" w:rsidP="0014432D">
            <w:pPr>
              <w:pStyle w:val="aff0"/>
            </w:pPr>
            <w:r w:rsidRPr="005F1048">
              <w:t>998 176</w:t>
            </w:r>
          </w:p>
        </w:tc>
        <w:tc>
          <w:tcPr>
            <w:tcW w:w="1843" w:type="dxa"/>
            <w:shd w:val="clear" w:color="auto" w:fill="auto"/>
            <w:noWrap/>
          </w:tcPr>
          <w:p w:rsidR="00A20F23" w:rsidRPr="005F1048" w:rsidRDefault="00A20F23" w:rsidP="0014432D">
            <w:pPr>
              <w:pStyle w:val="aff0"/>
            </w:pPr>
            <w:r w:rsidRPr="005F1048">
              <w:t>998 176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20</w:t>
            </w:r>
            <w:r w:rsidR="005F1048">
              <w:t>.2</w:t>
            </w:r>
            <w:r w:rsidR="005F1048" w:rsidRPr="005F1048">
              <w:t xml:space="preserve">. </w:t>
            </w:r>
          </w:p>
        </w:tc>
        <w:tc>
          <w:tcPr>
            <w:tcW w:w="5489" w:type="dxa"/>
            <w:shd w:val="clear" w:color="auto" w:fill="auto"/>
          </w:tcPr>
          <w:p w:rsidR="00A20F23" w:rsidRPr="005F1048" w:rsidRDefault="00A20F23" w:rsidP="0014432D">
            <w:pPr>
              <w:pStyle w:val="aff0"/>
            </w:pPr>
            <w:r w:rsidRPr="005F1048">
              <w:t>Зарегистрированные привилегированные акции</w:t>
            </w:r>
            <w:r w:rsidR="005F1048" w:rsidRPr="005F1048">
              <w:t xml:space="preserve"> </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20</w:t>
            </w:r>
            <w:r w:rsidR="005F1048">
              <w:t>.3</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Незарегистрированный уставный капитал неакционерных кредитных организаций </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21</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Собственные акции, выкупленные у акционеров </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22</w:t>
            </w:r>
            <w:r w:rsidR="005F1048" w:rsidRPr="005F1048">
              <w:t xml:space="preserve">. </w:t>
            </w:r>
          </w:p>
        </w:tc>
        <w:tc>
          <w:tcPr>
            <w:tcW w:w="5489" w:type="dxa"/>
            <w:shd w:val="clear" w:color="auto" w:fill="auto"/>
          </w:tcPr>
          <w:p w:rsidR="00A20F23" w:rsidRPr="005F1048" w:rsidRDefault="00A20F23" w:rsidP="0014432D">
            <w:pPr>
              <w:pStyle w:val="aff0"/>
            </w:pPr>
            <w:r w:rsidRPr="005F1048">
              <w:t>Эмиссионный доход</w:t>
            </w:r>
            <w:r w:rsidR="005F1048" w:rsidRPr="005F1048">
              <w:t xml:space="preserve"> </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23</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Переоценка основных средств </w:t>
            </w:r>
          </w:p>
        </w:tc>
        <w:tc>
          <w:tcPr>
            <w:tcW w:w="1843" w:type="dxa"/>
            <w:shd w:val="clear" w:color="auto" w:fill="auto"/>
            <w:noWrap/>
          </w:tcPr>
          <w:p w:rsidR="00A20F23" w:rsidRPr="005F1048" w:rsidRDefault="00A20F23" w:rsidP="0014432D">
            <w:pPr>
              <w:pStyle w:val="aff0"/>
            </w:pPr>
            <w:r w:rsidRPr="005F1048">
              <w:t>3 069</w:t>
            </w:r>
          </w:p>
        </w:tc>
        <w:tc>
          <w:tcPr>
            <w:tcW w:w="1843" w:type="dxa"/>
            <w:shd w:val="clear" w:color="auto" w:fill="auto"/>
            <w:noWrap/>
          </w:tcPr>
          <w:p w:rsidR="00A20F23" w:rsidRPr="005F1048" w:rsidRDefault="00A20F23" w:rsidP="0014432D">
            <w:pPr>
              <w:pStyle w:val="aff0"/>
            </w:pPr>
            <w:r w:rsidRPr="005F1048">
              <w:t>3 055</w:t>
            </w:r>
          </w:p>
        </w:tc>
      </w:tr>
      <w:tr w:rsidR="00A20F23" w:rsidRPr="005F1048" w:rsidTr="00706D3E">
        <w:trPr>
          <w:trHeight w:val="270"/>
          <w:jc w:val="center"/>
        </w:trPr>
        <w:tc>
          <w:tcPr>
            <w:tcW w:w="856" w:type="dxa"/>
            <w:shd w:val="clear" w:color="auto" w:fill="auto"/>
            <w:noWrap/>
          </w:tcPr>
          <w:p w:rsidR="00A20F23" w:rsidRPr="005F1048" w:rsidRDefault="00A20F23" w:rsidP="0014432D">
            <w:pPr>
              <w:pStyle w:val="aff0"/>
            </w:pPr>
            <w:r w:rsidRPr="005F1048">
              <w:t>24</w:t>
            </w:r>
            <w:r w:rsidR="005F1048" w:rsidRPr="005F1048">
              <w:t xml:space="preserve">. </w:t>
            </w:r>
          </w:p>
        </w:tc>
        <w:tc>
          <w:tcPr>
            <w:tcW w:w="5489" w:type="dxa"/>
            <w:shd w:val="clear" w:color="auto" w:fill="auto"/>
          </w:tcPr>
          <w:p w:rsidR="00A20F23" w:rsidRPr="005F1048" w:rsidRDefault="00A20F23" w:rsidP="0014432D">
            <w:pPr>
              <w:pStyle w:val="aff0"/>
            </w:pPr>
            <w:r w:rsidRPr="005F1048">
              <w:t>Расходы будущих периодов и предстоящие выплаты, влияющие на собственные средства</w:t>
            </w:r>
            <w:r w:rsidR="005F1048">
              <w:t xml:space="preserve"> (</w:t>
            </w:r>
            <w:r w:rsidRPr="005F1048">
              <w:t>капитал</w:t>
            </w:r>
            <w:r w:rsidR="005F1048" w:rsidRPr="005F1048">
              <w:t xml:space="preserve">) </w:t>
            </w:r>
          </w:p>
        </w:tc>
        <w:tc>
          <w:tcPr>
            <w:tcW w:w="1843" w:type="dxa"/>
            <w:shd w:val="clear" w:color="auto" w:fill="auto"/>
            <w:noWrap/>
          </w:tcPr>
          <w:p w:rsidR="00A20F23" w:rsidRPr="005F1048" w:rsidRDefault="00A20F23" w:rsidP="0014432D">
            <w:pPr>
              <w:pStyle w:val="aff0"/>
            </w:pPr>
            <w:r w:rsidRPr="005F1048">
              <w:t>41 439</w:t>
            </w:r>
          </w:p>
        </w:tc>
        <w:tc>
          <w:tcPr>
            <w:tcW w:w="1843" w:type="dxa"/>
            <w:shd w:val="clear" w:color="auto" w:fill="auto"/>
            <w:noWrap/>
          </w:tcPr>
          <w:p w:rsidR="00A20F23" w:rsidRPr="005F1048" w:rsidRDefault="00A20F23" w:rsidP="0014432D">
            <w:pPr>
              <w:pStyle w:val="aff0"/>
            </w:pPr>
            <w:r w:rsidRPr="005F1048">
              <w:t>95 302</w:t>
            </w:r>
          </w:p>
        </w:tc>
      </w:tr>
      <w:tr w:rsidR="00A20F23" w:rsidRPr="005F1048" w:rsidTr="00706D3E">
        <w:trPr>
          <w:trHeight w:val="510"/>
          <w:jc w:val="center"/>
        </w:trPr>
        <w:tc>
          <w:tcPr>
            <w:tcW w:w="856" w:type="dxa"/>
            <w:shd w:val="clear" w:color="auto" w:fill="auto"/>
            <w:noWrap/>
          </w:tcPr>
          <w:p w:rsidR="00A20F23" w:rsidRPr="005F1048" w:rsidRDefault="00A20F23" w:rsidP="0014432D">
            <w:pPr>
              <w:pStyle w:val="aff0"/>
            </w:pPr>
            <w:r w:rsidRPr="005F1048">
              <w:t>25</w:t>
            </w:r>
            <w:r w:rsidR="005F1048" w:rsidRPr="005F1048">
              <w:t xml:space="preserve">. </w:t>
            </w:r>
          </w:p>
        </w:tc>
        <w:tc>
          <w:tcPr>
            <w:tcW w:w="5489" w:type="dxa"/>
            <w:shd w:val="clear" w:color="auto" w:fill="auto"/>
          </w:tcPr>
          <w:p w:rsidR="00A20F23" w:rsidRPr="005F1048" w:rsidRDefault="00A20F23" w:rsidP="0014432D">
            <w:pPr>
              <w:pStyle w:val="aff0"/>
            </w:pPr>
            <w:r w:rsidRPr="005F1048">
              <w:t>Фонды и неиспользованная прибыль прошлых лет в распоряжении кредитной организации</w:t>
            </w:r>
            <w:r w:rsidR="005F1048">
              <w:t xml:space="preserve"> (</w:t>
            </w:r>
            <w:r w:rsidRPr="005F1048">
              <w:t>непогашенные убытки прошлых лет</w:t>
            </w:r>
            <w:r w:rsidR="005F1048" w:rsidRPr="005F1048">
              <w:t xml:space="preserve">) </w:t>
            </w:r>
          </w:p>
        </w:tc>
        <w:tc>
          <w:tcPr>
            <w:tcW w:w="1843" w:type="dxa"/>
            <w:shd w:val="clear" w:color="auto" w:fill="auto"/>
            <w:noWrap/>
          </w:tcPr>
          <w:p w:rsidR="00A20F23" w:rsidRPr="005F1048" w:rsidRDefault="00A20F23" w:rsidP="0014432D">
            <w:pPr>
              <w:pStyle w:val="aff0"/>
            </w:pPr>
            <w:r w:rsidRPr="005F1048">
              <w:t>559 496</w:t>
            </w:r>
          </w:p>
        </w:tc>
        <w:tc>
          <w:tcPr>
            <w:tcW w:w="1843" w:type="dxa"/>
            <w:shd w:val="clear" w:color="auto" w:fill="auto"/>
            <w:noWrap/>
          </w:tcPr>
          <w:p w:rsidR="00A20F23" w:rsidRPr="005F1048" w:rsidRDefault="00A20F23" w:rsidP="0014432D">
            <w:pPr>
              <w:pStyle w:val="aff0"/>
            </w:pPr>
            <w:r w:rsidRPr="005F1048">
              <w:t>388 169</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26</w:t>
            </w:r>
            <w:r w:rsidR="005F1048" w:rsidRPr="005F1048">
              <w:t xml:space="preserve">. </w:t>
            </w:r>
          </w:p>
        </w:tc>
        <w:tc>
          <w:tcPr>
            <w:tcW w:w="5489" w:type="dxa"/>
            <w:shd w:val="clear" w:color="auto" w:fill="auto"/>
          </w:tcPr>
          <w:p w:rsidR="00A20F23" w:rsidRPr="005F1048" w:rsidRDefault="00A20F23" w:rsidP="0014432D">
            <w:pPr>
              <w:pStyle w:val="aff0"/>
            </w:pPr>
            <w:r w:rsidRPr="005F1048">
              <w:t>Прибыль</w:t>
            </w:r>
            <w:r w:rsidR="005F1048">
              <w:t xml:space="preserve"> (</w:t>
            </w:r>
            <w:r w:rsidRPr="005F1048">
              <w:t>убыток</w:t>
            </w:r>
            <w:r w:rsidR="005F1048" w:rsidRPr="005F1048">
              <w:t xml:space="preserve">) </w:t>
            </w:r>
            <w:r w:rsidRPr="005F1048">
              <w:t xml:space="preserve">за отчетный период </w:t>
            </w:r>
          </w:p>
        </w:tc>
        <w:tc>
          <w:tcPr>
            <w:tcW w:w="1843" w:type="dxa"/>
            <w:shd w:val="clear" w:color="auto" w:fill="auto"/>
            <w:noWrap/>
          </w:tcPr>
          <w:p w:rsidR="00A20F23" w:rsidRPr="005F1048" w:rsidRDefault="00A20F23" w:rsidP="0014432D">
            <w:pPr>
              <w:pStyle w:val="aff0"/>
            </w:pPr>
            <w:r w:rsidRPr="005F1048">
              <w:t>1 011 770</w:t>
            </w:r>
          </w:p>
        </w:tc>
        <w:tc>
          <w:tcPr>
            <w:tcW w:w="1843" w:type="dxa"/>
            <w:shd w:val="clear" w:color="auto" w:fill="auto"/>
            <w:noWrap/>
          </w:tcPr>
          <w:p w:rsidR="00A20F23" w:rsidRPr="005F1048" w:rsidRDefault="00A20F23" w:rsidP="0014432D">
            <w:pPr>
              <w:pStyle w:val="aff0"/>
            </w:pPr>
            <w:r w:rsidRPr="005F1048">
              <w:t>818 096</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27</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Всего источников собственных средств </w:t>
            </w:r>
          </w:p>
        </w:tc>
        <w:tc>
          <w:tcPr>
            <w:tcW w:w="1843" w:type="dxa"/>
            <w:shd w:val="clear" w:color="auto" w:fill="auto"/>
            <w:noWrap/>
          </w:tcPr>
          <w:p w:rsidR="00A20F23" w:rsidRPr="005F1048" w:rsidRDefault="00A20F23" w:rsidP="0014432D">
            <w:pPr>
              <w:pStyle w:val="aff0"/>
            </w:pPr>
            <w:r w:rsidRPr="005F1048">
              <w:t>2 531 072</w:t>
            </w:r>
          </w:p>
        </w:tc>
        <w:tc>
          <w:tcPr>
            <w:tcW w:w="1843" w:type="dxa"/>
            <w:shd w:val="clear" w:color="auto" w:fill="auto"/>
            <w:noWrap/>
          </w:tcPr>
          <w:p w:rsidR="00A20F23" w:rsidRPr="005F1048" w:rsidRDefault="00A20F23" w:rsidP="0014432D">
            <w:pPr>
              <w:pStyle w:val="aff0"/>
            </w:pPr>
            <w:r w:rsidRPr="005F1048">
              <w:t>2 112 194</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28</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Всего пассивов </w:t>
            </w:r>
          </w:p>
        </w:tc>
        <w:tc>
          <w:tcPr>
            <w:tcW w:w="1843" w:type="dxa"/>
            <w:shd w:val="clear" w:color="auto" w:fill="auto"/>
            <w:noWrap/>
          </w:tcPr>
          <w:p w:rsidR="00A20F23" w:rsidRPr="005F1048" w:rsidRDefault="00A20F23" w:rsidP="0014432D">
            <w:pPr>
              <w:pStyle w:val="aff0"/>
            </w:pPr>
            <w:r w:rsidRPr="005F1048">
              <w:t>28 067 984</w:t>
            </w:r>
          </w:p>
        </w:tc>
        <w:tc>
          <w:tcPr>
            <w:tcW w:w="1843" w:type="dxa"/>
            <w:shd w:val="clear" w:color="auto" w:fill="auto"/>
            <w:noWrap/>
          </w:tcPr>
          <w:p w:rsidR="00A20F23" w:rsidRPr="005F1048" w:rsidRDefault="00A20F23" w:rsidP="0014432D">
            <w:pPr>
              <w:pStyle w:val="aff0"/>
            </w:pPr>
            <w:r w:rsidRPr="005F1048">
              <w:t>21 473 512</w:t>
            </w:r>
          </w:p>
        </w:tc>
      </w:tr>
      <w:tr w:rsidR="00A20F23" w:rsidRPr="005F1048" w:rsidTr="00706D3E">
        <w:trPr>
          <w:trHeight w:val="255"/>
          <w:jc w:val="center"/>
        </w:trPr>
        <w:tc>
          <w:tcPr>
            <w:tcW w:w="856" w:type="dxa"/>
            <w:shd w:val="clear" w:color="auto" w:fill="auto"/>
            <w:noWrap/>
          </w:tcPr>
          <w:p w:rsidR="00A20F23" w:rsidRPr="00706D3E" w:rsidRDefault="00A20F23" w:rsidP="0014432D">
            <w:pPr>
              <w:pStyle w:val="aff0"/>
              <w:rPr>
                <w:b/>
                <w:bCs/>
              </w:rPr>
            </w:pPr>
            <w:r w:rsidRPr="00706D3E">
              <w:rPr>
                <w:b/>
                <w:bCs/>
              </w:rPr>
              <w:t>IV</w:t>
            </w:r>
            <w:r w:rsidR="005F1048" w:rsidRPr="00706D3E">
              <w:rPr>
                <w:b/>
                <w:bCs/>
              </w:rPr>
              <w:t xml:space="preserve">. </w:t>
            </w:r>
          </w:p>
        </w:tc>
        <w:tc>
          <w:tcPr>
            <w:tcW w:w="5489" w:type="dxa"/>
            <w:shd w:val="clear" w:color="auto" w:fill="auto"/>
          </w:tcPr>
          <w:p w:rsidR="00A20F23" w:rsidRPr="00706D3E" w:rsidRDefault="005F1048" w:rsidP="0014432D">
            <w:pPr>
              <w:pStyle w:val="aff0"/>
              <w:rPr>
                <w:b/>
                <w:bCs/>
              </w:rPr>
            </w:pPr>
            <w:r w:rsidRPr="00706D3E">
              <w:rPr>
                <w:b/>
                <w:bCs/>
              </w:rPr>
              <w:t xml:space="preserve"> </w:t>
            </w:r>
            <w:r w:rsidR="00A20F23" w:rsidRPr="00706D3E">
              <w:rPr>
                <w:b/>
                <w:bCs/>
              </w:rPr>
              <w:t>ВНЕБАЛАНСОВЫЕ ОБЯЗАТЕЛЬСТВА</w:t>
            </w: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29</w:t>
            </w:r>
            <w:r w:rsidR="005F1048" w:rsidRPr="005F1048">
              <w:t xml:space="preserve">. </w:t>
            </w:r>
          </w:p>
        </w:tc>
        <w:tc>
          <w:tcPr>
            <w:tcW w:w="5489" w:type="dxa"/>
            <w:shd w:val="clear" w:color="auto" w:fill="auto"/>
          </w:tcPr>
          <w:p w:rsidR="00A20F23" w:rsidRPr="005F1048" w:rsidRDefault="00A20F23" w:rsidP="0014432D">
            <w:pPr>
              <w:pStyle w:val="aff0"/>
            </w:pPr>
            <w:r w:rsidRPr="005F1048">
              <w:t>Безотзывные обязательства кредитной</w:t>
            </w:r>
            <w:r w:rsidR="005F1048" w:rsidRPr="005F1048">
              <w:t xml:space="preserve"> </w:t>
            </w:r>
            <w:r w:rsidRPr="005F1048">
              <w:t>организации</w:t>
            </w:r>
            <w:r w:rsidR="005F1048" w:rsidRPr="005F1048">
              <w:t xml:space="preserve"> </w:t>
            </w:r>
          </w:p>
        </w:tc>
        <w:tc>
          <w:tcPr>
            <w:tcW w:w="1843" w:type="dxa"/>
            <w:shd w:val="clear" w:color="auto" w:fill="auto"/>
            <w:noWrap/>
          </w:tcPr>
          <w:p w:rsidR="00A20F23" w:rsidRPr="005F1048" w:rsidRDefault="00A20F23" w:rsidP="0014432D">
            <w:pPr>
              <w:pStyle w:val="aff0"/>
            </w:pPr>
            <w:r w:rsidRPr="005F1048">
              <w:t>4 585 252</w:t>
            </w:r>
          </w:p>
        </w:tc>
        <w:tc>
          <w:tcPr>
            <w:tcW w:w="1843" w:type="dxa"/>
            <w:shd w:val="clear" w:color="auto" w:fill="auto"/>
            <w:noWrap/>
          </w:tcPr>
          <w:p w:rsidR="00A20F23" w:rsidRPr="005F1048" w:rsidRDefault="00A20F23" w:rsidP="0014432D">
            <w:pPr>
              <w:pStyle w:val="aff0"/>
            </w:pPr>
            <w:r w:rsidRPr="005F1048">
              <w:t>2 813 924</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30</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Гарантии, выданные кредитной организацией </w:t>
            </w:r>
          </w:p>
        </w:tc>
        <w:tc>
          <w:tcPr>
            <w:tcW w:w="1843" w:type="dxa"/>
            <w:shd w:val="clear" w:color="auto" w:fill="auto"/>
            <w:noWrap/>
          </w:tcPr>
          <w:p w:rsidR="00A20F23" w:rsidRPr="005F1048" w:rsidRDefault="00A20F23" w:rsidP="0014432D">
            <w:pPr>
              <w:pStyle w:val="aff0"/>
            </w:pPr>
            <w:r w:rsidRPr="005F1048">
              <w:t>425 163</w:t>
            </w:r>
          </w:p>
        </w:tc>
        <w:tc>
          <w:tcPr>
            <w:tcW w:w="1843" w:type="dxa"/>
            <w:shd w:val="clear" w:color="auto" w:fill="auto"/>
            <w:noWrap/>
          </w:tcPr>
          <w:p w:rsidR="00A20F23" w:rsidRPr="005F1048" w:rsidRDefault="00A20F23" w:rsidP="0014432D">
            <w:pPr>
              <w:pStyle w:val="aff0"/>
            </w:pPr>
            <w:r w:rsidRPr="005F1048">
              <w:t>447 218</w:t>
            </w:r>
          </w:p>
        </w:tc>
      </w:tr>
      <w:tr w:rsidR="00A20F23" w:rsidRPr="005F1048" w:rsidTr="00706D3E">
        <w:trPr>
          <w:trHeight w:val="255"/>
          <w:jc w:val="center"/>
        </w:trPr>
        <w:tc>
          <w:tcPr>
            <w:tcW w:w="856" w:type="dxa"/>
            <w:shd w:val="clear" w:color="auto" w:fill="auto"/>
            <w:noWrap/>
          </w:tcPr>
          <w:p w:rsidR="00A20F23" w:rsidRPr="00706D3E" w:rsidRDefault="00A20F23" w:rsidP="0014432D">
            <w:pPr>
              <w:pStyle w:val="aff0"/>
              <w:rPr>
                <w:b/>
                <w:bCs/>
              </w:rPr>
            </w:pPr>
            <w:r w:rsidRPr="00706D3E">
              <w:rPr>
                <w:b/>
                <w:bCs/>
              </w:rPr>
              <w:t>V</w:t>
            </w:r>
            <w:r w:rsidR="005F1048" w:rsidRPr="00706D3E">
              <w:rPr>
                <w:b/>
                <w:bCs/>
              </w:rPr>
              <w:t xml:space="preserve">. </w:t>
            </w:r>
          </w:p>
        </w:tc>
        <w:tc>
          <w:tcPr>
            <w:tcW w:w="5489" w:type="dxa"/>
            <w:shd w:val="clear" w:color="auto" w:fill="auto"/>
          </w:tcPr>
          <w:p w:rsidR="00A20F23" w:rsidRPr="00706D3E" w:rsidRDefault="00A20F23" w:rsidP="0014432D">
            <w:pPr>
              <w:pStyle w:val="aff0"/>
              <w:rPr>
                <w:b/>
                <w:bCs/>
              </w:rPr>
            </w:pPr>
            <w:r w:rsidRPr="00706D3E">
              <w:rPr>
                <w:b/>
                <w:bCs/>
              </w:rPr>
              <w:t xml:space="preserve"> СЧЕТА</w:t>
            </w:r>
            <w:r w:rsidR="005F1048" w:rsidRPr="00706D3E">
              <w:rPr>
                <w:b/>
                <w:bCs/>
              </w:rPr>
              <w:t xml:space="preserve"> </w:t>
            </w:r>
            <w:r w:rsidRPr="00706D3E">
              <w:rPr>
                <w:b/>
                <w:bCs/>
              </w:rPr>
              <w:t>ДОВЕРИТЕЛЬНОГО УПРАВЛЕНИЯ</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706D3E" w:rsidRDefault="005F1048" w:rsidP="0014432D">
            <w:pPr>
              <w:pStyle w:val="aff0"/>
              <w:rPr>
                <w:b/>
                <w:bCs/>
              </w:rPr>
            </w:pPr>
            <w:r w:rsidRPr="00706D3E">
              <w:rPr>
                <w:b/>
                <w:bCs/>
              </w:rPr>
              <w:t xml:space="preserve"> </w:t>
            </w:r>
          </w:p>
        </w:tc>
        <w:tc>
          <w:tcPr>
            <w:tcW w:w="5489" w:type="dxa"/>
            <w:shd w:val="clear" w:color="auto" w:fill="auto"/>
          </w:tcPr>
          <w:p w:rsidR="00A20F23" w:rsidRPr="00706D3E" w:rsidRDefault="005F1048" w:rsidP="0014432D">
            <w:pPr>
              <w:pStyle w:val="aff0"/>
              <w:rPr>
                <w:b/>
                <w:bCs/>
              </w:rPr>
            </w:pPr>
            <w:r w:rsidRPr="00706D3E">
              <w:rPr>
                <w:b/>
                <w:bCs/>
              </w:rPr>
              <w:t xml:space="preserve"> </w:t>
            </w:r>
            <w:r w:rsidR="00A20F23" w:rsidRPr="00706D3E">
              <w:rPr>
                <w:b/>
                <w:bCs/>
              </w:rPr>
              <w:t>АКТИВНЫЕ СЧЕТА</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w:t>
            </w:r>
            <w:r w:rsidR="005F1048" w:rsidRPr="005F1048">
              <w:t xml:space="preserve">. </w:t>
            </w:r>
          </w:p>
        </w:tc>
        <w:tc>
          <w:tcPr>
            <w:tcW w:w="5489" w:type="dxa"/>
            <w:shd w:val="clear" w:color="auto" w:fill="auto"/>
          </w:tcPr>
          <w:p w:rsidR="00A20F23" w:rsidRPr="005F1048" w:rsidRDefault="00A20F23" w:rsidP="0014432D">
            <w:pPr>
              <w:pStyle w:val="aff0"/>
            </w:pPr>
            <w:r w:rsidRPr="005F1048">
              <w:t>Касса</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2</w:t>
            </w:r>
            <w:r w:rsidR="005F1048" w:rsidRPr="005F1048">
              <w:t xml:space="preserve">. </w:t>
            </w:r>
          </w:p>
        </w:tc>
        <w:tc>
          <w:tcPr>
            <w:tcW w:w="5489" w:type="dxa"/>
            <w:shd w:val="clear" w:color="auto" w:fill="auto"/>
          </w:tcPr>
          <w:p w:rsidR="00A20F23" w:rsidRPr="005F1048" w:rsidRDefault="00A20F23" w:rsidP="0014432D">
            <w:pPr>
              <w:pStyle w:val="aff0"/>
            </w:pPr>
            <w:r w:rsidRPr="005F1048">
              <w:t>Ценные бумаги в управлении</w:t>
            </w:r>
          </w:p>
        </w:tc>
        <w:tc>
          <w:tcPr>
            <w:tcW w:w="1843" w:type="dxa"/>
            <w:shd w:val="clear" w:color="auto" w:fill="auto"/>
            <w:noWrap/>
          </w:tcPr>
          <w:p w:rsidR="00A20F23" w:rsidRPr="005F1048" w:rsidRDefault="00A20F23" w:rsidP="0014432D">
            <w:pPr>
              <w:pStyle w:val="aff0"/>
            </w:pPr>
            <w:r w:rsidRPr="005F1048">
              <w:t>599 790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3</w:t>
            </w:r>
            <w:r w:rsidR="005F1048" w:rsidRPr="005F1048">
              <w:t xml:space="preserve">. </w:t>
            </w:r>
          </w:p>
        </w:tc>
        <w:tc>
          <w:tcPr>
            <w:tcW w:w="5489" w:type="dxa"/>
            <w:shd w:val="clear" w:color="auto" w:fill="auto"/>
          </w:tcPr>
          <w:p w:rsidR="00A20F23" w:rsidRPr="005F1048" w:rsidRDefault="00A20F23" w:rsidP="0014432D">
            <w:pPr>
              <w:pStyle w:val="aff0"/>
            </w:pPr>
            <w:r w:rsidRPr="005F1048">
              <w:t>Драгоценные металлы</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4</w:t>
            </w:r>
            <w:r w:rsidR="005F1048" w:rsidRPr="005F1048">
              <w:t xml:space="preserve">. </w:t>
            </w:r>
          </w:p>
        </w:tc>
        <w:tc>
          <w:tcPr>
            <w:tcW w:w="5489" w:type="dxa"/>
            <w:shd w:val="clear" w:color="auto" w:fill="auto"/>
          </w:tcPr>
          <w:p w:rsidR="00A20F23" w:rsidRPr="005F1048" w:rsidRDefault="00A20F23" w:rsidP="0014432D">
            <w:pPr>
              <w:pStyle w:val="aff0"/>
            </w:pPr>
            <w:r w:rsidRPr="005F1048">
              <w:t xml:space="preserve">Кредиты предоставленные </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5</w:t>
            </w:r>
            <w:r w:rsidR="005F1048" w:rsidRPr="005F1048">
              <w:t xml:space="preserve">. </w:t>
            </w:r>
          </w:p>
        </w:tc>
        <w:tc>
          <w:tcPr>
            <w:tcW w:w="5489" w:type="dxa"/>
            <w:shd w:val="clear" w:color="auto" w:fill="auto"/>
          </w:tcPr>
          <w:p w:rsidR="00A20F23" w:rsidRPr="005F1048" w:rsidRDefault="00A20F23" w:rsidP="0014432D">
            <w:pPr>
              <w:pStyle w:val="aff0"/>
            </w:pPr>
            <w:r w:rsidRPr="005F1048">
              <w:t>Средства, использованные на другие цели</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6</w:t>
            </w:r>
            <w:r w:rsidR="005F1048" w:rsidRPr="005F1048">
              <w:t xml:space="preserve">. </w:t>
            </w:r>
          </w:p>
        </w:tc>
        <w:tc>
          <w:tcPr>
            <w:tcW w:w="5489" w:type="dxa"/>
            <w:shd w:val="clear" w:color="auto" w:fill="auto"/>
          </w:tcPr>
          <w:p w:rsidR="00A20F23" w:rsidRPr="005F1048" w:rsidRDefault="00A20F23" w:rsidP="0014432D">
            <w:pPr>
              <w:pStyle w:val="aff0"/>
            </w:pPr>
            <w:r w:rsidRPr="005F1048">
              <w:t>Расчеты по доверительному управлению</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510"/>
          <w:jc w:val="center"/>
        </w:trPr>
        <w:tc>
          <w:tcPr>
            <w:tcW w:w="856" w:type="dxa"/>
            <w:shd w:val="clear" w:color="auto" w:fill="auto"/>
            <w:noWrap/>
          </w:tcPr>
          <w:p w:rsidR="00A20F23" w:rsidRPr="005F1048" w:rsidRDefault="00A20F23" w:rsidP="0014432D">
            <w:pPr>
              <w:pStyle w:val="aff0"/>
            </w:pPr>
            <w:r w:rsidRPr="005F1048">
              <w:t>7</w:t>
            </w:r>
            <w:r w:rsidR="005F1048" w:rsidRPr="005F1048">
              <w:t xml:space="preserve">. </w:t>
            </w:r>
          </w:p>
        </w:tc>
        <w:tc>
          <w:tcPr>
            <w:tcW w:w="5489" w:type="dxa"/>
            <w:shd w:val="clear" w:color="auto" w:fill="auto"/>
          </w:tcPr>
          <w:p w:rsidR="00A20F23" w:rsidRPr="005F1048" w:rsidRDefault="00A20F23" w:rsidP="0014432D">
            <w:pPr>
              <w:pStyle w:val="aff0"/>
            </w:pPr>
            <w:r w:rsidRPr="005F1048">
              <w:t>Уплаченный накопленный процентный</w:t>
            </w:r>
            <w:r w:rsidR="005F1048">
              <w:t xml:space="preserve"> (</w:t>
            </w:r>
            <w:r w:rsidRPr="005F1048">
              <w:t>купонный</w:t>
            </w:r>
            <w:r w:rsidR="005F1048" w:rsidRPr="005F1048">
              <w:t xml:space="preserve">) </w:t>
            </w:r>
            <w:r w:rsidRPr="005F1048">
              <w:t>доход по процентным</w:t>
            </w:r>
            <w:r w:rsidR="005F1048">
              <w:t xml:space="preserve"> (</w:t>
            </w:r>
            <w:r w:rsidRPr="005F1048">
              <w:t>купонным</w:t>
            </w:r>
            <w:r w:rsidR="005F1048" w:rsidRPr="005F1048">
              <w:t xml:space="preserve">) </w:t>
            </w:r>
            <w:r w:rsidRPr="005F1048">
              <w:t>долговым обязательствам</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8</w:t>
            </w:r>
            <w:r w:rsidR="005F1048" w:rsidRPr="005F1048">
              <w:t xml:space="preserve">. </w:t>
            </w:r>
          </w:p>
        </w:tc>
        <w:tc>
          <w:tcPr>
            <w:tcW w:w="5489" w:type="dxa"/>
            <w:shd w:val="clear" w:color="auto" w:fill="auto"/>
          </w:tcPr>
          <w:p w:rsidR="00A20F23" w:rsidRPr="005F1048" w:rsidRDefault="00A20F23" w:rsidP="0014432D">
            <w:pPr>
              <w:pStyle w:val="aff0"/>
            </w:pPr>
            <w:r w:rsidRPr="005F1048">
              <w:t>Текущие счета</w:t>
            </w:r>
          </w:p>
        </w:tc>
        <w:tc>
          <w:tcPr>
            <w:tcW w:w="1843" w:type="dxa"/>
            <w:shd w:val="clear" w:color="auto" w:fill="auto"/>
            <w:noWrap/>
          </w:tcPr>
          <w:p w:rsidR="00A20F23" w:rsidRPr="005F1048" w:rsidRDefault="00A20F23" w:rsidP="0014432D">
            <w:pPr>
              <w:pStyle w:val="aff0"/>
            </w:pPr>
            <w:r w:rsidRPr="005F1048">
              <w:t>210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9</w:t>
            </w:r>
            <w:r w:rsidR="005F1048" w:rsidRPr="005F1048">
              <w:t xml:space="preserve">. </w:t>
            </w:r>
          </w:p>
        </w:tc>
        <w:tc>
          <w:tcPr>
            <w:tcW w:w="5489" w:type="dxa"/>
            <w:shd w:val="clear" w:color="auto" w:fill="auto"/>
          </w:tcPr>
          <w:p w:rsidR="00A20F23" w:rsidRPr="005F1048" w:rsidRDefault="00A20F23" w:rsidP="0014432D">
            <w:pPr>
              <w:pStyle w:val="aff0"/>
            </w:pPr>
            <w:r w:rsidRPr="005F1048">
              <w:t>Расходы по доверительному управлению</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10</w:t>
            </w:r>
            <w:r w:rsidR="005F1048" w:rsidRPr="005F1048">
              <w:t xml:space="preserve">. </w:t>
            </w:r>
          </w:p>
        </w:tc>
        <w:tc>
          <w:tcPr>
            <w:tcW w:w="5489" w:type="dxa"/>
            <w:shd w:val="clear" w:color="auto" w:fill="auto"/>
          </w:tcPr>
          <w:p w:rsidR="00A20F23" w:rsidRPr="005F1048" w:rsidRDefault="00A20F23" w:rsidP="0014432D">
            <w:pPr>
              <w:pStyle w:val="aff0"/>
            </w:pPr>
            <w:r w:rsidRPr="005F1048">
              <w:t>Убыток по доверительному управлению</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706D3E" w:rsidRDefault="005F1048" w:rsidP="0014432D">
            <w:pPr>
              <w:pStyle w:val="aff0"/>
              <w:rPr>
                <w:b/>
                <w:bCs/>
              </w:rPr>
            </w:pPr>
            <w:r w:rsidRPr="00706D3E">
              <w:rPr>
                <w:b/>
                <w:bCs/>
              </w:rPr>
              <w:t xml:space="preserve"> </w:t>
            </w:r>
          </w:p>
        </w:tc>
        <w:tc>
          <w:tcPr>
            <w:tcW w:w="5489" w:type="dxa"/>
            <w:shd w:val="clear" w:color="auto" w:fill="auto"/>
          </w:tcPr>
          <w:p w:rsidR="00A20F23" w:rsidRPr="00706D3E" w:rsidRDefault="005F1048" w:rsidP="0014432D">
            <w:pPr>
              <w:pStyle w:val="aff0"/>
              <w:rPr>
                <w:b/>
                <w:bCs/>
              </w:rPr>
            </w:pPr>
            <w:r w:rsidRPr="00706D3E">
              <w:rPr>
                <w:b/>
                <w:bCs/>
              </w:rPr>
              <w:t xml:space="preserve"> </w:t>
            </w:r>
            <w:r w:rsidR="00A20F23" w:rsidRPr="00706D3E">
              <w:rPr>
                <w:b/>
                <w:bCs/>
              </w:rPr>
              <w:t>ПАССИВНЫЕ СЧЕТА</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c>
          <w:tcPr>
            <w:tcW w:w="1843" w:type="dxa"/>
            <w:shd w:val="clear" w:color="auto" w:fill="auto"/>
            <w:noWrap/>
          </w:tcPr>
          <w:p w:rsidR="00A20F23" w:rsidRPr="00706D3E" w:rsidRDefault="005F1048" w:rsidP="0014432D">
            <w:pPr>
              <w:pStyle w:val="aff0"/>
              <w:rPr>
                <w:b/>
                <w:bCs/>
              </w:rPr>
            </w:pPr>
            <w:r w:rsidRPr="00706D3E">
              <w:rPr>
                <w:b/>
                <w:bCs/>
              </w:rPr>
              <w:t xml:space="preserve"> </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11</w:t>
            </w:r>
            <w:r w:rsidR="005F1048" w:rsidRPr="005F1048">
              <w:t xml:space="preserve">. </w:t>
            </w:r>
          </w:p>
        </w:tc>
        <w:tc>
          <w:tcPr>
            <w:tcW w:w="5489" w:type="dxa"/>
            <w:shd w:val="clear" w:color="auto" w:fill="auto"/>
          </w:tcPr>
          <w:p w:rsidR="00A20F23" w:rsidRPr="005F1048" w:rsidRDefault="00A20F23" w:rsidP="0014432D">
            <w:pPr>
              <w:pStyle w:val="aff0"/>
            </w:pPr>
            <w:r w:rsidRPr="005F1048">
              <w:t>Капитал в управлении</w:t>
            </w:r>
          </w:p>
        </w:tc>
        <w:tc>
          <w:tcPr>
            <w:tcW w:w="1843" w:type="dxa"/>
            <w:shd w:val="clear" w:color="auto" w:fill="auto"/>
            <w:noWrap/>
          </w:tcPr>
          <w:p w:rsidR="00A20F23" w:rsidRPr="005F1048" w:rsidRDefault="00A20F23" w:rsidP="0014432D">
            <w:pPr>
              <w:pStyle w:val="aff0"/>
            </w:pPr>
            <w:r w:rsidRPr="005F1048">
              <w:t>600 000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12</w:t>
            </w:r>
            <w:r w:rsidR="005F1048" w:rsidRPr="005F1048">
              <w:t xml:space="preserve">. </w:t>
            </w:r>
          </w:p>
        </w:tc>
        <w:tc>
          <w:tcPr>
            <w:tcW w:w="5489" w:type="dxa"/>
            <w:shd w:val="clear" w:color="auto" w:fill="auto"/>
          </w:tcPr>
          <w:p w:rsidR="00A20F23" w:rsidRPr="005F1048" w:rsidRDefault="00A20F23" w:rsidP="0014432D">
            <w:pPr>
              <w:pStyle w:val="aff0"/>
            </w:pPr>
            <w:r w:rsidRPr="005F1048">
              <w:t>Расчеты по доверительному управлению</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510"/>
          <w:jc w:val="center"/>
        </w:trPr>
        <w:tc>
          <w:tcPr>
            <w:tcW w:w="856" w:type="dxa"/>
            <w:shd w:val="clear" w:color="auto" w:fill="auto"/>
            <w:noWrap/>
          </w:tcPr>
          <w:p w:rsidR="00A20F23" w:rsidRPr="005F1048" w:rsidRDefault="00A20F23" w:rsidP="0014432D">
            <w:pPr>
              <w:pStyle w:val="aff0"/>
            </w:pPr>
            <w:r w:rsidRPr="005F1048">
              <w:t>13</w:t>
            </w:r>
            <w:r w:rsidR="005F1048" w:rsidRPr="005F1048">
              <w:t xml:space="preserve">. </w:t>
            </w:r>
          </w:p>
        </w:tc>
        <w:tc>
          <w:tcPr>
            <w:tcW w:w="5489" w:type="dxa"/>
            <w:shd w:val="clear" w:color="auto" w:fill="auto"/>
          </w:tcPr>
          <w:p w:rsidR="00A20F23" w:rsidRPr="005F1048" w:rsidRDefault="00A20F23" w:rsidP="0014432D">
            <w:pPr>
              <w:pStyle w:val="aff0"/>
            </w:pPr>
            <w:r w:rsidRPr="005F1048">
              <w:t>Полученный накопленный процентный</w:t>
            </w:r>
            <w:r w:rsidR="005F1048">
              <w:t xml:space="preserve"> (</w:t>
            </w:r>
            <w:r w:rsidRPr="005F1048">
              <w:t>купонный</w:t>
            </w:r>
            <w:r w:rsidR="005F1048" w:rsidRPr="005F1048">
              <w:t xml:space="preserve">) </w:t>
            </w:r>
            <w:r w:rsidRPr="005F1048">
              <w:t>доход по процентным</w:t>
            </w:r>
            <w:r w:rsidR="005F1048">
              <w:t xml:space="preserve"> (</w:t>
            </w:r>
            <w:r w:rsidRPr="005F1048">
              <w:t>купонным</w:t>
            </w:r>
            <w:r w:rsidR="005F1048" w:rsidRPr="005F1048">
              <w:t xml:space="preserve">) </w:t>
            </w:r>
            <w:r w:rsidRPr="005F1048">
              <w:t>долговым обязательствам</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14</w:t>
            </w:r>
            <w:r w:rsidR="005F1048" w:rsidRPr="005F1048">
              <w:t xml:space="preserve">. </w:t>
            </w:r>
          </w:p>
        </w:tc>
        <w:tc>
          <w:tcPr>
            <w:tcW w:w="5489" w:type="dxa"/>
            <w:shd w:val="clear" w:color="auto" w:fill="auto"/>
          </w:tcPr>
          <w:p w:rsidR="00A20F23" w:rsidRPr="005F1048" w:rsidRDefault="00A20F23" w:rsidP="0014432D">
            <w:pPr>
              <w:pStyle w:val="aff0"/>
            </w:pPr>
            <w:r w:rsidRPr="005F1048">
              <w:t>Доходы от доверительного управления</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r w:rsidR="00A20F23" w:rsidRPr="005F1048" w:rsidTr="00706D3E">
        <w:trPr>
          <w:trHeight w:val="255"/>
          <w:jc w:val="center"/>
        </w:trPr>
        <w:tc>
          <w:tcPr>
            <w:tcW w:w="856" w:type="dxa"/>
            <w:shd w:val="clear" w:color="auto" w:fill="auto"/>
            <w:noWrap/>
          </w:tcPr>
          <w:p w:rsidR="00A20F23" w:rsidRPr="005F1048" w:rsidRDefault="00A20F23" w:rsidP="0014432D">
            <w:pPr>
              <w:pStyle w:val="aff0"/>
            </w:pPr>
            <w:r w:rsidRPr="005F1048">
              <w:t>15</w:t>
            </w:r>
            <w:r w:rsidR="005F1048" w:rsidRPr="005F1048">
              <w:t xml:space="preserve">. </w:t>
            </w:r>
          </w:p>
        </w:tc>
        <w:tc>
          <w:tcPr>
            <w:tcW w:w="5489" w:type="dxa"/>
            <w:shd w:val="clear" w:color="auto" w:fill="auto"/>
          </w:tcPr>
          <w:p w:rsidR="00A20F23" w:rsidRPr="005F1048" w:rsidRDefault="00A20F23" w:rsidP="0014432D">
            <w:pPr>
              <w:pStyle w:val="aff0"/>
            </w:pPr>
            <w:r w:rsidRPr="005F1048">
              <w:t>Прибыль по доверительному управлению</w:t>
            </w:r>
          </w:p>
        </w:tc>
        <w:tc>
          <w:tcPr>
            <w:tcW w:w="1843" w:type="dxa"/>
            <w:shd w:val="clear" w:color="auto" w:fill="auto"/>
            <w:noWrap/>
          </w:tcPr>
          <w:p w:rsidR="00A20F23" w:rsidRPr="005F1048" w:rsidRDefault="00A20F23" w:rsidP="0014432D">
            <w:pPr>
              <w:pStyle w:val="aff0"/>
            </w:pPr>
            <w:r w:rsidRPr="005F1048">
              <w:t>0</w:t>
            </w:r>
          </w:p>
        </w:tc>
        <w:tc>
          <w:tcPr>
            <w:tcW w:w="1843" w:type="dxa"/>
            <w:shd w:val="clear" w:color="auto" w:fill="auto"/>
            <w:noWrap/>
          </w:tcPr>
          <w:p w:rsidR="00A20F23" w:rsidRPr="005F1048" w:rsidRDefault="00A20F23" w:rsidP="0014432D">
            <w:pPr>
              <w:pStyle w:val="aff0"/>
            </w:pPr>
            <w:r w:rsidRPr="005F1048">
              <w:t>0</w:t>
            </w:r>
          </w:p>
        </w:tc>
      </w:tr>
    </w:tbl>
    <w:p w:rsidR="00637F04" w:rsidRPr="005F1048" w:rsidRDefault="00637F04" w:rsidP="0014432D">
      <w:pPr>
        <w:ind w:firstLine="0"/>
      </w:pPr>
      <w:bookmarkStart w:id="14" w:name="_GoBack"/>
      <w:bookmarkEnd w:id="14"/>
    </w:p>
    <w:sectPr w:rsidR="00637F04" w:rsidRPr="005F1048" w:rsidSect="005F1048">
      <w:headerReference w:type="default" r:id="rId5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3E" w:rsidRDefault="00706D3E" w:rsidP="00C6364C">
      <w:pPr>
        <w:ind w:firstLine="709"/>
      </w:pPr>
      <w:r>
        <w:separator/>
      </w:r>
    </w:p>
  </w:endnote>
  <w:endnote w:type="continuationSeparator" w:id="0">
    <w:p w:rsidR="00706D3E" w:rsidRDefault="00706D3E" w:rsidP="00C6364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3E" w:rsidRDefault="00706D3E" w:rsidP="00C6364C">
      <w:pPr>
        <w:ind w:firstLine="709"/>
      </w:pPr>
      <w:r>
        <w:separator/>
      </w:r>
    </w:p>
  </w:footnote>
  <w:footnote w:type="continuationSeparator" w:id="0">
    <w:p w:rsidR="00706D3E" w:rsidRDefault="00706D3E" w:rsidP="00C6364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48" w:rsidRDefault="005F1048" w:rsidP="005F1048">
    <w:pPr>
      <w:pStyle w:val="af"/>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6648CE">
      <w:rPr>
        <w:rStyle w:val="af3"/>
      </w:rPr>
      <w:t>2</w:t>
    </w:r>
    <w:r>
      <w:rPr>
        <w:rStyle w:val="af3"/>
      </w:rPr>
      <w:fldChar w:fldCharType="end"/>
    </w:r>
  </w:p>
  <w:p w:rsidR="005F1048" w:rsidRDefault="005F1048" w:rsidP="005F1048">
    <w:pPr>
      <w:pStyle w:val="af"/>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F767644"/>
    <w:lvl w:ilvl="0">
      <w:start w:val="1"/>
      <w:numFmt w:val="decimal"/>
      <w:lvlText w:val="%1)"/>
      <w:lvlJc w:val="left"/>
      <w:pPr>
        <w:tabs>
          <w:tab w:val="num" w:pos="0"/>
        </w:tabs>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4F3E1D"/>
    <w:multiLevelType w:val="hybridMultilevel"/>
    <w:tmpl w:val="8B04BA66"/>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6F1235"/>
    <w:multiLevelType w:val="multilevel"/>
    <w:tmpl w:val="D51AC8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0C6E51"/>
    <w:multiLevelType w:val="hybridMultilevel"/>
    <w:tmpl w:val="1D6074DA"/>
    <w:lvl w:ilvl="0" w:tplc="47782D86">
      <w:start w:val="1"/>
      <w:numFmt w:val="decimal"/>
      <w:lvlText w:val="%1)"/>
      <w:lvlJc w:val="left"/>
      <w:pPr>
        <w:tabs>
          <w:tab w:val="num" w:pos="170"/>
        </w:tabs>
        <w:ind w:left="227" w:hanging="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B13B59"/>
    <w:multiLevelType w:val="multilevel"/>
    <w:tmpl w:val="E2D00668"/>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F93215"/>
    <w:multiLevelType w:val="multilevel"/>
    <w:tmpl w:val="E2D00668"/>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637FFA"/>
    <w:multiLevelType w:val="hybridMultilevel"/>
    <w:tmpl w:val="F9E673DE"/>
    <w:lvl w:ilvl="0" w:tplc="FFFFFFFF">
      <w:start w:val="1"/>
      <w:numFmt w:val="decimal"/>
      <w:lvlText w:val="%1."/>
      <w:lvlJc w:val="left"/>
      <w:pPr>
        <w:tabs>
          <w:tab w:val="num" w:pos="1097"/>
        </w:tabs>
        <w:ind w:firstLine="73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F440861"/>
    <w:multiLevelType w:val="multilevel"/>
    <w:tmpl w:val="8E6412C2"/>
    <w:lvl w:ilvl="0">
      <w:start w:val="1"/>
      <w:numFmt w:val="decimal"/>
      <w:lvlText w:val="%1."/>
      <w:lvlJc w:val="left"/>
      <w:pPr>
        <w:tabs>
          <w:tab w:val="num" w:pos="720"/>
        </w:tabs>
        <w:ind w:firstLine="709"/>
      </w:pPr>
      <w:rPr>
        <w:rFonts w:hint="default"/>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pPr>
      <w:rPr>
        <w:rFonts w:hint="default"/>
      </w:rPr>
    </w:lvl>
  </w:abstractNum>
  <w:abstractNum w:abstractNumId="9">
    <w:nsid w:val="33655AC2"/>
    <w:multiLevelType w:val="hybridMultilevel"/>
    <w:tmpl w:val="2154E9E2"/>
    <w:lvl w:ilvl="0" w:tplc="1DF80126">
      <w:start w:val="1"/>
      <w:numFmt w:val="bullet"/>
      <w:lvlText w:val=""/>
      <w:lvlJc w:val="left"/>
      <w:pPr>
        <w:tabs>
          <w:tab w:val="num" w:pos="284"/>
        </w:tabs>
      </w:pPr>
      <w:rPr>
        <w:rFonts w:ascii="Wingdings" w:hAnsi="Wingdings" w:cs="Wingdings" w:hint="default"/>
        <w:sz w:val="22"/>
        <w:szCs w:val="22"/>
      </w:rPr>
    </w:lvl>
    <w:lvl w:ilvl="1" w:tplc="4156F4D8">
      <w:start w:val="3"/>
      <w:numFmt w:val="decimal"/>
      <w:lvlText w:val="%2."/>
      <w:lvlJc w:val="left"/>
      <w:pPr>
        <w:tabs>
          <w:tab w:val="num" w:pos="720"/>
        </w:tabs>
        <w:ind w:firstLine="709"/>
      </w:pPr>
      <w:rPr>
        <w:rFonts w:hint="default"/>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9774B9A"/>
    <w:multiLevelType w:val="hybridMultilevel"/>
    <w:tmpl w:val="2E12EB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F3D38E4"/>
    <w:multiLevelType w:val="hybridMultilevel"/>
    <w:tmpl w:val="DB90D6A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436A6BC9"/>
    <w:multiLevelType w:val="hybridMultilevel"/>
    <w:tmpl w:val="D51AC80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5C2C4038"/>
    <w:multiLevelType w:val="singleLevel"/>
    <w:tmpl w:val="56F67EF2"/>
    <w:lvl w:ilvl="0">
      <w:numFmt w:val="none"/>
      <w:lvlText w:val=""/>
      <w:lvlJc w:val="left"/>
      <w:pPr>
        <w:tabs>
          <w:tab w:val="num" w:pos="360"/>
        </w:tabs>
      </w:pPr>
    </w:lvl>
  </w:abstractNum>
  <w:abstractNum w:abstractNumId="15">
    <w:nsid w:val="610E1CCF"/>
    <w:multiLevelType w:val="hybridMultilevel"/>
    <w:tmpl w:val="1A28B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24F49C5"/>
    <w:multiLevelType w:val="hybridMultilevel"/>
    <w:tmpl w:val="A57025F4"/>
    <w:lvl w:ilvl="0" w:tplc="53B26764">
      <w:start w:val="1"/>
      <w:numFmt w:val="bullet"/>
      <w:lvlText w:val=""/>
      <w:lvlJc w:val="left"/>
      <w:pPr>
        <w:tabs>
          <w:tab w:val="num" w:pos="284"/>
        </w:tabs>
      </w:pPr>
      <w:rPr>
        <w:rFonts w:ascii="Wingdings" w:hAnsi="Wingdings" w:cs="Wingdings"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2BF7C99"/>
    <w:multiLevelType w:val="hybridMultilevel"/>
    <w:tmpl w:val="E2D00668"/>
    <w:lvl w:ilvl="0" w:tplc="6128B8B0">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2DF3FD3"/>
    <w:multiLevelType w:val="hybridMultilevel"/>
    <w:tmpl w:val="A3D47E1E"/>
    <w:lvl w:ilvl="0" w:tplc="D2D0F5A0">
      <w:start w:val="1"/>
      <w:numFmt w:val="bullet"/>
      <w:lvlText w:val=""/>
      <w:lvlJc w:val="left"/>
      <w:pPr>
        <w:tabs>
          <w:tab w:val="num" w:pos="397"/>
        </w:tabs>
        <w:ind w:firstLine="397"/>
      </w:pPr>
      <w:rPr>
        <w:rFonts w:ascii="Wingdings" w:hAnsi="Wingdings" w:cs="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63AE5745"/>
    <w:multiLevelType w:val="hybridMultilevel"/>
    <w:tmpl w:val="78FE4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5F532C3"/>
    <w:multiLevelType w:val="hybridMultilevel"/>
    <w:tmpl w:val="1EBC6E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684B40"/>
    <w:multiLevelType w:val="hybridMultilevel"/>
    <w:tmpl w:val="A2C268F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70E96136"/>
    <w:multiLevelType w:val="hybridMultilevel"/>
    <w:tmpl w:val="2B107032"/>
    <w:lvl w:ilvl="0" w:tplc="9BA2430E">
      <w:start w:val="1"/>
      <w:numFmt w:val="decimal"/>
      <w:lvlText w:val="%1)"/>
      <w:lvlJc w:val="left"/>
      <w:pPr>
        <w:tabs>
          <w:tab w:val="num" w:pos="397"/>
        </w:tabs>
        <w:ind w:firstLine="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1D2668D"/>
    <w:multiLevelType w:val="hybridMultilevel"/>
    <w:tmpl w:val="EF60D7BC"/>
    <w:lvl w:ilvl="0" w:tplc="53B26764">
      <w:start w:val="1"/>
      <w:numFmt w:val="bullet"/>
      <w:lvlText w:val=""/>
      <w:lvlJc w:val="left"/>
      <w:pPr>
        <w:tabs>
          <w:tab w:val="num" w:pos="284"/>
        </w:tabs>
      </w:pPr>
      <w:rPr>
        <w:rFonts w:ascii="Wingdings" w:hAnsi="Wingdings" w:cs="Wingdings"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5">
    <w:nsid w:val="7E1079C7"/>
    <w:multiLevelType w:val="singleLevel"/>
    <w:tmpl w:val="849E0B5A"/>
    <w:lvl w:ilvl="0">
      <w:numFmt w:val="none"/>
      <w:lvlText w:val=""/>
      <w:lvlJc w:val="left"/>
      <w:pPr>
        <w:tabs>
          <w:tab w:val="num" w:pos="360"/>
        </w:tabs>
      </w:pPr>
    </w:lvl>
  </w:abstractNum>
  <w:num w:numId="1">
    <w:abstractNumId w:val="22"/>
  </w:num>
  <w:num w:numId="2">
    <w:abstractNumId w:val="23"/>
  </w:num>
  <w:num w:numId="3">
    <w:abstractNumId w:val="16"/>
  </w:num>
  <w:num w:numId="4">
    <w:abstractNumId w:val="0"/>
  </w:num>
  <w:num w:numId="5">
    <w:abstractNumId w:val="8"/>
  </w:num>
  <w:num w:numId="6">
    <w:abstractNumId w:val="9"/>
  </w:num>
  <w:num w:numId="7">
    <w:abstractNumId w:val="18"/>
  </w:num>
  <w:num w:numId="8">
    <w:abstractNumId w:val="17"/>
  </w:num>
  <w:num w:numId="9">
    <w:abstractNumId w:val="5"/>
  </w:num>
  <w:num w:numId="10">
    <w:abstractNumId w:val="6"/>
  </w:num>
  <w:num w:numId="11">
    <w:abstractNumId w:val="1"/>
  </w:num>
  <w:num w:numId="12">
    <w:abstractNumId w:val="25"/>
  </w:num>
  <w:num w:numId="13">
    <w:abstractNumId w:val="14"/>
  </w:num>
  <w:num w:numId="14">
    <w:abstractNumId w:val="12"/>
  </w:num>
  <w:num w:numId="15">
    <w:abstractNumId w:val="21"/>
  </w:num>
  <w:num w:numId="16">
    <w:abstractNumId w:val="13"/>
  </w:num>
  <w:num w:numId="17">
    <w:abstractNumId w:val="20"/>
  </w:num>
  <w:num w:numId="18">
    <w:abstractNumId w:val="2"/>
  </w:num>
  <w:num w:numId="19">
    <w:abstractNumId w:val="7"/>
  </w:num>
  <w:num w:numId="20">
    <w:abstractNumId w:val="15"/>
  </w:num>
  <w:num w:numId="21">
    <w:abstractNumId w:val="19"/>
  </w:num>
  <w:num w:numId="22">
    <w:abstractNumId w:val="11"/>
  </w:num>
  <w:num w:numId="23">
    <w:abstractNumId w:val="4"/>
  </w:num>
  <w:num w:numId="24">
    <w:abstractNumId w:val="10"/>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64C"/>
    <w:rsid w:val="001303BC"/>
    <w:rsid w:val="00133554"/>
    <w:rsid w:val="0014432D"/>
    <w:rsid w:val="00170239"/>
    <w:rsid w:val="001B23D3"/>
    <w:rsid w:val="00226900"/>
    <w:rsid w:val="002402D1"/>
    <w:rsid w:val="002F0F77"/>
    <w:rsid w:val="003134E2"/>
    <w:rsid w:val="00340F9B"/>
    <w:rsid w:val="00426F13"/>
    <w:rsid w:val="00525456"/>
    <w:rsid w:val="005973B0"/>
    <w:rsid w:val="005E2CF5"/>
    <w:rsid w:val="005F1048"/>
    <w:rsid w:val="0060295C"/>
    <w:rsid w:val="00613034"/>
    <w:rsid w:val="00637F04"/>
    <w:rsid w:val="006648CE"/>
    <w:rsid w:val="006C2A0B"/>
    <w:rsid w:val="006F1CA8"/>
    <w:rsid w:val="00706D3E"/>
    <w:rsid w:val="00736C67"/>
    <w:rsid w:val="007E58A0"/>
    <w:rsid w:val="007F6C66"/>
    <w:rsid w:val="00803485"/>
    <w:rsid w:val="008279E8"/>
    <w:rsid w:val="00840582"/>
    <w:rsid w:val="0088664F"/>
    <w:rsid w:val="008F26FF"/>
    <w:rsid w:val="00987B64"/>
    <w:rsid w:val="00A20F23"/>
    <w:rsid w:val="00A3407E"/>
    <w:rsid w:val="00A37CAA"/>
    <w:rsid w:val="00AC37FF"/>
    <w:rsid w:val="00B14524"/>
    <w:rsid w:val="00BC0253"/>
    <w:rsid w:val="00C23A1F"/>
    <w:rsid w:val="00C3598A"/>
    <w:rsid w:val="00C5232C"/>
    <w:rsid w:val="00C6364C"/>
    <w:rsid w:val="00CC28AA"/>
    <w:rsid w:val="00CC337C"/>
    <w:rsid w:val="00D174DE"/>
    <w:rsid w:val="00D52123"/>
    <w:rsid w:val="00D816C0"/>
    <w:rsid w:val="00E82217"/>
    <w:rsid w:val="00E85540"/>
    <w:rsid w:val="00EC105B"/>
    <w:rsid w:val="00EE67C6"/>
    <w:rsid w:val="00F114E5"/>
    <w:rsid w:val="00F6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efaultImageDpi w14:val="0"/>
  <w15:chartTrackingRefBased/>
  <w15:docId w15:val="{5937AB24-39D4-4E21-BAE5-5ABF31FE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F1048"/>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5F1048"/>
    <w:pPr>
      <w:keepNext/>
      <w:ind w:firstLine="709"/>
      <w:jc w:val="center"/>
      <w:outlineLvl w:val="0"/>
    </w:pPr>
    <w:rPr>
      <w:b/>
      <w:bCs/>
      <w:caps/>
      <w:noProof/>
      <w:kern w:val="16"/>
    </w:rPr>
  </w:style>
  <w:style w:type="paragraph" w:styleId="2">
    <w:name w:val="heading 2"/>
    <w:basedOn w:val="a2"/>
    <w:next w:val="a2"/>
    <w:link w:val="20"/>
    <w:autoRedefine/>
    <w:uiPriority w:val="99"/>
    <w:qFormat/>
    <w:rsid w:val="005F1048"/>
    <w:pPr>
      <w:keepNext/>
      <w:ind w:firstLine="0"/>
      <w:jc w:val="center"/>
      <w:outlineLvl w:val="1"/>
    </w:pPr>
    <w:rPr>
      <w:b/>
      <w:bCs/>
      <w:i/>
      <w:iCs/>
      <w:smallCaps/>
    </w:rPr>
  </w:style>
  <w:style w:type="paragraph" w:styleId="3">
    <w:name w:val="heading 3"/>
    <w:basedOn w:val="a2"/>
    <w:next w:val="a2"/>
    <w:link w:val="30"/>
    <w:uiPriority w:val="99"/>
    <w:qFormat/>
    <w:rsid w:val="005F1048"/>
    <w:pPr>
      <w:keepNext/>
      <w:ind w:firstLine="709"/>
      <w:outlineLvl w:val="2"/>
    </w:pPr>
    <w:rPr>
      <w:b/>
      <w:bCs/>
      <w:noProof/>
    </w:rPr>
  </w:style>
  <w:style w:type="paragraph" w:styleId="4">
    <w:name w:val="heading 4"/>
    <w:basedOn w:val="a2"/>
    <w:next w:val="a2"/>
    <w:link w:val="40"/>
    <w:uiPriority w:val="99"/>
    <w:qFormat/>
    <w:rsid w:val="005F1048"/>
    <w:pPr>
      <w:keepNext/>
      <w:ind w:firstLine="709"/>
      <w:jc w:val="center"/>
      <w:outlineLvl w:val="3"/>
    </w:pPr>
    <w:rPr>
      <w:i/>
      <w:iCs/>
      <w:noProof/>
    </w:rPr>
  </w:style>
  <w:style w:type="paragraph" w:styleId="5">
    <w:name w:val="heading 5"/>
    <w:basedOn w:val="a2"/>
    <w:next w:val="a2"/>
    <w:link w:val="50"/>
    <w:uiPriority w:val="99"/>
    <w:qFormat/>
    <w:rsid w:val="005F1048"/>
    <w:pPr>
      <w:keepNext/>
      <w:ind w:left="737" w:firstLine="709"/>
      <w:jc w:val="left"/>
      <w:outlineLvl w:val="4"/>
    </w:pPr>
  </w:style>
  <w:style w:type="paragraph" w:styleId="6">
    <w:name w:val="heading 6"/>
    <w:basedOn w:val="a2"/>
    <w:next w:val="a2"/>
    <w:link w:val="60"/>
    <w:uiPriority w:val="99"/>
    <w:qFormat/>
    <w:rsid w:val="005F1048"/>
    <w:pPr>
      <w:keepNext/>
      <w:ind w:firstLine="709"/>
      <w:jc w:val="center"/>
      <w:outlineLvl w:val="5"/>
    </w:pPr>
    <w:rPr>
      <w:b/>
      <w:bCs/>
      <w:sz w:val="30"/>
      <w:szCs w:val="30"/>
    </w:rPr>
  </w:style>
  <w:style w:type="paragraph" w:styleId="7">
    <w:name w:val="heading 7"/>
    <w:basedOn w:val="a2"/>
    <w:next w:val="a2"/>
    <w:link w:val="70"/>
    <w:uiPriority w:val="99"/>
    <w:qFormat/>
    <w:rsid w:val="005F1048"/>
    <w:pPr>
      <w:keepNext/>
      <w:ind w:firstLine="709"/>
      <w:outlineLvl w:val="6"/>
    </w:pPr>
    <w:rPr>
      <w:sz w:val="24"/>
      <w:szCs w:val="24"/>
    </w:rPr>
  </w:style>
  <w:style w:type="paragraph" w:styleId="8">
    <w:name w:val="heading 8"/>
    <w:basedOn w:val="a2"/>
    <w:next w:val="a2"/>
    <w:link w:val="80"/>
    <w:uiPriority w:val="99"/>
    <w:qFormat/>
    <w:rsid w:val="005F104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9"/>
    <w:locked/>
    <w:rsid w:val="00BC0253"/>
    <w:rPr>
      <w:b/>
      <w:bCs/>
      <w:noProof/>
      <w:sz w:val="28"/>
      <w:szCs w:val="28"/>
      <w:lang w:val="ru-RU" w:eastAsia="ru-RU"/>
    </w:rPr>
  </w:style>
  <w:style w:type="paragraph" w:styleId="a6">
    <w:name w:val="caption"/>
    <w:basedOn w:val="a2"/>
    <w:next w:val="a2"/>
    <w:uiPriority w:val="99"/>
    <w:qFormat/>
    <w:rsid w:val="00BC0253"/>
    <w:pPr>
      <w:autoSpaceDE w:val="0"/>
      <w:autoSpaceDN w:val="0"/>
      <w:spacing w:before="120" w:after="120"/>
      <w:ind w:firstLine="709"/>
    </w:pPr>
    <w:rPr>
      <w:rFonts w:ascii="Courier New" w:hAnsi="Courier New" w:cs="Courier New"/>
      <w:b/>
      <w:bCs/>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Normal (Web)"/>
    <w:basedOn w:val="a2"/>
    <w:uiPriority w:val="99"/>
    <w:rsid w:val="005F1048"/>
    <w:pPr>
      <w:spacing w:before="100" w:beforeAutospacing="1" w:after="100" w:afterAutospacing="1"/>
      <w:ind w:firstLine="709"/>
    </w:pPr>
    <w:rPr>
      <w:lang w:val="uk-UA" w:eastAsia="uk-UA"/>
    </w:rPr>
  </w:style>
  <w:style w:type="paragraph" w:styleId="a8">
    <w:name w:val="Body Text Indent"/>
    <w:basedOn w:val="a2"/>
    <w:link w:val="a9"/>
    <w:uiPriority w:val="99"/>
    <w:rsid w:val="005F1048"/>
    <w:pPr>
      <w:shd w:val="clear" w:color="auto" w:fill="FFFFFF"/>
      <w:spacing w:before="192"/>
      <w:ind w:right="-5" w:firstLine="360"/>
    </w:pPr>
  </w:style>
  <w:style w:type="paragraph" w:customStyle="1" w:styleId="aa">
    <w:name w:val="Обычный.Нормальный"/>
    <w:uiPriority w:val="99"/>
    <w:rsid w:val="00C6364C"/>
    <w:pPr>
      <w:widowControl w:val="0"/>
      <w:ind w:right="227" w:firstLine="284"/>
      <w:jc w:val="both"/>
    </w:pPr>
    <w:rPr>
      <w:rFonts w:ascii="Arial" w:eastAsia="Times New Roman" w:hAnsi="Arial" w:cs="Arial"/>
    </w:rPr>
  </w:style>
  <w:style w:type="character" w:customStyle="1" w:styleId="a9">
    <w:name w:val="Основной текст с отступом Знак"/>
    <w:link w:val="a8"/>
    <w:uiPriority w:val="99"/>
    <w:locked/>
    <w:rsid w:val="00C6364C"/>
    <w:rPr>
      <w:sz w:val="28"/>
      <w:szCs w:val="28"/>
      <w:lang w:val="ru-RU" w:eastAsia="ru-RU"/>
    </w:rPr>
  </w:style>
  <w:style w:type="paragraph" w:styleId="ab">
    <w:name w:val="Body Text"/>
    <w:basedOn w:val="a2"/>
    <w:link w:val="ac"/>
    <w:uiPriority w:val="99"/>
    <w:rsid w:val="005F1048"/>
    <w:pPr>
      <w:ind w:firstLine="709"/>
    </w:pPr>
  </w:style>
  <w:style w:type="paragraph" w:styleId="ad">
    <w:name w:val="footnote text"/>
    <w:basedOn w:val="a2"/>
    <w:link w:val="11"/>
    <w:autoRedefine/>
    <w:uiPriority w:val="99"/>
    <w:semiHidden/>
    <w:rsid w:val="005F1048"/>
    <w:pPr>
      <w:ind w:firstLine="709"/>
    </w:pPr>
    <w:rPr>
      <w:color w:val="000000"/>
      <w:sz w:val="20"/>
      <w:szCs w:val="20"/>
    </w:rPr>
  </w:style>
  <w:style w:type="character" w:customStyle="1" w:styleId="ac">
    <w:name w:val="Основной текст Знак"/>
    <w:link w:val="ab"/>
    <w:uiPriority w:val="99"/>
    <w:locked/>
    <w:rsid w:val="00C6364C"/>
    <w:rPr>
      <w:sz w:val="28"/>
      <w:szCs w:val="28"/>
      <w:lang w:val="ru-RU" w:eastAsia="ru-RU"/>
    </w:rPr>
  </w:style>
  <w:style w:type="character" w:styleId="ae">
    <w:name w:val="footnote reference"/>
    <w:uiPriority w:val="99"/>
    <w:semiHidden/>
    <w:rsid w:val="005F1048"/>
    <w:rPr>
      <w:sz w:val="28"/>
      <w:szCs w:val="28"/>
      <w:vertAlign w:val="superscript"/>
    </w:rPr>
  </w:style>
  <w:style w:type="character" w:customStyle="1" w:styleId="11">
    <w:name w:val="Текст сноски Знак1"/>
    <w:link w:val="ad"/>
    <w:uiPriority w:val="99"/>
    <w:semiHidden/>
    <w:locked/>
    <w:rsid w:val="00C6364C"/>
    <w:rPr>
      <w:color w:val="000000"/>
      <w:lang w:val="ru-RU" w:eastAsia="ru-RU"/>
    </w:rPr>
  </w:style>
  <w:style w:type="paragraph" w:styleId="af">
    <w:name w:val="header"/>
    <w:basedOn w:val="a2"/>
    <w:next w:val="ab"/>
    <w:link w:val="12"/>
    <w:uiPriority w:val="99"/>
    <w:rsid w:val="005F1048"/>
    <w:pPr>
      <w:tabs>
        <w:tab w:val="center" w:pos="4677"/>
        <w:tab w:val="right" w:pos="9355"/>
      </w:tabs>
      <w:spacing w:line="240" w:lineRule="auto"/>
      <w:ind w:firstLine="709"/>
      <w:jc w:val="right"/>
    </w:pPr>
    <w:rPr>
      <w:noProof/>
      <w:kern w:val="16"/>
    </w:rPr>
  </w:style>
  <w:style w:type="paragraph" w:styleId="af0">
    <w:name w:val="footer"/>
    <w:basedOn w:val="a2"/>
    <w:link w:val="af1"/>
    <w:uiPriority w:val="99"/>
    <w:semiHidden/>
    <w:rsid w:val="005F1048"/>
    <w:pPr>
      <w:tabs>
        <w:tab w:val="center" w:pos="4819"/>
        <w:tab w:val="right" w:pos="9639"/>
      </w:tabs>
      <w:ind w:firstLine="709"/>
    </w:pPr>
  </w:style>
  <w:style w:type="character" w:customStyle="1" w:styleId="12">
    <w:name w:val="Верхний колонтитул Знак1"/>
    <w:link w:val="af"/>
    <w:uiPriority w:val="99"/>
    <w:locked/>
    <w:rsid w:val="00C5232C"/>
    <w:rPr>
      <w:noProof/>
      <w:kern w:val="16"/>
      <w:sz w:val="28"/>
      <w:szCs w:val="28"/>
      <w:lang w:val="ru-RU" w:eastAsia="ru-RU"/>
    </w:rPr>
  </w:style>
  <w:style w:type="table" w:styleId="af2">
    <w:name w:val="Table Grid"/>
    <w:basedOn w:val="a4"/>
    <w:uiPriority w:val="99"/>
    <w:rsid w:val="005F1048"/>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21">
    <w:name w:val="Знак Знак21"/>
    <w:uiPriority w:val="99"/>
    <w:semiHidden/>
    <w:locked/>
    <w:rsid w:val="005F1048"/>
    <w:rPr>
      <w:noProof/>
      <w:kern w:val="16"/>
      <w:sz w:val="28"/>
      <w:szCs w:val="28"/>
      <w:lang w:val="ru-RU" w:eastAsia="ru-RU"/>
    </w:rPr>
  </w:style>
  <w:style w:type="character" w:customStyle="1" w:styleId="20">
    <w:name w:val="Заголовок 2 Знак"/>
    <w:link w:val="2"/>
    <w:uiPriority w:val="99"/>
    <w:locked/>
    <w:rsid w:val="00BC0253"/>
    <w:rPr>
      <w:b/>
      <w:bCs/>
      <w:i/>
      <w:iCs/>
      <w:smallCaps/>
      <w:sz w:val="28"/>
      <w:szCs w:val="28"/>
      <w:lang w:val="ru-RU" w:eastAsia="ru-RU"/>
    </w:rPr>
  </w:style>
  <w:style w:type="paragraph" w:styleId="22">
    <w:name w:val="Body Text 2"/>
    <w:basedOn w:val="a2"/>
    <w:link w:val="23"/>
    <w:uiPriority w:val="99"/>
    <w:rsid w:val="00BC0253"/>
    <w:pPr>
      <w:autoSpaceDE w:val="0"/>
      <w:autoSpaceDN w:val="0"/>
      <w:ind w:firstLine="567"/>
    </w:pPr>
  </w:style>
  <w:style w:type="character" w:styleId="af3">
    <w:name w:val="page number"/>
    <w:uiPriority w:val="99"/>
    <w:rsid w:val="005F1048"/>
    <w:rPr>
      <w:rFonts w:ascii="Times New Roman" w:hAnsi="Times New Roman" w:cs="Times New Roman"/>
      <w:sz w:val="28"/>
      <w:szCs w:val="28"/>
    </w:rPr>
  </w:style>
  <w:style w:type="character" w:customStyle="1" w:styleId="23">
    <w:name w:val="Основной текст 2 Знак"/>
    <w:link w:val="22"/>
    <w:uiPriority w:val="99"/>
    <w:locked/>
    <w:rsid w:val="00BC0253"/>
    <w:rPr>
      <w:rFonts w:ascii="Times New Roman" w:eastAsia="Times New Roman" w:hAnsi="Times New Roman" w:cs="Times New Roman"/>
      <w:sz w:val="24"/>
      <w:szCs w:val="24"/>
      <w:lang w:val="x-none" w:eastAsia="ru-RU"/>
    </w:rPr>
  </w:style>
  <w:style w:type="paragraph" w:styleId="af4">
    <w:name w:val="Balloon Text"/>
    <w:basedOn w:val="a2"/>
    <w:link w:val="af5"/>
    <w:uiPriority w:val="99"/>
    <w:semiHidden/>
    <w:rsid w:val="00BC0253"/>
    <w:pPr>
      <w:ind w:firstLine="709"/>
    </w:pPr>
    <w:rPr>
      <w:rFonts w:ascii="Tahoma" w:hAnsi="Tahoma" w:cs="Tahoma"/>
      <w:sz w:val="16"/>
      <w:szCs w:val="16"/>
    </w:rPr>
  </w:style>
  <w:style w:type="paragraph" w:customStyle="1" w:styleId="main">
    <w:name w:val="main"/>
    <w:basedOn w:val="a2"/>
    <w:uiPriority w:val="99"/>
    <w:rsid w:val="00EE67C6"/>
    <w:pPr>
      <w:ind w:left="150" w:right="150" w:firstLine="300"/>
      <w:textAlignment w:val="top"/>
    </w:pPr>
    <w:rPr>
      <w:rFonts w:ascii="Arial" w:hAnsi="Arial" w:cs="Arial"/>
      <w:color w:val="000000"/>
      <w:sz w:val="18"/>
      <w:szCs w:val="18"/>
    </w:rPr>
  </w:style>
  <w:style w:type="character" w:customStyle="1" w:styleId="af5">
    <w:name w:val="Текст выноски Знак"/>
    <w:link w:val="af4"/>
    <w:uiPriority w:val="99"/>
    <w:semiHidden/>
    <w:locked/>
    <w:rsid w:val="00BC0253"/>
    <w:rPr>
      <w:rFonts w:ascii="Tahoma" w:eastAsia="Times New Roman" w:hAnsi="Tahoma" w:cs="Tahoma"/>
      <w:sz w:val="16"/>
      <w:szCs w:val="16"/>
      <w:lang w:val="x-none" w:eastAsia="ru-RU"/>
    </w:rPr>
  </w:style>
  <w:style w:type="character" w:styleId="af6">
    <w:name w:val="Hyperlink"/>
    <w:uiPriority w:val="99"/>
    <w:rsid w:val="005F1048"/>
    <w:rPr>
      <w:color w:val="auto"/>
      <w:sz w:val="28"/>
      <w:szCs w:val="28"/>
      <w:u w:val="single"/>
      <w:vertAlign w:val="baseline"/>
    </w:rPr>
  </w:style>
  <w:style w:type="character" w:customStyle="1" w:styleId="2DOutput">
    <w:name w:val="2D Output"/>
    <w:uiPriority w:val="99"/>
    <w:rsid w:val="00987B64"/>
    <w:rPr>
      <w:color w:val="0000FF"/>
    </w:rPr>
  </w:style>
  <w:style w:type="paragraph" w:customStyle="1" w:styleId="MapleOutput1">
    <w:name w:val="Maple Output1"/>
    <w:uiPriority w:val="99"/>
    <w:rsid w:val="00987B64"/>
    <w:pPr>
      <w:autoSpaceDE w:val="0"/>
      <w:autoSpaceDN w:val="0"/>
      <w:adjustRightInd w:val="0"/>
      <w:spacing w:line="312" w:lineRule="auto"/>
      <w:jc w:val="center"/>
    </w:pPr>
    <w:rPr>
      <w:rFonts w:ascii="Times New Roman" w:eastAsia="Times New Roman" w:hAnsi="Times New Roman"/>
      <w:sz w:val="24"/>
      <w:szCs w:val="24"/>
    </w:rPr>
  </w:style>
  <w:style w:type="table" w:styleId="-1">
    <w:name w:val="Table Web 1"/>
    <w:basedOn w:val="a4"/>
    <w:uiPriority w:val="99"/>
    <w:rsid w:val="005F1048"/>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7">
    <w:name w:val="Верхний колонтитул Знак"/>
    <w:uiPriority w:val="99"/>
    <w:rsid w:val="005F1048"/>
    <w:rPr>
      <w:kern w:val="16"/>
      <w:sz w:val="24"/>
      <w:szCs w:val="24"/>
    </w:rPr>
  </w:style>
  <w:style w:type="paragraph" w:customStyle="1" w:styleId="af8">
    <w:name w:val="выделение"/>
    <w:uiPriority w:val="99"/>
    <w:rsid w:val="005F1048"/>
    <w:pPr>
      <w:spacing w:line="360" w:lineRule="auto"/>
      <w:ind w:firstLine="709"/>
      <w:jc w:val="both"/>
    </w:pPr>
    <w:rPr>
      <w:rFonts w:ascii="Times New Roman" w:eastAsia="Times New Roman" w:hAnsi="Times New Roman"/>
      <w:b/>
      <w:bCs/>
      <w:i/>
      <w:iCs/>
      <w:noProof/>
      <w:sz w:val="28"/>
      <w:szCs w:val="28"/>
    </w:rPr>
  </w:style>
  <w:style w:type="paragraph" w:customStyle="1" w:styleId="24">
    <w:name w:val="Заголовок 2 дипл"/>
    <w:basedOn w:val="a2"/>
    <w:next w:val="a8"/>
    <w:uiPriority w:val="99"/>
    <w:rsid w:val="005F1048"/>
    <w:pPr>
      <w:widowControl w:val="0"/>
      <w:autoSpaceDE w:val="0"/>
      <w:autoSpaceDN w:val="0"/>
      <w:adjustRightInd w:val="0"/>
      <w:ind w:firstLine="709"/>
    </w:pPr>
    <w:rPr>
      <w:lang w:val="en-US" w:eastAsia="en-US"/>
    </w:rPr>
  </w:style>
  <w:style w:type="character" w:customStyle="1" w:styleId="13">
    <w:name w:val="Текст Знак1"/>
    <w:link w:val="af9"/>
    <w:uiPriority w:val="99"/>
    <w:locked/>
    <w:rsid w:val="005F1048"/>
    <w:rPr>
      <w:rFonts w:ascii="Consolas" w:eastAsia="Times New Roman" w:hAnsi="Consolas" w:cs="Consolas"/>
      <w:sz w:val="21"/>
      <w:szCs w:val="21"/>
      <w:lang w:val="uk-UA" w:eastAsia="en-US"/>
    </w:rPr>
  </w:style>
  <w:style w:type="paragraph" w:styleId="af9">
    <w:name w:val="Plain Text"/>
    <w:basedOn w:val="a2"/>
    <w:link w:val="13"/>
    <w:uiPriority w:val="99"/>
    <w:rsid w:val="005F1048"/>
    <w:pPr>
      <w:ind w:firstLine="709"/>
    </w:pPr>
    <w:rPr>
      <w:rFonts w:ascii="Consolas" w:eastAsia="Calibri" w:hAnsi="Consolas" w:cs="Consolas"/>
      <w:sz w:val="21"/>
      <w:szCs w:val="21"/>
      <w:lang w:val="uk-UA" w:eastAsia="en-US"/>
    </w:rPr>
  </w:style>
  <w:style w:type="character" w:customStyle="1" w:styleId="afa">
    <w:name w:val="Текст Знак"/>
    <w:uiPriority w:val="99"/>
    <w:semiHidden/>
    <w:rPr>
      <w:rFonts w:ascii="Courier New" w:eastAsia="Times New Roman" w:hAnsi="Courier New" w:cs="Courier New"/>
      <w:sz w:val="20"/>
      <w:szCs w:val="20"/>
    </w:rPr>
  </w:style>
  <w:style w:type="character" w:customStyle="1" w:styleId="af1">
    <w:name w:val="Нижний колонтитул Знак"/>
    <w:link w:val="af0"/>
    <w:uiPriority w:val="99"/>
    <w:semiHidden/>
    <w:locked/>
    <w:rsid w:val="005F1048"/>
    <w:rPr>
      <w:sz w:val="28"/>
      <w:szCs w:val="28"/>
      <w:lang w:val="ru-RU" w:eastAsia="ru-RU"/>
    </w:rPr>
  </w:style>
  <w:style w:type="character" w:styleId="afb">
    <w:name w:val="endnote reference"/>
    <w:uiPriority w:val="99"/>
    <w:semiHidden/>
    <w:rsid w:val="005F1048"/>
    <w:rPr>
      <w:vertAlign w:val="superscript"/>
    </w:rPr>
  </w:style>
  <w:style w:type="paragraph" w:customStyle="1" w:styleId="a0">
    <w:name w:val="лит"/>
    <w:autoRedefine/>
    <w:uiPriority w:val="99"/>
    <w:rsid w:val="005F1048"/>
    <w:pPr>
      <w:numPr>
        <w:numId w:val="24"/>
      </w:numPr>
      <w:spacing w:line="360" w:lineRule="auto"/>
      <w:jc w:val="both"/>
    </w:pPr>
    <w:rPr>
      <w:rFonts w:ascii="Times New Roman" w:eastAsia="Times New Roman" w:hAnsi="Times New Roman"/>
      <w:sz w:val="28"/>
      <w:szCs w:val="28"/>
    </w:rPr>
  </w:style>
  <w:style w:type="paragraph" w:customStyle="1" w:styleId="afc">
    <w:name w:val="литера"/>
    <w:uiPriority w:val="99"/>
    <w:rsid w:val="005F1048"/>
    <w:pPr>
      <w:spacing w:line="360" w:lineRule="auto"/>
      <w:jc w:val="both"/>
    </w:pPr>
    <w:rPr>
      <w:rFonts w:ascii="??????????" w:eastAsia="Times New Roman" w:hAnsi="??????????" w:cs="??????????"/>
      <w:sz w:val="28"/>
      <w:szCs w:val="28"/>
    </w:rPr>
  </w:style>
  <w:style w:type="character" w:customStyle="1" w:styleId="afd">
    <w:name w:val="номер страницы"/>
    <w:uiPriority w:val="99"/>
    <w:rsid w:val="005F1048"/>
    <w:rPr>
      <w:sz w:val="28"/>
      <w:szCs w:val="28"/>
    </w:rPr>
  </w:style>
  <w:style w:type="paragraph" w:customStyle="1" w:styleId="afe">
    <w:name w:val="Обычный +"/>
    <w:basedOn w:val="a2"/>
    <w:autoRedefine/>
    <w:uiPriority w:val="99"/>
    <w:rsid w:val="005F1048"/>
    <w:pPr>
      <w:ind w:firstLine="709"/>
    </w:pPr>
  </w:style>
  <w:style w:type="paragraph" w:styleId="14">
    <w:name w:val="toc 1"/>
    <w:basedOn w:val="a2"/>
    <w:next w:val="a2"/>
    <w:autoRedefine/>
    <w:uiPriority w:val="99"/>
    <w:semiHidden/>
    <w:rsid w:val="005F1048"/>
    <w:pPr>
      <w:tabs>
        <w:tab w:val="right" w:leader="dot" w:pos="1400"/>
      </w:tabs>
      <w:ind w:firstLine="709"/>
    </w:pPr>
  </w:style>
  <w:style w:type="paragraph" w:styleId="25">
    <w:name w:val="toc 2"/>
    <w:basedOn w:val="a2"/>
    <w:next w:val="a2"/>
    <w:autoRedefine/>
    <w:uiPriority w:val="99"/>
    <w:semiHidden/>
    <w:rsid w:val="005F1048"/>
    <w:pPr>
      <w:tabs>
        <w:tab w:val="left" w:leader="dot" w:pos="3500"/>
      </w:tabs>
      <w:ind w:firstLine="0"/>
      <w:jc w:val="left"/>
    </w:pPr>
    <w:rPr>
      <w:smallCaps/>
    </w:rPr>
  </w:style>
  <w:style w:type="paragraph" w:styleId="31">
    <w:name w:val="toc 3"/>
    <w:basedOn w:val="a2"/>
    <w:next w:val="a2"/>
    <w:autoRedefine/>
    <w:uiPriority w:val="99"/>
    <w:semiHidden/>
    <w:rsid w:val="005F1048"/>
    <w:pPr>
      <w:ind w:firstLine="709"/>
      <w:jc w:val="left"/>
    </w:pPr>
  </w:style>
  <w:style w:type="paragraph" w:styleId="41">
    <w:name w:val="toc 4"/>
    <w:basedOn w:val="a2"/>
    <w:next w:val="a2"/>
    <w:autoRedefine/>
    <w:uiPriority w:val="99"/>
    <w:semiHidden/>
    <w:rsid w:val="005F1048"/>
    <w:pPr>
      <w:tabs>
        <w:tab w:val="right" w:leader="dot" w:pos="9345"/>
      </w:tabs>
      <w:ind w:firstLine="709"/>
    </w:pPr>
    <w:rPr>
      <w:noProof/>
    </w:rPr>
  </w:style>
  <w:style w:type="paragraph" w:styleId="51">
    <w:name w:val="toc 5"/>
    <w:basedOn w:val="a2"/>
    <w:next w:val="a2"/>
    <w:autoRedefine/>
    <w:uiPriority w:val="99"/>
    <w:semiHidden/>
    <w:rsid w:val="005F1048"/>
    <w:pPr>
      <w:ind w:left="958" w:firstLine="709"/>
    </w:pPr>
  </w:style>
  <w:style w:type="paragraph" w:styleId="26">
    <w:name w:val="Body Text Indent 2"/>
    <w:basedOn w:val="a2"/>
    <w:link w:val="27"/>
    <w:uiPriority w:val="99"/>
    <w:rsid w:val="005F1048"/>
    <w:pPr>
      <w:shd w:val="clear" w:color="auto" w:fill="FFFFFF"/>
      <w:tabs>
        <w:tab w:val="left" w:pos="163"/>
      </w:tabs>
      <w:ind w:firstLine="360"/>
    </w:pPr>
  </w:style>
  <w:style w:type="character" w:customStyle="1" w:styleId="27">
    <w:name w:val="Основной текст с отступом 2 Знак"/>
    <w:link w:val="26"/>
    <w:uiPriority w:val="99"/>
    <w:semiHidden/>
    <w:rPr>
      <w:rFonts w:ascii="Times New Roman" w:eastAsia="Times New Roman" w:hAnsi="Times New Roman"/>
      <w:sz w:val="28"/>
      <w:szCs w:val="28"/>
    </w:rPr>
  </w:style>
  <w:style w:type="paragraph" w:styleId="32">
    <w:name w:val="Body Text Indent 3"/>
    <w:basedOn w:val="a2"/>
    <w:link w:val="33"/>
    <w:uiPriority w:val="99"/>
    <w:rsid w:val="005F104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paragraph" w:customStyle="1" w:styleId="aff">
    <w:name w:val="содержание"/>
    <w:uiPriority w:val="99"/>
    <w:rsid w:val="005F1048"/>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5F1048"/>
    <w:pPr>
      <w:numPr>
        <w:numId w:val="25"/>
      </w:numPr>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5F1048"/>
    <w:pPr>
      <w:numPr>
        <w:numId w:val="26"/>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4"/>
    <w:autoRedefine/>
    <w:uiPriority w:val="99"/>
    <w:rsid w:val="005F1048"/>
    <w:rPr>
      <w:b/>
      <w:bCs/>
    </w:rPr>
  </w:style>
  <w:style w:type="paragraph" w:customStyle="1" w:styleId="101">
    <w:name w:val="Стиль Оглавление 1 + Первая строка:  0 см1"/>
    <w:basedOn w:val="14"/>
    <w:autoRedefine/>
    <w:uiPriority w:val="99"/>
    <w:rsid w:val="005F1048"/>
    <w:rPr>
      <w:b/>
      <w:bCs/>
    </w:rPr>
  </w:style>
  <w:style w:type="paragraph" w:customStyle="1" w:styleId="200">
    <w:name w:val="Стиль Оглавление 2 + Слева:  0 см Первая строка:  0 см"/>
    <w:basedOn w:val="25"/>
    <w:autoRedefine/>
    <w:uiPriority w:val="99"/>
    <w:rsid w:val="005F1048"/>
  </w:style>
  <w:style w:type="paragraph" w:customStyle="1" w:styleId="31250">
    <w:name w:val="Стиль Оглавление 3 + Слева:  125 см Первая строка:  0 см"/>
    <w:basedOn w:val="31"/>
    <w:autoRedefine/>
    <w:uiPriority w:val="99"/>
    <w:rsid w:val="005F1048"/>
    <w:rPr>
      <w:i/>
      <w:iCs/>
    </w:rPr>
  </w:style>
  <w:style w:type="paragraph" w:customStyle="1" w:styleId="aff0">
    <w:name w:val="ТАБЛИЦА"/>
    <w:next w:val="a2"/>
    <w:autoRedefine/>
    <w:uiPriority w:val="99"/>
    <w:rsid w:val="005F1048"/>
    <w:pPr>
      <w:spacing w:line="360" w:lineRule="auto"/>
    </w:pPr>
    <w:rPr>
      <w:rFonts w:ascii="Times New Roman" w:eastAsia="Times New Roman" w:hAnsi="Times New Roman"/>
      <w:color w:val="000000"/>
    </w:rPr>
  </w:style>
  <w:style w:type="paragraph" w:customStyle="1" w:styleId="aff1">
    <w:name w:val="Стиль ТАБЛИЦА + Междустр.интервал:  полуторный"/>
    <w:basedOn w:val="aff0"/>
    <w:uiPriority w:val="99"/>
    <w:rsid w:val="005F1048"/>
  </w:style>
  <w:style w:type="paragraph" w:customStyle="1" w:styleId="15">
    <w:name w:val="Стиль ТАБЛИЦА + Междустр.интервал:  полуторный1"/>
    <w:basedOn w:val="aff0"/>
    <w:autoRedefine/>
    <w:uiPriority w:val="99"/>
    <w:rsid w:val="005F1048"/>
  </w:style>
  <w:style w:type="table" w:customStyle="1" w:styleId="16">
    <w:name w:val="Стиль таблицы1"/>
    <w:uiPriority w:val="99"/>
    <w:rsid w:val="005F1048"/>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5F1048"/>
    <w:pPr>
      <w:jc w:val="center"/>
    </w:pPr>
    <w:rPr>
      <w:rFonts w:ascii="Times New Roman" w:eastAsia="Times New Roman" w:hAnsi="Times New Roman"/>
    </w:rPr>
  </w:style>
  <w:style w:type="paragraph" w:styleId="aff3">
    <w:name w:val="endnote text"/>
    <w:basedOn w:val="a2"/>
    <w:link w:val="aff4"/>
    <w:uiPriority w:val="99"/>
    <w:semiHidden/>
    <w:rsid w:val="005F1048"/>
    <w:pPr>
      <w:ind w:firstLine="709"/>
    </w:pPr>
    <w:rPr>
      <w:sz w:val="20"/>
      <w:szCs w:val="20"/>
    </w:rPr>
  </w:style>
  <w:style w:type="character" w:customStyle="1" w:styleId="aff4">
    <w:name w:val="Текст концевой сноски Знак"/>
    <w:link w:val="aff3"/>
    <w:uiPriority w:val="99"/>
    <w:semiHidden/>
    <w:rPr>
      <w:rFonts w:ascii="Times New Roman" w:eastAsia="Times New Roman" w:hAnsi="Times New Roman"/>
      <w:sz w:val="20"/>
      <w:szCs w:val="20"/>
    </w:rPr>
  </w:style>
  <w:style w:type="character" w:customStyle="1" w:styleId="aff5">
    <w:name w:val="Текст сноски Знак"/>
    <w:uiPriority w:val="99"/>
    <w:rsid w:val="005F1048"/>
    <w:rPr>
      <w:color w:val="000000"/>
      <w:lang w:val="ru-RU" w:eastAsia="ru-RU"/>
    </w:rPr>
  </w:style>
  <w:style w:type="paragraph" w:customStyle="1" w:styleId="aff6">
    <w:name w:val="титут"/>
    <w:autoRedefine/>
    <w:uiPriority w:val="99"/>
    <w:rsid w:val="005F1048"/>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yperlink" Target="http://money.rin.ru"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9749</Words>
  <Characters>55575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65194</CharactersWithSpaces>
  <SharedDoc>false</SharedDoc>
  <HLinks>
    <vt:vector size="72" baseType="variant">
      <vt:variant>
        <vt:i4>1048607</vt:i4>
      </vt:variant>
      <vt:variant>
        <vt:i4>42</vt:i4>
      </vt:variant>
      <vt:variant>
        <vt:i4>0</vt:i4>
      </vt:variant>
      <vt:variant>
        <vt:i4>5</vt:i4>
      </vt:variant>
      <vt:variant>
        <vt:lpwstr>http://money.rin.ru/</vt:lpwstr>
      </vt:variant>
      <vt:variant>
        <vt:lpwstr/>
      </vt:variant>
      <vt:variant>
        <vt:i4>1769534</vt:i4>
      </vt:variant>
      <vt:variant>
        <vt:i4>32</vt:i4>
      </vt:variant>
      <vt:variant>
        <vt:i4>0</vt:i4>
      </vt:variant>
      <vt:variant>
        <vt:i4>5</vt:i4>
      </vt:variant>
      <vt:variant>
        <vt:lpwstr/>
      </vt:variant>
      <vt:variant>
        <vt:lpwstr>_Toc265487196</vt:lpwstr>
      </vt:variant>
      <vt:variant>
        <vt:i4>1769534</vt:i4>
      </vt:variant>
      <vt:variant>
        <vt:i4>29</vt:i4>
      </vt:variant>
      <vt:variant>
        <vt:i4>0</vt:i4>
      </vt:variant>
      <vt:variant>
        <vt:i4>5</vt:i4>
      </vt:variant>
      <vt:variant>
        <vt:lpwstr/>
      </vt:variant>
      <vt:variant>
        <vt:lpwstr>_Toc265487195</vt:lpwstr>
      </vt:variant>
      <vt:variant>
        <vt:i4>1769534</vt:i4>
      </vt:variant>
      <vt:variant>
        <vt:i4>26</vt:i4>
      </vt:variant>
      <vt:variant>
        <vt:i4>0</vt:i4>
      </vt:variant>
      <vt:variant>
        <vt:i4>5</vt:i4>
      </vt:variant>
      <vt:variant>
        <vt:lpwstr/>
      </vt:variant>
      <vt:variant>
        <vt:lpwstr>_Toc265487194</vt:lpwstr>
      </vt:variant>
      <vt:variant>
        <vt:i4>1769534</vt:i4>
      </vt:variant>
      <vt:variant>
        <vt:i4>23</vt:i4>
      </vt:variant>
      <vt:variant>
        <vt:i4>0</vt:i4>
      </vt:variant>
      <vt:variant>
        <vt:i4>5</vt:i4>
      </vt:variant>
      <vt:variant>
        <vt:lpwstr/>
      </vt:variant>
      <vt:variant>
        <vt:lpwstr>_Toc265487193</vt:lpwstr>
      </vt:variant>
      <vt:variant>
        <vt:i4>1769534</vt:i4>
      </vt:variant>
      <vt:variant>
        <vt:i4>20</vt:i4>
      </vt:variant>
      <vt:variant>
        <vt:i4>0</vt:i4>
      </vt:variant>
      <vt:variant>
        <vt:i4>5</vt:i4>
      </vt:variant>
      <vt:variant>
        <vt:lpwstr/>
      </vt:variant>
      <vt:variant>
        <vt:lpwstr>_Toc265487192</vt:lpwstr>
      </vt:variant>
      <vt:variant>
        <vt:i4>1769534</vt:i4>
      </vt:variant>
      <vt:variant>
        <vt:i4>17</vt:i4>
      </vt:variant>
      <vt:variant>
        <vt:i4>0</vt:i4>
      </vt:variant>
      <vt:variant>
        <vt:i4>5</vt:i4>
      </vt:variant>
      <vt:variant>
        <vt:lpwstr/>
      </vt:variant>
      <vt:variant>
        <vt:lpwstr>_Toc265487191</vt:lpwstr>
      </vt:variant>
      <vt:variant>
        <vt:i4>1769534</vt:i4>
      </vt:variant>
      <vt:variant>
        <vt:i4>14</vt:i4>
      </vt:variant>
      <vt:variant>
        <vt:i4>0</vt:i4>
      </vt:variant>
      <vt:variant>
        <vt:i4>5</vt:i4>
      </vt:variant>
      <vt:variant>
        <vt:lpwstr/>
      </vt:variant>
      <vt:variant>
        <vt:lpwstr>_Toc265487190</vt:lpwstr>
      </vt:variant>
      <vt:variant>
        <vt:i4>1703998</vt:i4>
      </vt:variant>
      <vt:variant>
        <vt:i4>11</vt:i4>
      </vt:variant>
      <vt:variant>
        <vt:i4>0</vt:i4>
      </vt:variant>
      <vt:variant>
        <vt:i4>5</vt:i4>
      </vt:variant>
      <vt:variant>
        <vt:lpwstr/>
      </vt:variant>
      <vt:variant>
        <vt:lpwstr>_Toc265487189</vt:lpwstr>
      </vt:variant>
      <vt:variant>
        <vt:i4>1703998</vt:i4>
      </vt:variant>
      <vt:variant>
        <vt:i4>8</vt:i4>
      </vt:variant>
      <vt:variant>
        <vt:i4>0</vt:i4>
      </vt:variant>
      <vt:variant>
        <vt:i4>5</vt:i4>
      </vt:variant>
      <vt:variant>
        <vt:lpwstr/>
      </vt:variant>
      <vt:variant>
        <vt:lpwstr>_Toc265487188</vt:lpwstr>
      </vt:variant>
      <vt:variant>
        <vt:i4>1703998</vt:i4>
      </vt:variant>
      <vt:variant>
        <vt:i4>5</vt:i4>
      </vt:variant>
      <vt:variant>
        <vt:i4>0</vt:i4>
      </vt:variant>
      <vt:variant>
        <vt:i4>5</vt:i4>
      </vt:variant>
      <vt:variant>
        <vt:lpwstr/>
      </vt:variant>
      <vt:variant>
        <vt:lpwstr>_Toc265487187</vt:lpwstr>
      </vt:variant>
      <vt:variant>
        <vt:i4>1703998</vt:i4>
      </vt:variant>
      <vt:variant>
        <vt:i4>2</vt:i4>
      </vt:variant>
      <vt:variant>
        <vt:i4>0</vt:i4>
      </vt:variant>
      <vt:variant>
        <vt:i4>5</vt:i4>
      </vt:variant>
      <vt:variant>
        <vt:lpwstr/>
      </vt:variant>
      <vt:variant>
        <vt:lpwstr>_Toc265487186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dc:description/>
  <cp:lastModifiedBy>admin</cp:lastModifiedBy>
  <cp:revision>2</cp:revision>
  <cp:lastPrinted>2010-04-23T12:32:00Z</cp:lastPrinted>
  <dcterms:created xsi:type="dcterms:W3CDTF">2014-04-14T17:15:00Z</dcterms:created>
  <dcterms:modified xsi:type="dcterms:W3CDTF">2014-04-14T17:15:00Z</dcterms:modified>
</cp:coreProperties>
</file>