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35C" w:rsidRPr="001D21BF" w:rsidRDefault="001D21BF" w:rsidP="001D21BF">
      <w:pPr>
        <w:suppressAutoHyphens/>
        <w:spacing w:after="0" w:line="360" w:lineRule="auto"/>
        <w:ind w:firstLine="709"/>
        <w:jc w:val="both"/>
        <w:rPr>
          <w:rFonts w:ascii="Times New Roman" w:hAnsi="Times New Roman"/>
          <w:sz w:val="28"/>
          <w:szCs w:val="28"/>
        </w:rPr>
      </w:pPr>
      <w:r w:rsidRPr="001D21BF">
        <w:rPr>
          <w:rFonts w:ascii="Times New Roman" w:hAnsi="Times New Roman"/>
          <w:sz w:val="28"/>
          <w:szCs w:val="28"/>
          <w:lang w:val="ru-RU"/>
        </w:rPr>
        <w:t>Содержание</w:t>
      </w:r>
    </w:p>
    <w:p w:rsidR="001D21BF" w:rsidRPr="001D21BF" w:rsidRDefault="001D21BF" w:rsidP="001D21BF">
      <w:pPr>
        <w:suppressAutoHyphens/>
        <w:spacing w:after="0" w:line="360" w:lineRule="auto"/>
        <w:rPr>
          <w:rFonts w:ascii="Times New Roman" w:hAnsi="Times New Roman"/>
          <w:sz w:val="28"/>
          <w:szCs w:val="28"/>
        </w:rPr>
      </w:pPr>
    </w:p>
    <w:p w:rsidR="0055735C" w:rsidRPr="001D21BF" w:rsidRDefault="0055735C" w:rsidP="001D21BF">
      <w:pPr>
        <w:suppressAutoHyphens/>
        <w:spacing w:after="0" w:line="360" w:lineRule="auto"/>
        <w:rPr>
          <w:rFonts w:ascii="Times New Roman" w:hAnsi="Times New Roman"/>
          <w:sz w:val="28"/>
          <w:szCs w:val="28"/>
          <w:lang w:val="ru-RU"/>
        </w:rPr>
      </w:pPr>
      <w:r w:rsidRPr="001D21BF">
        <w:rPr>
          <w:rFonts w:ascii="Times New Roman" w:hAnsi="Times New Roman"/>
          <w:sz w:val="28"/>
          <w:szCs w:val="28"/>
          <w:lang w:val="ru-RU"/>
        </w:rPr>
        <w:t>Введение</w:t>
      </w:r>
    </w:p>
    <w:p w:rsidR="0055735C" w:rsidRPr="001D21BF" w:rsidRDefault="0055735C" w:rsidP="001D21BF">
      <w:pPr>
        <w:suppressAutoHyphens/>
        <w:spacing w:after="0" w:line="360" w:lineRule="auto"/>
        <w:rPr>
          <w:rFonts w:ascii="Times New Roman" w:hAnsi="Times New Roman"/>
          <w:sz w:val="28"/>
          <w:szCs w:val="28"/>
          <w:lang w:val="ru-RU"/>
        </w:rPr>
      </w:pPr>
      <w:r w:rsidRPr="001D21BF">
        <w:rPr>
          <w:rFonts w:ascii="Times New Roman" w:hAnsi="Times New Roman"/>
          <w:sz w:val="28"/>
          <w:szCs w:val="28"/>
          <w:lang w:val="ru-RU"/>
        </w:rPr>
        <w:t>Раздел 1. Сравнение выборов депутатов Государственной думы и Президента Российской Федерации по типу избирательной системы</w:t>
      </w:r>
    </w:p>
    <w:p w:rsidR="0055735C" w:rsidRPr="001D21BF" w:rsidRDefault="0055735C" w:rsidP="001D21BF">
      <w:pPr>
        <w:tabs>
          <w:tab w:val="left" w:pos="4050"/>
        </w:tabs>
        <w:suppressAutoHyphens/>
        <w:spacing w:after="0" w:line="360" w:lineRule="auto"/>
        <w:rPr>
          <w:rFonts w:ascii="Times New Roman" w:hAnsi="Times New Roman"/>
          <w:sz w:val="28"/>
          <w:szCs w:val="28"/>
          <w:lang w:val="ru-RU"/>
        </w:rPr>
      </w:pPr>
      <w:r w:rsidRPr="001D21BF">
        <w:rPr>
          <w:rFonts w:ascii="Times New Roman" w:hAnsi="Times New Roman"/>
          <w:sz w:val="28"/>
          <w:szCs w:val="28"/>
          <w:lang w:val="ru-RU"/>
        </w:rPr>
        <w:t>Раздел 2. Избирательный процесс</w:t>
      </w:r>
    </w:p>
    <w:p w:rsidR="0055735C" w:rsidRPr="001D21BF" w:rsidRDefault="001D21BF" w:rsidP="001D21BF">
      <w:pPr>
        <w:suppressAutoHyphens/>
        <w:spacing w:after="0" w:line="360" w:lineRule="auto"/>
        <w:rPr>
          <w:rFonts w:ascii="Times New Roman" w:hAnsi="Times New Roman"/>
          <w:sz w:val="28"/>
          <w:szCs w:val="28"/>
          <w:lang w:val="ru-RU"/>
        </w:rPr>
      </w:pPr>
      <w:r w:rsidRPr="001D21BF">
        <w:rPr>
          <w:rFonts w:ascii="Times New Roman" w:hAnsi="Times New Roman"/>
          <w:sz w:val="28"/>
          <w:szCs w:val="28"/>
          <w:lang w:val="ru-RU"/>
        </w:rPr>
        <w:t>2</w:t>
      </w:r>
      <w:r w:rsidR="0055735C" w:rsidRPr="001D21BF">
        <w:rPr>
          <w:rFonts w:ascii="Times New Roman" w:hAnsi="Times New Roman"/>
          <w:sz w:val="28"/>
          <w:szCs w:val="28"/>
          <w:lang w:val="ru-RU"/>
        </w:rPr>
        <w:t>.</w:t>
      </w:r>
      <w:r w:rsidRPr="001D21BF">
        <w:rPr>
          <w:rFonts w:ascii="Times New Roman" w:hAnsi="Times New Roman"/>
          <w:sz w:val="28"/>
          <w:szCs w:val="28"/>
          <w:lang w:val="ru-RU"/>
        </w:rPr>
        <w:t>1</w:t>
      </w:r>
      <w:r w:rsidR="0055735C" w:rsidRPr="001D21BF">
        <w:rPr>
          <w:rFonts w:ascii="Times New Roman" w:hAnsi="Times New Roman"/>
          <w:sz w:val="28"/>
          <w:szCs w:val="28"/>
          <w:lang w:val="ru-RU"/>
        </w:rPr>
        <w:t xml:space="preserve"> Назначение выборов</w:t>
      </w:r>
    </w:p>
    <w:p w:rsidR="0055735C" w:rsidRPr="001D21BF" w:rsidRDefault="001D21BF" w:rsidP="001D21BF">
      <w:pPr>
        <w:suppressAutoHyphens/>
        <w:spacing w:after="0" w:line="360" w:lineRule="auto"/>
        <w:rPr>
          <w:rFonts w:ascii="Times New Roman" w:hAnsi="Times New Roman"/>
          <w:sz w:val="28"/>
          <w:szCs w:val="28"/>
          <w:lang w:val="ru-RU"/>
        </w:rPr>
      </w:pPr>
      <w:r w:rsidRPr="001D21BF">
        <w:rPr>
          <w:rFonts w:ascii="Times New Roman" w:hAnsi="Times New Roman"/>
          <w:sz w:val="28"/>
          <w:szCs w:val="28"/>
          <w:lang w:val="ru-RU"/>
        </w:rPr>
        <w:t>2.2</w:t>
      </w:r>
      <w:r w:rsidR="0055735C" w:rsidRPr="001D21BF">
        <w:rPr>
          <w:rFonts w:ascii="Times New Roman" w:hAnsi="Times New Roman"/>
          <w:sz w:val="28"/>
          <w:szCs w:val="28"/>
          <w:lang w:val="ru-RU"/>
        </w:rPr>
        <w:t xml:space="preserve"> Финансирование выборов, выдвижение и регистрация кандидатов</w:t>
      </w:r>
    </w:p>
    <w:p w:rsidR="0055735C" w:rsidRPr="001D21BF" w:rsidRDefault="001D21BF" w:rsidP="001D21BF">
      <w:pPr>
        <w:suppressAutoHyphens/>
        <w:spacing w:after="0" w:line="360" w:lineRule="auto"/>
        <w:rPr>
          <w:rFonts w:ascii="Times New Roman" w:hAnsi="Times New Roman"/>
          <w:sz w:val="28"/>
          <w:szCs w:val="28"/>
          <w:lang w:val="ru-RU"/>
        </w:rPr>
      </w:pPr>
      <w:r w:rsidRPr="001D21BF">
        <w:rPr>
          <w:rFonts w:ascii="Times New Roman" w:hAnsi="Times New Roman"/>
          <w:sz w:val="28"/>
          <w:szCs w:val="28"/>
          <w:lang w:val="ru-RU"/>
        </w:rPr>
        <w:t>2.3</w:t>
      </w:r>
      <w:r w:rsidR="0055735C" w:rsidRPr="001D21BF">
        <w:rPr>
          <w:rFonts w:ascii="Times New Roman" w:hAnsi="Times New Roman"/>
          <w:sz w:val="28"/>
          <w:szCs w:val="28"/>
          <w:lang w:val="ru-RU"/>
        </w:rPr>
        <w:t xml:space="preserve"> Формирование избирательных округов</w:t>
      </w:r>
    </w:p>
    <w:p w:rsidR="0055735C" w:rsidRPr="001D21BF" w:rsidRDefault="001D21BF" w:rsidP="001D21BF">
      <w:pPr>
        <w:suppressAutoHyphens/>
        <w:spacing w:after="0" w:line="360" w:lineRule="auto"/>
        <w:rPr>
          <w:rFonts w:ascii="Times New Roman" w:hAnsi="Times New Roman"/>
          <w:sz w:val="28"/>
          <w:szCs w:val="28"/>
          <w:lang w:val="ru-RU"/>
        </w:rPr>
      </w:pPr>
      <w:r w:rsidRPr="001D21BF">
        <w:rPr>
          <w:rFonts w:ascii="Times New Roman" w:hAnsi="Times New Roman"/>
          <w:sz w:val="28"/>
          <w:szCs w:val="28"/>
          <w:lang w:val="ru-RU"/>
        </w:rPr>
        <w:t>2.4</w:t>
      </w:r>
      <w:r w:rsidR="0055735C" w:rsidRPr="001D21BF">
        <w:rPr>
          <w:rFonts w:ascii="Times New Roman" w:hAnsi="Times New Roman"/>
          <w:sz w:val="28"/>
          <w:szCs w:val="28"/>
          <w:lang w:val="ru-RU"/>
        </w:rPr>
        <w:t xml:space="preserve"> Формировани</w:t>
      </w:r>
      <w:r w:rsidRPr="001D21BF">
        <w:rPr>
          <w:rFonts w:ascii="Times New Roman" w:hAnsi="Times New Roman"/>
          <w:sz w:val="28"/>
          <w:szCs w:val="28"/>
          <w:lang w:val="ru-RU"/>
        </w:rPr>
        <w:t>е избирательных комиссий</w:t>
      </w:r>
    </w:p>
    <w:p w:rsidR="0055735C" w:rsidRPr="001D21BF" w:rsidRDefault="001D21BF" w:rsidP="001D21BF">
      <w:pPr>
        <w:suppressAutoHyphens/>
        <w:spacing w:after="0" w:line="360" w:lineRule="auto"/>
        <w:rPr>
          <w:rFonts w:ascii="Times New Roman" w:hAnsi="Times New Roman"/>
          <w:sz w:val="28"/>
          <w:szCs w:val="28"/>
          <w:lang w:val="ru-RU"/>
        </w:rPr>
      </w:pPr>
      <w:r w:rsidRPr="001D21BF">
        <w:rPr>
          <w:rFonts w:ascii="Times New Roman" w:hAnsi="Times New Roman"/>
          <w:sz w:val="28"/>
          <w:szCs w:val="28"/>
          <w:lang w:val="ru-RU"/>
        </w:rPr>
        <w:t>2.5</w:t>
      </w:r>
      <w:r w:rsidR="0055735C" w:rsidRPr="001D21BF">
        <w:rPr>
          <w:rFonts w:ascii="Times New Roman" w:hAnsi="Times New Roman"/>
          <w:sz w:val="28"/>
          <w:szCs w:val="28"/>
          <w:lang w:val="ru-RU"/>
        </w:rPr>
        <w:t xml:space="preserve"> Информационное обеспечение и предвыборная агитация</w:t>
      </w:r>
    </w:p>
    <w:p w:rsidR="0055735C" w:rsidRPr="001D21BF" w:rsidRDefault="001D21BF" w:rsidP="001D21BF">
      <w:pPr>
        <w:suppressAutoHyphens/>
        <w:spacing w:after="0" w:line="360" w:lineRule="auto"/>
        <w:rPr>
          <w:rFonts w:ascii="Times New Roman" w:hAnsi="Times New Roman"/>
          <w:sz w:val="28"/>
          <w:szCs w:val="28"/>
          <w:lang w:val="ru-RU"/>
        </w:rPr>
      </w:pPr>
      <w:r w:rsidRPr="001D21BF">
        <w:rPr>
          <w:rFonts w:ascii="Times New Roman" w:hAnsi="Times New Roman"/>
          <w:sz w:val="28"/>
          <w:szCs w:val="28"/>
          <w:lang w:val="ru-RU"/>
        </w:rPr>
        <w:t>2.6</w:t>
      </w:r>
      <w:r w:rsidR="0055735C" w:rsidRPr="001D21BF">
        <w:rPr>
          <w:rFonts w:ascii="Times New Roman" w:hAnsi="Times New Roman"/>
          <w:sz w:val="28"/>
          <w:szCs w:val="28"/>
          <w:lang w:val="ru-RU"/>
        </w:rPr>
        <w:t xml:space="preserve"> Обеспечение альтернативности выборов</w:t>
      </w:r>
    </w:p>
    <w:p w:rsidR="0055735C" w:rsidRPr="001D21BF" w:rsidRDefault="001D21BF" w:rsidP="001D21BF">
      <w:pPr>
        <w:suppressAutoHyphens/>
        <w:spacing w:after="0" w:line="360" w:lineRule="auto"/>
        <w:rPr>
          <w:rFonts w:ascii="Times New Roman" w:hAnsi="Times New Roman"/>
          <w:sz w:val="28"/>
          <w:szCs w:val="28"/>
          <w:lang w:val="ru-RU"/>
        </w:rPr>
      </w:pPr>
      <w:r w:rsidRPr="001D21BF">
        <w:rPr>
          <w:rFonts w:ascii="Times New Roman" w:hAnsi="Times New Roman"/>
          <w:sz w:val="28"/>
          <w:szCs w:val="28"/>
          <w:lang w:val="ru-RU"/>
        </w:rPr>
        <w:t>2.7 Критерии признания выборов не</w:t>
      </w:r>
      <w:r w:rsidR="0055735C" w:rsidRPr="001D21BF">
        <w:rPr>
          <w:rFonts w:ascii="Times New Roman" w:hAnsi="Times New Roman"/>
          <w:sz w:val="28"/>
          <w:szCs w:val="28"/>
          <w:lang w:val="ru-RU"/>
        </w:rPr>
        <w:t>состоявшимися и недействительными</w:t>
      </w:r>
    </w:p>
    <w:p w:rsidR="0055735C" w:rsidRPr="001D21BF" w:rsidRDefault="0055735C" w:rsidP="001D21BF">
      <w:pPr>
        <w:suppressAutoHyphens/>
        <w:spacing w:after="0" w:line="360" w:lineRule="auto"/>
        <w:rPr>
          <w:rFonts w:ascii="Times New Roman" w:hAnsi="Times New Roman"/>
          <w:sz w:val="28"/>
          <w:szCs w:val="28"/>
          <w:lang w:val="ru-RU"/>
        </w:rPr>
      </w:pPr>
      <w:r w:rsidRPr="001D21BF">
        <w:rPr>
          <w:rFonts w:ascii="Times New Roman" w:hAnsi="Times New Roman"/>
          <w:sz w:val="28"/>
          <w:szCs w:val="28"/>
          <w:lang w:val="ru-RU"/>
        </w:rPr>
        <w:t>Заключение</w:t>
      </w:r>
    </w:p>
    <w:p w:rsidR="0055735C" w:rsidRPr="001D21BF" w:rsidRDefault="0055735C" w:rsidP="001D21BF">
      <w:pPr>
        <w:suppressAutoHyphens/>
        <w:spacing w:after="0" w:line="360" w:lineRule="auto"/>
        <w:rPr>
          <w:rFonts w:ascii="Times New Roman" w:hAnsi="Times New Roman"/>
          <w:sz w:val="28"/>
          <w:szCs w:val="28"/>
          <w:lang w:val="ru-RU"/>
        </w:rPr>
      </w:pPr>
      <w:r w:rsidRPr="001D21BF">
        <w:rPr>
          <w:rFonts w:ascii="Times New Roman" w:hAnsi="Times New Roman"/>
          <w:sz w:val="28"/>
          <w:szCs w:val="28"/>
          <w:lang w:val="ru-RU"/>
        </w:rPr>
        <w:t>Список использованной литературы</w:t>
      </w:r>
    </w:p>
    <w:p w:rsidR="0055735C" w:rsidRPr="001D21BF" w:rsidRDefault="001D21BF" w:rsidP="001D21BF">
      <w:pPr>
        <w:suppressAutoHyphens/>
        <w:spacing w:after="0" w:line="360" w:lineRule="auto"/>
        <w:rPr>
          <w:rFonts w:ascii="Times New Roman" w:hAnsi="Times New Roman"/>
          <w:sz w:val="28"/>
          <w:szCs w:val="28"/>
          <w:lang w:val="ru-RU"/>
        </w:rPr>
      </w:pPr>
      <w:r w:rsidRPr="001D21BF">
        <w:rPr>
          <w:rFonts w:ascii="Times New Roman" w:hAnsi="Times New Roman"/>
          <w:sz w:val="28"/>
          <w:szCs w:val="28"/>
          <w:lang w:val="ru-RU"/>
        </w:rPr>
        <w:t>Приложени</w:t>
      </w:r>
      <w:r w:rsidRPr="001D21BF">
        <w:rPr>
          <w:rFonts w:ascii="Times New Roman" w:hAnsi="Times New Roman"/>
          <w:sz w:val="28"/>
          <w:szCs w:val="28"/>
          <w:lang w:val="uk-UA"/>
        </w:rPr>
        <w:t>я</w:t>
      </w:r>
    </w:p>
    <w:p w:rsidR="001D21BF" w:rsidRPr="001D21BF" w:rsidRDefault="001D21BF" w:rsidP="001D21BF">
      <w:pPr>
        <w:suppressAutoHyphens/>
        <w:spacing w:after="0" w:line="360" w:lineRule="auto"/>
        <w:rPr>
          <w:rFonts w:ascii="Times New Roman" w:hAnsi="Times New Roman"/>
          <w:sz w:val="28"/>
          <w:szCs w:val="28"/>
          <w:lang w:val="ru-RU"/>
        </w:rPr>
      </w:pPr>
    </w:p>
    <w:p w:rsidR="001D21BF" w:rsidRDefault="0055735C" w:rsidP="001D21BF">
      <w:pPr>
        <w:suppressAutoHyphens/>
        <w:spacing w:after="0" w:line="360" w:lineRule="auto"/>
        <w:ind w:firstLine="709"/>
        <w:jc w:val="both"/>
        <w:rPr>
          <w:rFonts w:ascii="Times New Roman" w:hAnsi="Times New Roman"/>
          <w:sz w:val="28"/>
          <w:szCs w:val="28"/>
        </w:rPr>
      </w:pPr>
      <w:r w:rsidRPr="001D21BF">
        <w:rPr>
          <w:rFonts w:ascii="Times New Roman" w:hAnsi="Times New Roman"/>
          <w:sz w:val="28"/>
          <w:szCs w:val="28"/>
          <w:lang w:val="ru-RU"/>
        </w:rPr>
        <w:br w:type="page"/>
      </w:r>
      <w:r w:rsidR="001D21BF">
        <w:rPr>
          <w:rFonts w:ascii="Times New Roman" w:hAnsi="Times New Roman"/>
          <w:sz w:val="28"/>
          <w:szCs w:val="28"/>
          <w:lang w:val="ru-RU"/>
        </w:rPr>
        <w:t>Введение</w:t>
      </w:r>
    </w:p>
    <w:p w:rsidR="001D21BF" w:rsidRPr="001D21BF" w:rsidRDefault="001D21BF" w:rsidP="001D21BF">
      <w:pPr>
        <w:suppressAutoHyphens/>
        <w:spacing w:after="0" w:line="360" w:lineRule="auto"/>
        <w:ind w:firstLine="709"/>
        <w:jc w:val="both"/>
        <w:rPr>
          <w:rFonts w:ascii="Times New Roman" w:hAnsi="Times New Roman"/>
          <w:sz w:val="28"/>
          <w:szCs w:val="28"/>
        </w:rPr>
      </w:pPr>
    </w:p>
    <w:p w:rsidR="001D21BF"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На современном этапе российской истории государственности Президент и Государственная дума играют важную роль в политической системе жизни общества. Со времени введения данных институтов власти произошли значительные изменения в порядке формирования данных органов. И поскольку реформирование этой процедуры не завершено, она представляет большой интерес и делает актуальной эту тему. Автор</w:t>
      </w:r>
      <w:r w:rsidR="001D21BF" w:rsidRPr="001D21BF">
        <w:rPr>
          <w:rFonts w:ascii="Times New Roman" w:hAnsi="Times New Roman"/>
          <w:sz w:val="28"/>
          <w:szCs w:val="28"/>
          <w:lang w:val="ru-RU"/>
        </w:rPr>
        <w:t xml:space="preserve"> </w:t>
      </w:r>
      <w:r w:rsidRPr="001D21BF">
        <w:rPr>
          <w:rFonts w:ascii="Times New Roman" w:hAnsi="Times New Roman"/>
          <w:sz w:val="28"/>
          <w:szCs w:val="28"/>
          <w:lang w:val="ru-RU"/>
        </w:rPr>
        <w:t>работы рассматривает процедуру избрания Президента и депутатов Государственной думы на современном этапе, и ставит целью выделение общих и особенных признаков формирования указанных органов.</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Для достижения данной цели поставлены следующие задачи, решив которые мы сможем сложить целостное представление о рассматриваемом вопросе:</w:t>
      </w:r>
    </w:p>
    <w:p w:rsidR="009C7EC4" w:rsidRPr="001D21BF" w:rsidRDefault="009C7EC4" w:rsidP="001D21BF">
      <w:pPr>
        <w:pStyle w:val="a3"/>
        <w:numPr>
          <w:ilvl w:val="0"/>
          <w:numId w:val="9"/>
        </w:numPr>
        <w:suppressAutoHyphens/>
        <w:spacing w:after="0" w:line="360" w:lineRule="auto"/>
        <w:ind w:left="0" w:firstLine="709"/>
        <w:jc w:val="both"/>
        <w:rPr>
          <w:rFonts w:ascii="Times New Roman" w:hAnsi="Times New Roman"/>
          <w:sz w:val="28"/>
          <w:szCs w:val="28"/>
          <w:lang w:val="ru-RU"/>
        </w:rPr>
      </w:pPr>
      <w:r w:rsidRPr="001D21BF">
        <w:rPr>
          <w:rFonts w:ascii="Times New Roman" w:hAnsi="Times New Roman"/>
          <w:sz w:val="28"/>
          <w:szCs w:val="28"/>
          <w:lang w:val="ru-RU"/>
        </w:rPr>
        <w:t>Проанализировать нормативную базу по данной проблеме;</w:t>
      </w:r>
    </w:p>
    <w:p w:rsidR="009C7EC4" w:rsidRPr="001D21BF" w:rsidRDefault="009C7EC4" w:rsidP="001D21BF">
      <w:pPr>
        <w:numPr>
          <w:ilvl w:val="0"/>
          <w:numId w:val="9"/>
        </w:numPr>
        <w:suppressAutoHyphens/>
        <w:spacing w:after="0" w:line="360" w:lineRule="auto"/>
        <w:ind w:left="0" w:firstLine="709"/>
        <w:jc w:val="both"/>
        <w:rPr>
          <w:rFonts w:ascii="Times New Roman" w:hAnsi="Times New Roman"/>
          <w:sz w:val="28"/>
          <w:szCs w:val="28"/>
          <w:lang w:val="ru-RU"/>
        </w:rPr>
      </w:pPr>
      <w:r w:rsidRPr="001D21BF">
        <w:rPr>
          <w:rFonts w:ascii="Times New Roman" w:hAnsi="Times New Roman"/>
          <w:sz w:val="28"/>
          <w:szCs w:val="28"/>
          <w:lang w:val="ru-RU"/>
        </w:rPr>
        <w:t>Рассмотреть научную и учебную литературу по данной проблеме, и на основе нее выделить общее и различное при выборах главы государства и депутатов Государственной думы Федерального собрания;</w:t>
      </w:r>
    </w:p>
    <w:p w:rsidR="001D21BF" w:rsidRPr="001D21BF" w:rsidRDefault="009C7EC4" w:rsidP="001D21BF">
      <w:pPr>
        <w:numPr>
          <w:ilvl w:val="0"/>
          <w:numId w:val="9"/>
        </w:numPr>
        <w:suppressAutoHyphens/>
        <w:spacing w:after="0" w:line="360" w:lineRule="auto"/>
        <w:ind w:left="0" w:firstLine="709"/>
        <w:jc w:val="both"/>
        <w:rPr>
          <w:rFonts w:ascii="Times New Roman" w:hAnsi="Times New Roman"/>
          <w:sz w:val="28"/>
          <w:szCs w:val="28"/>
          <w:lang w:val="ru-RU"/>
        </w:rPr>
      </w:pPr>
      <w:r w:rsidRPr="001D21BF">
        <w:rPr>
          <w:rFonts w:ascii="Times New Roman" w:hAnsi="Times New Roman"/>
          <w:sz w:val="28"/>
          <w:szCs w:val="28"/>
          <w:lang w:val="ru-RU"/>
        </w:rPr>
        <w:t>Сопоставив все рассмотренные источники, сформулировать собственную точку зрения по данной проблеме.</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При изучении темы автор рассматривает такие законы, как:</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 xml:space="preserve">- Федеральный закон от 12 июня 2002 года N 67-ФЗ "Об основных гарантиях избирательных прав и права на участие в референдуме граждан Российской Федерации" (далее ФЗ № 67 </w:t>
      </w:r>
      <w:r w:rsidR="001D21BF" w:rsidRPr="001D21BF">
        <w:rPr>
          <w:rFonts w:ascii="Times New Roman" w:hAnsi="Times New Roman"/>
          <w:sz w:val="28"/>
          <w:szCs w:val="28"/>
          <w:lang w:val="ru-RU"/>
        </w:rPr>
        <w:t>"</w:t>
      </w:r>
      <w:r w:rsidRPr="001D21BF">
        <w:rPr>
          <w:rFonts w:ascii="Times New Roman" w:hAnsi="Times New Roman"/>
          <w:sz w:val="28"/>
          <w:szCs w:val="28"/>
          <w:lang w:val="ru-RU"/>
        </w:rPr>
        <w:t>Об основных гарантиях избирательных прав</w:t>
      </w:r>
      <w:r w:rsidR="001D21BF" w:rsidRPr="001D21BF">
        <w:rPr>
          <w:rFonts w:ascii="Times New Roman" w:hAnsi="Times New Roman"/>
          <w:sz w:val="28"/>
          <w:szCs w:val="28"/>
          <w:lang w:val="ru-RU"/>
        </w:rPr>
        <w:t>"</w:t>
      </w:r>
      <w:r w:rsidRPr="001D21BF">
        <w:rPr>
          <w:rFonts w:ascii="Times New Roman" w:hAnsi="Times New Roman"/>
          <w:sz w:val="28"/>
          <w:szCs w:val="28"/>
          <w:lang w:val="ru-RU"/>
        </w:rPr>
        <w:t>);</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 Федеральный закон от 18 мая 2005 года N 51-ФЗ "О выборах депутатов Государственной Думы Федерального Собрания Российской Федерации", (далее</w:t>
      </w:r>
      <w:r w:rsidR="001D21BF" w:rsidRPr="001D21BF">
        <w:rPr>
          <w:rFonts w:ascii="Times New Roman" w:hAnsi="Times New Roman"/>
          <w:sz w:val="28"/>
          <w:szCs w:val="28"/>
          <w:lang w:val="ru-RU"/>
        </w:rPr>
        <w:t xml:space="preserve"> </w:t>
      </w:r>
      <w:r w:rsidRPr="001D21BF">
        <w:rPr>
          <w:rFonts w:ascii="Times New Roman" w:hAnsi="Times New Roman"/>
          <w:sz w:val="28"/>
          <w:szCs w:val="28"/>
          <w:lang w:val="ru-RU"/>
        </w:rPr>
        <w:t xml:space="preserve">ФЗ №51 </w:t>
      </w:r>
      <w:r w:rsidR="001D21BF" w:rsidRPr="001D21BF">
        <w:rPr>
          <w:rFonts w:ascii="Times New Roman" w:hAnsi="Times New Roman"/>
          <w:sz w:val="28"/>
          <w:szCs w:val="28"/>
          <w:lang w:val="ru-RU"/>
        </w:rPr>
        <w:t>"</w:t>
      </w:r>
      <w:r w:rsidRPr="001D21BF">
        <w:rPr>
          <w:rFonts w:ascii="Times New Roman" w:hAnsi="Times New Roman"/>
          <w:sz w:val="28"/>
          <w:szCs w:val="28"/>
          <w:lang w:val="ru-RU"/>
        </w:rPr>
        <w:t>О выборах депутатов</w:t>
      </w:r>
      <w:r w:rsidR="001D21BF" w:rsidRPr="001D21BF">
        <w:rPr>
          <w:rFonts w:ascii="Times New Roman" w:hAnsi="Times New Roman"/>
          <w:sz w:val="28"/>
          <w:szCs w:val="28"/>
          <w:lang w:val="ru-RU"/>
        </w:rPr>
        <w:t>"</w:t>
      </w:r>
      <w:r w:rsidRPr="001D21BF">
        <w:rPr>
          <w:rFonts w:ascii="Times New Roman" w:hAnsi="Times New Roman"/>
          <w:sz w:val="28"/>
          <w:szCs w:val="28"/>
          <w:lang w:val="ru-RU"/>
        </w:rPr>
        <w:t>);</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 xml:space="preserve">- Федеральный закон от 10 января 2003 года N 19-ФЗ "О выборах Президента Российской Федерации" (далее ФЗ №19 </w:t>
      </w:r>
      <w:r w:rsidR="001D21BF" w:rsidRPr="001D21BF">
        <w:rPr>
          <w:rFonts w:ascii="Times New Roman" w:hAnsi="Times New Roman"/>
          <w:sz w:val="28"/>
          <w:szCs w:val="28"/>
          <w:lang w:val="ru-RU"/>
        </w:rPr>
        <w:t>"</w:t>
      </w:r>
      <w:r w:rsidRPr="001D21BF">
        <w:rPr>
          <w:rFonts w:ascii="Times New Roman" w:hAnsi="Times New Roman"/>
          <w:sz w:val="28"/>
          <w:szCs w:val="28"/>
          <w:lang w:val="ru-RU"/>
        </w:rPr>
        <w:t>О выборах Президента</w:t>
      </w:r>
      <w:r w:rsidR="001D21BF" w:rsidRPr="001D21BF">
        <w:rPr>
          <w:rFonts w:ascii="Times New Roman" w:hAnsi="Times New Roman"/>
          <w:sz w:val="28"/>
          <w:szCs w:val="28"/>
          <w:lang w:val="ru-RU"/>
        </w:rPr>
        <w:t>"</w:t>
      </w:r>
      <w:r w:rsidRPr="001D21BF">
        <w:rPr>
          <w:rFonts w:ascii="Times New Roman" w:hAnsi="Times New Roman"/>
          <w:sz w:val="28"/>
          <w:szCs w:val="28"/>
          <w:lang w:val="ru-RU"/>
        </w:rPr>
        <w:t>);</w:t>
      </w:r>
    </w:p>
    <w:p w:rsidR="001D21BF"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 xml:space="preserve">- </w:t>
      </w:r>
      <w:r w:rsidRPr="001D21BF">
        <w:rPr>
          <w:rFonts w:ascii="Times New Roman" w:hAnsi="Times New Roman"/>
          <w:bCs/>
          <w:sz w:val="28"/>
          <w:szCs w:val="28"/>
          <w:lang w:val="ru-RU" w:eastAsia="ru-RU"/>
        </w:rPr>
        <w:t xml:space="preserve">Федеральный закон от 11 июля 2001 г. </w:t>
      </w:r>
      <w:r w:rsidRPr="001D21BF">
        <w:rPr>
          <w:rFonts w:ascii="Times New Roman" w:hAnsi="Times New Roman"/>
          <w:bCs/>
          <w:sz w:val="28"/>
          <w:szCs w:val="28"/>
          <w:lang w:eastAsia="ru-RU"/>
        </w:rPr>
        <w:t>N</w:t>
      </w:r>
      <w:r w:rsidRPr="001D21BF">
        <w:rPr>
          <w:rFonts w:ascii="Times New Roman" w:hAnsi="Times New Roman"/>
          <w:bCs/>
          <w:sz w:val="28"/>
          <w:szCs w:val="28"/>
          <w:lang w:val="ru-RU" w:eastAsia="ru-RU"/>
        </w:rPr>
        <w:t xml:space="preserve"> 95-ФЗ</w:t>
      </w:r>
      <w:r w:rsidR="001D21BF" w:rsidRPr="001D21BF">
        <w:rPr>
          <w:rFonts w:ascii="Times New Roman" w:hAnsi="Times New Roman"/>
          <w:bCs/>
          <w:sz w:val="28"/>
          <w:szCs w:val="28"/>
          <w:lang w:val="ru-RU" w:eastAsia="ru-RU"/>
        </w:rPr>
        <w:t xml:space="preserve"> </w:t>
      </w:r>
      <w:r w:rsidRPr="001D21BF">
        <w:rPr>
          <w:rFonts w:ascii="Times New Roman" w:hAnsi="Times New Roman"/>
          <w:bCs/>
          <w:sz w:val="28"/>
          <w:szCs w:val="28"/>
          <w:lang w:val="ru-RU" w:eastAsia="ru-RU"/>
        </w:rPr>
        <w:t>"О политических партиях" (далее ФЗ №95 "О политических партиях").</w:t>
      </w:r>
    </w:p>
    <w:p w:rsidR="009C7EC4" w:rsidRDefault="009C7EC4" w:rsidP="001D21BF">
      <w:pPr>
        <w:suppressAutoHyphens/>
        <w:spacing w:after="0" w:line="360" w:lineRule="auto"/>
        <w:ind w:firstLine="709"/>
        <w:jc w:val="both"/>
        <w:rPr>
          <w:rFonts w:ascii="Times New Roman" w:hAnsi="Times New Roman"/>
          <w:sz w:val="28"/>
          <w:szCs w:val="28"/>
        </w:rPr>
      </w:pPr>
      <w:r w:rsidRPr="001D21BF">
        <w:rPr>
          <w:rFonts w:ascii="Times New Roman" w:hAnsi="Times New Roman"/>
          <w:sz w:val="28"/>
          <w:szCs w:val="28"/>
          <w:lang w:val="ru-RU"/>
        </w:rPr>
        <w:t>При исследовании материалов по данной теме, автор использует такие методы, как эмпирический метод, а именно изучение законодательства. Метод теоретического исследования, анализ и синтез, конкретизация, аналогия, обобщение.</w:t>
      </w:r>
    </w:p>
    <w:p w:rsidR="001D21BF" w:rsidRPr="001D21BF" w:rsidRDefault="001D21BF" w:rsidP="001D21BF">
      <w:pPr>
        <w:suppressAutoHyphens/>
        <w:spacing w:after="0" w:line="360" w:lineRule="auto"/>
        <w:ind w:firstLine="709"/>
        <w:jc w:val="both"/>
        <w:rPr>
          <w:rFonts w:ascii="Times New Roman" w:hAnsi="Times New Roman"/>
          <w:sz w:val="28"/>
          <w:szCs w:val="28"/>
        </w:rPr>
      </w:pP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br w:type="page"/>
        <w:t>Раздел 1. Сравнение выборов депутатов Государственной думы и Президента Российской Федераци</w:t>
      </w:r>
      <w:r w:rsidR="001D21BF">
        <w:rPr>
          <w:rFonts w:ascii="Times New Roman" w:hAnsi="Times New Roman"/>
          <w:sz w:val="28"/>
          <w:szCs w:val="28"/>
          <w:lang w:val="ru-RU"/>
        </w:rPr>
        <w:t>и по типу избирательной системы</w:t>
      </w:r>
    </w:p>
    <w:p w:rsidR="001D21BF" w:rsidRPr="001D21BF" w:rsidRDefault="001D21BF" w:rsidP="001D21BF">
      <w:pPr>
        <w:suppressAutoHyphens/>
        <w:spacing w:after="0" w:line="360" w:lineRule="auto"/>
        <w:ind w:firstLine="709"/>
        <w:jc w:val="both"/>
        <w:rPr>
          <w:rFonts w:ascii="Times New Roman" w:hAnsi="Times New Roman"/>
          <w:sz w:val="28"/>
          <w:szCs w:val="28"/>
          <w:lang w:val="ru-RU"/>
        </w:rPr>
      </w:pPr>
    </w:p>
    <w:p w:rsidR="001D21BF"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Прежде чем начать сопоставление выборов Президента и депутатов Государственной думы, по типу используемой избирательной системы необходимо ввести в содержания работы, необходимую теоретическую основу, а именно понятие избирательной системы, а так же классификации ее по типам.</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Избирательная система - это совокупность правил и приемов, регламентирующих процесс формирования органов власти путем голосования в ходе выборов.</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Сущность любой избирательной системы - характер соотношения голосов избирателей, поданных за отдельного кандидата или партийный список, и полученных ими мандатов.</w:t>
      </w:r>
    </w:p>
    <w:p w:rsidR="001D21BF" w:rsidRPr="001D21BF" w:rsidRDefault="009C7EC4" w:rsidP="001D21BF">
      <w:pPr>
        <w:suppressAutoHyphens/>
        <w:autoSpaceDE w:val="0"/>
        <w:autoSpaceDN w:val="0"/>
        <w:adjustRightInd w:val="0"/>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Мировая практика выборов, выделяет следующие типы избирательных систем используемых при формировании высших органов государственной власти:</w:t>
      </w:r>
    </w:p>
    <w:p w:rsidR="009C7EC4" w:rsidRPr="001D21BF" w:rsidRDefault="009C7EC4" w:rsidP="001D21BF">
      <w:pPr>
        <w:suppressAutoHyphens/>
        <w:autoSpaceDE w:val="0"/>
        <w:autoSpaceDN w:val="0"/>
        <w:adjustRightInd w:val="0"/>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1) мажоритарная; 2) пропорциональная;</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 xml:space="preserve">Мажоритарная избирательная система (от фр. </w:t>
      </w:r>
      <w:r w:rsidRPr="001D21BF">
        <w:rPr>
          <w:rFonts w:ascii="Times New Roman" w:hAnsi="Times New Roman"/>
          <w:sz w:val="28"/>
          <w:szCs w:val="28"/>
        </w:rPr>
        <w:t>majorite</w:t>
      </w:r>
      <w:r w:rsidRPr="001D21BF">
        <w:rPr>
          <w:rFonts w:ascii="Times New Roman" w:hAnsi="Times New Roman"/>
          <w:sz w:val="28"/>
          <w:szCs w:val="28"/>
          <w:lang w:val="ru-RU"/>
        </w:rPr>
        <w:t xml:space="preserve"> - большинство, от лат. ма</w:t>
      </w:r>
      <w:r w:rsidRPr="001D21BF">
        <w:rPr>
          <w:rFonts w:ascii="Times New Roman" w:hAnsi="Times New Roman"/>
          <w:sz w:val="28"/>
          <w:szCs w:val="28"/>
        </w:rPr>
        <w:t>jor</w:t>
      </w:r>
      <w:r w:rsidRPr="001D21BF">
        <w:rPr>
          <w:rFonts w:ascii="Times New Roman" w:hAnsi="Times New Roman"/>
          <w:sz w:val="28"/>
          <w:szCs w:val="28"/>
          <w:lang w:val="ru-RU"/>
        </w:rPr>
        <w:t xml:space="preserve"> - большой) предполагает, что результаты выборов определяются большинством голосов, поданных за данного кандидата или данную партию в избирательном округе.</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Мажоритарная система относительного большинства это самая простая система, при которой избранным считается тот кандидат, который получил наибольшее число голосов, то есть больше голосов, чем любой из его соперников.</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Мажоритарная система абсолютного большинства отличается тем, что требует для избрания абсолютного большинства голосов, то есть более половины общего их числа. Но это исходное общее число может быть трояким: а) общее число зарегистрированных избирателей (это самое жесткое требование, которое практически не встречается); б) общее число поданных голосов; в) общее число поданных действительных голосов.</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Мажоритарная система квалифицированного большинства - при этой системе избранным считается кандидат (список кандидатов), получивший квалифицированное большинство голосов. Квалифицированное большинство устанавливается законом и, во всяком случае, превышает большинство абсолютное. Такая система чрезвычайно редка, поскольку еще менее результативна, чем система абсолютного большинства.</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Пропорциональная избирательная система - предполагает голосование по партийным спискам, т.е. избиратель голосует не за кандидата, а за партию, которая выдвигает свой список депутатов.</w:t>
      </w:r>
      <w:r w:rsidR="001D21BF" w:rsidRPr="001D21BF">
        <w:rPr>
          <w:rFonts w:ascii="Times New Roman" w:hAnsi="Times New Roman"/>
          <w:sz w:val="28"/>
          <w:szCs w:val="28"/>
          <w:lang w:val="ru-RU"/>
        </w:rPr>
        <w:t xml:space="preserve"> </w:t>
      </w:r>
      <w:r w:rsidRPr="001D21BF">
        <w:rPr>
          <w:rFonts w:ascii="Times New Roman" w:hAnsi="Times New Roman"/>
          <w:sz w:val="28"/>
          <w:szCs w:val="28"/>
          <w:lang w:val="ru-RU"/>
        </w:rPr>
        <w:t>Так же существует ряд смешанных избирательных систем, каждая из которых включает в себя элементы обоих систем представленных ранее.</w:t>
      </w:r>
      <w:r w:rsidR="001D21BF" w:rsidRPr="001D21BF">
        <w:rPr>
          <w:rFonts w:ascii="Times New Roman" w:hAnsi="Times New Roman"/>
          <w:sz w:val="28"/>
          <w:szCs w:val="28"/>
          <w:lang w:val="ru-RU"/>
        </w:rPr>
        <w:t xml:space="preserve"> </w:t>
      </w:r>
      <w:r w:rsidRPr="001D21BF">
        <w:rPr>
          <w:rFonts w:ascii="Times New Roman" w:hAnsi="Times New Roman"/>
          <w:sz w:val="28"/>
          <w:szCs w:val="28"/>
          <w:lang w:val="ru-RU"/>
        </w:rPr>
        <w:t>Теперь подробнее о системах, используемых на выборах соответствующих органов.</w:t>
      </w:r>
      <w:r w:rsidR="001D21BF" w:rsidRPr="001D21BF">
        <w:rPr>
          <w:rFonts w:ascii="Times New Roman" w:hAnsi="Times New Roman"/>
          <w:sz w:val="28"/>
          <w:szCs w:val="28"/>
          <w:lang w:val="ru-RU"/>
        </w:rPr>
        <w:t xml:space="preserve"> </w:t>
      </w:r>
      <w:r w:rsidRPr="001D21BF">
        <w:rPr>
          <w:rFonts w:ascii="Times New Roman" w:hAnsi="Times New Roman"/>
          <w:sz w:val="28"/>
          <w:szCs w:val="28"/>
          <w:lang w:val="ru-RU"/>
        </w:rPr>
        <w:t xml:space="preserve">Избирательная система при выборах Президента устанавливается статьей 77 ФЗ №19 </w:t>
      </w:r>
      <w:r w:rsidR="001D21BF" w:rsidRPr="001D21BF">
        <w:rPr>
          <w:rFonts w:ascii="Times New Roman" w:hAnsi="Times New Roman"/>
          <w:sz w:val="28"/>
          <w:szCs w:val="28"/>
          <w:lang w:val="ru-RU"/>
        </w:rPr>
        <w:t>"</w:t>
      </w:r>
      <w:r w:rsidRPr="001D21BF">
        <w:rPr>
          <w:rFonts w:ascii="Times New Roman" w:hAnsi="Times New Roman"/>
          <w:sz w:val="28"/>
          <w:szCs w:val="28"/>
          <w:lang w:val="ru-RU"/>
        </w:rPr>
        <w:t>О выборах Президента</w:t>
      </w:r>
      <w:r w:rsidR="001D21BF" w:rsidRPr="001D21BF">
        <w:rPr>
          <w:rFonts w:ascii="Times New Roman" w:hAnsi="Times New Roman"/>
          <w:sz w:val="28"/>
          <w:szCs w:val="28"/>
          <w:lang w:val="ru-RU"/>
        </w:rPr>
        <w:t>"</w:t>
      </w:r>
      <w:r w:rsidRPr="001D21BF">
        <w:rPr>
          <w:rFonts w:ascii="Times New Roman" w:hAnsi="Times New Roman"/>
          <w:sz w:val="28"/>
          <w:szCs w:val="28"/>
          <w:lang w:val="ru-RU"/>
        </w:rPr>
        <w:t>, которая, впрочем, не определяет сам тип избирательной системы, а содержит лишь элементы избирательной системы известной, как мажоритарной избирательной системы абсолютного большинства, с двух туровым голосованием, которое проводится в случае если в избирательный бюллетень было включено более двух зарегистрированных кандидатов и ни один из них по результатам общих выборов не был избран на должность Президента Российской Федерации, Центральная избирательная комиссия Российской Федерации назначает повторное голосование на выборах Президента Российской Федерации по двум зарегистрированным кандидатам, получившим наибольшее число голосов избирателей.</w:t>
      </w:r>
      <w:r w:rsidR="001D21BF" w:rsidRPr="001D21BF">
        <w:rPr>
          <w:rFonts w:ascii="Times New Roman" w:hAnsi="Times New Roman"/>
          <w:sz w:val="28"/>
          <w:szCs w:val="28"/>
          <w:lang w:val="ru-RU"/>
        </w:rPr>
        <w:t xml:space="preserve"> </w:t>
      </w:r>
      <w:r w:rsidRPr="001D21BF">
        <w:rPr>
          <w:rFonts w:ascii="Times New Roman" w:hAnsi="Times New Roman"/>
          <w:sz w:val="28"/>
          <w:szCs w:val="28"/>
          <w:lang w:val="ru-RU"/>
        </w:rPr>
        <w:t xml:space="preserve">Что касается избирательной системы используемой при распределении депутатских мандатов, введена чисто пропорциональная избирательная система с закрытыми списками, что соответственно установлено нормами ФЗ №51 </w:t>
      </w:r>
      <w:r w:rsidR="001D21BF" w:rsidRPr="001D21BF">
        <w:rPr>
          <w:rFonts w:ascii="Times New Roman" w:hAnsi="Times New Roman"/>
          <w:sz w:val="28"/>
          <w:szCs w:val="28"/>
          <w:lang w:val="ru-RU"/>
        </w:rPr>
        <w:t>"</w:t>
      </w:r>
      <w:r w:rsidRPr="001D21BF">
        <w:rPr>
          <w:rFonts w:ascii="Times New Roman" w:hAnsi="Times New Roman"/>
          <w:sz w:val="28"/>
          <w:szCs w:val="28"/>
          <w:lang w:val="ru-RU"/>
        </w:rPr>
        <w:t>О выборах депутатов</w:t>
      </w:r>
      <w:r w:rsidR="001D21BF" w:rsidRPr="001D21BF">
        <w:rPr>
          <w:rFonts w:ascii="Times New Roman" w:hAnsi="Times New Roman"/>
          <w:sz w:val="28"/>
          <w:szCs w:val="28"/>
          <w:lang w:val="ru-RU"/>
        </w:rPr>
        <w:t>"</w:t>
      </w:r>
      <w:r w:rsidRPr="001D21BF">
        <w:rPr>
          <w:rFonts w:ascii="Times New Roman" w:hAnsi="Times New Roman"/>
          <w:sz w:val="28"/>
          <w:szCs w:val="28"/>
          <w:lang w:val="ru-RU"/>
        </w:rPr>
        <w:t>.</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br w:type="page"/>
      </w:r>
      <w:r w:rsidR="001D21BF" w:rsidRPr="001D21BF">
        <w:rPr>
          <w:rFonts w:ascii="Times New Roman" w:hAnsi="Times New Roman"/>
          <w:sz w:val="28"/>
          <w:szCs w:val="28"/>
          <w:lang w:val="ru-RU"/>
        </w:rPr>
        <w:t xml:space="preserve">Раздел 2 </w:t>
      </w:r>
      <w:r w:rsidRPr="001D21BF">
        <w:rPr>
          <w:rFonts w:ascii="Times New Roman" w:hAnsi="Times New Roman"/>
          <w:sz w:val="28"/>
          <w:szCs w:val="28"/>
          <w:lang w:val="ru-RU"/>
        </w:rPr>
        <w:t>Избирательный процесс</w:t>
      </w:r>
    </w:p>
    <w:p w:rsidR="001D21BF" w:rsidRDefault="001D21BF" w:rsidP="001D21BF">
      <w:pPr>
        <w:tabs>
          <w:tab w:val="left" w:pos="4050"/>
        </w:tabs>
        <w:suppressAutoHyphens/>
        <w:spacing w:after="0" w:line="360" w:lineRule="auto"/>
        <w:ind w:firstLine="709"/>
        <w:jc w:val="both"/>
        <w:rPr>
          <w:rFonts w:ascii="Times New Roman" w:hAnsi="Times New Roman"/>
          <w:sz w:val="28"/>
          <w:szCs w:val="28"/>
        </w:rPr>
      </w:pPr>
    </w:p>
    <w:p w:rsidR="009C7EC4" w:rsidRPr="001D21BF" w:rsidRDefault="001D21BF" w:rsidP="001D21BF">
      <w:pPr>
        <w:tabs>
          <w:tab w:val="left" w:pos="4050"/>
        </w:tabs>
        <w:suppressAutoHyphens/>
        <w:spacing w:after="0" w:line="360" w:lineRule="auto"/>
        <w:ind w:firstLine="709"/>
        <w:jc w:val="both"/>
        <w:rPr>
          <w:rFonts w:ascii="Times New Roman" w:hAnsi="Times New Roman"/>
          <w:sz w:val="28"/>
          <w:szCs w:val="28"/>
        </w:rPr>
      </w:pPr>
      <w:r w:rsidRPr="001D21BF">
        <w:rPr>
          <w:rFonts w:ascii="Times New Roman" w:hAnsi="Times New Roman"/>
          <w:sz w:val="28"/>
          <w:szCs w:val="28"/>
          <w:lang w:val="ru-RU"/>
        </w:rPr>
        <w:t>2.</w:t>
      </w:r>
      <w:r>
        <w:rPr>
          <w:rFonts w:ascii="Times New Roman" w:hAnsi="Times New Roman"/>
          <w:sz w:val="28"/>
          <w:szCs w:val="28"/>
        </w:rPr>
        <w:t>1</w:t>
      </w:r>
      <w:r>
        <w:rPr>
          <w:rFonts w:ascii="Times New Roman" w:hAnsi="Times New Roman"/>
          <w:sz w:val="28"/>
          <w:szCs w:val="28"/>
          <w:lang w:val="ru-RU"/>
        </w:rPr>
        <w:t xml:space="preserve"> Назначение выборов</w:t>
      </w:r>
    </w:p>
    <w:p w:rsidR="001D21BF" w:rsidRDefault="001D21BF" w:rsidP="001D21BF">
      <w:pPr>
        <w:suppressAutoHyphens/>
        <w:spacing w:after="0" w:line="360" w:lineRule="auto"/>
        <w:ind w:firstLine="709"/>
        <w:jc w:val="both"/>
        <w:rPr>
          <w:rFonts w:ascii="Times New Roman" w:hAnsi="Times New Roman"/>
          <w:sz w:val="28"/>
          <w:szCs w:val="28"/>
        </w:rPr>
      </w:pPr>
    </w:p>
    <w:p w:rsidR="001D21BF"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Порядок назначение регулируется, Конституцией Российской Федерации, а также принятых на основе нее законов.</w:t>
      </w:r>
    </w:p>
    <w:p w:rsidR="001D21BF"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По критерию назначения можно выделить следующие составляющие: 1) назначающий орган; 2) основания назначения; 3) сроки назначения; 4) последствия пропуска сроков назначения.</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Теперь поподробнее остановимся на каждой из них. Назначение выборов</w:t>
      </w:r>
      <w:r w:rsidR="001D21BF" w:rsidRPr="001D21BF">
        <w:rPr>
          <w:rFonts w:ascii="Times New Roman" w:hAnsi="Times New Roman"/>
          <w:sz w:val="28"/>
          <w:szCs w:val="28"/>
          <w:lang w:val="ru-RU"/>
        </w:rPr>
        <w:t xml:space="preserve"> </w:t>
      </w:r>
      <w:r w:rsidRPr="001D21BF">
        <w:rPr>
          <w:rFonts w:ascii="Times New Roman" w:hAnsi="Times New Roman"/>
          <w:sz w:val="28"/>
          <w:szCs w:val="28"/>
          <w:lang w:val="ru-RU"/>
        </w:rPr>
        <w:t xml:space="preserve">Президента Российской Федерации устанавливается ФЗ №19 </w:t>
      </w:r>
      <w:r w:rsidR="001D21BF" w:rsidRPr="001D21BF">
        <w:rPr>
          <w:rFonts w:ascii="Times New Roman" w:hAnsi="Times New Roman"/>
          <w:sz w:val="28"/>
          <w:szCs w:val="28"/>
          <w:lang w:val="ru-RU"/>
        </w:rPr>
        <w:t>"</w:t>
      </w:r>
      <w:r w:rsidRPr="001D21BF">
        <w:rPr>
          <w:rFonts w:ascii="Times New Roman" w:hAnsi="Times New Roman"/>
          <w:sz w:val="28"/>
          <w:szCs w:val="28"/>
          <w:lang w:val="ru-RU"/>
        </w:rPr>
        <w:t>О выборах Президента</w:t>
      </w:r>
      <w:r w:rsidR="001D21BF" w:rsidRPr="001D21BF">
        <w:rPr>
          <w:rFonts w:ascii="Times New Roman" w:hAnsi="Times New Roman"/>
          <w:sz w:val="28"/>
          <w:szCs w:val="28"/>
          <w:lang w:val="ru-RU"/>
        </w:rPr>
        <w:t>"</w:t>
      </w:r>
      <w:r w:rsidRPr="001D21BF">
        <w:rPr>
          <w:rFonts w:ascii="Times New Roman" w:hAnsi="Times New Roman"/>
          <w:sz w:val="28"/>
          <w:szCs w:val="28"/>
          <w:lang w:val="ru-RU"/>
        </w:rPr>
        <w:t>, а в Конституции содержится только указание на срок полномочий президента, и определятся орган назначающий выборы – Совет Федерации.</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Изучая текст ФЗ можно выделить следующие основания для назначения выборов:</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1. Окончание срока полномочий предыдущего президента;</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2.Досрочное окончание срока полномочий президента;</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От основания назначения, зависят сроки назначения выборов. Если основанием является условие, указанное в пункте 1, то решение о назначении выборов должно быть принято не ранее чем за 100 дней и не позднее чем за 90 дней до дня голосования. А если основанием является условие, указанное в пункте 2, то не позднее чем через 14 дней со дня такого прекращения полномочий назначает досрочные выборы Президента Российской Федерации.</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В случае, если Совет Федерации не назначит выборы в установленные сроки, то решение о назначение данных выборов принимает Центральная избирательная комиссия, не позднее чем через семь дней со дня истечения установленного срока официального опубликования решения о назначении выборов. В случае, когда основанием для назначения выборов является досрочное сложение полномочий президента, и Советом Федерации был пропущен срок назначения выборов, решение также принимает Центральная избирательная комиссия. Решение Центральной избирательной комиссии Российской Федерации о назначении выборов публикуется не позднее чем через семь дней со дня истечения установленного срока официального опубликования решения о назначении досрочных выборов.</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Как и выборы президента, так и выборы депутатов государственной думы российской федерации, имеют идентичные</w:t>
      </w:r>
      <w:r w:rsidR="001D21BF" w:rsidRPr="001D21BF">
        <w:rPr>
          <w:rFonts w:ascii="Times New Roman" w:hAnsi="Times New Roman"/>
          <w:sz w:val="28"/>
          <w:szCs w:val="28"/>
          <w:lang w:val="ru-RU"/>
        </w:rPr>
        <w:t xml:space="preserve"> </w:t>
      </w:r>
      <w:r w:rsidRPr="001D21BF">
        <w:rPr>
          <w:rFonts w:ascii="Times New Roman" w:hAnsi="Times New Roman"/>
          <w:sz w:val="28"/>
          <w:szCs w:val="28"/>
          <w:lang w:val="ru-RU"/>
        </w:rPr>
        <w:t>составляющие.</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Назначение выборов находится в компетенции президента российской федерации.</w:t>
      </w:r>
      <w:r w:rsidR="001D21BF" w:rsidRPr="001D21BF">
        <w:rPr>
          <w:rFonts w:ascii="Times New Roman" w:hAnsi="Times New Roman"/>
          <w:sz w:val="28"/>
          <w:szCs w:val="28"/>
          <w:lang w:val="ru-RU"/>
        </w:rPr>
        <w:t xml:space="preserve"> </w:t>
      </w:r>
      <w:r w:rsidRPr="001D21BF">
        <w:rPr>
          <w:rFonts w:ascii="Times New Roman" w:hAnsi="Times New Roman"/>
          <w:sz w:val="28"/>
          <w:szCs w:val="28"/>
          <w:lang w:val="ru-RU"/>
        </w:rPr>
        <w:t>Основания назначение предполагают наличия хотя бы одного из условий: 1) истечение конституционного срока полномочий государственной думы; 2) досрочный роспуск государственной думы. И, в зависимости от основания назначение, так же как и в случае выборов президента отличаются сроки назначения выборов.</w:t>
      </w:r>
      <w:r w:rsidR="001D21BF" w:rsidRPr="001D21BF">
        <w:rPr>
          <w:rFonts w:ascii="Times New Roman" w:hAnsi="Times New Roman"/>
          <w:sz w:val="28"/>
          <w:szCs w:val="28"/>
          <w:lang w:val="ru-RU"/>
        </w:rPr>
        <w:t xml:space="preserve"> </w:t>
      </w:r>
      <w:r w:rsidRPr="001D21BF">
        <w:rPr>
          <w:rFonts w:ascii="Times New Roman" w:hAnsi="Times New Roman"/>
          <w:sz w:val="28"/>
          <w:szCs w:val="28"/>
          <w:lang w:val="ru-RU"/>
        </w:rPr>
        <w:t>В первом случае, решение о назначении выборов должно быть принято не ранее чем за 110 дней и не позднее, чем за 90 дней до дня голосования, в случае досрочного прекращения полномочий государственной думы по основаниям, предусмотренным конституцией российской федерации, президент одновременно с роспуском государственной думы назначает выборы думы нового созыва.</w:t>
      </w:r>
      <w:r w:rsidR="001D21BF" w:rsidRPr="001D21BF">
        <w:rPr>
          <w:rFonts w:ascii="Times New Roman" w:hAnsi="Times New Roman"/>
          <w:sz w:val="28"/>
          <w:szCs w:val="28"/>
          <w:lang w:val="ru-RU"/>
        </w:rPr>
        <w:t xml:space="preserve"> </w:t>
      </w:r>
      <w:r w:rsidRPr="001D21BF">
        <w:rPr>
          <w:rFonts w:ascii="Times New Roman" w:hAnsi="Times New Roman"/>
          <w:sz w:val="28"/>
          <w:szCs w:val="28"/>
          <w:lang w:val="ru-RU"/>
        </w:rPr>
        <w:t>Так же предусмотрены иные сроки назначения выборов депутатов государственной думы в случаях пропуска срока официального назначения выборов президентом российской федерации.</w:t>
      </w:r>
      <w:r w:rsidR="001D21BF" w:rsidRPr="001D21BF">
        <w:rPr>
          <w:rFonts w:ascii="Times New Roman" w:hAnsi="Times New Roman"/>
          <w:sz w:val="28"/>
          <w:szCs w:val="28"/>
          <w:lang w:val="ru-RU"/>
        </w:rPr>
        <w:t xml:space="preserve"> </w:t>
      </w:r>
      <w:r w:rsidRPr="001D21BF">
        <w:rPr>
          <w:rFonts w:ascii="Times New Roman" w:hAnsi="Times New Roman"/>
          <w:sz w:val="28"/>
          <w:szCs w:val="28"/>
          <w:lang w:val="ru-RU"/>
        </w:rPr>
        <w:t>Если Президент Российской Федерации не назначит выборы депутатов Государственной Думы в срок, выборы назначаются Центральной избирательной комиссией Российской Федерации. Решение Центральной избирательной комиссии Российской Федерации о назначении выборов публикуется не позднее чем через семь дней со дня истечения установленного срока, официального опубликования решения о назначении выборов.</w:t>
      </w:r>
    </w:p>
    <w:p w:rsidR="009C7EC4" w:rsidRPr="001D21BF" w:rsidRDefault="001D21BF" w:rsidP="001D21BF">
      <w:pPr>
        <w:suppressAutoHyphens/>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br w:type="page"/>
      </w:r>
      <w:r w:rsidRPr="001D21BF">
        <w:rPr>
          <w:rFonts w:ascii="Times New Roman" w:hAnsi="Times New Roman"/>
          <w:sz w:val="28"/>
          <w:szCs w:val="28"/>
          <w:lang w:val="ru-RU"/>
        </w:rPr>
        <w:t>2.2</w:t>
      </w:r>
      <w:r w:rsidR="009C7EC4" w:rsidRPr="001D21BF">
        <w:rPr>
          <w:rFonts w:ascii="Times New Roman" w:hAnsi="Times New Roman"/>
          <w:sz w:val="28"/>
          <w:szCs w:val="28"/>
          <w:lang w:val="ru-RU"/>
        </w:rPr>
        <w:t xml:space="preserve"> Финансирование выборов, выдвиже</w:t>
      </w:r>
      <w:r>
        <w:rPr>
          <w:rFonts w:ascii="Times New Roman" w:hAnsi="Times New Roman"/>
          <w:sz w:val="28"/>
          <w:szCs w:val="28"/>
          <w:lang w:val="ru-RU"/>
        </w:rPr>
        <w:t>ние и регистрация кандидатов</w:t>
      </w:r>
    </w:p>
    <w:p w:rsidR="001D21BF" w:rsidRDefault="001D21BF" w:rsidP="001D21BF">
      <w:pPr>
        <w:suppressAutoHyphens/>
        <w:spacing w:after="0" w:line="360" w:lineRule="auto"/>
        <w:ind w:firstLine="709"/>
        <w:jc w:val="both"/>
        <w:rPr>
          <w:rFonts w:ascii="Times New Roman" w:hAnsi="Times New Roman"/>
          <w:sz w:val="28"/>
          <w:szCs w:val="28"/>
        </w:rPr>
      </w:pP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Финансирование выборов, как Президента Российской Федерации, так и депутатов государственной думы Федерального Собрания Российской федерации производится за счет средств, выделенных на эти цели из федерального бюджета.</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Средства на указанные расходы предусматриваются в федеральном бюджете в соответствии с бюджетной классификацией Российской Федерации и перечисляются избирательным комиссиям, федеральным органам исполнительной власти, в ведении которых находятся дипломатические представительства, консульские учреждения Российской Федерации, воинские части, на счета, открываемые ими в учреждениях Центрального банка Российской Федерации, а в случае отсутствия указанных учреждений - в филиалах Сберегательного банка Российской Федерации. Главным распорядителем указанных средств является Центральная избирательная комиссия Российской Федерации.</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Следующим критерием сравнения выборов двух институтов государственной власти, необходимо сопоставить порядок выдвижения и регистрации кандидатов, а так же непосредственно с ним связанные требования, предъявляемые к кандидатам на замещение должности.</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В соответствии с Конституцией Российской Федерации Президентом может быть избран гражданин Российской Федерации, не моложе 35 лет, постоянно проживающий в российской Федерации не менее 10 лет, а депутатом государственной думы федерального собрания может быть избран гражданин РФ, достигший 21 года и имеющий право участвовать в выборах. Перечисленные выше требования так же продублированы в федеральных законах, регулирующих порядок выборов президента российской федерации, и депутатов государственной думы.</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В соответствии с этими нормативными документами, определяется и порядок выдвижения кандидатур.</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Так правом выдвижения</w:t>
      </w:r>
      <w:r w:rsidR="001D21BF" w:rsidRPr="001D21BF">
        <w:rPr>
          <w:rFonts w:ascii="Times New Roman" w:hAnsi="Times New Roman"/>
          <w:sz w:val="28"/>
          <w:szCs w:val="28"/>
          <w:lang w:val="ru-RU"/>
        </w:rPr>
        <w:t xml:space="preserve"> </w:t>
      </w:r>
      <w:r w:rsidRPr="001D21BF">
        <w:rPr>
          <w:rFonts w:ascii="Times New Roman" w:hAnsi="Times New Roman"/>
          <w:sz w:val="28"/>
          <w:szCs w:val="28"/>
          <w:lang w:val="ru-RU"/>
        </w:rPr>
        <w:t>кандидатов в президенты на основании статьи 6, ФЗ № 19-ФЗ наделяются:</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 xml:space="preserve">1. Политические партии, наделенные таким правом на основании ФЗ </w:t>
      </w:r>
      <w:r w:rsidR="001D21BF" w:rsidRPr="001D21BF">
        <w:rPr>
          <w:rFonts w:ascii="Times New Roman" w:hAnsi="Times New Roman"/>
          <w:sz w:val="28"/>
          <w:szCs w:val="28"/>
          <w:lang w:val="ru-RU"/>
        </w:rPr>
        <w:t>"</w:t>
      </w:r>
      <w:r w:rsidRPr="001D21BF">
        <w:rPr>
          <w:rFonts w:ascii="Times New Roman" w:hAnsi="Times New Roman"/>
          <w:sz w:val="28"/>
          <w:szCs w:val="28"/>
          <w:lang w:val="ru-RU"/>
        </w:rPr>
        <w:t>О политических партиях</w:t>
      </w:r>
      <w:r w:rsidR="001D21BF" w:rsidRPr="001D21BF">
        <w:rPr>
          <w:rFonts w:ascii="Times New Roman" w:hAnsi="Times New Roman"/>
          <w:sz w:val="28"/>
          <w:szCs w:val="28"/>
          <w:lang w:val="ru-RU"/>
        </w:rPr>
        <w:t>"</w:t>
      </w:r>
      <w:r w:rsidRPr="001D21BF">
        <w:rPr>
          <w:rFonts w:ascii="Times New Roman" w:hAnsi="Times New Roman"/>
          <w:sz w:val="28"/>
          <w:szCs w:val="28"/>
          <w:lang w:val="ru-RU"/>
        </w:rPr>
        <w:t>;</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2. А так же граждане российской федерации в порядке самовыдвижения, при условии поддержки его самовыдвижения группой избирателей; (ст. 34 ФЗ)</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 xml:space="preserve">Правом выдвижения кандидатов в депутаты государственной думы наделены, только политические партии, причем кандидаты выдвигаются в составе в федеральных список. Данная норма установлена в статье 7, </w:t>
      </w:r>
      <w:r w:rsidR="00B56163" w:rsidRPr="001D21BF">
        <w:rPr>
          <w:rFonts w:ascii="Times New Roman" w:hAnsi="Times New Roman"/>
          <w:sz w:val="28"/>
          <w:szCs w:val="28"/>
          <w:lang w:val="ru-RU"/>
        </w:rPr>
        <w:t xml:space="preserve">ФЗ №51 </w:t>
      </w:r>
      <w:r w:rsidR="001D21BF" w:rsidRPr="001D21BF">
        <w:rPr>
          <w:rFonts w:ascii="Times New Roman" w:hAnsi="Times New Roman"/>
          <w:sz w:val="28"/>
          <w:szCs w:val="28"/>
          <w:lang w:val="ru-RU"/>
        </w:rPr>
        <w:t>"</w:t>
      </w:r>
      <w:r w:rsidR="00B56163" w:rsidRPr="001D21BF">
        <w:rPr>
          <w:rFonts w:ascii="Times New Roman" w:hAnsi="Times New Roman"/>
          <w:sz w:val="28"/>
          <w:szCs w:val="28"/>
          <w:lang w:val="ru-RU"/>
        </w:rPr>
        <w:t>О выборах депутатов</w:t>
      </w:r>
      <w:r w:rsidR="001D21BF" w:rsidRPr="001D21BF">
        <w:rPr>
          <w:rFonts w:ascii="Times New Roman" w:hAnsi="Times New Roman"/>
          <w:sz w:val="28"/>
          <w:szCs w:val="28"/>
          <w:lang w:val="ru-RU"/>
        </w:rPr>
        <w:t>"</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Выдвижение кандидатов на должность Президента может быть в форме самовыдвижения и выдвижения от избирательного объединения. В зависимости от формы выдвижения выделяется список документов:</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Для выдвижения кандидатов в форме самовыдвижения, требуются:</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1. Копия паспорта,</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2. Копии документов об образовании, основном месте работы (службы), о занимаемой должности,</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3. Сведения о размере и источниках доходов, об имуществе на праве собственности, о вкладах в банках, о ценных бумагах,</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4. Ходатайство о регистрации группы избирателей численностью не &lt; 500 граждан Российской Федерации, обладающих активным избирательным правом,</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5. Нотариально удостоверенный протокол регистрации членов группы избирателей,</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6. Протокол собрания группы избирателей.</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Для выдвижения кандидата от политической партии требуются:</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1. Заявление о согласии баллотироваться,</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2. Копии свидетельств о регистрации политической партий,</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3. Копии Уставов политических партий,</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4. Протокол Съезда политических партий,</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5. Список уполномоченных представителей избирательного объединения,</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6. Копия паспорта,</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7. Копии документов об образовании, основном месте работы (службы), о занимаемой должности,</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8. Сведения о размере и источниках доходов, об имуществе на праве собственности, о вкладах в банках, о ценных бумагах,</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9. Официально заверенный список граждан, включенных в список кандидатов, и являющихся членами данной партии.</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После сбора необходимых документов, они предоставляются в избирательную комиссию для проведения проверки подлинности сведений, которая проводится в течение 10 дней с момента предоставления документов. По результатам проверки выносится либо письменное подтверждение о приеме документов, либо мотивированное решение об отказе в регистрации, в том случае если есть следующие основания:</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1. Отсутствие документов, указанных в п. 3 ст. 35 № 67-ФЗ,</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2. Отсутствие у кандидата пассивного избирательного права,</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3. Несоблюдение требований законодательства Российской Федерации о выборах.</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Следующим этапом процедуры выдвижения является заверение списка кандидатов и публикация его в сети Интернет. За этим следует сбор подписей в поддержку кандидата, если говорить о выборах Президента, то не менее 50</w:t>
      </w:r>
      <w:r w:rsidR="001D21BF" w:rsidRPr="001D21BF">
        <w:rPr>
          <w:rFonts w:ascii="Times New Roman" w:hAnsi="Times New Roman"/>
          <w:sz w:val="28"/>
          <w:szCs w:val="28"/>
          <w:lang w:val="ru-RU"/>
        </w:rPr>
        <w:t xml:space="preserve"> </w:t>
      </w:r>
      <w:r w:rsidRPr="001D21BF">
        <w:rPr>
          <w:rFonts w:ascii="Times New Roman" w:hAnsi="Times New Roman"/>
          <w:sz w:val="28"/>
          <w:szCs w:val="28"/>
          <w:lang w:val="ru-RU"/>
        </w:rPr>
        <w:t xml:space="preserve">000 подписей с каждого субъекта Российской Федерации. Но также есть </w:t>
      </w:r>
      <w:r w:rsidR="00B56163" w:rsidRPr="001D21BF">
        <w:rPr>
          <w:rFonts w:ascii="Times New Roman" w:hAnsi="Times New Roman"/>
          <w:sz w:val="28"/>
          <w:szCs w:val="28"/>
          <w:lang w:val="ru-RU"/>
        </w:rPr>
        <w:t>случаи,</w:t>
      </w:r>
      <w:r w:rsidRPr="001D21BF">
        <w:rPr>
          <w:rFonts w:ascii="Times New Roman" w:hAnsi="Times New Roman"/>
          <w:sz w:val="28"/>
          <w:szCs w:val="28"/>
          <w:lang w:val="ru-RU"/>
        </w:rPr>
        <w:t xml:space="preserve"> указанные в п. 16, п. 17 ст. 38 </w:t>
      </w:r>
      <w:r w:rsidR="00B56163" w:rsidRPr="001D21BF">
        <w:rPr>
          <w:rFonts w:ascii="Times New Roman" w:hAnsi="Times New Roman"/>
          <w:sz w:val="28"/>
          <w:szCs w:val="28"/>
          <w:lang w:val="ru-RU"/>
        </w:rPr>
        <w:t xml:space="preserve">ФЗ № 67 </w:t>
      </w:r>
      <w:r w:rsidR="001D21BF" w:rsidRPr="001D21BF">
        <w:rPr>
          <w:rFonts w:ascii="Times New Roman" w:hAnsi="Times New Roman"/>
          <w:sz w:val="28"/>
          <w:szCs w:val="28"/>
          <w:lang w:val="ru-RU"/>
        </w:rPr>
        <w:t>"</w:t>
      </w:r>
      <w:r w:rsidR="00B56163" w:rsidRPr="001D21BF">
        <w:rPr>
          <w:rFonts w:ascii="Times New Roman" w:hAnsi="Times New Roman"/>
          <w:sz w:val="28"/>
          <w:szCs w:val="28"/>
          <w:lang w:val="ru-RU"/>
        </w:rPr>
        <w:t>Об основных гарантиях избирательных прав</w:t>
      </w:r>
      <w:r w:rsidR="001D21BF" w:rsidRPr="001D21BF">
        <w:rPr>
          <w:rFonts w:ascii="Times New Roman" w:hAnsi="Times New Roman"/>
          <w:sz w:val="28"/>
          <w:szCs w:val="28"/>
          <w:lang w:val="ru-RU"/>
        </w:rPr>
        <w:t>"</w:t>
      </w:r>
      <w:r w:rsidRPr="001D21BF">
        <w:rPr>
          <w:rFonts w:ascii="Times New Roman" w:hAnsi="Times New Roman"/>
          <w:sz w:val="28"/>
          <w:szCs w:val="28"/>
          <w:lang w:val="ru-RU"/>
        </w:rPr>
        <w:t xml:space="preserve">. Следующим этапом является </w:t>
      </w:r>
      <w:r w:rsidR="00B56163" w:rsidRPr="001D21BF">
        <w:rPr>
          <w:rFonts w:ascii="Times New Roman" w:hAnsi="Times New Roman"/>
          <w:sz w:val="28"/>
          <w:szCs w:val="28"/>
          <w:lang w:val="ru-RU"/>
        </w:rPr>
        <w:t>п</w:t>
      </w:r>
      <w:r w:rsidRPr="001D21BF">
        <w:rPr>
          <w:rFonts w:ascii="Times New Roman" w:hAnsi="Times New Roman"/>
          <w:sz w:val="28"/>
          <w:szCs w:val="28"/>
          <w:lang w:val="ru-RU"/>
        </w:rPr>
        <w:t>редставление на регистрацию подписей в избирательную комиссию и подсчёт подписей, а так же составление и подписание протокола об итогах сбора подписей избирателей. После чего проходит проверка сведений представленных подписей. (Повторная проверка назначается судом или комиссией). Далее по завершению проверки кандидатов регистрируют и составляют их списки.</w:t>
      </w:r>
    </w:p>
    <w:p w:rsidR="001D21BF"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После чего проводится проверка соблюдения порядка сбора подписей, оформления подписных листов, достоверности сведений об избирателях и подписей избирателей. Составляется итоговый протокол проверки, из результатов которого средства массовой информации может опубликовать сведения о выявленных фактах недостоверности представленных кандидатами сведений. В итоговом протоколе может содержаться как решение о регистрации, и тогда средства массовой информации публикуют списки кандидатов, так и мотивированное решение об отказе в ней.</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Основаниями для отказа в регистрации могут быть:</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1. Несоблюдение требований законодательства Российской Федерации о выборах,</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2. Отсутствие требуемых документов,</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3. Недостаток достоверных подписей,</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4. Не создание политическое партией своего избирательного фонда,</w:t>
      </w:r>
    </w:p>
    <w:p w:rsidR="009C7EC4" w:rsidRPr="001D21BF" w:rsidRDefault="00B56163" w:rsidP="001D21BF">
      <w:pPr>
        <w:tabs>
          <w:tab w:val="left" w:pos="851"/>
        </w:tabs>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 xml:space="preserve">5. </w:t>
      </w:r>
      <w:r w:rsidR="009C7EC4" w:rsidRPr="001D21BF">
        <w:rPr>
          <w:rFonts w:ascii="Times New Roman" w:hAnsi="Times New Roman"/>
          <w:sz w:val="28"/>
          <w:szCs w:val="28"/>
          <w:lang w:val="ru-RU"/>
        </w:rPr>
        <w:t>Неоднократное превышение должностных полномочий, использование служебного положения.</w:t>
      </w:r>
    </w:p>
    <w:p w:rsidR="009C7EC4" w:rsidRPr="001D21BF" w:rsidRDefault="00B56163"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Процедура выдвижения и регистрации представлена в схеме.</w:t>
      </w:r>
    </w:p>
    <w:p w:rsidR="001D21BF" w:rsidRDefault="001D21BF" w:rsidP="001D21BF">
      <w:pPr>
        <w:suppressAutoHyphens/>
        <w:spacing w:after="0" w:line="360" w:lineRule="auto"/>
        <w:ind w:firstLine="709"/>
        <w:jc w:val="both"/>
        <w:rPr>
          <w:rFonts w:ascii="Times New Roman" w:hAnsi="Times New Roman"/>
          <w:sz w:val="28"/>
          <w:szCs w:val="28"/>
        </w:rPr>
      </w:pPr>
    </w:p>
    <w:p w:rsidR="009C7EC4" w:rsidRDefault="001D21BF" w:rsidP="001D21BF">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2.3</w:t>
      </w:r>
      <w:r w:rsidR="009C7EC4" w:rsidRPr="001D21BF">
        <w:rPr>
          <w:rFonts w:ascii="Times New Roman" w:hAnsi="Times New Roman"/>
          <w:sz w:val="28"/>
          <w:szCs w:val="28"/>
          <w:lang w:val="ru-RU"/>
        </w:rPr>
        <w:t xml:space="preserve"> Фор</w:t>
      </w:r>
      <w:r>
        <w:rPr>
          <w:rFonts w:ascii="Times New Roman" w:hAnsi="Times New Roman"/>
          <w:sz w:val="28"/>
          <w:szCs w:val="28"/>
          <w:lang w:val="ru-RU"/>
        </w:rPr>
        <w:t>мирование избирательных округов</w:t>
      </w:r>
    </w:p>
    <w:p w:rsidR="001D21BF" w:rsidRPr="001D21BF" w:rsidRDefault="001D21BF" w:rsidP="001D21BF">
      <w:pPr>
        <w:suppressAutoHyphens/>
        <w:spacing w:after="0" w:line="360" w:lineRule="auto"/>
        <w:ind w:firstLine="709"/>
        <w:jc w:val="both"/>
        <w:rPr>
          <w:rFonts w:ascii="Times New Roman" w:hAnsi="Times New Roman"/>
          <w:sz w:val="28"/>
          <w:szCs w:val="28"/>
        </w:rPr>
      </w:pP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В Российской Федерации избирательные округа образую</w:t>
      </w:r>
      <w:r w:rsidR="00A44500" w:rsidRPr="001D21BF">
        <w:rPr>
          <w:rFonts w:ascii="Times New Roman" w:hAnsi="Times New Roman"/>
          <w:sz w:val="28"/>
          <w:szCs w:val="28"/>
          <w:lang w:val="ru-RU"/>
        </w:rPr>
        <w:t xml:space="preserve">тся в соответствии с ФЗ № 67 </w:t>
      </w:r>
      <w:r w:rsidR="001D21BF" w:rsidRPr="001D21BF">
        <w:rPr>
          <w:rFonts w:ascii="Times New Roman" w:hAnsi="Times New Roman"/>
          <w:sz w:val="28"/>
          <w:szCs w:val="28"/>
          <w:lang w:val="ru-RU"/>
        </w:rPr>
        <w:t>"</w:t>
      </w:r>
      <w:r w:rsidR="00A44500" w:rsidRPr="001D21BF">
        <w:rPr>
          <w:rFonts w:ascii="Times New Roman" w:hAnsi="Times New Roman"/>
          <w:sz w:val="28"/>
          <w:szCs w:val="28"/>
          <w:lang w:val="ru-RU"/>
        </w:rPr>
        <w:t>Об основных гарантиях избирательных прав</w:t>
      </w:r>
      <w:r w:rsidR="001D21BF" w:rsidRPr="001D21BF">
        <w:rPr>
          <w:rFonts w:ascii="Times New Roman" w:hAnsi="Times New Roman"/>
          <w:sz w:val="28"/>
          <w:szCs w:val="28"/>
          <w:lang w:val="ru-RU"/>
        </w:rPr>
        <w:t>"</w:t>
      </w:r>
      <w:r w:rsidRPr="001D21BF">
        <w:rPr>
          <w:rFonts w:ascii="Times New Roman" w:hAnsi="Times New Roman"/>
          <w:sz w:val="28"/>
          <w:szCs w:val="28"/>
          <w:lang w:val="ru-RU"/>
        </w:rPr>
        <w:t>.</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Единый избирательный округ определяется в силу закона, регулирующего проведение соответствующих выборов.</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Схема одномандатных и (или) многомандатных избирательных округов определяется избирательной комиссией, организующей выборы, на основании данных о численности избирателей не позднее чем за 80 дней до истечения срока, в которой должны быть назначены выборы. Представительный орган соответствующего уровня утверждает схему не позднее чем за 20 дней до истечения срока, в который должны быть назначены выборы. Одномандатные и многомандатные избирательные округа формируются с соблюдением принципа примерного равенства числа избирателей на один депутатский мандат (из этого правила есть множество оговоренных законом исключений). Избирательный округ должен представлять собой единую территорию, не допускается образование избирательного округа из территорий, не граничащих между собой, кроме анклавных территорий.</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p>
    <w:p w:rsidR="009C7EC4" w:rsidRDefault="001D21BF" w:rsidP="001D21BF">
      <w:pPr>
        <w:suppressAutoHyphens/>
        <w:spacing w:after="0" w:line="360" w:lineRule="auto"/>
        <w:ind w:firstLine="709"/>
        <w:jc w:val="both"/>
        <w:rPr>
          <w:rFonts w:ascii="Times New Roman" w:hAnsi="Times New Roman"/>
          <w:sz w:val="28"/>
          <w:szCs w:val="28"/>
        </w:rPr>
      </w:pPr>
      <w:r w:rsidRPr="001D21BF">
        <w:rPr>
          <w:rFonts w:ascii="Times New Roman" w:hAnsi="Times New Roman"/>
          <w:sz w:val="28"/>
          <w:szCs w:val="28"/>
          <w:lang w:val="ru-RU"/>
        </w:rPr>
        <w:t>2.</w:t>
      </w:r>
      <w:r>
        <w:rPr>
          <w:rFonts w:ascii="Times New Roman" w:hAnsi="Times New Roman"/>
          <w:sz w:val="28"/>
          <w:szCs w:val="28"/>
        </w:rPr>
        <w:t>4</w:t>
      </w:r>
      <w:r w:rsidR="009C7EC4" w:rsidRPr="001D21BF">
        <w:rPr>
          <w:rFonts w:ascii="Times New Roman" w:hAnsi="Times New Roman"/>
          <w:sz w:val="28"/>
          <w:szCs w:val="28"/>
          <w:lang w:val="ru-RU"/>
        </w:rPr>
        <w:t xml:space="preserve"> Формирование избирательных</w:t>
      </w:r>
      <w:r w:rsidRPr="001D21BF">
        <w:rPr>
          <w:rFonts w:ascii="Times New Roman" w:hAnsi="Times New Roman"/>
          <w:sz w:val="28"/>
          <w:szCs w:val="28"/>
          <w:lang w:val="ru-RU"/>
        </w:rPr>
        <w:t xml:space="preserve"> </w:t>
      </w:r>
      <w:r>
        <w:rPr>
          <w:rFonts w:ascii="Times New Roman" w:hAnsi="Times New Roman"/>
          <w:sz w:val="28"/>
          <w:szCs w:val="28"/>
          <w:lang w:val="ru-RU"/>
        </w:rPr>
        <w:t>комиссий</w:t>
      </w:r>
    </w:p>
    <w:p w:rsidR="001D21BF" w:rsidRPr="001D21BF" w:rsidRDefault="001D21BF" w:rsidP="001D21BF">
      <w:pPr>
        <w:suppressAutoHyphens/>
        <w:spacing w:after="0" w:line="360" w:lineRule="auto"/>
        <w:ind w:firstLine="709"/>
        <w:jc w:val="both"/>
        <w:rPr>
          <w:rFonts w:ascii="Times New Roman" w:hAnsi="Times New Roman"/>
          <w:sz w:val="28"/>
          <w:szCs w:val="28"/>
        </w:rPr>
      </w:pPr>
    </w:p>
    <w:p w:rsidR="009C7EC4" w:rsidRPr="001D21BF" w:rsidRDefault="009C7EC4" w:rsidP="001D21BF">
      <w:pPr>
        <w:pStyle w:val="a4"/>
        <w:suppressAutoHyphens/>
        <w:spacing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Формирование избирательных комиссий реализуется на основе предложений избирательных объединений (блоков), общественных объединений, органов местного самоуправления, собраний избирателей по месту работы, службы, учебы и жительства в соответствии с федеральными законами, законами и иными нормативными правовыми актами законодательных (представительных) органов государственной власти субъектов Российской Федерации, уставами (положениями) о местном самоуправлении.</w:t>
      </w:r>
    </w:p>
    <w:p w:rsidR="009C7EC4" w:rsidRPr="001D21BF" w:rsidRDefault="009C7EC4" w:rsidP="001D21BF">
      <w:pPr>
        <w:pStyle w:val="a4"/>
        <w:suppressAutoHyphens/>
        <w:spacing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Избирательные комиссий формируются в соответствии</w:t>
      </w:r>
      <w:r w:rsidR="00A44500" w:rsidRPr="001D21BF">
        <w:rPr>
          <w:rFonts w:ascii="Times New Roman" w:hAnsi="Times New Roman"/>
          <w:sz w:val="28"/>
          <w:szCs w:val="28"/>
          <w:lang w:val="ru-RU"/>
        </w:rPr>
        <w:t xml:space="preserve"> с</w:t>
      </w:r>
      <w:r w:rsidRPr="001D21BF">
        <w:rPr>
          <w:rFonts w:ascii="Times New Roman" w:hAnsi="Times New Roman"/>
          <w:sz w:val="28"/>
          <w:szCs w:val="28"/>
          <w:lang w:val="ru-RU"/>
        </w:rPr>
        <w:t xml:space="preserve"> </w:t>
      </w:r>
      <w:r w:rsidR="00A44500" w:rsidRPr="001D21BF">
        <w:rPr>
          <w:rFonts w:ascii="Times New Roman" w:hAnsi="Times New Roman"/>
          <w:sz w:val="28"/>
          <w:szCs w:val="28"/>
          <w:lang w:val="ru-RU"/>
        </w:rPr>
        <w:t xml:space="preserve">ФЗ № 67 </w:t>
      </w:r>
      <w:r w:rsidR="001D21BF" w:rsidRPr="001D21BF">
        <w:rPr>
          <w:rFonts w:ascii="Times New Roman" w:hAnsi="Times New Roman"/>
          <w:sz w:val="28"/>
          <w:szCs w:val="28"/>
          <w:lang w:val="ru-RU"/>
        </w:rPr>
        <w:t>"</w:t>
      </w:r>
      <w:r w:rsidR="00A44500" w:rsidRPr="001D21BF">
        <w:rPr>
          <w:rFonts w:ascii="Times New Roman" w:hAnsi="Times New Roman"/>
          <w:sz w:val="28"/>
          <w:szCs w:val="28"/>
          <w:lang w:val="ru-RU"/>
        </w:rPr>
        <w:t>Об основных гарантиях избирательных прав</w:t>
      </w:r>
      <w:r w:rsidR="001D21BF" w:rsidRPr="001D21BF">
        <w:rPr>
          <w:rFonts w:ascii="Times New Roman" w:hAnsi="Times New Roman"/>
          <w:sz w:val="28"/>
          <w:szCs w:val="28"/>
          <w:lang w:val="ru-RU"/>
        </w:rPr>
        <w:t>"</w:t>
      </w:r>
    </w:p>
    <w:p w:rsidR="001D21BF" w:rsidRPr="001D21BF" w:rsidRDefault="009C7EC4" w:rsidP="001D21BF">
      <w:pPr>
        <w:pStyle w:val="a4"/>
        <w:suppressAutoHyphens/>
        <w:spacing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Ниже следует рассмотреть подробнее порядок их формирования, организацию деятельности и полномочия.</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Порядок формирования Центральной избирательной комиссии определяется следующим образом:</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Она состоит из 15 членов, 5</w:t>
      </w:r>
      <w:r w:rsidR="001D21BF" w:rsidRPr="001D21BF">
        <w:rPr>
          <w:rFonts w:ascii="Times New Roman" w:hAnsi="Times New Roman"/>
          <w:sz w:val="28"/>
          <w:szCs w:val="28"/>
          <w:lang w:val="ru-RU"/>
        </w:rPr>
        <w:t xml:space="preserve"> </w:t>
      </w:r>
      <w:r w:rsidRPr="001D21BF">
        <w:rPr>
          <w:rFonts w:ascii="Times New Roman" w:hAnsi="Times New Roman"/>
          <w:sz w:val="28"/>
          <w:szCs w:val="28"/>
          <w:lang w:val="ru-RU"/>
        </w:rPr>
        <w:t>из которых назначается Государственной думой Федерального Собрания Российской Федерации, 5 – Советом Федерации Федерального Собрания Российской Федерации, 5 – Президентом Российской Федеации.</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Организация деятельности Центральной Избирательной Комиссии:</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1) Работа по конкретным направлениям деятельности, определяемым Регламентом Центральной Избирательной Комиссии Российской Федерации, и несут ответственность за результаты работы по этим направлениям;</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2) Члены Центральной Избирательной Комиссии избирают из своего состава тайным голосованием Председателя, заместителя</w:t>
      </w:r>
      <w:r w:rsidR="001D21BF" w:rsidRPr="001D21BF">
        <w:rPr>
          <w:rFonts w:ascii="Times New Roman" w:hAnsi="Times New Roman"/>
          <w:sz w:val="28"/>
          <w:szCs w:val="28"/>
          <w:lang w:val="ru-RU"/>
        </w:rPr>
        <w:t xml:space="preserve"> </w:t>
      </w:r>
      <w:r w:rsidRPr="001D21BF">
        <w:rPr>
          <w:rFonts w:ascii="Times New Roman" w:hAnsi="Times New Roman"/>
          <w:sz w:val="28"/>
          <w:szCs w:val="28"/>
          <w:lang w:val="ru-RU"/>
        </w:rPr>
        <w:t>Председателя и секретаря Центральной Избирательной Комиссии</w:t>
      </w:r>
      <w:r w:rsidR="001D21BF" w:rsidRPr="001D21BF">
        <w:rPr>
          <w:rFonts w:ascii="Times New Roman" w:hAnsi="Times New Roman"/>
          <w:sz w:val="28"/>
          <w:szCs w:val="28"/>
          <w:lang w:val="ru-RU"/>
        </w:rPr>
        <w:t xml:space="preserve"> </w:t>
      </w:r>
      <w:r w:rsidRPr="001D21BF">
        <w:rPr>
          <w:rFonts w:ascii="Times New Roman" w:hAnsi="Times New Roman"/>
          <w:sz w:val="28"/>
          <w:szCs w:val="28"/>
          <w:lang w:val="ru-RU"/>
        </w:rPr>
        <w:t>Российской Федерации;</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3) Организует выборы в федеральные органы государственной власти и референдум.</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Порядок формирования Избирательных комиссий Муниципальных образований:</w:t>
      </w:r>
    </w:p>
    <w:p w:rsidR="001D21BF"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Комиссия МО формируется не позднее, чем за 15 дней до окончания срока её полномочий. Состоит из 5-11 членов с правом решающего голоса. Комиссия Муниципальных образований может не формироваться, а ее полномочия возлагаются на Территориальную Избирательную Комиссию.</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Порядок формирования Территориальных Избирательных комиссий:</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Формируется в количестве 5-14 членов с правом решающего голоса.</w:t>
      </w:r>
      <w:r w:rsidR="001D21BF" w:rsidRPr="001D21BF">
        <w:rPr>
          <w:rFonts w:ascii="Times New Roman" w:hAnsi="Times New Roman"/>
          <w:sz w:val="28"/>
          <w:szCs w:val="28"/>
          <w:lang w:val="ru-RU"/>
        </w:rPr>
        <w:t xml:space="preserve"> </w:t>
      </w:r>
      <w:r w:rsidRPr="001D21BF">
        <w:rPr>
          <w:rFonts w:ascii="Times New Roman" w:hAnsi="Times New Roman"/>
          <w:sz w:val="28"/>
          <w:szCs w:val="28"/>
          <w:lang w:val="ru-RU"/>
        </w:rPr>
        <w:t>Формирование Территориальной Избирательной Комиссии осуществляется избирательной комиссией субъекта Российской Федерации.</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Полномочия Центральной Избирательной Комиссии, Избирательных</w:t>
      </w:r>
      <w:r w:rsidR="001D21BF" w:rsidRPr="001D21BF">
        <w:rPr>
          <w:rFonts w:ascii="Times New Roman" w:hAnsi="Times New Roman"/>
          <w:sz w:val="28"/>
          <w:szCs w:val="28"/>
          <w:lang w:val="ru-RU"/>
        </w:rPr>
        <w:t xml:space="preserve"> </w:t>
      </w:r>
      <w:r w:rsidRPr="001D21BF">
        <w:rPr>
          <w:rFonts w:ascii="Times New Roman" w:hAnsi="Times New Roman"/>
          <w:sz w:val="28"/>
          <w:szCs w:val="28"/>
          <w:lang w:val="ru-RU"/>
        </w:rPr>
        <w:t>Комиссий Муниципальных Образований и Территориальных Избирательных Комиссий:</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1) Контроль за соблюдением избирательных прав и права на участие в референдуме граждан Российской Федерации;</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2) Осуществляет меры по организации единого порядка распределения эфирного времени и печатной площади между кандидатами;</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3) Осуществляет меры по организации финансирования выборов, референдумов;</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4) Оказывает правовую, методическую, организационно-техническую помощь комиссиям и другие полномочия в соответствии с ФЗ №67.</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Срок полномочий Центральной Избирательной Комиссии, Муниципальных образований Территориальных Избирательных Комиссий - 4 года.</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Порядок формирования Окружных Избирательных Комиссий:</w:t>
      </w:r>
    </w:p>
    <w:p w:rsidR="001D21BF"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Формируются не позднее чем через 10 дней со дня назначения выборов,</w:t>
      </w:r>
      <w:r w:rsidR="001D21BF" w:rsidRPr="001D21BF">
        <w:rPr>
          <w:rFonts w:ascii="Times New Roman" w:hAnsi="Times New Roman"/>
          <w:sz w:val="28"/>
          <w:szCs w:val="28"/>
          <w:lang w:val="ru-RU"/>
        </w:rPr>
        <w:t xml:space="preserve"> </w:t>
      </w:r>
      <w:r w:rsidRPr="001D21BF">
        <w:rPr>
          <w:rFonts w:ascii="Times New Roman" w:hAnsi="Times New Roman"/>
          <w:sz w:val="28"/>
          <w:szCs w:val="28"/>
          <w:lang w:val="ru-RU"/>
        </w:rPr>
        <w:t>но не ранее утверждения схемы избирательных округов в количестве 5-7 членов.</w:t>
      </w:r>
      <w:r w:rsidR="001D21BF" w:rsidRPr="001D21BF">
        <w:rPr>
          <w:rFonts w:ascii="Times New Roman" w:hAnsi="Times New Roman"/>
          <w:sz w:val="28"/>
          <w:szCs w:val="28"/>
          <w:lang w:val="ru-RU"/>
        </w:rPr>
        <w:t xml:space="preserve"> </w:t>
      </w:r>
      <w:r w:rsidRPr="001D21BF">
        <w:rPr>
          <w:rFonts w:ascii="Times New Roman" w:hAnsi="Times New Roman"/>
          <w:sz w:val="28"/>
          <w:szCs w:val="28"/>
          <w:lang w:val="ru-RU"/>
        </w:rPr>
        <w:t>Комиссии с правом решающего голоса. Окружные Избирательные Комиссии могут не создаваться, а их полномочия возлагаются на Территориальные Избирательные Комиссии или на комиссии Муниципальных Образований.</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Порядок формирования Участковых Избирательных Комиссий:</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Участковые Избирательные Комиссии формируются территориальной комиссией в период избирательной кампании не позднее, чем за 25 дней до дня голосования. Количество членов Участковой Избирательной Комиссии с правом решающего голоса устанавливается в зависимости от числа избирателей зарегистрированных на территории избирательного участка.</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Организация деятельности Избирательных Комиссий Муниципальных Образований, Территориальных Избирательных Комиссий, Окружных Избирательных Комиссий, Участковых Избирательных Комиссий:</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Представительный орган обязан назначить не менее 1/2 от общего числа членов избирательной комиссии на основе поступивших предложений:</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1) Политических партий, выдвинувших федеральные списки кандидатов, допущенные к распределению депутатских мандатов</w:t>
      </w:r>
      <w:r w:rsidR="001D21BF" w:rsidRPr="001D21BF">
        <w:rPr>
          <w:rFonts w:ascii="Times New Roman" w:hAnsi="Times New Roman"/>
          <w:sz w:val="28"/>
          <w:szCs w:val="28"/>
          <w:lang w:val="ru-RU"/>
        </w:rPr>
        <w:t xml:space="preserve"> </w:t>
      </w:r>
      <w:r w:rsidRPr="001D21BF">
        <w:rPr>
          <w:rFonts w:ascii="Times New Roman" w:hAnsi="Times New Roman"/>
          <w:sz w:val="28"/>
          <w:szCs w:val="28"/>
          <w:lang w:val="ru-RU"/>
        </w:rPr>
        <w:t>в Государственной Думе Федерального Собрания Российской Федерации. А также политических партий, выдвинувших федеральные списки кандидатов, которым переданы депутатские мандаты;</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2) Политических партий, выдвинувших списки кандидатов, допущенные к распределению депутатских мандатов в законодательном органе государственной</w:t>
      </w:r>
      <w:r w:rsidR="001D21BF" w:rsidRPr="001D21BF">
        <w:rPr>
          <w:rFonts w:ascii="Times New Roman" w:hAnsi="Times New Roman"/>
          <w:sz w:val="28"/>
          <w:szCs w:val="28"/>
          <w:lang w:val="ru-RU"/>
        </w:rPr>
        <w:t xml:space="preserve"> </w:t>
      </w:r>
      <w:r w:rsidRPr="001D21BF">
        <w:rPr>
          <w:rFonts w:ascii="Times New Roman" w:hAnsi="Times New Roman"/>
          <w:sz w:val="28"/>
          <w:szCs w:val="28"/>
          <w:lang w:val="ru-RU"/>
        </w:rPr>
        <w:t>власти</w:t>
      </w:r>
      <w:r w:rsidR="001D21BF" w:rsidRPr="001D21BF">
        <w:rPr>
          <w:rFonts w:ascii="Times New Roman" w:hAnsi="Times New Roman"/>
          <w:sz w:val="28"/>
          <w:szCs w:val="28"/>
          <w:lang w:val="ru-RU"/>
        </w:rPr>
        <w:t xml:space="preserve"> </w:t>
      </w:r>
      <w:r w:rsidRPr="001D21BF">
        <w:rPr>
          <w:rFonts w:ascii="Times New Roman" w:hAnsi="Times New Roman"/>
          <w:sz w:val="28"/>
          <w:szCs w:val="28"/>
          <w:lang w:val="ru-RU"/>
        </w:rPr>
        <w:t>субъекта Российской Федерации;</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3) Избирательных объединений, выдвинувших списки кандидатов допущенные к распределению депутатских мандатов в представительном органе.</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Полномочия Окружных Избирательных Комиссий:</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1) Осуществляет регистрацию кандидатов;</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2) Утверждает текст бюллетеней в избирательном округе;</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3) Определяет результаты выборов;</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4) Публикует в Средствах Массовой Информации результаты выборов.</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Срок полномочий: истекает через 2 месяца со дня официального опубликования результатов выборов.</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Полномочия Участковых Избирательных Комиссий:</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1) Информирование населения об адресе и номере телефона Участковой Избирательной Комиссии, о дне,</w:t>
      </w:r>
      <w:r w:rsidR="001D21BF" w:rsidRPr="001D21BF">
        <w:rPr>
          <w:rFonts w:ascii="Times New Roman" w:hAnsi="Times New Roman"/>
          <w:sz w:val="28"/>
          <w:szCs w:val="28"/>
          <w:lang w:val="ru-RU"/>
        </w:rPr>
        <w:t xml:space="preserve"> </w:t>
      </w:r>
      <w:r w:rsidRPr="001D21BF">
        <w:rPr>
          <w:rFonts w:ascii="Times New Roman" w:hAnsi="Times New Roman"/>
          <w:sz w:val="28"/>
          <w:szCs w:val="28"/>
          <w:lang w:val="ru-RU"/>
        </w:rPr>
        <w:t>времени и месте проведения</w:t>
      </w:r>
      <w:r w:rsidR="001D21BF" w:rsidRPr="001D21BF">
        <w:rPr>
          <w:rFonts w:ascii="Times New Roman" w:hAnsi="Times New Roman"/>
          <w:sz w:val="28"/>
          <w:szCs w:val="28"/>
          <w:lang w:val="ru-RU"/>
        </w:rPr>
        <w:t xml:space="preserve"> </w:t>
      </w:r>
      <w:r w:rsidRPr="001D21BF">
        <w:rPr>
          <w:rFonts w:ascii="Times New Roman" w:hAnsi="Times New Roman"/>
          <w:sz w:val="28"/>
          <w:szCs w:val="28"/>
          <w:lang w:val="ru-RU"/>
        </w:rPr>
        <w:t>голосования;</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2) Уточнение списка избирателей;</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3) Обеспечение</w:t>
      </w:r>
      <w:r w:rsidR="001D21BF" w:rsidRPr="001D21BF">
        <w:rPr>
          <w:rFonts w:ascii="Times New Roman" w:hAnsi="Times New Roman"/>
          <w:sz w:val="28"/>
          <w:szCs w:val="28"/>
          <w:lang w:val="ru-RU"/>
        </w:rPr>
        <w:t xml:space="preserve"> </w:t>
      </w:r>
      <w:r w:rsidRPr="001D21BF">
        <w:rPr>
          <w:rFonts w:ascii="Times New Roman" w:hAnsi="Times New Roman"/>
          <w:sz w:val="28"/>
          <w:szCs w:val="28"/>
          <w:lang w:val="ru-RU"/>
        </w:rPr>
        <w:t>подготовки</w:t>
      </w:r>
      <w:r w:rsidR="001D21BF" w:rsidRPr="001D21BF">
        <w:rPr>
          <w:rFonts w:ascii="Times New Roman" w:hAnsi="Times New Roman"/>
          <w:sz w:val="28"/>
          <w:szCs w:val="28"/>
          <w:lang w:val="ru-RU"/>
        </w:rPr>
        <w:t xml:space="preserve"> </w:t>
      </w:r>
      <w:r w:rsidRPr="001D21BF">
        <w:rPr>
          <w:rFonts w:ascii="Times New Roman" w:hAnsi="Times New Roman"/>
          <w:sz w:val="28"/>
          <w:szCs w:val="28"/>
          <w:lang w:val="ru-RU"/>
        </w:rPr>
        <w:t>помещения для голосования;</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4) Выдача открепительных удостоверений;</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5) Проведение подсчета голосов.</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Срок полномочий: истекает через 10 дней</w:t>
      </w:r>
      <w:r w:rsidR="001D21BF" w:rsidRPr="001D21BF">
        <w:rPr>
          <w:rFonts w:ascii="Times New Roman" w:hAnsi="Times New Roman"/>
          <w:sz w:val="28"/>
          <w:szCs w:val="28"/>
          <w:lang w:val="ru-RU"/>
        </w:rPr>
        <w:t xml:space="preserve"> </w:t>
      </w:r>
      <w:r w:rsidRPr="001D21BF">
        <w:rPr>
          <w:rFonts w:ascii="Times New Roman" w:hAnsi="Times New Roman"/>
          <w:sz w:val="28"/>
          <w:szCs w:val="28"/>
          <w:lang w:val="ru-RU"/>
        </w:rPr>
        <w:t>со дня официального опубликования результатов выборов.</w:t>
      </w:r>
    </w:p>
    <w:p w:rsidR="001D21BF" w:rsidRDefault="001D21BF" w:rsidP="001D21BF">
      <w:pPr>
        <w:suppressAutoHyphens/>
        <w:spacing w:after="0" w:line="360" w:lineRule="auto"/>
        <w:ind w:firstLine="709"/>
        <w:jc w:val="both"/>
        <w:rPr>
          <w:rFonts w:ascii="Times New Roman" w:hAnsi="Times New Roman"/>
          <w:sz w:val="28"/>
          <w:szCs w:val="28"/>
        </w:rPr>
      </w:pPr>
    </w:p>
    <w:p w:rsidR="009C7EC4" w:rsidRDefault="001D21BF" w:rsidP="001D21BF">
      <w:pPr>
        <w:suppressAutoHyphens/>
        <w:spacing w:after="0" w:line="360" w:lineRule="auto"/>
        <w:ind w:firstLine="709"/>
        <w:jc w:val="both"/>
        <w:rPr>
          <w:rFonts w:ascii="Times New Roman" w:hAnsi="Times New Roman"/>
          <w:sz w:val="28"/>
          <w:szCs w:val="28"/>
        </w:rPr>
      </w:pPr>
      <w:r w:rsidRPr="001D21BF">
        <w:rPr>
          <w:rFonts w:ascii="Times New Roman" w:hAnsi="Times New Roman"/>
          <w:sz w:val="28"/>
          <w:szCs w:val="28"/>
          <w:lang w:val="ru-RU"/>
        </w:rPr>
        <w:t>2.5</w:t>
      </w:r>
      <w:r w:rsidR="009C7EC4" w:rsidRPr="001D21BF">
        <w:rPr>
          <w:rFonts w:ascii="Times New Roman" w:hAnsi="Times New Roman"/>
          <w:sz w:val="28"/>
          <w:szCs w:val="28"/>
          <w:lang w:val="ru-RU"/>
        </w:rPr>
        <w:t xml:space="preserve"> Информационное обеспечение </w:t>
      </w:r>
      <w:r>
        <w:rPr>
          <w:rFonts w:ascii="Times New Roman" w:hAnsi="Times New Roman"/>
          <w:sz w:val="28"/>
          <w:szCs w:val="28"/>
          <w:lang w:val="ru-RU"/>
        </w:rPr>
        <w:t>и предвыборная агитация</w:t>
      </w:r>
    </w:p>
    <w:p w:rsidR="001D21BF" w:rsidRPr="001D21BF" w:rsidRDefault="001D21BF" w:rsidP="001D21BF">
      <w:pPr>
        <w:suppressAutoHyphens/>
        <w:spacing w:after="0" w:line="360" w:lineRule="auto"/>
        <w:ind w:firstLine="709"/>
        <w:jc w:val="both"/>
        <w:rPr>
          <w:rFonts w:ascii="Times New Roman" w:hAnsi="Times New Roman"/>
          <w:sz w:val="28"/>
          <w:szCs w:val="28"/>
        </w:rPr>
      </w:pP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Информационное обеспечение включает в себя:</w:t>
      </w:r>
    </w:p>
    <w:p w:rsidR="009C7EC4" w:rsidRPr="001D21BF" w:rsidRDefault="009C7EC4" w:rsidP="001D21BF">
      <w:pPr>
        <w:pStyle w:val="a3"/>
        <w:numPr>
          <w:ilvl w:val="0"/>
          <w:numId w:val="2"/>
        </w:numPr>
        <w:suppressAutoHyphens/>
        <w:spacing w:after="0" w:line="360" w:lineRule="auto"/>
        <w:ind w:left="0" w:firstLine="709"/>
        <w:jc w:val="both"/>
        <w:rPr>
          <w:rFonts w:ascii="Times New Roman" w:hAnsi="Times New Roman"/>
          <w:sz w:val="28"/>
          <w:szCs w:val="28"/>
        </w:rPr>
      </w:pPr>
      <w:r w:rsidRPr="001D21BF">
        <w:rPr>
          <w:rFonts w:ascii="Times New Roman" w:hAnsi="Times New Roman"/>
          <w:sz w:val="28"/>
          <w:szCs w:val="28"/>
        </w:rPr>
        <w:t>Информирование избирателей с помощью:</w:t>
      </w:r>
    </w:p>
    <w:p w:rsidR="009C7EC4" w:rsidRPr="001D21BF" w:rsidRDefault="009C7EC4" w:rsidP="001D21BF">
      <w:pPr>
        <w:pStyle w:val="a3"/>
        <w:suppressAutoHyphens/>
        <w:spacing w:after="0" w:line="360" w:lineRule="auto"/>
        <w:ind w:left="0" w:firstLine="709"/>
        <w:jc w:val="both"/>
        <w:rPr>
          <w:rFonts w:ascii="Times New Roman" w:hAnsi="Times New Roman"/>
          <w:sz w:val="28"/>
          <w:szCs w:val="28"/>
        </w:rPr>
      </w:pPr>
      <w:r w:rsidRPr="001D21BF">
        <w:rPr>
          <w:rFonts w:ascii="Times New Roman" w:hAnsi="Times New Roman"/>
          <w:sz w:val="28"/>
          <w:szCs w:val="28"/>
        </w:rPr>
        <w:t>А) Органов государственной власти,</w:t>
      </w:r>
    </w:p>
    <w:p w:rsidR="009C7EC4" w:rsidRPr="001D21BF" w:rsidRDefault="009C7EC4" w:rsidP="001D21BF">
      <w:pPr>
        <w:pStyle w:val="a3"/>
        <w:suppressAutoHyphens/>
        <w:spacing w:after="0" w:line="360" w:lineRule="auto"/>
        <w:ind w:left="0" w:firstLine="709"/>
        <w:jc w:val="both"/>
        <w:rPr>
          <w:rFonts w:ascii="Times New Roman" w:hAnsi="Times New Roman"/>
          <w:sz w:val="28"/>
          <w:szCs w:val="28"/>
        </w:rPr>
      </w:pPr>
      <w:r w:rsidRPr="001D21BF">
        <w:rPr>
          <w:rFonts w:ascii="Times New Roman" w:hAnsi="Times New Roman"/>
          <w:sz w:val="28"/>
          <w:szCs w:val="28"/>
        </w:rPr>
        <w:t>Б) Органов местного самоуправления,</w:t>
      </w:r>
    </w:p>
    <w:p w:rsidR="009C7EC4" w:rsidRPr="001D21BF" w:rsidRDefault="009C7EC4" w:rsidP="001D21BF">
      <w:pPr>
        <w:pStyle w:val="a3"/>
        <w:suppressAutoHyphens/>
        <w:spacing w:after="0" w:line="360" w:lineRule="auto"/>
        <w:ind w:left="0" w:firstLine="709"/>
        <w:jc w:val="both"/>
        <w:rPr>
          <w:rFonts w:ascii="Times New Roman" w:hAnsi="Times New Roman"/>
          <w:sz w:val="28"/>
          <w:szCs w:val="28"/>
        </w:rPr>
      </w:pPr>
      <w:r w:rsidRPr="001D21BF">
        <w:rPr>
          <w:rFonts w:ascii="Times New Roman" w:hAnsi="Times New Roman"/>
          <w:sz w:val="28"/>
          <w:szCs w:val="28"/>
        </w:rPr>
        <w:t>В) Избирательных комиссий,</w:t>
      </w:r>
    </w:p>
    <w:p w:rsidR="009C7EC4" w:rsidRPr="001D21BF" w:rsidRDefault="009C7EC4" w:rsidP="001D21BF">
      <w:pPr>
        <w:pStyle w:val="a3"/>
        <w:suppressAutoHyphens/>
        <w:spacing w:after="0" w:line="360" w:lineRule="auto"/>
        <w:ind w:left="0" w:firstLine="709"/>
        <w:jc w:val="both"/>
        <w:rPr>
          <w:rFonts w:ascii="Times New Roman" w:hAnsi="Times New Roman"/>
          <w:sz w:val="28"/>
          <w:szCs w:val="28"/>
          <w:lang w:val="ru-RU"/>
        </w:rPr>
      </w:pPr>
      <w:r w:rsidRPr="001D21BF">
        <w:rPr>
          <w:rFonts w:ascii="Times New Roman" w:hAnsi="Times New Roman"/>
          <w:sz w:val="28"/>
          <w:szCs w:val="28"/>
          <w:lang w:val="ru-RU"/>
        </w:rPr>
        <w:t>Г) Физических и юридических лиц,</w:t>
      </w:r>
    </w:p>
    <w:p w:rsidR="009C7EC4" w:rsidRPr="001D21BF" w:rsidRDefault="009C7EC4" w:rsidP="001D21BF">
      <w:pPr>
        <w:pStyle w:val="a3"/>
        <w:suppressAutoHyphens/>
        <w:spacing w:after="0" w:line="360" w:lineRule="auto"/>
        <w:ind w:left="0" w:firstLine="709"/>
        <w:jc w:val="both"/>
        <w:rPr>
          <w:rFonts w:ascii="Times New Roman" w:hAnsi="Times New Roman"/>
          <w:sz w:val="28"/>
          <w:szCs w:val="28"/>
          <w:lang w:val="ru-RU"/>
        </w:rPr>
      </w:pPr>
      <w:r w:rsidRPr="001D21BF">
        <w:rPr>
          <w:rFonts w:ascii="Times New Roman" w:hAnsi="Times New Roman"/>
          <w:sz w:val="28"/>
          <w:szCs w:val="28"/>
          <w:lang w:val="ru-RU"/>
        </w:rPr>
        <w:t>Д) Органов осуществляющих выпуск СМИ.</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2) Опросы общественного мнения и опубликование (обнародование) результатов.</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3) Организация телерадиовещания и период печатных изданий:</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А) Государственных,</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Б) Муниципальных,</w:t>
      </w:r>
    </w:p>
    <w:p w:rsidR="001D21BF"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В) Негосударственных.</w:t>
      </w:r>
    </w:p>
    <w:p w:rsidR="009C7EC4" w:rsidRPr="001D21BF" w:rsidRDefault="009C7EC4" w:rsidP="001D21BF">
      <w:pPr>
        <w:suppressAutoHyphens/>
        <w:spacing w:after="0" w:line="360" w:lineRule="auto"/>
        <w:ind w:firstLine="709"/>
        <w:jc w:val="both"/>
        <w:rPr>
          <w:rFonts w:ascii="Times New Roman" w:hAnsi="Times New Roman"/>
          <w:sz w:val="28"/>
          <w:szCs w:val="28"/>
        </w:rPr>
      </w:pPr>
      <w:r w:rsidRPr="001D21BF">
        <w:rPr>
          <w:rFonts w:ascii="Times New Roman" w:hAnsi="Times New Roman"/>
          <w:sz w:val="28"/>
          <w:szCs w:val="28"/>
        </w:rPr>
        <w:t>Предвыборной агитацией признаются:</w:t>
      </w:r>
    </w:p>
    <w:p w:rsidR="009C7EC4" w:rsidRPr="001D21BF" w:rsidRDefault="009C7EC4" w:rsidP="001D21BF">
      <w:pPr>
        <w:pStyle w:val="a3"/>
        <w:numPr>
          <w:ilvl w:val="0"/>
          <w:numId w:val="1"/>
        </w:numPr>
        <w:suppressAutoHyphens/>
        <w:spacing w:after="0" w:line="360" w:lineRule="auto"/>
        <w:ind w:left="0" w:firstLine="709"/>
        <w:jc w:val="both"/>
        <w:rPr>
          <w:rFonts w:ascii="Times New Roman" w:hAnsi="Times New Roman"/>
          <w:sz w:val="28"/>
          <w:szCs w:val="28"/>
          <w:lang w:val="ru-RU"/>
        </w:rPr>
      </w:pPr>
      <w:r w:rsidRPr="001D21BF">
        <w:rPr>
          <w:rFonts w:ascii="Times New Roman" w:hAnsi="Times New Roman"/>
          <w:sz w:val="28"/>
          <w:szCs w:val="28"/>
          <w:lang w:val="ru-RU"/>
        </w:rPr>
        <w:t xml:space="preserve">Призывы голосовать </w:t>
      </w:r>
      <w:r w:rsidR="001D21BF" w:rsidRPr="001D21BF">
        <w:rPr>
          <w:rFonts w:ascii="Times New Roman" w:hAnsi="Times New Roman"/>
          <w:sz w:val="28"/>
          <w:szCs w:val="28"/>
          <w:lang w:val="ru-RU"/>
        </w:rPr>
        <w:t>"</w:t>
      </w:r>
      <w:r w:rsidRPr="001D21BF">
        <w:rPr>
          <w:rFonts w:ascii="Times New Roman" w:hAnsi="Times New Roman"/>
          <w:sz w:val="28"/>
          <w:szCs w:val="28"/>
          <w:lang w:val="ru-RU"/>
        </w:rPr>
        <w:t>за</w:t>
      </w:r>
      <w:r w:rsidR="001D21BF" w:rsidRPr="001D21BF">
        <w:rPr>
          <w:rFonts w:ascii="Times New Roman" w:hAnsi="Times New Roman"/>
          <w:sz w:val="28"/>
          <w:szCs w:val="28"/>
          <w:lang w:val="ru-RU"/>
        </w:rPr>
        <w:t>"</w:t>
      </w:r>
      <w:r w:rsidRPr="001D21BF">
        <w:rPr>
          <w:rFonts w:ascii="Times New Roman" w:hAnsi="Times New Roman"/>
          <w:sz w:val="28"/>
          <w:szCs w:val="28"/>
          <w:lang w:val="ru-RU"/>
        </w:rPr>
        <w:t xml:space="preserve"> и </w:t>
      </w:r>
      <w:r w:rsidR="001D21BF" w:rsidRPr="001D21BF">
        <w:rPr>
          <w:rFonts w:ascii="Times New Roman" w:hAnsi="Times New Roman"/>
          <w:sz w:val="28"/>
          <w:szCs w:val="28"/>
          <w:lang w:val="ru-RU"/>
        </w:rPr>
        <w:t>"</w:t>
      </w:r>
      <w:r w:rsidRPr="001D21BF">
        <w:rPr>
          <w:rFonts w:ascii="Times New Roman" w:hAnsi="Times New Roman"/>
          <w:sz w:val="28"/>
          <w:szCs w:val="28"/>
          <w:lang w:val="ru-RU"/>
        </w:rPr>
        <w:t>против</w:t>
      </w:r>
      <w:r w:rsidR="001D21BF" w:rsidRPr="001D21BF">
        <w:rPr>
          <w:rFonts w:ascii="Times New Roman" w:hAnsi="Times New Roman"/>
          <w:sz w:val="28"/>
          <w:szCs w:val="28"/>
          <w:lang w:val="ru-RU"/>
        </w:rPr>
        <w:t>"</w:t>
      </w:r>
      <w:r w:rsidRPr="001D21BF">
        <w:rPr>
          <w:rFonts w:ascii="Times New Roman" w:hAnsi="Times New Roman"/>
          <w:sz w:val="28"/>
          <w:szCs w:val="28"/>
          <w:lang w:val="ru-RU"/>
        </w:rPr>
        <w:t>,</w:t>
      </w:r>
    </w:p>
    <w:p w:rsidR="009C7EC4" w:rsidRPr="001D21BF" w:rsidRDefault="009C7EC4" w:rsidP="001D21BF">
      <w:pPr>
        <w:pStyle w:val="a3"/>
        <w:numPr>
          <w:ilvl w:val="0"/>
          <w:numId w:val="1"/>
        </w:numPr>
        <w:suppressAutoHyphens/>
        <w:spacing w:after="0" w:line="360" w:lineRule="auto"/>
        <w:ind w:left="0" w:firstLine="709"/>
        <w:jc w:val="both"/>
        <w:rPr>
          <w:rFonts w:ascii="Times New Roman" w:hAnsi="Times New Roman"/>
          <w:sz w:val="28"/>
          <w:szCs w:val="28"/>
        </w:rPr>
      </w:pPr>
      <w:r w:rsidRPr="001D21BF">
        <w:rPr>
          <w:rFonts w:ascii="Times New Roman" w:hAnsi="Times New Roman"/>
          <w:sz w:val="28"/>
          <w:szCs w:val="28"/>
        </w:rPr>
        <w:t>Выражение предпочтения кандидату,</w:t>
      </w:r>
    </w:p>
    <w:p w:rsidR="009C7EC4" w:rsidRPr="001D21BF" w:rsidRDefault="009C7EC4" w:rsidP="001D21BF">
      <w:pPr>
        <w:pStyle w:val="a3"/>
        <w:numPr>
          <w:ilvl w:val="0"/>
          <w:numId w:val="1"/>
        </w:numPr>
        <w:suppressAutoHyphens/>
        <w:spacing w:after="0" w:line="360" w:lineRule="auto"/>
        <w:ind w:left="0" w:firstLine="709"/>
        <w:jc w:val="both"/>
        <w:rPr>
          <w:rFonts w:ascii="Times New Roman" w:hAnsi="Times New Roman"/>
          <w:sz w:val="28"/>
          <w:szCs w:val="28"/>
          <w:lang w:val="ru-RU"/>
        </w:rPr>
      </w:pPr>
      <w:r w:rsidRPr="001D21BF">
        <w:rPr>
          <w:rFonts w:ascii="Times New Roman" w:hAnsi="Times New Roman"/>
          <w:sz w:val="28"/>
          <w:szCs w:val="28"/>
          <w:lang w:val="ru-RU"/>
        </w:rPr>
        <w:t>Описание последствий избрания или неизбрания кандидата,</w:t>
      </w:r>
    </w:p>
    <w:p w:rsidR="009C7EC4" w:rsidRPr="001D21BF" w:rsidRDefault="009C7EC4" w:rsidP="001D21BF">
      <w:pPr>
        <w:pStyle w:val="a3"/>
        <w:numPr>
          <w:ilvl w:val="0"/>
          <w:numId w:val="1"/>
        </w:numPr>
        <w:suppressAutoHyphens/>
        <w:spacing w:after="0" w:line="360" w:lineRule="auto"/>
        <w:ind w:left="0" w:firstLine="709"/>
        <w:jc w:val="both"/>
        <w:rPr>
          <w:rFonts w:ascii="Times New Roman" w:hAnsi="Times New Roman"/>
          <w:sz w:val="28"/>
          <w:szCs w:val="28"/>
          <w:lang w:val="ru-RU"/>
        </w:rPr>
      </w:pPr>
      <w:r w:rsidRPr="001D21BF">
        <w:rPr>
          <w:rFonts w:ascii="Times New Roman" w:hAnsi="Times New Roman"/>
          <w:sz w:val="28"/>
          <w:szCs w:val="28"/>
          <w:lang w:val="ru-RU"/>
        </w:rPr>
        <w:t>Распространение информации: негативной или несвязанной с профессиональной деятельностью кандидата.</w:t>
      </w:r>
    </w:p>
    <w:p w:rsidR="009C7EC4" w:rsidRPr="001D21BF" w:rsidRDefault="009C7EC4" w:rsidP="001D21BF">
      <w:pPr>
        <w:suppressAutoHyphens/>
        <w:spacing w:after="0" w:line="360" w:lineRule="auto"/>
        <w:ind w:firstLine="709"/>
        <w:jc w:val="both"/>
        <w:rPr>
          <w:rFonts w:ascii="Times New Roman" w:hAnsi="Times New Roman"/>
          <w:sz w:val="28"/>
          <w:szCs w:val="28"/>
        </w:rPr>
      </w:pPr>
      <w:r w:rsidRPr="001D21BF">
        <w:rPr>
          <w:rFonts w:ascii="Times New Roman" w:hAnsi="Times New Roman"/>
          <w:sz w:val="28"/>
          <w:szCs w:val="28"/>
        </w:rPr>
        <w:t>Агитационный период</w:t>
      </w:r>
      <w:r w:rsidR="001D21BF" w:rsidRPr="001D21BF">
        <w:rPr>
          <w:rFonts w:ascii="Times New Roman" w:hAnsi="Times New Roman"/>
          <w:sz w:val="28"/>
          <w:szCs w:val="28"/>
        </w:rPr>
        <w:t xml:space="preserve"> </w:t>
      </w:r>
      <w:r w:rsidRPr="001D21BF">
        <w:rPr>
          <w:rFonts w:ascii="Times New Roman" w:hAnsi="Times New Roman"/>
          <w:sz w:val="28"/>
          <w:szCs w:val="28"/>
        </w:rPr>
        <w:t>начинается:</w:t>
      </w:r>
    </w:p>
    <w:p w:rsidR="009C7EC4" w:rsidRPr="001D21BF" w:rsidRDefault="009C7EC4" w:rsidP="001D21BF">
      <w:pPr>
        <w:pStyle w:val="a3"/>
        <w:numPr>
          <w:ilvl w:val="0"/>
          <w:numId w:val="3"/>
        </w:numPr>
        <w:suppressAutoHyphens/>
        <w:spacing w:after="0" w:line="360" w:lineRule="auto"/>
        <w:ind w:left="0" w:firstLine="709"/>
        <w:jc w:val="both"/>
        <w:rPr>
          <w:rFonts w:ascii="Times New Roman" w:hAnsi="Times New Roman"/>
          <w:sz w:val="28"/>
          <w:szCs w:val="28"/>
        </w:rPr>
      </w:pPr>
      <w:r w:rsidRPr="001D21BF">
        <w:rPr>
          <w:rFonts w:ascii="Times New Roman" w:hAnsi="Times New Roman"/>
          <w:sz w:val="28"/>
          <w:szCs w:val="28"/>
        </w:rPr>
        <w:t>Со дня выдвижения кандидатов,</w:t>
      </w:r>
    </w:p>
    <w:p w:rsidR="009C7EC4" w:rsidRPr="001D21BF" w:rsidRDefault="009C7EC4" w:rsidP="001D21BF">
      <w:pPr>
        <w:pStyle w:val="a3"/>
        <w:numPr>
          <w:ilvl w:val="0"/>
          <w:numId w:val="3"/>
        </w:numPr>
        <w:suppressAutoHyphens/>
        <w:spacing w:after="0" w:line="360" w:lineRule="auto"/>
        <w:ind w:left="0" w:firstLine="709"/>
        <w:jc w:val="both"/>
        <w:rPr>
          <w:rFonts w:ascii="Times New Roman" w:hAnsi="Times New Roman"/>
          <w:sz w:val="28"/>
          <w:szCs w:val="28"/>
          <w:lang w:val="ru-RU"/>
        </w:rPr>
      </w:pPr>
      <w:r w:rsidRPr="001D21BF">
        <w:rPr>
          <w:rFonts w:ascii="Times New Roman" w:hAnsi="Times New Roman"/>
          <w:sz w:val="28"/>
          <w:szCs w:val="28"/>
          <w:lang w:val="ru-RU"/>
        </w:rPr>
        <w:t>На каналах организации за 28 дней до</w:t>
      </w:r>
      <w:r w:rsidR="001D21BF" w:rsidRPr="001D21BF">
        <w:rPr>
          <w:rFonts w:ascii="Times New Roman" w:hAnsi="Times New Roman"/>
          <w:sz w:val="28"/>
          <w:szCs w:val="28"/>
          <w:lang w:val="ru-RU"/>
        </w:rPr>
        <w:t xml:space="preserve"> </w:t>
      </w:r>
      <w:r w:rsidRPr="001D21BF">
        <w:rPr>
          <w:rFonts w:ascii="Times New Roman" w:hAnsi="Times New Roman"/>
          <w:sz w:val="28"/>
          <w:szCs w:val="28"/>
          <w:lang w:val="ru-RU"/>
        </w:rPr>
        <w:t>голосования,</w:t>
      </w:r>
    </w:p>
    <w:p w:rsidR="009C7EC4" w:rsidRPr="001D21BF" w:rsidRDefault="009C7EC4" w:rsidP="001D21BF">
      <w:pPr>
        <w:pStyle w:val="a3"/>
        <w:numPr>
          <w:ilvl w:val="0"/>
          <w:numId w:val="3"/>
        </w:numPr>
        <w:suppressAutoHyphens/>
        <w:spacing w:after="0" w:line="360" w:lineRule="auto"/>
        <w:ind w:left="0" w:firstLine="709"/>
        <w:jc w:val="both"/>
        <w:rPr>
          <w:rFonts w:ascii="Times New Roman" w:hAnsi="Times New Roman"/>
          <w:sz w:val="28"/>
          <w:szCs w:val="28"/>
          <w:lang w:val="ru-RU"/>
        </w:rPr>
      </w:pPr>
      <w:r w:rsidRPr="001D21BF">
        <w:rPr>
          <w:rFonts w:ascii="Times New Roman" w:hAnsi="Times New Roman"/>
          <w:sz w:val="28"/>
          <w:szCs w:val="28"/>
          <w:lang w:val="ru-RU"/>
        </w:rPr>
        <w:t>При повторном голосовании со дня опубликования решения ЦИК РФ.</w:t>
      </w:r>
    </w:p>
    <w:p w:rsidR="001D21BF"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Запреты предвыборной агитации:</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1.Запрещается проводить предвыборную агитацию Федеральными органами Государственной власти РФ,</w:t>
      </w:r>
      <w:r w:rsidR="001D21BF" w:rsidRPr="001D21BF">
        <w:rPr>
          <w:rFonts w:ascii="Times New Roman" w:hAnsi="Times New Roman"/>
          <w:sz w:val="28"/>
          <w:szCs w:val="28"/>
          <w:lang w:val="ru-RU"/>
        </w:rPr>
        <w:t xml:space="preserve"> </w:t>
      </w:r>
      <w:r w:rsidRPr="001D21BF">
        <w:rPr>
          <w:rFonts w:ascii="Times New Roman" w:hAnsi="Times New Roman"/>
          <w:sz w:val="28"/>
          <w:szCs w:val="28"/>
          <w:lang w:val="ru-RU"/>
        </w:rPr>
        <w:t>органами субъектов РФ, органами местного самоуправления РФ.</w:t>
      </w:r>
    </w:p>
    <w:p w:rsidR="001D21BF"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2.Лицами находящимися на государственной и муниципальной службе;</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3.</w:t>
      </w:r>
      <w:r w:rsidR="00AD655F" w:rsidRPr="001D21BF">
        <w:rPr>
          <w:rFonts w:ascii="Times New Roman" w:hAnsi="Times New Roman"/>
          <w:sz w:val="28"/>
          <w:szCs w:val="28"/>
          <w:lang w:val="ru-RU"/>
        </w:rPr>
        <w:t xml:space="preserve"> </w:t>
      </w:r>
      <w:r w:rsidRPr="001D21BF">
        <w:rPr>
          <w:rFonts w:ascii="Times New Roman" w:hAnsi="Times New Roman"/>
          <w:sz w:val="28"/>
          <w:szCs w:val="28"/>
          <w:lang w:val="ru-RU"/>
        </w:rPr>
        <w:t>В день голосования и в предшествующий ему день (за день до голосования).</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Ограничения предвыборной агитации:</w:t>
      </w:r>
    </w:p>
    <w:p w:rsidR="001D21BF"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1. Не допускается злоупотребление свободой средств массовой информации;</w:t>
      </w:r>
    </w:p>
    <w:p w:rsidR="001D21BF"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2. Не допускается проведение лотерей;</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3.Агитационные материалы не могут содержать коммерческую рекламу.</w:t>
      </w:r>
    </w:p>
    <w:p w:rsidR="009C7EC4" w:rsidRPr="001D21BF" w:rsidRDefault="009C7EC4" w:rsidP="001D21BF">
      <w:pPr>
        <w:suppressAutoHyphens/>
        <w:spacing w:after="0" w:line="360" w:lineRule="auto"/>
        <w:ind w:firstLine="709"/>
        <w:jc w:val="both"/>
        <w:rPr>
          <w:rFonts w:ascii="Times New Roman" w:hAnsi="Times New Roman"/>
          <w:sz w:val="28"/>
          <w:szCs w:val="28"/>
        </w:rPr>
      </w:pPr>
      <w:r w:rsidRPr="001D21BF">
        <w:rPr>
          <w:rFonts w:ascii="Times New Roman" w:hAnsi="Times New Roman"/>
          <w:sz w:val="28"/>
          <w:szCs w:val="28"/>
        </w:rPr>
        <w:t>Формы предвыборной агитации:</w:t>
      </w:r>
    </w:p>
    <w:p w:rsidR="009C7EC4" w:rsidRPr="001D21BF" w:rsidRDefault="009C7EC4" w:rsidP="001D21BF">
      <w:pPr>
        <w:pStyle w:val="a3"/>
        <w:numPr>
          <w:ilvl w:val="0"/>
          <w:numId w:val="4"/>
        </w:numPr>
        <w:suppressAutoHyphens/>
        <w:spacing w:after="0" w:line="360" w:lineRule="auto"/>
        <w:ind w:left="0" w:firstLine="709"/>
        <w:jc w:val="both"/>
        <w:rPr>
          <w:rFonts w:ascii="Times New Roman" w:hAnsi="Times New Roman"/>
          <w:sz w:val="28"/>
          <w:szCs w:val="28"/>
          <w:lang w:val="ru-RU"/>
        </w:rPr>
      </w:pPr>
      <w:r w:rsidRPr="001D21BF">
        <w:rPr>
          <w:rFonts w:ascii="Times New Roman" w:hAnsi="Times New Roman"/>
          <w:sz w:val="28"/>
          <w:szCs w:val="28"/>
          <w:lang w:val="ru-RU"/>
        </w:rPr>
        <w:t>Телерадиовещание. Бесплатное эфирное время (не менее 60мин по рабочим дням на каждом канале). Заключаются договоры в письменной форме до предоставления эфирного времени.</w:t>
      </w:r>
    </w:p>
    <w:p w:rsidR="001D21BF" w:rsidRPr="001D21BF" w:rsidRDefault="009C7EC4" w:rsidP="001D21BF">
      <w:pPr>
        <w:pStyle w:val="a3"/>
        <w:numPr>
          <w:ilvl w:val="0"/>
          <w:numId w:val="4"/>
        </w:numPr>
        <w:suppressAutoHyphens/>
        <w:spacing w:after="0" w:line="360" w:lineRule="auto"/>
        <w:ind w:left="0" w:firstLine="709"/>
        <w:jc w:val="both"/>
        <w:rPr>
          <w:rFonts w:ascii="Times New Roman" w:hAnsi="Times New Roman"/>
          <w:sz w:val="28"/>
          <w:szCs w:val="28"/>
          <w:lang w:val="ru-RU"/>
        </w:rPr>
      </w:pPr>
      <w:r w:rsidRPr="001D21BF">
        <w:rPr>
          <w:rFonts w:ascii="Times New Roman" w:hAnsi="Times New Roman"/>
          <w:sz w:val="28"/>
          <w:szCs w:val="28"/>
          <w:lang w:val="ru-RU"/>
        </w:rPr>
        <w:t>Периодические печатные издания. Бесплатные печатные площади. Заключается договоры в письменной форме для предоставления печатной площади.</w:t>
      </w:r>
    </w:p>
    <w:p w:rsidR="001D21BF" w:rsidRPr="001D21BF" w:rsidRDefault="009C7EC4" w:rsidP="001D21BF">
      <w:pPr>
        <w:pStyle w:val="a3"/>
        <w:numPr>
          <w:ilvl w:val="0"/>
          <w:numId w:val="4"/>
        </w:numPr>
        <w:suppressAutoHyphens/>
        <w:spacing w:after="0" w:line="360" w:lineRule="auto"/>
        <w:ind w:left="0" w:firstLine="709"/>
        <w:jc w:val="both"/>
        <w:rPr>
          <w:rFonts w:ascii="Times New Roman" w:hAnsi="Times New Roman"/>
          <w:sz w:val="28"/>
          <w:szCs w:val="28"/>
          <w:lang w:val="ru-RU"/>
        </w:rPr>
      </w:pPr>
      <w:r w:rsidRPr="001D21BF">
        <w:rPr>
          <w:rFonts w:ascii="Times New Roman" w:hAnsi="Times New Roman"/>
          <w:sz w:val="28"/>
          <w:szCs w:val="28"/>
          <w:lang w:val="ru-RU"/>
        </w:rPr>
        <w:t>Публичные мероприятия.</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А) Митинги, демонстрации рассматриваются в порядке, установленном Законодательством РФ;</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Б) Помещения предоставляются собственниками безвозмездно на равных условиях к каждому зарегистрированному кандидату;</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В) Запрещается проведение публичных мероприятий в военных учреждениях.</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4) Другие негосударственные телерадиовещательные и печатные издательства.</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А) Зарегистрированные не менее чем за 1 год до начала выборов;</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Б) Плата едина для всех кандидатов;</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В) Учет объемов и стоимости эфирного времени предоставляется не позднее 10 дней со дня голосования в соответствующие организации.</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5) Другие печатные и аудиовизуальные агитационные материалы.</w:t>
      </w:r>
    </w:p>
    <w:p w:rsidR="001D21BF"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А) Должны содержать юридический адрес, Ф.И.О. и</w:t>
      </w:r>
      <w:r w:rsidR="001D21BF" w:rsidRPr="001D21BF">
        <w:rPr>
          <w:rFonts w:ascii="Times New Roman" w:hAnsi="Times New Roman"/>
          <w:sz w:val="28"/>
          <w:szCs w:val="28"/>
          <w:lang w:val="ru-RU"/>
        </w:rPr>
        <w:t xml:space="preserve"> </w:t>
      </w:r>
      <w:r w:rsidRPr="001D21BF">
        <w:rPr>
          <w:rFonts w:ascii="Times New Roman" w:hAnsi="Times New Roman"/>
          <w:sz w:val="28"/>
          <w:szCs w:val="28"/>
          <w:lang w:val="ru-RU"/>
        </w:rPr>
        <w:t>т. д. ;</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Б) Предоставить</w:t>
      </w:r>
      <w:r w:rsidR="001D21BF" w:rsidRPr="001D21BF">
        <w:rPr>
          <w:rFonts w:ascii="Times New Roman" w:hAnsi="Times New Roman"/>
          <w:sz w:val="28"/>
          <w:szCs w:val="28"/>
          <w:lang w:val="ru-RU"/>
        </w:rPr>
        <w:t xml:space="preserve"> </w:t>
      </w:r>
      <w:r w:rsidRPr="001D21BF">
        <w:rPr>
          <w:rFonts w:ascii="Times New Roman" w:hAnsi="Times New Roman"/>
          <w:sz w:val="28"/>
          <w:szCs w:val="28"/>
          <w:lang w:val="ru-RU"/>
        </w:rPr>
        <w:t>агитационные материалы избирательной комиссии до начала распространения;</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В) Запрещается изготовление материалов без предварительной оплаты за счет средств соответствующих избирательных фондов.</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Финансирование предвыборной агитации осуществляется за счет соответствующих избирательных фондов.</w:t>
      </w:r>
    </w:p>
    <w:p w:rsidR="00AD655F" w:rsidRPr="001D21BF" w:rsidRDefault="00AD655F"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Схематично представлена в приложении</w:t>
      </w:r>
    </w:p>
    <w:p w:rsidR="009C7EC4" w:rsidRDefault="009C7EC4" w:rsidP="001D21BF">
      <w:pPr>
        <w:suppressAutoHyphens/>
        <w:spacing w:after="0" w:line="360" w:lineRule="auto"/>
        <w:ind w:firstLine="709"/>
        <w:jc w:val="both"/>
        <w:rPr>
          <w:rFonts w:ascii="Times New Roman" w:hAnsi="Times New Roman"/>
          <w:sz w:val="28"/>
          <w:szCs w:val="28"/>
        </w:rPr>
      </w:pPr>
      <w:r w:rsidRPr="001D21BF">
        <w:rPr>
          <w:rFonts w:ascii="Times New Roman" w:hAnsi="Times New Roman"/>
          <w:sz w:val="28"/>
          <w:szCs w:val="28"/>
          <w:lang w:val="ru-RU"/>
        </w:rPr>
        <w:br w:type="page"/>
      </w:r>
      <w:r w:rsidR="001D21BF">
        <w:rPr>
          <w:rFonts w:ascii="Times New Roman" w:hAnsi="Times New Roman"/>
          <w:sz w:val="28"/>
          <w:szCs w:val="28"/>
        </w:rPr>
        <w:t>2.6</w:t>
      </w:r>
      <w:r w:rsidRPr="001D21BF">
        <w:rPr>
          <w:rFonts w:ascii="Times New Roman" w:hAnsi="Times New Roman"/>
          <w:sz w:val="28"/>
          <w:szCs w:val="28"/>
          <w:lang w:val="ru-RU"/>
        </w:rPr>
        <w:t xml:space="preserve"> Обесп</w:t>
      </w:r>
      <w:r w:rsidR="001D21BF">
        <w:rPr>
          <w:rFonts w:ascii="Times New Roman" w:hAnsi="Times New Roman"/>
          <w:sz w:val="28"/>
          <w:szCs w:val="28"/>
          <w:lang w:val="ru-RU"/>
        </w:rPr>
        <w:t>ечение альтернативности выборов</w:t>
      </w:r>
    </w:p>
    <w:p w:rsidR="001D21BF" w:rsidRPr="001D21BF" w:rsidRDefault="001D21BF" w:rsidP="001D21BF">
      <w:pPr>
        <w:suppressAutoHyphens/>
        <w:spacing w:after="0" w:line="360" w:lineRule="auto"/>
        <w:ind w:firstLine="709"/>
        <w:jc w:val="both"/>
        <w:rPr>
          <w:rFonts w:ascii="Times New Roman" w:hAnsi="Times New Roman"/>
          <w:sz w:val="28"/>
          <w:szCs w:val="28"/>
        </w:rPr>
      </w:pP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 xml:space="preserve">Этот принцип закреплен в ст. 32 Федерального закона </w:t>
      </w:r>
      <w:r w:rsidR="001D21BF" w:rsidRPr="001D21BF">
        <w:rPr>
          <w:rFonts w:ascii="Times New Roman" w:hAnsi="Times New Roman"/>
          <w:sz w:val="28"/>
          <w:szCs w:val="28"/>
          <w:lang w:val="ru-RU"/>
        </w:rPr>
        <w:t>"</w:t>
      </w:r>
      <w:r w:rsidRPr="001D21BF">
        <w:rPr>
          <w:rFonts w:ascii="Times New Roman" w:hAnsi="Times New Roman"/>
          <w:sz w:val="28"/>
          <w:szCs w:val="28"/>
          <w:lang w:val="ru-RU"/>
        </w:rPr>
        <w:t>Об основных гарантиях избирательных прав и права на участие в референдуме граждан Российской Федерации</w:t>
      </w:r>
      <w:r w:rsidR="001D21BF" w:rsidRPr="001D21BF">
        <w:rPr>
          <w:rFonts w:ascii="Times New Roman" w:hAnsi="Times New Roman"/>
          <w:sz w:val="28"/>
          <w:szCs w:val="28"/>
          <w:lang w:val="ru-RU"/>
        </w:rPr>
        <w:t>"</w:t>
      </w:r>
      <w:r w:rsidRPr="001D21BF">
        <w:rPr>
          <w:rFonts w:ascii="Times New Roman" w:hAnsi="Times New Roman"/>
          <w:sz w:val="28"/>
          <w:szCs w:val="28"/>
          <w:lang w:val="ru-RU"/>
        </w:rPr>
        <w:t>. В соответствии с этой статьей в случае, если ко дню голосования в избирательном округе не останется ни одного кандидата, либо число зарегистрированных кандидатов останется меньше установленного числа мандатов или равным ему, либо будет зарегистрирован только один список кандидатов, выборы в данном избирательном округе по решению соответствующей избирательной комиссии откладываются на срок не более шести месяцев для дополнительного выдвижения кандидатов (списков кандидатов) и осуществления последующих избирательных действий.</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Вместе с тем, в порядке исключения закон допускает проведение голосования по одной кандидатуре на выборах депутатов органов местного самоуправления (ст. 32 ФЗ № 67), а также предусматривает такую возможность при повторном голосовании на федеральных и региональных выборах (ст. 59 ФЗ № 67).</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Такой подход к правовому регулированию выдвижения и регистрации кандидатов призван обеспечить благоприятные предпосылки для реальной состязательности граждан на выборах.</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p>
    <w:p w:rsidR="009C7EC4" w:rsidRPr="001D21BF" w:rsidRDefault="001D21BF"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2.7</w:t>
      </w:r>
      <w:r w:rsidR="009C7EC4" w:rsidRPr="001D21BF">
        <w:rPr>
          <w:rFonts w:ascii="Times New Roman" w:hAnsi="Times New Roman"/>
          <w:sz w:val="28"/>
          <w:szCs w:val="28"/>
          <w:lang w:val="ru-RU"/>
        </w:rPr>
        <w:t xml:space="preserve"> Критерии признания выборов не со</w:t>
      </w:r>
      <w:r>
        <w:rPr>
          <w:rFonts w:ascii="Times New Roman" w:hAnsi="Times New Roman"/>
          <w:sz w:val="28"/>
          <w:szCs w:val="28"/>
          <w:lang w:val="ru-RU"/>
        </w:rPr>
        <w:t>стоявшимися и недействительными</w:t>
      </w:r>
    </w:p>
    <w:p w:rsidR="001D21BF" w:rsidRPr="001D21BF" w:rsidRDefault="001D21BF" w:rsidP="001D21BF">
      <w:pPr>
        <w:suppressAutoHyphens/>
        <w:spacing w:after="0" w:line="360" w:lineRule="auto"/>
        <w:ind w:firstLine="709"/>
        <w:jc w:val="both"/>
        <w:rPr>
          <w:rFonts w:ascii="Times New Roman" w:hAnsi="Times New Roman"/>
          <w:sz w:val="28"/>
          <w:szCs w:val="28"/>
          <w:lang w:val="ru-RU"/>
        </w:rPr>
      </w:pPr>
    </w:p>
    <w:p w:rsidR="001D21BF"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Под действительными выборами понимается такие, в которых исключены факторы манипуляции общественным мнением.</w:t>
      </w:r>
    </w:p>
    <w:p w:rsidR="009C7EC4" w:rsidRPr="001D21BF" w:rsidRDefault="009C7EC4" w:rsidP="001D21BF">
      <w:pPr>
        <w:suppressAutoHyphens/>
        <w:spacing w:after="0" w:line="360" w:lineRule="auto"/>
        <w:ind w:firstLine="709"/>
        <w:jc w:val="both"/>
        <w:rPr>
          <w:rFonts w:ascii="Times New Roman" w:hAnsi="Times New Roman"/>
          <w:sz w:val="28"/>
          <w:szCs w:val="28"/>
          <w:lang w:val="ru-RU" w:eastAsia="ru-RU"/>
        </w:rPr>
      </w:pPr>
      <w:r w:rsidRPr="001D21BF">
        <w:rPr>
          <w:rFonts w:ascii="Times New Roman" w:hAnsi="Times New Roman"/>
          <w:bCs/>
          <w:sz w:val="28"/>
          <w:szCs w:val="28"/>
          <w:lang w:val="ru-RU" w:eastAsia="ru-RU"/>
        </w:rPr>
        <w:t>Таким образом, соответствующая комиссия признает итоги голосования, результаты выборов, референдума субъекта Российской Федерации, местного референдума недействительными:</w:t>
      </w:r>
    </w:p>
    <w:p w:rsidR="009C7EC4" w:rsidRPr="001D21BF" w:rsidRDefault="009C7EC4" w:rsidP="001D21BF">
      <w:pPr>
        <w:pStyle w:val="a3"/>
        <w:numPr>
          <w:ilvl w:val="0"/>
          <w:numId w:val="5"/>
        </w:numPr>
        <w:suppressAutoHyphens/>
        <w:spacing w:after="0" w:line="360" w:lineRule="auto"/>
        <w:ind w:left="0" w:firstLine="709"/>
        <w:jc w:val="both"/>
        <w:rPr>
          <w:rFonts w:ascii="Times New Roman" w:hAnsi="Times New Roman"/>
          <w:sz w:val="28"/>
          <w:szCs w:val="28"/>
          <w:lang w:val="ru-RU" w:eastAsia="ru-RU"/>
        </w:rPr>
      </w:pPr>
      <w:r w:rsidRPr="001D21BF">
        <w:rPr>
          <w:rFonts w:ascii="Times New Roman" w:hAnsi="Times New Roman"/>
          <w:bCs/>
          <w:sz w:val="28"/>
          <w:szCs w:val="28"/>
          <w:lang w:val="ru-RU" w:eastAsia="ru-RU"/>
        </w:rPr>
        <w:t>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 участников референдума;</w:t>
      </w:r>
    </w:p>
    <w:p w:rsidR="001D21BF" w:rsidRPr="001D21BF" w:rsidRDefault="009C7EC4" w:rsidP="001D21BF">
      <w:pPr>
        <w:pStyle w:val="a3"/>
        <w:numPr>
          <w:ilvl w:val="0"/>
          <w:numId w:val="5"/>
        </w:numPr>
        <w:suppressAutoHyphens/>
        <w:spacing w:after="0" w:line="360" w:lineRule="auto"/>
        <w:ind w:left="0" w:firstLine="709"/>
        <w:jc w:val="both"/>
        <w:rPr>
          <w:rFonts w:ascii="Times New Roman" w:hAnsi="Times New Roman"/>
          <w:sz w:val="28"/>
          <w:szCs w:val="28"/>
          <w:lang w:val="ru-RU" w:eastAsia="ru-RU"/>
        </w:rPr>
      </w:pPr>
      <w:r w:rsidRPr="001D21BF">
        <w:rPr>
          <w:rFonts w:ascii="Times New Roman" w:hAnsi="Times New Roman"/>
          <w:bCs/>
          <w:sz w:val="28"/>
          <w:szCs w:val="28"/>
          <w:lang w:val="ru-RU" w:eastAsia="ru-RU"/>
        </w:rPr>
        <w:t>В случае, если они признаны недействительными на части избирательных участков, участков референдума, списки избирателей, участников референдума на которых на момент окончания голосования в совокупности включают не менее чем одну четвертую часть от общего числа избирателей, участников референдума, внесенных в списки избирателей, участников референдума на момент окончания голосования в соответствующем избирательном округе, округе референдума;</w:t>
      </w:r>
    </w:p>
    <w:p w:rsidR="001D21BF" w:rsidRPr="001D21BF" w:rsidRDefault="009C7EC4" w:rsidP="001D21BF">
      <w:pPr>
        <w:pStyle w:val="a3"/>
        <w:suppressAutoHyphens/>
        <w:spacing w:after="0" w:line="360" w:lineRule="auto"/>
        <w:ind w:left="0" w:firstLine="709"/>
        <w:jc w:val="both"/>
        <w:rPr>
          <w:rFonts w:ascii="Times New Roman" w:hAnsi="Times New Roman"/>
          <w:bCs/>
          <w:sz w:val="28"/>
          <w:szCs w:val="28"/>
          <w:lang w:val="ru-RU" w:eastAsia="ru-RU"/>
        </w:rPr>
      </w:pPr>
      <w:r w:rsidRPr="001D21BF">
        <w:rPr>
          <w:rFonts w:ascii="Times New Roman" w:hAnsi="Times New Roman"/>
          <w:bCs/>
          <w:sz w:val="28"/>
          <w:szCs w:val="28"/>
          <w:lang w:val="ru-RU" w:eastAsia="ru-RU"/>
        </w:rPr>
        <w:t>По решению суда.</w:t>
      </w:r>
    </w:p>
    <w:p w:rsidR="001D21BF" w:rsidRPr="001D21BF" w:rsidRDefault="009C7EC4" w:rsidP="001D21BF">
      <w:pPr>
        <w:suppressAutoHyphens/>
        <w:spacing w:after="0" w:line="360" w:lineRule="auto"/>
        <w:ind w:firstLine="709"/>
        <w:jc w:val="both"/>
        <w:rPr>
          <w:rFonts w:ascii="Times New Roman" w:hAnsi="Times New Roman"/>
          <w:bCs/>
          <w:sz w:val="28"/>
          <w:szCs w:val="28"/>
          <w:lang w:val="ru-RU" w:eastAsia="ru-RU"/>
        </w:rPr>
      </w:pPr>
      <w:r w:rsidRPr="001D21BF">
        <w:rPr>
          <w:rFonts w:ascii="Times New Roman" w:hAnsi="Times New Roman"/>
          <w:bCs/>
          <w:sz w:val="28"/>
          <w:szCs w:val="28"/>
          <w:lang w:val="ru-RU" w:eastAsia="ru-RU"/>
        </w:rPr>
        <w:t>Выборы признаются соответствующей избирательной комиссией не состоявшимися в случае, если:</w:t>
      </w:r>
    </w:p>
    <w:p w:rsidR="001D21BF" w:rsidRPr="001D21BF" w:rsidRDefault="009C7EC4" w:rsidP="001D21BF">
      <w:pPr>
        <w:pStyle w:val="a3"/>
        <w:numPr>
          <w:ilvl w:val="0"/>
          <w:numId w:val="6"/>
        </w:numPr>
        <w:suppressAutoHyphens/>
        <w:spacing w:after="0" w:line="360" w:lineRule="auto"/>
        <w:ind w:left="0" w:firstLine="709"/>
        <w:jc w:val="both"/>
        <w:rPr>
          <w:rFonts w:ascii="Times New Roman" w:hAnsi="Times New Roman"/>
          <w:bCs/>
          <w:sz w:val="28"/>
          <w:szCs w:val="28"/>
          <w:lang w:val="ru-RU" w:eastAsia="ru-RU"/>
        </w:rPr>
      </w:pPr>
      <w:r w:rsidRPr="001D21BF">
        <w:rPr>
          <w:rFonts w:ascii="Times New Roman" w:hAnsi="Times New Roman"/>
          <w:bCs/>
          <w:sz w:val="28"/>
          <w:szCs w:val="28"/>
          <w:lang w:val="ru-RU" w:eastAsia="ru-RU"/>
        </w:rPr>
        <w:t>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rsidR="001D21BF" w:rsidRPr="001D21BF" w:rsidRDefault="009C7EC4" w:rsidP="001D21BF">
      <w:pPr>
        <w:pStyle w:val="a3"/>
        <w:numPr>
          <w:ilvl w:val="0"/>
          <w:numId w:val="6"/>
        </w:numPr>
        <w:suppressAutoHyphens/>
        <w:spacing w:after="0" w:line="360" w:lineRule="auto"/>
        <w:ind w:left="0" w:firstLine="709"/>
        <w:jc w:val="both"/>
        <w:rPr>
          <w:rFonts w:ascii="Times New Roman" w:hAnsi="Times New Roman"/>
          <w:bCs/>
          <w:sz w:val="28"/>
          <w:szCs w:val="28"/>
          <w:lang w:val="ru-RU" w:eastAsia="ru-RU"/>
        </w:rPr>
      </w:pPr>
      <w:r w:rsidRPr="001D21BF">
        <w:rPr>
          <w:rFonts w:ascii="Times New Roman" w:hAnsi="Times New Roman"/>
          <w:bCs/>
          <w:sz w:val="28"/>
          <w:szCs w:val="28"/>
          <w:lang w:val="ru-RU" w:eastAsia="ru-RU"/>
        </w:rPr>
        <w:t>Менее чем два списка кандидатов при голосовании за списки кандидатов получили согласно закону право принять участие в распределении депутатских мандатов;</w:t>
      </w:r>
    </w:p>
    <w:p w:rsidR="001D21BF" w:rsidRPr="001D21BF" w:rsidRDefault="009C7EC4" w:rsidP="001D21BF">
      <w:pPr>
        <w:pStyle w:val="a3"/>
        <w:numPr>
          <w:ilvl w:val="0"/>
          <w:numId w:val="6"/>
        </w:numPr>
        <w:suppressAutoHyphens/>
        <w:spacing w:after="0" w:line="360" w:lineRule="auto"/>
        <w:ind w:left="0" w:firstLine="709"/>
        <w:jc w:val="both"/>
        <w:rPr>
          <w:rFonts w:ascii="Times New Roman" w:hAnsi="Times New Roman"/>
          <w:bCs/>
          <w:sz w:val="28"/>
          <w:szCs w:val="28"/>
          <w:lang w:val="ru-RU" w:eastAsia="ru-RU"/>
        </w:rPr>
      </w:pPr>
      <w:r w:rsidRPr="001D21BF">
        <w:rPr>
          <w:rFonts w:ascii="Times New Roman" w:hAnsi="Times New Roman"/>
          <w:bCs/>
          <w:sz w:val="28"/>
          <w:szCs w:val="28"/>
          <w:lang w:val="ru-RU" w:eastAsia="ru-RU"/>
        </w:rPr>
        <w:t>За списки кандидатов, получившие согласно закону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по единому избирательному округу. Законом указанный процент может быть повышен;</w:t>
      </w:r>
    </w:p>
    <w:p w:rsidR="001D21BF" w:rsidRPr="001D21BF" w:rsidRDefault="009C7EC4" w:rsidP="001D21BF">
      <w:pPr>
        <w:pStyle w:val="a3"/>
        <w:numPr>
          <w:ilvl w:val="0"/>
          <w:numId w:val="6"/>
        </w:numPr>
        <w:suppressAutoHyphens/>
        <w:spacing w:after="0" w:line="360" w:lineRule="auto"/>
        <w:ind w:left="0" w:firstLine="709"/>
        <w:jc w:val="both"/>
        <w:rPr>
          <w:rFonts w:ascii="Times New Roman" w:hAnsi="Times New Roman"/>
          <w:bCs/>
          <w:sz w:val="28"/>
          <w:szCs w:val="28"/>
          <w:lang w:val="ru-RU" w:eastAsia="ru-RU"/>
        </w:rPr>
      </w:pPr>
      <w:r w:rsidRPr="001D21BF">
        <w:rPr>
          <w:rFonts w:ascii="Times New Roman" w:hAnsi="Times New Roman"/>
          <w:bCs/>
          <w:sz w:val="28"/>
          <w:szCs w:val="28"/>
          <w:lang w:val="ru-RU" w:eastAsia="ru-RU"/>
        </w:rPr>
        <w:t>Все кандидаты выбыли при проведении повторного голосования;</w:t>
      </w:r>
    </w:p>
    <w:p w:rsidR="001D21BF" w:rsidRPr="001D21BF" w:rsidRDefault="009C7EC4" w:rsidP="001D21BF">
      <w:pPr>
        <w:pStyle w:val="a3"/>
        <w:numPr>
          <w:ilvl w:val="0"/>
          <w:numId w:val="6"/>
        </w:numPr>
        <w:suppressAutoHyphens/>
        <w:spacing w:after="0" w:line="360" w:lineRule="auto"/>
        <w:ind w:left="0" w:firstLine="709"/>
        <w:jc w:val="both"/>
        <w:rPr>
          <w:rFonts w:ascii="Times New Roman" w:hAnsi="Times New Roman"/>
          <w:bCs/>
          <w:sz w:val="28"/>
          <w:szCs w:val="28"/>
          <w:lang w:val="ru-RU" w:eastAsia="ru-RU"/>
        </w:rPr>
      </w:pPr>
      <w:r w:rsidRPr="001D21BF">
        <w:rPr>
          <w:rFonts w:ascii="Times New Roman" w:hAnsi="Times New Roman"/>
          <w:bCs/>
          <w:sz w:val="28"/>
          <w:szCs w:val="28"/>
          <w:lang w:val="ru-RU" w:eastAsia="ru-RU"/>
        </w:rPr>
        <w:t>Референдум признается соответствующей комиссией референдума не состоявшимся в случае, если в нем приняло участие не более половины участников референдума, внесенных в списки участников референдума на территории проведения референдума. Соответствующая комиссия референдума признает решение не принятым на референдуме в случае, если за это решение проголосовало не более половины участников референдума, принявших участие в голосовании.</w:t>
      </w:r>
    </w:p>
    <w:p w:rsidR="009C7EC4" w:rsidRPr="001D21BF" w:rsidRDefault="009C7EC4" w:rsidP="001D21BF">
      <w:pPr>
        <w:suppressAutoHyphens/>
        <w:spacing w:after="0" w:line="360" w:lineRule="auto"/>
        <w:ind w:firstLine="709"/>
        <w:jc w:val="both"/>
        <w:rPr>
          <w:rFonts w:ascii="Times New Roman" w:hAnsi="Times New Roman"/>
          <w:sz w:val="28"/>
          <w:szCs w:val="28"/>
          <w:lang w:val="ru-RU"/>
        </w:rPr>
      </w:pPr>
    </w:p>
    <w:p w:rsidR="009C7EC4" w:rsidRDefault="001D21BF" w:rsidP="001D21BF">
      <w:pPr>
        <w:suppressAutoHyphens/>
        <w:spacing w:after="0" w:line="360" w:lineRule="auto"/>
        <w:ind w:firstLine="709"/>
        <w:jc w:val="both"/>
        <w:rPr>
          <w:rFonts w:ascii="Times New Roman" w:hAnsi="Times New Roman"/>
          <w:sz w:val="28"/>
          <w:szCs w:val="28"/>
        </w:rPr>
      </w:pPr>
      <w:r>
        <w:rPr>
          <w:rFonts w:ascii="Times New Roman" w:hAnsi="Times New Roman"/>
          <w:sz w:val="28"/>
          <w:szCs w:val="28"/>
          <w:lang w:val="ru-RU"/>
        </w:rPr>
        <w:br w:type="page"/>
        <w:t>Заключение</w:t>
      </w:r>
    </w:p>
    <w:p w:rsidR="001D21BF" w:rsidRPr="001D21BF" w:rsidRDefault="001D21BF" w:rsidP="001D21BF">
      <w:pPr>
        <w:suppressAutoHyphens/>
        <w:spacing w:after="0" w:line="360" w:lineRule="auto"/>
        <w:ind w:firstLine="709"/>
        <w:jc w:val="both"/>
        <w:rPr>
          <w:rFonts w:ascii="Times New Roman" w:hAnsi="Times New Roman"/>
          <w:sz w:val="28"/>
          <w:szCs w:val="28"/>
        </w:rPr>
      </w:pPr>
    </w:p>
    <w:p w:rsidR="001D21BF"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Изучив материалы по данной теме, проанализировав нормативно-правовую базу, сопоставив мнения экспертов, можно сделать вывод, что значительных различий в процедуре формирования таких институтов, как Президент и Государственная дума не наблюдается. Но среди того небольшого количества найденных можно выделить следующие:</w:t>
      </w:r>
    </w:p>
    <w:p w:rsidR="009C7EC4" w:rsidRPr="001D21BF" w:rsidRDefault="009C7EC4" w:rsidP="001D21BF">
      <w:pPr>
        <w:pStyle w:val="a3"/>
        <w:numPr>
          <w:ilvl w:val="0"/>
          <w:numId w:val="8"/>
        </w:numPr>
        <w:suppressAutoHyphens/>
        <w:spacing w:after="0" w:line="360" w:lineRule="auto"/>
        <w:ind w:left="0" w:firstLine="709"/>
        <w:jc w:val="both"/>
        <w:rPr>
          <w:rFonts w:ascii="Times New Roman" w:hAnsi="Times New Roman"/>
          <w:sz w:val="28"/>
          <w:szCs w:val="28"/>
          <w:lang w:val="ru-RU"/>
        </w:rPr>
      </w:pPr>
      <w:r w:rsidRPr="001D21BF">
        <w:rPr>
          <w:rFonts w:ascii="Times New Roman" w:hAnsi="Times New Roman"/>
          <w:sz w:val="28"/>
          <w:szCs w:val="28"/>
          <w:lang w:val="ru-RU"/>
        </w:rPr>
        <w:t xml:space="preserve">Выборы различаются по типу избирательной системы. Президент избирается по </w:t>
      </w:r>
      <w:r w:rsidR="00AD655F" w:rsidRPr="001D21BF">
        <w:rPr>
          <w:rFonts w:ascii="Times New Roman" w:hAnsi="Times New Roman"/>
          <w:sz w:val="28"/>
          <w:szCs w:val="28"/>
          <w:lang w:val="ru-RU"/>
        </w:rPr>
        <w:t>мажоритарной</w:t>
      </w:r>
      <w:r w:rsidRPr="001D21BF">
        <w:rPr>
          <w:rFonts w:ascii="Times New Roman" w:hAnsi="Times New Roman"/>
          <w:sz w:val="28"/>
          <w:szCs w:val="28"/>
          <w:lang w:val="ru-RU"/>
        </w:rPr>
        <w:t xml:space="preserve"> системе, а депута</w:t>
      </w:r>
      <w:r w:rsidR="00AD655F" w:rsidRPr="001D21BF">
        <w:rPr>
          <w:rFonts w:ascii="Times New Roman" w:hAnsi="Times New Roman"/>
          <w:sz w:val="28"/>
          <w:szCs w:val="28"/>
          <w:lang w:val="ru-RU"/>
        </w:rPr>
        <w:t>ты Государственной думы по</w:t>
      </w:r>
      <w:r w:rsidR="001D21BF" w:rsidRPr="001D21BF">
        <w:rPr>
          <w:rFonts w:ascii="Times New Roman" w:hAnsi="Times New Roman"/>
          <w:sz w:val="28"/>
          <w:szCs w:val="28"/>
          <w:lang w:val="ru-RU"/>
        </w:rPr>
        <w:t xml:space="preserve"> </w:t>
      </w:r>
      <w:r w:rsidR="00AD655F" w:rsidRPr="001D21BF">
        <w:rPr>
          <w:rFonts w:ascii="Times New Roman" w:hAnsi="Times New Roman"/>
          <w:sz w:val="28"/>
          <w:szCs w:val="28"/>
          <w:lang w:val="ru-RU"/>
        </w:rPr>
        <w:t>пропорц</w:t>
      </w:r>
      <w:r w:rsidRPr="001D21BF">
        <w:rPr>
          <w:rFonts w:ascii="Times New Roman" w:hAnsi="Times New Roman"/>
          <w:sz w:val="28"/>
          <w:szCs w:val="28"/>
          <w:lang w:val="ru-RU"/>
        </w:rPr>
        <w:t>иональной.</w:t>
      </w:r>
    </w:p>
    <w:p w:rsidR="009C7EC4" w:rsidRPr="001D21BF" w:rsidRDefault="009C7EC4" w:rsidP="001D21BF">
      <w:pPr>
        <w:pStyle w:val="a3"/>
        <w:numPr>
          <w:ilvl w:val="0"/>
          <w:numId w:val="8"/>
        </w:numPr>
        <w:suppressAutoHyphens/>
        <w:spacing w:after="0" w:line="360" w:lineRule="auto"/>
        <w:ind w:left="0" w:firstLine="709"/>
        <w:jc w:val="both"/>
        <w:rPr>
          <w:rFonts w:ascii="Times New Roman" w:hAnsi="Times New Roman"/>
          <w:sz w:val="28"/>
          <w:szCs w:val="28"/>
          <w:lang w:val="ru-RU"/>
        </w:rPr>
      </w:pPr>
      <w:r w:rsidRPr="001D21BF">
        <w:rPr>
          <w:rFonts w:ascii="Times New Roman" w:hAnsi="Times New Roman"/>
          <w:sz w:val="28"/>
          <w:szCs w:val="28"/>
          <w:lang w:val="ru-RU"/>
        </w:rPr>
        <w:t>Следующим отличием можно выделить требования, предъявляемые к кандидатам на должности Президента и депутатов Государственной думы.</w:t>
      </w:r>
    </w:p>
    <w:p w:rsidR="001D21BF" w:rsidRPr="001D21BF" w:rsidRDefault="009C7EC4" w:rsidP="001D21BF">
      <w:pPr>
        <w:pStyle w:val="a3"/>
        <w:numPr>
          <w:ilvl w:val="0"/>
          <w:numId w:val="8"/>
        </w:numPr>
        <w:suppressAutoHyphens/>
        <w:spacing w:after="0" w:line="360" w:lineRule="auto"/>
        <w:ind w:left="0" w:firstLine="709"/>
        <w:jc w:val="both"/>
        <w:rPr>
          <w:rFonts w:ascii="Times New Roman" w:hAnsi="Times New Roman"/>
          <w:sz w:val="28"/>
          <w:szCs w:val="28"/>
          <w:lang w:val="ru-RU"/>
        </w:rPr>
      </w:pPr>
      <w:r w:rsidRPr="001D21BF">
        <w:rPr>
          <w:rFonts w:ascii="Times New Roman" w:hAnsi="Times New Roman"/>
          <w:sz w:val="28"/>
          <w:szCs w:val="28"/>
          <w:lang w:val="ru-RU"/>
        </w:rPr>
        <w:t>Так же процессы различают по субъектам, которые назначают соответствующие выборы.</w:t>
      </w:r>
    </w:p>
    <w:p w:rsidR="001D21BF" w:rsidRPr="001D21BF" w:rsidRDefault="009C7EC4" w:rsidP="001D21BF">
      <w:pPr>
        <w:pStyle w:val="a3"/>
        <w:numPr>
          <w:ilvl w:val="0"/>
          <w:numId w:val="8"/>
        </w:numPr>
        <w:suppressAutoHyphens/>
        <w:spacing w:after="0" w:line="360" w:lineRule="auto"/>
        <w:ind w:left="0" w:firstLine="709"/>
        <w:jc w:val="both"/>
        <w:rPr>
          <w:rFonts w:ascii="Times New Roman" w:hAnsi="Times New Roman"/>
          <w:sz w:val="28"/>
          <w:szCs w:val="28"/>
          <w:lang w:val="ru-RU"/>
        </w:rPr>
      </w:pPr>
      <w:r w:rsidRPr="001D21BF">
        <w:rPr>
          <w:rFonts w:ascii="Times New Roman" w:hAnsi="Times New Roman"/>
          <w:sz w:val="28"/>
          <w:szCs w:val="28"/>
          <w:lang w:val="ru-RU"/>
        </w:rPr>
        <w:t>Различаются тем, что при выборах на должности Президента предусмотрена возможность самовыдвижения, а при выборах депутатов Государственной думы, такая возможность предоставлена только</w:t>
      </w:r>
      <w:r w:rsidR="001D21BF" w:rsidRPr="001D21BF">
        <w:rPr>
          <w:rFonts w:ascii="Times New Roman" w:hAnsi="Times New Roman"/>
          <w:sz w:val="28"/>
          <w:szCs w:val="28"/>
          <w:lang w:val="ru-RU"/>
        </w:rPr>
        <w:t xml:space="preserve"> </w:t>
      </w:r>
      <w:r w:rsidRPr="001D21BF">
        <w:rPr>
          <w:rFonts w:ascii="Times New Roman" w:hAnsi="Times New Roman"/>
          <w:sz w:val="28"/>
          <w:szCs w:val="28"/>
          <w:lang w:val="ru-RU"/>
        </w:rPr>
        <w:t>политическим партиям.</w:t>
      </w:r>
    </w:p>
    <w:p w:rsidR="001D21BF" w:rsidRPr="001D21BF" w:rsidRDefault="009C7EC4" w:rsidP="001D21BF">
      <w:pPr>
        <w:suppressAutoHyphens/>
        <w:spacing w:after="0" w:line="360" w:lineRule="auto"/>
        <w:ind w:firstLine="709"/>
        <w:jc w:val="both"/>
        <w:rPr>
          <w:rFonts w:ascii="Times New Roman" w:hAnsi="Times New Roman"/>
          <w:sz w:val="28"/>
          <w:szCs w:val="28"/>
          <w:lang w:val="ru-RU"/>
        </w:rPr>
      </w:pPr>
      <w:r w:rsidRPr="001D21BF">
        <w:rPr>
          <w:rFonts w:ascii="Times New Roman" w:hAnsi="Times New Roman"/>
          <w:sz w:val="28"/>
          <w:szCs w:val="28"/>
          <w:lang w:val="ru-RU"/>
        </w:rPr>
        <w:t>По всем остальным критериям сравнения обозначилась тенденция к сходству или частичному сходству норм закона. Из всего этого напрашивается вывод о том, что для более простого регулирования института выборов законодатель стремится унифицировать нормы закона, представляющие меньшую значимость, что в свою очередь обеспечит более эффективную их деятельность и сэкономит бюджетные средства. Унификация определяется позывами законодателя к созданию единого кодифицированного законодательного акта, регулирующего избирательный процесс.</w:t>
      </w:r>
    </w:p>
    <w:p w:rsidR="009C7EC4" w:rsidRDefault="001D21BF" w:rsidP="001D21BF">
      <w:pPr>
        <w:pStyle w:val="a3"/>
        <w:suppressAutoHyphens/>
        <w:spacing w:after="0" w:line="360" w:lineRule="auto"/>
        <w:ind w:left="0" w:firstLine="709"/>
        <w:jc w:val="both"/>
        <w:rPr>
          <w:rFonts w:ascii="Times New Roman" w:hAnsi="Times New Roman"/>
          <w:sz w:val="28"/>
          <w:szCs w:val="28"/>
        </w:rPr>
      </w:pPr>
      <w:r>
        <w:rPr>
          <w:rFonts w:ascii="Times New Roman" w:hAnsi="Times New Roman"/>
          <w:sz w:val="28"/>
          <w:szCs w:val="28"/>
          <w:lang w:val="ru-RU"/>
        </w:rPr>
        <w:br w:type="page"/>
      </w:r>
      <w:r w:rsidR="009C7EC4" w:rsidRPr="001D21BF">
        <w:rPr>
          <w:rFonts w:ascii="Times New Roman" w:hAnsi="Times New Roman"/>
          <w:sz w:val="28"/>
          <w:szCs w:val="28"/>
          <w:lang w:val="ru-RU"/>
        </w:rPr>
        <w:t>С</w:t>
      </w:r>
      <w:r>
        <w:rPr>
          <w:rFonts w:ascii="Times New Roman" w:hAnsi="Times New Roman"/>
          <w:sz w:val="28"/>
          <w:szCs w:val="28"/>
          <w:lang w:val="ru-RU"/>
        </w:rPr>
        <w:t>писок использованной литературы</w:t>
      </w:r>
    </w:p>
    <w:p w:rsidR="001D21BF" w:rsidRPr="001D21BF" w:rsidRDefault="001D21BF" w:rsidP="001D21BF">
      <w:pPr>
        <w:pStyle w:val="a3"/>
        <w:suppressAutoHyphens/>
        <w:spacing w:after="0" w:line="360" w:lineRule="auto"/>
        <w:ind w:left="0"/>
        <w:contextualSpacing w:val="0"/>
        <w:rPr>
          <w:rFonts w:ascii="Times New Roman" w:hAnsi="Times New Roman"/>
          <w:sz w:val="28"/>
          <w:szCs w:val="28"/>
        </w:rPr>
      </w:pPr>
    </w:p>
    <w:p w:rsidR="009C7EC4" w:rsidRPr="001D21BF" w:rsidRDefault="009C7EC4" w:rsidP="001D21BF">
      <w:pPr>
        <w:numPr>
          <w:ilvl w:val="0"/>
          <w:numId w:val="7"/>
        </w:numPr>
        <w:suppressAutoHyphens/>
        <w:spacing w:after="0" w:line="360" w:lineRule="auto"/>
        <w:ind w:left="0" w:firstLine="0"/>
        <w:rPr>
          <w:rFonts w:ascii="Times New Roman" w:hAnsi="Times New Roman"/>
          <w:sz w:val="28"/>
          <w:szCs w:val="28"/>
          <w:lang w:val="ru-RU"/>
        </w:rPr>
      </w:pPr>
      <w:r w:rsidRPr="001D21BF">
        <w:rPr>
          <w:rFonts w:ascii="Times New Roman" w:hAnsi="Times New Roman"/>
          <w:sz w:val="28"/>
          <w:szCs w:val="28"/>
          <w:lang w:val="ru-RU"/>
        </w:rPr>
        <w:t xml:space="preserve">Конституция РФ, принятая на всенародном референдуме 12 декабря 1993г. \\ </w:t>
      </w:r>
      <w:r w:rsidR="001D21BF" w:rsidRPr="001D21BF">
        <w:rPr>
          <w:rFonts w:ascii="Times New Roman" w:hAnsi="Times New Roman"/>
          <w:sz w:val="28"/>
          <w:szCs w:val="28"/>
          <w:lang w:val="ru-RU"/>
        </w:rPr>
        <w:t>"</w:t>
      </w:r>
      <w:r w:rsidRPr="001D21BF">
        <w:rPr>
          <w:rFonts w:ascii="Times New Roman" w:hAnsi="Times New Roman"/>
          <w:sz w:val="28"/>
          <w:szCs w:val="28"/>
          <w:lang w:val="ru-RU"/>
        </w:rPr>
        <w:t>Российская газета</w:t>
      </w:r>
      <w:r w:rsidR="001D21BF" w:rsidRPr="001D21BF">
        <w:rPr>
          <w:rFonts w:ascii="Times New Roman" w:hAnsi="Times New Roman"/>
          <w:sz w:val="28"/>
          <w:szCs w:val="28"/>
          <w:lang w:val="ru-RU"/>
        </w:rPr>
        <w:t>"</w:t>
      </w:r>
      <w:r w:rsidRPr="001D21BF">
        <w:rPr>
          <w:rFonts w:ascii="Times New Roman" w:hAnsi="Times New Roman"/>
          <w:sz w:val="28"/>
          <w:szCs w:val="28"/>
          <w:lang w:val="ru-RU"/>
        </w:rPr>
        <w:t xml:space="preserve"> от 25 декабря 1993 г. N 237;</w:t>
      </w:r>
    </w:p>
    <w:p w:rsidR="009C7EC4" w:rsidRPr="001D21BF" w:rsidRDefault="009C7EC4" w:rsidP="001D21BF">
      <w:pPr>
        <w:numPr>
          <w:ilvl w:val="0"/>
          <w:numId w:val="7"/>
        </w:numPr>
        <w:suppressAutoHyphens/>
        <w:spacing w:after="0" w:line="360" w:lineRule="auto"/>
        <w:ind w:left="0" w:firstLine="0"/>
        <w:rPr>
          <w:rFonts w:ascii="Times New Roman" w:hAnsi="Times New Roman"/>
          <w:sz w:val="28"/>
          <w:szCs w:val="28"/>
          <w:lang w:val="ru-RU"/>
        </w:rPr>
      </w:pPr>
      <w:r w:rsidRPr="001D21BF">
        <w:rPr>
          <w:rFonts w:ascii="Times New Roman" w:hAnsi="Times New Roman"/>
          <w:sz w:val="28"/>
          <w:szCs w:val="28"/>
          <w:lang w:val="ru-RU"/>
        </w:rPr>
        <w:t>Федеральный закон от 12 июня 2002 года N 67-ФЗ "Об основных гарантиях избирательных прав и права на участие в референдуме граждан Российской Федерации"</w:t>
      </w:r>
      <w:r w:rsidR="001D21BF" w:rsidRPr="001D21BF">
        <w:rPr>
          <w:rFonts w:ascii="Times New Roman" w:hAnsi="Times New Roman"/>
          <w:sz w:val="28"/>
          <w:szCs w:val="28"/>
          <w:lang w:val="ru-RU"/>
        </w:rPr>
        <w:t xml:space="preserve"> </w:t>
      </w:r>
      <w:r w:rsidRPr="001D21BF">
        <w:rPr>
          <w:rFonts w:ascii="Times New Roman" w:hAnsi="Times New Roman"/>
          <w:sz w:val="28"/>
          <w:szCs w:val="28"/>
          <w:lang w:val="ru-RU"/>
        </w:rPr>
        <w:t>\\ Собрание законодательства Российской Федерации от 17 июня 2002 г. N 24 ст. 2253;</w:t>
      </w:r>
    </w:p>
    <w:p w:rsidR="009C7EC4" w:rsidRPr="001D21BF" w:rsidRDefault="009C7EC4" w:rsidP="001D21BF">
      <w:pPr>
        <w:numPr>
          <w:ilvl w:val="0"/>
          <w:numId w:val="7"/>
        </w:numPr>
        <w:suppressAutoHyphens/>
        <w:spacing w:after="0" w:line="360" w:lineRule="auto"/>
        <w:ind w:left="0" w:firstLine="0"/>
        <w:rPr>
          <w:rFonts w:ascii="Times New Roman" w:hAnsi="Times New Roman"/>
          <w:sz w:val="28"/>
          <w:szCs w:val="28"/>
          <w:lang w:val="ru-RU"/>
        </w:rPr>
      </w:pPr>
      <w:r w:rsidRPr="001D21BF">
        <w:rPr>
          <w:rFonts w:ascii="Times New Roman" w:hAnsi="Times New Roman"/>
          <w:sz w:val="28"/>
          <w:szCs w:val="28"/>
          <w:lang w:val="ru-RU"/>
        </w:rPr>
        <w:t>Федеральный закон от 18 мая 2005 года N 51-ФЗ "О выборах депутатов Государственной Думы Федерального Собрания Российской Федерации" \\ Собрание законодательства Российской Федерации от 23 мая 2005 г. N 21 ст. 1919;</w:t>
      </w:r>
    </w:p>
    <w:p w:rsidR="009C7EC4" w:rsidRPr="001D21BF" w:rsidRDefault="009C7EC4" w:rsidP="001D21BF">
      <w:pPr>
        <w:numPr>
          <w:ilvl w:val="0"/>
          <w:numId w:val="7"/>
        </w:numPr>
        <w:suppressAutoHyphens/>
        <w:spacing w:after="0" w:line="360" w:lineRule="auto"/>
        <w:ind w:left="0" w:firstLine="0"/>
        <w:rPr>
          <w:rFonts w:ascii="Times New Roman" w:hAnsi="Times New Roman"/>
          <w:sz w:val="28"/>
          <w:szCs w:val="28"/>
          <w:lang w:val="ru-RU"/>
        </w:rPr>
      </w:pPr>
      <w:r w:rsidRPr="001D21BF">
        <w:rPr>
          <w:rFonts w:ascii="Times New Roman" w:hAnsi="Times New Roman"/>
          <w:sz w:val="28"/>
          <w:szCs w:val="28"/>
          <w:lang w:val="ru-RU"/>
        </w:rPr>
        <w:t>Федеральный закон от 10 января 2003 года N 19-ФЗ "О выборах Президента Российской Федерации" \\ Собрание законодательства Российской Федерации от 13 января 2003 г. N 2 ст. 171;</w:t>
      </w:r>
    </w:p>
    <w:p w:rsidR="009C7EC4" w:rsidRPr="001D21BF" w:rsidRDefault="009C7EC4" w:rsidP="001D21BF">
      <w:pPr>
        <w:numPr>
          <w:ilvl w:val="0"/>
          <w:numId w:val="7"/>
        </w:numPr>
        <w:suppressAutoHyphens/>
        <w:spacing w:after="0" w:line="360" w:lineRule="auto"/>
        <w:ind w:left="0" w:firstLine="0"/>
        <w:rPr>
          <w:rFonts w:ascii="Times New Roman" w:hAnsi="Times New Roman"/>
          <w:sz w:val="28"/>
          <w:szCs w:val="28"/>
          <w:lang w:val="ru-RU"/>
        </w:rPr>
      </w:pPr>
      <w:r w:rsidRPr="001D21BF">
        <w:rPr>
          <w:rFonts w:ascii="Times New Roman" w:hAnsi="Times New Roman"/>
          <w:bCs/>
          <w:sz w:val="28"/>
          <w:szCs w:val="28"/>
          <w:lang w:val="ru-RU"/>
        </w:rPr>
        <w:t>Федеральный закон от 11 июля 2001 г. N 95-ФЗ</w:t>
      </w:r>
      <w:r w:rsidR="001D21BF" w:rsidRPr="001D21BF">
        <w:rPr>
          <w:rFonts w:ascii="Times New Roman" w:hAnsi="Times New Roman"/>
          <w:bCs/>
          <w:sz w:val="28"/>
          <w:szCs w:val="28"/>
          <w:lang w:val="ru-RU"/>
        </w:rPr>
        <w:t xml:space="preserve"> </w:t>
      </w:r>
      <w:r w:rsidRPr="001D21BF">
        <w:rPr>
          <w:rFonts w:ascii="Times New Roman" w:hAnsi="Times New Roman"/>
          <w:bCs/>
          <w:sz w:val="28"/>
          <w:szCs w:val="28"/>
          <w:lang w:val="ru-RU"/>
        </w:rPr>
        <w:t>"О политических партиях"</w:t>
      </w:r>
      <w:r w:rsidR="001D21BF" w:rsidRPr="001D21BF">
        <w:rPr>
          <w:rFonts w:ascii="Times New Roman" w:hAnsi="Times New Roman"/>
          <w:bCs/>
          <w:sz w:val="28"/>
          <w:szCs w:val="28"/>
          <w:lang w:val="ru-RU"/>
        </w:rPr>
        <w:t xml:space="preserve"> </w:t>
      </w:r>
      <w:r w:rsidRPr="001D21BF">
        <w:rPr>
          <w:rFonts w:ascii="Times New Roman" w:hAnsi="Times New Roman"/>
          <w:bCs/>
          <w:sz w:val="28"/>
          <w:szCs w:val="28"/>
          <w:lang w:val="ru-RU"/>
        </w:rPr>
        <w:t xml:space="preserve">\\ </w:t>
      </w:r>
      <w:r w:rsidRPr="001D21BF">
        <w:rPr>
          <w:rFonts w:ascii="Times New Roman" w:hAnsi="Times New Roman"/>
          <w:sz w:val="28"/>
          <w:szCs w:val="28"/>
          <w:lang w:val="ru-RU"/>
        </w:rPr>
        <w:t>Собрании законодательства Российской Федерации от 16 июля 2001 г. N 29 ст. 2950;</w:t>
      </w:r>
    </w:p>
    <w:p w:rsidR="009C7EC4" w:rsidRPr="001D21BF" w:rsidRDefault="009C7EC4" w:rsidP="001D21BF">
      <w:pPr>
        <w:numPr>
          <w:ilvl w:val="0"/>
          <w:numId w:val="7"/>
        </w:numPr>
        <w:suppressAutoHyphens/>
        <w:spacing w:after="0" w:line="360" w:lineRule="auto"/>
        <w:ind w:left="0" w:firstLine="0"/>
        <w:rPr>
          <w:rFonts w:ascii="Times New Roman" w:hAnsi="Times New Roman"/>
          <w:sz w:val="28"/>
          <w:szCs w:val="28"/>
          <w:lang w:val="ru-RU"/>
        </w:rPr>
      </w:pPr>
      <w:r w:rsidRPr="001D21BF">
        <w:rPr>
          <w:rFonts w:ascii="Times New Roman" w:hAnsi="Times New Roman"/>
          <w:sz w:val="28"/>
          <w:szCs w:val="28"/>
          <w:lang w:val="ru-RU"/>
        </w:rPr>
        <w:t>Постановление Правительства Российской Федерации от 17 сентября 2007 года N 589 "О мерах по оказанию содействия избирательным комиссиям в реализации полномочий при подготовке и проведению выборов депутатов Государственной Думы Федерального Собрания Российской Федерации и Президента Российской Федерации"</w:t>
      </w:r>
      <w:r w:rsidR="001D21BF" w:rsidRPr="001D21BF">
        <w:rPr>
          <w:rFonts w:ascii="Times New Roman" w:hAnsi="Times New Roman"/>
          <w:sz w:val="28"/>
          <w:szCs w:val="28"/>
          <w:lang w:val="ru-RU"/>
        </w:rPr>
        <w:t xml:space="preserve"> </w:t>
      </w:r>
      <w:r w:rsidRPr="001D21BF">
        <w:rPr>
          <w:rFonts w:ascii="Times New Roman" w:hAnsi="Times New Roman"/>
          <w:sz w:val="28"/>
          <w:szCs w:val="28"/>
          <w:lang w:val="ru-RU"/>
        </w:rPr>
        <w:t>\\ Собрание законодательства Российской Федерации от 24 сентября 2007 г. N 39 ст. 4667;</w:t>
      </w:r>
    </w:p>
    <w:p w:rsidR="009C7EC4" w:rsidRPr="001D21BF" w:rsidRDefault="009C7EC4" w:rsidP="001D21BF">
      <w:pPr>
        <w:numPr>
          <w:ilvl w:val="0"/>
          <w:numId w:val="7"/>
        </w:numPr>
        <w:suppressAutoHyphens/>
        <w:spacing w:after="0" w:line="360" w:lineRule="auto"/>
        <w:ind w:left="0" w:firstLine="0"/>
        <w:rPr>
          <w:rFonts w:ascii="Times New Roman" w:hAnsi="Times New Roman"/>
          <w:sz w:val="28"/>
          <w:szCs w:val="28"/>
          <w:lang w:val="ru-RU"/>
        </w:rPr>
      </w:pPr>
      <w:r w:rsidRPr="001D21BF">
        <w:rPr>
          <w:rFonts w:ascii="Times New Roman" w:hAnsi="Times New Roman"/>
          <w:sz w:val="28"/>
          <w:szCs w:val="28"/>
          <w:lang w:val="ru-RU"/>
        </w:rPr>
        <w:t>Постановление Правительства Российской Федерации от 2 июля 2003 года N 391 "О порядке выдачи гражданам Российской Федерации, находящимся в местах содержания под стражей подозреваемых и обвиняемых, справки для участия в выборах или в референдуме"</w:t>
      </w:r>
      <w:r w:rsidR="001D21BF" w:rsidRPr="001D21BF">
        <w:rPr>
          <w:rFonts w:ascii="Times New Roman" w:hAnsi="Times New Roman"/>
          <w:sz w:val="28"/>
          <w:szCs w:val="28"/>
          <w:lang w:val="ru-RU"/>
        </w:rPr>
        <w:t xml:space="preserve"> </w:t>
      </w:r>
      <w:r w:rsidRPr="001D21BF">
        <w:rPr>
          <w:rFonts w:ascii="Times New Roman" w:hAnsi="Times New Roman"/>
          <w:sz w:val="28"/>
          <w:szCs w:val="28"/>
          <w:lang w:val="ru-RU"/>
        </w:rPr>
        <w:t>\\ Собрание законодательства Российской Федерации от 7 июля 2003 г. N 27 (часть II) ст. 2812;</w:t>
      </w:r>
    </w:p>
    <w:p w:rsidR="009C7EC4" w:rsidRPr="001D21BF" w:rsidRDefault="001D21BF" w:rsidP="001D21BF">
      <w:pPr>
        <w:numPr>
          <w:ilvl w:val="0"/>
          <w:numId w:val="7"/>
        </w:numPr>
        <w:suppressAutoHyphens/>
        <w:spacing w:after="0" w:line="360" w:lineRule="auto"/>
        <w:ind w:left="0" w:firstLine="0"/>
        <w:rPr>
          <w:rFonts w:ascii="Times New Roman" w:hAnsi="Times New Roman"/>
          <w:sz w:val="28"/>
          <w:szCs w:val="28"/>
          <w:lang w:val="ru-RU"/>
        </w:rPr>
      </w:pPr>
      <w:r w:rsidRPr="001D21BF">
        <w:rPr>
          <w:rFonts w:ascii="Times New Roman" w:hAnsi="Times New Roman"/>
          <w:sz w:val="28"/>
          <w:szCs w:val="28"/>
          <w:lang w:val="ru-RU"/>
        </w:rPr>
        <w:t>"</w:t>
      </w:r>
      <w:r w:rsidR="009C7EC4" w:rsidRPr="001D21BF">
        <w:rPr>
          <w:rFonts w:ascii="Times New Roman" w:hAnsi="Times New Roman"/>
          <w:sz w:val="28"/>
          <w:szCs w:val="28"/>
          <w:lang w:val="ru-RU"/>
        </w:rPr>
        <w:t>Методические рекомендации по выбору вида пропорциональной избирательной системы при подготовке проекта закона субъекта Российской Федерации о выборах депутатов законодательного (представительного) органа государственной власти субъекта Российской Федерации</w:t>
      </w:r>
      <w:r w:rsidRPr="001D21BF">
        <w:rPr>
          <w:rFonts w:ascii="Times New Roman" w:hAnsi="Times New Roman"/>
          <w:sz w:val="28"/>
          <w:szCs w:val="28"/>
          <w:lang w:val="ru-RU"/>
        </w:rPr>
        <w:t>"</w:t>
      </w:r>
      <w:r w:rsidR="009C7EC4" w:rsidRPr="001D21BF">
        <w:rPr>
          <w:rFonts w:ascii="Times New Roman" w:hAnsi="Times New Roman"/>
          <w:sz w:val="28"/>
          <w:szCs w:val="28"/>
          <w:lang w:val="ru-RU"/>
        </w:rPr>
        <w:t>: Постановление Центральной избирательной комиссии Российской Федерации от 25</w:t>
      </w:r>
      <w:r w:rsidRPr="001D21BF">
        <w:rPr>
          <w:rFonts w:ascii="Times New Roman" w:hAnsi="Times New Roman"/>
          <w:sz w:val="28"/>
          <w:szCs w:val="28"/>
          <w:lang w:val="ru-RU"/>
        </w:rPr>
        <w:t xml:space="preserve"> </w:t>
      </w:r>
      <w:r w:rsidR="009C7EC4" w:rsidRPr="001D21BF">
        <w:rPr>
          <w:rFonts w:ascii="Times New Roman" w:hAnsi="Times New Roman"/>
          <w:sz w:val="28"/>
          <w:szCs w:val="28"/>
          <w:lang w:val="ru-RU"/>
        </w:rPr>
        <w:t>декабря 2002</w:t>
      </w:r>
      <w:r w:rsidRPr="001D21BF">
        <w:rPr>
          <w:rFonts w:ascii="Times New Roman" w:hAnsi="Times New Roman"/>
          <w:sz w:val="28"/>
          <w:szCs w:val="28"/>
          <w:lang w:val="ru-RU"/>
        </w:rPr>
        <w:t xml:space="preserve"> </w:t>
      </w:r>
      <w:r w:rsidR="009C7EC4" w:rsidRPr="001D21BF">
        <w:rPr>
          <w:rFonts w:ascii="Times New Roman" w:hAnsi="Times New Roman"/>
          <w:sz w:val="28"/>
          <w:szCs w:val="28"/>
          <w:lang w:val="ru-RU"/>
        </w:rPr>
        <w:t>года №167/1419-3</w:t>
      </w:r>
    </w:p>
    <w:p w:rsidR="009C7EC4" w:rsidRPr="001D21BF" w:rsidRDefault="009C7EC4" w:rsidP="001D21BF">
      <w:pPr>
        <w:numPr>
          <w:ilvl w:val="0"/>
          <w:numId w:val="7"/>
        </w:numPr>
        <w:suppressAutoHyphens/>
        <w:spacing w:after="0" w:line="360" w:lineRule="auto"/>
        <w:ind w:left="0" w:firstLine="0"/>
        <w:rPr>
          <w:rFonts w:ascii="Times New Roman" w:hAnsi="Times New Roman"/>
          <w:sz w:val="28"/>
          <w:szCs w:val="28"/>
          <w:lang w:val="ru-RU"/>
        </w:rPr>
      </w:pPr>
      <w:r w:rsidRPr="001D21BF">
        <w:rPr>
          <w:rFonts w:ascii="Times New Roman" w:hAnsi="Times New Roman"/>
          <w:sz w:val="28"/>
          <w:szCs w:val="28"/>
          <w:lang w:val="ru-RU"/>
        </w:rPr>
        <w:t xml:space="preserve">Постановление Центральной избирательной комиссии Российской Федерации от 3 октября 1995 года № 23/198-II </w:t>
      </w:r>
      <w:r w:rsidR="001D21BF" w:rsidRPr="001D21BF">
        <w:rPr>
          <w:rFonts w:ascii="Times New Roman" w:hAnsi="Times New Roman"/>
          <w:sz w:val="28"/>
          <w:szCs w:val="28"/>
          <w:lang w:val="ru-RU"/>
        </w:rPr>
        <w:t>"</w:t>
      </w:r>
      <w:r w:rsidRPr="001D21BF">
        <w:rPr>
          <w:rFonts w:ascii="Times New Roman" w:hAnsi="Times New Roman"/>
          <w:sz w:val="28"/>
          <w:szCs w:val="28"/>
          <w:lang w:val="ru-RU"/>
        </w:rPr>
        <w:t xml:space="preserve">О Разъяснении о порядке применения части 10 статьи 42 Федерального закона </w:t>
      </w:r>
      <w:r w:rsidR="001D21BF" w:rsidRPr="001D21BF">
        <w:rPr>
          <w:rFonts w:ascii="Times New Roman" w:hAnsi="Times New Roman"/>
          <w:sz w:val="28"/>
          <w:szCs w:val="28"/>
          <w:lang w:val="ru-RU"/>
        </w:rPr>
        <w:t>"</w:t>
      </w:r>
      <w:r w:rsidRPr="001D21BF">
        <w:rPr>
          <w:rFonts w:ascii="Times New Roman" w:hAnsi="Times New Roman"/>
          <w:sz w:val="28"/>
          <w:szCs w:val="28"/>
          <w:lang w:val="ru-RU"/>
        </w:rPr>
        <w:t>О выборах депутатов Государственной Думы Федерального Собрания Российской Федерации</w:t>
      </w:r>
      <w:r w:rsidR="001D21BF" w:rsidRPr="001D21BF">
        <w:rPr>
          <w:rFonts w:ascii="Times New Roman" w:hAnsi="Times New Roman"/>
          <w:sz w:val="28"/>
          <w:szCs w:val="28"/>
          <w:lang w:val="ru-RU"/>
        </w:rPr>
        <w:t>"</w:t>
      </w:r>
      <w:r w:rsidRPr="001D21BF">
        <w:rPr>
          <w:rFonts w:ascii="Times New Roman" w:hAnsi="Times New Roman"/>
          <w:sz w:val="28"/>
          <w:szCs w:val="28"/>
          <w:lang w:val="ru-RU"/>
        </w:rPr>
        <w:t xml:space="preserve"> // Вестник ЦИК РФ, 1995, № 12, с. 36–37.</w:t>
      </w:r>
    </w:p>
    <w:p w:rsidR="009C7EC4" w:rsidRPr="001D21BF" w:rsidRDefault="009C7EC4" w:rsidP="001D21BF">
      <w:pPr>
        <w:numPr>
          <w:ilvl w:val="0"/>
          <w:numId w:val="7"/>
        </w:numPr>
        <w:suppressAutoHyphens/>
        <w:spacing w:after="0" w:line="360" w:lineRule="auto"/>
        <w:ind w:left="0" w:firstLine="0"/>
        <w:rPr>
          <w:rFonts w:ascii="Times New Roman" w:hAnsi="Times New Roman"/>
          <w:sz w:val="28"/>
          <w:szCs w:val="28"/>
          <w:lang w:val="ru-RU"/>
        </w:rPr>
      </w:pPr>
      <w:r w:rsidRPr="001D21BF">
        <w:rPr>
          <w:rFonts w:ascii="Times New Roman" w:hAnsi="Times New Roman"/>
          <w:sz w:val="28"/>
          <w:szCs w:val="28"/>
          <w:lang w:val="ru-RU"/>
        </w:rPr>
        <w:t xml:space="preserve">Постановление Центральной избирательной комиссии Российской Федерации от 25 декабря 2002 года № 167/1419-3 </w:t>
      </w:r>
      <w:r w:rsidR="001D21BF" w:rsidRPr="001D21BF">
        <w:rPr>
          <w:rFonts w:ascii="Times New Roman" w:hAnsi="Times New Roman"/>
          <w:sz w:val="28"/>
          <w:szCs w:val="28"/>
          <w:lang w:val="ru-RU"/>
        </w:rPr>
        <w:t>"</w:t>
      </w:r>
      <w:r w:rsidRPr="001D21BF">
        <w:rPr>
          <w:rFonts w:ascii="Times New Roman" w:hAnsi="Times New Roman"/>
          <w:sz w:val="28"/>
          <w:szCs w:val="28"/>
          <w:lang w:val="ru-RU"/>
        </w:rPr>
        <w:t>О Методических рекомендациях по выбору вида пропорциональной системы при подготовке проекта закона субъекта Российской Федерации о выборах депутатов законодательного (представительного) органа государственной власти субъекта Российской Федерации</w:t>
      </w:r>
      <w:r w:rsidR="001D21BF" w:rsidRPr="001D21BF">
        <w:rPr>
          <w:rFonts w:ascii="Times New Roman" w:hAnsi="Times New Roman"/>
          <w:sz w:val="28"/>
          <w:szCs w:val="28"/>
          <w:lang w:val="ru-RU"/>
        </w:rPr>
        <w:t>"</w:t>
      </w:r>
      <w:r w:rsidRPr="001D21BF">
        <w:rPr>
          <w:rFonts w:ascii="Times New Roman" w:hAnsi="Times New Roman"/>
          <w:sz w:val="28"/>
          <w:szCs w:val="28"/>
          <w:lang w:val="ru-RU"/>
        </w:rPr>
        <w:t xml:space="preserve"> // Вестник ЦИК РФ, 2002, № 11, с. 159–192.</w:t>
      </w:r>
    </w:p>
    <w:p w:rsidR="009C7EC4" w:rsidRPr="001D21BF" w:rsidRDefault="009C7EC4" w:rsidP="001D21BF">
      <w:pPr>
        <w:pStyle w:val="Default"/>
        <w:numPr>
          <w:ilvl w:val="0"/>
          <w:numId w:val="7"/>
        </w:numPr>
        <w:suppressAutoHyphens/>
        <w:spacing w:line="360" w:lineRule="auto"/>
        <w:ind w:left="0" w:firstLine="0"/>
        <w:rPr>
          <w:rFonts w:ascii="Times New Roman" w:hAnsi="Times New Roman" w:cs="Times New Roman"/>
          <w:color w:val="auto"/>
          <w:sz w:val="28"/>
          <w:szCs w:val="28"/>
        </w:rPr>
      </w:pPr>
      <w:r w:rsidRPr="001D21BF">
        <w:rPr>
          <w:rFonts w:ascii="Times New Roman" w:hAnsi="Times New Roman" w:cs="Times New Roman"/>
          <w:color w:val="auto"/>
          <w:sz w:val="28"/>
          <w:szCs w:val="28"/>
        </w:rPr>
        <w:t>Катков Д.Б., Корчиго Е.В. Избирательное право: Учебное пособие. М.: Юриспруденция, 2001.</w:t>
      </w:r>
    </w:p>
    <w:p w:rsidR="009C7EC4" w:rsidRPr="001D21BF" w:rsidRDefault="009C7EC4" w:rsidP="001D21BF">
      <w:pPr>
        <w:pStyle w:val="a8"/>
        <w:numPr>
          <w:ilvl w:val="0"/>
          <w:numId w:val="7"/>
        </w:numPr>
        <w:suppressAutoHyphens/>
        <w:adjustRightInd w:val="0"/>
        <w:spacing w:line="360" w:lineRule="auto"/>
        <w:ind w:left="0" w:firstLine="0"/>
        <w:rPr>
          <w:rFonts w:ascii="Times New Roman" w:eastAsia="Times-Roman" w:hAnsi="Times New Roman" w:cs="Times New Roman"/>
          <w:sz w:val="28"/>
          <w:szCs w:val="28"/>
        </w:rPr>
      </w:pPr>
      <w:r w:rsidRPr="001D21BF">
        <w:rPr>
          <w:rFonts w:ascii="Times New Roman" w:eastAsia="Times-Bold" w:hAnsi="Times New Roman" w:cs="Times New Roman"/>
          <w:bCs/>
          <w:sz w:val="28"/>
          <w:szCs w:val="28"/>
        </w:rPr>
        <w:t xml:space="preserve">Баглай М. В. </w:t>
      </w:r>
      <w:r w:rsidRPr="001D21BF">
        <w:rPr>
          <w:rFonts w:ascii="Times New Roman" w:eastAsia="Times-Roman" w:hAnsi="Times New Roman" w:cs="Times New Roman"/>
          <w:sz w:val="28"/>
          <w:szCs w:val="28"/>
        </w:rPr>
        <w:t>Конституционное право Российской Федерации : учеб. для вузов / М. В. Баглай. — 6-е изд., изм. и доп. — М.: Норма, 2007. - 784 с.</w:t>
      </w:r>
    </w:p>
    <w:p w:rsidR="009C7EC4" w:rsidRPr="001D21BF" w:rsidRDefault="009C7EC4" w:rsidP="001D21BF">
      <w:pPr>
        <w:pStyle w:val="a8"/>
        <w:numPr>
          <w:ilvl w:val="0"/>
          <w:numId w:val="7"/>
        </w:numPr>
        <w:suppressAutoHyphens/>
        <w:adjustRightInd w:val="0"/>
        <w:spacing w:line="360" w:lineRule="auto"/>
        <w:ind w:left="0" w:firstLine="0"/>
        <w:rPr>
          <w:rFonts w:ascii="Times New Roman" w:eastAsia="Times-Roman" w:hAnsi="Times New Roman" w:cs="Times New Roman"/>
          <w:sz w:val="28"/>
          <w:szCs w:val="28"/>
        </w:rPr>
      </w:pPr>
      <w:r w:rsidRPr="001D21BF">
        <w:rPr>
          <w:rFonts w:ascii="Times New Roman" w:hAnsi="Times New Roman" w:cs="Times New Roman"/>
          <w:sz w:val="28"/>
          <w:szCs w:val="28"/>
        </w:rPr>
        <w:t>Козлова Е.И., Кутафин О.Е. Конституционное право России: Учебник. – М.: Юристъ, 2001.</w:t>
      </w:r>
    </w:p>
    <w:p w:rsidR="009C7EC4" w:rsidRPr="001D21BF" w:rsidRDefault="009C7EC4" w:rsidP="001D21BF">
      <w:pPr>
        <w:numPr>
          <w:ilvl w:val="0"/>
          <w:numId w:val="7"/>
        </w:numPr>
        <w:suppressAutoHyphens/>
        <w:autoSpaceDE w:val="0"/>
        <w:autoSpaceDN w:val="0"/>
        <w:adjustRightInd w:val="0"/>
        <w:spacing w:after="0" w:line="360" w:lineRule="auto"/>
        <w:ind w:left="0" w:firstLine="0"/>
        <w:rPr>
          <w:rFonts w:ascii="Times New Roman" w:hAnsi="Times New Roman"/>
          <w:sz w:val="28"/>
          <w:szCs w:val="28"/>
          <w:lang w:val="ru-RU"/>
        </w:rPr>
      </w:pPr>
      <w:r w:rsidRPr="001D21BF">
        <w:rPr>
          <w:rFonts w:ascii="Times New Roman" w:hAnsi="Times New Roman"/>
          <w:sz w:val="28"/>
          <w:szCs w:val="28"/>
          <w:lang w:val="ru-RU"/>
        </w:rPr>
        <w:t>Конституционное право: Учебник / Отв. ред. В.В. Лазарев. - М.: Юристъ, 1999</w:t>
      </w:r>
    </w:p>
    <w:p w:rsidR="009C7EC4" w:rsidRPr="001D21BF" w:rsidRDefault="009C7EC4" w:rsidP="001D21BF">
      <w:pPr>
        <w:numPr>
          <w:ilvl w:val="0"/>
          <w:numId w:val="7"/>
        </w:numPr>
        <w:suppressAutoHyphens/>
        <w:autoSpaceDE w:val="0"/>
        <w:autoSpaceDN w:val="0"/>
        <w:adjustRightInd w:val="0"/>
        <w:spacing w:after="0" w:line="360" w:lineRule="auto"/>
        <w:ind w:left="0" w:firstLine="0"/>
        <w:rPr>
          <w:rFonts w:ascii="Times New Roman" w:hAnsi="Times New Roman"/>
          <w:sz w:val="28"/>
          <w:szCs w:val="28"/>
          <w:lang w:val="ru-RU"/>
        </w:rPr>
      </w:pPr>
      <w:r w:rsidRPr="001D21BF">
        <w:rPr>
          <w:rFonts w:ascii="Times New Roman" w:hAnsi="Times New Roman"/>
          <w:sz w:val="28"/>
          <w:szCs w:val="28"/>
          <w:lang w:val="ru-RU"/>
        </w:rPr>
        <w:t>Автономов А.С., Веденеев Ю.А., Луговой С. Сравнительное избирательное право. - М: Норма, 2003.</w:t>
      </w:r>
    </w:p>
    <w:p w:rsidR="009C7EC4" w:rsidRPr="001D21BF" w:rsidRDefault="009C7EC4" w:rsidP="001D21BF">
      <w:pPr>
        <w:numPr>
          <w:ilvl w:val="0"/>
          <w:numId w:val="7"/>
        </w:numPr>
        <w:suppressAutoHyphens/>
        <w:autoSpaceDE w:val="0"/>
        <w:autoSpaceDN w:val="0"/>
        <w:adjustRightInd w:val="0"/>
        <w:spacing w:after="0" w:line="360" w:lineRule="auto"/>
        <w:ind w:left="0" w:firstLine="0"/>
        <w:rPr>
          <w:rFonts w:ascii="Times New Roman" w:hAnsi="Times New Roman"/>
          <w:sz w:val="28"/>
          <w:szCs w:val="28"/>
          <w:lang w:val="ru-RU"/>
        </w:rPr>
      </w:pPr>
      <w:r w:rsidRPr="001D21BF">
        <w:rPr>
          <w:rFonts w:ascii="Times New Roman" w:hAnsi="Times New Roman"/>
          <w:sz w:val="28"/>
          <w:szCs w:val="28"/>
          <w:lang w:val="ru-RU"/>
        </w:rPr>
        <w:t>Избирательное право и избирательный процесс в Российской Федерации. - М.: НОРМА, 2003.</w:t>
      </w:r>
    </w:p>
    <w:p w:rsidR="009C7EC4" w:rsidRPr="001D21BF" w:rsidRDefault="009C7EC4" w:rsidP="001D21BF">
      <w:pPr>
        <w:numPr>
          <w:ilvl w:val="0"/>
          <w:numId w:val="7"/>
        </w:numPr>
        <w:suppressAutoHyphens/>
        <w:autoSpaceDE w:val="0"/>
        <w:autoSpaceDN w:val="0"/>
        <w:adjustRightInd w:val="0"/>
        <w:spacing w:after="0" w:line="360" w:lineRule="auto"/>
        <w:ind w:left="0" w:firstLine="0"/>
        <w:rPr>
          <w:rFonts w:ascii="Times New Roman" w:hAnsi="Times New Roman"/>
          <w:sz w:val="28"/>
          <w:szCs w:val="28"/>
          <w:lang w:val="ru-RU"/>
        </w:rPr>
      </w:pPr>
      <w:r w:rsidRPr="001D21BF">
        <w:rPr>
          <w:rFonts w:ascii="Times New Roman" w:hAnsi="Times New Roman"/>
          <w:sz w:val="28"/>
          <w:szCs w:val="28"/>
          <w:lang w:val="ru-RU"/>
        </w:rPr>
        <w:t>Енгибарян Р. В., Тадевосян Э. В. Конституционное право: учебник. – М: Юристъ, 2002.</w:t>
      </w:r>
    </w:p>
    <w:p w:rsidR="001D21BF" w:rsidRPr="001D21BF" w:rsidRDefault="009C7EC4" w:rsidP="001D21BF">
      <w:pPr>
        <w:numPr>
          <w:ilvl w:val="0"/>
          <w:numId w:val="7"/>
        </w:numPr>
        <w:suppressAutoHyphens/>
        <w:autoSpaceDE w:val="0"/>
        <w:autoSpaceDN w:val="0"/>
        <w:adjustRightInd w:val="0"/>
        <w:spacing w:after="0" w:line="360" w:lineRule="auto"/>
        <w:ind w:left="0" w:firstLine="0"/>
        <w:rPr>
          <w:rFonts w:ascii="Times New Roman" w:hAnsi="Times New Roman"/>
          <w:sz w:val="28"/>
          <w:szCs w:val="28"/>
        </w:rPr>
      </w:pPr>
      <w:r w:rsidRPr="001D21BF">
        <w:rPr>
          <w:rFonts w:ascii="Times New Roman" w:hAnsi="Times New Roman"/>
          <w:sz w:val="28"/>
          <w:szCs w:val="28"/>
          <w:lang w:val="ru-RU"/>
        </w:rPr>
        <w:t xml:space="preserve">Дмитриев Ю.А., Исраелян В. Б. Избирательное право. </w:t>
      </w:r>
      <w:r w:rsidRPr="001D21BF">
        <w:rPr>
          <w:rFonts w:ascii="Times New Roman" w:hAnsi="Times New Roman"/>
          <w:sz w:val="28"/>
          <w:szCs w:val="28"/>
        </w:rPr>
        <w:t xml:space="preserve">Учебник. – М.: ЗАО </w:t>
      </w:r>
      <w:r w:rsidR="001D21BF" w:rsidRPr="001D21BF">
        <w:rPr>
          <w:rFonts w:ascii="Times New Roman" w:hAnsi="Times New Roman"/>
          <w:sz w:val="28"/>
          <w:szCs w:val="28"/>
        </w:rPr>
        <w:t>"</w:t>
      </w:r>
      <w:r w:rsidRPr="001D21BF">
        <w:rPr>
          <w:rFonts w:ascii="Times New Roman" w:hAnsi="Times New Roman"/>
          <w:sz w:val="28"/>
          <w:szCs w:val="28"/>
        </w:rPr>
        <w:t>Юстицинформ</w:t>
      </w:r>
      <w:r w:rsidR="001D21BF" w:rsidRPr="001D21BF">
        <w:rPr>
          <w:rFonts w:ascii="Times New Roman" w:hAnsi="Times New Roman"/>
          <w:sz w:val="28"/>
          <w:szCs w:val="28"/>
        </w:rPr>
        <w:t>"</w:t>
      </w:r>
      <w:r w:rsidRPr="001D21BF">
        <w:rPr>
          <w:rFonts w:ascii="Times New Roman" w:hAnsi="Times New Roman"/>
          <w:sz w:val="28"/>
          <w:szCs w:val="28"/>
        </w:rPr>
        <w:t>, 2008.</w:t>
      </w:r>
    </w:p>
    <w:p w:rsidR="001D21BF" w:rsidRPr="001D21BF" w:rsidRDefault="009C7EC4" w:rsidP="001D21BF">
      <w:pPr>
        <w:numPr>
          <w:ilvl w:val="0"/>
          <w:numId w:val="7"/>
        </w:numPr>
        <w:suppressAutoHyphens/>
        <w:autoSpaceDE w:val="0"/>
        <w:autoSpaceDN w:val="0"/>
        <w:adjustRightInd w:val="0"/>
        <w:spacing w:after="0" w:line="360" w:lineRule="auto"/>
        <w:ind w:left="0" w:firstLine="0"/>
        <w:rPr>
          <w:rFonts w:ascii="Times New Roman" w:hAnsi="Times New Roman"/>
          <w:sz w:val="28"/>
          <w:szCs w:val="28"/>
          <w:lang w:val="ru-RU"/>
        </w:rPr>
      </w:pPr>
      <w:r w:rsidRPr="001D21BF">
        <w:rPr>
          <w:rFonts w:ascii="Times New Roman" w:hAnsi="Times New Roman"/>
          <w:sz w:val="28"/>
          <w:szCs w:val="28"/>
          <w:lang w:val="ru-RU"/>
        </w:rPr>
        <w:t>Веденеев Ю.А. Развитие избирательной системы Российской Федерации: проблемы правовой институционализации // Журнал российского права. - 2006. - № 6.</w:t>
      </w:r>
    </w:p>
    <w:p w:rsidR="009C7EC4" w:rsidRPr="001D21BF" w:rsidRDefault="009C7EC4" w:rsidP="001D21BF">
      <w:pPr>
        <w:numPr>
          <w:ilvl w:val="0"/>
          <w:numId w:val="7"/>
        </w:numPr>
        <w:suppressAutoHyphens/>
        <w:autoSpaceDE w:val="0"/>
        <w:autoSpaceDN w:val="0"/>
        <w:adjustRightInd w:val="0"/>
        <w:spacing w:after="0" w:line="360" w:lineRule="auto"/>
        <w:ind w:left="0" w:firstLine="0"/>
        <w:rPr>
          <w:rFonts w:ascii="Times New Roman" w:hAnsi="Times New Roman"/>
          <w:sz w:val="28"/>
          <w:szCs w:val="28"/>
          <w:lang w:val="ru-RU"/>
        </w:rPr>
      </w:pPr>
      <w:r w:rsidRPr="001D21BF">
        <w:rPr>
          <w:rFonts w:ascii="Times New Roman" w:hAnsi="Times New Roman"/>
          <w:sz w:val="28"/>
          <w:szCs w:val="28"/>
          <w:lang w:val="ru-RU" w:eastAsia="ru-RU"/>
        </w:rPr>
        <w:t>Любарев А.Е. Изменения избирательного законодательства в 2004–2007 гг. // Российское</w:t>
      </w:r>
      <w:r w:rsidRPr="001D21BF">
        <w:rPr>
          <w:rFonts w:ascii="Times New Roman" w:hAnsi="Times New Roman"/>
          <w:sz w:val="28"/>
          <w:szCs w:val="28"/>
          <w:lang w:val="ru-RU"/>
        </w:rPr>
        <w:t xml:space="preserve"> </w:t>
      </w:r>
      <w:r w:rsidRPr="001D21BF">
        <w:rPr>
          <w:rFonts w:ascii="Times New Roman" w:hAnsi="Times New Roman"/>
          <w:sz w:val="28"/>
          <w:szCs w:val="28"/>
          <w:lang w:val="ru-RU" w:eastAsia="ru-RU"/>
        </w:rPr>
        <w:t>электоральное обозрение. 2007, №1</w:t>
      </w:r>
    </w:p>
    <w:p w:rsidR="001D21BF" w:rsidRPr="001D21BF" w:rsidRDefault="009C7EC4" w:rsidP="001D21BF">
      <w:pPr>
        <w:numPr>
          <w:ilvl w:val="0"/>
          <w:numId w:val="7"/>
        </w:numPr>
        <w:suppressAutoHyphens/>
        <w:autoSpaceDE w:val="0"/>
        <w:autoSpaceDN w:val="0"/>
        <w:adjustRightInd w:val="0"/>
        <w:spacing w:after="0" w:line="360" w:lineRule="auto"/>
        <w:ind w:left="0" w:firstLine="0"/>
        <w:rPr>
          <w:rFonts w:ascii="Times New Roman" w:hAnsi="Times New Roman"/>
          <w:sz w:val="28"/>
          <w:szCs w:val="28"/>
        </w:rPr>
      </w:pPr>
      <w:r w:rsidRPr="001D21BF">
        <w:rPr>
          <w:rFonts w:ascii="Times New Roman" w:hAnsi="Times New Roman"/>
          <w:sz w:val="28"/>
          <w:szCs w:val="28"/>
          <w:lang w:val="ru-RU"/>
        </w:rPr>
        <w:t xml:space="preserve">Веденеев Ю.А., Васильев А.В. // Журнал о выборах. 2001. № 4. С. 22–26; Иванченко А.В. (ред.). Избирательное право и избирательный процесс в Российской Федерации. М.: Норма, 1999, с. 117–120; Майер Г. // Государственное право Германии. </w:t>
      </w:r>
      <w:r w:rsidRPr="001D21BF">
        <w:rPr>
          <w:rFonts w:ascii="Times New Roman" w:hAnsi="Times New Roman"/>
          <w:sz w:val="28"/>
          <w:szCs w:val="28"/>
        </w:rPr>
        <w:t>Т. 1. М.: ИГП РАН, 1994. С. 140–142;</w:t>
      </w:r>
    </w:p>
    <w:p w:rsidR="009C7EC4" w:rsidRPr="001D21BF" w:rsidRDefault="009C7EC4" w:rsidP="001D21BF">
      <w:pPr>
        <w:numPr>
          <w:ilvl w:val="0"/>
          <w:numId w:val="7"/>
        </w:numPr>
        <w:suppressAutoHyphens/>
        <w:autoSpaceDE w:val="0"/>
        <w:autoSpaceDN w:val="0"/>
        <w:adjustRightInd w:val="0"/>
        <w:spacing w:after="0" w:line="360" w:lineRule="auto"/>
        <w:ind w:left="0" w:firstLine="0"/>
        <w:rPr>
          <w:rFonts w:ascii="Times New Roman" w:hAnsi="Times New Roman"/>
          <w:sz w:val="28"/>
          <w:szCs w:val="28"/>
          <w:lang w:val="ru-RU"/>
        </w:rPr>
      </w:pPr>
      <w:r w:rsidRPr="001D21BF">
        <w:rPr>
          <w:rFonts w:ascii="Times New Roman" w:hAnsi="Times New Roman"/>
          <w:sz w:val="28"/>
          <w:szCs w:val="28"/>
          <w:lang w:val="ru-RU"/>
        </w:rPr>
        <w:t>Веденеев, Ю.А. , Навальный, С.В. Избирательное право: роль и место в системе права России [Текст] / Ю.А. Веденеев, С.В. Навальный // Вестник Центральной избирательной комиссии Российской Федерации. – 2003. - № 2. – С. 67 – 68.</w:t>
      </w:r>
    </w:p>
    <w:p w:rsidR="009C7EC4" w:rsidRPr="00AD1D33" w:rsidRDefault="009C7EC4" w:rsidP="001D21BF">
      <w:pPr>
        <w:numPr>
          <w:ilvl w:val="0"/>
          <w:numId w:val="7"/>
        </w:numPr>
        <w:suppressAutoHyphens/>
        <w:autoSpaceDE w:val="0"/>
        <w:autoSpaceDN w:val="0"/>
        <w:adjustRightInd w:val="0"/>
        <w:spacing w:after="0" w:line="360" w:lineRule="auto"/>
        <w:ind w:left="0" w:firstLine="0"/>
        <w:rPr>
          <w:rFonts w:ascii="Times New Roman" w:hAnsi="Times New Roman"/>
          <w:sz w:val="28"/>
          <w:szCs w:val="28"/>
          <w:lang w:val="ru-RU"/>
        </w:rPr>
      </w:pPr>
      <w:r w:rsidRPr="001D21BF">
        <w:rPr>
          <w:rFonts w:ascii="Times New Roman" w:hAnsi="Times New Roman"/>
          <w:sz w:val="28"/>
          <w:szCs w:val="28"/>
          <w:lang w:val="ru-RU"/>
        </w:rPr>
        <w:t>Таровик, С.С. Проблемы реализации принципа свободных выборов в России / С.С.Таровик // Гуманизм и право. - СПб.: Изд-во Санкт-Петербургский государственный аграрный университет, 2007. - № 3 (8). - С. 131-138.</w:t>
      </w:r>
    </w:p>
    <w:p w:rsidR="00AD1D33" w:rsidRDefault="00AD1D33" w:rsidP="00AD1D33">
      <w:pPr>
        <w:suppressAutoHyphens/>
        <w:autoSpaceDE w:val="0"/>
        <w:autoSpaceDN w:val="0"/>
        <w:adjustRightInd w:val="0"/>
        <w:spacing w:after="0" w:line="360" w:lineRule="auto"/>
        <w:rPr>
          <w:rFonts w:ascii="Times New Roman" w:hAnsi="Times New Roman"/>
          <w:sz w:val="28"/>
          <w:szCs w:val="28"/>
        </w:rPr>
      </w:pPr>
    </w:p>
    <w:p w:rsidR="001D21BF" w:rsidRPr="001D21BF" w:rsidRDefault="00AD1D33" w:rsidP="001D21BF">
      <w:pPr>
        <w:suppressAutoHyphens/>
        <w:autoSpaceDE w:val="0"/>
        <w:autoSpaceDN w:val="0"/>
        <w:adjustRightInd w:val="0"/>
        <w:spacing w:after="0" w:line="360" w:lineRule="auto"/>
        <w:rPr>
          <w:rFonts w:ascii="Times New Roman" w:hAnsi="Times New Roman"/>
          <w:sz w:val="28"/>
          <w:szCs w:val="28"/>
          <w:lang w:val="ru-RU"/>
        </w:rPr>
      </w:pPr>
      <w:r>
        <w:rPr>
          <w:rFonts w:ascii="Times New Roman" w:hAnsi="Times New Roman"/>
          <w:sz w:val="28"/>
          <w:szCs w:val="28"/>
        </w:rPr>
        <w:br w:type="page"/>
      </w:r>
      <w:r w:rsidR="004226C2">
        <w:rPr>
          <w:rFonts w:ascii="Times New Roman" w:hAnsi="Times New Roman"/>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45.75pt">
            <v:imagedata r:id="rId8" o:title=""/>
          </v:shape>
        </w:pict>
      </w:r>
    </w:p>
    <w:p w:rsidR="001D21BF" w:rsidRPr="001D21BF" w:rsidRDefault="004226C2" w:rsidP="001D21BF">
      <w:pPr>
        <w:suppressAutoHyphens/>
        <w:autoSpaceDE w:val="0"/>
        <w:autoSpaceDN w:val="0"/>
        <w:adjustRightInd w:val="0"/>
        <w:spacing w:after="0" w:line="360" w:lineRule="auto"/>
        <w:rPr>
          <w:rFonts w:ascii="Times New Roman" w:hAnsi="Times New Roman"/>
          <w:sz w:val="28"/>
          <w:szCs w:val="28"/>
          <w:lang w:val="ru-RU"/>
        </w:rPr>
      </w:pPr>
      <w:r>
        <w:rPr>
          <w:rFonts w:ascii="Times New Roman" w:hAnsi="Times New Roman"/>
          <w:sz w:val="28"/>
          <w:szCs w:val="28"/>
          <w:lang w:val="ru-RU"/>
        </w:rPr>
        <w:pict>
          <v:shape id="_x0000_i1026" type="#_x0000_t75" style="width:443.25pt;height:235.5pt">
            <v:imagedata r:id="rId9" o:title=""/>
          </v:shape>
        </w:pict>
      </w:r>
    </w:p>
    <w:p w:rsidR="001D21BF" w:rsidRPr="001D21BF" w:rsidRDefault="001D21BF" w:rsidP="001D21BF">
      <w:pPr>
        <w:suppressAutoHyphens/>
        <w:autoSpaceDE w:val="0"/>
        <w:autoSpaceDN w:val="0"/>
        <w:adjustRightInd w:val="0"/>
        <w:spacing w:after="0" w:line="360" w:lineRule="auto"/>
        <w:rPr>
          <w:rFonts w:ascii="Times New Roman" w:hAnsi="Times New Roman"/>
          <w:sz w:val="28"/>
          <w:szCs w:val="28"/>
          <w:lang w:val="ru-RU"/>
        </w:rPr>
      </w:pPr>
    </w:p>
    <w:p w:rsidR="00B56163" w:rsidRDefault="00B56163" w:rsidP="001D21BF">
      <w:pPr>
        <w:suppressAutoHyphens/>
        <w:spacing w:after="0" w:line="360" w:lineRule="auto"/>
        <w:ind w:firstLine="709"/>
        <w:jc w:val="both"/>
        <w:rPr>
          <w:rFonts w:ascii="Times New Roman" w:hAnsi="Times New Roman"/>
          <w:sz w:val="28"/>
          <w:szCs w:val="28"/>
        </w:rPr>
      </w:pPr>
      <w:r w:rsidRPr="001D21BF">
        <w:rPr>
          <w:rFonts w:ascii="Times New Roman" w:hAnsi="Times New Roman"/>
          <w:sz w:val="28"/>
          <w:szCs w:val="28"/>
          <w:lang w:val="ru-RU"/>
        </w:rPr>
        <w:br w:type="page"/>
      </w:r>
      <w:r w:rsidR="004226C2">
        <w:rPr>
          <w:rFonts w:ascii="Times New Roman" w:hAnsi="Times New Roman"/>
          <w:sz w:val="28"/>
          <w:szCs w:val="28"/>
          <w:lang w:val="ru-RU"/>
        </w:rPr>
        <w:pict>
          <v:shape id="_x0000_i1027" type="#_x0000_t75" style="width:351.75pt;height:396pt">
            <v:imagedata r:id="rId10" o:title=""/>
          </v:shape>
        </w:pict>
      </w:r>
    </w:p>
    <w:p w:rsidR="00AD1D33" w:rsidRPr="00AD1D33" w:rsidRDefault="00AD1D33" w:rsidP="001D21BF">
      <w:pPr>
        <w:suppressAutoHyphens/>
        <w:spacing w:after="0" w:line="360" w:lineRule="auto"/>
        <w:ind w:firstLine="709"/>
        <w:jc w:val="both"/>
        <w:rPr>
          <w:rFonts w:ascii="Times New Roman" w:hAnsi="Times New Roman"/>
          <w:sz w:val="28"/>
          <w:szCs w:val="28"/>
        </w:rPr>
      </w:pPr>
    </w:p>
    <w:p w:rsidR="00AD1D33" w:rsidRDefault="00A44500" w:rsidP="001D21BF">
      <w:pPr>
        <w:suppressAutoHyphens/>
        <w:spacing w:after="0" w:line="360" w:lineRule="auto"/>
        <w:ind w:firstLine="709"/>
        <w:jc w:val="both"/>
        <w:rPr>
          <w:rFonts w:ascii="Times New Roman" w:hAnsi="Times New Roman"/>
          <w:sz w:val="28"/>
          <w:szCs w:val="28"/>
        </w:rPr>
      </w:pPr>
      <w:r w:rsidRPr="001D21BF">
        <w:rPr>
          <w:rFonts w:ascii="Times New Roman" w:hAnsi="Times New Roman"/>
          <w:sz w:val="28"/>
          <w:szCs w:val="28"/>
          <w:lang w:val="ru-RU"/>
        </w:rPr>
        <w:br w:type="page"/>
      </w:r>
      <w:r w:rsidR="004226C2">
        <w:rPr>
          <w:rFonts w:ascii="Times New Roman" w:hAnsi="Times New Roman"/>
          <w:sz w:val="28"/>
          <w:szCs w:val="28"/>
          <w:lang w:val="ru-RU"/>
        </w:rPr>
        <w:pict>
          <v:shape id="_x0000_i1028" type="#_x0000_t75" style="width:342pt;height:312.75pt">
            <v:imagedata r:id="rId11" o:title=""/>
          </v:shape>
        </w:pict>
      </w:r>
    </w:p>
    <w:p w:rsidR="00AD1D33" w:rsidRDefault="004226C2" w:rsidP="00AD1D33">
      <w:pPr>
        <w:suppressAutoHyphens/>
        <w:spacing w:after="0" w:line="360" w:lineRule="auto"/>
        <w:ind w:firstLine="709"/>
        <w:jc w:val="both"/>
        <w:rPr>
          <w:rFonts w:ascii="Times New Roman" w:hAnsi="Times New Roman"/>
          <w:sz w:val="28"/>
          <w:szCs w:val="28"/>
        </w:rPr>
      </w:pPr>
      <w:r>
        <w:rPr>
          <w:rFonts w:ascii="Times New Roman" w:hAnsi="Times New Roman"/>
          <w:sz w:val="28"/>
          <w:szCs w:val="28"/>
          <w:lang w:val="ru-RU"/>
        </w:rPr>
        <w:pict>
          <v:shape id="_x0000_i1029" type="#_x0000_t75" style="width:342pt;height:171pt">
            <v:imagedata r:id="rId12" o:title=""/>
          </v:shape>
        </w:pict>
      </w:r>
      <w:bookmarkStart w:id="0" w:name="_GoBack"/>
      <w:bookmarkEnd w:id="0"/>
    </w:p>
    <w:sectPr w:rsidR="00AD1D33" w:rsidSect="001D21BF">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B78" w:rsidRDefault="00BB2B78" w:rsidP="009C7EC4">
      <w:pPr>
        <w:spacing w:after="0" w:line="240" w:lineRule="auto"/>
      </w:pPr>
      <w:r>
        <w:separator/>
      </w:r>
    </w:p>
  </w:endnote>
  <w:endnote w:type="continuationSeparator" w:id="0">
    <w:p w:rsidR="00BB2B78" w:rsidRDefault="00BB2B78" w:rsidP="009C7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Bold">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B78" w:rsidRDefault="00BB2B78" w:rsidP="009C7EC4">
      <w:pPr>
        <w:spacing w:after="0" w:line="240" w:lineRule="auto"/>
      </w:pPr>
      <w:r>
        <w:separator/>
      </w:r>
    </w:p>
  </w:footnote>
  <w:footnote w:type="continuationSeparator" w:id="0">
    <w:p w:rsidR="00BB2B78" w:rsidRDefault="00BB2B78" w:rsidP="009C7E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C0A1D"/>
    <w:multiLevelType w:val="hybridMultilevel"/>
    <w:tmpl w:val="87D6989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B97C8E"/>
    <w:multiLevelType w:val="hybridMultilevel"/>
    <w:tmpl w:val="C562FDD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1900582"/>
    <w:multiLevelType w:val="hybridMultilevel"/>
    <w:tmpl w:val="FDFA0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1A459E"/>
    <w:multiLevelType w:val="hybridMultilevel"/>
    <w:tmpl w:val="ECA2CACA"/>
    <w:lvl w:ilvl="0" w:tplc="5F42D37C">
      <w:start w:val="1"/>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4">
    <w:nsid w:val="2C76634B"/>
    <w:multiLevelType w:val="hybridMultilevel"/>
    <w:tmpl w:val="FF26F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21605F"/>
    <w:multiLevelType w:val="hybridMultilevel"/>
    <w:tmpl w:val="B0B48C1E"/>
    <w:lvl w:ilvl="0" w:tplc="C5865D9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38030D41"/>
    <w:multiLevelType w:val="hybridMultilevel"/>
    <w:tmpl w:val="70782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58755D"/>
    <w:multiLevelType w:val="hybridMultilevel"/>
    <w:tmpl w:val="38A0CDBE"/>
    <w:lvl w:ilvl="0" w:tplc="FEEE7C8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3CEC75CD"/>
    <w:multiLevelType w:val="hybridMultilevel"/>
    <w:tmpl w:val="02861C90"/>
    <w:lvl w:ilvl="0" w:tplc="33A22504">
      <w:start w:val="1"/>
      <w:numFmt w:val="decimal"/>
      <w:lvlText w:val="%1)"/>
      <w:lvlJc w:val="left"/>
      <w:pPr>
        <w:ind w:left="765" w:hanging="360"/>
      </w:pPr>
      <w:rPr>
        <w:rFonts w:ascii="Times New Roman" w:eastAsia="Times New Roman" w:hAnsi="Times New Roman" w:cs="Times New Roman"/>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9">
    <w:nsid w:val="3F2C352C"/>
    <w:multiLevelType w:val="hybridMultilevel"/>
    <w:tmpl w:val="83887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DDE06E4"/>
    <w:multiLevelType w:val="hybridMultilevel"/>
    <w:tmpl w:val="19DEBD14"/>
    <w:lvl w:ilvl="0" w:tplc="5DB21034">
      <w:start w:val="1"/>
      <w:numFmt w:val="decimal"/>
      <w:lvlText w:val="%1."/>
      <w:lvlJc w:val="left"/>
      <w:pPr>
        <w:ind w:left="1004"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AAC18E1"/>
    <w:multiLevelType w:val="hybridMultilevel"/>
    <w:tmpl w:val="B02E52D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CBD69F9"/>
    <w:multiLevelType w:val="hybridMultilevel"/>
    <w:tmpl w:val="C2D0436A"/>
    <w:lvl w:ilvl="0" w:tplc="9030071A">
      <w:start w:val="1"/>
      <w:numFmt w:val="decimal"/>
      <w:lvlText w:val="%1)"/>
      <w:lvlJc w:val="left"/>
      <w:pPr>
        <w:ind w:left="78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D4E772F"/>
    <w:multiLevelType w:val="hybridMultilevel"/>
    <w:tmpl w:val="3B769786"/>
    <w:lvl w:ilvl="0" w:tplc="9CDAD0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0"/>
  </w:num>
  <w:num w:numId="4">
    <w:abstractNumId w:val="8"/>
  </w:num>
  <w:num w:numId="5">
    <w:abstractNumId w:val="12"/>
  </w:num>
  <w:num w:numId="6">
    <w:abstractNumId w:val="3"/>
  </w:num>
  <w:num w:numId="7">
    <w:abstractNumId w:val="10"/>
  </w:num>
  <w:num w:numId="8">
    <w:abstractNumId w:val="7"/>
  </w:num>
  <w:num w:numId="9">
    <w:abstractNumId w:val="5"/>
  </w:num>
  <w:num w:numId="10">
    <w:abstractNumId w:val="4"/>
  </w:num>
  <w:num w:numId="11">
    <w:abstractNumId w:val="6"/>
  </w:num>
  <w:num w:numId="12">
    <w:abstractNumId w:val="13"/>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EC4"/>
    <w:rsid w:val="000C06A5"/>
    <w:rsid w:val="001401FB"/>
    <w:rsid w:val="001D21BF"/>
    <w:rsid w:val="001D2FC2"/>
    <w:rsid w:val="00245C87"/>
    <w:rsid w:val="0038578F"/>
    <w:rsid w:val="004226C2"/>
    <w:rsid w:val="0047132C"/>
    <w:rsid w:val="0055735C"/>
    <w:rsid w:val="0059697E"/>
    <w:rsid w:val="005F4D8C"/>
    <w:rsid w:val="005F6B7E"/>
    <w:rsid w:val="00790B9D"/>
    <w:rsid w:val="0086499C"/>
    <w:rsid w:val="008671D4"/>
    <w:rsid w:val="008D7C53"/>
    <w:rsid w:val="00953C76"/>
    <w:rsid w:val="00970975"/>
    <w:rsid w:val="009C7EC4"/>
    <w:rsid w:val="00A2790D"/>
    <w:rsid w:val="00A44500"/>
    <w:rsid w:val="00A859E5"/>
    <w:rsid w:val="00AD1D33"/>
    <w:rsid w:val="00AD655F"/>
    <w:rsid w:val="00B56163"/>
    <w:rsid w:val="00BB0F4D"/>
    <w:rsid w:val="00BB2B78"/>
    <w:rsid w:val="00BF160A"/>
    <w:rsid w:val="00C15515"/>
    <w:rsid w:val="00CB293C"/>
    <w:rsid w:val="00CB44BC"/>
    <w:rsid w:val="00D77018"/>
    <w:rsid w:val="00DB1E99"/>
    <w:rsid w:val="00DF5CDE"/>
    <w:rsid w:val="00FB4C8D"/>
    <w:rsid w:val="00FC4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04534288-3A73-4CCD-B059-5204322BF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EC4"/>
    <w:pPr>
      <w:spacing w:after="200" w:line="276" w:lineRule="auto"/>
    </w:pPr>
    <w:rPr>
      <w:rFonts w:cs="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EC4"/>
    <w:pPr>
      <w:ind w:left="720"/>
      <w:contextualSpacing/>
    </w:pPr>
  </w:style>
  <w:style w:type="paragraph" w:styleId="a4">
    <w:name w:val="footnote text"/>
    <w:basedOn w:val="a"/>
    <w:link w:val="a5"/>
    <w:uiPriority w:val="99"/>
    <w:semiHidden/>
    <w:unhideWhenUsed/>
    <w:rsid w:val="009C7EC4"/>
    <w:pPr>
      <w:spacing w:after="0" w:line="240" w:lineRule="auto"/>
    </w:pPr>
    <w:rPr>
      <w:sz w:val="20"/>
      <w:szCs w:val="20"/>
    </w:rPr>
  </w:style>
  <w:style w:type="character" w:customStyle="1" w:styleId="a5">
    <w:name w:val="Текст сноски Знак"/>
    <w:link w:val="a4"/>
    <w:uiPriority w:val="99"/>
    <w:semiHidden/>
    <w:locked/>
    <w:rsid w:val="009C7EC4"/>
    <w:rPr>
      <w:rFonts w:eastAsia="Times New Roman" w:cs="Times New Roman"/>
      <w:sz w:val="20"/>
      <w:szCs w:val="20"/>
      <w:lang w:val="en-US" w:eastAsia="x-none"/>
    </w:rPr>
  </w:style>
  <w:style w:type="character" w:styleId="a6">
    <w:name w:val="footnote reference"/>
    <w:uiPriority w:val="99"/>
    <w:semiHidden/>
    <w:unhideWhenUsed/>
    <w:rsid w:val="009C7EC4"/>
    <w:rPr>
      <w:rFonts w:cs="Times New Roman"/>
      <w:vertAlign w:val="superscript"/>
    </w:rPr>
  </w:style>
  <w:style w:type="character" w:styleId="a7">
    <w:name w:val="Hyperlink"/>
    <w:uiPriority w:val="99"/>
    <w:unhideWhenUsed/>
    <w:rsid w:val="009C7EC4"/>
    <w:rPr>
      <w:rFonts w:cs="Times New Roman"/>
      <w:color w:val="0000FF"/>
      <w:u w:val="single"/>
    </w:rPr>
  </w:style>
  <w:style w:type="paragraph" w:customStyle="1" w:styleId="Default">
    <w:name w:val="Default"/>
    <w:rsid w:val="009C7EC4"/>
    <w:pPr>
      <w:autoSpaceDE w:val="0"/>
      <w:autoSpaceDN w:val="0"/>
      <w:adjustRightInd w:val="0"/>
    </w:pPr>
    <w:rPr>
      <w:rFonts w:ascii="Arial" w:hAnsi="Arial" w:cs="Arial"/>
      <w:color w:val="000000"/>
      <w:sz w:val="24"/>
      <w:szCs w:val="24"/>
      <w:lang w:eastAsia="en-US"/>
    </w:rPr>
  </w:style>
  <w:style w:type="paragraph" w:styleId="a8">
    <w:name w:val="Plain Text"/>
    <w:basedOn w:val="a"/>
    <w:link w:val="a9"/>
    <w:uiPriority w:val="99"/>
    <w:unhideWhenUsed/>
    <w:rsid w:val="009C7EC4"/>
    <w:pPr>
      <w:autoSpaceDE w:val="0"/>
      <w:autoSpaceDN w:val="0"/>
      <w:spacing w:after="0" w:line="240" w:lineRule="auto"/>
    </w:pPr>
    <w:rPr>
      <w:rFonts w:ascii="Courier New" w:hAnsi="Courier New" w:cs="Courier New"/>
      <w:sz w:val="20"/>
      <w:szCs w:val="20"/>
      <w:lang w:val="ru-RU" w:eastAsia="ru-RU"/>
    </w:rPr>
  </w:style>
  <w:style w:type="character" w:customStyle="1" w:styleId="a9">
    <w:name w:val="Текст Знак"/>
    <w:link w:val="a8"/>
    <w:uiPriority w:val="99"/>
    <w:locked/>
    <w:rsid w:val="009C7EC4"/>
    <w:rPr>
      <w:rFonts w:ascii="Courier New" w:hAnsi="Courier New" w:cs="Courier New"/>
      <w:sz w:val="20"/>
      <w:szCs w:val="20"/>
      <w:lang w:val="x-none" w:eastAsia="ru-RU"/>
    </w:rPr>
  </w:style>
  <w:style w:type="paragraph" w:styleId="aa">
    <w:name w:val="header"/>
    <w:basedOn w:val="a"/>
    <w:link w:val="ab"/>
    <w:uiPriority w:val="99"/>
    <w:semiHidden/>
    <w:unhideWhenUsed/>
    <w:rsid w:val="009C7EC4"/>
    <w:pPr>
      <w:tabs>
        <w:tab w:val="center" w:pos="4677"/>
        <w:tab w:val="right" w:pos="9355"/>
      </w:tabs>
      <w:spacing w:after="0" w:line="240" w:lineRule="auto"/>
    </w:pPr>
  </w:style>
  <w:style w:type="character" w:customStyle="1" w:styleId="ab">
    <w:name w:val="Верхний колонтитул Знак"/>
    <w:link w:val="aa"/>
    <w:uiPriority w:val="99"/>
    <w:semiHidden/>
    <w:locked/>
    <w:rsid w:val="009C7EC4"/>
    <w:rPr>
      <w:rFonts w:eastAsia="Times New Roman" w:cs="Times New Roman"/>
      <w:lang w:val="en-US" w:eastAsia="x-none"/>
    </w:rPr>
  </w:style>
  <w:style w:type="paragraph" w:styleId="ac">
    <w:name w:val="footer"/>
    <w:basedOn w:val="a"/>
    <w:link w:val="ad"/>
    <w:uiPriority w:val="99"/>
    <w:unhideWhenUsed/>
    <w:rsid w:val="009C7EC4"/>
    <w:pPr>
      <w:tabs>
        <w:tab w:val="center" w:pos="4677"/>
        <w:tab w:val="right" w:pos="9355"/>
      </w:tabs>
      <w:spacing w:after="0" w:line="240" w:lineRule="auto"/>
    </w:pPr>
  </w:style>
  <w:style w:type="character" w:customStyle="1" w:styleId="ad">
    <w:name w:val="Нижний колонтитул Знак"/>
    <w:link w:val="ac"/>
    <w:uiPriority w:val="99"/>
    <w:locked/>
    <w:rsid w:val="009C7EC4"/>
    <w:rPr>
      <w:rFonts w:eastAsia="Times New Roman" w:cs="Times New Roma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D5E6A-8B52-4457-8835-E442699F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5076</Words>
  <Characters>28938</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Глоговский</dc:creator>
  <cp:keywords/>
  <dc:description/>
  <cp:lastModifiedBy>admin</cp:lastModifiedBy>
  <cp:revision>2</cp:revision>
  <dcterms:created xsi:type="dcterms:W3CDTF">2014-03-22T07:13:00Z</dcterms:created>
  <dcterms:modified xsi:type="dcterms:W3CDTF">2014-03-22T07:13:00Z</dcterms:modified>
</cp:coreProperties>
</file>