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95" w:rsidRPr="00490EBA" w:rsidRDefault="007A2D95" w:rsidP="001B2CE3">
      <w:pPr>
        <w:shd w:val="clear" w:color="auto" w:fill="FFFFFF"/>
        <w:spacing w:line="360" w:lineRule="auto"/>
        <w:ind w:firstLine="709"/>
        <w:jc w:val="center"/>
        <w:rPr>
          <w:sz w:val="28"/>
          <w:szCs w:val="28"/>
        </w:rPr>
      </w:pPr>
      <w:r w:rsidRPr="00490EBA">
        <w:rPr>
          <w:sz w:val="28"/>
          <w:szCs w:val="28"/>
        </w:rPr>
        <w:t>Министерство науки и образования Российской Федерации</w:t>
      </w:r>
    </w:p>
    <w:p w:rsidR="007A2D95" w:rsidRPr="00490EBA" w:rsidRDefault="007A2D95" w:rsidP="001B2CE3">
      <w:pPr>
        <w:shd w:val="clear" w:color="auto" w:fill="FFFFFF"/>
        <w:spacing w:line="360" w:lineRule="auto"/>
        <w:ind w:firstLine="709"/>
        <w:jc w:val="center"/>
        <w:rPr>
          <w:bCs/>
          <w:sz w:val="28"/>
          <w:szCs w:val="28"/>
        </w:rPr>
      </w:pPr>
      <w:r w:rsidRPr="00490EBA">
        <w:rPr>
          <w:bCs/>
          <w:sz w:val="28"/>
          <w:szCs w:val="28"/>
        </w:rPr>
        <w:t>Государственное образовательное учреждение</w:t>
      </w:r>
    </w:p>
    <w:p w:rsidR="007A2D95" w:rsidRPr="00490EBA" w:rsidRDefault="007A2D95" w:rsidP="001B2CE3">
      <w:pPr>
        <w:shd w:val="clear" w:color="auto" w:fill="FFFFFF"/>
        <w:spacing w:line="360" w:lineRule="auto"/>
        <w:ind w:firstLine="709"/>
        <w:jc w:val="center"/>
        <w:rPr>
          <w:sz w:val="28"/>
          <w:szCs w:val="28"/>
        </w:rPr>
      </w:pPr>
      <w:r w:rsidRPr="00490EBA">
        <w:rPr>
          <w:bCs/>
          <w:sz w:val="28"/>
          <w:szCs w:val="28"/>
        </w:rPr>
        <w:t>высшего профессионального образования</w:t>
      </w:r>
    </w:p>
    <w:p w:rsidR="007A2D95" w:rsidRPr="00490EBA" w:rsidRDefault="007A2D95" w:rsidP="001B2CE3">
      <w:pPr>
        <w:shd w:val="clear" w:color="auto" w:fill="FFFFFF"/>
        <w:spacing w:line="360" w:lineRule="auto"/>
        <w:ind w:firstLine="709"/>
        <w:jc w:val="center"/>
        <w:rPr>
          <w:sz w:val="28"/>
          <w:szCs w:val="28"/>
        </w:rPr>
      </w:pPr>
      <w:r w:rsidRPr="00490EBA">
        <w:rPr>
          <w:sz w:val="28"/>
          <w:szCs w:val="28"/>
        </w:rPr>
        <w:t>Югорский Государственный Университет</w:t>
      </w:r>
    </w:p>
    <w:p w:rsidR="00FF71ED" w:rsidRPr="00490EBA" w:rsidRDefault="00FF71ED" w:rsidP="001B2CE3">
      <w:pPr>
        <w:spacing w:line="360" w:lineRule="auto"/>
        <w:ind w:firstLine="709"/>
        <w:jc w:val="center"/>
        <w:rPr>
          <w:sz w:val="28"/>
          <w:szCs w:val="28"/>
        </w:rPr>
      </w:pPr>
      <w:r w:rsidRPr="00490EBA">
        <w:rPr>
          <w:sz w:val="28"/>
          <w:szCs w:val="28"/>
        </w:rPr>
        <w:t>Институт менеджмента и экономики</w:t>
      </w:r>
    </w:p>
    <w:p w:rsidR="007A2D95" w:rsidRPr="00490EBA" w:rsidRDefault="007A2D95" w:rsidP="001B2CE3">
      <w:pPr>
        <w:spacing w:line="360" w:lineRule="auto"/>
        <w:ind w:firstLine="709"/>
        <w:jc w:val="center"/>
        <w:rPr>
          <w:sz w:val="28"/>
          <w:szCs w:val="28"/>
        </w:rPr>
      </w:pPr>
    </w:p>
    <w:p w:rsidR="00FF71ED" w:rsidRPr="00490EBA" w:rsidRDefault="00FF71ED" w:rsidP="001B2CE3">
      <w:pPr>
        <w:spacing w:line="360" w:lineRule="auto"/>
        <w:ind w:firstLine="709"/>
        <w:jc w:val="center"/>
        <w:rPr>
          <w:sz w:val="28"/>
          <w:szCs w:val="28"/>
        </w:rPr>
      </w:pPr>
      <w:r w:rsidRPr="00490EBA">
        <w:rPr>
          <w:sz w:val="28"/>
          <w:szCs w:val="28"/>
        </w:rPr>
        <w:t>Кафедра менеджмента</w:t>
      </w:r>
    </w:p>
    <w:p w:rsidR="007A2D95" w:rsidRPr="00490EBA" w:rsidRDefault="007A2D95" w:rsidP="001B2CE3">
      <w:pPr>
        <w:spacing w:line="360" w:lineRule="auto"/>
        <w:ind w:firstLine="709"/>
        <w:jc w:val="both"/>
        <w:rPr>
          <w:sz w:val="28"/>
          <w:szCs w:val="28"/>
          <w:lang w:val="en-US"/>
        </w:rPr>
      </w:pPr>
    </w:p>
    <w:p w:rsidR="001B2CE3" w:rsidRPr="00490EBA" w:rsidRDefault="001B2CE3" w:rsidP="001B2CE3">
      <w:pPr>
        <w:spacing w:line="360" w:lineRule="auto"/>
        <w:ind w:firstLine="709"/>
        <w:jc w:val="both"/>
        <w:rPr>
          <w:sz w:val="28"/>
          <w:szCs w:val="28"/>
          <w:lang w:val="en-US"/>
        </w:rPr>
      </w:pPr>
    </w:p>
    <w:p w:rsidR="001B2CE3" w:rsidRPr="00490EBA" w:rsidRDefault="001B2CE3" w:rsidP="001B2CE3">
      <w:pPr>
        <w:spacing w:line="360" w:lineRule="auto"/>
        <w:ind w:firstLine="709"/>
        <w:jc w:val="both"/>
        <w:rPr>
          <w:sz w:val="28"/>
          <w:szCs w:val="28"/>
          <w:lang w:val="en-US"/>
        </w:rPr>
      </w:pPr>
    </w:p>
    <w:p w:rsidR="001B2CE3" w:rsidRPr="00490EBA" w:rsidRDefault="001B2CE3" w:rsidP="001B2CE3">
      <w:pPr>
        <w:spacing w:line="360" w:lineRule="auto"/>
        <w:ind w:firstLine="709"/>
        <w:jc w:val="both"/>
        <w:rPr>
          <w:sz w:val="28"/>
          <w:szCs w:val="28"/>
          <w:lang w:val="en-US"/>
        </w:rPr>
      </w:pPr>
    </w:p>
    <w:p w:rsidR="007A2D95" w:rsidRPr="00490EBA" w:rsidRDefault="007A2D95" w:rsidP="001B2CE3">
      <w:pPr>
        <w:spacing w:line="360" w:lineRule="auto"/>
        <w:ind w:left="709"/>
        <w:jc w:val="center"/>
        <w:rPr>
          <w:sz w:val="28"/>
          <w:szCs w:val="28"/>
        </w:rPr>
      </w:pPr>
      <w:r w:rsidRPr="00490EBA">
        <w:rPr>
          <w:sz w:val="28"/>
          <w:szCs w:val="28"/>
        </w:rPr>
        <w:t>Дисциплина: Система государственного и муниципального управления</w:t>
      </w:r>
    </w:p>
    <w:p w:rsidR="00333640" w:rsidRPr="00490EBA" w:rsidRDefault="00333640" w:rsidP="001B2CE3">
      <w:pPr>
        <w:spacing w:line="360" w:lineRule="auto"/>
        <w:ind w:left="709"/>
        <w:jc w:val="center"/>
        <w:rPr>
          <w:sz w:val="28"/>
          <w:szCs w:val="28"/>
        </w:rPr>
      </w:pPr>
    </w:p>
    <w:p w:rsidR="00333640" w:rsidRPr="00490EBA" w:rsidRDefault="00333640" w:rsidP="001B2CE3">
      <w:pPr>
        <w:spacing w:line="360" w:lineRule="auto"/>
        <w:ind w:left="709"/>
        <w:jc w:val="center"/>
        <w:rPr>
          <w:sz w:val="28"/>
          <w:szCs w:val="28"/>
        </w:rPr>
      </w:pPr>
      <w:r w:rsidRPr="00490EBA">
        <w:rPr>
          <w:sz w:val="28"/>
          <w:szCs w:val="28"/>
        </w:rPr>
        <w:t>Тема: «</w:t>
      </w:r>
      <w:r w:rsidR="009E25FC" w:rsidRPr="00490EBA">
        <w:rPr>
          <w:sz w:val="28"/>
          <w:szCs w:val="28"/>
        </w:rPr>
        <w:t>Процесс формирования и реализации социальной политики в области защиты материнства и детства»</w:t>
      </w:r>
    </w:p>
    <w:p w:rsidR="00333640" w:rsidRPr="00490EBA" w:rsidRDefault="00333640" w:rsidP="001B2CE3">
      <w:pPr>
        <w:spacing w:line="360" w:lineRule="auto"/>
        <w:ind w:firstLine="709"/>
        <w:jc w:val="both"/>
        <w:rPr>
          <w:sz w:val="28"/>
          <w:szCs w:val="28"/>
        </w:rPr>
      </w:pPr>
    </w:p>
    <w:p w:rsidR="00333640" w:rsidRPr="00490EBA" w:rsidRDefault="00333640" w:rsidP="001B2CE3">
      <w:pPr>
        <w:spacing w:line="360" w:lineRule="auto"/>
        <w:ind w:firstLine="709"/>
        <w:jc w:val="both"/>
        <w:rPr>
          <w:sz w:val="28"/>
          <w:szCs w:val="28"/>
        </w:rPr>
      </w:pPr>
    </w:p>
    <w:p w:rsidR="00540145" w:rsidRPr="00490EBA" w:rsidRDefault="00540145" w:rsidP="001B2CE3">
      <w:pPr>
        <w:spacing w:line="360" w:lineRule="auto"/>
        <w:ind w:firstLine="709"/>
        <w:jc w:val="both"/>
        <w:rPr>
          <w:sz w:val="28"/>
          <w:szCs w:val="28"/>
        </w:rPr>
      </w:pPr>
    </w:p>
    <w:p w:rsidR="00540145" w:rsidRPr="00490EBA" w:rsidRDefault="00540145" w:rsidP="001B2CE3">
      <w:pPr>
        <w:spacing w:line="360" w:lineRule="auto"/>
        <w:ind w:firstLine="709"/>
        <w:jc w:val="both"/>
        <w:rPr>
          <w:sz w:val="28"/>
          <w:szCs w:val="28"/>
        </w:rPr>
      </w:pPr>
    </w:p>
    <w:p w:rsidR="00540145" w:rsidRPr="00490EBA" w:rsidRDefault="00540145" w:rsidP="001B2CE3">
      <w:pPr>
        <w:spacing w:line="360" w:lineRule="auto"/>
        <w:ind w:firstLine="709"/>
        <w:jc w:val="both"/>
        <w:rPr>
          <w:sz w:val="28"/>
          <w:szCs w:val="28"/>
        </w:rPr>
      </w:pPr>
    </w:p>
    <w:p w:rsidR="00540145" w:rsidRPr="00490EBA" w:rsidRDefault="00540145" w:rsidP="001B2CE3">
      <w:pPr>
        <w:spacing w:line="360" w:lineRule="auto"/>
        <w:ind w:firstLine="709"/>
        <w:jc w:val="both"/>
        <w:rPr>
          <w:sz w:val="28"/>
          <w:szCs w:val="28"/>
        </w:rPr>
      </w:pPr>
    </w:p>
    <w:p w:rsidR="00540145" w:rsidRPr="00490EBA" w:rsidRDefault="00540145" w:rsidP="001B2CE3">
      <w:pPr>
        <w:spacing w:line="360" w:lineRule="auto"/>
        <w:ind w:firstLine="709"/>
        <w:jc w:val="both"/>
        <w:rPr>
          <w:sz w:val="28"/>
          <w:szCs w:val="28"/>
        </w:rPr>
      </w:pPr>
    </w:p>
    <w:p w:rsidR="00540145" w:rsidRPr="00490EBA" w:rsidRDefault="00540145" w:rsidP="001B2CE3">
      <w:pPr>
        <w:spacing w:line="360" w:lineRule="auto"/>
        <w:ind w:firstLine="709"/>
        <w:jc w:val="both"/>
        <w:rPr>
          <w:sz w:val="28"/>
          <w:szCs w:val="28"/>
        </w:rPr>
      </w:pPr>
    </w:p>
    <w:p w:rsidR="00540145" w:rsidRPr="00490EBA" w:rsidRDefault="00540145" w:rsidP="001B2CE3">
      <w:pPr>
        <w:spacing w:line="360" w:lineRule="auto"/>
        <w:ind w:firstLine="709"/>
        <w:jc w:val="both"/>
        <w:rPr>
          <w:sz w:val="28"/>
          <w:szCs w:val="28"/>
        </w:rPr>
      </w:pPr>
    </w:p>
    <w:p w:rsidR="00540145" w:rsidRPr="00490EBA" w:rsidRDefault="00540145" w:rsidP="001B2CE3">
      <w:pPr>
        <w:spacing w:line="360" w:lineRule="auto"/>
        <w:ind w:firstLine="709"/>
        <w:jc w:val="both"/>
        <w:rPr>
          <w:sz w:val="28"/>
          <w:szCs w:val="28"/>
        </w:rPr>
      </w:pPr>
    </w:p>
    <w:p w:rsidR="00F3669C" w:rsidRPr="00490EBA" w:rsidRDefault="00F3669C" w:rsidP="001B2CE3">
      <w:pPr>
        <w:spacing w:line="360" w:lineRule="auto"/>
        <w:ind w:firstLine="709"/>
        <w:jc w:val="both"/>
        <w:rPr>
          <w:sz w:val="28"/>
          <w:szCs w:val="28"/>
        </w:rPr>
      </w:pPr>
    </w:p>
    <w:p w:rsidR="00697FE7" w:rsidRPr="00490EBA" w:rsidRDefault="00697FE7" w:rsidP="001B2CE3">
      <w:pPr>
        <w:spacing w:line="360" w:lineRule="auto"/>
        <w:ind w:firstLine="709"/>
        <w:jc w:val="both"/>
        <w:rPr>
          <w:sz w:val="28"/>
          <w:szCs w:val="28"/>
        </w:rPr>
      </w:pPr>
    </w:p>
    <w:p w:rsidR="00F3669C" w:rsidRPr="00490EBA" w:rsidRDefault="00F3669C" w:rsidP="001B2CE3">
      <w:pPr>
        <w:spacing w:line="360" w:lineRule="auto"/>
        <w:ind w:firstLine="709"/>
        <w:jc w:val="both"/>
        <w:rPr>
          <w:sz w:val="28"/>
          <w:szCs w:val="28"/>
        </w:rPr>
      </w:pPr>
    </w:p>
    <w:p w:rsidR="00540145" w:rsidRPr="00490EBA" w:rsidRDefault="00540145" w:rsidP="001B2CE3">
      <w:pPr>
        <w:spacing w:line="360" w:lineRule="auto"/>
        <w:ind w:firstLine="709"/>
        <w:jc w:val="center"/>
        <w:rPr>
          <w:sz w:val="28"/>
          <w:szCs w:val="28"/>
          <w:lang w:val="en-US"/>
        </w:rPr>
      </w:pPr>
      <w:r w:rsidRPr="00490EBA">
        <w:rPr>
          <w:sz w:val="28"/>
          <w:szCs w:val="28"/>
        </w:rPr>
        <w:t>Ханты-Мансийск – 2011</w:t>
      </w:r>
    </w:p>
    <w:p w:rsidR="001B2CE3" w:rsidRPr="00490EBA" w:rsidRDefault="001B2CE3" w:rsidP="001B2CE3">
      <w:pPr>
        <w:spacing w:line="360" w:lineRule="auto"/>
        <w:ind w:firstLine="709"/>
        <w:jc w:val="both"/>
        <w:rPr>
          <w:sz w:val="28"/>
          <w:szCs w:val="28"/>
          <w:lang w:val="en-US"/>
        </w:rPr>
      </w:pPr>
    </w:p>
    <w:p w:rsidR="00697FE7" w:rsidRPr="00490EBA" w:rsidRDefault="00697FE7" w:rsidP="001B2CE3">
      <w:pPr>
        <w:spacing w:line="360" w:lineRule="auto"/>
        <w:ind w:firstLine="709"/>
        <w:jc w:val="both"/>
        <w:rPr>
          <w:sz w:val="28"/>
          <w:szCs w:val="28"/>
        </w:rPr>
        <w:sectPr w:rsidR="00697FE7" w:rsidRPr="00490EBA" w:rsidSect="001B2CE3">
          <w:headerReference w:type="default" r:id="rId7"/>
          <w:pgSz w:w="11906" w:h="16838" w:code="9"/>
          <w:pgMar w:top="1134" w:right="851" w:bottom="1134" w:left="1701" w:header="280" w:footer="708" w:gutter="0"/>
          <w:cols w:space="708"/>
          <w:titlePg/>
          <w:docGrid w:linePitch="360"/>
        </w:sectPr>
      </w:pPr>
    </w:p>
    <w:p w:rsidR="00697FE7" w:rsidRPr="00490EBA" w:rsidRDefault="00697FE7" w:rsidP="001B2CE3">
      <w:pPr>
        <w:pStyle w:val="1"/>
        <w:spacing w:line="360" w:lineRule="auto"/>
        <w:ind w:left="0" w:firstLine="709"/>
        <w:jc w:val="both"/>
        <w:rPr>
          <w:b/>
          <w:sz w:val="28"/>
          <w:szCs w:val="28"/>
          <w:u w:val="none"/>
        </w:rPr>
      </w:pPr>
      <w:bookmarkStart w:id="0" w:name="_Toc283777905"/>
      <w:r w:rsidRPr="00490EBA">
        <w:rPr>
          <w:b/>
          <w:sz w:val="28"/>
          <w:szCs w:val="28"/>
          <w:u w:val="none"/>
        </w:rPr>
        <w:t>Содержание</w:t>
      </w:r>
      <w:bookmarkEnd w:id="0"/>
    </w:p>
    <w:p w:rsidR="00940CE9" w:rsidRPr="00490EBA" w:rsidRDefault="00940CE9" w:rsidP="001B2CE3">
      <w:pPr>
        <w:pStyle w:val="15"/>
        <w:tabs>
          <w:tab w:val="right" w:leader="dot" w:pos="9345"/>
        </w:tabs>
        <w:spacing w:line="360" w:lineRule="auto"/>
        <w:jc w:val="both"/>
        <w:rPr>
          <w:noProof/>
          <w:sz w:val="28"/>
          <w:szCs w:val="28"/>
        </w:rPr>
      </w:pPr>
      <w:r w:rsidRPr="00490EBA">
        <w:rPr>
          <w:sz w:val="28"/>
          <w:szCs w:val="28"/>
        </w:rPr>
        <w:fldChar w:fldCharType="begin"/>
      </w:r>
      <w:r w:rsidRPr="00490EBA">
        <w:rPr>
          <w:sz w:val="28"/>
          <w:szCs w:val="28"/>
        </w:rPr>
        <w:instrText xml:space="preserve"> TOC \o "1-3" \h \z \u </w:instrText>
      </w:r>
      <w:r w:rsidRPr="00490EBA">
        <w:rPr>
          <w:sz w:val="28"/>
          <w:szCs w:val="28"/>
        </w:rPr>
        <w:fldChar w:fldCharType="separate"/>
      </w:r>
    </w:p>
    <w:p w:rsidR="00940CE9" w:rsidRPr="00490EBA" w:rsidRDefault="008B5FE7" w:rsidP="001B2CE3">
      <w:pPr>
        <w:pStyle w:val="15"/>
        <w:tabs>
          <w:tab w:val="right" w:leader="dot" w:pos="9345"/>
        </w:tabs>
        <w:spacing w:line="360" w:lineRule="auto"/>
        <w:jc w:val="both"/>
        <w:rPr>
          <w:noProof/>
          <w:sz w:val="28"/>
          <w:szCs w:val="28"/>
        </w:rPr>
      </w:pPr>
      <w:hyperlink w:anchor="_Toc283777906" w:history="1">
        <w:r w:rsidR="00940CE9" w:rsidRPr="00490EBA">
          <w:rPr>
            <w:rStyle w:val="afc"/>
            <w:noProof/>
            <w:color w:val="auto"/>
            <w:sz w:val="28"/>
            <w:szCs w:val="28"/>
          </w:rPr>
          <w:t>Введение</w:t>
        </w:r>
      </w:hyperlink>
    </w:p>
    <w:p w:rsidR="00940CE9" w:rsidRPr="00490EBA" w:rsidRDefault="00940CE9" w:rsidP="001B2CE3">
      <w:pPr>
        <w:pStyle w:val="15"/>
        <w:tabs>
          <w:tab w:val="right" w:leader="dot" w:pos="9345"/>
        </w:tabs>
        <w:spacing w:line="360" w:lineRule="auto"/>
        <w:jc w:val="both"/>
        <w:rPr>
          <w:noProof/>
          <w:sz w:val="28"/>
          <w:szCs w:val="28"/>
        </w:rPr>
      </w:pPr>
      <w:r w:rsidRPr="00157FE1">
        <w:rPr>
          <w:rStyle w:val="afc"/>
          <w:noProof/>
          <w:color w:val="auto"/>
          <w:sz w:val="28"/>
          <w:szCs w:val="28"/>
        </w:rPr>
        <w:t>1. Система государственной защиты материнства и детства в Российской Федерации</w:t>
      </w:r>
    </w:p>
    <w:p w:rsidR="00940CE9" w:rsidRPr="00490EBA" w:rsidRDefault="008B5FE7" w:rsidP="001B2CE3">
      <w:pPr>
        <w:pStyle w:val="27"/>
        <w:tabs>
          <w:tab w:val="right" w:leader="dot" w:pos="9345"/>
        </w:tabs>
        <w:spacing w:line="360" w:lineRule="auto"/>
        <w:ind w:left="0"/>
        <w:jc w:val="both"/>
        <w:rPr>
          <w:noProof/>
          <w:sz w:val="28"/>
          <w:szCs w:val="28"/>
        </w:rPr>
      </w:pPr>
      <w:hyperlink w:anchor="_Toc283777908" w:history="1">
        <w:r w:rsidR="00940CE9" w:rsidRPr="00490EBA">
          <w:rPr>
            <w:rStyle w:val="afc"/>
            <w:noProof/>
            <w:color w:val="auto"/>
            <w:sz w:val="28"/>
            <w:szCs w:val="28"/>
          </w:rPr>
          <w:t>1.1 Общие вопросы защиты материнства и детства</w:t>
        </w:r>
      </w:hyperlink>
    </w:p>
    <w:p w:rsidR="00940CE9" w:rsidRPr="00490EBA" w:rsidRDefault="00940CE9" w:rsidP="001B2CE3">
      <w:pPr>
        <w:pStyle w:val="27"/>
        <w:tabs>
          <w:tab w:val="right" w:leader="dot" w:pos="9345"/>
        </w:tabs>
        <w:spacing w:line="360" w:lineRule="auto"/>
        <w:ind w:left="0"/>
        <w:jc w:val="both"/>
        <w:rPr>
          <w:noProof/>
          <w:sz w:val="28"/>
          <w:szCs w:val="28"/>
        </w:rPr>
      </w:pPr>
      <w:r w:rsidRPr="00157FE1">
        <w:rPr>
          <w:rStyle w:val="afc"/>
          <w:noProof/>
          <w:color w:val="auto"/>
          <w:sz w:val="28"/>
          <w:szCs w:val="28"/>
        </w:rPr>
        <w:t>1.2 Правовые (законодательные) основы защиты и материнства и детства в Российской Федерации</w:t>
      </w:r>
    </w:p>
    <w:p w:rsidR="00940CE9" w:rsidRPr="00490EBA" w:rsidRDefault="008B5FE7" w:rsidP="001B2CE3">
      <w:pPr>
        <w:pStyle w:val="27"/>
        <w:tabs>
          <w:tab w:val="right" w:leader="dot" w:pos="9345"/>
        </w:tabs>
        <w:spacing w:line="360" w:lineRule="auto"/>
        <w:ind w:left="0"/>
        <w:jc w:val="both"/>
        <w:rPr>
          <w:noProof/>
          <w:sz w:val="28"/>
          <w:szCs w:val="28"/>
        </w:rPr>
      </w:pPr>
      <w:hyperlink w:anchor="_Toc283777910" w:history="1">
        <w:r w:rsidR="00940CE9" w:rsidRPr="00490EBA">
          <w:rPr>
            <w:rStyle w:val="afc"/>
            <w:noProof/>
            <w:color w:val="auto"/>
            <w:sz w:val="28"/>
            <w:szCs w:val="28"/>
          </w:rPr>
          <w:t>1.3 Механизмы защиты интересов матери и ребенка</w:t>
        </w:r>
      </w:hyperlink>
    </w:p>
    <w:p w:rsidR="00940CE9" w:rsidRPr="00490EBA" w:rsidRDefault="00940CE9" w:rsidP="001B2CE3">
      <w:pPr>
        <w:pStyle w:val="15"/>
        <w:tabs>
          <w:tab w:val="right" w:leader="dot" w:pos="9345"/>
        </w:tabs>
        <w:spacing w:line="360" w:lineRule="auto"/>
        <w:jc w:val="both"/>
        <w:rPr>
          <w:noProof/>
          <w:sz w:val="28"/>
          <w:szCs w:val="28"/>
        </w:rPr>
      </w:pPr>
      <w:r w:rsidRPr="00157FE1">
        <w:rPr>
          <w:rStyle w:val="afc"/>
          <w:noProof/>
          <w:color w:val="auto"/>
          <w:sz w:val="28"/>
          <w:szCs w:val="28"/>
        </w:rPr>
        <w:t>2.</w:t>
      </w:r>
      <w:r w:rsidR="00992CD7" w:rsidRPr="00157FE1">
        <w:rPr>
          <w:rStyle w:val="afc"/>
          <w:noProof/>
          <w:color w:val="auto"/>
          <w:sz w:val="28"/>
          <w:szCs w:val="28"/>
          <w:lang w:val="en-US"/>
        </w:rPr>
        <w:t xml:space="preserve"> </w:t>
      </w:r>
      <w:r w:rsidRPr="00157FE1">
        <w:rPr>
          <w:rStyle w:val="afc"/>
          <w:noProof/>
          <w:color w:val="auto"/>
          <w:sz w:val="28"/>
          <w:szCs w:val="28"/>
        </w:rPr>
        <w:t>Опыт защиты материнства и детства в Ханты-Мансийском автономном округе – Югре</w:t>
      </w:r>
    </w:p>
    <w:p w:rsidR="00940CE9" w:rsidRPr="00490EBA" w:rsidRDefault="008B5FE7" w:rsidP="001B2CE3">
      <w:pPr>
        <w:pStyle w:val="27"/>
        <w:tabs>
          <w:tab w:val="right" w:leader="dot" w:pos="9345"/>
        </w:tabs>
        <w:spacing w:line="360" w:lineRule="auto"/>
        <w:ind w:left="0"/>
        <w:jc w:val="both"/>
        <w:rPr>
          <w:noProof/>
          <w:sz w:val="28"/>
          <w:szCs w:val="28"/>
        </w:rPr>
      </w:pPr>
      <w:hyperlink w:anchor="_Toc283777912" w:history="1">
        <w:r w:rsidR="00940CE9" w:rsidRPr="00490EBA">
          <w:rPr>
            <w:rStyle w:val="afc"/>
            <w:noProof/>
            <w:color w:val="auto"/>
            <w:sz w:val="28"/>
            <w:szCs w:val="28"/>
          </w:rPr>
          <w:t>2.1 Социальная защита материнства и детства</w:t>
        </w:r>
      </w:hyperlink>
      <w:r w:rsidR="00992CD7" w:rsidRPr="00490EBA">
        <w:rPr>
          <w:rStyle w:val="afc"/>
          <w:noProof/>
          <w:color w:val="auto"/>
          <w:sz w:val="28"/>
          <w:szCs w:val="28"/>
          <w:u w:val="none"/>
          <w:lang w:val="en-US"/>
        </w:rPr>
        <w:t xml:space="preserve"> </w:t>
      </w:r>
      <w:r w:rsidR="00940CE9" w:rsidRPr="00157FE1">
        <w:rPr>
          <w:rStyle w:val="afc"/>
          <w:noProof/>
          <w:color w:val="auto"/>
          <w:sz w:val="28"/>
          <w:szCs w:val="28"/>
        </w:rPr>
        <w:t>в Ханты-Мансийском автономном округе - Югре</w:t>
      </w:r>
    </w:p>
    <w:p w:rsidR="00940CE9" w:rsidRPr="00490EBA" w:rsidRDefault="008B5FE7" w:rsidP="001B2CE3">
      <w:pPr>
        <w:pStyle w:val="27"/>
        <w:tabs>
          <w:tab w:val="right" w:leader="dot" w:pos="9345"/>
        </w:tabs>
        <w:spacing w:line="360" w:lineRule="auto"/>
        <w:ind w:left="0"/>
        <w:jc w:val="both"/>
        <w:rPr>
          <w:noProof/>
          <w:sz w:val="28"/>
          <w:szCs w:val="28"/>
        </w:rPr>
      </w:pPr>
      <w:hyperlink w:anchor="_Toc283777914" w:history="1">
        <w:r w:rsidR="00940CE9" w:rsidRPr="00490EBA">
          <w:rPr>
            <w:rStyle w:val="afc"/>
            <w:noProof/>
            <w:color w:val="auto"/>
            <w:sz w:val="28"/>
            <w:szCs w:val="28"/>
          </w:rPr>
          <w:t>2.2 Реализация социальной защиты материнства и детства</w:t>
        </w:r>
      </w:hyperlink>
      <w:r w:rsidR="00992CD7" w:rsidRPr="00490EBA">
        <w:rPr>
          <w:rStyle w:val="afc"/>
          <w:noProof/>
          <w:color w:val="auto"/>
          <w:sz w:val="28"/>
          <w:szCs w:val="28"/>
          <w:lang w:val="en-US"/>
        </w:rPr>
        <w:t xml:space="preserve"> </w:t>
      </w:r>
      <w:r w:rsidR="00940CE9" w:rsidRPr="00157FE1">
        <w:rPr>
          <w:rStyle w:val="afc"/>
          <w:noProof/>
          <w:color w:val="auto"/>
          <w:sz w:val="28"/>
          <w:szCs w:val="28"/>
        </w:rPr>
        <w:t>на муниципальном уровне на примере г.Лангепаса</w:t>
      </w:r>
    </w:p>
    <w:p w:rsidR="00940CE9" w:rsidRPr="00490EBA" w:rsidRDefault="008B5FE7" w:rsidP="001B2CE3">
      <w:pPr>
        <w:pStyle w:val="15"/>
        <w:tabs>
          <w:tab w:val="right" w:leader="dot" w:pos="9345"/>
        </w:tabs>
        <w:spacing w:line="360" w:lineRule="auto"/>
        <w:jc w:val="both"/>
        <w:rPr>
          <w:noProof/>
          <w:sz w:val="28"/>
          <w:szCs w:val="28"/>
        </w:rPr>
      </w:pPr>
      <w:hyperlink w:anchor="_Toc283777916" w:history="1">
        <w:r w:rsidR="00940CE9" w:rsidRPr="00490EBA">
          <w:rPr>
            <w:rStyle w:val="afc"/>
            <w:noProof/>
            <w:color w:val="auto"/>
            <w:sz w:val="28"/>
            <w:szCs w:val="28"/>
          </w:rPr>
          <w:t>Заключение</w:t>
        </w:r>
      </w:hyperlink>
    </w:p>
    <w:p w:rsidR="00940CE9" w:rsidRPr="00490EBA" w:rsidRDefault="00940CE9" w:rsidP="001B2CE3">
      <w:pPr>
        <w:pStyle w:val="15"/>
        <w:tabs>
          <w:tab w:val="right" w:leader="dot" w:pos="9345"/>
        </w:tabs>
        <w:spacing w:line="360" w:lineRule="auto"/>
        <w:jc w:val="both"/>
        <w:rPr>
          <w:noProof/>
          <w:sz w:val="28"/>
          <w:szCs w:val="28"/>
        </w:rPr>
      </w:pPr>
      <w:r w:rsidRPr="00157FE1">
        <w:rPr>
          <w:rStyle w:val="afc"/>
          <w:noProof/>
          <w:color w:val="auto"/>
          <w:sz w:val="28"/>
          <w:szCs w:val="28"/>
        </w:rPr>
        <w:t>Список использованной литературы</w:t>
      </w:r>
    </w:p>
    <w:p w:rsidR="00940CE9" w:rsidRPr="00490EBA" w:rsidRDefault="00940CE9" w:rsidP="001B2CE3">
      <w:pPr>
        <w:spacing w:line="360" w:lineRule="auto"/>
        <w:ind w:firstLine="709"/>
        <w:jc w:val="both"/>
        <w:rPr>
          <w:sz w:val="28"/>
          <w:szCs w:val="28"/>
        </w:rPr>
      </w:pPr>
      <w:r w:rsidRPr="00490EBA">
        <w:rPr>
          <w:sz w:val="28"/>
          <w:szCs w:val="28"/>
        </w:rPr>
        <w:fldChar w:fldCharType="end"/>
      </w:r>
    </w:p>
    <w:p w:rsidR="00280CE2" w:rsidRPr="00490EBA" w:rsidRDefault="00280CE2" w:rsidP="001B2CE3">
      <w:pPr>
        <w:spacing w:line="360" w:lineRule="auto"/>
        <w:ind w:firstLine="709"/>
        <w:jc w:val="both"/>
        <w:rPr>
          <w:sz w:val="28"/>
          <w:szCs w:val="28"/>
        </w:rPr>
        <w:sectPr w:rsidR="00280CE2" w:rsidRPr="00490EBA" w:rsidSect="001B2CE3">
          <w:pgSz w:w="11906" w:h="16838" w:code="9"/>
          <w:pgMar w:top="1134" w:right="851" w:bottom="1134" w:left="1701" w:header="567" w:footer="708" w:gutter="0"/>
          <w:cols w:space="708"/>
          <w:docGrid w:linePitch="360"/>
        </w:sectPr>
      </w:pPr>
    </w:p>
    <w:p w:rsidR="00280CE2" w:rsidRPr="00490EBA" w:rsidRDefault="00280CE2" w:rsidP="00490EBA">
      <w:pPr>
        <w:pStyle w:val="1"/>
        <w:spacing w:line="360" w:lineRule="auto"/>
        <w:ind w:left="0" w:firstLine="709"/>
        <w:jc w:val="both"/>
        <w:rPr>
          <w:b/>
          <w:sz w:val="28"/>
          <w:szCs w:val="28"/>
          <w:u w:val="none"/>
          <w:lang w:val="en-US"/>
        </w:rPr>
      </w:pPr>
      <w:bookmarkStart w:id="1" w:name="_Toc283777906"/>
      <w:r w:rsidRPr="00490EBA">
        <w:rPr>
          <w:b/>
          <w:sz w:val="28"/>
          <w:szCs w:val="28"/>
          <w:u w:val="none"/>
        </w:rPr>
        <w:t>Введение</w:t>
      </w:r>
      <w:bookmarkEnd w:id="1"/>
    </w:p>
    <w:p w:rsidR="001B2CE3" w:rsidRPr="004B5F7F" w:rsidRDefault="00490EBA" w:rsidP="00490EBA">
      <w:pPr>
        <w:spacing w:line="360" w:lineRule="auto"/>
        <w:ind w:firstLine="709"/>
        <w:rPr>
          <w:b/>
          <w:color w:val="FFFFFF"/>
          <w:sz w:val="28"/>
          <w:szCs w:val="28"/>
          <w:lang w:val="en-US"/>
        </w:rPr>
      </w:pPr>
      <w:r w:rsidRPr="004B5F7F">
        <w:rPr>
          <w:b/>
          <w:color w:val="FFFFFF"/>
          <w:sz w:val="28"/>
          <w:szCs w:val="28"/>
          <w:lang w:val="en-US"/>
        </w:rPr>
        <w:t>материнство детство социальный защита муниципальный</w:t>
      </w:r>
    </w:p>
    <w:p w:rsidR="007958B0" w:rsidRPr="00490EBA" w:rsidRDefault="007958B0" w:rsidP="00490EBA">
      <w:pPr>
        <w:spacing w:line="360" w:lineRule="auto"/>
        <w:ind w:firstLine="709"/>
        <w:jc w:val="both"/>
        <w:rPr>
          <w:sz w:val="28"/>
          <w:szCs w:val="28"/>
        </w:rPr>
      </w:pPr>
      <w:r w:rsidRPr="00490EBA">
        <w:rPr>
          <w:sz w:val="28"/>
          <w:szCs w:val="28"/>
        </w:rPr>
        <w:t xml:space="preserve">Современную российскую действительность можно охарактеризовать как непростой и ответственный период, </w:t>
      </w:r>
      <w:r w:rsidR="00464273" w:rsidRPr="00490EBA">
        <w:rPr>
          <w:sz w:val="28"/>
          <w:szCs w:val="28"/>
        </w:rPr>
        <w:t>основными</w:t>
      </w:r>
      <w:r w:rsidRPr="00490EBA">
        <w:rPr>
          <w:sz w:val="28"/>
          <w:szCs w:val="28"/>
        </w:rPr>
        <w:t xml:space="preserve"> чертами которого выступают последствия глобального</w:t>
      </w:r>
      <w:r w:rsidR="00755D79" w:rsidRPr="00490EBA">
        <w:rPr>
          <w:sz w:val="28"/>
          <w:szCs w:val="28"/>
        </w:rPr>
        <w:t xml:space="preserve"> экономического</w:t>
      </w:r>
      <w:r w:rsidRPr="00490EBA">
        <w:rPr>
          <w:sz w:val="28"/>
          <w:szCs w:val="28"/>
        </w:rPr>
        <w:t xml:space="preserve"> кризиса, </w:t>
      </w:r>
      <w:r w:rsidR="00B67C79" w:rsidRPr="00490EBA">
        <w:rPr>
          <w:sz w:val="28"/>
          <w:szCs w:val="28"/>
        </w:rPr>
        <w:t>демографические проблемы</w:t>
      </w:r>
      <w:r w:rsidR="00755D79" w:rsidRPr="00490EBA">
        <w:rPr>
          <w:sz w:val="28"/>
          <w:szCs w:val="28"/>
        </w:rPr>
        <w:t xml:space="preserve">, </w:t>
      </w:r>
      <w:r w:rsidRPr="00490EBA">
        <w:rPr>
          <w:sz w:val="28"/>
          <w:szCs w:val="28"/>
        </w:rPr>
        <w:t xml:space="preserve">социальное расслоение в обществе, </w:t>
      </w:r>
      <w:r w:rsidR="00755D79" w:rsidRPr="00490EBA">
        <w:rPr>
          <w:sz w:val="28"/>
          <w:szCs w:val="28"/>
        </w:rPr>
        <w:t>невысок</w:t>
      </w:r>
      <w:r w:rsidR="00B67C79" w:rsidRPr="00490EBA">
        <w:rPr>
          <w:sz w:val="28"/>
          <w:szCs w:val="28"/>
        </w:rPr>
        <w:t xml:space="preserve">ое </w:t>
      </w:r>
      <w:r w:rsidR="00755D79" w:rsidRPr="00490EBA">
        <w:rPr>
          <w:sz w:val="28"/>
          <w:szCs w:val="28"/>
        </w:rPr>
        <w:t>качеств</w:t>
      </w:r>
      <w:r w:rsidR="00B67C79" w:rsidRPr="00490EBA">
        <w:rPr>
          <w:sz w:val="28"/>
          <w:szCs w:val="28"/>
        </w:rPr>
        <w:t>о</w:t>
      </w:r>
      <w:r w:rsidR="00755D79" w:rsidRPr="00490EBA">
        <w:rPr>
          <w:sz w:val="28"/>
          <w:szCs w:val="28"/>
        </w:rPr>
        <w:t xml:space="preserve"> жизни граждан</w:t>
      </w:r>
      <w:r w:rsidR="00605987" w:rsidRPr="00490EBA">
        <w:rPr>
          <w:sz w:val="28"/>
          <w:szCs w:val="28"/>
        </w:rPr>
        <w:t xml:space="preserve"> и </w:t>
      </w:r>
      <w:r w:rsidRPr="00490EBA">
        <w:rPr>
          <w:sz w:val="28"/>
          <w:szCs w:val="28"/>
        </w:rPr>
        <w:t>смена духовно-нравственных принципов.</w:t>
      </w:r>
      <w:r w:rsidR="007B1CEA" w:rsidRPr="00490EBA">
        <w:rPr>
          <w:sz w:val="28"/>
          <w:szCs w:val="28"/>
        </w:rPr>
        <w:t xml:space="preserve"> </w:t>
      </w:r>
    </w:p>
    <w:p w:rsidR="00280CE2" w:rsidRPr="00490EBA" w:rsidRDefault="00E11309" w:rsidP="001B2CE3">
      <w:pPr>
        <w:spacing w:line="360" w:lineRule="auto"/>
        <w:ind w:firstLine="709"/>
        <w:jc w:val="both"/>
        <w:rPr>
          <w:sz w:val="28"/>
          <w:szCs w:val="28"/>
        </w:rPr>
      </w:pPr>
      <w:r w:rsidRPr="00490EBA">
        <w:rPr>
          <w:sz w:val="28"/>
          <w:szCs w:val="28"/>
        </w:rPr>
        <w:t>Как следствие,</w:t>
      </w:r>
      <w:r w:rsidR="00464273" w:rsidRPr="00490EBA">
        <w:rPr>
          <w:sz w:val="28"/>
          <w:szCs w:val="28"/>
        </w:rPr>
        <w:t xml:space="preserve"> в настоящее время в Российской Федерации</w:t>
      </w:r>
      <w:r w:rsidR="007B1CEA" w:rsidRPr="00490EBA">
        <w:rPr>
          <w:sz w:val="28"/>
          <w:szCs w:val="28"/>
        </w:rPr>
        <w:t xml:space="preserve"> объективной реальностью стало обострение социальных проблем.</w:t>
      </w:r>
      <w:r w:rsidR="00464273" w:rsidRPr="00490EBA">
        <w:rPr>
          <w:sz w:val="28"/>
          <w:szCs w:val="28"/>
        </w:rPr>
        <w:t xml:space="preserve"> Так </w:t>
      </w:r>
      <w:r w:rsidR="00B00D5E" w:rsidRPr="00490EBA">
        <w:rPr>
          <w:sz w:val="28"/>
          <w:szCs w:val="28"/>
        </w:rPr>
        <w:t xml:space="preserve">российское общество сталкивается не только с </w:t>
      </w:r>
      <w:r w:rsidR="00561E0F" w:rsidRPr="00490EBA">
        <w:rPr>
          <w:sz w:val="28"/>
          <w:szCs w:val="28"/>
        </w:rPr>
        <w:t>явным</w:t>
      </w:r>
      <w:r w:rsidR="00B00D5E" w:rsidRPr="00490EBA">
        <w:rPr>
          <w:sz w:val="28"/>
          <w:szCs w:val="28"/>
        </w:rPr>
        <w:t xml:space="preserve"> снижени</w:t>
      </w:r>
      <w:r w:rsidR="00561E0F" w:rsidRPr="00490EBA">
        <w:rPr>
          <w:sz w:val="28"/>
          <w:szCs w:val="28"/>
        </w:rPr>
        <w:t>ем</w:t>
      </w:r>
      <w:r w:rsidR="00B00D5E" w:rsidRPr="00490EBA">
        <w:rPr>
          <w:sz w:val="28"/>
          <w:szCs w:val="28"/>
        </w:rPr>
        <w:t xml:space="preserve"> численности населения, но и с такими </w:t>
      </w:r>
      <w:r w:rsidR="00561E0F" w:rsidRPr="00490EBA">
        <w:rPr>
          <w:sz w:val="28"/>
          <w:szCs w:val="28"/>
        </w:rPr>
        <w:t>серьезными</w:t>
      </w:r>
      <w:r w:rsidR="00B00D5E" w:rsidRPr="00490EBA">
        <w:rPr>
          <w:sz w:val="28"/>
          <w:szCs w:val="28"/>
        </w:rPr>
        <w:t xml:space="preserve"> </w:t>
      </w:r>
      <w:r w:rsidR="00561E0F" w:rsidRPr="00490EBA">
        <w:rPr>
          <w:sz w:val="28"/>
          <w:szCs w:val="28"/>
        </w:rPr>
        <w:t>проблемами</w:t>
      </w:r>
      <w:r w:rsidR="00B00D5E" w:rsidRPr="00490EBA">
        <w:rPr>
          <w:sz w:val="28"/>
          <w:szCs w:val="28"/>
        </w:rPr>
        <w:t>, как рост численности детей-сирот, детей, оставшихся без попечения родителей, детей-инвалидов, здоровье населения, о</w:t>
      </w:r>
      <w:r w:rsidR="00561E0F" w:rsidRPr="00490EBA">
        <w:rPr>
          <w:sz w:val="28"/>
          <w:szCs w:val="28"/>
        </w:rPr>
        <w:t>собенно женщин и детей. Решение данных вопросов</w:t>
      </w:r>
      <w:r w:rsidR="00B00D5E" w:rsidRPr="00490EBA">
        <w:rPr>
          <w:sz w:val="28"/>
          <w:szCs w:val="28"/>
        </w:rPr>
        <w:t xml:space="preserve"> должн</w:t>
      </w:r>
      <w:r w:rsidR="00561E0F" w:rsidRPr="00490EBA">
        <w:rPr>
          <w:sz w:val="28"/>
          <w:szCs w:val="28"/>
        </w:rPr>
        <w:t>о</w:t>
      </w:r>
      <w:r w:rsidR="00B00D5E" w:rsidRPr="00490EBA">
        <w:rPr>
          <w:sz w:val="28"/>
          <w:szCs w:val="28"/>
        </w:rPr>
        <w:t xml:space="preserve"> быть введен</w:t>
      </w:r>
      <w:r w:rsidR="00561E0F" w:rsidRPr="00490EBA">
        <w:rPr>
          <w:sz w:val="28"/>
          <w:szCs w:val="28"/>
        </w:rPr>
        <w:t>о</w:t>
      </w:r>
      <w:r w:rsidR="00B00D5E" w:rsidRPr="00490EBA">
        <w:rPr>
          <w:sz w:val="28"/>
          <w:szCs w:val="28"/>
        </w:rPr>
        <w:t xml:space="preserve"> в одно из приоритетных направлений государственной социальной политики.</w:t>
      </w:r>
    </w:p>
    <w:p w:rsidR="001D7C8B" w:rsidRPr="00490EBA" w:rsidRDefault="001D7C8B" w:rsidP="001B2CE3">
      <w:pPr>
        <w:spacing w:line="360" w:lineRule="auto"/>
        <w:ind w:firstLine="709"/>
        <w:jc w:val="both"/>
        <w:rPr>
          <w:sz w:val="28"/>
          <w:szCs w:val="28"/>
        </w:rPr>
      </w:pPr>
      <w:r w:rsidRPr="00490EBA">
        <w:rPr>
          <w:sz w:val="28"/>
          <w:szCs w:val="28"/>
        </w:rPr>
        <w:t>Поэтому, опираясь на ценности демократии, для решения большого объема социальных задач в стране осуществляется модернизация экономики и создание стимулов для прогресса во всех областях.</w:t>
      </w:r>
    </w:p>
    <w:p w:rsidR="001D7C8B" w:rsidRPr="00490EBA" w:rsidRDefault="00A933F6" w:rsidP="001B2CE3">
      <w:pPr>
        <w:spacing w:line="360" w:lineRule="auto"/>
        <w:ind w:firstLine="709"/>
        <w:jc w:val="both"/>
        <w:rPr>
          <w:sz w:val="28"/>
          <w:szCs w:val="28"/>
        </w:rPr>
      </w:pPr>
      <w:r w:rsidRPr="00490EBA">
        <w:rPr>
          <w:sz w:val="28"/>
          <w:szCs w:val="28"/>
        </w:rPr>
        <w:t>«</w:t>
      </w:r>
      <w:r w:rsidR="001D7C8B" w:rsidRPr="00490EBA">
        <w:rPr>
          <w:sz w:val="28"/>
          <w:szCs w:val="28"/>
        </w:rPr>
        <w:t>М</w:t>
      </w:r>
      <w:r w:rsidR="00C33F61" w:rsidRPr="00490EBA">
        <w:rPr>
          <w:sz w:val="28"/>
          <w:szCs w:val="28"/>
        </w:rPr>
        <w:t>одернизация</w:t>
      </w:r>
      <w:r w:rsidRPr="00490EBA">
        <w:rPr>
          <w:sz w:val="28"/>
          <w:szCs w:val="28"/>
        </w:rPr>
        <w:t>, - по словам Президента России Д.А.Медведева,</w:t>
      </w:r>
      <w:r w:rsidR="008C2BBF" w:rsidRPr="00490EBA">
        <w:rPr>
          <w:sz w:val="28"/>
          <w:szCs w:val="28"/>
        </w:rPr>
        <w:t xml:space="preserve"> </w:t>
      </w:r>
      <w:r w:rsidR="007B0A07" w:rsidRPr="00490EBA">
        <w:rPr>
          <w:sz w:val="28"/>
          <w:szCs w:val="28"/>
        </w:rPr>
        <w:t>-</w:t>
      </w:r>
      <w:r w:rsidR="00C33F61" w:rsidRPr="00490EBA">
        <w:rPr>
          <w:sz w:val="28"/>
          <w:szCs w:val="28"/>
        </w:rPr>
        <w:t xml:space="preserve"> это, конечно, не самоцель. Это лишь инструмент, с помощью которого сможем решить давно назревшие проблемы в экономике и в социальной сфере, поддержать тех, кто в этом более всего нуждается, и создать условия для раскрытия способностей тех, на кого мы очень надеемся, то ес</w:t>
      </w:r>
      <w:r w:rsidRPr="00490EBA">
        <w:rPr>
          <w:sz w:val="28"/>
          <w:szCs w:val="28"/>
        </w:rPr>
        <w:t>ть наших детей, нашей молодёжи».</w:t>
      </w:r>
    </w:p>
    <w:p w:rsidR="002E4DDB" w:rsidRPr="00490EBA" w:rsidRDefault="00E11309" w:rsidP="001B2CE3">
      <w:pPr>
        <w:spacing w:line="360" w:lineRule="auto"/>
        <w:ind w:firstLine="709"/>
        <w:jc w:val="both"/>
        <w:rPr>
          <w:sz w:val="28"/>
          <w:szCs w:val="28"/>
        </w:rPr>
      </w:pPr>
      <w:r w:rsidRPr="00490EBA">
        <w:rPr>
          <w:sz w:val="28"/>
          <w:szCs w:val="28"/>
        </w:rPr>
        <w:t>Так, о</w:t>
      </w:r>
      <w:r w:rsidR="002E4DDB" w:rsidRPr="00490EBA">
        <w:rPr>
          <w:sz w:val="28"/>
          <w:szCs w:val="28"/>
        </w:rPr>
        <w:t>сновным лейтмотивом</w:t>
      </w:r>
      <w:r w:rsidRPr="00490EBA">
        <w:rPr>
          <w:sz w:val="28"/>
          <w:szCs w:val="28"/>
        </w:rPr>
        <w:t xml:space="preserve"> нынешнего</w:t>
      </w:r>
      <w:r w:rsidR="002E4DDB" w:rsidRPr="00490EBA">
        <w:rPr>
          <w:sz w:val="28"/>
          <w:szCs w:val="28"/>
        </w:rPr>
        <w:t xml:space="preserve"> послания Президента Федеральному Собранию</w:t>
      </w:r>
      <w:r w:rsidR="00526620" w:rsidRPr="00490EBA">
        <w:rPr>
          <w:sz w:val="28"/>
          <w:szCs w:val="28"/>
        </w:rPr>
        <w:t>, прозвучавшего 30 ноября 2010 года</w:t>
      </w:r>
      <w:r w:rsidRPr="00490EBA">
        <w:rPr>
          <w:sz w:val="28"/>
          <w:szCs w:val="28"/>
        </w:rPr>
        <w:t>,</w:t>
      </w:r>
      <w:r w:rsidR="002E4DDB" w:rsidRPr="00490EBA">
        <w:rPr>
          <w:sz w:val="28"/>
          <w:szCs w:val="28"/>
        </w:rPr>
        <w:t xml:space="preserve"> стала защита материнства и детства, создание условий для полноценного развития подрастающего поколения.</w:t>
      </w:r>
    </w:p>
    <w:p w:rsidR="007B0A07" w:rsidRPr="00490EBA" w:rsidRDefault="007B0A07" w:rsidP="001B2CE3">
      <w:pPr>
        <w:spacing w:line="360" w:lineRule="auto"/>
        <w:ind w:firstLine="709"/>
        <w:jc w:val="both"/>
        <w:rPr>
          <w:sz w:val="28"/>
          <w:szCs w:val="28"/>
        </w:rPr>
      </w:pPr>
      <w:r w:rsidRPr="00490EBA">
        <w:rPr>
          <w:sz w:val="28"/>
          <w:szCs w:val="28"/>
        </w:rPr>
        <w:t>«Забота о будущем поколении - это самые надежные, умные и благородные инвестиции</w:t>
      </w:r>
      <w:r w:rsidR="00605987" w:rsidRPr="00490EBA">
        <w:rPr>
          <w:sz w:val="28"/>
          <w:szCs w:val="28"/>
        </w:rPr>
        <w:t>»</w:t>
      </w:r>
      <w:r w:rsidRPr="00490EBA">
        <w:rPr>
          <w:sz w:val="28"/>
          <w:szCs w:val="28"/>
        </w:rPr>
        <w:t>, - отметил Президент. По его словам, «общество, в котором на деле защищаются права ребенка и уважают его личное достоинство, не только добрее и человечнее, оно быстрей и лучше развивается, имеет благоприятную, предсказуемую перспективу».</w:t>
      </w:r>
    </w:p>
    <w:p w:rsidR="00B60609" w:rsidRPr="00490EBA" w:rsidRDefault="00B60609" w:rsidP="001B2CE3">
      <w:pPr>
        <w:spacing w:line="360" w:lineRule="auto"/>
        <w:ind w:firstLine="709"/>
        <w:jc w:val="both"/>
        <w:rPr>
          <w:sz w:val="28"/>
          <w:szCs w:val="28"/>
        </w:rPr>
      </w:pPr>
      <w:r w:rsidRPr="00490EBA">
        <w:rPr>
          <w:sz w:val="28"/>
          <w:szCs w:val="28"/>
        </w:rPr>
        <w:t xml:space="preserve">Поэтому Президент заявил о жизненной необходимости проведения в Российской Федерации </w:t>
      </w:r>
      <w:r w:rsidR="007B0A07" w:rsidRPr="00490EBA">
        <w:rPr>
          <w:sz w:val="28"/>
          <w:szCs w:val="28"/>
        </w:rPr>
        <w:t>эффективн</w:t>
      </w:r>
      <w:r w:rsidRPr="00490EBA">
        <w:rPr>
          <w:sz w:val="28"/>
          <w:szCs w:val="28"/>
        </w:rPr>
        <w:t>ой</w:t>
      </w:r>
      <w:r w:rsidR="007B0A07" w:rsidRPr="00490EBA">
        <w:rPr>
          <w:sz w:val="28"/>
          <w:szCs w:val="28"/>
        </w:rPr>
        <w:t xml:space="preserve"> государственн</w:t>
      </w:r>
      <w:r w:rsidRPr="00490EBA">
        <w:rPr>
          <w:sz w:val="28"/>
          <w:szCs w:val="28"/>
        </w:rPr>
        <w:t>ой</w:t>
      </w:r>
      <w:r w:rsidR="007B0A07" w:rsidRPr="00490EBA">
        <w:rPr>
          <w:sz w:val="28"/>
          <w:szCs w:val="28"/>
        </w:rPr>
        <w:t xml:space="preserve"> политик</w:t>
      </w:r>
      <w:r w:rsidRPr="00490EBA">
        <w:rPr>
          <w:sz w:val="28"/>
          <w:szCs w:val="28"/>
        </w:rPr>
        <w:t>и</w:t>
      </w:r>
      <w:r w:rsidR="007B0A07" w:rsidRPr="00490EBA">
        <w:rPr>
          <w:sz w:val="28"/>
          <w:szCs w:val="28"/>
        </w:rPr>
        <w:t xml:space="preserve"> в области </w:t>
      </w:r>
      <w:r w:rsidR="00211579" w:rsidRPr="00490EBA">
        <w:rPr>
          <w:sz w:val="28"/>
          <w:szCs w:val="28"/>
        </w:rPr>
        <w:t xml:space="preserve">материнства, </w:t>
      </w:r>
      <w:r w:rsidR="007B0A07" w:rsidRPr="00490EBA">
        <w:rPr>
          <w:sz w:val="28"/>
          <w:szCs w:val="28"/>
        </w:rPr>
        <w:t>детства</w:t>
      </w:r>
      <w:r w:rsidR="00211579" w:rsidRPr="00490EBA">
        <w:rPr>
          <w:sz w:val="28"/>
          <w:szCs w:val="28"/>
        </w:rPr>
        <w:t>, семьи</w:t>
      </w:r>
      <w:r w:rsidRPr="00490EBA">
        <w:rPr>
          <w:sz w:val="28"/>
          <w:szCs w:val="28"/>
        </w:rPr>
        <w:t>. Политики современной</w:t>
      </w:r>
      <w:r w:rsidR="00605987" w:rsidRPr="00490EBA">
        <w:rPr>
          <w:sz w:val="28"/>
          <w:szCs w:val="28"/>
        </w:rPr>
        <w:t>. П</w:t>
      </w:r>
      <w:r w:rsidRPr="00490EBA">
        <w:rPr>
          <w:sz w:val="28"/>
          <w:szCs w:val="28"/>
        </w:rPr>
        <w:t>олитики, отвечающей интересам национального развития.</w:t>
      </w:r>
    </w:p>
    <w:p w:rsidR="00C90576" w:rsidRPr="00490EBA" w:rsidRDefault="00C90576" w:rsidP="001B2CE3">
      <w:pPr>
        <w:spacing w:line="360" w:lineRule="auto"/>
        <w:ind w:firstLine="709"/>
        <w:jc w:val="both"/>
        <w:rPr>
          <w:sz w:val="28"/>
          <w:szCs w:val="28"/>
        </w:rPr>
      </w:pPr>
      <w:r w:rsidRPr="00490EBA">
        <w:rPr>
          <w:sz w:val="28"/>
          <w:szCs w:val="28"/>
        </w:rPr>
        <w:t>Мероприятия государства в области поддержки материнства и детства относятся к социальной политике государства и представляют собой комплексную систем</w:t>
      </w:r>
      <w:r w:rsidR="00605987" w:rsidRPr="00490EBA">
        <w:rPr>
          <w:sz w:val="28"/>
          <w:szCs w:val="28"/>
        </w:rPr>
        <w:t>у мер правового, экономического и</w:t>
      </w:r>
      <w:r w:rsidRPr="00490EBA">
        <w:rPr>
          <w:sz w:val="28"/>
          <w:szCs w:val="28"/>
        </w:rPr>
        <w:t xml:space="preserve"> организационного характера</w:t>
      </w:r>
      <w:r w:rsidR="00FA2AA6" w:rsidRPr="00490EBA">
        <w:rPr>
          <w:sz w:val="28"/>
          <w:szCs w:val="28"/>
        </w:rPr>
        <w:t>.</w:t>
      </w:r>
    </w:p>
    <w:p w:rsidR="00211579" w:rsidRPr="00490EBA" w:rsidRDefault="00211579" w:rsidP="001B2CE3">
      <w:pPr>
        <w:spacing w:line="360" w:lineRule="auto"/>
        <w:ind w:firstLine="709"/>
        <w:jc w:val="both"/>
        <w:rPr>
          <w:sz w:val="28"/>
          <w:szCs w:val="28"/>
        </w:rPr>
      </w:pPr>
      <w:r w:rsidRPr="00490EBA">
        <w:rPr>
          <w:sz w:val="28"/>
          <w:szCs w:val="28"/>
        </w:rPr>
        <w:t>Таким образом, изучение государственной социальной политики по вопросам защиты материнства и детства</w:t>
      </w:r>
      <w:r w:rsidR="008C2BBF" w:rsidRPr="00490EBA">
        <w:rPr>
          <w:sz w:val="28"/>
          <w:szCs w:val="28"/>
        </w:rPr>
        <w:t xml:space="preserve"> </w:t>
      </w:r>
      <w:r w:rsidRPr="00490EBA">
        <w:rPr>
          <w:sz w:val="28"/>
          <w:szCs w:val="28"/>
        </w:rPr>
        <w:t xml:space="preserve">является весьма актуальным в наши дни. </w:t>
      </w:r>
    </w:p>
    <w:p w:rsidR="00B60609" w:rsidRPr="00490EBA" w:rsidRDefault="00B60609" w:rsidP="001B2CE3">
      <w:pPr>
        <w:spacing w:line="360" w:lineRule="auto"/>
        <w:ind w:firstLine="709"/>
        <w:jc w:val="both"/>
        <w:rPr>
          <w:sz w:val="28"/>
          <w:szCs w:val="28"/>
        </w:rPr>
      </w:pPr>
      <w:r w:rsidRPr="00490EBA">
        <w:rPr>
          <w:sz w:val="28"/>
          <w:szCs w:val="28"/>
        </w:rPr>
        <w:t xml:space="preserve">Объектом исследования курсовой работы является </w:t>
      </w:r>
      <w:r w:rsidR="00C90576" w:rsidRPr="00490EBA">
        <w:rPr>
          <w:sz w:val="28"/>
          <w:szCs w:val="28"/>
        </w:rPr>
        <w:t xml:space="preserve">социальная защита материнства и детства. </w:t>
      </w:r>
    </w:p>
    <w:p w:rsidR="00C90576" w:rsidRPr="00490EBA" w:rsidRDefault="00FA2AA6" w:rsidP="001B2CE3">
      <w:pPr>
        <w:spacing w:line="360" w:lineRule="auto"/>
        <w:ind w:firstLine="709"/>
        <w:jc w:val="both"/>
        <w:rPr>
          <w:sz w:val="28"/>
          <w:szCs w:val="28"/>
        </w:rPr>
      </w:pPr>
      <w:r w:rsidRPr="00490EBA">
        <w:rPr>
          <w:sz w:val="28"/>
          <w:szCs w:val="28"/>
        </w:rPr>
        <w:t>Предмет исследования - процесс формирования и реализации социальной полити</w:t>
      </w:r>
      <w:r w:rsidR="00D4669E" w:rsidRPr="00490EBA">
        <w:rPr>
          <w:sz w:val="28"/>
          <w:szCs w:val="28"/>
        </w:rPr>
        <w:t>ки в области защиты материнства и детства.</w:t>
      </w:r>
    </w:p>
    <w:p w:rsidR="00B60609" w:rsidRPr="00490EBA" w:rsidRDefault="009B2E20" w:rsidP="001B2CE3">
      <w:pPr>
        <w:spacing w:line="360" w:lineRule="auto"/>
        <w:ind w:firstLine="709"/>
        <w:jc w:val="both"/>
        <w:rPr>
          <w:sz w:val="28"/>
          <w:szCs w:val="28"/>
        </w:rPr>
      </w:pPr>
      <w:r w:rsidRPr="00490EBA">
        <w:rPr>
          <w:sz w:val="28"/>
          <w:szCs w:val="28"/>
        </w:rPr>
        <w:t>Целью исследования является изучение системы социальной защиты материнства и детства на федеральном, региональном и местном уровнях в современном российском обществе.</w:t>
      </w:r>
    </w:p>
    <w:p w:rsidR="00F21E86" w:rsidRPr="00490EBA" w:rsidRDefault="00F21E86" w:rsidP="001B2CE3">
      <w:pPr>
        <w:spacing w:line="360" w:lineRule="auto"/>
        <w:ind w:firstLine="709"/>
        <w:jc w:val="both"/>
        <w:rPr>
          <w:sz w:val="28"/>
          <w:szCs w:val="28"/>
        </w:rPr>
      </w:pPr>
      <w:r w:rsidRPr="00490EBA">
        <w:rPr>
          <w:sz w:val="28"/>
          <w:szCs w:val="28"/>
        </w:rPr>
        <w:t>Для достижения поставленной цели предполагается решить следующие задачи:</w:t>
      </w:r>
    </w:p>
    <w:p w:rsidR="00F21E86" w:rsidRPr="00490EBA" w:rsidRDefault="00F21E86" w:rsidP="001B2CE3">
      <w:pPr>
        <w:numPr>
          <w:ilvl w:val="0"/>
          <w:numId w:val="2"/>
        </w:numPr>
        <w:tabs>
          <w:tab w:val="left" w:pos="851"/>
        </w:tabs>
        <w:spacing w:line="360" w:lineRule="auto"/>
        <w:ind w:left="0" w:firstLine="709"/>
        <w:jc w:val="both"/>
        <w:rPr>
          <w:sz w:val="28"/>
          <w:szCs w:val="28"/>
        </w:rPr>
      </w:pPr>
      <w:r w:rsidRPr="00490EBA">
        <w:rPr>
          <w:sz w:val="28"/>
          <w:szCs w:val="28"/>
        </w:rPr>
        <w:t>раскрыть сущность и содержание понятий материнство, ребенок, семья;</w:t>
      </w:r>
    </w:p>
    <w:p w:rsidR="00F21E86" w:rsidRPr="00490EBA" w:rsidRDefault="00F21E86" w:rsidP="001B2CE3">
      <w:pPr>
        <w:numPr>
          <w:ilvl w:val="0"/>
          <w:numId w:val="2"/>
        </w:numPr>
        <w:tabs>
          <w:tab w:val="left" w:pos="851"/>
        </w:tabs>
        <w:spacing w:line="360" w:lineRule="auto"/>
        <w:ind w:left="0" w:firstLine="709"/>
        <w:jc w:val="both"/>
        <w:rPr>
          <w:sz w:val="28"/>
          <w:szCs w:val="28"/>
        </w:rPr>
      </w:pPr>
      <w:r w:rsidRPr="00490EBA">
        <w:rPr>
          <w:sz w:val="28"/>
          <w:szCs w:val="28"/>
        </w:rPr>
        <w:t>изучить нормативно-правовые основы защиты и материнства и детства в Российской Федерации;</w:t>
      </w:r>
    </w:p>
    <w:p w:rsidR="00F21E86" w:rsidRPr="00490EBA" w:rsidRDefault="00F21E86" w:rsidP="001B2CE3">
      <w:pPr>
        <w:numPr>
          <w:ilvl w:val="0"/>
          <w:numId w:val="2"/>
        </w:numPr>
        <w:tabs>
          <w:tab w:val="left" w:pos="851"/>
        </w:tabs>
        <w:spacing w:line="360" w:lineRule="auto"/>
        <w:ind w:left="0" w:firstLine="709"/>
        <w:jc w:val="both"/>
        <w:rPr>
          <w:sz w:val="28"/>
          <w:szCs w:val="28"/>
        </w:rPr>
      </w:pPr>
      <w:r w:rsidRPr="00490EBA">
        <w:rPr>
          <w:sz w:val="28"/>
          <w:szCs w:val="28"/>
        </w:rPr>
        <w:t>выделить механизмы защиты интересов матери и ребенка;</w:t>
      </w:r>
    </w:p>
    <w:p w:rsidR="00F21E86" w:rsidRPr="00490EBA" w:rsidRDefault="00F21E86" w:rsidP="001B2CE3">
      <w:pPr>
        <w:numPr>
          <w:ilvl w:val="0"/>
          <w:numId w:val="2"/>
        </w:numPr>
        <w:tabs>
          <w:tab w:val="left" w:pos="851"/>
        </w:tabs>
        <w:spacing w:line="360" w:lineRule="auto"/>
        <w:ind w:left="0" w:firstLine="709"/>
        <w:jc w:val="both"/>
        <w:rPr>
          <w:sz w:val="28"/>
          <w:szCs w:val="28"/>
        </w:rPr>
      </w:pPr>
      <w:r w:rsidRPr="00490EBA">
        <w:rPr>
          <w:sz w:val="28"/>
          <w:szCs w:val="28"/>
        </w:rPr>
        <w:t>рассмотреть основные направления региональной политики в отношении материнства и детства в Ханты-Мансийском автономном округе-Югре;</w:t>
      </w:r>
    </w:p>
    <w:p w:rsidR="00F21E86" w:rsidRPr="00490EBA" w:rsidRDefault="00F21E86" w:rsidP="001B2CE3">
      <w:pPr>
        <w:numPr>
          <w:ilvl w:val="0"/>
          <w:numId w:val="2"/>
        </w:numPr>
        <w:tabs>
          <w:tab w:val="left" w:pos="851"/>
        </w:tabs>
        <w:spacing w:line="360" w:lineRule="auto"/>
        <w:ind w:left="0" w:firstLine="709"/>
        <w:jc w:val="both"/>
        <w:rPr>
          <w:sz w:val="28"/>
          <w:szCs w:val="28"/>
        </w:rPr>
      </w:pPr>
      <w:r w:rsidRPr="00490EBA">
        <w:rPr>
          <w:sz w:val="28"/>
          <w:szCs w:val="28"/>
        </w:rPr>
        <w:t>изучить правовую базу в сфере защиты семьи, материнства, отцовства и детства, отдыха и оздоровления детей, опеки и попечительства в Югре ;</w:t>
      </w:r>
    </w:p>
    <w:p w:rsidR="00F21E86" w:rsidRPr="00490EBA" w:rsidRDefault="00F21E86" w:rsidP="001B2CE3">
      <w:pPr>
        <w:numPr>
          <w:ilvl w:val="0"/>
          <w:numId w:val="2"/>
        </w:numPr>
        <w:tabs>
          <w:tab w:val="left" w:pos="851"/>
        </w:tabs>
        <w:spacing w:line="360" w:lineRule="auto"/>
        <w:ind w:left="0" w:firstLine="709"/>
        <w:jc w:val="both"/>
        <w:rPr>
          <w:sz w:val="28"/>
          <w:szCs w:val="28"/>
        </w:rPr>
      </w:pPr>
      <w:r w:rsidRPr="00490EBA">
        <w:rPr>
          <w:sz w:val="28"/>
          <w:szCs w:val="28"/>
        </w:rPr>
        <w:t>рассмотреть реализацию</w:t>
      </w:r>
      <w:r w:rsidR="008C2BBF" w:rsidRPr="00490EBA">
        <w:rPr>
          <w:sz w:val="28"/>
          <w:szCs w:val="28"/>
        </w:rPr>
        <w:t xml:space="preserve"> </w:t>
      </w:r>
      <w:r w:rsidRPr="00490EBA">
        <w:rPr>
          <w:sz w:val="28"/>
          <w:szCs w:val="28"/>
        </w:rPr>
        <w:t>социальной защиты материнства и детства на муниципальном уровне на примере г.Лангепаса.</w:t>
      </w:r>
    </w:p>
    <w:p w:rsidR="00D84A2C" w:rsidRPr="00490EBA" w:rsidRDefault="00D84A2C" w:rsidP="001B2CE3">
      <w:pPr>
        <w:spacing w:line="360" w:lineRule="auto"/>
        <w:ind w:firstLine="709"/>
        <w:jc w:val="both"/>
        <w:rPr>
          <w:snapToGrid w:val="0"/>
          <w:sz w:val="28"/>
          <w:szCs w:val="28"/>
        </w:rPr>
      </w:pPr>
      <w:r w:rsidRPr="00490EBA">
        <w:rPr>
          <w:snapToGrid w:val="0"/>
          <w:sz w:val="28"/>
          <w:szCs w:val="28"/>
        </w:rPr>
        <w:t>При написании работы использованы следующие методы: изучение и анализ научной литературы, изучение и анализ нормативных правовых актов, метод сравнения, метод обобщения и др.</w:t>
      </w:r>
    </w:p>
    <w:p w:rsidR="00A302C3" w:rsidRPr="00490EBA" w:rsidRDefault="00A302C3" w:rsidP="001B2CE3">
      <w:pPr>
        <w:spacing w:line="360" w:lineRule="auto"/>
        <w:ind w:firstLine="709"/>
        <w:jc w:val="both"/>
        <w:rPr>
          <w:sz w:val="28"/>
          <w:szCs w:val="28"/>
        </w:rPr>
      </w:pPr>
      <w:r w:rsidRPr="00490EBA">
        <w:rPr>
          <w:sz w:val="28"/>
          <w:szCs w:val="28"/>
        </w:rPr>
        <w:t>Структура работы обусловлена объектом, предметом, целью и задачами исследования и состоит из вв</w:t>
      </w:r>
      <w:r w:rsidR="00605987" w:rsidRPr="00490EBA">
        <w:rPr>
          <w:sz w:val="28"/>
          <w:szCs w:val="28"/>
        </w:rPr>
        <w:t>едения, двух частей, заключения и</w:t>
      </w:r>
      <w:r w:rsidRPr="00490EBA">
        <w:rPr>
          <w:sz w:val="28"/>
          <w:szCs w:val="28"/>
        </w:rPr>
        <w:t xml:space="preserve"> списка </w:t>
      </w:r>
      <w:r w:rsidR="00605987" w:rsidRPr="00490EBA">
        <w:rPr>
          <w:sz w:val="28"/>
          <w:szCs w:val="28"/>
        </w:rPr>
        <w:t xml:space="preserve">использованной </w:t>
      </w:r>
      <w:r w:rsidRPr="00490EBA">
        <w:rPr>
          <w:sz w:val="28"/>
          <w:szCs w:val="28"/>
        </w:rPr>
        <w:t>литературы.</w:t>
      </w:r>
    </w:p>
    <w:p w:rsidR="00A302C3" w:rsidRPr="00490EBA" w:rsidRDefault="00D84A2C" w:rsidP="001B2CE3">
      <w:pPr>
        <w:spacing w:line="360" w:lineRule="auto"/>
        <w:ind w:firstLine="709"/>
        <w:jc w:val="both"/>
        <w:rPr>
          <w:sz w:val="28"/>
          <w:szCs w:val="28"/>
        </w:rPr>
      </w:pPr>
      <w:r w:rsidRPr="00490EBA">
        <w:rPr>
          <w:sz w:val="28"/>
          <w:szCs w:val="28"/>
        </w:rPr>
        <w:t>В первой части рассмотрены общие вопросы защиты материнства и детства, анализируется нормативно-правовая база в данной области. Вторая часть посвящена региональной политики в сфере защиты материнства и детства и реализации ее на региональном и местном уровнях.</w:t>
      </w:r>
    </w:p>
    <w:p w:rsidR="00A302C3" w:rsidRPr="00490EBA" w:rsidRDefault="00D84A2C" w:rsidP="001B2CE3">
      <w:pPr>
        <w:spacing w:line="360" w:lineRule="auto"/>
        <w:ind w:firstLine="709"/>
        <w:jc w:val="both"/>
        <w:rPr>
          <w:sz w:val="28"/>
          <w:szCs w:val="28"/>
        </w:rPr>
      </w:pPr>
      <w:r w:rsidRPr="00490EBA">
        <w:rPr>
          <w:snapToGrid w:val="0"/>
          <w:sz w:val="28"/>
          <w:szCs w:val="28"/>
        </w:rPr>
        <w:t xml:space="preserve">При написании работы основными источниками информации послужили </w:t>
      </w:r>
      <w:r w:rsidR="00D40BB7" w:rsidRPr="00490EBA">
        <w:rPr>
          <w:snapToGrid w:val="0"/>
          <w:sz w:val="28"/>
          <w:szCs w:val="28"/>
        </w:rPr>
        <w:t>федеральное и региональное законодательство</w:t>
      </w:r>
      <w:r w:rsidRPr="00490EBA">
        <w:rPr>
          <w:snapToGrid w:val="0"/>
          <w:sz w:val="28"/>
          <w:szCs w:val="28"/>
        </w:rPr>
        <w:t xml:space="preserve"> по вопросам социальной защиты населения, доклады Департамента социального развития Ханты-Мансийского автономного округа – Югры </w:t>
      </w:r>
      <w:r w:rsidR="00FF71ED" w:rsidRPr="00490EBA">
        <w:rPr>
          <w:snapToGrid w:val="0"/>
          <w:sz w:val="28"/>
          <w:szCs w:val="28"/>
        </w:rPr>
        <w:t xml:space="preserve">и администрации г.Лангепаса, также материалы региональной научно-практической конференции «Семейная политика: опыт, проблемы и перспективы ее реализации» и др. </w:t>
      </w:r>
    </w:p>
    <w:p w:rsidR="00FF71ED" w:rsidRPr="00490EBA" w:rsidRDefault="00FF71ED" w:rsidP="001B2CE3">
      <w:pPr>
        <w:spacing w:line="360" w:lineRule="auto"/>
        <w:ind w:firstLine="709"/>
        <w:jc w:val="both"/>
        <w:rPr>
          <w:sz w:val="28"/>
          <w:szCs w:val="28"/>
        </w:rPr>
      </w:pPr>
    </w:p>
    <w:p w:rsidR="00FF71ED" w:rsidRPr="00490EBA" w:rsidRDefault="00FF71ED" w:rsidP="001B2CE3">
      <w:pPr>
        <w:spacing w:line="360" w:lineRule="auto"/>
        <w:ind w:firstLine="709"/>
        <w:jc w:val="both"/>
        <w:rPr>
          <w:sz w:val="28"/>
          <w:szCs w:val="28"/>
        </w:rPr>
        <w:sectPr w:rsidR="00FF71ED" w:rsidRPr="00490EBA" w:rsidSect="001B2CE3">
          <w:pgSz w:w="11906" w:h="16838" w:code="9"/>
          <w:pgMar w:top="1134" w:right="851" w:bottom="1134" w:left="1701" w:header="567" w:footer="708" w:gutter="0"/>
          <w:cols w:space="708"/>
          <w:docGrid w:linePitch="360"/>
        </w:sectPr>
      </w:pPr>
    </w:p>
    <w:p w:rsidR="0025652E" w:rsidRPr="00490EBA" w:rsidRDefault="0025652E" w:rsidP="001B2CE3">
      <w:pPr>
        <w:pStyle w:val="1"/>
        <w:spacing w:line="360" w:lineRule="auto"/>
        <w:ind w:left="0" w:firstLine="709"/>
        <w:jc w:val="both"/>
        <w:rPr>
          <w:b/>
          <w:sz w:val="28"/>
          <w:szCs w:val="28"/>
          <w:u w:val="none"/>
        </w:rPr>
      </w:pPr>
      <w:bookmarkStart w:id="2" w:name="_Toc283777907"/>
      <w:r w:rsidRPr="00490EBA">
        <w:rPr>
          <w:b/>
          <w:sz w:val="28"/>
          <w:szCs w:val="28"/>
          <w:u w:val="none"/>
        </w:rPr>
        <w:t xml:space="preserve">1. </w:t>
      </w:r>
      <w:r w:rsidR="00940CE9" w:rsidRPr="00490EBA">
        <w:rPr>
          <w:b/>
          <w:sz w:val="28"/>
          <w:szCs w:val="28"/>
          <w:u w:val="none"/>
        </w:rPr>
        <w:t>Система государственной защиты материнства и детства в Российской Федерации</w:t>
      </w:r>
      <w:bookmarkEnd w:id="2"/>
      <w:r w:rsidR="00940CE9" w:rsidRPr="00490EBA">
        <w:rPr>
          <w:b/>
          <w:sz w:val="28"/>
          <w:szCs w:val="28"/>
          <w:u w:val="none"/>
        </w:rPr>
        <w:t xml:space="preserve"> </w:t>
      </w:r>
    </w:p>
    <w:p w:rsidR="001B2CE3" w:rsidRPr="00490EBA" w:rsidRDefault="001B2CE3" w:rsidP="001B2CE3">
      <w:pPr>
        <w:pStyle w:val="2"/>
        <w:spacing w:line="360" w:lineRule="auto"/>
        <w:ind w:firstLine="709"/>
        <w:jc w:val="both"/>
        <w:rPr>
          <w:b/>
          <w:szCs w:val="28"/>
          <w:lang w:val="en-US"/>
        </w:rPr>
      </w:pPr>
      <w:bookmarkStart w:id="3" w:name="_Toc283777908"/>
    </w:p>
    <w:p w:rsidR="0025652E" w:rsidRPr="00490EBA" w:rsidRDefault="0025652E" w:rsidP="001B2CE3">
      <w:pPr>
        <w:pStyle w:val="2"/>
        <w:spacing w:line="360" w:lineRule="auto"/>
        <w:ind w:firstLine="709"/>
        <w:jc w:val="both"/>
        <w:rPr>
          <w:b/>
          <w:szCs w:val="28"/>
        </w:rPr>
      </w:pPr>
      <w:r w:rsidRPr="00490EBA">
        <w:rPr>
          <w:b/>
          <w:szCs w:val="28"/>
        </w:rPr>
        <w:t>1.1 Общие вопросы защиты материнства и детства</w:t>
      </w:r>
      <w:bookmarkEnd w:id="3"/>
    </w:p>
    <w:p w:rsidR="001B2CE3" w:rsidRPr="00490EBA" w:rsidRDefault="001B2CE3" w:rsidP="001B2CE3">
      <w:pPr>
        <w:spacing w:line="360" w:lineRule="auto"/>
        <w:ind w:firstLine="709"/>
        <w:jc w:val="both"/>
        <w:rPr>
          <w:sz w:val="28"/>
          <w:szCs w:val="28"/>
        </w:rPr>
      </w:pPr>
    </w:p>
    <w:p w:rsidR="0025652E" w:rsidRPr="00490EBA" w:rsidRDefault="0025652E" w:rsidP="001B2CE3">
      <w:pPr>
        <w:spacing w:line="360" w:lineRule="auto"/>
        <w:ind w:firstLine="709"/>
        <w:jc w:val="both"/>
        <w:rPr>
          <w:sz w:val="28"/>
          <w:szCs w:val="28"/>
        </w:rPr>
      </w:pPr>
      <w:r w:rsidRPr="00490EBA">
        <w:rPr>
          <w:sz w:val="28"/>
          <w:szCs w:val="28"/>
        </w:rPr>
        <w:t xml:space="preserve">Естественное, природное назначение женщины – быть матерью. Существование на земле человечества лучшее тому подтверждение. Однако современные реалии, что прискорбно, порождают долгоиграющую тенденцию того, что женщины в России все реже стремятся заводить детей, в результате чего население страны от года в год уменьшается. Чтобы изменить ситуацию, государство обязано принимать действенные меры (механизмы реализации). </w:t>
      </w:r>
    </w:p>
    <w:p w:rsidR="0025652E" w:rsidRPr="00490EBA" w:rsidRDefault="0025652E" w:rsidP="001B2CE3">
      <w:pPr>
        <w:spacing w:line="360" w:lineRule="auto"/>
        <w:ind w:firstLine="709"/>
        <w:jc w:val="both"/>
        <w:rPr>
          <w:sz w:val="28"/>
          <w:szCs w:val="28"/>
        </w:rPr>
      </w:pPr>
      <w:r w:rsidRPr="00490EBA">
        <w:rPr>
          <w:sz w:val="28"/>
          <w:szCs w:val="28"/>
        </w:rPr>
        <w:t>Рассмотрим основные понятия нашего исследования.</w:t>
      </w:r>
    </w:p>
    <w:p w:rsidR="0025652E" w:rsidRPr="00490EBA" w:rsidRDefault="0025652E" w:rsidP="001B2CE3">
      <w:pPr>
        <w:spacing w:line="360" w:lineRule="auto"/>
        <w:ind w:firstLine="709"/>
        <w:jc w:val="both"/>
        <w:rPr>
          <w:sz w:val="28"/>
          <w:szCs w:val="28"/>
        </w:rPr>
      </w:pPr>
      <w:r w:rsidRPr="00490EBA">
        <w:rPr>
          <w:sz w:val="28"/>
          <w:szCs w:val="28"/>
        </w:rPr>
        <w:t>Материнство – категория, определяющая исключительную принадлежность человека к женскому полу – иными словами «материнство» – свойство только женщины. Действующее российское законодательство не дает четкого определения женщины, однако Конвенция МОТ №103 «Об охране материнства» в ст. 2 закрепляет, что термин «женщина» означает любое лицо женского пола, независимо от возраста, национальности, расы или религии, состоящее или не состоящее в браке. Определяющий признак отнесения человека к категории «женщина» –</w:t>
      </w:r>
      <w:r w:rsidR="0065235E" w:rsidRPr="00490EBA">
        <w:rPr>
          <w:sz w:val="28"/>
          <w:szCs w:val="28"/>
        </w:rPr>
        <w:t xml:space="preserve"> только и исключительно половой</w:t>
      </w:r>
      <w:r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 xml:space="preserve"> «Материнство – реализованная способность женщины к рождению, выкармливанию, воспитанию детей. Понятие материнства не сводимо к биологическим аспектам репродуктивной способности; его нельзя также ограничивать отношениями между матерью и ребенком непосредственно после родов и в первый год жизни. Понятие материнства охватывает родственную связь матери и детей и в более старшем возрасте, осознание ею позитивной ответственности за здоровье и нормальное развитие детей, реализацию прав и исполнение обязанностей по отношению к детям, эмоциональные отношения с ними»</w:t>
      </w:r>
      <w:r w:rsidR="006C6A83" w:rsidRPr="00490EBA">
        <w:rPr>
          <w:rStyle w:val="afb"/>
          <w:sz w:val="28"/>
          <w:szCs w:val="28"/>
        </w:rPr>
        <w:footnoteReference w:id="1"/>
      </w:r>
      <w:r w:rsidRPr="00490EBA">
        <w:rPr>
          <w:sz w:val="28"/>
          <w:szCs w:val="28"/>
        </w:rPr>
        <w:t xml:space="preserve">. </w:t>
      </w:r>
      <w:r w:rsidR="0065235E" w:rsidRPr="00490EBA">
        <w:rPr>
          <w:sz w:val="28"/>
          <w:szCs w:val="28"/>
        </w:rPr>
        <w:t>Следовательно</w:t>
      </w:r>
      <w:r w:rsidRPr="00490EBA">
        <w:rPr>
          <w:sz w:val="28"/>
          <w:szCs w:val="28"/>
        </w:rPr>
        <w:t>, материнство не сводится к биологической репродуктивной функции женщины – материнство это и отношения в связи с приемными детьми, а также последующие, можно сказать, пожизненные отношения с ребенком (детьми).</w:t>
      </w:r>
    </w:p>
    <w:p w:rsidR="0025652E" w:rsidRPr="00490EBA" w:rsidRDefault="0025652E" w:rsidP="001B2CE3">
      <w:pPr>
        <w:spacing w:line="360" w:lineRule="auto"/>
        <w:ind w:firstLine="709"/>
        <w:jc w:val="both"/>
        <w:rPr>
          <w:sz w:val="28"/>
          <w:szCs w:val="28"/>
        </w:rPr>
      </w:pPr>
      <w:r w:rsidRPr="00490EBA">
        <w:rPr>
          <w:sz w:val="28"/>
          <w:szCs w:val="28"/>
        </w:rPr>
        <w:t>На этом фоне возникает логичный вопрос – равнозначны ли категории «материнство» и «отцовство», как принадлежности лица относительно конкретного ребенка? Конституция в п.2 ст.7 закрепляет государственную поддержку семьи, материнству, отцовству и детству. Конституции вторит и первая статья Семейного кодекса РФ. Можно с уверенностью предположить, что в отношениях по воспитанию ребенка, уходу за ним, общению с ним и пр. материнство и отцовство совершенно равноправные категории. Мать и отец имеют равноценный объем прав и обязанностей по отношению к детям, и поэтому выделение в ст. 38 Конституции РФ только «материнства» – это закрепление роли именно женщины в плане отношений не только после рождения ребенка, но и в процессе его вынашивания, непосредственно родов и кормления. Не вызывает сомнений, что социальное значение материнства и отцовства – т.е. роли обоих родителей в семье и в воспитании детей равнозначны и необходимы для полноценного роста и развития человека.</w:t>
      </w:r>
    </w:p>
    <w:p w:rsidR="0025652E" w:rsidRPr="00490EBA" w:rsidRDefault="0025652E" w:rsidP="001B2CE3">
      <w:pPr>
        <w:spacing w:line="360" w:lineRule="auto"/>
        <w:ind w:firstLine="709"/>
        <w:jc w:val="both"/>
        <w:rPr>
          <w:sz w:val="28"/>
          <w:szCs w:val="28"/>
        </w:rPr>
      </w:pPr>
      <w:r w:rsidRPr="00490EBA">
        <w:rPr>
          <w:sz w:val="28"/>
          <w:szCs w:val="28"/>
        </w:rPr>
        <w:t>Термин «ребенок» означает любого ребенка, независимо от того, состояли ли его родители в браке или нет (ст.2 Конвенции МОТ №103). Согласно ст.1 Конвенции о правах ребенка,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раньш</w:t>
      </w:r>
      <w:r w:rsidR="0065235E" w:rsidRPr="00490EBA">
        <w:rPr>
          <w:sz w:val="28"/>
          <w:szCs w:val="28"/>
        </w:rPr>
        <w:t>е». Российское законодательство</w:t>
      </w:r>
      <w:r w:rsidRPr="00490EBA">
        <w:rPr>
          <w:sz w:val="28"/>
          <w:szCs w:val="28"/>
        </w:rPr>
        <w:t xml:space="preserve"> определяет ребенка как лицо, не достигшее возраста </w:t>
      </w:r>
      <w:r w:rsidR="0065235E" w:rsidRPr="00490EBA">
        <w:rPr>
          <w:sz w:val="28"/>
          <w:szCs w:val="28"/>
        </w:rPr>
        <w:t>18 лет</w:t>
      </w:r>
      <w:r w:rsidRPr="00490EBA">
        <w:rPr>
          <w:sz w:val="28"/>
          <w:szCs w:val="28"/>
        </w:rPr>
        <w:t xml:space="preserve"> (совершеннолетия) (п.1.ст.54 СК РФ). 18 лет – возраст гражданского совершеннолетия по российскому законодательству – с этой даты лицо считается полностью дееспособным, взрослым. Однако в случае, когда ребенок признан полностью дееспособным до достижения совершеннолетия, в </w:t>
      </w:r>
      <w:r w:rsidR="0065235E" w:rsidRPr="00490EBA">
        <w:rPr>
          <w:sz w:val="28"/>
          <w:szCs w:val="28"/>
        </w:rPr>
        <w:t>т.ч.</w:t>
      </w:r>
      <w:r w:rsidRPr="00490EBA">
        <w:rPr>
          <w:sz w:val="28"/>
          <w:szCs w:val="28"/>
        </w:rPr>
        <w:t xml:space="preserve"> в случае его эмансипации, это не влияет, за исключением случаев, указанных в законе, на возможность рассматривать его в качестве ребенка. Период от рождения до достижения 18 лет можно смело назвать периодом «детства».</w:t>
      </w:r>
    </w:p>
    <w:p w:rsidR="0025652E" w:rsidRPr="00490EBA" w:rsidRDefault="0025652E" w:rsidP="001B2CE3">
      <w:pPr>
        <w:spacing w:line="360" w:lineRule="auto"/>
        <w:ind w:firstLine="709"/>
        <w:jc w:val="both"/>
        <w:rPr>
          <w:sz w:val="28"/>
          <w:szCs w:val="28"/>
        </w:rPr>
      </w:pPr>
      <w:r w:rsidRPr="00490EBA">
        <w:rPr>
          <w:sz w:val="28"/>
          <w:szCs w:val="28"/>
        </w:rPr>
        <w:t xml:space="preserve">В 38 статье Конституции присутствует еще одно понятие – «семья». </w:t>
      </w:r>
    </w:p>
    <w:p w:rsidR="0025652E" w:rsidRPr="00490EBA" w:rsidRDefault="0025652E" w:rsidP="001B2CE3">
      <w:pPr>
        <w:spacing w:line="360" w:lineRule="auto"/>
        <w:ind w:firstLine="709"/>
        <w:jc w:val="both"/>
        <w:rPr>
          <w:sz w:val="28"/>
          <w:szCs w:val="28"/>
        </w:rPr>
      </w:pPr>
      <w:r w:rsidRPr="00490EBA">
        <w:rPr>
          <w:sz w:val="28"/>
          <w:szCs w:val="28"/>
        </w:rPr>
        <w:t>Понятие «семья» является ключевым, составляющим базис</w:t>
      </w:r>
      <w:r w:rsidR="0065235E" w:rsidRPr="00490EBA">
        <w:rPr>
          <w:sz w:val="28"/>
          <w:szCs w:val="28"/>
        </w:rPr>
        <w:t xml:space="preserve"> семейных правоотношений вообще. </w:t>
      </w:r>
      <w:r w:rsidRPr="00490EBA">
        <w:rPr>
          <w:sz w:val="28"/>
          <w:szCs w:val="28"/>
        </w:rPr>
        <w:t>Понятие семьи имеет социологический, не правовой характер.</w:t>
      </w:r>
      <w:r w:rsidR="008C2BBF" w:rsidRPr="00490EBA">
        <w:rPr>
          <w:sz w:val="28"/>
          <w:szCs w:val="28"/>
        </w:rPr>
        <w:t xml:space="preserve"> </w:t>
      </w:r>
      <w:r w:rsidRPr="00490EBA">
        <w:rPr>
          <w:sz w:val="28"/>
          <w:szCs w:val="28"/>
        </w:rPr>
        <w:t>В правовых актах, и, прежде всего в СК РФ, понятие семьи связано с установлением круга членов семьи, образующих ее состав.</w:t>
      </w:r>
      <w:r w:rsidR="0065235E" w:rsidRPr="00490EBA">
        <w:rPr>
          <w:sz w:val="28"/>
          <w:szCs w:val="28"/>
        </w:rPr>
        <w:t xml:space="preserve"> </w:t>
      </w:r>
      <w:r w:rsidRPr="00490EBA">
        <w:rPr>
          <w:sz w:val="28"/>
          <w:szCs w:val="28"/>
        </w:rPr>
        <w:t>В российской правовой доктрине семья определяется как круг лиц, связанных личными неимущественными, а также имущественными правами и обязанностями, основанными на браке, родстве и принятии детей на воспитание</w:t>
      </w:r>
      <w:r w:rsidR="006C6A83" w:rsidRPr="00490EBA">
        <w:rPr>
          <w:rStyle w:val="afb"/>
          <w:sz w:val="28"/>
          <w:szCs w:val="28"/>
        </w:rPr>
        <w:footnoteReference w:id="2"/>
      </w:r>
      <w:r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По определению ст.23 Международного пакта о гражданских и политических правах, семья является и остается естественной и основной ячейкой общества, имеющей право на защиту со стороны общества и государства.</w:t>
      </w:r>
    </w:p>
    <w:p w:rsidR="0025652E" w:rsidRPr="00490EBA" w:rsidRDefault="0025652E" w:rsidP="001B2CE3">
      <w:pPr>
        <w:spacing w:line="360" w:lineRule="auto"/>
        <w:ind w:firstLine="709"/>
        <w:jc w:val="both"/>
        <w:rPr>
          <w:sz w:val="28"/>
          <w:szCs w:val="28"/>
        </w:rPr>
      </w:pPr>
      <w:r w:rsidRPr="00490EBA">
        <w:rPr>
          <w:sz w:val="28"/>
          <w:szCs w:val="28"/>
        </w:rPr>
        <w:t>Семейное право регулирует особый вид общественных отношений – отношения между людьми в связи со вступлением в брак, созданием семьи, рожде</w:t>
      </w:r>
      <w:r w:rsidR="006C6A83" w:rsidRPr="00490EBA">
        <w:rPr>
          <w:sz w:val="28"/>
          <w:szCs w:val="28"/>
        </w:rPr>
        <w:t>нием и воспитанием детей</w:t>
      </w:r>
      <w:r w:rsidRPr="00490EBA">
        <w:rPr>
          <w:sz w:val="28"/>
          <w:szCs w:val="28"/>
        </w:rPr>
        <w:t>. СК РФ регулирует также и близко примыкающие к ним, но иные по своей природе отношения. В таких отношениях, как правило, сторонами выступают публичные образования, например, администрация организации. Так, факт смерти родителей ребенка порождает возникновение правоотношения по поводу его устройства, в рамках которого соответствующие органы местного самоуправления и государственной власти совершают действия по размещению ребенка способом, наиболее отвечающим его интересам. Это правоотношение является организационным и носит административно-правовой характер</w:t>
      </w:r>
      <w:r w:rsidR="006C6A83" w:rsidRPr="00490EBA">
        <w:rPr>
          <w:rStyle w:val="afb"/>
          <w:sz w:val="28"/>
          <w:szCs w:val="28"/>
        </w:rPr>
        <w:footnoteReference w:id="3"/>
      </w:r>
      <w:r w:rsidRPr="00490EBA">
        <w:rPr>
          <w:sz w:val="28"/>
          <w:szCs w:val="28"/>
        </w:rPr>
        <w:t xml:space="preserve">. </w:t>
      </w:r>
    </w:p>
    <w:p w:rsidR="0025652E" w:rsidRPr="00490EBA" w:rsidRDefault="0015778B" w:rsidP="001B2CE3">
      <w:pPr>
        <w:spacing w:line="360" w:lineRule="auto"/>
        <w:ind w:firstLine="709"/>
        <w:jc w:val="both"/>
        <w:rPr>
          <w:sz w:val="28"/>
          <w:szCs w:val="28"/>
        </w:rPr>
      </w:pPr>
      <w:r w:rsidRPr="00490EBA">
        <w:rPr>
          <w:sz w:val="28"/>
          <w:szCs w:val="28"/>
        </w:rPr>
        <w:t>Существует</w:t>
      </w:r>
      <w:r w:rsidR="0025652E" w:rsidRPr="00490EBA">
        <w:rPr>
          <w:sz w:val="28"/>
          <w:szCs w:val="28"/>
        </w:rPr>
        <w:t xml:space="preserve"> различи</w:t>
      </w:r>
      <w:r w:rsidRPr="00490EBA">
        <w:rPr>
          <w:sz w:val="28"/>
          <w:szCs w:val="28"/>
        </w:rPr>
        <w:t>е</w:t>
      </w:r>
      <w:r w:rsidR="0025652E" w:rsidRPr="00490EBA">
        <w:rPr>
          <w:sz w:val="28"/>
          <w:szCs w:val="28"/>
        </w:rPr>
        <w:t xml:space="preserve"> понятий «семейные правоотношения» и «семейные отношения». Последняя категория гораздо шире, т.к. включает в себя не только отношения членов семьи, урегулированные нормами права, но и отношения между названными субъектами, которые не поддаются регулированию закона, а регулируются, скорее моралью, бытовыми нормами, традиционными и культурными факторами.</w:t>
      </w:r>
    </w:p>
    <w:p w:rsidR="0025652E" w:rsidRPr="00490EBA" w:rsidRDefault="0025652E" w:rsidP="001B2CE3">
      <w:pPr>
        <w:spacing w:line="360" w:lineRule="auto"/>
        <w:ind w:firstLine="709"/>
        <w:jc w:val="both"/>
        <w:rPr>
          <w:sz w:val="28"/>
          <w:szCs w:val="28"/>
        </w:rPr>
      </w:pPr>
      <w:r w:rsidRPr="00490EBA">
        <w:rPr>
          <w:sz w:val="28"/>
          <w:szCs w:val="28"/>
        </w:rPr>
        <w:t>Итак, материнство, детство, семья представляют собой взаимосвязанную систему социальных факторов, в решающей степени определяющих состояние общества и перспективу его прогрессивного развития, связь, нормальную смену и преемственность поколений, подготовленность новых членов общества к полноценной реализации прав и обязанностей человека и гражданина, как и фактическую реализацию этих прав и обязанностей в социальной и частной жизнедеятельности. Сказанное объясняет, почему Конституция объединяет требования защиты государством этих институтов в рамках одной статьи</w:t>
      </w:r>
      <w:r w:rsidR="00284FC3" w:rsidRPr="00490EBA">
        <w:rPr>
          <w:rStyle w:val="afb"/>
          <w:sz w:val="28"/>
          <w:szCs w:val="28"/>
        </w:rPr>
        <w:footnoteReference w:id="4"/>
      </w:r>
      <w:r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Охрана материнства и детства – это созданные государством условия, направленные на обеспечение необходимых условий для рождения, выживания и защиты детей, их полноценного развития и для реализации семьей всех ее функций в жизни общества.</w:t>
      </w:r>
    </w:p>
    <w:p w:rsidR="0025652E" w:rsidRPr="00490EBA" w:rsidRDefault="0025652E" w:rsidP="001B2CE3">
      <w:pPr>
        <w:spacing w:line="360" w:lineRule="auto"/>
        <w:ind w:firstLine="709"/>
        <w:jc w:val="both"/>
        <w:rPr>
          <w:sz w:val="28"/>
          <w:szCs w:val="28"/>
        </w:rPr>
      </w:pPr>
      <w:r w:rsidRPr="00490EBA">
        <w:rPr>
          <w:sz w:val="28"/>
          <w:szCs w:val="28"/>
        </w:rPr>
        <w:t>Интересен факт, что еще на рубеже 19-20 вв. в ряде европейских стран уже существовали государственные программы по защите матери и ребенка – например, страхование материнства. Страхование материнства имело целью обеспечить условия существования еще не рожденного и новорожденно</w:t>
      </w:r>
      <w:r w:rsidR="0015778B" w:rsidRPr="00490EBA">
        <w:rPr>
          <w:sz w:val="28"/>
          <w:szCs w:val="28"/>
        </w:rPr>
        <w:t>го ребенка вместе с его матерью</w:t>
      </w:r>
      <w:r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В России же, долгое время не было ни законодательного воспрещения промыслового труда рожениц, ни страхования материнства. Правовые основы институт материнства и детства появились сравнительно недавно. После прихода к власти Советов, происходит уравнение трудовых прав женщины и мужчины, со временем, формируется институт материнства и детства. Однако, защита государством материнства и детства, семьи как конституционный принцип была впервые закреплена в 1977 году.</w:t>
      </w:r>
    </w:p>
    <w:p w:rsidR="0025652E" w:rsidRPr="00490EBA" w:rsidRDefault="0025652E" w:rsidP="001B2CE3">
      <w:pPr>
        <w:spacing w:line="360" w:lineRule="auto"/>
        <w:ind w:firstLine="709"/>
        <w:jc w:val="both"/>
        <w:rPr>
          <w:sz w:val="28"/>
          <w:szCs w:val="28"/>
        </w:rPr>
      </w:pPr>
      <w:r w:rsidRPr="00490EBA">
        <w:rPr>
          <w:sz w:val="28"/>
          <w:szCs w:val="28"/>
        </w:rPr>
        <w:t>Современное Российское законодательство данный принцип не просто закрепляет в Основном законе страны, кодифицированных актах, законах и подзаконных актах. Оно создает механизмы его реализации и санкции для нарушителей.</w:t>
      </w:r>
    </w:p>
    <w:p w:rsidR="00E27E92" w:rsidRPr="00490EBA" w:rsidRDefault="00E27E92" w:rsidP="001B2CE3">
      <w:pPr>
        <w:spacing w:line="360" w:lineRule="auto"/>
        <w:ind w:firstLine="709"/>
        <w:jc w:val="both"/>
        <w:rPr>
          <w:sz w:val="28"/>
          <w:szCs w:val="28"/>
        </w:rPr>
      </w:pPr>
    </w:p>
    <w:p w:rsidR="0025652E" w:rsidRPr="00490EBA" w:rsidRDefault="0025652E" w:rsidP="001B2CE3">
      <w:pPr>
        <w:pStyle w:val="2"/>
        <w:spacing w:line="360" w:lineRule="auto"/>
        <w:ind w:firstLine="709"/>
        <w:jc w:val="both"/>
        <w:rPr>
          <w:b/>
          <w:szCs w:val="28"/>
        </w:rPr>
      </w:pPr>
      <w:bookmarkStart w:id="4" w:name="_Toc283777909"/>
      <w:r w:rsidRPr="00490EBA">
        <w:rPr>
          <w:b/>
          <w:szCs w:val="28"/>
        </w:rPr>
        <w:t>1.2 Правовые (законодательные) основы защиты и материнства и детства в Российской Федерации</w:t>
      </w:r>
      <w:bookmarkEnd w:id="4"/>
    </w:p>
    <w:p w:rsidR="001B2CE3" w:rsidRPr="00490EBA" w:rsidRDefault="001B2CE3" w:rsidP="001B2CE3">
      <w:pPr>
        <w:spacing w:line="360" w:lineRule="auto"/>
        <w:ind w:firstLine="709"/>
        <w:jc w:val="both"/>
        <w:rPr>
          <w:sz w:val="28"/>
          <w:szCs w:val="28"/>
        </w:rPr>
      </w:pPr>
    </w:p>
    <w:p w:rsidR="0025652E" w:rsidRPr="00490EBA" w:rsidRDefault="00E27E92" w:rsidP="001B2CE3">
      <w:pPr>
        <w:spacing w:line="360" w:lineRule="auto"/>
        <w:ind w:firstLine="709"/>
        <w:jc w:val="both"/>
        <w:rPr>
          <w:sz w:val="28"/>
          <w:szCs w:val="28"/>
        </w:rPr>
      </w:pPr>
      <w:r w:rsidRPr="00490EBA">
        <w:rPr>
          <w:sz w:val="28"/>
          <w:szCs w:val="28"/>
        </w:rPr>
        <w:t xml:space="preserve">В ч.2 ст.7 Конституции РФ </w:t>
      </w:r>
      <w:r w:rsidR="0025652E" w:rsidRPr="00490EBA">
        <w:rPr>
          <w:sz w:val="28"/>
          <w:szCs w:val="28"/>
        </w:rPr>
        <w:t>закреплено, что в Российской Федерации обеспечивается государственная поддержка семьи, материнства, отцовства и детства. Пункт 1 ст.38 Конституции РФ провозглашает, что «материнство и детство, семья находятся под защитой государства»</w:t>
      </w:r>
      <w:r w:rsidRPr="00490EBA">
        <w:rPr>
          <w:rStyle w:val="afb"/>
          <w:sz w:val="28"/>
          <w:szCs w:val="28"/>
        </w:rPr>
        <w:footnoteReference w:id="5"/>
      </w:r>
      <w:r w:rsidR="0025652E"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Данные принципы выступают базисом для принятия государством в лице его полномочных органов</w:t>
      </w:r>
      <w:r w:rsidR="00E27E92" w:rsidRPr="00490EBA">
        <w:rPr>
          <w:sz w:val="28"/>
          <w:szCs w:val="28"/>
        </w:rPr>
        <w:t xml:space="preserve"> мер по охране </w:t>
      </w:r>
      <w:r w:rsidRPr="00490EBA">
        <w:rPr>
          <w:sz w:val="28"/>
          <w:szCs w:val="28"/>
        </w:rPr>
        <w:t>интересов</w:t>
      </w:r>
      <w:r w:rsidR="00E27E92" w:rsidRPr="00490EBA">
        <w:rPr>
          <w:sz w:val="28"/>
          <w:szCs w:val="28"/>
        </w:rPr>
        <w:t xml:space="preserve"> и</w:t>
      </w:r>
      <w:r w:rsidRPr="00490EBA">
        <w:rPr>
          <w:sz w:val="28"/>
          <w:szCs w:val="28"/>
        </w:rPr>
        <w:t xml:space="preserve"> </w:t>
      </w:r>
      <w:r w:rsidR="00E27E92" w:rsidRPr="00490EBA">
        <w:rPr>
          <w:sz w:val="28"/>
          <w:szCs w:val="28"/>
        </w:rPr>
        <w:t xml:space="preserve">защите </w:t>
      </w:r>
      <w:r w:rsidRPr="00490EBA">
        <w:rPr>
          <w:sz w:val="28"/>
          <w:szCs w:val="28"/>
        </w:rPr>
        <w:t>матери и ребенка, правовых механизмов такой охраны, поощрения института материнства, направленные на создание здоровой семьи, общества, и государства в целом.</w:t>
      </w:r>
    </w:p>
    <w:p w:rsidR="0025652E" w:rsidRPr="00490EBA" w:rsidRDefault="0025652E" w:rsidP="001B2CE3">
      <w:pPr>
        <w:spacing w:line="360" w:lineRule="auto"/>
        <w:ind w:firstLine="709"/>
        <w:jc w:val="both"/>
        <w:rPr>
          <w:sz w:val="28"/>
          <w:szCs w:val="28"/>
        </w:rPr>
      </w:pPr>
      <w:r w:rsidRPr="00490EBA">
        <w:rPr>
          <w:sz w:val="28"/>
          <w:szCs w:val="28"/>
        </w:rPr>
        <w:t>Определяющее значение в установлении пределов охраны материнства и детства имеют международно-правовые акты. В силу ч.4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25652E" w:rsidRPr="00490EBA" w:rsidRDefault="0025652E" w:rsidP="001B2CE3">
      <w:pPr>
        <w:spacing w:line="360" w:lineRule="auto"/>
        <w:ind w:firstLine="709"/>
        <w:jc w:val="both"/>
        <w:rPr>
          <w:sz w:val="28"/>
          <w:szCs w:val="28"/>
        </w:rPr>
      </w:pPr>
      <w:r w:rsidRPr="00490EBA">
        <w:rPr>
          <w:sz w:val="28"/>
          <w:szCs w:val="28"/>
        </w:rPr>
        <w:t>Международно-правовая защита материнства и детства находит свое отражение в основополагающих актах и декларациях, пактах и хартий о правах человека с начала 20 века. Всеобщая декларация прав человека (принята на третьей сессии Генеральной Ассамблеи ООН резолюцией 217 А (III) от 10 декабря 1948 г.</w:t>
      </w:r>
      <w:r w:rsidR="00E27E92" w:rsidRPr="00490EBA">
        <w:rPr>
          <w:sz w:val="28"/>
          <w:szCs w:val="28"/>
        </w:rPr>
        <w:t>)</w:t>
      </w:r>
      <w:r w:rsidRPr="00490EBA">
        <w:rPr>
          <w:sz w:val="28"/>
          <w:szCs w:val="28"/>
        </w:rPr>
        <w:t xml:space="preserve"> закрепила (п.2 ст.25), что материнство и младенчество дают право на особое попечение и помощь. Охрана материнства и детства, как один из ключевых признаков выделяется и в Европейской Социальной Хартии ETS №163 (Страсбург, 3 мая 1996 г.) и в Хартии социальных прав и гарантий граждан независимых государств (утв. Межпарламентской Ассамблеей государств-участников Содружества Независимых Государств 29 октября 1994 г.)</w:t>
      </w:r>
      <w:r w:rsidR="00E27E92" w:rsidRPr="00490EBA">
        <w:rPr>
          <w:rStyle w:val="afb"/>
          <w:sz w:val="28"/>
          <w:szCs w:val="28"/>
        </w:rPr>
        <w:footnoteReference w:id="6"/>
      </w:r>
      <w:r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Нормы о защите материнства и</w:t>
      </w:r>
      <w:r w:rsidR="00E27E92" w:rsidRPr="00490EBA">
        <w:rPr>
          <w:sz w:val="28"/>
          <w:szCs w:val="28"/>
        </w:rPr>
        <w:t xml:space="preserve"> детства содержатся во многих</w:t>
      </w:r>
      <w:r w:rsidRPr="00490EBA">
        <w:rPr>
          <w:sz w:val="28"/>
          <w:szCs w:val="28"/>
        </w:rPr>
        <w:t xml:space="preserve"> международных актах (конвенциях, рекомендациях международных организаций, двухсторонних межгосударственных договорах, участником которых является Российская Федерация). </w:t>
      </w:r>
    </w:p>
    <w:p w:rsidR="0025652E" w:rsidRPr="00490EBA" w:rsidRDefault="0025652E" w:rsidP="001B2CE3">
      <w:pPr>
        <w:spacing w:line="360" w:lineRule="auto"/>
        <w:ind w:firstLine="709"/>
        <w:jc w:val="both"/>
        <w:rPr>
          <w:sz w:val="28"/>
          <w:szCs w:val="28"/>
        </w:rPr>
      </w:pPr>
      <w:r w:rsidRPr="00490EBA">
        <w:rPr>
          <w:sz w:val="28"/>
          <w:szCs w:val="28"/>
        </w:rPr>
        <w:t>Так, например, можно выделить:</w:t>
      </w:r>
    </w:p>
    <w:p w:rsidR="0025652E" w:rsidRPr="00490EBA" w:rsidRDefault="0025652E" w:rsidP="001B2CE3">
      <w:pPr>
        <w:numPr>
          <w:ilvl w:val="0"/>
          <w:numId w:val="16"/>
        </w:numPr>
        <w:tabs>
          <w:tab w:val="left" w:pos="851"/>
        </w:tabs>
        <w:spacing w:line="360" w:lineRule="auto"/>
        <w:ind w:left="0" w:firstLine="709"/>
        <w:jc w:val="both"/>
        <w:rPr>
          <w:sz w:val="28"/>
          <w:szCs w:val="28"/>
        </w:rPr>
      </w:pPr>
      <w:r w:rsidRPr="00490EBA">
        <w:rPr>
          <w:sz w:val="28"/>
          <w:szCs w:val="28"/>
        </w:rPr>
        <w:t>Конвенцию ООН «О правах ребенка» с факультативным протоколом от 20 ноября 1989</w:t>
      </w:r>
      <w:r w:rsidR="00E27E92" w:rsidRPr="00490EBA">
        <w:rPr>
          <w:sz w:val="28"/>
          <w:szCs w:val="28"/>
        </w:rPr>
        <w:t xml:space="preserve"> г.;</w:t>
      </w:r>
    </w:p>
    <w:p w:rsidR="0025652E" w:rsidRPr="00490EBA" w:rsidRDefault="0025652E" w:rsidP="001B2CE3">
      <w:pPr>
        <w:numPr>
          <w:ilvl w:val="0"/>
          <w:numId w:val="16"/>
        </w:numPr>
        <w:tabs>
          <w:tab w:val="left" w:pos="851"/>
        </w:tabs>
        <w:spacing w:line="360" w:lineRule="auto"/>
        <w:ind w:left="0" w:firstLine="709"/>
        <w:jc w:val="both"/>
        <w:rPr>
          <w:sz w:val="28"/>
          <w:szCs w:val="28"/>
        </w:rPr>
      </w:pPr>
      <w:r w:rsidRPr="00490EBA">
        <w:rPr>
          <w:sz w:val="28"/>
          <w:szCs w:val="28"/>
        </w:rPr>
        <w:t xml:space="preserve">Конвенцию МОТ №103 «Об охране материнства» (пересмотренная в 1952 </w:t>
      </w:r>
      <w:r w:rsidR="00E27E92" w:rsidRPr="00490EBA">
        <w:rPr>
          <w:sz w:val="28"/>
          <w:szCs w:val="28"/>
        </w:rPr>
        <w:t>г.) (Женева, 28 июня 1952 г.)</w:t>
      </w:r>
      <w:r w:rsidRPr="00490EBA">
        <w:rPr>
          <w:sz w:val="28"/>
          <w:szCs w:val="28"/>
        </w:rPr>
        <w:t>;</w:t>
      </w:r>
    </w:p>
    <w:p w:rsidR="0025652E" w:rsidRPr="00490EBA" w:rsidRDefault="0025652E" w:rsidP="001B2CE3">
      <w:pPr>
        <w:numPr>
          <w:ilvl w:val="0"/>
          <w:numId w:val="16"/>
        </w:numPr>
        <w:tabs>
          <w:tab w:val="left" w:pos="851"/>
        </w:tabs>
        <w:spacing w:line="360" w:lineRule="auto"/>
        <w:ind w:left="0" w:firstLine="709"/>
        <w:jc w:val="both"/>
        <w:rPr>
          <w:sz w:val="28"/>
          <w:szCs w:val="28"/>
        </w:rPr>
      </w:pPr>
      <w:r w:rsidRPr="00490EBA">
        <w:rPr>
          <w:sz w:val="28"/>
          <w:szCs w:val="28"/>
        </w:rPr>
        <w:t xml:space="preserve">Конвенцию МОТ №156 «О равном обращении и равных возможностях для трудящихся мужчин и женщин: трудящиеся с семейными обязанностями» (Женева, 3 июня 1981 г.); </w:t>
      </w:r>
    </w:p>
    <w:p w:rsidR="0025652E" w:rsidRPr="00490EBA" w:rsidRDefault="0025652E" w:rsidP="001B2CE3">
      <w:pPr>
        <w:numPr>
          <w:ilvl w:val="0"/>
          <w:numId w:val="16"/>
        </w:numPr>
        <w:tabs>
          <w:tab w:val="left" w:pos="851"/>
        </w:tabs>
        <w:spacing w:line="360" w:lineRule="auto"/>
        <w:ind w:left="0" w:firstLine="709"/>
        <w:jc w:val="both"/>
        <w:rPr>
          <w:sz w:val="28"/>
          <w:szCs w:val="28"/>
        </w:rPr>
      </w:pPr>
      <w:r w:rsidRPr="00490EBA">
        <w:rPr>
          <w:sz w:val="28"/>
          <w:szCs w:val="28"/>
        </w:rPr>
        <w:t>Конвенцию МОТ №182 «О запрещении и немедленных мерах по искоренению наихудших форм детского труда» (Женева, 17 июня 1999 г.)</w:t>
      </w:r>
    </w:p>
    <w:p w:rsidR="0025652E" w:rsidRPr="00490EBA" w:rsidRDefault="0025652E" w:rsidP="001B2CE3">
      <w:pPr>
        <w:numPr>
          <w:ilvl w:val="0"/>
          <w:numId w:val="16"/>
        </w:numPr>
        <w:tabs>
          <w:tab w:val="left" w:pos="851"/>
        </w:tabs>
        <w:spacing w:line="360" w:lineRule="auto"/>
        <w:ind w:left="0" w:firstLine="709"/>
        <w:jc w:val="both"/>
        <w:rPr>
          <w:sz w:val="28"/>
          <w:szCs w:val="28"/>
        </w:rPr>
      </w:pPr>
      <w:r w:rsidRPr="00490EBA">
        <w:rPr>
          <w:sz w:val="28"/>
          <w:szCs w:val="28"/>
        </w:rPr>
        <w:t>Рекомендацию МОТ от 15 июня 2000г. №191 «О пересмотре рекомендации 1</w:t>
      </w:r>
      <w:r w:rsidR="00E27E92" w:rsidRPr="00490EBA">
        <w:rPr>
          <w:sz w:val="28"/>
          <w:szCs w:val="28"/>
        </w:rPr>
        <w:t>952 г. об охране материнства»</w:t>
      </w:r>
      <w:r w:rsidRPr="00490EBA">
        <w:rPr>
          <w:sz w:val="28"/>
          <w:szCs w:val="28"/>
        </w:rPr>
        <w:t>;</w:t>
      </w:r>
    </w:p>
    <w:p w:rsidR="00E4351F" w:rsidRPr="00490EBA" w:rsidRDefault="0025652E" w:rsidP="001B2CE3">
      <w:pPr>
        <w:spacing w:line="360" w:lineRule="auto"/>
        <w:ind w:firstLine="709"/>
        <w:jc w:val="both"/>
        <w:rPr>
          <w:sz w:val="28"/>
          <w:szCs w:val="28"/>
        </w:rPr>
      </w:pPr>
      <w:r w:rsidRPr="00490EBA">
        <w:rPr>
          <w:sz w:val="28"/>
          <w:szCs w:val="28"/>
        </w:rPr>
        <w:t>Национальное законодательство Российской Федерации, базируется на конституционных принципах, а также международно-правовых нормах. Данные принципы и нормы конкретизированы в ряде федеральных законодательных актах, подзаконных актах, актах принимаемых на уровне субъектов Российской Федерации. В соответствии с пунктом «к» ч.1 ст.72 Конституции РФ,</w:t>
      </w:r>
      <w:r w:rsidR="008C2BBF" w:rsidRPr="00490EBA">
        <w:rPr>
          <w:sz w:val="28"/>
          <w:szCs w:val="28"/>
        </w:rPr>
        <w:t xml:space="preserve"> </w:t>
      </w:r>
      <w:r w:rsidRPr="00490EBA">
        <w:rPr>
          <w:sz w:val="28"/>
          <w:szCs w:val="28"/>
        </w:rPr>
        <w:t>ст.II Федеративного договора РФ координация вопросов материнства и детства отнесено к совместному ведению Российской Федерации и ее субъектов.</w:t>
      </w:r>
    </w:p>
    <w:p w:rsidR="0025652E" w:rsidRPr="00490EBA" w:rsidRDefault="0025652E" w:rsidP="001B2CE3">
      <w:pPr>
        <w:spacing w:line="360" w:lineRule="auto"/>
        <w:ind w:firstLine="709"/>
        <w:jc w:val="both"/>
        <w:rPr>
          <w:sz w:val="28"/>
          <w:szCs w:val="28"/>
        </w:rPr>
      </w:pPr>
      <w:r w:rsidRPr="00490EBA">
        <w:rPr>
          <w:sz w:val="28"/>
          <w:szCs w:val="28"/>
        </w:rPr>
        <w:t>На федеральном уровне, прежде всего, необходимо выделить:</w:t>
      </w:r>
    </w:p>
    <w:p w:rsidR="0025652E" w:rsidRPr="00490EBA" w:rsidRDefault="0025652E" w:rsidP="001B2CE3">
      <w:pPr>
        <w:numPr>
          <w:ilvl w:val="0"/>
          <w:numId w:val="17"/>
        </w:numPr>
        <w:tabs>
          <w:tab w:val="left" w:pos="851"/>
        </w:tabs>
        <w:spacing w:line="360" w:lineRule="auto"/>
        <w:ind w:left="0" w:firstLine="709"/>
        <w:jc w:val="both"/>
        <w:rPr>
          <w:sz w:val="28"/>
          <w:szCs w:val="28"/>
        </w:rPr>
      </w:pPr>
      <w:r w:rsidRPr="00490EBA">
        <w:rPr>
          <w:sz w:val="28"/>
          <w:szCs w:val="28"/>
        </w:rPr>
        <w:t>Трудовой кодекс Российской Федерации о</w:t>
      </w:r>
      <w:r w:rsidR="00E27E92" w:rsidRPr="00490EBA">
        <w:rPr>
          <w:sz w:val="28"/>
          <w:szCs w:val="28"/>
        </w:rPr>
        <w:t>т 30.12.2001 №197-ФЗ</w:t>
      </w:r>
      <w:r w:rsidRPr="00490EBA">
        <w:rPr>
          <w:sz w:val="28"/>
          <w:szCs w:val="28"/>
        </w:rPr>
        <w:t>;</w:t>
      </w:r>
    </w:p>
    <w:p w:rsidR="0025652E" w:rsidRPr="00490EBA" w:rsidRDefault="0025652E" w:rsidP="001B2CE3">
      <w:pPr>
        <w:numPr>
          <w:ilvl w:val="0"/>
          <w:numId w:val="17"/>
        </w:numPr>
        <w:tabs>
          <w:tab w:val="left" w:pos="851"/>
        </w:tabs>
        <w:spacing w:line="360" w:lineRule="auto"/>
        <w:ind w:left="0" w:firstLine="709"/>
        <w:jc w:val="both"/>
        <w:rPr>
          <w:sz w:val="28"/>
          <w:szCs w:val="28"/>
        </w:rPr>
      </w:pPr>
      <w:r w:rsidRPr="00490EBA">
        <w:rPr>
          <w:sz w:val="28"/>
          <w:szCs w:val="28"/>
        </w:rPr>
        <w:t xml:space="preserve">Семейный кодекс </w:t>
      </w:r>
      <w:r w:rsidR="004E03C2" w:rsidRPr="00490EBA">
        <w:rPr>
          <w:sz w:val="28"/>
          <w:szCs w:val="28"/>
        </w:rPr>
        <w:t>Российской Федерации</w:t>
      </w:r>
      <w:r w:rsidRPr="00490EBA">
        <w:rPr>
          <w:sz w:val="28"/>
          <w:szCs w:val="28"/>
        </w:rPr>
        <w:t xml:space="preserve"> от 29</w:t>
      </w:r>
      <w:r w:rsidR="00E27E92" w:rsidRPr="00490EBA">
        <w:rPr>
          <w:sz w:val="28"/>
          <w:szCs w:val="28"/>
        </w:rPr>
        <w:t>.12.1995 №223-ФЗ</w:t>
      </w:r>
      <w:r w:rsidRPr="00490EBA">
        <w:rPr>
          <w:sz w:val="28"/>
          <w:szCs w:val="28"/>
        </w:rPr>
        <w:t>;</w:t>
      </w:r>
    </w:p>
    <w:p w:rsidR="0025652E" w:rsidRPr="00490EBA" w:rsidRDefault="0025652E" w:rsidP="001B2CE3">
      <w:pPr>
        <w:numPr>
          <w:ilvl w:val="0"/>
          <w:numId w:val="17"/>
        </w:numPr>
        <w:tabs>
          <w:tab w:val="left" w:pos="851"/>
        </w:tabs>
        <w:spacing w:line="360" w:lineRule="auto"/>
        <w:ind w:left="0" w:firstLine="709"/>
        <w:jc w:val="both"/>
        <w:rPr>
          <w:sz w:val="28"/>
          <w:szCs w:val="28"/>
        </w:rPr>
      </w:pPr>
      <w:r w:rsidRPr="00490EBA">
        <w:rPr>
          <w:sz w:val="28"/>
          <w:szCs w:val="28"/>
        </w:rPr>
        <w:t>Основы законодательства Российской Федерации о</w:t>
      </w:r>
      <w:r w:rsidR="00E27E92" w:rsidRPr="00490EBA">
        <w:rPr>
          <w:sz w:val="28"/>
          <w:szCs w:val="28"/>
        </w:rPr>
        <w:t>б охране здоровья граждан от 22.07.1993 №5487-1</w:t>
      </w:r>
      <w:r w:rsidRPr="00490EBA">
        <w:rPr>
          <w:sz w:val="28"/>
          <w:szCs w:val="28"/>
        </w:rPr>
        <w:t>;</w:t>
      </w:r>
    </w:p>
    <w:p w:rsidR="0025652E" w:rsidRPr="00490EBA" w:rsidRDefault="0025652E" w:rsidP="001B2CE3">
      <w:pPr>
        <w:numPr>
          <w:ilvl w:val="0"/>
          <w:numId w:val="17"/>
        </w:numPr>
        <w:tabs>
          <w:tab w:val="left" w:pos="851"/>
        </w:tabs>
        <w:spacing w:line="360" w:lineRule="auto"/>
        <w:ind w:left="0" w:firstLine="709"/>
        <w:jc w:val="both"/>
        <w:rPr>
          <w:sz w:val="28"/>
          <w:szCs w:val="28"/>
        </w:rPr>
      </w:pPr>
      <w:r w:rsidRPr="00490EBA">
        <w:rPr>
          <w:sz w:val="28"/>
          <w:szCs w:val="28"/>
        </w:rPr>
        <w:t>Федеральный закон от 10</w:t>
      </w:r>
      <w:r w:rsidR="00E27E92" w:rsidRPr="00490EBA">
        <w:rPr>
          <w:sz w:val="28"/>
          <w:szCs w:val="28"/>
        </w:rPr>
        <w:t>.12.1995</w:t>
      </w:r>
      <w:r w:rsidR="008C2BBF" w:rsidRPr="00490EBA">
        <w:rPr>
          <w:sz w:val="28"/>
          <w:szCs w:val="28"/>
        </w:rPr>
        <w:t xml:space="preserve"> </w:t>
      </w:r>
      <w:r w:rsidRPr="00490EBA">
        <w:rPr>
          <w:sz w:val="28"/>
          <w:szCs w:val="28"/>
        </w:rPr>
        <w:t>№195-ФЗ «Об основах социального обслуживания населения в Российской Федерации»;</w:t>
      </w:r>
    </w:p>
    <w:p w:rsidR="0025652E" w:rsidRPr="00490EBA" w:rsidRDefault="0025652E" w:rsidP="001B2CE3">
      <w:pPr>
        <w:numPr>
          <w:ilvl w:val="0"/>
          <w:numId w:val="17"/>
        </w:numPr>
        <w:tabs>
          <w:tab w:val="left" w:pos="851"/>
        </w:tabs>
        <w:spacing w:line="360" w:lineRule="auto"/>
        <w:ind w:left="0" w:firstLine="709"/>
        <w:jc w:val="both"/>
        <w:rPr>
          <w:sz w:val="28"/>
          <w:szCs w:val="28"/>
        </w:rPr>
      </w:pPr>
      <w:r w:rsidRPr="00490EBA">
        <w:rPr>
          <w:sz w:val="28"/>
          <w:szCs w:val="28"/>
        </w:rPr>
        <w:t>Федеральный закон от 24 августа 1998 г. №124-ФЗ «Об основных гарантиях прав ребенка в Российской Федерации»;</w:t>
      </w:r>
    </w:p>
    <w:p w:rsidR="0025652E" w:rsidRPr="00490EBA" w:rsidRDefault="0025652E" w:rsidP="001B2CE3">
      <w:pPr>
        <w:numPr>
          <w:ilvl w:val="0"/>
          <w:numId w:val="17"/>
        </w:numPr>
        <w:tabs>
          <w:tab w:val="left" w:pos="851"/>
        </w:tabs>
        <w:spacing w:line="360" w:lineRule="auto"/>
        <w:ind w:left="0" w:firstLine="709"/>
        <w:jc w:val="both"/>
        <w:rPr>
          <w:sz w:val="28"/>
          <w:szCs w:val="28"/>
        </w:rPr>
      </w:pPr>
      <w:r w:rsidRPr="00490EBA">
        <w:rPr>
          <w:sz w:val="28"/>
          <w:szCs w:val="28"/>
        </w:rPr>
        <w:t>Федеральный закон от 17</w:t>
      </w:r>
      <w:r w:rsidR="00E27E92" w:rsidRPr="00490EBA">
        <w:rPr>
          <w:sz w:val="28"/>
          <w:szCs w:val="28"/>
        </w:rPr>
        <w:t>.07.</w:t>
      </w:r>
      <w:r w:rsidRPr="00490EBA">
        <w:rPr>
          <w:sz w:val="28"/>
          <w:szCs w:val="28"/>
        </w:rPr>
        <w:t>1999</w:t>
      </w:r>
      <w:r w:rsidR="00E27E92" w:rsidRPr="00490EBA">
        <w:rPr>
          <w:sz w:val="28"/>
          <w:szCs w:val="28"/>
        </w:rPr>
        <w:t xml:space="preserve"> </w:t>
      </w:r>
      <w:r w:rsidRPr="00490EBA">
        <w:rPr>
          <w:sz w:val="28"/>
          <w:szCs w:val="28"/>
        </w:rPr>
        <w:t>№178-ФЗ «О государственной социальной помощи»;</w:t>
      </w:r>
    </w:p>
    <w:p w:rsidR="0025652E" w:rsidRPr="00490EBA" w:rsidRDefault="0025652E" w:rsidP="001B2CE3">
      <w:pPr>
        <w:numPr>
          <w:ilvl w:val="0"/>
          <w:numId w:val="17"/>
        </w:numPr>
        <w:tabs>
          <w:tab w:val="left" w:pos="851"/>
        </w:tabs>
        <w:spacing w:line="360" w:lineRule="auto"/>
        <w:ind w:left="0" w:firstLine="709"/>
        <w:jc w:val="both"/>
        <w:rPr>
          <w:sz w:val="28"/>
          <w:szCs w:val="28"/>
        </w:rPr>
      </w:pPr>
      <w:r w:rsidRPr="00490EBA">
        <w:rPr>
          <w:sz w:val="28"/>
          <w:szCs w:val="28"/>
        </w:rPr>
        <w:t>Федеральный закон от 19</w:t>
      </w:r>
      <w:r w:rsidR="00E27E92" w:rsidRPr="00490EBA">
        <w:rPr>
          <w:sz w:val="28"/>
          <w:szCs w:val="28"/>
        </w:rPr>
        <w:t xml:space="preserve">.05.1995 </w:t>
      </w:r>
      <w:r w:rsidRPr="00490EBA">
        <w:rPr>
          <w:sz w:val="28"/>
          <w:szCs w:val="28"/>
        </w:rPr>
        <w:t>№81-ФЗ «О государственных пособи</w:t>
      </w:r>
      <w:r w:rsidR="00E27E92" w:rsidRPr="00490EBA">
        <w:rPr>
          <w:sz w:val="28"/>
          <w:szCs w:val="28"/>
        </w:rPr>
        <w:t>ях гражданам, имеющим детей»</w:t>
      </w:r>
      <w:r w:rsidRPr="00490EBA">
        <w:rPr>
          <w:sz w:val="28"/>
          <w:szCs w:val="28"/>
        </w:rPr>
        <w:t>;</w:t>
      </w:r>
    </w:p>
    <w:p w:rsidR="0025652E" w:rsidRPr="00490EBA" w:rsidRDefault="0025652E" w:rsidP="001B2CE3">
      <w:pPr>
        <w:numPr>
          <w:ilvl w:val="0"/>
          <w:numId w:val="17"/>
        </w:numPr>
        <w:tabs>
          <w:tab w:val="left" w:pos="851"/>
        </w:tabs>
        <w:spacing w:line="360" w:lineRule="auto"/>
        <w:ind w:left="0" w:firstLine="709"/>
        <w:jc w:val="both"/>
        <w:rPr>
          <w:sz w:val="28"/>
          <w:szCs w:val="28"/>
        </w:rPr>
      </w:pPr>
      <w:r w:rsidRPr="00490EBA">
        <w:rPr>
          <w:sz w:val="28"/>
          <w:szCs w:val="28"/>
        </w:rPr>
        <w:t>Федеральный закон от 29</w:t>
      </w:r>
      <w:r w:rsidR="00E27E92" w:rsidRPr="00490EBA">
        <w:rPr>
          <w:sz w:val="28"/>
          <w:szCs w:val="28"/>
        </w:rPr>
        <w:t>.12.</w:t>
      </w:r>
      <w:r w:rsidRPr="00490EBA">
        <w:rPr>
          <w:sz w:val="28"/>
          <w:szCs w:val="28"/>
        </w:rPr>
        <w:t xml:space="preserve">2006 № 256-ФЗ </w:t>
      </w:r>
      <w:r w:rsidR="00E27E92" w:rsidRPr="00490EBA">
        <w:rPr>
          <w:sz w:val="28"/>
          <w:szCs w:val="28"/>
        </w:rPr>
        <w:t>«</w:t>
      </w:r>
      <w:r w:rsidRPr="00490EBA">
        <w:rPr>
          <w:sz w:val="28"/>
          <w:szCs w:val="28"/>
        </w:rPr>
        <w:t>О дополнительных мерах государственной</w:t>
      </w:r>
      <w:r w:rsidR="00E27E92" w:rsidRPr="00490EBA">
        <w:rPr>
          <w:sz w:val="28"/>
          <w:szCs w:val="28"/>
        </w:rPr>
        <w:t xml:space="preserve"> поддержки семей, имеющих детей»</w:t>
      </w:r>
      <w:r w:rsidRPr="00490EBA">
        <w:rPr>
          <w:sz w:val="28"/>
          <w:szCs w:val="28"/>
        </w:rPr>
        <w:t>;</w:t>
      </w:r>
    </w:p>
    <w:p w:rsidR="0025652E" w:rsidRPr="00490EBA" w:rsidRDefault="00E4351F" w:rsidP="001B2CE3">
      <w:pPr>
        <w:numPr>
          <w:ilvl w:val="0"/>
          <w:numId w:val="17"/>
        </w:numPr>
        <w:tabs>
          <w:tab w:val="left" w:pos="851"/>
        </w:tabs>
        <w:spacing w:line="360" w:lineRule="auto"/>
        <w:ind w:left="0" w:firstLine="709"/>
        <w:jc w:val="both"/>
        <w:rPr>
          <w:sz w:val="28"/>
          <w:szCs w:val="28"/>
        </w:rPr>
      </w:pPr>
      <w:r w:rsidRPr="00490EBA">
        <w:rPr>
          <w:sz w:val="28"/>
          <w:szCs w:val="28"/>
        </w:rPr>
        <w:t xml:space="preserve">Федеральный </w:t>
      </w:r>
      <w:r w:rsidR="00E27E92" w:rsidRPr="00490EBA">
        <w:rPr>
          <w:sz w:val="28"/>
          <w:szCs w:val="28"/>
        </w:rPr>
        <w:t xml:space="preserve">закон от 24.04.2008 </w:t>
      </w:r>
      <w:r w:rsidR="0025652E" w:rsidRPr="00490EBA">
        <w:rPr>
          <w:sz w:val="28"/>
          <w:szCs w:val="28"/>
        </w:rPr>
        <w:t>№48-ФЗ «Об опеке и попечительстве» и иные законодательные акты.</w:t>
      </w:r>
    </w:p>
    <w:p w:rsidR="0025652E" w:rsidRPr="00490EBA" w:rsidRDefault="0025652E" w:rsidP="001B2CE3">
      <w:pPr>
        <w:spacing w:line="360" w:lineRule="auto"/>
        <w:ind w:firstLine="709"/>
        <w:jc w:val="both"/>
        <w:rPr>
          <w:sz w:val="28"/>
          <w:szCs w:val="28"/>
        </w:rPr>
      </w:pPr>
      <w:r w:rsidRPr="00490EBA">
        <w:rPr>
          <w:sz w:val="28"/>
          <w:szCs w:val="28"/>
        </w:rPr>
        <w:t xml:space="preserve">В целях реализации норм конституционного, трудового, семейного и иных отраслей права, направленных на охрану материнства и детства, государственными органами принимаются различные меры по совершенствованию существующих механизмов и претворению в жизнь деклараций, конвенций. </w:t>
      </w:r>
    </w:p>
    <w:p w:rsidR="0025652E" w:rsidRPr="00490EBA" w:rsidRDefault="0025652E" w:rsidP="001B2CE3">
      <w:pPr>
        <w:spacing w:line="360" w:lineRule="auto"/>
        <w:ind w:firstLine="709"/>
        <w:jc w:val="both"/>
        <w:rPr>
          <w:sz w:val="28"/>
          <w:szCs w:val="28"/>
        </w:rPr>
      </w:pPr>
      <w:r w:rsidRPr="00490EBA">
        <w:rPr>
          <w:sz w:val="28"/>
          <w:szCs w:val="28"/>
        </w:rPr>
        <w:t>Так, например, можно выделить:</w:t>
      </w:r>
    </w:p>
    <w:p w:rsidR="0025652E" w:rsidRPr="00490EBA" w:rsidRDefault="0025652E" w:rsidP="001B2CE3">
      <w:pPr>
        <w:numPr>
          <w:ilvl w:val="0"/>
          <w:numId w:val="18"/>
        </w:numPr>
        <w:tabs>
          <w:tab w:val="left" w:pos="709"/>
          <w:tab w:val="left" w:pos="851"/>
        </w:tabs>
        <w:spacing w:line="360" w:lineRule="auto"/>
        <w:ind w:left="0" w:firstLine="709"/>
        <w:jc w:val="both"/>
        <w:rPr>
          <w:sz w:val="28"/>
          <w:szCs w:val="28"/>
        </w:rPr>
      </w:pPr>
      <w:r w:rsidRPr="00490EBA">
        <w:rPr>
          <w:sz w:val="28"/>
          <w:szCs w:val="28"/>
        </w:rPr>
        <w:t xml:space="preserve">Указ Президента Российской Федерации от 14.05.1996 №712 «Об </w:t>
      </w:r>
      <w:r w:rsidR="00DA41AD" w:rsidRPr="00490EBA">
        <w:rPr>
          <w:sz w:val="28"/>
          <w:szCs w:val="28"/>
        </w:rPr>
        <w:t>о</w:t>
      </w:r>
      <w:r w:rsidRPr="00490EBA">
        <w:rPr>
          <w:sz w:val="28"/>
          <w:szCs w:val="28"/>
        </w:rPr>
        <w:t>сновных направлениях государственной семейной политики»;</w:t>
      </w:r>
    </w:p>
    <w:p w:rsidR="0025652E" w:rsidRPr="00490EBA" w:rsidRDefault="0025652E" w:rsidP="001B2CE3">
      <w:pPr>
        <w:numPr>
          <w:ilvl w:val="0"/>
          <w:numId w:val="18"/>
        </w:numPr>
        <w:tabs>
          <w:tab w:val="left" w:pos="709"/>
          <w:tab w:val="left" w:pos="851"/>
        </w:tabs>
        <w:spacing w:line="360" w:lineRule="auto"/>
        <w:ind w:left="0" w:firstLine="709"/>
        <w:jc w:val="both"/>
        <w:rPr>
          <w:sz w:val="28"/>
          <w:szCs w:val="28"/>
        </w:rPr>
      </w:pPr>
      <w:r w:rsidRPr="00490EBA">
        <w:rPr>
          <w:sz w:val="28"/>
          <w:szCs w:val="28"/>
        </w:rPr>
        <w:t>Министром Минобрнауки России 08.05.2007 №АФ-163/06 утверждена концепция государственной политики в отношении молодой семьи;</w:t>
      </w:r>
    </w:p>
    <w:p w:rsidR="0025652E" w:rsidRPr="00490EBA" w:rsidRDefault="0025652E" w:rsidP="001B2CE3">
      <w:pPr>
        <w:numPr>
          <w:ilvl w:val="0"/>
          <w:numId w:val="18"/>
        </w:numPr>
        <w:tabs>
          <w:tab w:val="left" w:pos="709"/>
          <w:tab w:val="left" w:pos="851"/>
        </w:tabs>
        <w:spacing w:line="360" w:lineRule="auto"/>
        <w:ind w:left="0" w:firstLine="709"/>
        <w:jc w:val="both"/>
        <w:rPr>
          <w:sz w:val="28"/>
          <w:szCs w:val="28"/>
        </w:rPr>
      </w:pPr>
      <w:r w:rsidRPr="00490EBA">
        <w:rPr>
          <w:sz w:val="28"/>
          <w:szCs w:val="28"/>
        </w:rPr>
        <w:t xml:space="preserve">Указ Президента </w:t>
      </w:r>
      <w:r w:rsidR="002E605F" w:rsidRPr="00490EBA">
        <w:rPr>
          <w:sz w:val="28"/>
          <w:szCs w:val="28"/>
        </w:rPr>
        <w:t>Российской Федерации</w:t>
      </w:r>
      <w:r w:rsidRPr="00490EBA">
        <w:rPr>
          <w:sz w:val="28"/>
          <w:szCs w:val="28"/>
        </w:rPr>
        <w:t xml:space="preserve"> </w:t>
      </w:r>
      <w:r w:rsidRPr="00490EBA">
        <w:rPr>
          <w:w w:val="101"/>
          <w:sz w:val="28"/>
          <w:szCs w:val="28"/>
        </w:rPr>
        <w:t xml:space="preserve">от </w:t>
      </w:r>
      <w:r w:rsidRPr="00490EBA">
        <w:rPr>
          <w:spacing w:val="-12"/>
          <w:sz w:val="28"/>
          <w:szCs w:val="28"/>
        </w:rPr>
        <w:t xml:space="preserve">14.06.2007 </w:t>
      </w:r>
      <w:r w:rsidRPr="00490EBA">
        <w:rPr>
          <w:sz w:val="28"/>
          <w:szCs w:val="28"/>
        </w:rPr>
        <w:t>№761 «О проведении в Российской Федерации Года семьи» в 2008 году;</w:t>
      </w:r>
    </w:p>
    <w:p w:rsidR="0025652E" w:rsidRPr="00490EBA" w:rsidRDefault="0025652E" w:rsidP="001B2CE3">
      <w:pPr>
        <w:numPr>
          <w:ilvl w:val="0"/>
          <w:numId w:val="18"/>
        </w:numPr>
        <w:tabs>
          <w:tab w:val="left" w:pos="709"/>
          <w:tab w:val="left" w:pos="851"/>
        </w:tabs>
        <w:spacing w:line="360" w:lineRule="auto"/>
        <w:ind w:left="0" w:firstLine="709"/>
        <w:jc w:val="both"/>
        <w:rPr>
          <w:sz w:val="28"/>
          <w:szCs w:val="28"/>
        </w:rPr>
      </w:pPr>
      <w:r w:rsidRPr="00490EBA">
        <w:rPr>
          <w:sz w:val="28"/>
          <w:szCs w:val="28"/>
        </w:rPr>
        <w:t xml:space="preserve">Указ Президента </w:t>
      </w:r>
      <w:r w:rsidR="002E605F" w:rsidRPr="00490EBA">
        <w:rPr>
          <w:sz w:val="28"/>
          <w:szCs w:val="28"/>
        </w:rPr>
        <w:t>Российской Федерации</w:t>
      </w:r>
      <w:r w:rsidRPr="00490EBA">
        <w:rPr>
          <w:sz w:val="28"/>
          <w:szCs w:val="28"/>
        </w:rPr>
        <w:t xml:space="preserve"> от 13.05.2008 №775 «Об учреждении ордена «Родительская слава»;</w:t>
      </w:r>
    </w:p>
    <w:p w:rsidR="0025652E" w:rsidRPr="00490EBA" w:rsidRDefault="0025652E" w:rsidP="001B2CE3">
      <w:pPr>
        <w:numPr>
          <w:ilvl w:val="0"/>
          <w:numId w:val="18"/>
        </w:numPr>
        <w:tabs>
          <w:tab w:val="left" w:pos="709"/>
          <w:tab w:val="left" w:pos="851"/>
        </w:tabs>
        <w:spacing w:line="360" w:lineRule="auto"/>
        <w:ind w:left="0" w:firstLine="709"/>
        <w:jc w:val="both"/>
        <w:rPr>
          <w:sz w:val="28"/>
          <w:szCs w:val="28"/>
        </w:rPr>
      </w:pPr>
      <w:r w:rsidRPr="00490EBA">
        <w:rPr>
          <w:sz w:val="28"/>
          <w:szCs w:val="28"/>
        </w:rPr>
        <w:t xml:space="preserve">Указ Президента </w:t>
      </w:r>
      <w:r w:rsidR="002E605F" w:rsidRPr="00490EBA">
        <w:rPr>
          <w:sz w:val="28"/>
          <w:szCs w:val="28"/>
        </w:rPr>
        <w:t>Российской Федерации</w:t>
      </w:r>
      <w:r w:rsidRPr="00490EBA">
        <w:rPr>
          <w:sz w:val="28"/>
          <w:szCs w:val="28"/>
        </w:rPr>
        <w:t xml:space="preserve"> от 26.03.2008 №404 «О создании Фонда поддержки детей, находящихся в трудной жизненной ситуации»;</w:t>
      </w:r>
    </w:p>
    <w:p w:rsidR="002E605F" w:rsidRPr="00490EBA" w:rsidRDefault="0025652E" w:rsidP="001B2CE3">
      <w:pPr>
        <w:numPr>
          <w:ilvl w:val="0"/>
          <w:numId w:val="18"/>
        </w:numPr>
        <w:tabs>
          <w:tab w:val="left" w:pos="709"/>
          <w:tab w:val="left" w:pos="851"/>
        </w:tabs>
        <w:spacing w:line="360" w:lineRule="auto"/>
        <w:ind w:left="0" w:firstLine="709"/>
        <w:jc w:val="both"/>
        <w:rPr>
          <w:sz w:val="28"/>
          <w:szCs w:val="28"/>
        </w:rPr>
      </w:pPr>
      <w:r w:rsidRPr="00490EBA">
        <w:rPr>
          <w:sz w:val="28"/>
          <w:szCs w:val="28"/>
        </w:rPr>
        <w:t xml:space="preserve">Указ Президента </w:t>
      </w:r>
      <w:r w:rsidR="002E605F" w:rsidRPr="00490EBA">
        <w:rPr>
          <w:sz w:val="28"/>
          <w:szCs w:val="28"/>
        </w:rPr>
        <w:t>Российской Федерации</w:t>
      </w:r>
      <w:r w:rsidRPr="00490EBA">
        <w:rPr>
          <w:sz w:val="28"/>
          <w:szCs w:val="28"/>
        </w:rPr>
        <w:t xml:space="preserve"> от 1</w:t>
      </w:r>
      <w:r w:rsidR="00035CEB" w:rsidRPr="00490EBA">
        <w:rPr>
          <w:sz w:val="28"/>
          <w:szCs w:val="28"/>
        </w:rPr>
        <w:t xml:space="preserve">.09.2009 </w:t>
      </w:r>
      <w:r w:rsidRPr="00490EBA">
        <w:rPr>
          <w:sz w:val="28"/>
          <w:szCs w:val="28"/>
        </w:rPr>
        <w:t>№986 «Об Уполномоченном при Президенте Российской Федерации по правам ребенка»</w:t>
      </w:r>
      <w:r w:rsidR="002E605F" w:rsidRPr="00490EBA">
        <w:rPr>
          <w:sz w:val="28"/>
          <w:szCs w:val="28"/>
        </w:rPr>
        <w:t>;</w:t>
      </w:r>
      <w:r w:rsidRPr="00490EBA">
        <w:rPr>
          <w:sz w:val="28"/>
          <w:szCs w:val="28"/>
        </w:rPr>
        <w:t xml:space="preserve"> </w:t>
      </w:r>
    </w:p>
    <w:p w:rsidR="002E605F" w:rsidRPr="00490EBA" w:rsidRDefault="002E605F" w:rsidP="001B2CE3">
      <w:pPr>
        <w:numPr>
          <w:ilvl w:val="0"/>
          <w:numId w:val="18"/>
        </w:numPr>
        <w:tabs>
          <w:tab w:val="left" w:pos="709"/>
          <w:tab w:val="left" w:pos="851"/>
        </w:tabs>
        <w:spacing w:line="360" w:lineRule="auto"/>
        <w:ind w:left="0" w:firstLine="709"/>
        <w:jc w:val="both"/>
        <w:rPr>
          <w:sz w:val="28"/>
          <w:szCs w:val="28"/>
        </w:rPr>
      </w:pPr>
      <w:r w:rsidRPr="00490EBA">
        <w:rPr>
          <w:sz w:val="28"/>
          <w:szCs w:val="28"/>
        </w:rPr>
        <w:t>Постановление Правительства Российской Федерации от 21.03.2007 №172</w:t>
      </w:r>
      <w:r w:rsidR="008C2BBF" w:rsidRPr="00490EBA">
        <w:rPr>
          <w:sz w:val="28"/>
          <w:szCs w:val="28"/>
        </w:rPr>
        <w:t xml:space="preserve"> </w:t>
      </w:r>
      <w:r w:rsidRPr="00490EBA">
        <w:rPr>
          <w:sz w:val="28"/>
          <w:szCs w:val="28"/>
        </w:rPr>
        <w:t xml:space="preserve">«Об утверждении федеральной целевой программы «Дети России» на 2007 - 2010 годы»; </w:t>
      </w:r>
    </w:p>
    <w:p w:rsidR="002E605F" w:rsidRPr="00490EBA" w:rsidRDefault="002E605F" w:rsidP="001B2CE3">
      <w:pPr>
        <w:numPr>
          <w:ilvl w:val="0"/>
          <w:numId w:val="18"/>
        </w:numPr>
        <w:tabs>
          <w:tab w:val="left" w:pos="709"/>
          <w:tab w:val="left" w:pos="851"/>
        </w:tabs>
        <w:spacing w:line="360" w:lineRule="auto"/>
        <w:ind w:left="0" w:firstLine="709"/>
        <w:jc w:val="both"/>
        <w:rPr>
          <w:sz w:val="28"/>
          <w:szCs w:val="28"/>
        </w:rPr>
      </w:pPr>
      <w:r w:rsidRPr="00490EBA">
        <w:rPr>
          <w:sz w:val="28"/>
          <w:szCs w:val="28"/>
        </w:rPr>
        <w:t>Совместным приказом Минздравсоцразвития России, Минобрнауки России, Минкультуры России от 28.06.2006 № 506/168/294 создана Межведомственная комиссия по вопросам детей и иные нормативные правовые акты и программы.</w:t>
      </w:r>
    </w:p>
    <w:p w:rsidR="0025652E" w:rsidRPr="00490EBA" w:rsidRDefault="0025652E" w:rsidP="001B2CE3">
      <w:pPr>
        <w:shd w:val="clear" w:color="auto" w:fill="FFFFFF"/>
        <w:spacing w:line="360" w:lineRule="auto"/>
        <w:ind w:firstLine="709"/>
        <w:jc w:val="both"/>
        <w:rPr>
          <w:sz w:val="28"/>
          <w:szCs w:val="28"/>
        </w:rPr>
      </w:pPr>
      <w:r w:rsidRPr="00490EBA">
        <w:rPr>
          <w:sz w:val="28"/>
          <w:szCs w:val="28"/>
        </w:rPr>
        <w:t>Благодаря проведению Года семьи в 2008 году в обществе и государстве усилилось внимание к вопросам положения семьи, материнства, отцовства и детства в России.</w:t>
      </w:r>
    </w:p>
    <w:p w:rsidR="0025652E" w:rsidRPr="00490EBA" w:rsidRDefault="0025652E" w:rsidP="001B2CE3">
      <w:pPr>
        <w:shd w:val="clear" w:color="auto" w:fill="FFFFFF"/>
        <w:spacing w:line="360" w:lineRule="auto"/>
        <w:ind w:firstLine="709"/>
        <w:jc w:val="both"/>
        <w:rPr>
          <w:sz w:val="28"/>
          <w:szCs w:val="28"/>
        </w:rPr>
      </w:pPr>
      <w:r w:rsidRPr="00490EBA">
        <w:rPr>
          <w:sz w:val="28"/>
          <w:szCs w:val="28"/>
        </w:rPr>
        <w:t xml:space="preserve">Лучшая защита для ребенка – это хорошая семья. Но понятие «семья» не рассматривается в российском законодательстве как социальная единица, а права семьи заменяются индивидуальными правами каждого из членов семьи. Так, например, Семейный кодекс определяет имущественный и иные отношения «лиц», а не семьи как общности. По сути, в России отсутствует стратегия семейной политики. </w:t>
      </w:r>
    </w:p>
    <w:p w:rsidR="0025652E" w:rsidRPr="00490EBA" w:rsidRDefault="0025652E" w:rsidP="001B2CE3">
      <w:pPr>
        <w:shd w:val="clear" w:color="auto" w:fill="FFFFFF"/>
        <w:spacing w:line="360" w:lineRule="auto"/>
        <w:ind w:firstLine="709"/>
        <w:jc w:val="both"/>
        <w:rPr>
          <w:sz w:val="28"/>
          <w:szCs w:val="28"/>
        </w:rPr>
      </w:pPr>
      <w:r w:rsidRPr="00490EBA">
        <w:rPr>
          <w:sz w:val="28"/>
          <w:szCs w:val="28"/>
        </w:rPr>
        <w:t>По мнению директора Государственного научно-исследовательского института семьи и воспитания Сергея Дармодехина, государственная семейная политика в России не носит системного характера.</w:t>
      </w:r>
      <w:r w:rsidR="00D476D1" w:rsidRPr="00490EBA">
        <w:rPr>
          <w:rStyle w:val="afb"/>
          <w:sz w:val="28"/>
          <w:szCs w:val="28"/>
        </w:rPr>
        <w:footnoteReference w:id="7"/>
      </w:r>
      <w:r w:rsidRPr="00490EBA">
        <w:rPr>
          <w:sz w:val="28"/>
          <w:szCs w:val="28"/>
        </w:rPr>
        <w:t xml:space="preserve"> </w:t>
      </w:r>
    </w:p>
    <w:p w:rsidR="0025652E" w:rsidRPr="00490EBA" w:rsidRDefault="0025652E" w:rsidP="001B2CE3">
      <w:pPr>
        <w:spacing w:line="360" w:lineRule="auto"/>
        <w:ind w:firstLine="709"/>
        <w:jc w:val="both"/>
        <w:rPr>
          <w:sz w:val="28"/>
          <w:szCs w:val="28"/>
        </w:rPr>
      </w:pPr>
      <w:r w:rsidRPr="00490EBA">
        <w:rPr>
          <w:sz w:val="28"/>
          <w:szCs w:val="28"/>
        </w:rPr>
        <w:t>В связи с этим в последнее время в органах государственной власти Российской Федерации все чаще стали говорить о необходимости совершенствования нормативно-правовой базы</w:t>
      </w:r>
      <w:r w:rsidR="00035CEB" w:rsidRPr="00490EBA">
        <w:rPr>
          <w:sz w:val="28"/>
          <w:szCs w:val="28"/>
        </w:rPr>
        <w:t xml:space="preserve"> в сфере защиты семьи, материнства и детства</w:t>
      </w:r>
      <w:r w:rsidRPr="00490EBA">
        <w:rPr>
          <w:sz w:val="28"/>
          <w:szCs w:val="28"/>
        </w:rPr>
        <w:t>. В частности, предлагается разработать новую редакцию федеральных законов «Об основных гарантиях прав ребенка в Российской Федерации» и «О социальном обслуживании населения». Необходимо также разработать и принять федеральные законы о ювенальной юстиции и Уполномоченном о правах ребенка в России, внести изменения и дополнения в законодательство об опеке и попечительстве,</w:t>
      </w:r>
      <w:r w:rsidR="008C2BBF" w:rsidRPr="00490EBA">
        <w:rPr>
          <w:sz w:val="28"/>
          <w:szCs w:val="28"/>
        </w:rPr>
        <w:t xml:space="preserve"> </w:t>
      </w:r>
      <w:r w:rsidRPr="00490EBA">
        <w:rPr>
          <w:sz w:val="28"/>
          <w:szCs w:val="28"/>
        </w:rPr>
        <w:t>в Семейный кодекс Российской Федерации.</w:t>
      </w:r>
    </w:p>
    <w:p w:rsidR="00035CEB" w:rsidRPr="00490EBA" w:rsidRDefault="00035CEB" w:rsidP="001B2CE3">
      <w:pPr>
        <w:spacing w:line="360" w:lineRule="auto"/>
        <w:ind w:firstLine="709"/>
        <w:jc w:val="both"/>
        <w:rPr>
          <w:sz w:val="28"/>
          <w:szCs w:val="28"/>
        </w:rPr>
      </w:pPr>
    </w:p>
    <w:p w:rsidR="0025652E" w:rsidRPr="00490EBA" w:rsidRDefault="0025652E" w:rsidP="001B2CE3">
      <w:pPr>
        <w:pStyle w:val="2"/>
        <w:spacing w:line="360" w:lineRule="auto"/>
        <w:ind w:firstLine="709"/>
        <w:jc w:val="both"/>
        <w:rPr>
          <w:b/>
          <w:szCs w:val="28"/>
        </w:rPr>
      </w:pPr>
      <w:bookmarkStart w:id="5" w:name="_Toc283777910"/>
      <w:r w:rsidRPr="00490EBA">
        <w:rPr>
          <w:b/>
          <w:szCs w:val="28"/>
        </w:rPr>
        <w:t>1.3 Механизмы защиты интересов матери и ребенка</w:t>
      </w:r>
      <w:bookmarkEnd w:id="5"/>
    </w:p>
    <w:p w:rsidR="008C2BBF" w:rsidRPr="00490EBA" w:rsidRDefault="008C2BBF" w:rsidP="001B2CE3">
      <w:pPr>
        <w:spacing w:line="360" w:lineRule="auto"/>
        <w:ind w:firstLine="709"/>
        <w:jc w:val="both"/>
        <w:rPr>
          <w:sz w:val="28"/>
          <w:szCs w:val="28"/>
        </w:rPr>
      </w:pPr>
    </w:p>
    <w:p w:rsidR="0025652E" w:rsidRPr="00490EBA" w:rsidRDefault="0025652E" w:rsidP="001B2CE3">
      <w:pPr>
        <w:spacing w:line="360" w:lineRule="auto"/>
        <w:ind w:firstLine="709"/>
        <w:jc w:val="both"/>
        <w:rPr>
          <w:sz w:val="28"/>
          <w:szCs w:val="28"/>
        </w:rPr>
      </w:pPr>
      <w:r w:rsidRPr="00490EBA">
        <w:rPr>
          <w:sz w:val="28"/>
          <w:szCs w:val="28"/>
        </w:rPr>
        <w:t>Декларация прав ребенка в шестом принципе гласит, что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w:t>
      </w:r>
      <w:r w:rsidR="00035CEB" w:rsidRPr="00490EBA">
        <w:rPr>
          <w:sz w:val="28"/>
          <w:szCs w:val="28"/>
        </w:rPr>
        <w:t>ные пособия на содержание детей»</w:t>
      </w:r>
      <w:r w:rsidRPr="00490EBA">
        <w:rPr>
          <w:sz w:val="28"/>
          <w:szCs w:val="28"/>
        </w:rPr>
        <w:t xml:space="preserve">. </w:t>
      </w:r>
    </w:p>
    <w:p w:rsidR="0025652E" w:rsidRPr="00490EBA" w:rsidRDefault="0025652E" w:rsidP="001B2CE3">
      <w:pPr>
        <w:spacing w:line="360" w:lineRule="auto"/>
        <w:ind w:firstLine="709"/>
        <w:jc w:val="both"/>
        <w:rPr>
          <w:sz w:val="28"/>
          <w:szCs w:val="28"/>
        </w:rPr>
      </w:pPr>
      <w:r w:rsidRPr="00490EBA">
        <w:rPr>
          <w:sz w:val="28"/>
          <w:szCs w:val="28"/>
        </w:rPr>
        <w:t>В пп.18-19 Плана действия по осуществлению Всемирной Декларации об обеспечении выживания, защиты и развития детей особое внимание уделяется роли семьи в жизни,</w:t>
      </w:r>
      <w:r w:rsidR="00035CEB" w:rsidRPr="00490EBA">
        <w:rPr>
          <w:sz w:val="28"/>
          <w:szCs w:val="28"/>
        </w:rPr>
        <w:t xml:space="preserve"> развитии, воспитании ребенка. «</w:t>
      </w:r>
      <w:r w:rsidRPr="00490EBA">
        <w:rPr>
          <w:sz w:val="28"/>
          <w:szCs w:val="28"/>
        </w:rPr>
        <w:t xml:space="preserve">Необходимо делать все возможное для предотвращения отделения детей от их семей, будь оно вызвано чрезвычайными обстоятельствами или произведено в их собственных интересах, необходимо принять меры, обеспечивающие семейную заботу в рамках другой семьи или помещение ребенка в соответствующее учреждение, причем необходимо, чтобы ребенок по возможности продолжал развиваться в условиях его культурной среды». </w:t>
      </w:r>
    </w:p>
    <w:p w:rsidR="0025652E" w:rsidRPr="00490EBA" w:rsidRDefault="0025652E" w:rsidP="001B2CE3">
      <w:pPr>
        <w:spacing w:line="360" w:lineRule="auto"/>
        <w:ind w:firstLine="709"/>
        <w:jc w:val="both"/>
        <w:rPr>
          <w:sz w:val="28"/>
          <w:szCs w:val="28"/>
        </w:rPr>
      </w:pPr>
      <w:r w:rsidRPr="00490EBA">
        <w:rPr>
          <w:sz w:val="28"/>
          <w:szCs w:val="28"/>
        </w:rPr>
        <w:t>Так в общем можно охарактеризовать идеальную картину реализация интересов ребенка в семье. Рассмотрим, как дело обстоит в действительности.</w:t>
      </w:r>
    </w:p>
    <w:p w:rsidR="0025652E" w:rsidRPr="00490EBA" w:rsidRDefault="0025652E" w:rsidP="001B2CE3">
      <w:pPr>
        <w:spacing w:line="360" w:lineRule="auto"/>
        <w:ind w:firstLine="709"/>
        <w:jc w:val="both"/>
        <w:rPr>
          <w:sz w:val="28"/>
          <w:szCs w:val="28"/>
        </w:rPr>
      </w:pPr>
      <w:r w:rsidRPr="00490EBA">
        <w:rPr>
          <w:sz w:val="28"/>
          <w:szCs w:val="28"/>
        </w:rPr>
        <w:t>Ребенок и мать – это уже семья. Защита их интересов в семье осуществляется путем многих механизмов. Часто интересы матери и ребенка совпадают, и рассматривать их раздельно не всегда оправданно, т.к. в период беременности и в первые годы жизни основным «интересом» ребенка представляется мать, а для добросовестной материи интересы ребенка являют первостепенными.</w:t>
      </w:r>
    </w:p>
    <w:p w:rsidR="0025652E" w:rsidRPr="00490EBA" w:rsidRDefault="0025652E" w:rsidP="001B2CE3">
      <w:pPr>
        <w:spacing w:line="360" w:lineRule="auto"/>
        <w:ind w:firstLine="709"/>
        <w:jc w:val="both"/>
        <w:rPr>
          <w:sz w:val="28"/>
          <w:szCs w:val="28"/>
        </w:rPr>
      </w:pPr>
      <w:r w:rsidRPr="00490EBA">
        <w:rPr>
          <w:sz w:val="28"/>
          <w:szCs w:val="28"/>
        </w:rPr>
        <w:t>Законодатель предусмотрел определенные нормы, позволяющие еще до рождения беременной женщине защищать интересы свои и плода. Так, беременность и роды являются одними из оснований, когда брак может быть зарегистрирован до достижения невестой брачного возраста (ст.13 СК РФ), также беременность и роды предоставляют брачующимся выбор даты бракосо</w:t>
      </w:r>
      <w:r w:rsidR="001A185F" w:rsidRPr="00490EBA">
        <w:rPr>
          <w:sz w:val="28"/>
          <w:szCs w:val="28"/>
        </w:rPr>
        <w:t>четания</w:t>
      </w:r>
      <w:r w:rsidR="008C2BBF" w:rsidRPr="00490EBA">
        <w:rPr>
          <w:sz w:val="28"/>
          <w:szCs w:val="28"/>
        </w:rPr>
        <w:t xml:space="preserve"> </w:t>
      </w:r>
      <w:r w:rsidRPr="00490EBA">
        <w:rPr>
          <w:sz w:val="28"/>
          <w:szCs w:val="28"/>
        </w:rPr>
        <w:t xml:space="preserve">(ст.11 СК РФ). Такие нормы закрепляют условия того, чтобы ребенок родился и рос в юридически оформленной семье – естественной для него среде. </w:t>
      </w:r>
    </w:p>
    <w:p w:rsidR="00234A15" w:rsidRPr="00490EBA" w:rsidRDefault="0025652E" w:rsidP="001B2CE3">
      <w:pPr>
        <w:spacing w:line="360" w:lineRule="auto"/>
        <w:ind w:firstLine="709"/>
        <w:jc w:val="both"/>
        <w:rPr>
          <w:sz w:val="28"/>
          <w:szCs w:val="28"/>
        </w:rPr>
      </w:pPr>
      <w:r w:rsidRPr="00490EBA">
        <w:rPr>
          <w:sz w:val="28"/>
          <w:szCs w:val="28"/>
        </w:rPr>
        <w:t>Государство в целях стимулирования рождаемости гарантирует целый ряд пособий гражданам, имеющих детей: ФЗ «О государственных пособиях гражданам, имеющих детей»</w:t>
      </w:r>
      <w:r w:rsidR="00182923" w:rsidRPr="00490EBA">
        <w:rPr>
          <w:sz w:val="28"/>
          <w:szCs w:val="28"/>
        </w:rPr>
        <w:t xml:space="preserve"> </w:t>
      </w:r>
      <w:r w:rsidRPr="00490EBA">
        <w:rPr>
          <w:sz w:val="28"/>
          <w:szCs w:val="28"/>
        </w:rPr>
        <w:t xml:space="preserve">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 </w:t>
      </w:r>
    </w:p>
    <w:p w:rsidR="0025652E" w:rsidRPr="00490EBA" w:rsidRDefault="0025652E" w:rsidP="001B2CE3">
      <w:pPr>
        <w:spacing w:line="360" w:lineRule="auto"/>
        <w:ind w:firstLine="709"/>
        <w:jc w:val="both"/>
        <w:rPr>
          <w:sz w:val="28"/>
          <w:szCs w:val="28"/>
        </w:rPr>
      </w:pPr>
      <w:r w:rsidRPr="00490EBA">
        <w:rPr>
          <w:sz w:val="28"/>
          <w:szCs w:val="28"/>
        </w:rPr>
        <w:t xml:space="preserve">В 2006 году был принят Федеральный закон №256-ФЗ «О дополнительных мерах государственной поддержки семей, имеющих детей», который устанавливает дополнительные меры государственной поддержки семей, имеющих детей, в целях создания условий, обеспечивающих этим семьям достойную жизнь. </w:t>
      </w:r>
      <w:r w:rsidR="001A185F" w:rsidRPr="00490EBA">
        <w:rPr>
          <w:sz w:val="28"/>
          <w:szCs w:val="28"/>
        </w:rPr>
        <w:t>З</w:t>
      </w:r>
      <w:r w:rsidRPr="00490EBA">
        <w:rPr>
          <w:sz w:val="28"/>
          <w:szCs w:val="28"/>
        </w:rPr>
        <w:t xml:space="preserve">аконом был установлен материнский (семейный) капитал, который является дополнительной формой поддержки семей, имеющих детей, в виде денежного довольствия (сумма в размере </w:t>
      </w:r>
      <w:r w:rsidR="002F042C" w:rsidRPr="00490EBA">
        <w:rPr>
          <w:sz w:val="28"/>
          <w:szCs w:val="28"/>
        </w:rPr>
        <w:t xml:space="preserve">на </w:t>
      </w:r>
      <w:r w:rsidR="001A185F" w:rsidRPr="00490EBA">
        <w:rPr>
          <w:sz w:val="28"/>
          <w:szCs w:val="28"/>
        </w:rPr>
        <w:t>2010г.</w:t>
      </w:r>
      <w:r w:rsidRPr="00490EBA">
        <w:rPr>
          <w:sz w:val="28"/>
          <w:szCs w:val="28"/>
        </w:rPr>
        <w:t xml:space="preserve"> =</w:t>
      </w:r>
      <w:r w:rsidR="002F042C" w:rsidRPr="00490EBA">
        <w:rPr>
          <w:sz w:val="28"/>
          <w:szCs w:val="28"/>
        </w:rPr>
        <w:t xml:space="preserve"> </w:t>
      </w:r>
      <w:r w:rsidRPr="00490EBA">
        <w:rPr>
          <w:sz w:val="28"/>
          <w:szCs w:val="28"/>
        </w:rPr>
        <w:t xml:space="preserve">343 378,8 руб.; </w:t>
      </w:r>
      <w:r w:rsidR="002F042C" w:rsidRPr="00490EBA">
        <w:rPr>
          <w:sz w:val="28"/>
          <w:szCs w:val="28"/>
        </w:rPr>
        <w:t xml:space="preserve">на </w:t>
      </w:r>
      <w:r w:rsidR="001A185F" w:rsidRPr="00490EBA">
        <w:rPr>
          <w:sz w:val="28"/>
          <w:szCs w:val="28"/>
        </w:rPr>
        <w:t>2011</w:t>
      </w:r>
      <w:r w:rsidRPr="00490EBA">
        <w:rPr>
          <w:sz w:val="28"/>
          <w:szCs w:val="28"/>
        </w:rPr>
        <w:t>г</w:t>
      </w:r>
      <w:r w:rsidR="001A185F" w:rsidRPr="00490EBA">
        <w:rPr>
          <w:sz w:val="28"/>
          <w:szCs w:val="28"/>
        </w:rPr>
        <w:t>.</w:t>
      </w:r>
      <w:r w:rsidRPr="00490EBA">
        <w:rPr>
          <w:sz w:val="28"/>
          <w:szCs w:val="28"/>
        </w:rPr>
        <w:t xml:space="preserve"> = 365 698</w:t>
      </w:r>
      <w:r w:rsidR="001A185F" w:rsidRPr="00490EBA">
        <w:rPr>
          <w:sz w:val="28"/>
          <w:szCs w:val="28"/>
        </w:rPr>
        <w:t>,4 руб.). Осуществляется с 2007</w:t>
      </w:r>
      <w:r w:rsidRPr="00490EBA">
        <w:rPr>
          <w:sz w:val="28"/>
          <w:szCs w:val="28"/>
        </w:rPr>
        <w:t>г</w:t>
      </w:r>
      <w:r w:rsidR="001A185F" w:rsidRPr="00490EBA">
        <w:rPr>
          <w:sz w:val="28"/>
          <w:szCs w:val="28"/>
        </w:rPr>
        <w:t>.</w:t>
      </w:r>
      <w:r w:rsidRPr="00490EBA">
        <w:rPr>
          <w:sz w:val="28"/>
          <w:szCs w:val="28"/>
        </w:rPr>
        <w:t xml:space="preserve"> при рождении (усыновлении) второго, (третьего или последующего – только если ранее они не воспользовались правом на дополнительные меры государственной поддержки) ребёнка в период с 1 января 2007 года по 31 декабря 2016 года, имеющего российское гражданство.</w:t>
      </w:r>
    </w:p>
    <w:p w:rsidR="0025652E" w:rsidRPr="00490EBA" w:rsidRDefault="00F85DB8" w:rsidP="001B2CE3">
      <w:pPr>
        <w:spacing w:line="360" w:lineRule="auto"/>
        <w:ind w:firstLine="709"/>
        <w:jc w:val="both"/>
        <w:rPr>
          <w:sz w:val="28"/>
          <w:szCs w:val="28"/>
        </w:rPr>
      </w:pPr>
      <w:r w:rsidRPr="00490EBA">
        <w:rPr>
          <w:sz w:val="28"/>
          <w:szCs w:val="28"/>
        </w:rPr>
        <w:t>Кроме федеральных</w:t>
      </w:r>
      <w:r w:rsidR="0025652E" w:rsidRPr="00490EBA">
        <w:rPr>
          <w:sz w:val="28"/>
          <w:szCs w:val="28"/>
        </w:rPr>
        <w:t xml:space="preserve"> принимаются и региональные акты, которые также гарантируют своим гражданам некое материальное довольствие.</w:t>
      </w:r>
    </w:p>
    <w:p w:rsidR="0025652E" w:rsidRPr="00490EBA" w:rsidRDefault="0025652E" w:rsidP="001B2CE3">
      <w:pPr>
        <w:spacing w:line="360" w:lineRule="auto"/>
        <w:ind w:firstLine="709"/>
        <w:jc w:val="both"/>
        <w:rPr>
          <w:sz w:val="28"/>
          <w:szCs w:val="28"/>
        </w:rPr>
      </w:pPr>
      <w:r w:rsidRPr="00490EBA">
        <w:rPr>
          <w:sz w:val="28"/>
          <w:szCs w:val="28"/>
        </w:rPr>
        <w:t>После рождения ребенка устанавливается его происхождение. Пункт 1 ст.48 СК РФ устанавливает происхождение ребенка от матери (материнство)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r w:rsidR="008C2BBF" w:rsidRPr="00490EBA">
        <w:rPr>
          <w:sz w:val="28"/>
          <w:szCs w:val="28"/>
        </w:rPr>
        <w:t xml:space="preserve"> </w:t>
      </w:r>
      <w:r w:rsidRPr="00490EBA">
        <w:rPr>
          <w:sz w:val="28"/>
          <w:szCs w:val="28"/>
        </w:rPr>
        <w:t>Закон исходит из общего принципа, что матерью ребенка является именно та женщина, которая его родила, тем самым защищает права м</w:t>
      </w:r>
      <w:r w:rsidR="00035CEB" w:rsidRPr="00490EBA">
        <w:rPr>
          <w:sz w:val="28"/>
          <w:szCs w:val="28"/>
        </w:rPr>
        <w:t>атеринства и суррогатной матери.</w:t>
      </w:r>
      <w:r w:rsidRPr="00490EBA">
        <w:rPr>
          <w:sz w:val="28"/>
          <w:szCs w:val="28"/>
        </w:rPr>
        <w:t xml:space="preserve"> В безусловном порядке матерью ребенка считается она (ст.51 СК РФ). </w:t>
      </w:r>
    </w:p>
    <w:p w:rsidR="0025652E" w:rsidRPr="00490EBA" w:rsidRDefault="0025652E" w:rsidP="001B2CE3">
      <w:pPr>
        <w:spacing w:line="360" w:lineRule="auto"/>
        <w:ind w:firstLine="709"/>
        <w:jc w:val="both"/>
        <w:rPr>
          <w:sz w:val="28"/>
          <w:szCs w:val="28"/>
        </w:rPr>
      </w:pPr>
      <w:r w:rsidRPr="00490EBA">
        <w:rPr>
          <w:sz w:val="28"/>
          <w:szCs w:val="28"/>
        </w:rPr>
        <w:t>Однако если родителями в книге записей рождения были записаны другие лица (семейная пара, давшая согласие на имплантацию эмбриона другой женщине), суррогатная мать не имеет права оспаривать данную запись, ссылаясь, что биологически матерью ребенка является она (п.3 ст.52 СК РФ). Такая норма необходима, прежде всего, для обеспечения спокойной жизни и безопасности, как матери, так и ребенка во избежание психологических и социальных стрессов.</w:t>
      </w:r>
    </w:p>
    <w:p w:rsidR="0025652E" w:rsidRPr="00490EBA" w:rsidRDefault="0025652E" w:rsidP="001B2CE3">
      <w:pPr>
        <w:spacing w:line="360" w:lineRule="auto"/>
        <w:ind w:firstLine="709"/>
        <w:jc w:val="both"/>
        <w:rPr>
          <w:sz w:val="28"/>
          <w:szCs w:val="28"/>
        </w:rPr>
      </w:pPr>
      <w:r w:rsidRPr="00490EBA">
        <w:rPr>
          <w:sz w:val="28"/>
          <w:szCs w:val="28"/>
        </w:rPr>
        <w:t>Дальнейшая защита материнства и отцовства (реализация ими родительских прав и исполнение обязанностей)</w:t>
      </w:r>
      <w:r w:rsidR="00035CEB" w:rsidRPr="00490EBA">
        <w:rPr>
          <w:sz w:val="28"/>
          <w:szCs w:val="28"/>
        </w:rPr>
        <w:t xml:space="preserve"> также представлена</w:t>
      </w:r>
      <w:r w:rsidRPr="00490EBA">
        <w:rPr>
          <w:sz w:val="28"/>
          <w:szCs w:val="28"/>
        </w:rPr>
        <w:t xml:space="preserve"> в СК РФ</w:t>
      </w:r>
      <w:r w:rsidR="00035CEB" w:rsidRPr="00490EBA">
        <w:rPr>
          <w:sz w:val="28"/>
          <w:szCs w:val="28"/>
        </w:rPr>
        <w:t xml:space="preserve"> (ст.</w:t>
      </w:r>
      <w:r w:rsidR="00182923" w:rsidRPr="00490EBA">
        <w:rPr>
          <w:sz w:val="28"/>
          <w:szCs w:val="28"/>
        </w:rPr>
        <w:t>ст.</w:t>
      </w:r>
      <w:r w:rsidR="00035CEB" w:rsidRPr="00490EBA">
        <w:rPr>
          <w:sz w:val="28"/>
          <w:szCs w:val="28"/>
        </w:rPr>
        <w:t>62-64, 66, 68, 80</w:t>
      </w:r>
      <w:r w:rsidR="00F6591B" w:rsidRPr="00490EBA">
        <w:rPr>
          <w:sz w:val="28"/>
          <w:szCs w:val="28"/>
        </w:rPr>
        <w:t>, 86</w:t>
      </w:r>
      <w:r w:rsidR="00035CEB"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В браке интересы права и интересы беременной женщины защищены следующими нормами: согласно ст. 17 СК РФ муж не имеет права без согласия жены возбуждать дело о расторжении брака во время беременности жены и в течение года после рождения</w:t>
      </w:r>
      <w:r w:rsidR="00F6591B" w:rsidRPr="00490EBA">
        <w:rPr>
          <w:sz w:val="28"/>
          <w:szCs w:val="28"/>
        </w:rPr>
        <w:t xml:space="preserve"> ребенка ни в загсе, ни в суде</w:t>
      </w:r>
      <w:r w:rsidRPr="00490EBA">
        <w:rPr>
          <w:sz w:val="28"/>
          <w:szCs w:val="28"/>
        </w:rPr>
        <w:t>.</w:t>
      </w:r>
      <w:r w:rsidR="001A185F" w:rsidRPr="00490EBA">
        <w:rPr>
          <w:sz w:val="28"/>
          <w:szCs w:val="28"/>
        </w:rPr>
        <w:t xml:space="preserve"> </w:t>
      </w:r>
      <w:r w:rsidRPr="00490EBA">
        <w:rPr>
          <w:sz w:val="28"/>
          <w:szCs w:val="28"/>
        </w:rPr>
        <w:t>Ст. 89 СК РФ дает право жене в период беременности и в течение трех лет со дня рождения общего ребенка требовать уплаты алиментов от своего супруга. Алименты взыскиваются даже в том случае, если жена обеспечена средствами в размере, п</w:t>
      </w:r>
      <w:r w:rsidR="001A185F" w:rsidRPr="00490EBA">
        <w:rPr>
          <w:sz w:val="28"/>
          <w:szCs w:val="28"/>
        </w:rPr>
        <w:t>ревышающем прожиточный минимум.</w:t>
      </w:r>
      <w:r w:rsidRPr="00490EBA">
        <w:rPr>
          <w:sz w:val="28"/>
          <w:szCs w:val="28"/>
        </w:rPr>
        <w:t xml:space="preserve"> Те же права остаются за женщиной после расторжения брака (ст. 90 СК РФ).</w:t>
      </w:r>
    </w:p>
    <w:p w:rsidR="0025652E" w:rsidRPr="00490EBA" w:rsidRDefault="0025652E" w:rsidP="001B2CE3">
      <w:pPr>
        <w:spacing w:line="360" w:lineRule="auto"/>
        <w:ind w:firstLine="709"/>
        <w:jc w:val="both"/>
        <w:rPr>
          <w:sz w:val="28"/>
          <w:szCs w:val="28"/>
        </w:rPr>
      </w:pPr>
      <w:r w:rsidRPr="00490EBA">
        <w:rPr>
          <w:sz w:val="28"/>
          <w:szCs w:val="28"/>
        </w:rPr>
        <w:t>Семейные права ребенка по действующему семейному законодательству указаны в главе 11 СК РФ. Можно выделить пять основных личных прав ребенка:</w:t>
      </w:r>
      <w:r w:rsidR="00F6591B" w:rsidRPr="00490EBA">
        <w:rPr>
          <w:sz w:val="28"/>
          <w:szCs w:val="28"/>
        </w:rPr>
        <w:t xml:space="preserve"> </w:t>
      </w:r>
      <w:r w:rsidRPr="00490EBA">
        <w:rPr>
          <w:sz w:val="28"/>
          <w:szCs w:val="28"/>
        </w:rPr>
        <w:t>право ребенка жить и воспитываться в семье;</w:t>
      </w:r>
      <w:r w:rsidR="00F6591B" w:rsidRPr="00490EBA">
        <w:rPr>
          <w:sz w:val="28"/>
          <w:szCs w:val="28"/>
        </w:rPr>
        <w:t xml:space="preserve"> </w:t>
      </w:r>
      <w:r w:rsidRPr="00490EBA">
        <w:rPr>
          <w:sz w:val="28"/>
          <w:szCs w:val="28"/>
        </w:rPr>
        <w:t>право ребенка на общение с обоими родителями, дедушкой, бабушкой, братьями, сестрами и другими родственниками;</w:t>
      </w:r>
      <w:r w:rsidR="00F6591B" w:rsidRPr="00490EBA">
        <w:rPr>
          <w:sz w:val="28"/>
          <w:szCs w:val="28"/>
        </w:rPr>
        <w:t xml:space="preserve"> </w:t>
      </w:r>
      <w:r w:rsidRPr="00490EBA">
        <w:rPr>
          <w:sz w:val="28"/>
          <w:szCs w:val="28"/>
        </w:rPr>
        <w:t>право ребенка на защиту своих прав и законных интересов;</w:t>
      </w:r>
      <w:r w:rsidR="00F6591B" w:rsidRPr="00490EBA">
        <w:rPr>
          <w:sz w:val="28"/>
          <w:szCs w:val="28"/>
        </w:rPr>
        <w:t xml:space="preserve"> </w:t>
      </w:r>
      <w:r w:rsidRPr="00490EBA">
        <w:rPr>
          <w:sz w:val="28"/>
          <w:szCs w:val="28"/>
        </w:rPr>
        <w:t>право ребенка выражать свое мнение;</w:t>
      </w:r>
      <w:r w:rsidR="00F6591B" w:rsidRPr="00490EBA">
        <w:rPr>
          <w:sz w:val="28"/>
          <w:szCs w:val="28"/>
        </w:rPr>
        <w:t xml:space="preserve"> </w:t>
      </w:r>
      <w:r w:rsidRPr="00490EBA">
        <w:rPr>
          <w:sz w:val="28"/>
          <w:szCs w:val="28"/>
        </w:rPr>
        <w:t>право ребенка на имя, отчество и фамилию.</w:t>
      </w:r>
    </w:p>
    <w:p w:rsidR="0025652E" w:rsidRPr="00490EBA" w:rsidRDefault="0025652E" w:rsidP="001B2CE3">
      <w:pPr>
        <w:spacing w:line="360" w:lineRule="auto"/>
        <w:ind w:firstLine="709"/>
        <w:jc w:val="both"/>
        <w:rPr>
          <w:sz w:val="28"/>
          <w:szCs w:val="28"/>
        </w:rPr>
      </w:pPr>
      <w:r w:rsidRPr="00490EBA">
        <w:rPr>
          <w:sz w:val="28"/>
          <w:szCs w:val="28"/>
        </w:rPr>
        <w:t>Большинство из них не только провозглашены в законе, но и снабжены санкциями. Гарантией их осуществления является то, что ребенок управомочен на защиту этих прав лично или через своих представителей исходя из интересов и потребностей каждого ребенка. Более того, обеспечение этих прав — задача конституционного права. Семейное право призвано не допустить дискриминацию ребенка в семейных отношениях.</w:t>
      </w:r>
    </w:p>
    <w:p w:rsidR="0025652E" w:rsidRPr="00490EBA" w:rsidRDefault="0025652E" w:rsidP="001B2CE3">
      <w:pPr>
        <w:spacing w:line="360" w:lineRule="auto"/>
        <w:ind w:firstLine="709"/>
        <w:jc w:val="both"/>
        <w:rPr>
          <w:sz w:val="28"/>
          <w:szCs w:val="28"/>
        </w:rPr>
      </w:pPr>
      <w:r w:rsidRPr="00490EBA">
        <w:rPr>
          <w:sz w:val="28"/>
          <w:szCs w:val="28"/>
        </w:rPr>
        <w:t>В международном праве предусматривается необходимость защиты прав ребенка</w:t>
      </w:r>
      <w:r w:rsidR="00182923" w:rsidRPr="00490EBA">
        <w:rPr>
          <w:sz w:val="28"/>
          <w:szCs w:val="28"/>
        </w:rPr>
        <w:t xml:space="preserve"> от следующих посягательств: а) </w:t>
      </w:r>
      <w:r w:rsidRPr="00490EBA">
        <w:rPr>
          <w:sz w:val="28"/>
          <w:szCs w:val="28"/>
        </w:rPr>
        <w:t>произвольного или незаконного вмешательства в осуществление его права на личную жизнь, или посягатель</w:t>
      </w:r>
      <w:r w:rsidR="00182923" w:rsidRPr="00490EBA">
        <w:rPr>
          <w:sz w:val="28"/>
          <w:szCs w:val="28"/>
        </w:rPr>
        <w:t xml:space="preserve">ства на честь и достоинство; б) </w:t>
      </w:r>
      <w:r w:rsidRPr="00490EBA">
        <w:rPr>
          <w:sz w:val="28"/>
          <w:szCs w:val="28"/>
        </w:rPr>
        <w:t>всех форм физического или психического насилия, оскорбления или злоупотребления, отсутствия заботы или небрежного обращения, грубого</w:t>
      </w:r>
      <w:r w:rsidR="00182923" w:rsidRPr="00490EBA">
        <w:rPr>
          <w:sz w:val="28"/>
          <w:szCs w:val="28"/>
        </w:rPr>
        <w:t xml:space="preserve"> обращения или эксплуатации;</w:t>
      </w:r>
      <w:r w:rsidR="008C2BBF" w:rsidRPr="00490EBA">
        <w:rPr>
          <w:sz w:val="28"/>
          <w:szCs w:val="28"/>
        </w:rPr>
        <w:t xml:space="preserve"> </w:t>
      </w:r>
      <w:r w:rsidR="00182923" w:rsidRPr="00490EBA">
        <w:rPr>
          <w:sz w:val="28"/>
          <w:szCs w:val="28"/>
        </w:rPr>
        <w:t xml:space="preserve">в) </w:t>
      </w:r>
      <w:r w:rsidRPr="00490EBA">
        <w:rPr>
          <w:sz w:val="28"/>
          <w:szCs w:val="28"/>
        </w:rPr>
        <w:t>экономической эксплуатации и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г) незаконного потребления наркотических средств и психотропных веществ; д) всех форм сексуальной эксплуатации и сексуального совращения; е) бесчеловечных или унижающих достоинство видов обращения или наказания; ж) всех других форм эксплуатации, наносящих ущерб любому аспекту благосост</w:t>
      </w:r>
      <w:r w:rsidR="004634EE" w:rsidRPr="00490EBA">
        <w:rPr>
          <w:sz w:val="28"/>
          <w:szCs w:val="28"/>
        </w:rPr>
        <w:t>ояния ребенка (ст.ст.16, 19, 32-</w:t>
      </w:r>
      <w:r w:rsidRPr="00490EBA">
        <w:rPr>
          <w:sz w:val="28"/>
          <w:szCs w:val="28"/>
        </w:rPr>
        <w:t xml:space="preserve">34, 37 Конвенции о правах ребенка). Таким образом, ребенок должен быть защищен от всех негативных физических и нравственных воздействий. </w:t>
      </w:r>
    </w:p>
    <w:p w:rsidR="0025652E" w:rsidRPr="00490EBA" w:rsidRDefault="0025652E" w:rsidP="001B2CE3">
      <w:pPr>
        <w:spacing w:line="360" w:lineRule="auto"/>
        <w:ind w:firstLine="709"/>
        <w:jc w:val="both"/>
        <w:rPr>
          <w:sz w:val="28"/>
          <w:szCs w:val="28"/>
        </w:rPr>
      </w:pPr>
      <w:r w:rsidRPr="00490EBA">
        <w:rPr>
          <w:sz w:val="28"/>
          <w:szCs w:val="28"/>
        </w:rPr>
        <w:t>Под защитой прав ребенка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w:t>
      </w:r>
      <w:r w:rsidR="00182923" w:rsidRPr="00490EBA">
        <w:rPr>
          <w:rStyle w:val="afb"/>
          <w:sz w:val="28"/>
          <w:szCs w:val="28"/>
        </w:rPr>
        <w:footnoteReference w:id="8"/>
      </w:r>
      <w:r w:rsidRPr="00490EBA">
        <w:rPr>
          <w:sz w:val="28"/>
          <w:szCs w:val="28"/>
        </w:rPr>
        <w:t xml:space="preserve"> Здесь</w:t>
      </w:r>
      <w:r w:rsidR="008C2BBF" w:rsidRPr="00490EBA">
        <w:rPr>
          <w:sz w:val="28"/>
          <w:szCs w:val="28"/>
        </w:rPr>
        <w:t xml:space="preserve"> </w:t>
      </w:r>
      <w:r w:rsidRPr="00490EBA">
        <w:rPr>
          <w:sz w:val="28"/>
          <w:szCs w:val="28"/>
        </w:rPr>
        <w:t>«права» не подразумевают только права, означенные в семейном кодексе, но также и законные интересы ребенка, и противоречий между «правами» и «интересами» быть не должно.</w:t>
      </w:r>
    </w:p>
    <w:p w:rsidR="0025652E" w:rsidRPr="00490EBA" w:rsidRDefault="00182923" w:rsidP="001B2CE3">
      <w:pPr>
        <w:spacing w:line="360" w:lineRule="auto"/>
        <w:ind w:firstLine="709"/>
        <w:jc w:val="both"/>
        <w:rPr>
          <w:sz w:val="28"/>
          <w:szCs w:val="28"/>
        </w:rPr>
      </w:pPr>
      <w:r w:rsidRPr="00490EBA">
        <w:rPr>
          <w:sz w:val="28"/>
          <w:szCs w:val="28"/>
        </w:rPr>
        <w:t>В</w:t>
      </w:r>
      <w:r w:rsidR="0025652E" w:rsidRPr="00490EBA">
        <w:rPr>
          <w:sz w:val="28"/>
          <w:szCs w:val="28"/>
        </w:rPr>
        <w:t xml:space="preserve"> теории и на практике права принято выделять две основные формы защиты прав: юрисдикционную и неюрисдикционную. Юрисдикционная форма защиты - это деятельность уполномоченных государством органов по защите нарушенных или оспариваемых прав (суд, прокуратура, орган опеки и попечительства, орган вну</w:t>
      </w:r>
      <w:r w:rsidRPr="00490EBA">
        <w:rPr>
          <w:sz w:val="28"/>
          <w:szCs w:val="28"/>
        </w:rPr>
        <w:t>тренних дел, орган загса и др.)</w:t>
      </w:r>
      <w:r w:rsidR="002E605F" w:rsidRPr="00490EBA">
        <w:rPr>
          <w:sz w:val="28"/>
          <w:szCs w:val="28"/>
        </w:rPr>
        <w:t xml:space="preserve">. </w:t>
      </w:r>
      <w:r w:rsidR="0025652E" w:rsidRPr="00490EBA">
        <w:rPr>
          <w:sz w:val="28"/>
          <w:szCs w:val="28"/>
        </w:rPr>
        <w:t>Неюрисдикционная форма защиты - действия граждан и негосударственных организаций по защите прав и охраняемых законом интересов, которые совершаются ими самостоятельно, без обращения за помощью к компетентным органам. Такие дейст</w:t>
      </w:r>
      <w:r w:rsidRPr="00490EBA">
        <w:rPr>
          <w:sz w:val="28"/>
          <w:szCs w:val="28"/>
        </w:rPr>
        <w:t>вия называют самозащитой прав</w:t>
      </w:r>
      <w:r w:rsidR="0025652E" w:rsidRPr="00490EBA">
        <w:rPr>
          <w:sz w:val="28"/>
          <w:szCs w:val="28"/>
        </w:rPr>
        <w:t>.</w:t>
      </w:r>
      <w:r w:rsidRPr="00490EBA">
        <w:rPr>
          <w:rStyle w:val="afb"/>
          <w:sz w:val="28"/>
          <w:szCs w:val="28"/>
        </w:rPr>
        <w:footnoteReference w:id="9"/>
      </w:r>
      <w:r w:rsidR="0025652E" w:rsidRPr="00490EBA">
        <w:rPr>
          <w:sz w:val="28"/>
          <w:szCs w:val="28"/>
        </w:rPr>
        <w:t xml:space="preserve"> </w:t>
      </w:r>
    </w:p>
    <w:p w:rsidR="0025652E" w:rsidRPr="00490EBA" w:rsidRDefault="0025652E" w:rsidP="001B2CE3">
      <w:pPr>
        <w:spacing w:line="360" w:lineRule="auto"/>
        <w:ind w:firstLine="709"/>
        <w:jc w:val="both"/>
        <w:rPr>
          <w:sz w:val="28"/>
          <w:szCs w:val="28"/>
        </w:rPr>
      </w:pPr>
      <w:r w:rsidRPr="00490EBA">
        <w:rPr>
          <w:sz w:val="28"/>
          <w:szCs w:val="28"/>
        </w:rPr>
        <w:t>Согласно ст. 56 СК РФ защита прав и интересов ребенка осуществляется родителями (лицами, их заменяющими), органами опеки и попечительства, прокурором и судом.</w:t>
      </w:r>
    </w:p>
    <w:p w:rsidR="0025652E" w:rsidRPr="00490EBA" w:rsidRDefault="0025652E" w:rsidP="001B2CE3">
      <w:pPr>
        <w:spacing w:line="360" w:lineRule="auto"/>
        <w:ind w:firstLine="709"/>
        <w:jc w:val="both"/>
        <w:rPr>
          <w:sz w:val="28"/>
          <w:szCs w:val="28"/>
        </w:rPr>
      </w:pPr>
      <w:r w:rsidRPr="00490EBA">
        <w:rPr>
          <w:sz w:val="28"/>
          <w:szCs w:val="28"/>
        </w:rPr>
        <w:t>Родители о</w:t>
      </w:r>
      <w:r w:rsidR="00E744F8" w:rsidRPr="00490EBA">
        <w:rPr>
          <w:sz w:val="28"/>
          <w:szCs w:val="28"/>
        </w:rPr>
        <w:t xml:space="preserve">существляют родительские права </w:t>
      </w:r>
      <w:r w:rsidRPr="00490EBA">
        <w:rPr>
          <w:sz w:val="28"/>
          <w:szCs w:val="28"/>
        </w:rPr>
        <w:t xml:space="preserve">и защиту прав и интересов </w:t>
      </w:r>
      <w:r w:rsidR="00E744F8" w:rsidRPr="00490EBA">
        <w:rPr>
          <w:sz w:val="28"/>
          <w:szCs w:val="28"/>
        </w:rPr>
        <w:t>ребенка</w:t>
      </w:r>
      <w:r w:rsidRPr="00490EBA">
        <w:rPr>
          <w:sz w:val="28"/>
          <w:szCs w:val="28"/>
        </w:rPr>
        <w:t xml:space="preserve"> до достижения совершеннолетия. </w:t>
      </w:r>
      <w:r w:rsidR="00873598" w:rsidRPr="00490EBA">
        <w:rPr>
          <w:sz w:val="28"/>
          <w:szCs w:val="28"/>
        </w:rPr>
        <w:t>Они</w:t>
      </w:r>
      <w:r w:rsidRPr="00490EBA">
        <w:rPr>
          <w:sz w:val="28"/>
          <w:szCs w:val="28"/>
        </w:rPr>
        <w:t xml:space="preserve"> являются законными представителями своих детей и без специальных полномочий (доверенности) выступают в защиту их прав с любыми физическими и юридическими лицами, в том числе в судах. Причем родители должны защищать права и интересы детей, а не свои. Если между интересами родителей и детей имеются противоречия, которые установлены органами опеки и попечительства, то родители не вправе представлять интересы детей. В этом случае органы опеки и попечительства обязаны назначить представителя для защиты прав и интересов детей (п.2 ст.64 СК РФ).</w:t>
      </w:r>
    </w:p>
    <w:p w:rsidR="0025652E" w:rsidRPr="00490EBA" w:rsidRDefault="0025652E" w:rsidP="001B2CE3">
      <w:pPr>
        <w:spacing w:line="360" w:lineRule="auto"/>
        <w:ind w:firstLine="709"/>
        <w:jc w:val="both"/>
        <w:rPr>
          <w:sz w:val="28"/>
          <w:szCs w:val="28"/>
        </w:rPr>
      </w:pPr>
      <w:r w:rsidRPr="00490EBA">
        <w:rPr>
          <w:sz w:val="28"/>
          <w:szCs w:val="28"/>
        </w:rPr>
        <w:t>Если ребенок устроен в детское воспитательное, лечебное учреждение, учреждение соцзащиты, защита его прав и законных интересов возлагается на администрацию учреждения. Даже временное пребывание ребенка в подобного рода учреждениях обязывает их администрацию выступать в защиту его прав и интересов. При невозможности вернуть ребенка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w:t>
      </w:r>
    </w:p>
    <w:p w:rsidR="0025652E" w:rsidRPr="00490EBA" w:rsidRDefault="0025652E" w:rsidP="001B2CE3">
      <w:pPr>
        <w:spacing w:line="360" w:lineRule="auto"/>
        <w:ind w:firstLine="709"/>
        <w:jc w:val="both"/>
        <w:rPr>
          <w:sz w:val="28"/>
          <w:szCs w:val="28"/>
        </w:rPr>
      </w:pPr>
      <w:r w:rsidRPr="00490EBA">
        <w:rPr>
          <w:sz w:val="28"/>
          <w:szCs w:val="28"/>
        </w:rPr>
        <w:t>Защищает права и законные интересы ребенка и прокурор, во-первых, осуществляя надзор за тем, как они соблюдаются</w:t>
      </w:r>
      <w:r w:rsidR="00873598" w:rsidRPr="00490EBA">
        <w:rPr>
          <w:sz w:val="28"/>
          <w:szCs w:val="28"/>
        </w:rPr>
        <w:t>,</w:t>
      </w:r>
      <w:r w:rsidRPr="00490EBA">
        <w:rPr>
          <w:sz w:val="28"/>
          <w:szCs w:val="28"/>
        </w:rPr>
        <w:t xml:space="preserve"> прежде всего управомоченными на то органами, во-вторых, принимая непосредственное участие в делах, связанных с защитой прав детей.</w:t>
      </w:r>
    </w:p>
    <w:p w:rsidR="0025652E" w:rsidRPr="00490EBA" w:rsidRDefault="0025652E" w:rsidP="001B2CE3">
      <w:pPr>
        <w:spacing w:line="360" w:lineRule="auto"/>
        <w:ind w:firstLine="709"/>
        <w:jc w:val="both"/>
        <w:rPr>
          <w:sz w:val="28"/>
          <w:szCs w:val="28"/>
        </w:rPr>
      </w:pPr>
      <w:r w:rsidRPr="00490EBA">
        <w:rPr>
          <w:sz w:val="28"/>
          <w:szCs w:val="28"/>
        </w:rPr>
        <w:t xml:space="preserve">С 1 сентября 2009 года в целях обеспечения эффективной защиты прав и интересов ребенка в </w:t>
      </w:r>
      <w:r w:rsidR="00873598" w:rsidRPr="00490EBA">
        <w:rPr>
          <w:sz w:val="28"/>
          <w:szCs w:val="28"/>
        </w:rPr>
        <w:t>России</w:t>
      </w:r>
      <w:r w:rsidRPr="00490EBA">
        <w:rPr>
          <w:sz w:val="28"/>
          <w:szCs w:val="28"/>
        </w:rPr>
        <w:t xml:space="preserve"> </w:t>
      </w:r>
      <w:r w:rsidR="00873598" w:rsidRPr="00490EBA">
        <w:rPr>
          <w:sz w:val="28"/>
          <w:szCs w:val="28"/>
        </w:rPr>
        <w:t>Президент</w:t>
      </w:r>
      <w:r w:rsidRPr="00490EBA">
        <w:rPr>
          <w:sz w:val="28"/>
          <w:szCs w:val="28"/>
        </w:rPr>
        <w:t xml:space="preserve"> учредил должность уполномоченного по правам детей,</w:t>
      </w:r>
      <w:r w:rsidR="008C2BBF" w:rsidRPr="00490EBA">
        <w:rPr>
          <w:sz w:val="28"/>
          <w:szCs w:val="28"/>
        </w:rPr>
        <w:t xml:space="preserve"> </w:t>
      </w:r>
      <w:r w:rsidRPr="00490EBA">
        <w:rPr>
          <w:sz w:val="28"/>
          <w:szCs w:val="28"/>
        </w:rPr>
        <w:t>основными задачами деятельности которого являются:</w:t>
      </w:r>
    </w:p>
    <w:p w:rsidR="0025652E" w:rsidRPr="00490EBA" w:rsidRDefault="0025652E" w:rsidP="001B2CE3">
      <w:pPr>
        <w:numPr>
          <w:ilvl w:val="0"/>
          <w:numId w:val="3"/>
        </w:numPr>
        <w:tabs>
          <w:tab w:val="left" w:pos="851"/>
        </w:tabs>
        <w:spacing w:line="360" w:lineRule="auto"/>
        <w:ind w:left="0" w:firstLine="709"/>
        <w:jc w:val="both"/>
        <w:rPr>
          <w:sz w:val="28"/>
          <w:szCs w:val="28"/>
        </w:rPr>
      </w:pPr>
      <w:r w:rsidRPr="00490EBA">
        <w:rPr>
          <w:sz w:val="28"/>
          <w:szCs w:val="28"/>
        </w:rPr>
        <w:t>обеспечение защиты прав ребенка и содействие восстановлению нарушенных прав ребенка;</w:t>
      </w:r>
    </w:p>
    <w:p w:rsidR="0025652E" w:rsidRPr="00490EBA" w:rsidRDefault="0025652E" w:rsidP="001B2CE3">
      <w:pPr>
        <w:numPr>
          <w:ilvl w:val="0"/>
          <w:numId w:val="3"/>
        </w:numPr>
        <w:tabs>
          <w:tab w:val="left" w:pos="851"/>
        </w:tabs>
        <w:spacing w:line="360" w:lineRule="auto"/>
        <w:ind w:left="0" w:firstLine="709"/>
        <w:jc w:val="both"/>
        <w:rPr>
          <w:sz w:val="28"/>
          <w:szCs w:val="28"/>
        </w:rPr>
      </w:pPr>
      <w:r w:rsidRPr="00490EBA">
        <w:rPr>
          <w:sz w:val="28"/>
          <w:szCs w:val="28"/>
        </w:rPr>
        <w:t>правовое просвещение в области защиты прав ребенка;</w:t>
      </w:r>
    </w:p>
    <w:p w:rsidR="0025652E" w:rsidRPr="00490EBA" w:rsidRDefault="0025652E" w:rsidP="001B2CE3">
      <w:pPr>
        <w:numPr>
          <w:ilvl w:val="0"/>
          <w:numId w:val="3"/>
        </w:numPr>
        <w:tabs>
          <w:tab w:val="left" w:pos="851"/>
        </w:tabs>
        <w:spacing w:line="360" w:lineRule="auto"/>
        <w:ind w:left="0" w:firstLine="709"/>
        <w:jc w:val="both"/>
        <w:rPr>
          <w:sz w:val="28"/>
          <w:szCs w:val="28"/>
        </w:rPr>
      </w:pPr>
      <w:r w:rsidRPr="00490EBA">
        <w:rPr>
          <w:sz w:val="28"/>
          <w:szCs w:val="28"/>
        </w:rPr>
        <w:t>запросы и получение в установленном порядке необходимых сведений, документов и материалов от федеральных</w:t>
      </w:r>
      <w:r w:rsidR="00D36A64" w:rsidRPr="00490EBA">
        <w:rPr>
          <w:sz w:val="28"/>
          <w:szCs w:val="28"/>
        </w:rPr>
        <w:t xml:space="preserve"> и региональных органов власти</w:t>
      </w:r>
      <w:r w:rsidRPr="00490EBA">
        <w:rPr>
          <w:sz w:val="28"/>
          <w:szCs w:val="28"/>
        </w:rPr>
        <w:t>, органов местного самоуправления, организаций и должностных лиц;</w:t>
      </w:r>
    </w:p>
    <w:p w:rsidR="0025652E" w:rsidRPr="00490EBA" w:rsidRDefault="0025652E" w:rsidP="001B2CE3">
      <w:pPr>
        <w:numPr>
          <w:ilvl w:val="0"/>
          <w:numId w:val="3"/>
        </w:numPr>
        <w:tabs>
          <w:tab w:val="left" w:pos="851"/>
        </w:tabs>
        <w:spacing w:line="360" w:lineRule="auto"/>
        <w:ind w:left="0" w:firstLine="709"/>
        <w:jc w:val="both"/>
        <w:rPr>
          <w:sz w:val="28"/>
          <w:szCs w:val="28"/>
        </w:rPr>
      </w:pPr>
      <w:r w:rsidRPr="00490EBA">
        <w:rPr>
          <w:sz w:val="28"/>
          <w:szCs w:val="28"/>
        </w:rPr>
        <w:t xml:space="preserve">беспрепятственное посещение федеральных </w:t>
      </w:r>
      <w:r w:rsidR="00110BBD" w:rsidRPr="00490EBA">
        <w:rPr>
          <w:sz w:val="28"/>
          <w:szCs w:val="28"/>
        </w:rPr>
        <w:t>и региональных органов государственной власти</w:t>
      </w:r>
      <w:r w:rsidRPr="00490EBA">
        <w:rPr>
          <w:sz w:val="28"/>
          <w:szCs w:val="28"/>
        </w:rPr>
        <w:t>, органов местного самоуправления, организации;</w:t>
      </w:r>
    </w:p>
    <w:p w:rsidR="0025652E" w:rsidRPr="00490EBA" w:rsidRDefault="0025652E" w:rsidP="001B2CE3">
      <w:pPr>
        <w:numPr>
          <w:ilvl w:val="0"/>
          <w:numId w:val="3"/>
        </w:numPr>
        <w:tabs>
          <w:tab w:val="left" w:pos="851"/>
        </w:tabs>
        <w:spacing w:line="360" w:lineRule="auto"/>
        <w:ind w:left="0" w:firstLine="709"/>
        <w:jc w:val="both"/>
        <w:rPr>
          <w:sz w:val="28"/>
          <w:szCs w:val="28"/>
        </w:rPr>
      </w:pPr>
      <w:r w:rsidRPr="00490EBA">
        <w:rPr>
          <w:sz w:val="28"/>
          <w:szCs w:val="28"/>
        </w:rPr>
        <w:t>проведение самостоятельно или совместно с уполномоченными государственными органами и должностными лицами проверки деятельности федеральных органов исполнительной власти, органов власти субъектов Российской Федерации, а также должностных лиц;</w:t>
      </w:r>
    </w:p>
    <w:p w:rsidR="0025652E" w:rsidRPr="00490EBA" w:rsidRDefault="0025652E" w:rsidP="001B2CE3">
      <w:pPr>
        <w:numPr>
          <w:ilvl w:val="0"/>
          <w:numId w:val="3"/>
        </w:numPr>
        <w:tabs>
          <w:tab w:val="left" w:pos="851"/>
        </w:tabs>
        <w:spacing w:line="360" w:lineRule="auto"/>
        <w:ind w:left="0" w:firstLine="709"/>
        <w:jc w:val="both"/>
        <w:rPr>
          <w:sz w:val="28"/>
          <w:szCs w:val="28"/>
        </w:rPr>
      </w:pPr>
      <w:r w:rsidRPr="00490EBA">
        <w:rPr>
          <w:sz w:val="28"/>
          <w:szCs w:val="28"/>
        </w:rPr>
        <w:t>направление в федеральные органы исполнительной власти, органы государственной власти субъектов Российской Федерации, органы местного самоуправления и должностным лицам, в решениях или действиях (бездействии) которых он усматривает нарушение прав и интересов ребенка, свое заключение, содержащее рекомендации относительно возможных и необходимых мер восстановления указанных прав и интересов;</w:t>
      </w:r>
    </w:p>
    <w:p w:rsidR="0025652E" w:rsidRPr="00490EBA" w:rsidRDefault="0025652E" w:rsidP="001B2CE3">
      <w:pPr>
        <w:numPr>
          <w:ilvl w:val="0"/>
          <w:numId w:val="3"/>
        </w:numPr>
        <w:tabs>
          <w:tab w:val="left" w:pos="851"/>
        </w:tabs>
        <w:spacing w:line="360" w:lineRule="auto"/>
        <w:ind w:left="0" w:firstLine="709"/>
        <w:jc w:val="both"/>
        <w:rPr>
          <w:sz w:val="28"/>
          <w:szCs w:val="28"/>
        </w:rPr>
      </w:pPr>
      <w:r w:rsidRPr="00490EBA">
        <w:rPr>
          <w:sz w:val="28"/>
          <w:szCs w:val="28"/>
        </w:rPr>
        <w:t>привлечение в установленном порядке для осуществления экспертных и научно-аналитических работ, касающихся защиты прав ребенка, научные и иные организации,</w:t>
      </w:r>
      <w:r w:rsidR="00110BBD" w:rsidRPr="00490EBA">
        <w:rPr>
          <w:sz w:val="28"/>
          <w:szCs w:val="28"/>
        </w:rPr>
        <w:t xml:space="preserve"> а также ученых и специалистов.</w:t>
      </w:r>
    </w:p>
    <w:p w:rsidR="0025652E" w:rsidRPr="00490EBA" w:rsidRDefault="0025652E" w:rsidP="001B2CE3">
      <w:pPr>
        <w:spacing w:line="360" w:lineRule="auto"/>
        <w:ind w:firstLine="709"/>
        <w:jc w:val="both"/>
        <w:rPr>
          <w:sz w:val="28"/>
          <w:szCs w:val="28"/>
        </w:rPr>
      </w:pPr>
      <w:r w:rsidRPr="00490EBA">
        <w:rPr>
          <w:sz w:val="28"/>
          <w:szCs w:val="28"/>
        </w:rPr>
        <w:t>Споры, связанные с воспитанием детей, рассматривает суд.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w:t>
      </w:r>
    </w:p>
    <w:p w:rsidR="0025652E" w:rsidRPr="00490EBA" w:rsidRDefault="0025652E" w:rsidP="001B2CE3">
      <w:pPr>
        <w:spacing w:line="360" w:lineRule="auto"/>
        <w:ind w:firstLine="709"/>
        <w:jc w:val="both"/>
        <w:rPr>
          <w:sz w:val="28"/>
          <w:szCs w:val="28"/>
        </w:rPr>
      </w:pPr>
      <w:r w:rsidRPr="00490EBA">
        <w:rPr>
          <w:sz w:val="28"/>
          <w:szCs w:val="28"/>
        </w:rPr>
        <w:t>Ребенок может и сам (без ведома родителей или лиц их заменяющих) обращаться в уполномоченные органы о защите своих прав. Гарантия и исполнение такого права необходимо в целях защиты несовершеннолетнего от всякого рода злоупотреблений со стороны родителей, которые недобросовестно, а порой во вред ребенку исполняют свои обязанности по уходу и содержанию его. Органы опеки и попечительства обязаны выслушать несовершеннолетнего, ознакомиться с его просьбой и принять необходимые меры для помощи.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 Ребенок может обратиться за защитой и к прокурору.</w:t>
      </w:r>
    </w:p>
    <w:p w:rsidR="0025652E" w:rsidRPr="00490EBA" w:rsidRDefault="0025652E" w:rsidP="001B2CE3">
      <w:pPr>
        <w:spacing w:line="360" w:lineRule="auto"/>
        <w:ind w:firstLine="709"/>
        <w:jc w:val="both"/>
        <w:rPr>
          <w:sz w:val="28"/>
          <w:szCs w:val="28"/>
        </w:rPr>
      </w:pPr>
      <w:r w:rsidRPr="00490EBA">
        <w:rPr>
          <w:sz w:val="28"/>
          <w:szCs w:val="28"/>
        </w:rPr>
        <w:t xml:space="preserve">Во многом проблема того, что дети, будучи ущемляемы в правах в семье не обращаются за помощью заключается в том, что </w:t>
      </w:r>
      <w:r w:rsidR="00873598" w:rsidRPr="00490EBA">
        <w:rPr>
          <w:sz w:val="28"/>
          <w:szCs w:val="28"/>
        </w:rPr>
        <w:t>они</w:t>
      </w:r>
      <w:r w:rsidRPr="00490EBA">
        <w:rPr>
          <w:sz w:val="28"/>
          <w:szCs w:val="28"/>
        </w:rPr>
        <w:t xml:space="preserve"> не знают куда и по какому вопросу могут обращаться. Для этого необходимо вводить в образовательных и </w:t>
      </w:r>
      <w:r w:rsidR="00E744F8" w:rsidRPr="00490EBA">
        <w:rPr>
          <w:sz w:val="28"/>
          <w:szCs w:val="28"/>
        </w:rPr>
        <w:t>воспитательных учреждениях курсы</w:t>
      </w:r>
      <w:r w:rsidRPr="00490EBA">
        <w:rPr>
          <w:sz w:val="28"/>
          <w:szCs w:val="28"/>
        </w:rPr>
        <w:t xml:space="preserve"> по ознакомлени</w:t>
      </w:r>
      <w:r w:rsidR="00E744F8" w:rsidRPr="00490EBA">
        <w:rPr>
          <w:sz w:val="28"/>
          <w:szCs w:val="28"/>
        </w:rPr>
        <w:t>ю</w:t>
      </w:r>
      <w:r w:rsidRPr="00490EBA">
        <w:rPr>
          <w:sz w:val="28"/>
          <w:szCs w:val="28"/>
        </w:rPr>
        <w:t xml:space="preserve"> детей с их правами, включая информирование детей о возможности пожаловаться на насилие в семье, освещение в </w:t>
      </w:r>
      <w:r w:rsidR="00E744F8" w:rsidRPr="00490EBA">
        <w:rPr>
          <w:sz w:val="28"/>
          <w:szCs w:val="28"/>
        </w:rPr>
        <w:t>СМИ</w:t>
      </w:r>
      <w:r w:rsidRPr="00490EBA">
        <w:rPr>
          <w:sz w:val="28"/>
          <w:szCs w:val="28"/>
        </w:rPr>
        <w:t xml:space="preserve"> прецедентов - процессов над гражданами (в том числе родителями), нарушающими права детей. </w:t>
      </w:r>
    </w:p>
    <w:p w:rsidR="0025652E" w:rsidRPr="00490EBA" w:rsidRDefault="0025652E" w:rsidP="001B2CE3">
      <w:pPr>
        <w:spacing w:line="360" w:lineRule="auto"/>
        <w:ind w:firstLine="709"/>
        <w:jc w:val="both"/>
        <w:rPr>
          <w:sz w:val="28"/>
          <w:szCs w:val="28"/>
        </w:rPr>
      </w:pPr>
      <w:r w:rsidRPr="00490EBA">
        <w:rPr>
          <w:sz w:val="28"/>
          <w:szCs w:val="28"/>
        </w:rPr>
        <w:t xml:space="preserve">В целях улучшения положения детей в России Постановлением Правительства Российской Федерации от 21.03.2007 №172 была утверждена федеральная целевая программа «Дети России» на 2007 - 2010 годы (окончательные результаты по данной программе ещё не опубликованы). </w:t>
      </w:r>
      <w:r w:rsidR="006B772A" w:rsidRPr="00490EBA">
        <w:rPr>
          <w:sz w:val="28"/>
          <w:szCs w:val="28"/>
        </w:rPr>
        <w:t>Данная программа</w:t>
      </w:r>
      <w:r w:rsidR="008C2BBF" w:rsidRPr="00490EBA">
        <w:rPr>
          <w:sz w:val="28"/>
          <w:szCs w:val="28"/>
        </w:rPr>
        <w:t xml:space="preserve"> </w:t>
      </w:r>
      <w:r w:rsidRPr="00490EBA">
        <w:rPr>
          <w:sz w:val="28"/>
          <w:szCs w:val="28"/>
        </w:rPr>
        <w:t xml:space="preserve">являлась продолжением федеральной целевой программы «Дети России» на 2003 - 2006 годы, в результате выполнения которой было достигнуто снижение младенческой и материнской смертности (на 21,8 и 27 процентов соответственно). </w:t>
      </w:r>
    </w:p>
    <w:p w:rsidR="0025652E" w:rsidRPr="00490EBA" w:rsidRDefault="0025652E" w:rsidP="001B2CE3">
      <w:pPr>
        <w:spacing w:line="360" w:lineRule="auto"/>
        <w:ind w:firstLine="709"/>
        <w:jc w:val="both"/>
        <w:rPr>
          <w:sz w:val="28"/>
          <w:szCs w:val="28"/>
        </w:rPr>
      </w:pPr>
      <w:r w:rsidRPr="00490EBA">
        <w:rPr>
          <w:sz w:val="28"/>
          <w:szCs w:val="28"/>
        </w:rPr>
        <w:t>Программа предусматривала решение следующих задач:</w:t>
      </w:r>
      <w:r w:rsidR="002E605F" w:rsidRPr="00490EBA">
        <w:rPr>
          <w:rStyle w:val="afb"/>
          <w:sz w:val="28"/>
          <w:szCs w:val="28"/>
        </w:rPr>
        <w:footnoteReference w:id="10"/>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 xml:space="preserve">обеспечение безопасного материнства и рождения здоровых детей, охрана здоровья детей и подростков, в том числе репродуктивного здоровья; </w:t>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профилактика и снижение детской и подростковой заболеваемости, инвалидности и смертности;</w:t>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 xml:space="preserve">создание государственной системы выявления, развития и адресной поддержки одаренных детей, сохранение национального генофонда страны, развитие интеллектуального и творческого потенциала России; </w:t>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профилактика социального неблагополучия семей с детьми, защита прав и интересов детей;</w:t>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 xml:space="preserve">совершенствование системы профилактики безнадзорности и правонарушений несовершеннолетних; </w:t>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проведение эффективной реабилитации и адаптации детей, находящихся в трудной жизненной ситуации;</w:t>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обеспечение полноценной жизнедеятельности детей-инвалидов и их интеграции в общество;</w:t>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профилактика социального сиротства, переход к семейным формам устройства детей-сирот и детей, оставшихся без попечения родителей;</w:t>
      </w:r>
    </w:p>
    <w:p w:rsidR="0025652E" w:rsidRPr="00490EBA" w:rsidRDefault="0025652E" w:rsidP="001B2CE3">
      <w:pPr>
        <w:numPr>
          <w:ilvl w:val="0"/>
          <w:numId w:val="4"/>
        </w:numPr>
        <w:tabs>
          <w:tab w:val="left" w:pos="851"/>
        </w:tabs>
        <w:spacing w:line="360" w:lineRule="auto"/>
        <w:ind w:left="0" w:firstLine="709"/>
        <w:jc w:val="both"/>
        <w:rPr>
          <w:sz w:val="28"/>
          <w:szCs w:val="28"/>
        </w:rPr>
      </w:pPr>
      <w:r w:rsidRPr="00490EBA">
        <w:rPr>
          <w:sz w:val="28"/>
          <w:szCs w:val="28"/>
        </w:rPr>
        <w:t>обеспечение профессиональной подготовки и социальной защищенности выпускников детских интернатных учреждений, развитие системы социализации</w:t>
      </w:r>
      <w:r w:rsidR="004634EE" w:rsidRPr="00490EBA">
        <w:rPr>
          <w:sz w:val="28"/>
          <w:szCs w:val="28"/>
        </w:rPr>
        <w:t xml:space="preserve"> таких детей</w:t>
      </w:r>
      <w:r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Решение указанных задач осуществлялось в рамках реализации входящих в состав Программы подпрограмм «Здоровое поколение», «Одаренные дети» и «Дети и семья».</w:t>
      </w:r>
    </w:p>
    <w:p w:rsidR="0025652E" w:rsidRPr="00490EBA" w:rsidRDefault="0025652E" w:rsidP="001B2CE3">
      <w:pPr>
        <w:spacing w:line="360" w:lineRule="auto"/>
        <w:ind w:firstLine="709"/>
        <w:jc w:val="both"/>
        <w:rPr>
          <w:sz w:val="28"/>
          <w:szCs w:val="28"/>
        </w:rPr>
      </w:pPr>
      <w:r w:rsidRPr="00490EBA">
        <w:rPr>
          <w:sz w:val="28"/>
          <w:szCs w:val="28"/>
        </w:rPr>
        <w:t>Подобные программы продолжают действовать и сейчас на региональном и муниципальном уровнях</w:t>
      </w:r>
      <w:r w:rsidR="004634EE" w:rsidRPr="00490EBA">
        <w:rPr>
          <w:sz w:val="28"/>
          <w:szCs w:val="28"/>
        </w:rPr>
        <w:t>.</w:t>
      </w:r>
    </w:p>
    <w:p w:rsidR="0025652E" w:rsidRPr="00490EBA" w:rsidRDefault="0025652E" w:rsidP="001B2CE3">
      <w:pPr>
        <w:spacing w:line="360" w:lineRule="auto"/>
        <w:ind w:firstLine="709"/>
        <w:jc w:val="both"/>
        <w:rPr>
          <w:sz w:val="28"/>
          <w:szCs w:val="28"/>
        </w:rPr>
      </w:pPr>
      <w:r w:rsidRPr="00490EBA">
        <w:rPr>
          <w:sz w:val="28"/>
          <w:szCs w:val="28"/>
        </w:rPr>
        <w:t>В соответствии с указом Президента</w:t>
      </w:r>
      <w:r w:rsidR="008C2BBF" w:rsidRPr="00490EBA">
        <w:rPr>
          <w:sz w:val="28"/>
          <w:szCs w:val="28"/>
        </w:rPr>
        <w:t xml:space="preserve"> </w:t>
      </w:r>
      <w:r w:rsidRPr="00490EBA">
        <w:rPr>
          <w:sz w:val="28"/>
          <w:szCs w:val="28"/>
        </w:rPr>
        <w:t>Российской Федерации от 26</w:t>
      </w:r>
      <w:r w:rsidR="004634EE" w:rsidRPr="00490EBA">
        <w:rPr>
          <w:sz w:val="28"/>
          <w:szCs w:val="28"/>
        </w:rPr>
        <w:t>.03.</w:t>
      </w:r>
      <w:r w:rsidRPr="00490EBA">
        <w:rPr>
          <w:sz w:val="28"/>
          <w:szCs w:val="28"/>
        </w:rPr>
        <w:t>2008 №404 был создан Фонд поддержки детей, находящихся в трудной жизненной ситуации. Деятельность Фонда</w:t>
      </w:r>
      <w:r w:rsidR="008C2BBF" w:rsidRPr="00490EBA">
        <w:rPr>
          <w:sz w:val="28"/>
          <w:szCs w:val="28"/>
        </w:rPr>
        <w:t xml:space="preserve"> </w:t>
      </w:r>
      <w:r w:rsidRPr="00490EBA">
        <w:rPr>
          <w:sz w:val="28"/>
          <w:szCs w:val="28"/>
        </w:rPr>
        <w:t>направлена на создание нового механизма управления, позволяющего в условиях разделения полномочий между федеральным центром и субъектами Российской Федерации значительно сократить распространенность социального неблагополучия детей и семей с детьми, стимулировать развитие эффективных форм и методов работы с нуждающимися в помощи семьями и детьми.</w:t>
      </w:r>
      <w:r w:rsidR="002E605F" w:rsidRPr="00490EBA">
        <w:rPr>
          <w:rStyle w:val="afb"/>
          <w:sz w:val="28"/>
          <w:szCs w:val="28"/>
        </w:rPr>
        <w:footnoteReference w:id="11"/>
      </w:r>
    </w:p>
    <w:p w:rsidR="0025652E" w:rsidRPr="00490EBA" w:rsidRDefault="0025652E" w:rsidP="001B2CE3">
      <w:pPr>
        <w:spacing w:line="360" w:lineRule="auto"/>
        <w:ind w:firstLine="709"/>
        <w:jc w:val="both"/>
        <w:rPr>
          <w:sz w:val="28"/>
          <w:szCs w:val="28"/>
        </w:rPr>
      </w:pPr>
      <w:r w:rsidRPr="00490EBA">
        <w:rPr>
          <w:sz w:val="28"/>
          <w:szCs w:val="28"/>
        </w:rPr>
        <w:t>Таким образом, государство путем юридического закрепления гарантий защиты прав и интересов матери и ребенка, с помощью создания механизмов реализации защиты прав и поддержки данных категорий населения</w:t>
      </w:r>
      <w:r w:rsidR="008C2BBF" w:rsidRPr="00490EBA">
        <w:rPr>
          <w:sz w:val="28"/>
          <w:szCs w:val="28"/>
        </w:rPr>
        <w:t xml:space="preserve"> </w:t>
      </w:r>
      <w:r w:rsidRPr="00490EBA">
        <w:rPr>
          <w:sz w:val="28"/>
          <w:szCs w:val="28"/>
        </w:rPr>
        <w:t>стремится сделать их жизнь безопаснее, удобнее, спокойнее с учетом норм международного права и национальной специфики.</w:t>
      </w:r>
    </w:p>
    <w:p w:rsidR="008C2BBF" w:rsidRPr="00490EBA" w:rsidRDefault="008C2BBF" w:rsidP="001B2CE3">
      <w:pPr>
        <w:spacing w:line="360" w:lineRule="auto"/>
        <w:ind w:firstLine="709"/>
        <w:jc w:val="both"/>
        <w:rPr>
          <w:sz w:val="28"/>
          <w:szCs w:val="28"/>
        </w:rPr>
      </w:pPr>
    </w:p>
    <w:p w:rsidR="002E605F" w:rsidRPr="00490EBA" w:rsidRDefault="002E605F" w:rsidP="001B2CE3">
      <w:pPr>
        <w:spacing w:line="360" w:lineRule="auto"/>
        <w:ind w:firstLine="709"/>
        <w:jc w:val="both"/>
        <w:rPr>
          <w:sz w:val="28"/>
          <w:szCs w:val="28"/>
        </w:rPr>
        <w:sectPr w:rsidR="002E605F" w:rsidRPr="00490EBA" w:rsidSect="001B2CE3">
          <w:footerReference w:type="even" r:id="rId8"/>
          <w:footerReference w:type="default" r:id="rId9"/>
          <w:pgSz w:w="11906" w:h="16838" w:code="9"/>
          <w:pgMar w:top="1134" w:right="851" w:bottom="1134" w:left="1701" w:header="567" w:footer="709" w:gutter="0"/>
          <w:cols w:space="708"/>
          <w:docGrid w:linePitch="360"/>
        </w:sectPr>
      </w:pPr>
    </w:p>
    <w:p w:rsidR="0025652E" w:rsidRPr="00490EBA" w:rsidRDefault="00A01064" w:rsidP="001B2CE3">
      <w:pPr>
        <w:pStyle w:val="1"/>
        <w:spacing w:line="360" w:lineRule="auto"/>
        <w:ind w:left="0" w:firstLine="709"/>
        <w:jc w:val="both"/>
        <w:rPr>
          <w:b/>
          <w:sz w:val="28"/>
          <w:szCs w:val="28"/>
          <w:u w:val="none"/>
        </w:rPr>
      </w:pPr>
      <w:bookmarkStart w:id="6" w:name="_Toc283777911"/>
      <w:r w:rsidRPr="00490EBA">
        <w:rPr>
          <w:b/>
          <w:sz w:val="28"/>
          <w:szCs w:val="28"/>
          <w:u w:val="none"/>
        </w:rPr>
        <w:t>2</w:t>
      </w:r>
      <w:r w:rsidR="0025652E" w:rsidRPr="00490EBA">
        <w:rPr>
          <w:b/>
          <w:sz w:val="28"/>
          <w:szCs w:val="28"/>
          <w:u w:val="none"/>
        </w:rPr>
        <w:t>.</w:t>
      </w:r>
      <w:r w:rsidR="008C2BBF" w:rsidRPr="00490EBA">
        <w:rPr>
          <w:b/>
          <w:sz w:val="28"/>
          <w:szCs w:val="28"/>
          <w:u w:val="none"/>
        </w:rPr>
        <w:t xml:space="preserve"> </w:t>
      </w:r>
      <w:r w:rsidR="00940CE9" w:rsidRPr="00490EBA">
        <w:rPr>
          <w:b/>
          <w:sz w:val="28"/>
          <w:szCs w:val="28"/>
          <w:u w:val="none"/>
        </w:rPr>
        <w:t>Опыт защиты материнства и детства в Ханты-Мансийском автономном округе – Югре</w:t>
      </w:r>
      <w:bookmarkEnd w:id="6"/>
    </w:p>
    <w:p w:rsidR="008C2BBF" w:rsidRPr="00490EBA" w:rsidRDefault="008C2BBF" w:rsidP="001B2CE3">
      <w:pPr>
        <w:pStyle w:val="2"/>
        <w:spacing w:line="360" w:lineRule="auto"/>
        <w:ind w:firstLine="709"/>
        <w:jc w:val="both"/>
        <w:rPr>
          <w:b/>
          <w:szCs w:val="28"/>
        </w:rPr>
      </w:pPr>
      <w:bookmarkStart w:id="7" w:name="_Toc283777912"/>
    </w:p>
    <w:p w:rsidR="0025652E" w:rsidRPr="00490EBA" w:rsidRDefault="00A01064" w:rsidP="001B2CE3">
      <w:pPr>
        <w:pStyle w:val="2"/>
        <w:spacing w:line="360" w:lineRule="auto"/>
        <w:ind w:firstLine="709"/>
        <w:jc w:val="both"/>
        <w:rPr>
          <w:szCs w:val="28"/>
        </w:rPr>
      </w:pPr>
      <w:r w:rsidRPr="00490EBA">
        <w:rPr>
          <w:b/>
          <w:szCs w:val="28"/>
        </w:rPr>
        <w:t>2</w:t>
      </w:r>
      <w:r w:rsidR="0025652E" w:rsidRPr="00490EBA">
        <w:rPr>
          <w:b/>
          <w:szCs w:val="28"/>
        </w:rPr>
        <w:t>.1 Социальная защит</w:t>
      </w:r>
      <w:r w:rsidR="006C13FE" w:rsidRPr="00490EBA">
        <w:rPr>
          <w:b/>
          <w:szCs w:val="28"/>
        </w:rPr>
        <w:t>а материнства и детства</w:t>
      </w:r>
      <w:bookmarkStart w:id="8" w:name="_Toc283777913"/>
      <w:bookmarkEnd w:id="7"/>
      <w:r w:rsidR="008C2BBF" w:rsidRPr="00490EBA">
        <w:rPr>
          <w:b/>
          <w:szCs w:val="28"/>
        </w:rPr>
        <w:t xml:space="preserve"> </w:t>
      </w:r>
      <w:r w:rsidR="006C13FE" w:rsidRPr="00490EBA">
        <w:rPr>
          <w:b/>
          <w:szCs w:val="28"/>
        </w:rPr>
        <w:t>в Ханты-</w:t>
      </w:r>
      <w:r w:rsidR="0025652E" w:rsidRPr="00490EBA">
        <w:rPr>
          <w:b/>
          <w:szCs w:val="28"/>
        </w:rPr>
        <w:t>Мансийском автономном округе - Югре</w:t>
      </w:r>
      <w:bookmarkEnd w:id="8"/>
    </w:p>
    <w:p w:rsidR="008C2BBF" w:rsidRPr="00490EBA" w:rsidRDefault="008C2BBF" w:rsidP="001B2CE3">
      <w:pPr>
        <w:spacing w:line="360" w:lineRule="auto"/>
        <w:ind w:firstLine="709"/>
        <w:jc w:val="both"/>
        <w:rPr>
          <w:sz w:val="28"/>
          <w:szCs w:val="28"/>
        </w:rPr>
      </w:pPr>
    </w:p>
    <w:p w:rsidR="0025652E" w:rsidRPr="00490EBA" w:rsidRDefault="0025652E" w:rsidP="001B2CE3">
      <w:pPr>
        <w:spacing w:line="360" w:lineRule="auto"/>
        <w:ind w:firstLine="709"/>
        <w:jc w:val="both"/>
        <w:rPr>
          <w:sz w:val="28"/>
          <w:szCs w:val="28"/>
        </w:rPr>
      </w:pPr>
      <w:r w:rsidRPr="00490EBA">
        <w:rPr>
          <w:sz w:val="28"/>
          <w:szCs w:val="28"/>
        </w:rPr>
        <w:t xml:space="preserve">Защита материнства и детства – важнейшее направление социальной политики Ханты-Мансийского автономного округа – Югры. </w:t>
      </w:r>
    </w:p>
    <w:p w:rsidR="0025652E" w:rsidRPr="00490EBA" w:rsidRDefault="0025652E" w:rsidP="001B2CE3">
      <w:pPr>
        <w:spacing w:line="360" w:lineRule="auto"/>
        <w:ind w:firstLine="709"/>
        <w:jc w:val="both"/>
        <w:rPr>
          <w:sz w:val="28"/>
          <w:szCs w:val="28"/>
        </w:rPr>
      </w:pPr>
      <w:r w:rsidRPr="00490EBA">
        <w:rPr>
          <w:sz w:val="28"/>
          <w:szCs w:val="28"/>
        </w:rPr>
        <w:t>В соответствии со статьей 78 Устава (Основного закона) Ханты-Мансийского автономного округа – Югры органы государственной власти Ханты-Мансийского автономного округа - Югры всемерно содействуют укреплению семьи, охране материнства и детства, уделяют особое внимание многодетным и неполным семьям. Меры социальной поддержки многодетным и неполным семьям устанавливаются законом автономного округа в соответствии с федеральным законодательством.</w:t>
      </w:r>
      <w:r w:rsidR="00D038E9" w:rsidRPr="00490EBA">
        <w:rPr>
          <w:rStyle w:val="afb"/>
          <w:sz w:val="28"/>
          <w:szCs w:val="28"/>
        </w:rPr>
        <w:footnoteReference w:id="12"/>
      </w:r>
    </w:p>
    <w:p w:rsidR="0025652E" w:rsidRPr="00490EBA" w:rsidRDefault="0025652E"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Основными направлениями деятельности органов государственной власти Ханты-Мансийского автономного округа - Югры в сфере социальной поддержки семьи, материнства, отцовства и детства в автономном округе в пределах предоставленных законодательством полномочий являются:</w:t>
      </w:r>
    </w:p>
    <w:p w:rsidR="0025652E" w:rsidRPr="00490EBA" w:rsidRDefault="0025652E" w:rsidP="001B2CE3">
      <w:pPr>
        <w:numPr>
          <w:ilvl w:val="0"/>
          <w:numId w:val="5"/>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возрождение престижа семьи;</w:t>
      </w:r>
    </w:p>
    <w:p w:rsidR="0025652E" w:rsidRPr="00490EBA" w:rsidRDefault="0025652E" w:rsidP="001B2CE3">
      <w:pPr>
        <w:numPr>
          <w:ilvl w:val="0"/>
          <w:numId w:val="5"/>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создание условий для более широкого обеспечения семейной формы воспитания, сокращения масштабов социального сиротства;</w:t>
      </w:r>
    </w:p>
    <w:p w:rsidR="0025652E" w:rsidRPr="00490EBA" w:rsidRDefault="0025652E" w:rsidP="001B2CE3">
      <w:pPr>
        <w:numPr>
          <w:ilvl w:val="0"/>
          <w:numId w:val="5"/>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совершенствование нормативной правовой базы в области улучшения положения семьи, детей.</w:t>
      </w:r>
    </w:p>
    <w:p w:rsidR="00F33722" w:rsidRPr="00490EBA" w:rsidRDefault="00F33722"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 xml:space="preserve">В соответствии с законом </w:t>
      </w:r>
      <w:r w:rsidR="001B1A49" w:rsidRPr="00490EBA">
        <w:rPr>
          <w:rFonts w:eastAsia="TimesNewRomanPSMT"/>
          <w:sz w:val="28"/>
          <w:szCs w:val="28"/>
        </w:rPr>
        <w:t>Российской Федерации №</w:t>
      </w:r>
      <w:r w:rsidRPr="00490EBA">
        <w:rPr>
          <w:rFonts w:eastAsia="TimesNewRomanPSMT"/>
          <w:sz w:val="28"/>
          <w:szCs w:val="28"/>
        </w:rPr>
        <w:t xml:space="preserve">81-ФЗ «О государственных пособиях гражданам, имеющим детей» в Югре </w:t>
      </w:r>
      <w:r w:rsidR="00E14288" w:rsidRPr="00490EBA">
        <w:rPr>
          <w:rFonts w:eastAsia="TimesNewRomanPSMT"/>
          <w:sz w:val="28"/>
          <w:szCs w:val="28"/>
        </w:rPr>
        <w:t xml:space="preserve">за 9 месяцев 2010 года были </w:t>
      </w:r>
      <w:r w:rsidR="00C628BF" w:rsidRPr="00490EBA">
        <w:rPr>
          <w:rFonts w:eastAsia="TimesNewRomanPSMT"/>
          <w:sz w:val="28"/>
          <w:szCs w:val="28"/>
        </w:rPr>
        <w:t>осуществл</w:t>
      </w:r>
      <w:r w:rsidR="00E14288" w:rsidRPr="00490EBA">
        <w:rPr>
          <w:rFonts w:eastAsia="TimesNewRomanPSMT"/>
          <w:sz w:val="28"/>
          <w:szCs w:val="28"/>
        </w:rPr>
        <w:t>ены</w:t>
      </w:r>
      <w:r w:rsidRPr="00490EBA">
        <w:rPr>
          <w:rFonts w:eastAsia="TimesNewRomanPSMT"/>
          <w:sz w:val="28"/>
          <w:szCs w:val="28"/>
        </w:rPr>
        <w:t xml:space="preserve"> выплаты следующих видов пособий:</w:t>
      </w:r>
    </w:p>
    <w:p w:rsidR="00F33722" w:rsidRPr="00490EBA" w:rsidRDefault="00F33722" w:rsidP="001B2CE3">
      <w:pPr>
        <w:numPr>
          <w:ilvl w:val="0"/>
          <w:numId w:val="6"/>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по беременности и родам, в размере 412,08 руб. Выплата пособия не производилась;</w:t>
      </w:r>
    </w:p>
    <w:p w:rsidR="00F33722" w:rsidRPr="00490EBA" w:rsidRDefault="00F33722" w:rsidP="001B2CE3">
      <w:pPr>
        <w:numPr>
          <w:ilvl w:val="0"/>
          <w:numId w:val="6"/>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единовременное пособие женщинам, вставшим на учет в медицинских учреждениях в ранние сроки беременности, в размере 412,08 руб. Выплата пособия не производилась;</w:t>
      </w:r>
    </w:p>
    <w:p w:rsidR="00F33722" w:rsidRPr="00490EBA" w:rsidRDefault="00F33722" w:rsidP="001B2CE3">
      <w:pPr>
        <w:numPr>
          <w:ilvl w:val="0"/>
          <w:numId w:val="6"/>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единовременное пособие при рождении ребенка, в размере 10988,85 руб. За 9 месяцев 2010 год</w:t>
      </w:r>
      <w:r w:rsidR="00722398" w:rsidRPr="00490EBA">
        <w:rPr>
          <w:rFonts w:eastAsia="TimesNewRomanPSMT"/>
          <w:sz w:val="28"/>
          <w:szCs w:val="28"/>
        </w:rPr>
        <w:t>а</w:t>
      </w:r>
      <w:r w:rsidRPr="00490EBA">
        <w:rPr>
          <w:rFonts w:eastAsia="TimesNewRomanPSMT"/>
          <w:sz w:val="28"/>
          <w:szCs w:val="28"/>
        </w:rPr>
        <w:t xml:space="preserve"> пособие выплачено 2 356 гражданам на 2 387 детей;</w:t>
      </w:r>
    </w:p>
    <w:p w:rsidR="00F33722" w:rsidRPr="00490EBA" w:rsidRDefault="00F33722" w:rsidP="001B2CE3">
      <w:pPr>
        <w:numPr>
          <w:ilvl w:val="0"/>
          <w:numId w:val="6"/>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единовременное пособие беременной жене военнослужащего, проходящего военную службу по призыву в размере 17 402 руб. За 9 месяцев 2010 года пособие предоставлено 37 женщинам;</w:t>
      </w:r>
    </w:p>
    <w:p w:rsidR="00F33722" w:rsidRPr="00490EBA" w:rsidRDefault="00F33722" w:rsidP="001B2CE3">
      <w:pPr>
        <w:numPr>
          <w:ilvl w:val="0"/>
          <w:numId w:val="6"/>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ежемесячное пособие на ребенка военнослужащего, проходящего военную службу по призыву в размере 7 458 руб. За 9 месяцев 2010 года пособие предоставлено 227 гражданам на 231 ребенка;</w:t>
      </w:r>
    </w:p>
    <w:p w:rsidR="00F33722" w:rsidRPr="00490EBA" w:rsidRDefault="00F33722" w:rsidP="001B2CE3">
      <w:pPr>
        <w:numPr>
          <w:ilvl w:val="0"/>
          <w:numId w:val="6"/>
        </w:numPr>
        <w:tabs>
          <w:tab w:val="left" w:pos="851"/>
        </w:tabs>
        <w:autoSpaceDE w:val="0"/>
        <w:autoSpaceDN w:val="0"/>
        <w:adjustRightInd w:val="0"/>
        <w:spacing w:line="360" w:lineRule="auto"/>
        <w:ind w:left="0" w:firstLine="709"/>
        <w:jc w:val="both"/>
        <w:rPr>
          <w:rFonts w:eastAsia="TimesNewRomanPSMT"/>
          <w:sz w:val="28"/>
          <w:szCs w:val="28"/>
        </w:rPr>
      </w:pPr>
      <w:r w:rsidRPr="00490EBA">
        <w:rPr>
          <w:rFonts w:eastAsia="TimesNewRomanPSMT"/>
          <w:sz w:val="28"/>
          <w:szCs w:val="28"/>
        </w:rPr>
        <w:t>ежемесячное пособие по уходу за ребенком (до достижения ребенком возраста полутора лет). Гражданам, не подлежащим обязательному социальному страхованию и осуществляющим уход за ребенком (детьми) выплата данного вида пособия осуществляется через органы социальной защиты населения по месту жительства в размере 2</w:t>
      </w:r>
      <w:r w:rsidR="00722398" w:rsidRPr="00490EBA">
        <w:rPr>
          <w:rFonts w:eastAsia="TimesNewRomanPSMT"/>
          <w:sz w:val="28"/>
          <w:szCs w:val="28"/>
        </w:rPr>
        <w:t xml:space="preserve"> </w:t>
      </w:r>
      <w:r w:rsidRPr="00490EBA">
        <w:rPr>
          <w:rFonts w:eastAsia="TimesNewRomanPSMT"/>
          <w:sz w:val="28"/>
          <w:szCs w:val="28"/>
        </w:rPr>
        <w:t>060,41 руб. на первого ребенка, 4</w:t>
      </w:r>
      <w:r w:rsidR="00722398" w:rsidRPr="00490EBA">
        <w:rPr>
          <w:rFonts w:eastAsia="TimesNewRomanPSMT"/>
          <w:sz w:val="28"/>
          <w:szCs w:val="28"/>
        </w:rPr>
        <w:t xml:space="preserve"> </w:t>
      </w:r>
      <w:r w:rsidRPr="00490EBA">
        <w:rPr>
          <w:rFonts w:eastAsia="TimesNewRomanPSMT"/>
          <w:sz w:val="28"/>
          <w:szCs w:val="28"/>
        </w:rPr>
        <w:t>120,82 руб. на второго и последующих детей с учетом районных коэффициентов, применяемых к заработной плате.</w:t>
      </w:r>
      <w:r w:rsidR="00C628BF" w:rsidRPr="00490EBA">
        <w:rPr>
          <w:rFonts w:eastAsia="TimesNewRomanPSMT"/>
          <w:sz w:val="28"/>
          <w:szCs w:val="28"/>
        </w:rPr>
        <w:t xml:space="preserve"> </w:t>
      </w:r>
      <w:r w:rsidRPr="00490EBA">
        <w:rPr>
          <w:rFonts w:eastAsia="TimesNewRomanPSMT"/>
          <w:sz w:val="28"/>
          <w:szCs w:val="28"/>
        </w:rPr>
        <w:t>За 9 месяцев 2010 года численность детей, на которых произведен</w:t>
      </w:r>
      <w:r w:rsidR="00585DFB" w:rsidRPr="00490EBA">
        <w:rPr>
          <w:rFonts w:eastAsia="TimesNewRomanPSMT"/>
          <w:sz w:val="28"/>
          <w:szCs w:val="28"/>
        </w:rPr>
        <w:t>а выплата пособия, составила 14</w:t>
      </w:r>
      <w:r w:rsidRPr="00490EBA">
        <w:rPr>
          <w:rFonts w:eastAsia="TimesNewRomanPSMT"/>
          <w:sz w:val="28"/>
          <w:szCs w:val="28"/>
        </w:rPr>
        <w:t xml:space="preserve">424 чел., в </w:t>
      </w:r>
      <w:r w:rsidR="00722398" w:rsidRPr="00490EBA">
        <w:rPr>
          <w:rFonts w:eastAsia="TimesNewRomanPSMT"/>
          <w:sz w:val="28"/>
          <w:szCs w:val="28"/>
        </w:rPr>
        <w:t>т.ч.</w:t>
      </w:r>
      <w:r w:rsidRPr="00490EBA">
        <w:rPr>
          <w:rFonts w:eastAsia="TimesNewRomanPSMT"/>
          <w:sz w:val="28"/>
          <w:szCs w:val="28"/>
        </w:rPr>
        <w:t>:</w:t>
      </w:r>
      <w:r w:rsidR="00C628BF" w:rsidRPr="00490EBA">
        <w:rPr>
          <w:rFonts w:eastAsia="TimesNewRomanPSMT"/>
          <w:sz w:val="28"/>
          <w:szCs w:val="28"/>
        </w:rPr>
        <w:t xml:space="preserve"> </w:t>
      </w:r>
      <w:r w:rsidRPr="00490EBA">
        <w:rPr>
          <w:rFonts w:eastAsia="TimesNewRomanPSMT"/>
          <w:sz w:val="28"/>
          <w:szCs w:val="28"/>
        </w:rPr>
        <w:t xml:space="preserve">на первого ребенка </w:t>
      </w:r>
      <w:r w:rsidR="00C628BF" w:rsidRPr="00490EBA">
        <w:rPr>
          <w:rFonts w:eastAsia="TimesNewRomanPSMT"/>
          <w:sz w:val="28"/>
          <w:szCs w:val="28"/>
        </w:rPr>
        <w:t>–</w:t>
      </w:r>
      <w:r w:rsidR="00585DFB" w:rsidRPr="00490EBA">
        <w:rPr>
          <w:rFonts w:eastAsia="TimesNewRomanPSMT"/>
          <w:sz w:val="28"/>
          <w:szCs w:val="28"/>
        </w:rPr>
        <w:t xml:space="preserve"> 8</w:t>
      </w:r>
      <w:r w:rsidRPr="00490EBA">
        <w:rPr>
          <w:rFonts w:eastAsia="TimesNewRomanPSMT"/>
          <w:sz w:val="28"/>
          <w:szCs w:val="28"/>
        </w:rPr>
        <w:t>038 чел.;</w:t>
      </w:r>
      <w:r w:rsidR="00C628BF" w:rsidRPr="00490EBA">
        <w:rPr>
          <w:rFonts w:eastAsia="TimesNewRomanPSMT"/>
          <w:sz w:val="28"/>
          <w:szCs w:val="28"/>
        </w:rPr>
        <w:t xml:space="preserve"> </w:t>
      </w:r>
      <w:r w:rsidRPr="00490EBA">
        <w:rPr>
          <w:rFonts w:eastAsia="TimesNewRomanPSMT"/>
          <w:sz w:val="28"/>
          <w:szCs w:val="28"/>
        </w:rPr>
        <w:t>на второго и</w:t>
      </w:r>
      <w:r w:rsidR="00585DFB" w:rsidRPr="00490EBA">
        <w:rPr>
          <w:rFonts w:eastAsia="TimesNewRomanPSMT"/>
          <w:sz w:val="28"/>
          <w:szCs w:val="28"/>
        </w:rPr>
        <w:t xml:space="preserve"> последующих детей – 6</w:t>
      </w:r>
      <w:r w:rsidR="00C628BF" w:rsidRPr="00490EBA">
        <w:rPr>
          <w:rFonts w:eastAsia="TimesNewRomanPSMT"/>
          <w:sz w:val="28"/>
          <w:szCs w:val="28"/>
        </w:rPr>
        <w:t xml:space="preserve">586 чел.; </w:t>
      </w:r>
      <w:r w:rsidRPr="00490EBA">
        <w:rPr>
          <w:rFonts w:eastAsia="TimesNewRomanPSMT"/>
          <w:sz w:val="28"/>
          <w:szCs w:val="28"/>
        </w:rPr>
        <w:t>ежемесячное пособие по уходу за ребенком до 1,5 лет, женщинам, уволенным в связи с ликвидацией организации, в размере 40% от среднего заработка – 175 чел.</w:t>
      </w:r>
      <w:r w:rsidR="00914D5D" w:rsidRPr="00490EBA">
        <w:rPr>
          <w:rStyle w:val="afb"/>
          <w:rFonts w:eastAsia="TimesNewRomanPSMT"/>
          <w:sz w:val="28"/>
          <w:szCs w:val="28"/>
        </w:rPr>
        <w:footnoteReference w:id="13"/>
      </w:r>
    </w:p>
    <w:p w:rsidR="00F33722" w:rsidRPr="00490EBA" w:rsidRDefault="00F33722"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Финансирование пособий осуществляется в виде субсидированных средств федерального бюджета через Фонд социального страхования.</w:t>
      </w:r>
    </w:p>
    <w:p w:rsidR="00F33722" w:rsidRPr="00490EBA" w:rsidRDefault="00722398"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В соответствии со ст.</w:t>
      </w:r>
      <w:r w:rsidR="00F33722" w:rsidRPr="00490EBA">
        <w:rPr>
          <w:rFonts w:eastAsia="TimesNewRomanPSMT"/>
          <w:sz w:val="28"/>
          <w:szCs w:val="28"/>
        </w:rPr>
        <w:t>5 вышеназванного закона в автономном округе к размерам государственных пособий приме</w:t>
      </w:r>
      <w:r w:rsidRPr="00490EBA">
        <w:rPr>
          <w:rFonts w:eastAsia="TimesNewRomanPSMT"/>
          <w:sz w:val="28"/>
          <w:szCs w:val="28"/>
        </w:rPr>
        <w:t>няется районный коэффициент 1,5</w:t>
      </w:r>
      <w:r w:rsidR="00F33722" w:rsidRPr="00490EBA">
        <w:rPr>
          <w:rFonts w:eastAsia="TimesNewRomanPSMT"/>
          <w:sz w:val="28"/>
          <w:szCs w:val="28"/>
        </w:rPr>
        <w:t xml:space="preserve"> за исключением Кондинского района – 1,3.</w:t>
      </w:r>
    </w:p>
    <w:p w:rsidR="002B557F" w:rsidRPr="00490EBA" w:rsidRDefault="002B557F"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На территории Югры, начиная с июля 2004 года, действует закон Ханты-Мансийского автономного округа – Югры «О поддержке семьи, материнства, отцовства и детства в Ханты-Мансийском автономном округе</w:t>
      </w:r>
      <w:r w:rsidR="004B7688" w:rsidRPr="00490EBA">
        <w:rPr>
          <w:rFonts w:eastAsia="TimesNewRomanPSMT"/>
          <w:sz w:val="28"/>
          <w:szCs w:val="28"/>
        </w:rPr>
        <w:t xml:space="preserve"> –</w:t>
      </w:r>
      <w:r w:rsidR="00722398" w:rsidRPr="00490EBA">
        <w:rPr>
          <w:rFonts w:eastAsia="TimesNewRomanPSMT"/>
          <w:sz w:val="28"/>
          <w:szCs w:val="28"/>
        </w:rPr>
        <w:t xml:space="preserve"> </w:t>
      </w:r>
      <w:r w:rsidR="004B7688" w:rsidRPr="00490EBA">
        <w:rPr>
          <w:rFonts w:eastAsia="TimesNewRomanPSMT"/>
          <w:sz w:val="28"/>
          <w:szCs w:val="28"/>
        </w:rPr>
        <w:t>Югре</w:t>
      </w:r>
      <w:r w:rsidR="00722398" w:rsidRPr="00490EBA">
        <w:rPr>
          <w:rFonts w:eastAsia="TimesNewRomanPSMT"/>
          <w:sz w:val="28"/>
          <w:szCs w:val="28"/>
        </w:rPr>
        <w:t>» от 07.07.2004 №</w:t>
      </w:r>
      <w:r w:rsidRPr="00490EBA">
        <w:rPr>
          <w:rFonts w:eastAsia="TimesNewRomanPSMT"/>
          <w:sz w:val="28"/>
          <w:szCs w:val="28"/>
        </w:rPr>
        <w:t>45-оз. Данный закон дополнительно к Федеральному закону «О государственных пособиях гражданам, имеющим детей» №81-ФЗ от 19.05.</w:t>
      </w:r>
      <w:r w:rsidR="00722398" w:rsidRPr="00490EBA">
        <w:rPr>
          <w:rFonts w:eastAsia="TimesNewRomanPSMT"/>
          <w:sz w:val="28"/>
          <w:szCs w:val="28"/>
        </w:rPr>
        <w:t>19</w:t>
      </w:r>
      <w:r w:rsidRPr="00490EBA">
        <w:rPr>
          <w:rFonts w:eastAsia="TimesNewRomanPSMT"/>
          <w:sz w:val="28"/>
          <w:szCs w:val="28"/>
        </w:rPr>
        <w:t>95 предусматривает ряд дополнительных мер социальной поддержки семьям с детьми в автономном округе.</w:t>
      </w:r>
    </w:p>
    <w:p w:rsidR="002F030B" w:rsidRPr="00490EBA" w:rsidRDefault="002B557F" w:rsidP="001B2CE3">
      <w:pPr>
        <w:spacing w:line="360" w:lineRule="auto"/>
        <w:ind w:firstLine="709"/>
        <w:jc w:val="both"/>
        <w:rPr>
          <w:rFonts w:eastAsia="TimesNewRomanPSMT"/>
          <w:sz w:val="28"/>
          <w:szCs w:val="28"/>
        </w:rPr>
      </w:pPr>
      <w:r w:rsidRPr="00490EBA">
        <w:rPr>
          <w:rFonts w:eastAsia="TimesNewRomanPSMT"/>
          <w:sz w:val="28"/>
          <w:szCs w:val="28"/>
        </w:rPr>
        <w:t>В соответствии с законом автономного округа №45-оз н</w:t>
      </w:r>
      <w:r w:rsidR="0025652E" w:rsidRPr="00490EBA">
        <w:rPr>
          <w:rFonts w:eastAsia="TimesNewRomanPSMT"/>
          <w:sz w:val="28"/>
          <w:szCs w:val="28"/>
        </w:rPr>
        <w:t xml:space="preserve">а территории округа </w:t>
      </w:r>
      <w:r w:rsidR="00744B20" w:rsidRPr="00490EBA">
        <w:rPr>
          <w:rFonts w:eastAsia="TimesNewRomanPSMT"/>
          <w:sz w:val="28"/>
          <w:szCs w:val="28"/>
        </w:rPr>
        <w:t xml:space="preserve">за </w:t>
      </w:r>
      <w:r w:rsidR="00E14288" w:rsidRPr="00490EBA">
        <w:rPr>
          <w:rFonts w:eastAsia="TimesNewRomanPSMT"/>
          <w:sz w:val="28"/>
          <w:szCs w:val="28"/>
        </w:rPr>
        <w:t>9</w:t>
      </w:r>
      <w:r w:rsidR="00744B20" w:rsidRPr="00490EBA">
        <w:rPr>
          <w:rFonts w:eastAsia="TimesNewRomanPSMT"/>
          <w:sz w:val="28"/>
          <w:szCs w:val="28"/>
        </w:rPr>
        <w:t xml:space="preserve"> месяцев 2010 года были осуществлены </w:t>
      </w:r>
      <w:r w:rsidR="002F030B" w:rsidRPr="00490EBA">
        <w:rPr>
          <w:rFonts w:eastAsia="TimesNewRomanPSMT"/>
          <w:sz w:val="28"/>
          <w:szCs w:val="28"/>
        </w:rPr>
        <w:t>выплаты следующих видов пособий:</w:t>
      </w:r>
    </w:p>
    <w:p w:rsidR="002F030B"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ежемесячное пособие на ребе</w:t>
      </w:r>
      <w:r w:rsidR="00744B20" w:rsidRPr="00490EBA">
        <w:rPr>
          <w:rFonts w:eastAsia="TimesNewRomanPSMT"/>
          <w:sz w:val="28"/>
          <w:szCs w:val="28"/>
        </w:rPr>
        <w:t xml:space="preserve">нка (детей) в размере 608 руб., </w:t>
      </w:r>
      <w:r w:rsidRPr="00490EBA">
        <w:rPr>
          <w:rFonts w:eastAsia="TimesNewRomanPSMT"/>
          <w:sz w:val="28"/>
          <w:szCs w:val="28"/>
        </w:rPr>
        <w:t>вы</w:t>
      </w:r>
      <w:r w:rsidR="00585DFB" w:rsidRPr="00490EBA">
        <w:rPr>
          <w:rFonts w:eastAsia="TimesNewRomanPSMT"/>
          <w:sz w:val="28"/>
          <w:szCs w:val="28"/>
        </w:rPr>
        <w:t xml:space="preserve">плата пособия произведена на 51 </w:t>
      </w:r>
      <w:r w:rsidRPr="00490EBA">
        <w:rPr>
          <w:rFonts w:eastAsia="TimesNewRomanPSMT"/>
          <w:sz w:val="28"/>
          <w:szCs w:val="28"/>
        </w:rPr>
        <w:t>059 детей;</w:t>
      </w:r>
    </w:p>
    <w:p w:rsidR="002F030B"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 xml:space="preserve">ежемесячное социального пособие на детей, потерявших кормильца и социальное пособие на детей – </w:t>
      </w:r>
      <w:r w:rsidR="00744B20" w:rsidRPr="00490EBA">
        <w:rPr>
          <w:rFonts w:eastAsia="TimesNewRomanPSMT"/>
          <w:sz w:val="28"/>
          <w:szCs w:val="28"/>
        </w:rPr>
        <w:t xml:space="preserve">инвалидов в размере 1 192 руб., </w:t>
      </w:r>
      <w:r w:rsidRPr="00490EBA">
        <w:rPr>
          <w:rFonts w:eastAsia="TimesNewRomanPSMT"/>
          <w:sz w:val="28"/>
          <w:szCs w:val="28"/>
        </w:rPr>
        <w:t xml:space="preserve">выплата произведена на 14 716 детей и 3 671 ребенка соответственно; </w:t>
      </w:r>
    </w:p>
    <w:p w:rsidR="002F030B"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пособие по уходу за ребенком от полутора до трех лет и от трех до четырех лет в размере 5</w:t>
      </w:r>
      <w:r w:rsidR="00924F7D" w:rsidRPr="00490EBA">
        <w:rPr>
          <w:rFonts w:eastAsia="TimesNewRomanPSMT"/>
          <w:sz w:val="28"/>
          <w:szCs w:val="28"/>
        </w:rPr>
        <w:t xml:space="preserve"> </w:t>
      </w:r>
      <w:r w:rsidRPr="00490EBA">
        <w:rPr>
          <w:rFonts w:eastAsia="TimesNewRomanPSMT"/>
          <w:sz w:val="28"/>
          <w:szCs w:val="28"/>
        </w:rPr>
        <w:t>962 руб. и 2</w:t>
      </w:r>
      <w:r w:rsidR="00924F7D" w:rsidRPr="00490EBA">
        <w:rPr>
          <w:rFonts w:eastAsia="TimesNewRomanPSMT"/>
          <w:sz w:val="28"/>
          <w:szCs w:val="28"/>
        </w:rPr>
        <w:t xml:space="preserve"> </w:t>
      </w:r>
      <w:r w:rsidRPr="00490EBA">
        <w:rPr>
          <w:rFonts w:eastAsia="TimesNewRomanPSMT"/>
          <w:sz w:val="28"/>
          <w:szCs w:val="28"/>
        </w:rPr>
        <w:t xml:space="preserve">981 руб., соответственно, выплата произведена на 23 387 чел.; </w:t>
      </w:r>
    </w:p>
    <w:p w:rsidR="002F030B"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пособие многодетным семьям в размере 358 руб. Численность граждан, обратившихся в течение отчетного периода за ежемесячным пособием многодетным семьям составила 10 709 чел. Пособие назначено на 34 212 детей;</w:t>
      </w:r>
    </w:p>
    <w:p w:rsidR="002F030B"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единовременное пособие при рож</w:t>
      </w:r>
      <w:r w:rsidR="00744B20" w:rsidRPr="00490EBA">
        <w:rPr>
          <w:rFonts w:eastAsia="TimesNewRomanPSMT"/>
          <w:sz w:val="28"/>
          <w:szCs w:val="28"/>
        </w:rPr>
        <w:t xml:space="preserve">дении второго ребенка в размере </w:t>
      </w:r>
      <w:r w:rsidRPr="00490EBA">
        <w:rPr>
          <w:rFonts w:eastAsia="TimesNewRomanPSMT"/>
          <w:sz w:val="28"/>
          <w:szCs w:val="28"/>
        </w:rPr>
        <w:t>10</w:t>
      </w:r>
      <w:r w:rsidR="00744B20" w:rsidRPr="00490EBA">
        <w:rPr>
          <w:rFonts w:eastAsia="TimesNewRomanPSMT"/>
          <w:sz w:val="28"/>
          <w:szCs w:val="28"/>
        </w:rPr>
        <w:t xml:space="preserve"> </w:t>
      </w:r>
      <w:r w:rsidRPr="00490EBA">
        <w:rPr>
          <w:rFonts w:eastAsia="TimesNewRomanPSMT"/>
          <w:sz w:val="28"/>
          <w:szCs w:val="28"/>
        </w:rPr>
        <w:t>000 руб. предоставлено на 5</w:t>
      </w:r>
      <w:r w:rsidR="00744B20" w:rsidRPr="00490EBA">
        <w:rPr>
          <w:rFonts w:eastAsia="TimesNewRomanPSMT"/>
          <w:sz w:val="28"/>
          <w:szCs w:val="28"/>
        </w:rPr>
        <w:t xml:space="preserve"> </w:t>
      </w:r>
      <w:r w:rsidRPr="00490EBA">
        <w:rPr>
          <w:rFonts w:eastAsia="TimesNewRomanPSMT"/>
          <w:sz w:val="28"/>
          <w:szCs w:val="28"/>
        </w:rPr>
        <w:t>818 детей;</w:t>
      </w:r>
    </w:p>
    <w:p w:rsidR="002F030B"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единовременное пособие при одновременном рождении двух и более детей в размере 15</w:t>
      </w:r>
      <w:r w:rsidR="00F02023" w:rsidRPr="00490EBA">
        <w:rPr>
          <w:rFonts w:eastAsia="TimesNewRomanPSMT"/>
          <w:sz w:val="28"/>
          <w:szCs w:val="28"/>
        </w:rPr>
        <w:t xml:space="preserve"> </w:t>
      </w:r>
      <w:r w:rsidRPr="00490EBA">
        <w:rPr>
          <w:rFonts w:eastAsia="TimesNewRomanPSMT"/>
          <w:sz w:val="28"/>
          <w:szCs w:val="28"/>
        </w:rPr>
        <w:t>000 руб. предоставлено на 358 детей;</w:t>
      </w:r>
    </w:p>
    <w:p w:rsidR="002F030B"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единовременное пособие при рождении третьего и последующих детей в размере 15</w:t>
      </w:r>
      <w:r w:rsidR="00F02023" w:rsidRPr="00490EBA">
        <w:rPr>
          <w:rFonts w:eastAsia="TimesNewRomanPSMT"/>
          <w:sz w:val="28"/>
          <w:szCs w:val="28"/>
        </w:rPr>
        <w:t xml:space="preserve"> </w:t>
      </w:r>
      <w:r w:rsidRPr="00490EBA">
        <w:rPr>
          <w:rFonts w:eastAsia="TimesNewRomanPSMT"/>
          <w:sz w:val="28"/>
          <w:szCs w:val="28"/>
        </w:rPr>
        <w:t>000 руб. предоставлено на 1 989 детей;</w:t>
      </w:r>
    </w:p>
    <w:p w:rsidR="002F030B"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единовременное пособие при рождении первого ребенка в течение двух лет со дня регистрации его родителями брака в органах записи актов в размере 5</w:t>
      </w:r>
      <w:r w:rsidR="00F02023" w:rsidRPr="00490EBA">
        <w:rPr>
          <w:rFonts w:eastAsia="TimesNewRomanPSMT"/>
          <w:sz w:val="28"/>
          <w:szCs w:val="28"/>
        </w:rPr>
        <w:t xml:space="preserve"> </w:t>
      </w:r>
      <w:r w:rsidRPr="00490EBA">
        <w:rPr>
          <w:rFonts w:eastAsia="TimesNewRomanPSMT"/>
          <w:sz w:val="28"/>
          <w:szCs w:val="28"/>
        </w:rPr>
        <w:t>000 руб. выплачено на 3 186 детей;</w:t>
      </w:r>
    </w:p>
    <w:p w:rsidR="008A65A8" w:rsidRPr="00490EBA" w:rsidRDefault="002F030B" w:rsidP="001B2CE3">
      <w:pPr>
        <w:numPr>
          <w:ilvl w:val="0"/>
          <w:numId w:val="7"/>
        </w:numPr>
        <w:tabs>
          <w:tab w:val="left" w:pos="851"/>
        </w:tabs>
        <w:spacing w:line="360" w:lineRule="auto"/>
        <w:ind w:left="0" w:firstLine="709"/>
        <w:jc w:val="both"/>
        <w:rPr>
          <w:rFonts w:eastAsia="TimesNewRomanPSMT"/>
          <w:sz w:val="28"/>
          <w:szCs w:val="28"/>
        </w:rPr>
      </w:pPr>
      <w:r w:rsidRPr="00490EBA">
        <w:rPr>
          <w:rFonts w:eastAsia="TimesNewRomanPSMT"/>
          <w:sz w:val="28"/>
          <w:szCs w:val="28"/>
        </w:rPr>
        <w:t>единовременное пособие при рождении ребенка (детей) лицами из числа коренных малочисленных народов Севера в разм</w:t>
      </w:r>
      <w:r w:rsidR="00F02023" w:rsidRPr="00490EBA">
        <w:rPr>
          <w:rFonts w:eastAsia="TimesNewRomanPSMT"/>
          <w:sz w:val="28"/>
          <w:szCs w:val="28"/>
        </w:rPr>
        <w:t>ере 20000 руб. получили 47 чел</w:t>
      </w:r>
      <w:r w:rsidRPr="00490EBA">
        <w:rPr>
          <w:rFonts w:eastAsia="TimesNewRomanPSMT"/>
          <w:sz w:val="28"/>
          <w:szCs w:val="28"/>
        </w:rPr>
        <w:t>.</w:t>
      </w:r>
      <w:r w:rsidR="00E14288" w:rsidRPr="00490EBA">
        <w:rPr>
          <w:rStyle w:val="afb"/>
          <w:rFonts w:eastAsia="TimesNewRomanPSMT"/>
          <w:sz w:val="28"/>
          <w:szCs w:val="28"/>
        </w:rPr>
        <w:footnoteReference w:id="14"/>
      </w:r>
    </w:p>
    <w:p w:rsidR="0025652E" w:rsidRPr="00490EBA" w:rsidRDefault="0025652E" w:rsidP="001B2CE3">
      <w:pPr>
        <w:spacing w:line="360" w:lineRule="auto"/>
        <w:ind w:firstLine="709"/>
        <w:jc w:val="both"/>
        <w:rPr>
          <w:sz w:val="28"/>
          <w:szCs w:val="28"/>
        </w:rPr>
      </w:pPr>
      <w:r w:rsidRPr="00490EBA">
        <w:rPr>
          <w:sz w:val="28"/>
          <w:szCs w:val="28"/>
        </w:rPr>
        <w:t xml:space="preserve">Также регулируют вопросы социальной поддержки семей с детьми, вопросы материнства, детства такие региональные нормативные акты, как: </w:t>
      </w:r>
    </w:p>
    <w:p w:rsidR="0025652E" w:rsidRPr="00490EBA" w:rsidRDefault="0025652E" w:rsidP="001B2CE3">
      <w:pPr>
        <w:numPr>
          <w:ilvl w:val="0"/>
          <w:numId w:val="8"/>
        </w:numPr>
        <w:tabs>
          <w:tab w:val="left" w:pos="851"/>
        </w:tabs>
        <w:spacing w:line="360" w:lineRule="auto"/>
        <w:ind w:left="0" w:firstLine="709"/>
        <w:jc w:val="both"/>
        <w:rPr>
          <w:sz w:val="28"/>
          <w:szCs w:val="28"/>
        </w:rPr>
      </w:pPr>
      <w:r w:rsidRPr="00490EBA">
        <w:rPr>
          <w:sz w:val="28"/>
          <w:szCs w:val="28"/>
        </w:rPr>
        <w:t xml:space="preserve">Закон </w:t>
      </w:r>
      <w:r w:rsidR="004E60D9" w:rsidRPr="00490EBA">
        <w:rPr>
          <w:sz w:val="28"/>
          <w:szCs w:val="28"/>
        </w:rPr>
        <w:t>ХМАО</w:t>
      </w:r>
      <w:r w:rsidRPr="00490EBA">
        <w:rPr>
          <w:sz w:val="28"/>
          <w:szCs w:val="28"/>
        </w:rPr>
        <w:t xml:space="preserve"> - Югры от 9.06.2009</w:t>
      </w:r>
      <w:r w:rsidR="008C2BBF" w:rsidRPr="00490EBA">
        <w:rPr>
          <w:sz w:val="28"/>
          <w:szCs w:val="28"/>
        </w:rPr>
        <w:t xml:space="preserve"> </w:t>
      </w:r>
      <w:r w:rsidRPr="00490EBA">
        <w:rPr>
          <w:sz w:val="28"/>
          <w:szCs w:val="28"/>
        </w:rPr>
        <w:t>№86-оз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патронатных воспитателей и воспитателей детских домов семейного типа в Ханты-Мансийском автономном округе – Югре»;</w:t>
      </w:r>
    </w:p>
    <w:p w:rsidR="0025652E" w:rsidRPr="00490EBA" w:rsidRDefault="0025652E" w:rsidP="001B2CE3">
      <w:pPr>
        <w:numPr>
          <w:ilvl w:val="0"/>
          <w:numId w:val="8"/>
        </w:numPr>
        <w:tabs>
          <w:tab w:val="left" w:pos="851"/>
        </w:tabs>
        <w:spacing w:line="360" w:lineRule="auto"/>
        <w:ind w:left="0" w:firstLine="709"/>
        <w:jc w:val="both"/>
        <w:rPr>
          <w:sz w:val="28"/>
          <w:szCs w:val="28"/>
        </w:rPr>
      </w:pPr>
      <w:r w:rsidRPr="00490EBA">
        <w:rPr>
          <w:sz w:val="28"/>
          <w:szCs w:val="28"/>
        </w:rPr>
        <w:t xml:space="preserve">Закон </w:t>
      </w:r>
      <w:r w:rsidR="004E60D9" w:rsidRPr="00490EBA">
        <w:rPr>
          <w:sz w:val="28"/>
          <w:szCs w:val="28"/>
        </w:rPr>
        <w:t>ХМАО</w:t>
      </w:r>
      <w:r w:rsidRPr="00490EBA">
        <w:rPr>
          <w:sz w:val="28"/>
          <w:szCs w:val="28"/>
        </w:rPr>
        <w:t xml:space="preserve"> - Югры от 22.12.2008 №148-оз «Об организации и осуществлении деятельности по опеке и попечительству на территории Ханты-Мансийского автономного округа – Югры»;</w:t>
      </w:r>
    </w:p>
    <w:p w:rsidR="0025652E" w:rsidRPr="00490EBA" w:rsidRDefault="0025652E" w:rsidP="001B2CE3">
      <w:pPr>
        <w:numPr>
          <w:ilvl w:val="0"/>
          <w:numId w:val="8"/>
        </w:numPr>
        <w:tabs>
          <w:tab w:val="left" w:pos="851"/>
        </w:tabs>
        <w:spacing w:line="360" w:lineRule="auto"/>
        <w:ind w:left="0" w:firstLine="709"/>
        <w:jc w:val="both"/>
        <w:rPr>
          <w:sz w:val="28"/>
          <w:szCs w:val="28"/>
        </w:rPr>
      </w:pPr>
      <w:r w:rsidRPr="00490EBA">
        <w:rPr>
          <w:sz w:val="28"/>
          <w:szCs w:val="28"/>
        </w:rPr>
        <w:t xml:space="preserve">Закон </w:t>
      </w:r>
      <w:r w:rsidR="004E60D9" w:rsidRPr="00490EBA">
        <w:rPr>
          <w:sz w:val="28"/>
          <w:szCs w:val="28"/>
        </w:rPr>
        <w:t xml:space="preserve">ХМАО </w:t>
      </w:r>
      <w:r w:rsidRPr="00490EBA">
        <w:rPr>
          <w:sz w:val="28"/>
          <w:szCs w:val="28"/>
        </w:rPr>
        <w:t>-</w:t>
      </w:r>
      <w:r w:rsidR="004E60D9" w:rsidRPr="00490EBA">
        <w:rPr>
          <w:sz w:val="28"/>
          <w:szCs w:val="28"/>
        </w:rPr>
        <w:t xml:space="preserve"> </w:t>
      </w:r>
      <w:r w:rsidRPr="00490EBA">
        <w:rPr>
          <w:sz w:val="28"/>
          <w:szCs w:val="28"/>
        </w:rPr>
        <w:t>Югры от 27.12.2000 №137-оз «О предоставлении именных целевых выплат детям Ханты-Мансийского автономного округа, родивш</w:t>
      </w:r>
      <w:r w:rsidR="004E60D9" w:rsidRPr="00490EBA">
        <w:rPr>
          <w:sz w:val="28"/>
          <w:szCs w:val="28"/>
        </w:rPr>
        <w:t>имся в 2000 и последующие годы»;</w:t>
      </w:r>
    </w:p>
    <w:p w:rsidR="0025652E" w:rsidRPr="00490EBA" w:rsidRDefault="0025652E" w:rsidP="001B2CE3">
      <w:pPr>
        <w:numPr>
          <w:ilvl w:val="0"/>
          <w:numId w:val="8"/>
        </w:numPr>
        <w:tabs>
          <w:tab w:val="left" w:pos="851"/>
        </w:tabs>
        <w:spacing w:line="360" w:lineRule="auto"/>
        <w:ind w:left="0" w:firstLine="709"/>
        <w:jc w:val="both"/>
        <w:rPr>
          <w:sz w:val="28"/>
          <w:szCs w:val="28"/>
        </w:rPr>
      </w:pPr>
      <w:r w:rsidRPr="00490EBA">
        <w:rPr>
          <w:sz w:val="28"/>
          <w:szCs w:val="28"/>
        </w:rPr>
        <w:t xml:space="preserve">Закон </w:t>
      </w:r>
      <w:r w:rsidR="004E60D9" w:rsidRPr="00490EBA">
        <w:rPr>
          <w:sz w:val="28"/>
          <w:szCs w:val="28"/>
        </w:rPr>
        <w:t xml:space="preserve">ХМАО </w:t>
      </w:r>
      <w:r w:rsidRPr="00490EBA">
        <w:rPr>
          <w:sz w:val="28"/>
          <w:szCs w:val="28"/>
        </w:rPr>
        <w:t>-</w:t>
      </w:r>
      <w:r w:rsidR="004E60D9" w:rsidRPr="00490EBA">
        <w:rPr>
          <w:sz w:val="28"/>
          <w:szCs w:val="28"/>
        </w:rPr>
        <w:t xml:space="preserve"> </w:t>
      </w:r>
      <w:r w:rsidRPr="00490EBA">
        <w:rPr>
          <w:sz w:val="28"/>
          <w:szCs w:val="28"/>
        </w:rPr>
        <w:t>Югры от 24.12.2007 №197-оз «О государственной социальной помощи и дополнительных мерах социальной помощи населению Ханты-Мансийского автономного округа-Югры»;</w:t>
      </w:r>
    </w:p>
    <w:p w:rsidR="0025652E" w:rsidRPr="00490EBA" w:rsidRDefault="0025652E" w:rsidP="001B2CE3">
      <w:pPr>
        <w:numPr>
          <w:ilvl w:val="0"/>
          <w:numId w:val="8"/>
        </w:numPr>
        <w:tabs>
          <w:tab w:val="left" w:pos="851"/>
        </w:tabs>
        <w:spacing w:line="360" w:lineRule="auto"/>
        <w:ind w:left="0" w:firstLine="709"/>
        <w:jc w:val="both"/>
        <w:rPr>
          <w:sz w:val="28"/>
          <w:szCs w:val="28"/>
        </w:rPr>
      </w:pPr>
      <w:r w:rsidRPr="00490EBA">
        <w:rPr>
          <w:sz w:val="28"/>
          <w:szCs w:val="28"/>
        </w:rPr>
        <w:t xml:space="preserve">Закон </w:t>
      </w:r>
      <w:r w:rsidR="004E60D9" w:rsidRPr="00490EBA">
        <w:rPr>
          <w:sz w:val="28"/>
          <w:szCs w:val="28"/>
        </w:rPr>
        <w:t xml:space="preserve">ХМАО </w:t>
      </w:r>
      <w:r w:rsidRPr="00490EBA">
        <w:rPr>
          <w:sz w:val="28"/>
          <w:szCs w:val="28"/>
        </w:rPr>
        <w:t>-</w:t>
      </w:r>
      <w:r w:rsidR="004E60D9" w:rsidRPr="00490EBA">
        <w:rPr>
          <w:sz w:val="28"/>
          <w:szCs w:val="28"/>
        </w:rPr>
        <w:t xml:space="preserve"> </w:t>
      </w:r>
      <w:r w:rsidRPr="00490EBA">
        <w:rPr>
          <w:sz w:val="28"/>
          <w:szCs w:val="28"/>
        </w:rPr>
        <w:t>Югры от 02.12.2005 №115-оз «О мерах по обеспечению прав детей-инвалидов и семей, имеющих детей-инвалидов, на образование, воспитание и обучение и о наделении органов местного самоуправления отдельными государственными полномочиями по обеспечению прав детей-инвалидов и семей, имеющих детей-инвалидов, на образование, воспитание и обучение в Ханты-Мансийском автономном округе-Югре»;</w:t>
      </w:r>
    </w:p>
    <w:p w:rsidR="0025652E" w:rsidRPr="00490EBA" w:rsidRDefault="0025652E" w:rsidP="001B2CE3">
      <w:pPr>
        <w:numPr>
          <w:ilvl w:val="0"/>
          <w:numId w:val="8"/>
        </w:numPr>
        <w:tabs>
          <w:tab w:val="left" w:pos="851"/>
        </w:tabs>
        <w:spacing w:line="360" w:lineRule="auto"/>
        <w:ind w:left="0" w:firstLine="709"/>
        <w:jc w:val="both"/>
        <w:rPr>
          <w:sz w:val="28"/>
          <w:szCs w:val="28"/>
        </w:rPr>
      </w:pPr>
      <w:r w:rsidRPr="00490EBA">
        <w:rPr>
          <w:sz w:val="28"/>
          <w:szCs w:val="28"/>
        </w:rPr>
        <w:t xml:space="preserve">Закон </w:t>
      </w:r>
      <w:r w:rsidR="004E60D9" w:rsidRPr="00490EBA">
        <w:rPr>
          <w:sz w:val="28"/>
          <w:szCs w:val="28"/>
        </w:rPr>
        <w:t xml:space="preserve">ХМАО </w:t>
      </w:r>
      <w:r w:rsidRPr="00490EBA">
        <w:rPr>
          <w:sz w:val="28"/>
          <w:szCs w:val="28"/>
        </w:rPr>
        <w:t>-</w:t>
      </w:r>
      <w:r w:rsidR="004E60D9" w:rsidRPr="00490EBA">
        <w:rPr>
          <w:sz w:val="28"/>
          <w:szCs w:val="28"/>
        </w:rPr>
        <w:t xml:space="preserve"> </w:t>
      </w:r>
      <w:r w:rsidRPr="00490EBA">
        <w:rPr>
          <w:sz w:val="28"/>
          <w:szCs w:val="28"/>
        </w:rPr>
        <w:t>Югры от 21.12.2005 №144-оз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и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предоставлению и обеспечению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в Ханты-Манс</w:t>
      </w:r>
      <w:r w:rsidR="00F85DB8" w:rsidRPr="00490EBA">
        <w:rPr>
          <w:sz w:val="28"/>
          <w:szCs w:val="28"/>
        </w:rPr>
        <w:t>ийском автономном округе – Югре»</w:t>
      </w:r>
      <w:r w:rsidRPr="00490EBA">
        <w:rPr>
          <w:sz w:val="28"/>
          <w:szCs w:val="28"/>
        </w:rPr>
        <w:t>;</w:t>
      </w:r>
    </w:p>
    <w:p w:rsidR="0025652E" w:rsidRPr="00490EBA" w:rsidRDefault="0025652E" w:rsidP="001B2CE3">
      <w:pPr>
        <w:numPr>
          <w:ilvl w:val="0"/>
          <w:numId w:val="8"/>
        </w:numPr>
        <w:tabs>
          <w:tab w:val="left" w:pos="851"/>
        </w:tabs>
        <w:spacing w:line="360" w:lineRule="auto"/>
        <w:ind w:left="0" w:firstLine="709"/>
        <w:jc w:val="both"/>
        <w:rPr>
          <w:sz w:val="28"/>
          <w:szCs w:val="28"/>
        </w:rPr>
      </w:pPr>
      <w:r w:rsidRPr="00490EBA">
        <w:rPr>
          <w:sz w:val="28"/>
          <w:szCs w:val="28"/>
        </w:rPr>
        <w:t xml:space="preserve">Закон Ханты-Мансийского автономного округа-Югры от 20.06.2006 №60-оз </w:t>
      </w:r>
      <w:r w:rsidR="001B1A49" w:rsidRPr="00490EBA">
        <w:rPr>
          <w:sz w:val="28"/>
          <w:szCs w:val="28"/>
        </w:rPr>
        <w:t>«</w:t>
      </w:r>
      <w:r w:rsidRPr="00490EBA">
        <w:rPr>
          <w:sz w:val="28"/>
          <w:szCs w:val="28"/>
        </w:rPr>
        <w:t>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предоставлению социальной поддержки по обеспечению детей-сирот и детей, оставшихся без попечения родителей, а также лиц из числа детей-сирот и детей, оставшихся без попечения</w:t>
      </w:r>
      <w:r w:rsidR="001B1A49" w:rsidRPr="00490EBA">
        <w:rPr>
          <w:sz w:val="28"/>
          <w:szCs w:val="28"/>
        </w:rPr>
        <w:t xml:space="preserve"> родителей, жилыми помещениями» и др.</w:t>
      </w:r>
    </w:p>
    <w:p w:rsidR="0025652E" w:rsidRPr="00490EBA" w:rsidRDefault="0025652E" w:rsidP="001B2CE3">
      <w:pPr>
        <w:spacing w:line="360" w:lineRule="auto"/>
        <w:ind w:firstLine="709"/>
        <w:jc w:val="both"/>
        <w:rPr>
          <w:sz w:val="28"/>
          <w:szCs w:val="28"/>
        </w:rPr>
      </w:pPr>
      <w:r w:rsidRPr="00490EBA">
        <w:rPr>
          <w:sz w:val="28"/>
          <w:szCs w:val="28"/>
        </w:rPr>
        <w:t>Также существует ряд Постановлений Правительства Ханты-Мансийского автономного округа - Югры, регулирующих вопросы реализации окружных законов в данной сфере, например:</w:t>
      </w:r>
    </w:p>
    <w:p w:rsidR="0025652E" w:rsidRPr="00490EBA" w:rsidRDefault="0025652E" w:rsidP="001B2CE3">
      <w:pPr>
        <w:numPr>
          <w:ilvl w:val="0"/>
          <w:numId w:val="9"/>
        </w:numPr>
        <w:tabs>
          <w:tab w:val="left" w:pos="851"/>
        </w:tabs>
        <w:spacing w:line="360" w:lineRule="auto"/>
        <w:ind w:left="0" w:firstLine="709"/>
        <w:jc w:val="both"/>
        <w:rPr>
          <w:sz w:val="28"/>
          <w:szCs w:val="28"/>
        </w:rPr>
      </w:pPr>
      <w:r w:rsidRPr="00490EBA">
        <w:rPr>
          <w:sz w:val="28"/>
          <w:szCs w:val="28"/>
        </w:rPr>
        <w:t xml:space="preserve">Постановление Правительства </w:t>
      </w:r>
      <w:r w:rsidR="008757B4" w:rsidRPr="00490EBA">
        <w:rPr>
          <w:sz w:val="28"/>
          <w:szCs w:val="28"/>
        </w:rPr>
        <w:t xml:space="preserve">ХМАО </w:t>
      </w:r>
      <w:r w:rsidRPr="00490EBA">
        <w:rPr>
          <w:sz w:val="28"/>
          <w:szCs w:val="28"/>
        </w:rPr>
        <w:t>-</w:t>
      </w:r>
      <w:r w:rsidR="008757B4" w:rsidRPr="00490EBA">
        <w:rPr>
          <w:sz w:val="28"/>
          <w:szCs w:val="28"/>
        </w:rPr>
        <w:t xml:space="preserve"> </w:t>
      </w:r>
      <w:r w:rsidRPr="00490EBA">
        <w:rPr>
          <w:sz w:val="28"/>
          <w:szCs w:val="28"/>
        </w:rPr>
        <w:t>Югры от 05.10.2004 №396-п «О реализации Закона Ханты-Мансийского автономного округа-Югры «О поддержке семьи, материнства, отцовства и детства в Ханты-Мансийском автономном округе-Югре»;</w:t>
      </w:r>
    </w:p>
    <w:p w:rsidR="0025652E" w:rsidRPr="00490EBA" w:rsidRDefault="0025652E" w:rsidP="001B2CE3">
      <w:pPr>
        <w:numPr>
          <w:ilvl w:val="0"/>
          <w:numId w:val="9"/>
        </w:numPr>
        <w:tabs>
          <w:tab w:val="left" w:pos="851"/>
        </w:tabs>
        <w:spacing w:line="360" w:lineRule="auto"/>
        <w:ind w:left="0" w:firstLine="709"/>
        <w:jc w:val="both"/>
        <w:rPr>
          <w:sz w:val="28"/>
          <w:szCs w:val="28"/>
        </w:rPr>
      </w:pPr>
      <w:r w:rsidRPr="00490EBA">
        <w:rPr>
          <w:sz w:val="28"/>
          <w:szCs w:val="28"/>
        </w:rPr>
        <w:t xml:space="preserve">Постановление Правительства </w:t>
      </w:r>
      <w:r w:rsidR="008757B4" w:rsidRPr="00490EBA">
        <w:rPr>
          <w:sz w:val="28"/>
          <w:szCs w:val="28"/>
        </w:rPr>
        <w:t xml:space="preserve">ХМАО </w:t>
      </w:r>
      <w:r w:rsidRPr="00490EBA">
        <w:rPr>
          <w:sz w:val="28"/>
          <w:szCs w:val="28"/>
        </w:rPr>
        <w:t>-</w:t>
      </w:r>
      <w:r w:rsidR="008757B4" w:rsidRPr="00490EBA">
        <w:rPr>
          <w:sz w:val="28"/>
          <w:szCs w:val="28"/>
        </w:rPr>
        <w:t xml:space="preserve"> </w:t>
      </w:r>
      <w:r w:rsidRPr="00490EBA">
        <w:rPr>
          <w:sz w:val="28"/>
          <w:szCs w:val="28"/>
        </w:rPr>
        <w:t>Югры от 27.12.2004 №482-п «О порядке обеспечения бесплатными молочными продуктами питания детей первых трех лет жизни»;</w:t>
      </w:r>
    </w:p>
    <w:p w:rsidR="0025652E" w:rsidRPr="00490EBA" w:rsidRDefault="0025652E" w:rsidP="001B2CE3">
      <w:pPr>
        <w:numPr>
          <w:ilvl w:val="0"/>
          <w:numId w:val="9"/>
        </w:numPr>
        <w:tabs>
          <w:tab w:val="left" w:pos="851"/>
        </w:tabs>
        <w:spacing w:line="360" w:lineRule="auto"/>
        <w:ind w:left="0" w:firstLine="709"/>
        <w:jc w:val="both"/>
        <w:rPr>
          <w:sz w:val="28"/>
          <w:szCs w:val="28"/>
        </w:rPr>
      </w:pPr>
      <w:r w:rsidRPr="00490EBA">
        <w:rPr>
          <w:sz w:val="28"/>
          <w:szCs w:val="28"/>
        </w:rPr>
        <w:t xml:space="preserve">Постановление Правительства </w:t>
      </w:r>
      <w:r w:rsidR="008757B4" w:rsidRPr="00490EBA">
        <w:rPr>
          <w:sz w:val="28"/>
          <w:szCs w:val="28"/>
        </w:rPr>
        <w:t>ХМАО - Югры</w:t>
      </w:r>
      <w:r w:rsidRPr="00490EBA">
        <w:rPr>
          <w:sz w:val="28"/>
          <w:szCs w:val="28"/>
        </w:rPr>
        <w:t xml:space="preserve"> от 17.04.2006 №76-п «О порядке выплаты компенсации затрат родителям на воспитание и обучение детей-инвалидов»;</w:t>
      </w:r>
    </w:p>
    <w:p w:rsidR="0025652E" w:rsidRPr="00490EBA" w:rsidRDefault="0025652E" w:rsidP="001B2CE3">
      <w:pPr>
        <w:numPr>
          <w:ilvl w:val="0"/>
          <w:numId w:val="9"/>
        </w:numPr>
        <w:tabs>
          <w:tab w:val="left" w:pos="851"/>
        </w:tabs>
        <w:spacing w:line="360" w:lineRule="auto"/>
        <w:ind w:left="0" w:firstLine="709"/>
        <w:jc w:val="both"/>
        <w:rPr>
          <w:sz w:val="28"/>
          <w:szCs w:val="28"/>
        </w:rPr>
      </w:pPr>
      <w:r w:rsidRPr="00490EBA">
        <w:rPr>
          <w:sz w:val="28"/>
          <w:szCs w:val="28"/>
        </w:rPr>
        <w:t xml:space="preserve">Постановление Правительства </w:t>
      </w:r>
      <w:r w:rsidR="008757B4" w:rsidRPr="00490EBA">
        <w:rPr>
          <w:sz w:val="28"/>
          <w:szCs w:val="28"/>
        </w:rPr>
        <w:t>ХМАО - Югры</w:t>
      </w:r>
      <w:r w:rsidRPr="00490EBA">
        <w:rPr>
          <w:sz w:val="28"/>
          <w:szCs w:val="28"/>
        </w:rPr>
        <w:t xml:space="preserve"> от 16.11. 2006 № 263-п «Об утверждении Порядка предоставления и использования средств бюджета автономного округа, передаваемых муниципальным образованиям для предоставления социальной поддержки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p w:rsidR="0025652E" w:rsidRPr="00490EBA" w:rsidRDefault="0025652E" w:rsidP="001B2CE3">
      <w:pPr>
        <w:numPr>
          <w:ilvl w:val="0"/>
          <w:numId w:val="9"/>
        </w:numPr>
        <w:tabs>
          <w:tab w:val="left" w:pos="851"/>
        </w:tabs>
        <w:spacing w:line="360" w:lineRule="auto"/>
        <w:ind w:left="0" w:firstLine="709"/>
        <w:jc w:val="both"/>
        <w:rPr>
          <w:sz w:val="28"/>
          <w:szCs w:val="28"/>
        </w:rPr>
      </w:pPr>
      <w:r w:rsidRPr="00490EBA">
        <w:rPr>
          <w:sz w:val="28"/>
          <w:szCs w:val="28"/>
        </w:rPr>
        <w:t xml:space="preserve">Постановление Правительства </w:t>
      </w:r>
      <w:r w:rsidR="008757B4" w:rsidRPr="00490EBA">
        <w:rPr>
          <w:sz w:val="28"/>
          <w:szCs w:val="28"/>
        </w:rPr>
        <w:t>ХМАО - Югры</w:t>
      </w:r>
      <w:r w:rsidRPr="00490EBA">
        <w:rPr>
          <w:sz w:val="28"/>
          <w:szCs w:val="28"/>
        </w:rPr>
        <w:t xml:space="preserve"> от 20.04.2006 №84-п «О стипендиальном обеспечении и других формах материальной поддержки обучающихся в государственных образовательных учреждениях начального, среднего и высшего профессионального образования, находящихся в ведении Ханты-Мансийского автономного округа – Югры» </w:t>
      </w:r>
    </w:p>
    <w:p w:rsidR="0025652E" w:rsidRPr="00490EBA" w:rsidRDefault="0025652E" w:rsidP="001B2CE3">
      <w:pPr>
        <w:numPr>
          <w:ilvl w:val="0"/>
          <w:numId w:val="9"/>
        </w:numPr>
        <w:tabs>
          <w:tab w:val="left" w:pos="851"/>
        </w:tabs>
        <w:spacing w:line="360" w:lineRule="auto"/>
        <w:ind w:left="0" w:firstLine="709"/>
        <w:jc w:val="both"/>
        <w:rPr>
          <w:sz w:val="28"/>
          <w:szCs w:val="28"/>
        </w:rPr>
      </w:pPr>
      <w:r w:rsidRPr="00490EBA">
        <w:rPr>
          <w:sz w:val="28"/>
          <w:szCs w:val="28"/>
        </w:rPr>
        <w:t xml:space="preserve">Постановление Правительства </w:t>
      </w:r>
      <w:r w:rsidR="008757B4" w:rsidRPr="00490EBA">
        <w:rPr>
          <w:sz w:val="28"/>
          <w:szCs w:val="28"/>
        </w:rPr>
        <w:t>ХМАО - Югры</w:t>
      </w:r>
      <w:r w:rsidRPr="00490EBA">
        <w:rPr>
          <w:sz w:val="28"/>
          <w:szCs w:val="28"/>
        </w:rPr>
        <w:t xml:space="preserve"> от 25.09.2010 №216-п «О нормировании в области обеспечения детей-сирот и детей, оставшихся без попечения родителей, лиц из числа детей-сирот и детей, оставшихся без попечения родителей, мерами государственной поддержки»</w:t>
      </w:r>
      <w:r w:rsidR="008C2BBF" w:rsidRPr="00490EBA">
        <w:rPr>
          <w:sz w:val="28"/>
          <w:szCs w:val="28"/>
        </w:rPr>
        <w:t xml:space="preserve"> </w:t>
      </w:r>
      <w:r w:rsidRPr="00490EBA">
        <w:rPr>
          <w:sz w:val="28"/>
          <w:szCs w:val="28"/>
        </w:rPr>
        <w:t xml:space="preserve">и др. нормативные акты. </w:t>
      </w:r>
    </w:p>
    <w:p w:rsidR="00FF1962" w:rsidRPr="00490EBA" w:rsidRDefault="00FF1962"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В рамках реализации Послания Президента Российской</w:t>
      </w:r>
      <w:r w:rsidR="008C2BBF" w:rsidRPr="00490EBA">
        <w:rPr>
          <w:rFonts w:eastAsia="TimesNewRomanPSMT"/>
          <w:sz w:val="28"/>
          <w:szCs w:val="28"/>
        </w:rPr>
        <w:t xml:space="preserve"> </w:t>
      </w:r>
      <w:r w:rsidRPr="00490EBA">
        <w:rPr>
          <w:rFonts w:eastAsia="TimesNewRomanPSMT"/>
          <w:sz w:val="28"/>
          <w:szCs w:val="28"/>
        </w:rPr>
        <w:t xml:space="preserve">Федерации Федеральному Собранию от 25 апреля 2005 года, с целью </w:t>
      </w:r>
      <w:r w:rsidR="001B1A49" w:rsidRPr="00490EBA">
        <w:rPr>
          <w:rFonts w:eastAsia="TimesNewRomanPSMT"/>
          <w:sz w:val="28"/>
          <w:szCs w:val="28"/>
        </w:rPr>
        <w:t xml:space="preserve">дальнейшего осуществления мер, </w:t>
      </w:r>
      <w:r w:rsidRPr="00490EBA">
        <w:rPr>
          <w:rFonts w:eastAsia="TimesNewRomanPSMT"/>
          <w:sz w:val="28"/>
          <w:szCs w:val="28"/>
        </w:rPr>
        <w:t>направлен</w:t>
      </w:r>
      <w:r w:rsidR="001B1A49" w:rsidRPr="00490EBA">
        <w:rPr>
          <w:rFonts w:eastAsia="TimesNewRomanPSMT"/>
          <w:sz w:val="28"/>
          <w:szCs w:val="28"/>
        </w:rPr>
        <w:t xml:space="preserve">ных на улучшение положения </w:t>
      </w:r>
      <w:r w:rsidRPr="00490EBA">
        <w:rPr>
          <w:rFonts w:eastAsia="TimesNewRomanPSMT"/>
          <w:sz w:val="28"/>
          <w:szCs w:val="28"/>
        </w:rPr>
        <w:t xml:space="preserve">женщин, </w:t>
      </w:r>
      <w:r w:rsidR="001B1A49" w:rsidRPr="00490EBA">
        <w:rPr>
          <w:rFonts w:eastAsia="TimesNewRomanPSMT"/>
          <w:sz w:val="28"/>
          <w:szCs w:val="28"/>
        </w:rPr>
        <w:t xml:space="preserve">укрепления здоровья, </w:t>
      </w:r>
      <w:r w:rsidRPr="00490EBA">
        <w:rPr>
          <w:rFonts w:eastAsia="TimesNewRomanPSMT"/>
          <w:sz w:val="28"/>
          <w:szCs w:val="28"/>
        </w:rPr>
        <w:t>увеличения продолжительности жизни, поддержки семей с детьм</w:t>
      </w:r>
      <w:r w:rsidR="008757B4" w:rsidRPr="00490EBA">
        <w:rPr>
          <w:rFonts w:eastAsia="TimesNewRomanPSMT"/>
          <w:sz w:val="28"/>
          <w:szCs w:val="28"/>
        </w:rPr>
        <w:t>и,</w:t>
      </w:r>
      <w:r w:rsidR="008C2BBF" w:rsidRPr="00490EBA">
        <w:rPr>
          <w:rFonts w:eastAsia="TimesNewRomanPSMT"/>
          <w:sz w:val="28"/>
          <w:szCs w:val="28"/>
        </w:rPr>
        <w:t xml:space="preserve"> </w:t>
      </w:r>
      <w:r w:rsidR="008757B4" w:rsidRPr="00490EBA">
        <w:rPr>
          <w:rFonts w:eastAsia="TimesNewRomanPSMT"/>
          <w:sz w:val="28"/>
          <w:szCs w:val="28"/>
        </w:rPr>
        <w:t>стимулирования рождаемости в</w:t>
      </w:r>
      <w:r w:rsidRPr="00490EBA">
        <w:rPr>
          <w:rFonts w:eastAsia="TimesNewRomanPSMT"/>
          <w:sz w:val="28"/>
          <w:szCs w:val="28"/>
        </w:rPr>
        <w:t xml:space="preserve"> 2006 году Постановлением Правительства </w:t>
      </w:r>
      <w:r w:rsidR="008757B4" w:rsidRPr="00490EBA">
        <w:rPr>
          <w:rFonts w:eastAsia="TimesNewRomanPSMT"/>
          <w:sz w:val="28"/>
          <w:szCs w:val="28"/>
        </w:rPr>
        <w:t>ХМАО - Югры</w:t>
      </w:r>
      <w:r w:rsidRPr="00490EBA">
        <w:rPr>
          <w:rFonts w:eastAsia="TimesNewRomanPSMT"/>
          <w:sz w:val="28"/>
          <w:szCs w:val="28"/>
        </w:rPr>
        <w:t xml:space="preserve"> от 16.02.2006 №32-п был утвержден план мероприятий по улучшению положения женщин в Югре и повышению их роли в обществе на 2006-2010 годы. </w:t>
      </w:r>
    </w:p>
    <w:p w:rsidR="0025652E" w:rsidRPr="00490EBA" w:rsidRDefault="0025652E" w:rsidP="001B2CE3">
      <w:pPr>
        <w:spacing w:line="360" w:lineRule="auto"/>
        <w:ind w:firstLine="709"/>
        <w:jc w:val="both"/>
        <w:rPr>
          <w:sz w:val="28"/>
          <w:szCs w:val="28"/>
        </w:rPr>
      </w:pPr>
      <w:r w:rsidRPr="00490EBA">
        <w:rPr>
          <w:sz w:val="28"/>
          <w:szCs w:val="28"/>
        </w:rPr>
        <w:t>В первом полугодии 2010 года Думой округа было принято несколько законов о семье, материнстве, отцовстве, детстве, опеке, попечительству и воспитанию, что составило 3,7 % от общего числа принятых законов.</w:t>
      </w:r>
      <w:r w:rsidR="00BE19BE" w:rsidRPr="00490EBA">
        <w:rPr>
          <w:rStyle w:val="afb"/>
          <w:sz w:val="28"/>
          <w:szCs w:val="28"/>
        </w:rPr>
        <w:footnoteReference w:id="15"/>
      </w:r>
      <w:r w:rsidRPr="00490EBA">
        <w:rPr>
          <w:sz w:val="28"/>
          <w:szCs w:val="28"/>
        </w:rPr>
        <w:t xml:space="preserve"> </w:t>
      </w:r>
    </w:p>
    <w:p w:rsidR="0025652E" w:rsidRPr="00490EBA" w:rsidRDefault="0025652E" w:rsidP="001B2CE3">
      <w:pPr>
        <w:spacing w:line="360" w:lineRule="auto"/>
        <w:ind w:firstLine="709"/>
        <w:jc w:val="both"/>
        <w:rPr>
          <w:sz w:val="28"/>
          <w:szCs w:val="28"/>
        </w:rPr>
      </w:pPr>
      <w:r w:rsidRPr="00490EBA">
        <w:rPr>
          <w:sz w:val="28"/>
          <w:szCs w:val="28"/>
        </w:rPr>
        <w:t xml:space="preserve">Принят Закон </w:t>
      </w:r>
      <w:r w:rsidR="00236220" w:rsidRPr="00490EBA">
        <w:rPr>
          <w:sz w:val="28"/>
          <w:szCs w:val="28"/>
        </w:rPr>
        <w:t>ХМАО</w:t>
      </w:r>
      <w:r w:rsidRPr="00490EBA">
        <w:rPr>
          <w:sz w:val="28"/>
          <w:szCs w:val="28"/>
        </w:rPr>
        <w:t xml:space="preserve"> – Югры «О внесении изменений в Закон Ханты-Мансийского автономного округа – Югры «О программе Ханты-Мансийского автономного округа – Югры «Демографическое развитие Ханты-Мансийского автономного округа – Югры</w:t>
      </w:r>
      <w:r w:rsidR="00236220" w:rsidRPr="00490EBA">
        <w:rPr>
          <w:sz w:val="28"/>
          <w:szCs w:val="28"/>
        </w:rPr>
        <w:t>»</w:t>
      </w:r>
      <w:r w:rsidRPr="00490EBA">
        <w:rPr>
          <w:sz w:val="28"/>
          <w:szCs w:val="28"/>
        </w:rPr>
        <w:t xml:space="preserve"> на 2008–2010 годы». Целью программы являлось создание условий для повышения уровня рождаемости и увеличение количества постоянно проживающих в Югре. Задачи программы состояли в следующем: </w:t>
      </w:r>
    </w:p>
    <w:p w:rsidR="0025652E" w:rsidRPr="00490EBA" w:rsidRDefault="0025652E" w:rsidP="001B2CE3">
      <w:pPr>
        <w:numPr>
          <w:ilvl w:val="0"/>
          <w:numId w:val="10"/>
        </w:numPr>
        <w:tabs>
          <w:tab w:val="left" w:pos="851"/>
        </w:tabs>
        <w:spacing w:line="360" w:lineRule="auto"/>
        <w:ind w:left="0" w:firstLine="709"/>
        <w:jc w:val="both"/>
        <w:rPr>
          <w:sz w:val="28"/>
          <w:szCs w:val="28"/>
        </w:rPr>
      </w:pPr>
      <w:r w:rsidRPr="00490EBA">
        <w:rPr>
          <w:sz w:val="28"/>
          <w:szCs w:val="28"/>
        </w:rPr>
        <w:t>повышение суммарного коэффициента рождаемости (среднего числа детей, рожденных одной женщиной), увеличение масштабов естественного прироста населения;</w:t>
      </w:r>
    </w:p>
    <w:p w:rsidR="0025652E" w:rsidRPr="00490EBA" w:rsidRDefault="0025652E" w:rsidP="001B2CE3">
      <w:pPr>
        <w:numPr>
          <w:ilvl w:val="0"/>
          <w:numId w:val="10"/>
        </w:numPr>
        <w:tabs>
          <w:tab w:val="left" w:pos="851"/>
        </w:tabs>
        <w:spacing w:line="360" w:lineRule="auto"/>
        <w:ind w:left="0" w:firstLine="709"/>
        <w:jc w:val="both"/>
        <w:rPr>
          <w:sz w:val="28"/>
          <w:szCs w:val="28"/>
        </w:rPr>
      </w:pPr>
      <w:r w:rsidRPr="00490EBA">
        <w:rPr>
          <w:sz w:val="28"/>
          <w:szCs w:val="28"/>
        </w:rPr>
        <w:t>увеличение рождаемости до уровня, обеспечивающего непрерывное замещение одних поколений другими;</w:t>
      </w:r>
    </w:p>
    <w:p w:rsidR="0025652E" w:rsidRPr="00490EBA" w:rsidRDefault="0025652E" w:rsidP="001B2CE3">
      <w:pPr>
        <w:numPr>
          <w:ilvl w:val="0"/>
          <w:numId w:val="10"/>
        </w:numPr>
        <w:tabs>
          <w:tab w:val="left" w:pos="851"/>
        </w:tabs>
        <w:spacing w:line="360" w:lineRule="auto"/>
        <w:ind w:left="0" w:firstLine="709"/>
        <w:jc w:val="both"/>
        <w:rPr>
          <w:sz w:val="28"/>
          <w:szCs w:val="28"/>
        </w:rPr>
      </w:pPr>
      <w:r w:rsidRPr="00490EBA">
        <w:rPr>
          <w:sz w:val="28"/>
          <w:szCs w:val="28"/>
        </w:rPr>
        <w:t>укрепление института семьи, повышение престижа материнства и отцовства;</w:t>
      </w:r>
    </w:p>
    <w:p w:rsidR="0025652E" w:rsidRPr="00490EBA" w:rsidRDefault="0025652E" w:rsidP="001B2CE3">
      <w:pPr>
        <w:numPr>
          <w:ilvl w:val="0"/>
          <w:numId w:val="10"/>
        </w:numPr>
        <w:tabs>
          <w:tab w:val="left" w:pos="851"/>
        </w:tabs>
        <w:spacing w:line="360" w:lineRule="auto"/>
        <w:ind w:left="0" w:firstLine="709"/>
        <w:jc w:val="both"/>
        <w:rPr>
          <w:sz w:val="28"/>
          <w:szCs w:val="28"/>
        </w:rPr>
      </w:pPr>
      <w:r w:rsidRPr="00490EBA">
        <w:rPr>
          <w:sz w:val="28"/>
          <w:szCs w:val="28"/>
        </w:rPr>
        <w:t>снижение масштабов сверхсмертности и др.</w:t>
      </w:r>
    </w:p>
    <w:p w:rsidR="0025652E" w:rsidRPr="00490EBA" w:rsidRDefault="0025652E" w:rsidP="001B2CE3">
      <w:pPr>
        <w:spacing w:line="360" w:lineRule="auto"/>
        <w:ind w:firstLine="709"/>
        <w:jc w:val="both"/>
        <w:rPr>
          <w:sz w:val="28"/>
          <w:szCs w:val="28"/>
        </w:rPr>
      </w:pPr>
      <w:r w:rsidRPr="00490EBA">
        <w:rPr>
          <w:sz w:val="28"/>
          <w:szCs w:val="28"/>
        </w:rPr>
        <w:t>В соответствии с законом о внесении изменений было увеличено финансирование Программы в 2010 году на 8 850,0 тыс. руб. В результате, объем финансирования Программы составил 298 634,0 тыс. руб. На реализацию Программы в 2010 году было предусмотрено 33 850,0 тыс. руб. Дополнительно выделенные средства в полном объеме были направлены на внедрение в автономном округе новой технологии, связанной с формированием системного комплекса «Видеопаспорт ребенка», позволяющего заочно знакомить усыновителей с их потенциальными детьми.</w:t>
      </w:r>
    </w:p>
    <w:p w:rsidR="0025652E" w:rsidRPr="00490EBA" w:rsidRDefault="0025652E" w:rsidP="001B2CE3">
      <w:pPr>
        <w:spacing w:line="360" w:lineRule="auto"/>
        <w:ind w:firstLine="709"/>
        <w:jc w:val="both"/>
        <w:rPr>
          <w:sz w:val="28"/>
          <w:szCs w:val="28"/>
        </w:rPr>
      </w:pPr>
      <w:r w:rsidRPr="00490EBA">
        <w:rPr>
          <w:sz w:val="28"/>
          <w:szCs w:val="28"/>
        </w:rPr>
        <w:t xml:space="preserve">Думой автономного округа в 2010 году трижды вносились изменения в Закон </w:t>
      </w:r>
      <w:r w:rsidR="00236220" w:rsidRPr="00490EBA">
        <w:rPr>
          <w:sz w:val="28"/>
          <w:szCs w:val="28"/>
        </w:rPr>
        <w:t>ХМАО</w:t>
      </w:r>
      <w:r w:rsidRPr="00490EBA">
        <w:rPr>
          <w:sz w:val="28"/>
          <w:szCs w:val="28"/>
        </w:rPr>
        <w:t xml:space="preserve"> – Югры «О программе Ханты-Мансийского автономного округа – Югры «Дети Югры» на 2006–2010 годы». Це</w:t>
      </w:r>
      <w:r w:rsidR="00236220" w:rsidRPr="00490EBA">
        <w:rPr>
          <w:sz w:val="28"/>
          <w:szCs w:val="28"/>
        </w:rPr>
        <w:t xml:space="preserve">лью программы </w:t>
      </w:r>
      <w:r w:rsidRPr="00490EBA">
        <w:rPr>
          <w:sz w:val="28"/>
          <w:szCs w:val="28"/>
        </w:rPr>
        <w:t>являлось создание условий для полноценной жизни и гармоничного развития детей автономного округа. Задачи программы:</w:t>
      </w:r>
    </w:p>
    <w:p w:rsidR="0025652E" w:rsidRPr="00490EBA" w:rsidRDefault="0025652E" w:rsidP="001B2CE3">
      <w:pPr>
        <w:numPr>
          <w:ilvl w:val="0"/>
          <w:numId w:val="11"/>
        </w:numPr>
        <w:tabs>
          <w:tab w:val="left" w:pos="709"/>
        </w:tabs>
        <w:spacing w:line="360" w:lineRule="auto"/>
        <w:ind w:left="0" w:firstLine="709"/>
        <w:jc w:val="both"/>
        <w:rPr>
          <w:sz w:val="28"/>
          <w:szCs w:val="28"/>
        </w:rPr>
      </w:pPr>
      <w:r w:rsidRPr="00490EBA">
        <w:rPr>
          <w:sz w:val="28"/>
          <w:szCs w:val="28"/>
        </w:rPr>
        <w:t xml:space="preserve">создание основ комплексного решения проблем детей, проживающих на территории автономного округа, создание необходимых условий для их полноценной жизни и развития, стабилизация социально-экономического уровня жизни семей с детьми; </w:t>
      </w:r>
    </w:p>
    <w:p w:rsidR="0025652E" w:rsidRPr="00490EBA" w:rsidRDefault="0025652E" w:rsidP="001B2CE3">
      <w:pPr>
        <w:numPr>
          <w:ilvl w:val="0"/>
          <w:numId w:val="11"/>
        </w:numPr>
        <w:tabs>
          <w:tab w:val="left" w:pos="709"/>
        </w:tabs>
        <w:spacing w:line="360" w:lineRule="auto"/>
        <w:ind w:left="0" w:firstLine="709"/>
        <w:jc w:val="both"/>
        <w:rPr>
          <w:sz w:val="28"/>
          <w:szCs w:val="28"/>
        </w:rPr>
      </w:pPr>
      <w:r w:rsidRPr="00490EBA">
        <w:rPr>
          <w:sz w:val="28"/>
          <w:szCs w:val="28"/>
        </w:rPr>
        <w:t>государственная поддержка материнства и детства;</w:t>
      </w:r>
    </w:p>
    <w:p w:rsidR="0025652E" w:rsidRPr="00490EBA" w:rsidRDefault="0025652E" w:rsidP="001B2CE3">
      <w:pPr>
        <w:numPr>
          <w:ilvl w:val="0"/>
          <w:numId w:val="11"/>
        </w:numPr>
        <w:tabs>
          <w:tab w:val="left" w:pos="709"/>
        </w:tabs>
        <w:spacing w:line="360" w:lineRule="auto"/>
        <w:ind w:left="0" w:firstLine="709"/>
        <w:jc w:val="both"/>
        <w:rPr>
          <w:sz w:val="28"/>
          <w:szCs w:val="28"/>
        </w:rPr>
      </w:pPr>
      <w:r w:rsidRPr="00490EBA">
        <w:rPr>
          <w:sz w:val="28"/>
          <w:szCs w:val="28"/>
        </w:rPr>
        <w:t>создание необходимых условий для улучшения состояния здоровья детей и подростков;</w:t>
      </w:r>
    </w:p>
    <w:p w:rsidR="0025652E" w:rsidRPr="00490EBA" w:rsidRDefault="0025652E" w:rsidP="001B2CE3">
      <w:pPr>
        <w:numPr>
          <w:ilvl w:val="0"/>
          <w:numId w:val="11"/>
        </w:numPr>
        <w:tabs>
          <w:tab w:val="left" w:pos="709"/>
        </w:tabs>
        <w:spacing w:line="360" w:lineRule="auto"/>
        <w:ind w:left="0" w:firstLine="709"/>
        <w:jc w:val="both"/>
        <w:rPr>
          <w:sz w:val="28"/>
          <w:szCs w:val="28"/>
        </w:rPr>
      </w:pPr>
      <w:r w:rsidRPr="00490EBA">
        <w:rPr>
          <w:sz w:val="28"/>
          <w:szCs w:val="28"/>
        </w:rPr>
        <w:t>организация отдыха и оздоровления детей, подростков и молодежи;</w:t>
      </w:r>
    </w:p>
    <w:p w:rsidR="0025652E" w:rsidRPr="00490EBA" w:rsidRDefault="0025652E" w:rsidP="001B2CE3">
      <w:pPr>
        <w:numPr>
          <w:ilvl w:val="0"/>
          <w:numId w:val="11"/>
        </w:numPr>
        <w:tabs>
          <w:tab w:val="left" w:pos="709"/>
        </w:tabs>
        <w:spacing w:line="360" w:lineRule="auto"/>
        <w:ind w:left="0" w:firstLine="709"/>
        <w:jc w:val="both"/>
        <w:rPr>
          <w:sz w:val="28"/>
          <w:szCs w:val="28"/>
        </w:rPr>
      </w:pPr>
      <w:r w:rsidRPr="00490EBA">
        <w:rPr>
          <w:sz w:val="28"/>
          <w:szCs w:val="28"/>
        </w:rPr>
        <w:t>государственная поддержка детей-сирот, детей, оставшихся без попечения родителей, а также детей-инвалидов;</w:t>
      </w:r>
    </w:p>
    <w:p w:rsidR="0025652E" w:rsidRPr="00490EBA" w:rsidRDefault="0025652E" w:rsidP="001B2CE3">
      <w:pPr>
        <w:numPr>
          <w:ilvl w:val="0"/>
          <w:numId w:val="11"/>
        </w:numPr>
        <w:tabs>
          <w:tab w:val="left" w:pos="709"/>
        </w:tabs>
        <w:spacing w:line="360" w:lineRule="auto"/>
        <w:ind w:left="0" w:firstLine="709"/>
        <w:jc w:val="both"/>
        <w:rPr>
          <w:sz w:val="28"/>
          <w:szCs w:val="28"/>
        </w:rPr>
      </w:pPr>
      <w:r w:rsidRPr="00490EBA">
        <w:rPr>
          <w:sz w:val="28"/>
          <w:szCs w:val="28"/>
        </w:rPr>
        <w:t>решение проблем неблагополучия детей, в том числе проблемы детской безнадзорности и беспризорности;</w:t>
      </w:r>
    </w:p>
    <w:p w:rsidR="0025652E" w:rsidRPr="00490EBA" w:rsidRDefault="0025652E" w:rsidP="001B2CE3">
      <w:pPr>
        <w:numPr>
          <w:ilvl w:val="0"/>
          <w:numId w:val="11"/>
        </w:numPr>
        <w:tabs>
          <w:tab w:val="left" w:pos="709"/>
        </w:tabs>
        <w:spacing w:line="360" w:lineRule="auto"/>
        <w:ind w:left="0" w:firstLine="709"/>
        <w:jc w:val="both"/>
        <w:rPr>
          <w:sz w:val="28"/>
          <w:szCs w:val="28"/>
        </w:rPr>
      </w:pPr>
      <w:r w:rsidRPr="00490EBA">
        <w:rPr>
          <w:sz w:val="28"/>
          <w:szCs w:val="28"/>
        </w:rPr>
        <w:t>формирование системы выявления, поддержки и развития одаренных детей;</w:t>
      </w:r>
    </w:p>
    <w:p w:rsidR="0025652E" w:rsidRPr="00490EBA" w:rsidRDefault="0025652E" w:rsidP="001B2CE3">
      <w:pPr>
        <w:numPr>
          <w:ilvl w:val="0"/>
          <w:numId w:val="11"/>
        </w:numPr>
        <w:tabs>
          <w:tab w:val="left" w:pos="709"/>
        </w:tabs>
        <w:spacing w:line="360" w:lineRule="auto"/>
        <w:ind w:left="0" w:firstLine="709"/>
        <w:jc w:val="both"/>
        <w:rPr>
          <w:sz w:val="28"/>
          <w:szCs w:val="28"/>
        </w:rPr>
      </w:pPr>
      <w:r w:rsidRPr="00490EBA">
        <w:rPr>
          <w:sz w:val="28"/>
          <w:szCs w:val="28"/>
        </w:rPr>
        <w:t>создание условий для устойчивого, гармоничного развития детей малочисленных народов Севера.</w:t>
      </w:r>
      <w:r w:rsidR="00190AA0" w:rsidRPr="00490EBA">
        <w:rPr>
          <w:rStyle w:val="afb"/>
          <w:sz w:val="28"/>
          <w:szCs w:val="28"/>
        </w:rPr>
        <w:footnoteReference w:id="16"/>
      </w:r>
    </w:p>
    <w:p w:rsidR="0025652E" w:rsidRPr="00490EBA" w:rsidRDefault="0025652E" w:rsidP="001B2CE3">
      <w:pPr>
        <w:spacing w:line="360" w:lineRule="auto"/>
        <w:ind w:firstLine="709"/>
        <w:jc w:val="both"/>
        <w:rPr>
          <w:sz w:val="28"/>
          <w:szCs w:val="28"/>
        </w:rPr>
      </w:pPr>
      <w:r w:rsidRPr="00490EBA">
        <w:rPr>
          <w:sz w:val="28"/>
          <w:szCs w:val="28"/>
        </w:rPr>
        <w:t>Решение указанных задач реализовывалось в рамках исполнения входящих в состав Программы подпрограмм «Дети-сироты», «Дети-инвалиды», «Организация отдыха, оздоровления, занятости детей, подростков и молодежи», «Дети коренных малочисленных народов Севера», «Одаренные дети», «Профилактика безнадзорности, правонарушений и защита прав детей», «Здоровый ребенок».</w:t>
      </w:r>
    </w:p>
    <w:p w:rsidR="0025652E" w:rsidRPr="00490EBA" w:rsidRDefault="0025652E" w:rsidP="001B2CE3">
      <w:pPr>
        <w:spacing w:line="360" w:lineRule="auto"/>
        <w:ind w:firstLine="709"/>
        <w:jc w:val="both"/>
        <w:rPr>
          <w:sz w:val="28"/>
          <w:szCs w:val="28"/>
        </w:rPr>
      </w:pPr>
      <w:r w:rsidRPr="00490EBA">
        <w:rPr>
          <w:sz w:val="28"/>
          <w:szCs w:val="28"/>
        </w:rPr>
        <w:t>Общий объем финансирования на 2006 – 2010 годы составил 647 334,7 тыс. рублей, в т.ч. на 2010 год – 110 665 тыс. рублей.</w:t>
      </w:r>
    </w:p>
    <w:p w:rsidR="0025652E" w:rsidRPr="00490EBA" w:rsidRDefault="0025652E" w:rsidP="001B2CE3">
      <w:pPr>
        <w:spacing w:line="360" w:lineRule="auto"/>
        <w:ind w:firstLine="709"/>
        <w:jc w:val="both"/>
        <w:rPr>
          <w:sz w:val="28"/>
          <w:szCs w:val="28"/>
        </w:rPr>
      </w:pPr>
      <w:r w:rsidRPr="00490EBA">
        <w:rPr>
          <w:sz w:val="28"/>
          <w:szCs w:val="28"/>
        </w:rPr>
        <w:t>В Ханты-Мансийском автономном округе - Югре проживают 344 673 ребенка. По состоянию на 1 июля 2010 года в Югре зарегистрированы 3 651 ребенок (семей - 3 609) с ограниченными возможностями здоровья в возрасте от 0 до 18 лет; 5 тысяч детей-сирот и детей, оставшихся без попечения родителей, из которых</w:t>
      </w:r>
      <w:r w:rsidR="008C2BBF" w:rsidRPr="00490EBA">
        <w:rPr>
          <w:sz w:val="28"/>
          <w:szCs w:val="28"/>
        </w:rPr>
        <w:t xml:space="preserve"> </w:t>
      </w:r>
      <w:r w:rsidRPr="00490EBA">
        <w:rPr>
          <w:sz w:val="28"/>
          <w:szCs w:val="28"/>
        </w:rPr>
        <w:t>587 - воспитанники интернатных учреждений, 9 из 10 детей – сирот воспитываются в семьях граждан. Число семей, находящихся в социально опасном положении, составляет 2 093, в них воспитываются 3 690 детей.</w:t>
      </w:r>
    </w:p>
    <w:p w:rsidR="0025652E" w:rsidRPr="00490EBA" w:rsidRDefault="0025652E" w:rsidP="001B2CE3">
      <w:pPr>
        <w:spacing w:line="360" w:lineRule="auto"/>
        <w:ind w:firstLine="709"/>
        <w:jc w:val="both"/>
        <w:rPr>
          <w:sz w:val="28"/>
          <w:szCs w:val="28"/>
        </w:rPr>
      </w:pPr>
      <w:r w:rsidRPr="00490EBA">
        <w:rPr>
          <w:sz w:val="28"/>
          <w:szCs w:val="28"/>
        </w:rPr>
        <w:t>Благодаря обеспечению в полном объеме государственных гарантий и мер социальной поддержки детям, оставшимся без попечения родителей, и замещающим родителям, а также внедрению современных технологий устройства детей – сирот в семьи сократилась общая численность детей - сирот и детей, оставшихся без попечения родителей, проживающих в Югре, на 3,5%, с 7 158 детей в 2008 году до 7054 детей в 2010 году.</w:t>
      </w:r>
    </w:p>
    <w:p w:rsidR="0025652E" w:rsidRPr="00490EBA" w:rsidRDefault="0025652E" w:rsidP="001B2CE3">
      <w:pPr>
        <w:pStyle w:val="HTML"/>
        <w:spacing w:line="360" w:lineRule="auto"/>
        <w:ind w:firstLine="709"/>
        <w:jc w:val="both"/>
        <w:rPr>
          <w:rFonts w:ascii="Times New Roman" w:hAnsi="Times New Roman"/>
          <w:sz w:val="28"/>
          <w:szCs w:val="28"/>
        </w:rPr>
      </w:pPr>
      <w:r w:rsidRPr="00490EBA">
        <w:rPr>
          <w:rFonts w:ascii="Times New Roman" w:hAnsi="Times New Roman"/>
          <w:sz w:val="28"/>
          <w:szCs w:val="28"/>
        </w:rPr>
        <w:t xml:space="preserve">Особого внимания требует укрепление института семьи, возрождение и сохранение духовно-нравственных традиций семейных отношений, формирование в сознании подрастающего поколения системы ценностей, связанной с семьей и рождением детей, здоровым образом жизни, профилактика вредных привычек, а также информационная, консультационная, сервисная поддержка родителей в их заботе о детях. </w:t>
      </w:r>
    </w:p>
    <w:p w:rsidR="0025652E" w:rsidRPr="00490EBA" w:rsidRDefault="0025652E" w:rsidP="001B2CE3">
      <w:pPr>
        <w:pStyle w:val="HTML"/>
        <w:spacing w:line="360" w:lineRule="auto"/>
        <w:ind w:firstLine="709"/>
        <w:jc w:val="both"/>
        <w:rPr>
          <w:rFonts w:ascii="Times New Roman" w:hAnsi="Times New Roman"/>
          <w:sz w:val="28"/>
          <w:szCs w:val="28"/>
        </w:rPr>
      </w:pPr>
      <w:r w:rsidRPr="00490EBA">
        <w:rPr>
          <w:rFonts w:ascii="Times New Roman" w:hAnsi="Times New Roman"/>
          <w:sz w:val="28"/>
          <w:szCs w:val="28"/>
        </w:rPr>
        <w:t>Значительную роль в решении задачи оздоровления детей играет организация детской оздоровительной кампании, развитие инфраструктуры детского отдыха и оздоровления, эффективное использование базы учреждений социальной сферы в каникулярный период.</w:t>
      </w:r>
    </w:p>
    <w:p w:rsidR="0025652E" w:rsidRPr="00490EBA" w:rsidRDefault="0025652E" w:rsidP="001B2CE3">
      <w:pPr>
        <w:pStyle w:val="21"/>
        <w:spacing w:after="0" w:line="360" w:lineRule="auto"/>
        <w:ind w:firstLine="709"/>
        <w:jc w:val="both"/>
        <w:rPr>
          <w:sz w:val="28"/>
          <w:szCs w:val="28"/>
        </w:rPr>
      </w:pPr>
      <w:r w:rsidRPr="00490EBA">
        <w:rPr>
          <w:sz w:val="28"/>
          <w:szCs w:val="28"/>
        </w:rPr>
        <w:t xml:space="preserve">Особое внимание в автономном округе уделяется положению детей из числа малочисленных народов Севера. За последние 5 лет наблюдается: увеличение на 2% численности коренных малочисленных народов Севера, с 29 753 чел. в 2005 году до 30 348 чел. в 2009 году. </w:t>
      </w:r>
    </w:p>
    <w:p w:rsidR="0025652E" w:rsidRPr="00490EBA" w:rsidRDefault="0025652E" w:rsidP="001B2CE3">
      <w:pPr>
        <w:pStyle w:val="21"/>
        <w:spacing w:after="0" w:line="360" w:lineRule="auto"/>
        <w:ind w:firstLine="709"/>
        <w:jc w:val="both"/>
        <w:rPr>
          <w:sz w:val="28"/>
          <w:szCs w:val="28"/>
        </w:rPr>
      </w:pPr>
      <w:r w:rsidRPr="00490EBA">
        <w:rPr>
          <w:sz w:val="28"/>
          <w:szCs w:val="28"/>
        </w:rPr>
        <w:t xml:space="preserve">Важным направлением работы остается создание условий для реализации творческих способностей детей, подростков и молодежи малочисленных народов Севера; </w:t>
      </w:r>
      <w:r w:rsidRPr="00490EBA">
        <w:rPr>
          <w:bCs/>
          <w:sz w:val="28"/>
          <w:szCs w:val="28"/>
        </w:rPr>
        <w:t xml:space="preserve">улучшения качества их жизни и здоровья; </w:t>
      </w:r>
      <w:r w:rsidRPr="00490EBA">
        <w:rPr>
          <w:sz w:val="28"/>
          <w:szCs w:val="28"/>
        </w:rPr>
        <w:t>повышения этнического самосознания и самоопределения подрастающего поколения коренных народов Югры; обеспечения преемственности поколений, передачи опыта и традиций коренных малочисленных народов Севера автономного округа с целенаправленной систематической воспитательной работой.</w:t>
      </w:r>
    </w:p>
    <w:p w:rsidR="0025652E" w:rsidRPr="00490EBA" w:rsidRDefault="0025652E" w:rsidP="001B2CE3">
      <w:pPr>
        <w:pStyle w:val="21"/>
        <w:spacing w:after="0" w:line="360" w:lineRule="auto"/>
        <w:ind w:firstLine="709"/>
        <w:jc w:val="both"/>
        <w:rPr>
          <w:sz w:val="28"/>
          <w:szCs w:val="28"/>
        </w:rPr>
      </w:pPr>
      <w:r w:rsidRPr="00490EBA">
        <w:rPr>
          <w:sz w:val="28"/>
          <w:szCs w:val="28"/>
        </w:rPr>
        <w:t>Важную роль в обеспечении интеллектуального будущего Югры и России играет система работы с одаренными детьми, охватывающая тысячи учащихся, участвующих в олимпиадах, фестивалях, конкурсах, смотрах, соревнованиях.</w:t>
      </w:r>
    </w:p>
    <w:p w:rsidR="0025652E" w:rsidRPr="00490EBA" w:rsidRDefault="0025652E" w:rsidP="001B2CE3">
      <w:pPr>
        <w:pStyle w:val="21"/>
        <w:spacing w:after="0" w:line="360" w:lineRule="auto"/>
        <w:ind w:firstLine="709"/>
        <w:jc w:val="both"/>
        <w:rPr>
          <w:sz w:val="28"/>
          <w:szCs w:val="28"/>
        </w:rPr>
      </w:pPr>
      <w:r w:rsidRPr="00490EBA">
        <w:rPr>
          <w:sz w:val="28"/>
          <w:szCs w:val="28"/>
        </w:rPr>
        <w:t xml:space="preserve">Таким образом, многолетняя практика реализации региональной программы «Дети Югры» подтвердила необходимость дальнейшей работы на основе межведомственного и комплексного подхода к решению проблем детства, развитию потенциала детей в автономном округе, по обеспечению их прав и законных интересов. </w:t>
      </w:r>
    </w:p>
    <w:p w:rsidR="0025652E" w:rsidRPr="00490EBA" w:rsidRDefault="0025652E" w:rsidP="001B2CE3">
      <w:pPr>
        <w:pStyle w:val="caaieiaie1"/>
        <w:keepLines/>
        <w:widowControl w:val="0"/>
        <w:spacing w:line="360" w:lineRule="auto"/>
        <w:ind w:firstLine="709"/>
        <w:jc w:val="both"/>
        <w:rPr>
          <w:b w:val="0"/>
          <w:sz w:val="28"/>
          <w:szCs w:val="28"/>
        </w:rPr>
      </w:pPr>
      <w:r w:rsidRPr="00490EBA">
        <w:rPr>
          <w:b w:val="0"/>
          <w:sz w:val="28"/>
          <w:szCs w:val="28"/>
        </w:rPr>
        <w:t>Постановлением Правительства Ханты-Мансийского автономного округа - Югры</w:t>
      </w:r>
      <w:r w:rsidR="008C2BBF" w:rsidRPr="00490EBA">
        <w:rPr>
          <w:b w:val="0"/>
          <w:sz w:val="28"/>
          <w:szCs w:val="28"/>
        </w:rPr>
        <w:t xml:space="preserve"> </w:t>
      </w:r>
      <w:r w:rsidRPr="00490EBA">
        <w:rPr>
          <w:b w:val="0"/>
          <w:sz w:val="28"/>
          <w:szCs w:val="28"/>
        </w:rPr>
        <w:t>от 9.10.2010</w:t>
      </w:r>
      <w:r w:rsidR="008C2BBF" w:rsidRPr="00490EBA">
        <w:rPr>
          <w:b w:val="0"/>
          <w:sz w:val="28"/>
          <w:szCs w:val="28"/>
        </w:rPr>
        <w:t xml:space="preserve"> </w:t>
      </w:r>
      <w:r w:rsidRPr="00490EBA">
        <w:rPr>
          <w:b w:val="0"/>
          <w:sz w:val="28"/>
          <w:szCs w:val="28"/>
        </w:rPr>
        <w:t>№247-п утверждена целевая программа Ханты-Мансийского автономного округа – Югры «Дети Югры»</w:t>
      </w:r>
      <w:r w:rsidR="008C2BBF" w:rsidRPr="00490EBA">
        <w:rPr>
          <w:b w:val="0"/>
          <w:sz w:val="28"/>
          <w:szCs w:val="28"/>
        </w:rPr>
        <w:t xml:space="preserve"> </w:t>
      </w:r>
      <w:r w:rsidRPr="00490EBA">
        <w:rPr>
          <w:b w:val="0"/>
          <w:sz w:val="28"/>
          <w:szCs w:val="28"/>
        </w:rPr>
        <w:t>на 2011-2013 годы.</w:t>
      </w:r>
    </w:p>
    <w:p w:rsidR="0025652E" w:rsidRPr="00490EBA" w:rsidRDefault="0025652E" w:rsidP="001B2CE3">
      <w:pPr>
        <w:spacing w:line="360" w:lineRule="auto"/>
        <w:ind w:firstLine="709"/>
        <w:jc w:val="both"/>
        <w:rPr>
          <w:sz w:val="28"/>
          <w:szCs w:val="28"/>
        </w:rPr>
      </w:pPr>
      <w:r w:rsidRPr="00490EBA">
        <w:rPr>
          <w:sz w:val="28"/>
          <w:szCs w:val="28"/>
        </w:rPr>
        <w:t>В состав Программы входят подпрограммы «Дети и семья», «Здоровое поколение», «Организация отдыха и оздоровления детей».</w:t>
      </w:r>
    </w:p>
    <w:p w:rsidR="0025652E" w:rsidRPr="00490EBA" w:rsidRDefault="0025652E" w:rsidP="001B2CE3">
      <w:pPr>
        <w:pStyle w:val="af2"/>
        <w:spacing w:line="360" w:lineRule="auto"/>
        <w:ind w:firstLine="709"/>
        <w:jc w:val="both"/>
        <w:rPr>
          <w:sz w:val="28"/>
          <w:szCs w:val="28"/>
        </w:rPr>
      </w:pPr>
      <w:r w:rsidRPr="00490EBA">
        <w:rPr>
          <w:sz w:val="28"/>
          <w:szCs w:val="28"/>
        </w:rPr>
        <w:t xml:space="preserve">Ожидаемые конечные результаты реализации целевой программы (показатели социально-экономической эффективности): </w:t>
      </w:r>
    </w:p>
    <w:p w:rsidR="0025652E" w:rsidRPr="00490EBA" w:rsidRDefault="0025652E" w:rsidP="001B2CE3">
      <w:pPr>
        <w:spacing w:line="360" w:lineRule="auto"/>
        <w:ind w:firstLine="709"/>
        <w:jc w:val="both"/>
        <w:rPr>
          <w:sz w:val="28"/>
          <w:szCs w:val="28"/>
        </w:rPr>
      </w:pPr>
      <w:bookmarkStart w:id="9" w:name="OLE_LINK1"/>
      <w:r w:rsidRPr="00490EBA">
        <w:rPr>
          <w:bCs/>
          <w:sz w:val="28"/>
          <w:szCs w:val="28"/>
        </w:rPr>
        <w:t xml:space="preserve">1. Улучшение показателей оздоровления детей в ходе организации детской оздоровительной кампании </w:t>
      </w:r>
      <w:r w:rsidRPr="00490EBA">
        <w:rPr>
          <w:sz w:val="28"/>
          <w:szCs w:val="28"/>
        </w:rPr>
        <w:t>в лагерях с дневным пребыванием и на базах лечебно-профилактических учреждений (выраженный эффект - 90%).</w:t>
      </w:r>
    </w:p>
    <w:p w:rsidR="0025652E" w:rsidRPr="00490EBA" w:rsidRDefault="0025652E" w:rsidP="001B2CE3">
      <w:pPr>
        <w:spacing w:line="360" w:lineRule="auto"/>
        <w:ind w:firstLine="709"/>
        <w:jc w:val="both"/>
        <w:rPr>
          <w:sz w:val="28"/>
          <w:szCs w:val="28"/>
        </w:rPr>
      </w:pPr>
      <w:r w:rsidRPr="00490EBA">
        <w:rPr>
          <w:sz w:val="28"/>
          <w:szCs w:val="28"/>
        </w:rPr>
        <w:t>2. Увеличение количества детей с ограниченными возможностями, систематически занимающихся физической культурой и спортом (в общей численности детей с инвалидностью в Ханты-Мансийском автономном округе - Югре), на 111 человек.</w:t>
      </w:r>
    </w:p>
    <w:p w:rsidR="0025652E" w:rsidRPr="00490EBA" w:rsidRDefault="0025652E" w:rsidP="001B2CE3">
      <w:pPr>
        <w:spacing w:line="360" w:lineRule="auto"/>
        <w:ind w:firstLine="709"/>
        <w:jc w:val="both"/>
        <w:rPr>
          <w:sz w:val="28"/>
          <w:szCs w:val="28"/>
        </w:rPr>
      </w:pPr>
      <w:r w:rsidRPr="00490EBA">
        <w:rPr>
          <w:bCs/>
          <w:iCs/>
          <w:sz w:val="28"/>
          <w:szCs w:val="28"/>
        </w:rPr>
        <w:t xml:space="preserve">3. </w:t>
      </w:r>
      <w:r w:rsidRPr="00490EBA">
        <w:rPr>
          <w:sz w:val="28"/>
          <w:szCs w:val="28"/>
        </w:rPr>
        <w:t>Увеличение</w:t>
      </w:r>
      <w:r w:rsidRPr="00490EBA">
        <w:rPr>
          <w:bCs/>
          <w:iCs/>
          <w:sz w:val="28"/>
          <w:szCs w:val="28"/>
        </w:rPr>
        <w:t xml:space="preserve"> уровня удовлетворенности семьи и детей качеством и доступностью предоставляемых социальных услуг, увеличение на 5% (до 95%).</w:t>
      </w:r>
    </w:p>
    <w:p w:rsidR="0025652E" w:rsidRPr="00490EBA" w:rsidRDefault="0025652E" w:rsidP="001B2CE3">
      <w:pPr>
        <w:pStyle w:val="21"/>
        <w:spacing w:after="0" w:line="360" w:lineRule="auto"/>
        <w:ind w:firstLine="709"/>
        <w:jc w:val="both"/>
        <w:rPr>
          <w:sz w:val="28"/>
          <w:szCs w:val="28"/>
        </w:rPr>
      </w:pPr>
      <w:r w:rsidRPr="00490EBA">
        <w:rPr>
          <w:sz w:val="28"/>
          <w:szCs w:val="28"/>
        </w:rPr>
        <w:t>4. Уменьшение количества детей, находящихся в социально опасном положении, на 34</w:t>
      </w:r>
      <w:r w:rsidR="00BF6FA4" w:rsidRPr="00490EBA">
        <w:rPr>
          <w:sz w:val="28"/>
          <w:szCs w:val="28"/>
        </w:rPr>
        <w:t>0 человек с 3690 человек до 3</w:t>
      </w:r>
      <w:r w:rsidRPr="00490EBA">
        <w:rPr>
          <w:sz w:val="28"/>
          <w:szCs w:val="28"/>
        </w:rPr>
        <w:t xml:space="preserve">350 человек. </w:t>
      </w:r>
    </w:p>
    <w:p w:rsidR="0025652E" w:rsidRPr="00490EBA" w:rsidRDefault="0025652E" w:rsidP="001B2CE3">
      <w:pPr>
        <w:spacing w:line="360" w:lineRule="auto"/>
        <w:ind w:firstLine="709"/>
        <w:jc w:val="both"/>
        <w:rPr>
          <w:sz w:val="28"/>
          <w:szCs w:val="28"/>
        </w:rPr>
      </w:pPr>
      <w:r w:rsidRPr="00490EBA">
        <w:rPr>
          <w:sz w:val="28"/>
          <w:szCs w:val="28"/>
        </w:rPr>
        <w:t>5. Увеличение доли детей – сирот и детей, оставшихся без попечения родителей, воспитывающихся в семьях граждан, от общего числа детей-сирот и детей, оставшихся без попечения родителей, увеличение на 1% до 92%.</w:t>
      </w:r>
      <w:bookmarkEnd w:id="9"/>
    </w:p>
    <w:p w:rsidR="0025652E" w:rsidRPr="00490EBA" w:rsidRDefault="0025652E" w:rsidP="001B2CE3">
      <w:pPr>
        <w:spacing w:line="360" w:lineRule="auto"/>
        <w:ind w:firstLine="709"/>
        <w:jc w:val="both"/>
        <w:rPr>
          <w:sz w:val="28"/>
          <w:szCs w:val="28"/>
        </w:rPr>
      </w:pPr>
      <w:r w:rsidRPr="00490EBA">
        <w:rPr>
          <w:sz w:val="28"/>
          <w:szCs w:val="28"/>
        </w:rPr>
        <w:t xml:space="preserve">Общий объем финансирования Программы составляет 1 598 041,6 тыс. руб. </w:t>
      </w:r>
      <w:r w:rsidR="007A3520" w:rsidRPr="00490EBA">
        <w:rPr>
          <w:sz w:val="28"/>
          <w:szCs w:val="28"/>
        </w:rPr>
        <w:t>П</w:t>
      </w:r>
      <w:r w:rsidRPr="00490EBA">
        <w:rPr>
          <w:sz w:val="28"/>
          <w:szCs w:val="28"/>
        </w:rPr>
        <w:t xml:space="preserve">ланируется привлечение </w:t>
      </w:r>
      <w:r w:rsidRPr="00490EBA">
        <w:rPr>
          <w:bCs/>
          <w:sz w:val="28"/>
          <w:szCs w:val="28"/>
        </w:rPr>
        <w:t xml:space="preserve">внебюджетных средств </w:t>
      </w:r>
      <w:r w:rsidRPr="00490EBA">
        <w:rPr>
          <w:sz w:val="28"/>
          <w:szCs w:val="28"/>
        </w:rPr>
        <w:t xml:space="preserve">Фонда поддержки детей, находящихся в трудной жизненной ситуации </w:t>
      </w:r>
      <w:r w:rsidRPr="00490EBA">
        <w:rPr>
          <w:bCs/>
          <w:sz w:val="28"/>
          <w:szCs w:val="28"/>
        </w:rPr>
        <w:t>в виде грантов.</w:t>
      </w:r>
      <w:r w:rsidR="00190AA0" w:rsidRPr="00490EBA">
        <w:rPr>
          <w:rStyle w:val="afb"/>
          <w:bCs/>
          <w:sz w:val="28"/>
          <w:szCs w:val="28"/>
        </w:rPr>
        <w:footnoteReference w:id="17"/>
      </w:r>
    </w:p>
    <w:p w:rsidR="00721EE2" w:rsidRPr="00490EBA" w:rsidRDefault="0025652E" w:rsidP="001B2CE3">
      <w:pPr>
        <w:spacing w:line="360" w:lineRule="auto"/>
        <w:ind w:firstLine="709"/>
        <w:jc w:val="both"/>
        <w:rPr>
          <w:sz w:val="28"/>
          <w:szCs w:val="28"/>
        </w:rPr>
      </w:pPr>
      <w:r w:rsidRPr="00490EBA">
        <w:rPr>
          <w:sz w:val="28"/>
          <w:szCs w:val="28"/>
        </w:rPr>
        <w:t>Реализация Программы позволит компенсировать существующие противоречия в решении проблем семьи и детей, в том числе вопросов использования современных технологий работы с семьей и детьми с целью профилактики семейного неблагополучия, социального сиротства, безнадзорности и правонарушений несовершеннолетних; снижения детской заболеваемости, инвалидности; поддержки одаренных детей; создания детям равных возможностей во всех сферах их жизнедеятельности.</w:t>
      </w:r>
    </w:p>
    <w:p w:rsidR="0025652E" w:rsidRPr="00490EBA" w:rsidRDefault="0025652E" w:rsidP="001B2CE3">
      <w:pPr>
        <w:spacing w:line="360" w:lineRule="auto"/>
        <w:ind w:firstLine="709"/>
        <w:jc w:val="both"/>
        <w:rPr>
          <w:sz w:val="28"/>
          <w:szCs w:val="28"/>
        </w:rPr>
      </w:pPr>
      <w:r w:rsidRPr="00490EBA">
        <w:rPr>
          <w:sz w:val="28"/>
          <w:szCs w:val="28"/>
        </w:rPr>
        <w:t>Думой автономного округа был принят закон Ханты-Мансийского автономного округа – Югры «О внесении изменений в отдельные законы Ханты-Мансийского автономного округа-Югры по вопросам организации и обеспечении отдыха и оздоровления детей, проживающих в Ханты-Мансийском автономном округе – Югре».</w:t>
      </w:r>
    </w:p>
    <w:p w:rsidR="00FF1962" w:rsidRPr="00490EBA" w:rsidRDefault="0025652E" w:rsidP="001B2CE3">
      <w:pPr>
        <w:spacing w:line="360" w:lineRule="auto"/>
        <w:ind w:firstLine="709"/>
        <w:jc w:val="both"/>
        <w:rPr>
          <w:sz w:val="28"/>
          <w:szCs w:val="28"/>
        </w:rPr>
      </w:pPr>
      <w:r w:rsidRPr="00490EBA">
        <w:rPr>
          <w:sz w:val="28"/>
          <w:szCs w:val="28"/>
        </w:rPr>
        <w:t>Закон направлен на увеличение возраста детей, проживающих на территории автономного округа, на которых распространяются меры по организации и обеспечению отдыха и оздоровления, с 15 до 17 лет (включительно). Законом закреплено дополнительное полномочие Правительства автономного округа по определению порядка оплаты проезда детей в возрасте от 3 до 18 лет, нуждающихся в социальной реабилитации, воспитанников учреждений социального обслуживания населения, образования и детей в возрасте от 3 до 18 лет из числа коренных малочисленных народов Севера - до места нахождения организаций, обеспечивающих отдых и оздоровление детей, и обратно. Также Законом закреплено полномочие Правительства автономного округа по определению условий, порядка, размеров оплаты услуг лиц, сопровождающих детей до места нахождения организаций, обеспечивающих отдых и оздоровление детей, и обратно вместо оплаты стоимости проезда лиц, сопровождающих детей. Определена дополнительная мера по организации отдыха и оздоровления детей – оплата страхования детей во время следования к месту проведения отдыха и оздоровления и обратно.</w:t>
      </w:r>
      <w:r w:rsidR="007A3520" w:rsidRPr="00490EBA">
        <w:rPr>
          <w:rStyle w:val="afb"/>
          <w:sz w:val="28"/>
          <w:szCs w:val="28"/>
        </w:rPr>
        <w:footnoteReference w:id="18"/>
      </w:r>
    </w:p>
    <w:p w:rsidR="00FC2024" w:rsidRPr="00490EBA" w:rsidRDefault="00721EE2" w:rsidP="001B2CE3">
      <w:pPr>
        <w:spacing w:line="360" w:lineRule="auto"/>
        <w:ind w:firstLine="709"/>
        <w:jc w:val="both"/>
        <w:rPr>
          <w:sz w:val="28"/>
          <w:szCs w:val="28"/>
        </w:rPr>
      </w:pPr>
      <w:r w:rsidRPr="00490EBA">
        <w:rPr>
          <w:sz w:val="28"/>
          <w:szCs w:val="28"/>
        </w:rPr>
        <w:t xml:space="preserve">В октябре 2010 года Постановлением Правительства </w:t>
      </w:r>
      <w:r w:rsidR="004334A9" w:rsidRPr="00490EBA">
        <w:rPr>
          <w:sz w:val="28"/>
          <w:szCs w:val="28"/>
        </w:rPr>
        <w:t>ХМАО</w:t>
      </w:r>
      <w:r w:rsidRPr="00490EBA">
        <w:rPr>
          <w:sz w:val="28"/>
          <w:szCs w:val="28"/>
        </w:rPr>
        <w:t xml:space="preserve"> – Югры</w:t>
      </w:r>
      <w:r w:rsidR="008C2BBF" w:rsidRPr="00490EBA">
        <w:rPr>
          <w:sz w:val="28"/>
          <w:szCs w:val="28"/>
        </w:rPr>
        <w:t xml:space="preserve"> </w:t>
      </w:r>
      <w:r w:rsidRPr="00490EBA">
        <w:rPr>
          <w:sz w:val="28"/>
          <w:szCs w:val="28"/>
        </w:rPr>
        <w:t xml:space="preserve">от 19.10.2010 </w:t>
      </w:r>
      <w:r w:rsidR="004334A9" w:rsidRPr="00490EBA">
        <w:rPr>
          <w:sz w:val="28"/>
          <w:szCs w:val="28"/>
        </w:rPr>
        <w:t>№</w:t>
      </w:r>
      <w:r w:rsidRPr="00490EBA">
        <w:rPr>
          <w:sz w:val="28"/>
          <w:szCs w:val="28"/>
        </w:rPr>
        <w:t>262-п</w:t>
      </w:r>
      <w:r w:rsidR="008C2BBF" w:rsidRPr="00490EBA">
        <w:rPr>
          <w:sz w:val="28"/>
          <w:szCs w:val="28"/>
        </w:rPr>
        <w:t xml:space="preserve"> </w:t>
      </w:r>
      <w:r w:rsidRPr="00490EBA">
        <w:rPr>
          <w:sz w:val="28"/>
          <w:szCs w:val="28"/>
        </w:rPr>
        <w:t>была</w:t>
      </w:r>
      <w:r w:rsidR="008C2BBF" w:rsidRPr="00490EBA">
        <w:rPr>
          <w:sz w:val="28"/>
          <w:szCs w:val="28"/>
        </w:rPr>
        <w:t xml:space="preserve"> </w:t>
      </w:r>
      <w:r w:rsidRPr="00490EBA">
        <w:rPr>
          <w:sz w:val="28"/>
          <w:szCs w:val="28"/>
        </w:rPr>
        <w:t>утверждена целевая программа «Современная социальная служба Югры» на 2011 - 2013 годы. Программа направлена на повышение доступности качественных социальных услуг для населения автономного округа.</w:t>
      </w:r>
    </w:p>
    <w:p w:rsidR="00721EE2" w:rsidRPr="00490EBA" w:rsidRDefault="00FC2024" w:rsidP="001B2CE3">
      <w:pPr>
        <w:spacing w:line="360" w:lineRule="auto"/>
        <w:ind w:firstLine="709"/>
        <w:jc w:val="both"/>
        <w:rPr>
          <w:sz w:val="28"/>
          <w:szCs w:val="28"/>
        </w:rPr>
      </w:pPr>
      <w:r w:rsidRPr="00490EBA">
        <w:rPr>
          <w:sz w:val="28"/>
          <w:szCs w:val="28"/>
        </w:rPr>
        <w:t>В настоящее время потребность в различных видах социального обслуживания испытывают 80% нетрудоспособных пожилых людей, из них более 30% нуждаются в постоянной посторонней и социально-медицинской помощи.</w:t>
      </w:r>
    </w:p>
    <w:p w:rsidR="00FC2024" w:rsidRPr="00490EBA" w:rsidRDefault="00FC2024" w:rsidP="001B2CE3">
      <w:pPr>
        <w:spacing w:line="360" w:lineRule="auto"/>
        <w:ind w:firstLine="709"/>
        <w:jc w:val="both"/>
        <w:rPr>
          <w:sz w:val="28"/>
          <w:szCs w:val="28"/>
        </w:rPr>
      </w:pPr>
      <w:r w:rsidRPr="00490EBA">
        <w:rPr>
          <w:sz w:val="28"/>
          <w:szCs w:val="28"/>
        </w:rPr>
        <w:t>Ожидаемые конечные результаты реализации программы (показатели социально-экономической эффективности):</w:t>
      </w:r>
    </w:p>
    <w:p w:rsidR="00FC2024" w:rsidRPr="00490EBA" w:rsidRDefault="002C329F" w:rsidP="001B2CE3">
      <w:pPr>
        <w:spacing w:line="360" w:lineRule="auto"/>
        <w:ind w:firstLine="709"/>
        <w:jc w:val="both"/>
        <w:rPr>
          <w:sz w:val="28"/>
          <w:szCs w:val="28"/>
        </w:rPr>
      </w:pPr>
      <w:r w:rsidRPr="00490EBA">
        <w:rPr>
          <w:sz w:val="28"/>
          <w:szCs w:val="28"/>
        </w:rPr>
        <w:t xml:space="preserve">1) </w:t>
      </w:r>
      <w:r w:rsidR="00FC2024" w:rsidRPr="00490EBA">
        <w:rPr>
          <w:sz w:val="28"/>
          <w:szCs w:val="28"/>
        </w:rPr>
        <w:t>сохранение доли граждан, получивших услуги учреждений социального обслуживания, в общем числе обратившихся на уровне 99%;</w:t>
      </w:r>
    </w:p>
    <w:p w:rsidR="00FC2024" w:rsidRPr="00490EBA" w:rsidRDefault="002C329F" w:rsidP="001B2CE3">
      <w:pPr>
        <w:spacing w:line="360" w:lineRule="auto"/>
        <w:ind w:firstLine="709"/>
        <w:jc w:val="both"/>
        <w:rPr>
          <w:sz w:val="28"/>
          <w:szCs w:val="28"/>
        </w:rPr>
      </w:pPr>
      <w:r w:rsidRPr="00490EBA">
        <w:rPr>
          <w:sz w:val="28"/>
          <w:szCs w:val="28"/>
        </w:rPr>
        <w:t xml:space="preserve">2) </w:t>
      </w:r>
      <w:r w:rsidR="00FC2024" w:rsidRPr="00490EBA">
        <w:rPr>
          <w:sz w:val="28"/>
          <w:szCs w:val="28"/>
        </w:rPr>
        <w:t>увеличение количества небюджетных учреждений, граждан, участвующих в сфере предоставления социальных услуг и получающих грантовую поддержку, до 24 единиц;</w:t>
      </w:r>
    </w:p>
    <w:p w:rsidR="00FC2024" w:rsidRPr="00490EBA" w:rsidRDefault="002C329F" w:rsidP="001B2CE3">
      <w:pPr>
        <w:spacing w:line="360" w:lineRule="auto"/>
        <w:ind w:firstLine="709"/>
        <w:jc w:val="both"/>
        <w:rPr>
          <w:sz w:val="28"/>
          <w:szCs w:val="28"/>
        </w:rPr>
      </w:pPr>
      <w:r w:rsidRPr="00490EBA">
        <w:rPr>
          <w:sz w:val="28"/>
          <w:szCs w:val="28"/>
        </w:rPr>
        <w:t xml:space="preserve">3) </w:t>
      </w:r>
      <w:r w:rsidR="00FC2024" w:rsidRPr="00490EBA">
        <w:rPr>
          <w:sz w:val="28"/>
          <w:szCs w:val="28"/>
        </w:rPr>
        <w:t>сокращение количества семей (детей), находящихся в социально-опасном положении, с 2093 (3690) до 1 525 семей (2 513 детей);</w:t>
      </w:r>
    </w:p>
    <w:p w:rsidR="00FC2024" w:rsidRPr="00490EBA" w:rsidRDefault="002C329F" w:rsidP="001B2CE3">
      <w:pPr>
        <w:spacing w:line="360" w:lineRule="auto"/>
        <w:ind w:firstLine="709"/>
        <w:jc w:val="both"/>
        <w:rPr>
          <w:sz w:val="28"/>
          <w:szCs w:val="28"/>
        </w:rPr>
      </w:pPr>
      <w:r w:rsidRPr="00490EBA">
        <w:rPr>
          <w:sz w:val="28"/>
          <w:szCs w:val="28"/>
        </w:rPr>
        <w:t xml:space="preserve">4) </w:t>
      </w:r>
      <w:r w:rsidR="00FC2024" w:rsidRPr="00490EBA">
        <w:rPr>
          <w:sz w:val="28"/>
          <w:szCs w:val="28"/>
        </w:rPr>
        <w:t>повышение уровня удовлетворённости семей с детьми качеством и доступностью социальных услуг с 90% до 95%;</w:t>
      </w:r>
    </w:p>
    <w:p w:rsidR="00FC2024" w:rsidRPr="00490EBA" w:rsidRDefault="002C329F" w:rsidP="001B2CE3">
      <w:pPr>
        <w:spacing w:line="360" w:lineRule="auto"/>
        <w:ind w:firstLine="709"/>
        <w:jc w:val="both"/>
        <w:rPr>
          <w:sz w:val="28"/>
          <w:szCs w:val="28"/>
        </w:rPr>
      </w:pPr>
      <w:r w:rsidRPr="00490EBA">
        <w:rPr>
          <w:sz w:val="28"/>
          <w:szCs w:val="28"/>
        </w:rPr>
        <w:t xml:space="preserve">5) </w:t>
      </w:r>
      <w:r w:rsidR="00FC2024" w:rsidRPr="00490EBA">
        <w:rPr>
          <w:sz w:val="28"/>
          <w:szCs w:val="28"/>
        </w:rPr>
        <w:t>обеспечение доступности социальных услуг для семей с детьми-инвалидами, проживающих в отдалённых поселениях, с 84% до 100%;</w:t>
      </w:r>
    </w:p>
    <w:p w:rsidR="00FC2024" w:rsidRPr="00490EBA" w:rsidRDefault="002C329F" w:rsidP="001B2CE3">
      <w:pPr>
        <w:spacing w:line="360" w:lineRule="auto"/>
        <w:ind w:firstLine="709"/>
        <w:jc w:val="both"/>
        <w:rPr>
          <w:sz w:val="28"/>
          <w:szCs w:val="28"/>
        </w:rPr>
      </w:pPr>
      <w:r w:rsidRPr="00490EBA">
        <w:rPr>
          <w:sz w:val="28"/>
          <w:szCs w:val="28"/>
        </w:rPr>
        <w:t xml:space="preserve">6) </w:t>
      </w:r>
      <w:r w:rsidR="00FC2024" w:rsidRPr="00490EBA">
        <w:rPr>
          <w:sz w:val="28"/>
          <w:szCs w:val="28"/>
        </w:rPr>
        <w:t>увеличение количества инвалидов, в полном объеме устранивших ограничения жизнедеятельности в быту, с 788/1,6% до 2 288 человек/4,7%;</w:t>
      </w:r>
    </w:p>
    <w:p w:rsidR="00FC2024" w:rsidRPr="00490EBA" w:rsidRDefault="002C329F" w:rsidP="001B2CE3">
      <w:pPr>
        <w:spacing w:line="360" w:lineRule="auto"/>
        <w:ind w:firstLine="709"/>
        <w:jc w:val="both"/>
        <w:rPr>
          <w:sz w:val="28"/>
          <w:szCs w:val="28"/>
        </w:rPr>
      </w:pPr>
      <w:r w:rsidRPr="00490EBA">
        <w:rPr>
          <w:sz w:val="28"/>
          <w:szCs w:val="28"/>
        </w:rPr>
        <w:t>7) повышение уровня удовлетворенности населения Ханты-Мансийского автономного округа – Югры качеством и доступностью социальных услуг, предоставляемых учреждениями социального обслуживания, с 96% до 99%.</w:t>
      </w:r>
    </w:p>
    <w:p w:rsidR="002C329F" w:rsidRPr="00490EBA" w:rsidRDefault="002C329F" w:rsidP="001B2CE3">
      <w:pPr>
        <w:spacing w:line="360" w:lineRule="auto"/>
        <w:ind w:firstLine="709"/>
        <w:jc w:val="both"/>
        <w:rPr>
          <w:sz w:val="28"/>
          <w:szCs w:val="28"/>
        </w:rPr>
      </w:pPr>
      <w:r w:rsidRPr="00490EBA">
        <w:rPr>
          <w:sz w:val="28"/>
          <w:szCs w:val="28"/>
        </w:rPr>
        <w:t xml:space="preserve">Общий объем финансирования программы составляет </w:t>
      </w:r>
      <w:r w:rsidRPr="00490EBA">
        <w:rPr>
          <w:spacing w:val="13"/>
          <w:sz w:val="28"/>
          <w:szCs w:val="28"/>
        </w:rPr>
        <w:t xml:space="preserve">3 046 844,8 </w:t>
      </w:r>
      <w:r w:rsidRPr="00490EBA">
        <w:rPr>
          <w:sz w:val="28"/>
          <w:szCs w:val="28"/>
        </w:rPr>
        <w:t>тысяч рублей. Источниками финансирования является бюджет Ханты-Мансийского автономного округа – Югры и средства программы «Сотрудничество» Тюменской области на 2011 - 2013 годы.</w:t>
      </w:r>
      <w:r w:rsidR="007A3520" w:rsidRPr="00490EBA">
        <w:rPr>
          <w:rStyle w:val="afb"/>
          <w:sz w:val="28"/>
          <w:szCs w:val="28"/>
        </w:rPr>
        <w:footnoteReference w:id="19"/>
      </w:r>
    </w:p>
    <w:p w:rsidR="0025652E" w:rsidRPr="00490EBA" w:rsidRDefault="0025652E" w:rsidP="001B2CE3">
      <w:pPr>
        <w:spacing w:line="360" w:lineRule="auto"/>
        <w:ind w:firstLine="709"/>
        <w:jc w:val="both"/>
        <w:rPr>
          <w:sz w:val="28"/>
          <w:szCs w:val="28"/>
        </w:rPr>
      </w:pPr>
      <w:r w:rsidRPr="00490EBA">
        <w:rPr>
          <w:sz w:val="28"/>
          <w:szCs w:val="28"/>
        </w:rPr>
        <w:t>С 1 января 2009 года Департамент труда и социальной защиты населения автономного округа (в настоящее время Департамент социального развития Ханты-Мансийского автономного округа – Югры)</w:t>
      </w:r>
      <w:r w:rsidR="008C2BBF" w:rsidRPr="00490EBA">
        <w:rPr>
          <w:sz w:val="28"/>
          <w:szCs w:val="28"/>
        </w:rPr>
        <w:t xml:space="preserve"> </w:t>
      </w:r>
      <w:r w:rsidRPr="00490EBA">
        <w:rPr>
          <w:sz w:val="28"/>
          <w:szCs w:val="28"/>
        </w:rPr>
        <w:t>является</w:t>
      </w:r>
      <w:r w:rsidR="008C2BBF" w:rsidRPr="00490EBA">
        <w:rPr>
          <w:sz w:val="28"/>
          <w:szCs w:val="28"/>
        </w:rPr>
        <w:t xml:space="preserve"> </w:t>
      </w:r>
      <w:r w:rsidRPr="00490EBA">
        <w:rPr>
          <w:sz w:val="28"/>
          <w:szCs w:val="28"/>
        </w:rPr>
        <w:t>уполномоченным исполнительным органом государственной власти автономного округа по организации деятельности по опеке и попечительству в отношении недееспособных и не полностью дееспособных граждан, а также региональным оператором государственного банка о детях, оставшихся без попечения родителей.</w:t>
      </w:r>
    </w:p>
    <w:p w:rsidR="0025652E" w:rsidRPr="00490EBA" w:rsidRDefault="0025652E" w:rsidP="001B2CE3">
      <w:pPr>
        <w:spacing w:line="360" w:lineRule="auto"/>
        <w:ind w:firstLine="709"/>
        <w:jc w:val="both"/>
        <w:rPr>
          <w:sz w:val="28"/>
          <w:szCs w:val="28"/>
        </w:rPr>
      </w:pPr>
      <w:r w:rsidRPr="00490EBA">
        <w:rPr>
          <w:sz w:val="28"/>
          <w:szCs w:val="28"/>
        </w:rPr>
        <w:t>Основными задачами деятельности в сфере опеки и попечительства являются защита прав и законных интересов детей, сокращение</w:t>
      </w:r>
      <w:r w:rsidR="008C2BBF" w:rsidRPr="00490EBA">
        <w:rPr>
          <w:sz w:val="28"/>
          <w:szCs w:val="28"/>
        </w:rPr>
        <w:t xml:space="preserve"> </w:t>
      </w:r>
      <w:r w:rsidRPr="00490EBA">
        <w:rPr>
          <w:sz w:val="28"/>
          <w:szCs w:val="28"/>
        </w:rPr>
        <w:t>численности детей-сирот, и детей, оставшихся без попечения родителей,</w:t>
      </w:r>
      <w:r w:rsidR="008C2BBF" w:rsidRPr="00490EBA">
        <w:rPr>
          <w:sz w:val="28"/>
          <w:szCs w:val="28"/>
        </w:rPr>
        <w:t xml:space="preserve"> </w:t>
      </w:r>
      <w:r w:rsidRPr="00490EBA">
        <w:rPr>
          <w:sz w:val="28"/>
          <w:szCs w:val="28"/>
        </w:rPr>
        <w:t>и их семейное жизнеустройство.</w:t>
      </w:r>
    </w:p>
    <w:p w:rsidR="0025652E" w:rsidRPr="00490EBA" w:rsidRDefault="0025652E" w:rsidP="001B2CE3">
      <w:pPr>
        <w:spacing w:line="360" w:lineRule="auto"/>
        <w:ind w:firstLine="709"/>
        <w:jc w:val="both"/>
        <w:rPr>
          <w:sz w:val="28"/>
          <w:szCs w:val="28"/>
        </w:rPr>
      </w:pPr>
      <w:r w:rsidRPr="00490EBA">
        <w:rPr>
          <w:sz w:val="28"/>
          <w:szCs w:val="28"/>
        </w:rPr>
        <w:t>В 2009 году в структуре Департамента труда и социальной защиты населения</w:t>
      </w:r>
      <w:r w:rsidR="008C2BBF" w:rsidRPr="00490EBA">
        <w:rPr>
          <w:sz w:val="28"/>
          <w:szCs w:val="28"/>
        </w:rPr>
        <w:t xml:space="preserve"> </w:t>
      </w:r>
      <w:r w:rsidRPr="00490EBA">
        <w:rPr>
          <w:sz w:val="28"/>
          <w:szCs w:val="28"/>
        </w:rPr>
        <w:t>сформировано Управление по опеке и попечительству. В 22 муниципальных образованиях автономного округа</w:t>
      </w:r>
      <w:r w:rsidR="008C2BBF" w:rsidRPr="00490EBA">
        <w:rPr>
          <w:sz w:val="28"/>
          <w:szCs w:val="28"/>
        </w:rPr>
        <w:t xml:space="preserve"> </w:t>
      </w:r>
      <w:r w:rsidRPr="00490EBA">
        <w:rPr>
          <w:sz w:val="28"/>
          <w:szCs w:val="28"/>
        </w:rPr>
        <w:t>определены структурные подразделения, осуществляющие переданные полномочия по опеке и попечительству.</w:t>
      </w:r>
    </w:p>
    <w:p w:rsidR="00F33722" w:rsidRPr="00490EBA" w:rsidRDefault="00F33722" w:rsidP="001B2CE3">
      <w:pPr>
        <w:spacing w:line="360" w:lineRule="auto"/>
        <w:ind w:firstLine="709"/>
        <w:jc w:val="both"/>
        <w:rPr>
          <w:sz w:val="28"/>
          <w:szCs w:val="28"/>
        </w:rPr>
      </w:pPr>
      <w:r w:rsidRPr="00490EBA">
        <w:rPr>
          <w:sz w:val="28"/>
          <w:szCs w:val="28"/>
        </w:rPr>
        <w:t xml:space="preserve">На 01.10.2010 в </w:t>
      </w:r>
      <w:r w:rsidR="004334A9" w:rsidRPr="00490EBA">
        <w:rPr>
          <w:sz w:val="28"/>
          <w:szCs w:val="28"/>
        </w:rPr>
        <w:t>Югре</w:t>
      </w:r>
      <w:r w:rsidRPr="00490EBA">
        <w:rPr>
          <w:sz w:val="28"/>
          <w:szCs w:val="28"/>
        </w:rPr>
        <w:t xml:space="preserve"> зарегистрированы 7 084 детей – сирот и детей, оставшихся без попечения родителей, из них 6 514 детей воспитываются в семьях граждан, что составляет 92% от общего числа детей, оставшихся без попечения родителей. За 9 месяцев 2010 года выявлены 711 детей, оставшихся без попечения родителей. </w:t>
      </w:r>
    </w:p>
    <w:p w:rsidR="00F33722" w:rsidRPr="00490EBA" w:rsidRDefault="00F33722" w:rsidP="001B2CE3">
      <w:pPr>
        <w:spacing w:line="360" w:lineRule="auto"/>
        <w:ind w:firstLine="709"/>
        <w:jc w:val="both"/>
        <w:rPr>
          <w:sz w:val="28"/>
          <w:szCs w:val="28"/>
        </w:rPr>
      </w:pPr>
      <w:r w:rsidRPr="00490EBA">
        <w:rPr>
          <w:sz w:val="28"/>
          <w:szCs w:val="28"/>
        </w:rPr>
        <w:t xml:space="preserve">Дети, оставшиеся без родительского попечения, граждане, воспитывающие детей данной категории в своих семьях, получают следующие меры социальной поддержки: </w:t>
      </w:r>
    </w:p>
    <w:p w:rsidR="00F33722" w:rsidRPr="00490EBA" w:rsidRDefault="00F33722" w:rsidP="001B2CE3">
      <w:pPr>
        <w:numPr>
          <w:ilvl w:val="0"/>
          <w:numId w:val="12"/>
        </w:numPr>
        <w:tabs>
          <w:tab w:val="left" w:pos="851"/>
        </w:tabs>
        <w:spacing w:line="360" w:lineRule="auto"/>
        <w:ind w:left="0" w:firstLine="709"/>
        <w:jc w:val="both"/>
        <w:rPr>
          <w:sz w:val="28"/>
          <w:szCs w:val="28"/>
        </w:rPr>
      </w:pPr>
      <w:r w:rsidRPr="00490EBA">
        <w:rPr>
          <w:sz w:val="28"/>
          <w:szCs w:val="28"/>
        </w:rPr>
        <w:t xml:space="preserve">ежемесячную выплату на содержание ребенка, размер который определяется исходя из величины прожиточного минимума, установленного в округе для детей и трудоспособного населения (для детей старше 16 лет), а также возраста ребенка, и составляет от 13755 руб. до 23076 руб.; </w:t>
      </w:r>
    </w:p>
    <w:p w:rsidR="00F33722" w:rsidRPr="00490EBA" w:rsidRDefault="00F33722" w:rsidP="001B2CE3">
      <w:pPr>
        <w:numPr>
          <w:ilvl w:val="0"/>
          <w:numId w:val="12"/>
        </w:numPr>
        <w:tabs>
          <w:tab w:val="left" w:pos="851"/>
        </w:tabs>
        <w:spacing w:line="360" w:lineRule="auto"/>
        <w:ind w:left="0" w:firstLine="709"/>
        <w:jc w:val="both"/>
        <w:rPr>
          <w:sz w:val="28"/>
          <w:szCs w:val="28"/>
        </w:rPr>
      </w:pPr>
      <w:r w:rsidRPr="00490EBA">
        <w:rPr>
          <w:sz w:val="28"/>
          <w:szCs w:val="28"/>
        </w:rPr>
        <w:t>вознаграждение приемным родителям, принявшим на воспитание детей-сирот, детей, оставшихся без попечения родителей, размер которого составляет для каждого приемного родителя на каждого ребенка – 5194,42 руб., дополнительно на ребенка до 3-х лет – 2226,18 руб., на ребенка-инвалида, ребенка, состоящего на диспансерном учете, на период болезни ребенка – 3339,27 руб.</w:t>
      </w:r>
      <w:r w:rsidR="004334A9" w:rsidRPr="00490EBA">
        <w:rPr>
          <w:rStyle w:val="afb"/>
          <w:sz w:val="28"/>
          <w:szCs w:val="28"/>
        </w:rPr>
        <w:footnoteReference w:id="20"/>
      </w:r>
    </w:p>
    <w:p w:rsidR="00F955C4" w:rsidRPr="00490EBA" w:rsidRDefault="00F955C4" w:rsidP="001B2CE3">
      <w:pPr>
        <w:spacing w:line="360" w:lineRule="auto"/>
        <w:ind w:firstLine="709"/>
        <w:jc w:val="both"/>
        <w:rPr>
          <w:sz w:val="28"/>
          <w:szCs w:val="28"/>
        </w:rPr>
      </w:pPr>
      <w:r w:rsidRPr="00490EBA">
        <w:rPr>
          <w:sz w:val="28"/>
          <w:szCs w:val="28"/>
        </w:rPr>
        <w:t>В Ханты-Мансийском автономном округе - Югре сформирована система комиссий по делам несовершеннолетних и защите их прав. В нее входят Комиссия по делам несовершеннолетних и защите их прав при Правительстве автономного округа</w:t>
      </w:r>
      <w:r w:rsidR="008C2BBF" w:rsidRPr="00490EBA">
        <w:rPr>
          <w:sz w:val="28"/>
          <w:szCs w:val="28"/>
        </w:rPr>
        <w:t xml:space="preserve"> </w:t>
      </w:r>
      <w:r w:rsidRPr="00490EBA">
        <w:rPr>
          <w:sz w:val="28"/>
          <w:szCs w:val="28"/>
        </w:rPr>
        <w:t>и территориальные комиссии по делам несовершеннолетних и защите их прав в муниципальных районах и городских округах автономного округа Окружная комиссия является координирующим органом в системе комиссий по делам несовершеннолетних и защите их прав в автономном округе и контролирует деятельность территориальных комиссий.</w:t>
      </w:r>
    </w:p>
    <w:p w:rsidR="00F955C4" w:rsidRPr="00490EBA" w:rsidRDefault="00F955C4" w:rsidP="001B2CE3">
      <w:pPr>
        <w:spacing w:line="360" w:lineRule="auto"/>
        <w:ind w:firstLine="709"/>
        <w:jc w:val="both"/>
        <w:rPr>
          <w:sz w:val="28"/>
          <w:szCs w:val="28"/>
        </w:rPr>
      </w:pPr>
      <w:r w:rsidRPr="00490EBA">
        <w:rPr>
          <w:sz w:val="28"/>
          <w:szCs w:val="28"/>
        </w:rPr>
        <w:t xml:space="preserve">Комиссия по делам несовершеннолетних и защите их прав при Правительстве Ханты-Мансийского автономного округа – Югры действует на основании закона </w:t>
      </w:r>
      <w:r w:rsidR="004334A9" w:rsidRPr="00490EBA">
        <w:rPr>
          <w:sz w:val="28"/>
          <w:szCs w:val="28"/>
        </w:rPr>
        <w:t>Российской Федерации</w:t>
      </w:r>
      <w:r w:rsidRPr="00490EBA">
        <w:rPr>
          <w:sz w:val="28"/>
          <w:szCs w:val="28"/>
        </w:rPr>
        <w:t xml:space="preserve"> от 24.06.1999 №120-ФЗ «Об основах системы профилактики безнадзорности и правонарушений несовершеннолетних», а также закона автономного округа от 30.09.2005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p w:rsidR="00F955C4" w:rsidRPr="00490EBA" w:rsidRDefault="00F955C4" w:rsidP="001B2CE3">
      <w:pPr>
        <w:spacing w:line="360" w:lineRule="auto"/>
        <w:ind w:firstLine="709"/>
        <w:jc w:val="both"/>
        <w:rPr>
          <w:sz w:val="28"/>
          <w:szCs w:val="28"/>
        </w:rPr>
      </w:pPr>
      <w:r w:rsidRPr="00490EBA">
        <w:rPr>
          <w:sz w:val="28"/>
          <w:szCs w:val="28"/>
        </w:rPr>
        <w:t>Основные направления деятельности комиссий по делам несовершеннолетних и защите их прав:</w:t>
      </w:r>
    </w:p>
    <w:p w:rsidR="00F955C4" w:rsidRPr="00490EBA" w:rsidRDefault="00F955C4" w:rsidP="001B2CE3">
      <w:pPr>
        <w:numPr>
          <w:ilvl w:val="0"/>
          <w:numId w:val="13"/>
        </w:numPr>
        <w:tabs>
          <w:tab w:val="left" w:pos="851"/>
        </w:tabs>
        <w:spacing w:line="360" w:lineRule="auto"/>
        <w:ind w:left="0" w:firstLine="709"/>
        <w:jc w:val="both"/>
        <w:rPr>
          <w:sz w:val="28"/>
          <w:szCs w:val="28"/>
        </w:rPr>
      </w:pPr>
      <w:r w:rsidRPr="00490EBA">
        <w:rPr>
          <w:sz w:val="28"/>
          <w:szCs w:val="28"/>
        </w:rPr>
        <w:t>защита прав и законных интересов несовершеннолетних;</w:t>
      </w:r>
    </w:p>
    <w:p w:rsidR="00F955C4" w:rsidRPr="00490EBA" w:rsidRDefault="00F955C4" w:rsidP="001B2CE3">
      <w:pPr>
        <w:numPr>
          <w:ilvl w:val="0"/>
          <w:numId w:val="13"/>
        </w:numPr>
        <w:tabs>
          <w:tab w:val="left" w:pos="851"/>
        </w:tabs>
        <w:spacing w:line="360" w:lineRule="auto"/>
        <w:ind w:left="0" w:firstLine="709"/>
        <w:jc w:val="both"/>
        <w:rPr>
          <w:sz w:val="28"/>
          <w:szCs w:val="28"/>
        </w:rPr>
      </w:pPr>
      <w:r w:rsidRPr="00490EBA">
        <w:rPr>
          <w:sz w:val="28"/>
          <w:szCs w:val="28"/>
        </w:rPr>
        <w:t>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F955C4" w:rsidRPr="00490EBA" w:rsidRDefault="00F955C4" w:rsidP="001B2CE3">
      <w:pPr>
        <w:numPr>
          <w:ilvl w:val="0"/>
          <w:numId w:val="13"/>
        </w:numPr>
        <w:tabs>
          <w:tab w:val="left" w:pos="851"/>
        </w:tabs>
        <w:spacing w:line="360" w:lineRule="auto"/>
        <w:ind w:left="0" w:firstLine="709"/>
        <w:jc w:val="both"/>
        <w:rPr>
          <w:sz w:val="28"/>
          <w:szCs w:val="28"/>
        </w:rPr>
      </w:pPr>
      <w:r w:rsidRPr="00490EBA">
        <w:rPr>
          <w:sz w:val="28"/>
          <w:szCs w:val="28"/>
        </w:rPr>
        <w:t>координация деятельности органов и учреждений системы профилактики безнадзорности и правонарушений несовершеннолетних.</w:t>
      </w:r>
    </w:p>
    <w:p w:rsidR="00F955C4" w:rsidRPr="00490EBA" w:rsidRDefault="00F955C4" w:rsidP="001B2CE3">
      <w:pPr>
        <w:spacing w:line="360" w:lineRule="auto"/>
        <w:ind w:firstLine="709"/>
        <w:jc w:val="both"/>
        <w:rPr>
          <w:sz w:val="28"/>
          <w:szCs w:val="28"/>
        </w:rPr>
      </w:pPr>
      <w:r w:rsidRPr="00490EBA">
        <w:rPr>
          <w:sz w:val="28"/>
          <w:szCs w:val="28"/>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а также подведомственные перечисленным органам учреждения.</w:t>
      </w:r>
    </w:p>
    <w:p w:rsidR="0025652E" w:rsidRPr="00490EBA" w:rsidRDefault="0025652E" w:rsidP="001B2CE3">
      <w:pPr>
        <w:spacing w:line="360" w:lineRule="auto"/>
        <w:ind w:firstLine="709"/>
        <w:jc w:val="both"/>
        <w:rPr>
          <w:sz w:val="28"/>
          <w:szCs w:val="28"/>
        </w:rPr>
      </w:pPr>
      <w:r w:rsidRPr="00490EBA">
        <w:rPr>
          <w:sz w:val="28"/>
          <w:szCs w:val="28"/>
        </w:rPr>
        <w:t>В соответствии с Указом Президента Российской Федерации от 01.09.2009 №986 «Об Уполномоченном при Президенте Российской Федерации по правам ребенка», в целях обеспечения эффективной защиты прав и интересов ребенка в Ханты-Мансийском автономном округе - Югре Думой автономного округа в 2009 году был принят закон №85-оз «Об Уполномоченном по правам ребёнка в Ханты-Мансийском автономном округе – Югре».</w:t>
      </w:r>
    </w:p>
    <w:p w:rsidR="0025652E" w:rsidRPr="00490EBA" w:rsidRDefault="0025652E" w:rsidP="001B2CE3">
      <w:pPr>
        <w:spacing w:line="360" w:lineRule="auto"/>
        <w:ind w:firstLine="709"/>
        <w:jc w:val="both"/>
        <w:rPr>
          <w:sz w:val="28"/>
          <w:szCs w:val="28"/>
        </w:rPr>
      </w:pPr>
      <w:r w:rsidRPr="00490EBA">
        <w:rPr>
          <w:sz w:val="28"/>
          <w:szCs w:val="28"/>
        </w:rPr>
        <w:t>Основными задачами Уполномоченного по правам ребенка являются:</w:t>
      </w:r>
    </w:p>
    <w:p w:rsidR="0025652E" w:rsidRPr="00490EBA" w:rsidRDefault="0025652E" w:rsidP="001B2CE3">
      <w:pPr>
        <w:numPr>
          <w:ilvl w:val="0"/>
          <w:numId w:val="14"/>
        </w:numPr>
        <w:tabs>
          <w:tab w:val="left" w:pos="851"/>
        </w:tabs>
        <w:spacing w:line="360" w:lineRule="auto"/>
        <w:ind w:left="0" w:firstLine="709"/>
        <w:jc w:val="both"/>
        <w:rPr>
          <w:sz w:val="28"/>
          <w:szCs w:val="28"/>
        </w:rPr>
      </w:pPr>
      <w:r w:rsidRPr="00490EBA">
        <w:rPr>
          <w:sz w:val="28"/>
          <w:szCs w:val="28"/>
        </w:rPr>
        <w:t xml:space="preserve">обеспечение гарантий государственной защиты прав, свобод и законных интересов ребёнка, </w:t>
      </w:r>
    </w:p>
    <w:p w:rsidR="0025652E" w:rsidRPr="00490EBA" w:rsidRDefault="0025652E" w:rsidP="001B2CE3">
      <w:pPr>
        <w:numPr>
          <w:ilvl w:val="0"/>
          <w:numId w:val="14"/>
        </w:numPr>
        <w:tabs>
          <w:tab w:val="left" w:pos="851"/>
        </w:tabs>
        <w:spacing w:line="360" w:lineRule="auto"/>
        <w:ind w:left="0" w:firstLine="709"/>
        <w:jc w:val="both"/>
        <w:rPr>
          <w:sz w:val="28"/>
          <w:szCs w:val="28"/>
        </w:rPr>
      </w:pPr>
      <w:r w:rsidRPr="00490EBA">
        <w:rPr>
          <w:sz w:val="28"/>
          <w:szCs w:val="28"/>
        </w:rPr>
        <w:t xml:space="preserve">содействие их беспрепятственной реализации и восстановлению нарушенных прав, </w:t>
      </w:r>
    </w:p>
    <w:p w:rsidR="0025652E" w:rsidRPr="00490EBA" w:rsidRDefault="0025652E" w:rsidP="001B2CE3">
      <w:pPr>
        <w:numPr>
          <w:ilvl w:val="0"/>
          <w:numId w:val="14"/>
        </w:numPr>
        <w:tabs>
          <w:tab w:val="left" w:pos="851"/>
        </w:tabs>
        <w:spacing w:line="360" w:lineRule="auto"/>
        <w:ind w:left="0" w:firstLine="709"/>
        <w:jc w:val="both"/>
        <w:rPr>
          <w:sz w:val="28"/>
          <w:szCs w:val="28"/>
        </w:rPr>
      </w:pPr>
      <w:r w:rsidRPr="00490EBA">
        <w:rPr>
          <w:sz w:val="28"/>
          <w:szCs w:val="28"/>
        </w:rPr>
        <w:t>правовое просвещение населения по вопросам реализации прав и законных интересов ребенка.</w:t>
      </w:r>
    </w:p>
    <w:p w:rsidR="004334A9" w:rsidRPr="00490EBA" w:rsidRDefault="0025652E" w:rsidP="001B2CE3">
      <w:pPr>
        <w:spacing w:line="360" w:lineRule="auto"/>
        <w:ind w:firstLine="709"/>
        <w:jc w:val="both"/>
        <w:rPr>
          <w:sz w:val="28"/>
          <w:szCs w:val="28"/>
        </w:rPr>
      </w:pPr>
      <w:r w:rsidRPr="00490EBA">
        <w:rPr>
          <w:sz w:val="28"/>
          <w:szCs w:val="28"/>
        </w:rPr>
        <w:t xml:space="preserve">Охрана материнства и детства является </w:t>
      </w:r>
      <w:r w:rsidR="00EA04C5" w:rsidRPr="00490EBA">
        <w:rPr>
          <w:sz w:val="28"/>
          <w:szCs w:val="28"/>
        </w:rPr>
        <w:t>важным</w:t>
      </w:r>
      <w:r w:rsidRPr="00490EBA">
        <w:rPr>
          <w:sz w:val="28"/>
          <w:szCs w:val="28"/>
        </w:rPr>
        <w:t xml:space="preserve"> направлением деятельности социальной политики органов власти Ханты-Мансийского автономного округа – Югры. Одним из достижений в решении данных вопросов является то, что в Югре работает окружной консультативно-экспертный совет по охране материнства и детства, существующий при Департаменте здравоохранения Ханты-Мансийского автономного округа - Югры с 2001 года. В состав совета входят сотрудники Управления организации медицинской помощи матерям и детям, руководители и ведущие специалисты окружных и муниципальных учреждений здравоохранения, представители медицинских высших учебных заведений.</w:t>
      </w:r>
      <w:r w:rsidR="004334A9" w:rsidRPr="00490EBA">
        <w:rPr>
          <w:sz w:val="28"/>
          <w:szCs w:val="28"/>
        </w:rPr>
        <w:t xml:space="preserve"> </w:t>
      </w:r>
    </w:p>
    <w:p w:rsidR="0025652E" w:rsidRPr="00490EBA" w:rsidRDefault="0025652E" w:rsidP="001B2CE3">
      <w:pPr>
        <w:spacing w:line="360" w:lineRule="auto"/>
        <w:ind w:firstLine="709"/>
        <w:jc w:val="both"/>
        <w:rPr>
          <w:sz w:val="28"/>
          <w:szCs w:val="28"/>
        </w:rPr>
      </w:pPr>
      <w:r w:rsidRPr="00490EBA">
        <w:rPr>
          <w:sz w:val="28"/>
          <w:szCs w:val="28"/>
        </w:rPr>
        <w:t>В 2009 году в состав консультативно-экспертного совета вошли специалисты перинатальных центров, так как важным направлением работы Департамента стало развитие перинатальной помощи.</w:t>
      </w:r>
    </w:p>
    <w:p w:rsidR="0025652E" w:rsidRPr="00490EBA" w:rsidRDefault="0025652E" w:rsidP="001B2CE3">
      <w:pPr>
        <w:spacing w:line="360" w:lineRule="auto"/>
        <w:ind w:firstLine="709"/>
        <w:jc w:val="both"/>
        <w:rPr>
          <w:sz w:val="28"/>
          <w:szCs w:val="28"/>
        </w:rPr>
      </w:pPr>
      <w:r w:rsidRPr="00490EBA">
        <w:rPr>
          <w:sz w:val="28"/>
          <w:szCs w:val="28"/>
        </w:rPr>
        <w:t xml:space="preserve">Основными задачами Совета являются: </w:t>
      </w:r>
    </w:p>
    <w:p w:rsidR="0025652E" w:rsidRPr="00490EBA" w:rsidRDefault="0025652E" w:rsidP="001B2CE3">
      <w:pPr>
        <w:numPr>
          <w:ilvl w:val="0"/>
          <w:numId w:val="15"/>
        </w:numPr>
        <w:tabs>
          <w:tab w:val="left" w:pos="851"/>
        </w:tabs>
        <w:spacing w:line="360" w:lineRule="auto"/>
        <w:ind w:left="0" w:firstLine="709"/>
        <w:jc w:val="both"/>
        <w:rPr>
          <w:sz w:val="28"/>
          <w:szCs w:val="28"/>
        </w:rPr>
      </w:pPr>
      <w:r w:rsidRPr="00490EBA">
        <w:rPr>
          <w:sz w:val="28"/>
          <w:szCs w:val="28"/>
        </w:rPr>
        <w:t>определение приоритетных научно-практических направлений в охране здоровья матери и ребенка в автономном округе;</w:t>
      </w:r>
    </w:p>
    <w:p w:rsidR="0025652E" w:rsidRPr="00490EBA" w:rsidRDefault="0025652E" w:rsidP="001B2CE3">
      <w:pPr>
        <w:numPr>
          <w:ilvl w:val="0"/>
          <w:numId w:val="15"/>
        </w:numPr>
        <w:tabs>
          <w:tab w:val="left" w:pos="851"/>
        </w:tabs>
        <w:spacing w:line="360" w:lineRule="auto"/>
        <w:ind w:left="0" w:firstLine="709"/>
        <w:jc w:val="both"/>
        <w:rPr>
          <w:sz w:val="28"/>
          <w:szCs w:val="28"/>
        </w:rPr>
      </w:pPr>
      <w:r w:rsidRPr="00490EBA">
        <w:rPr>
          <w:sz w:val="28"/>
          <w:szCs w:val="28"/>
        </w:rPr>
        <w:t xml:space="preserve">разработка предложений по оптимизации организации и управления медицинской помощью в учреждениях детства и родовспоможения; </w:t>
      </w:r>
    </w:p>
    <w:p w:rsidR="0025652E" w:rsidRPr="00490EBA" w:rsidRDefault="0025652E" w:rsidP="001B2CE3">
      <w:pPr>
        <w:numPr>
          <w:ilvl w:val="0"/>
          <w:numId w:val="15"/>
        </w:numPr>
        <w:tabs>
          <w:tab w:val="left" w:pos="851"/>
        </w:tabs>
        <w:spacing w:line="360" w:lineRule="auto"/>
        <w:ind w:left="0" w:firstLine="709"/>
        <w:jc w:val="both"/>
        <w:rPr>
          <w:sz w:val="28"/>
          <w:szCs w:val="28"/>
        </w:rPr>
      </w:pPr>
      <w:r w:rsidRPr="00490EBA">
        <w:rPr>
          <w:sz w:val="28"/>
          <w:szCs w:val="28"/>
        </w:rPr>
        <w:t>содействие внедрению новых методов диагностики, лечения и реабилитации, а также в реализации профилактического направления в здравоохранении: диспансерного наблюдения, иммунизации, реабилитации и пренатального скрининга;</w:t>
      </w:r>
    </w:p>
    <w:p w:rsidR="008C2BBF" w:rsidRPr="00490EBA" w:rsidRDefault="0025652E" w:rsidP="001B2CE3">
      <w:pPr>
        <w:numPr>
          <w:ilvl w:val="0"/>
          <w:numId w:val="15"/>
        </w:numPr>
        <w:tabs>
          <w:tab w:val="left" w:pos="851"/>
        </w:tabs>
        <w:spacing w:line="360" w:lineRule="auto"/>
        <w:ind w:left="0" w:firstLine="709"/>
        <w:jc w:val="both"/>
        <w:rPr>
          <w:sz w:val="28"/>
          <w:szCs w:val="28"/>
        </w:rPr>
      </w:pPr>
      <w:r w:rsidRPr="00490EBA">
        <w:rPr>
          <w:sz w:val="28"/>
          <w:szCs w:val="28"/>
        </w:rPr>
        <w:t>развитие интеграционных процессов в клинической медицине: перинатальной помощи, акушерско-терапевтическо-педиатрических комплексов и медико-генетического консультирования;</w:t>
      </w:r>
    </w:p>
    <w:p w:rsidR="0025652E" w:rsidRPr="00490EBA" w:rsidRDefault="0025652E" w:rsidP="001B2CE3">
      <w:pPr>
        <w:numPr>
          <w:ilvl w:val="0"/>
          <w:numId w:val="15"/>
        </w:numPr>
        <w:tabs>
          <w:tab w:val="left" w:pos="851"/>
        </w:tabs>
        <w:spacing w:line="360" w:lineRule="auto"/>
        <w:ind w:left="0" w:firstLine="709"/>
        <w:jc w:val="both"/>
        <w:rPr>
          <w:sz w:val="28"/>
          <w:szCs w:val="28"/>
        </w:rPr>
      </w:pPr>
      <w:r w:rsidRPr="00490EBA">
        <w:rPr>
          <w:sz w:val="28"/>
          <w:szCs w:val="28"/>
        </w:rPr>
        <w:t>участие в разработке стандартов медицинской помощи в области охраны материнства и детства;</w:t>
      </w:r>
    </w:p>
    <w:p w:rsidR="004E7495" w:rsidRPr="00490EBA" w:rsidRDefault="0025652E" w:rsidP="001B2CE3">
      <w:pPr>
        <w:numPr>
          <w:ilvl w:val="0"/>
          <w:numId w:val="15"/>
        </w:numPr>
        <w:tabs>
          <w:tab w:val="left" w:pos="851"/>
        </w:tabs>
        <w:spacing w:line="360" w:lineRule="auto"/>
        <w:ind w:left="0" w:firstLine="709"/>
        <w:jc w:val="both"/>
        <w:rPr>
          <w:sz w:val="28"/>
          <w:szCs w:val="28"/>
        </w:rPr>
      </w:pPr>
      <w:r w:rsidRPr="00490EBA">
        <w:rPr>
          <w:sz w:val="28"/>
          <w:szCs w:val="28"/>
        </w:rPr>
        <w:t>экспертная оценка оказания лечебно-профилактической помощи женщинам и детям в муниципальных и окружных учреждениях здравоохранения автономного округа.</w:t>
      </w:r>
    </w:p>
    <w:p w:rsidR="00923DE5" w:rsidRPr="00490EBA" w:rsidRDefault="00923DE5" w:rsidP="001B2CE3">
      <w:pPr>
        <w:spacing w:line="360" w:lineRule="auto"/>
        <w:ind w:firstLine="709"/>
        <w:jc w:val="both"/>
        <w:rPr>
          <w:rFonts w:eastAsia="TimesNewRomanPSMT"/>
          <w:sz w:val="28"/>
          <w:szCs w:val="28"/>
        </w:rPr>
      </w:pPr>
      <w:r w:rsidRPr="00490EBA">
        <w:rPr>
          <w:rFonts w:eastAsia="TimesNewRomanPSMT"/>
          <w:sz w:val="28"/>
          <w:szCs w:val="28"/>
        </w:rPr>
        <w:t>В декабре 2002 года в Ханты–Мансийском автономном округе - Югре учреждена медаль «Материнская слава». Этой медалью награждаются матери –</w:t>
      </w:r>
      <w:r w:rsidRPr="00490EBA">
        <w:rPr>
          <w:sz w:val="28"/>
          <w:szCs w:val="28"/>
        </w:rPr>
        <w:t xml:space="preserve"> </w:t>
      </w:r>
      <w:r w:rsidRPr="00490EBA">
        <w:rPr>
          <w:rFonts w:eastAsia="TimesNewRomanPSMT"/>
          <w:sz w:val="28"/>
          <w:szCs w:val="28"/>
        </w:rPr>
        <w:t>граждане Российской Федерации, родившие и воспитавшие пятерых и более</w:t>
      </w:r>
      <w:r w:rsidRPr="00490EBA">
        <w:rPr>
          <w:sz w:val="28"/>
          <w:szCs w:val="28"/>
        </w:rPr>
        <w:t xml:space="preserve"> </w:t>
      </w:r>
      <w:r w:rsidRPr="00490EBA">
        <w:rPr>
          <w:rFonts w:eastAsia="TimesNewRomanPSMT"/>
          <w:sz w:val="28"/>
          <w:szCs w:val="28"/>
        </w:rPr>
        <w:t>детей, прожившие и проработавшие в автономном округе не менее 15 лет,</w:t>
      </w:r>
      <w:r w:rsidRPr="00490EBA">
        <w:rPr>
          <w:sz w:val="28"/>
          <w:szCs w:val="28"/>
        </w:rPr>
        <w:t xml:space="preserve"> </w:t>
      </w:r>
      <w:r w:rsidRPr="00490EBA">
        <w:rPr>
          <w:rFonts w:eastAsia="TimesNewRomanPSMT"/>
          <w:sz w:val="28"/>
          <w:szCs w:val="28"/>
        </w:rPr>
        <w:t>имеющие особые заслуги в воспитании детей, которые сами либо их дети внесли весомый вклад в развитие автономного округа, принимают активное участие в общественной жизни муниципального образования. В 2010 году медаль получили 12 многодетных матерей Югры, за 7 лет награждены 86 матерей</w:t>
      </w:r>
      <w:r w:rsidR="002F2430" w:rsidRPr="00490EBA">
        <w:rPr>
          <w:rFonts w:eastAsia="TimesNewRomanPSMT"/>
          <w:sz w:val="28"/>
          <w:szCs w:val="28"/>
        </w:rPr>
        <w:t>.</w:t>
      </w:r>
      <w:r w:rsidR="00C14659" w:rsidRPr="00490EBA">
        <w:rPr>
          <w:rFonts w:eastAsia="TimesNewRomanPSMT"/>
          <w:sz w:val="28"/>
          <w:szCs w:val="28"/>
        </w:rPr>
        <w:t xml:space="preserve"> </w:t>
      </w:r>
      <w:r w:rsidR="002F2430" w:rsidRPr="00490EBA">
        <w:rPr>
          <w:rFonts w:eastAsia="TimesNewRomanPSMT"/>
          <w:sz w:val="28"/>
          <w:szCs w:val="28"/>
        </w:rPr>
        <w:t>Следовательно, э</w:t>
      </w:r>
      <w:r w:rsidR="00C14659" w:rsidRPr="00490EBA">
        <w:rPr>
          <w:rFonts w:eastAsia="TimesNewRomanPSMT"/>
          <w:sz w:val="28"/>
          <w:szCs w:val="28"/>
        </w:rPr>
        <w:t>то своего рода форма государственного и общественного признания заслуг многодетных матерей.</w:t>
      </w:r>
    </w:p>
    <w:p w:rsidR="004E7495" w:rsidRPr="00490EBA" w:rsidRDefault="004E7495"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Также в округе проводятся различные мероприятия, направленные на укрепление института семьи: окружной конкурс «Семья года Югры», имеющий номинации «Трудовая династия», «Древо жизни», «Многодетная семья», конкурс на присуждение премии «Признание».</w:t>
      </w:r>
    </w:p>
    <w:p w:rsidR="004E7495" w:rsidRPr="00490EBA" w:rsidRDefault="004E7495"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Традиционными стали окружные конкурсы вариативных программ: «Здоровая семья – основа общества»; «Здоровое поколение XXI века»; конкурс «Золотое будущее Югры»; празднование Международного дня семьи, Всероссийского дня матери и другие мероприятия, цель которых – формирование культуры здоровья семьи, сохранение и укрепление здоровья, распространение положительного опыта по формированию здорового образа жизни семей.</w:t>
      </w:r>
    </w:p>
    <w:p w:rsidR="004E7495" w:rsidRPr="00490EBA" w:rsidRDefault="004E7495"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С 2002 года в автономном округе функционирует комплексный портал «Перспективное детство Югры», средствами массовой информации демонстрируются видеоролики, пропагандирующие традиционные семейные ценности и здоровый образ жизни</w:t>
      </w:r>
    </w:p>
    <w:p w:rsidR="0025652E" w:rsidRPr="00490EBA" w:rsidRDefault="0025652E" w:rsidP="001B2CE3">
      <w:pPr>
        <w:spacing w:line="360" w:lineRule="auto"/>
        <w:ind w:firstLine="709"/>
        <w:jc w:val="both"/>
        <w:rPr>
          <w:sz w:val="28"/>
          <w:szCs w:val="28"/>
        </w:rPr>
      </w:pPr>
      <w:r w:rsidRPr="00490EBA">
        <w:rPr>
          <w:sz w:val="28"/>
          <w:szCs w:val="28"/>
        </w:rPr>
        <w:t xml:space="preserve">Таким образом, в условиях экономических и социально-культурных изменений в Ханты-Мансийском автономном округе – Югре сформирована социально адаптированная нормативная правовая база в сфере защиты семьи, материнства, отцовства и детства, отдыха и оздоровления детей, опеки и попечительства, создаются условия для интеграции в общество детей с ограниченными возможностями, сформирована система организационных мероприятий по оздоровлению и отдыху детей, в том числе детей-инвалидов, детей, оставшихся без родительского попечения, одаренных детей. Разрабатываются и реализуются целевые программы. Создана уникальная структура в сфере здравоохранения - Консультативно-экспертный совет по охране материнства и детства. </w:t>
      </w:r>
    </w:p>
    <w:p w:rsidR="0025652E" w:rsidRPr="00490EBA" w:rsidRDefault="00940CE9" w:rsidP="001B2CE3">
      <w:pPr>
        <w:pStyle w:val="2"/>
        <w:spacing w:line="360" w:lineRule="auto"/>
        <w:ind w:firstLine="709"/>
        <w:jc w:val="both"/>
        <w:rPr>
          <w:b/>
          <w:szCs w:val="28"/>
        </w:rPr>
      </w:pPr>
      <w:bookmarkStart w:id="10" w:name="_Toc283777914"/>
      <w:r w:rsidRPr="00490EBA">
        <w:rPr>
          <w:b/>
          <w:szCs w:val="28"/>
        </w:rPr>
        <w:t>2</w:t>
      </w:r>
      <w:r w:rsidR="0025652E" w:rsidRPr="00490EBA">
        <w:rPr>
          <w:b/>
          <w:szCs w:val="28"/>
        </w:rPr>
        <w:t>.2. Реализация социальной защиты материнства и детства</w:t>
      </w:r>
      <w:bookmarkStart w:id="11" w:name="_Toc283777915"/>
      <w:bookmarkEnd w:id="10"/>
      <w:r w:rsidR="008C2BBF" w:rsidRPr="00490EBA">
        <w:rPr>
          <w:b/>
          <w:szCs w:val="28"/>
        </w:rPr>
        <w:t xml:space="preserve"> </w:t>
      </w:r>
      <w:r w:rsidR="0025652E" w:rsidRPr="00490EBA">
        <w:rPr>
          <w:b/>
          <w:szCs w:val="28"/>
        </w:rPr>
        <w:t>на муниципально</w:t>
      </w:r>
      <w:r w:rsidR="006C13FE" w:rsidRPr="00490EBA">
        <w:rPr>
          <w:b/>
          <w:szCs w:val="28"/>
        </w:rPr>
        <w:t>м уровне на примере г.</w:t>
      </w:r>
      <w:r w:rsidR="008C2BBF" w:rsidRPr="00490EBA">
        <w:rPr>
          <w:b/>
          <w:szCs w:val="28"/>
        </w:rPr>
        <w:t xml:space="preserve"> </w:t>
      </w:r>
      <w:r w:rsidR="006C13FE" w:rsidRPr="00490EBA">
        <w:rPr>
          <w:b/>
          <w:szCs w:val="28"/>
        </w:rPr>
        <w:t>Лангепаса</w:t>
      </w:r>
      <w:bookmarkEnd w:id="11"/>
    </w:p>
    <w:p w:rsidR="008C2BBF" w:rsidRPr="00490EBA" w:rsidRDefault="008C2BBF" w:rsidP="008C2BBF">
      <w:pPr>
        <w:rPr>
          <w:sz w:val="28"/>
          <w:szCs w:val="28"/>
        </w:rPr>
      </w:pPr>
    </w:p>
    <w:p w:rsidR="0025652E" w:rsidRPr="00490EBA" w:rsidRDefault="0025652E" w:rsidP="001B2CE3">
      <w:pPr>
        <w:spacing w:line="360" w:lineRule="auto"/>
        <w:ind w:firstLine="709"/>
        <w:jc w:val="both"/>
        <w:rPr>
          <w:sz w:val="28"/>
          <w:szCs w:val="28"/>
        </w:rPr>
      </w:pPr>
      <w:r w:rsidRPr="00490EBA">
        <w:rPr>
          <w:sz w:val="28"/>
          <w:szCs w:val="28"/>
        </w:rPr>
        <w:t>В соответствии с распоряжением Правительства Ханты-Мансийского автономного округа –Югры от 12.10.2009 429-рп «О внесении изменений в приложение к распоряжению Правительства Ханты-Мансийского автономного округа –Югры от 25 мая 2005 года № 222-рп», с 01.01.2010 года путем объединения Управления социальной защиты населения по г.</w:t>
      </w:r>
      <w:r w:rsidR="008C2BBF" w:rsidRPr="00490EBA">
        <w:rPr>
          <w:sz w:val="28"/>
          <w:szCs w:val="28"/>
        </w:rPr>
        <w:t xml:space="preserve"> </w:t>
      </w:r>
      <w:r w:rsidRPr="00490EBA">
        <w:rPr>
          <w:sz w:val="28"/>
          <w:szCs w:val="28"/>
        </w:rPr>
        <w:t>Лангепасу и Управления социальной защиты населения по г.</w:t>
      </w:r>
      <w:r w:rsidR="008C2BBF" w:rsidRPr="00490EBA">
        <w:rPr>
          <w:sz w:val="28"/>
          <w:szCs w:val="28"/>
        </w:rPr>
        <w:t xml:space="preserve"> </w:t>
      </w:r>
      <w:r w:rsidRPr="00490EBA">
        <w:rPr>
          <w:sz w:val="28"/>
          <w:szCs w:val="28"/>
        </w:rPr>
        <w:t>Покачи создано Управление социальной защиты населения по г.</w:t>
      </w:r>
      <w:r w:rsidR="008C2BBF" w:rsidRPr="00490EBA">
        <w:rPr>
          <w:sz w:val="28"/>
          <w:szCs w:val="28"/>
        </w:rPr>
        <w:t xml:space="preserve"> </w:t>
      </w:r>
      <w:r w:rsidRPr="00490EBA">
        <w:rPr>
          <w:sz w:val="28"/>
          <w:szCs w:val="28"/>
        </w:rPr>
        <w:t>Лангепасу и г.</w:t>
      </w:r>
      <w:r w:rsidR="008C2BBF" w:rsidRPr="00490EBA">
        <w:rPr>
          <w:sz w:val="28"/>
          <w:szCs w:val="28"/>
        </w:rPr>
        <w:t xml:space="preserve"> </w:t>
      </w:r>
      <w:r w:rsidRPr="00490EBA">
        <w:rPr>
          <w:sz w:val="28"/>
          <w:szCs w:val="28"/>
        </w:rPr>
        <w:t>Покачи, находящееся в г.</w:t>
      </w:r>
      <w:r w:rsidR="008C2BBF" w:rsidRPr="00490EBA">
        <w:rPr>
          <w:sz w:val="28"/>
          <w:szCs w:val="28"/>
        </w:rPr>
        <w:t xml:space="preserve"> </w:t>
      </w:r>
      <w:r w:rsidRPr="00490EBA">
        <w:rPr>
          <w:sz w:val="28"/>
          <w:szCs w:val="28"/>
        </w:rPr>
        <w:t xml:space="preserve">Лангепасе. </w:t>
      </w:r>
    </w:p>
    <w:p w:rsidR="0025652E" w:rsidRPr="00490EBA" w:rsidRDefault="0025652E" w:rsidP="001B2CE3">
      <w:pPr>
        <w:spacing w:line="360" w:lineRule="auto"/>
        <w:ind w:firstLine="709"/>
        <w:jc w:val="both"/>
        <w:rPr>
          <w:sz w:val="28"/>
          <w:szCs w:val="28"/>
        </w:rPr>
      </w:pPr>
      <w:r w:rsidRPr="00490EBA">
        <w:rPr>
          <w:sz w:val="28"/>
          <w:szCs w:val="28"/>
        </w:rPr>
        <w:t>Управление является обособленным территориальным подразделением Департамента социального развития Ханты-Мансийского автономного округа - Югры, для обеспечения проведения государственной политики, осуществления управления в области социальной защиты на территории муниципальных образований город Лангепас и город Покачи.</w:t>
      </w:r>
    </w:p>
    <w:p w:rsidR="0025652E" w:rsidRPr="00490EBA" w:rsidRDefault="0025652E" w:rsidP="001B2CE3">
      <w:pPr>
        <w:spacing w:line="360" w:lineRule="auto"/>
        <w:ind w:firstLine="709"/>
        <w:jc w:val="both"/>
        <w:rPr>
          <w:sz w:val="28"/>
          <w:szCs w:val="28"/>
        </w:rPr>
      </w:pPr>
      <w:r w:rsidRPr="00490EBA">
        <w:rPr>
          <w:sz w:val="28"/>
          <w:szCs w:val="28"/>
        </w:rPr>
        <w:t>Одними из основных задач Управления являются:</w:t>
      </w:r>
    </w:p>
    <w:p w:rsidR="0025652E" w:rsidRPr="00490EBA" w:rsidRDefault="0025652E" w:rsidP="001B2CE3">
      <w:pPr>
        <w:spacing w:line="360" w:lineRule="auto"/>
        <w:ind w:firstLine="709"/>
        <w:jc w:val="both"/>
        <w:rPr>
          <w:sz w:val="28"/>
          <w:szCs w:val="28"/>
        </w:rPr>
      </w:pPr>
      <w:r w:rsidRPr="00490EBA">
        <w:rPr>
          <w:sz w:val="28"/>
          <w:szCs w:val="28"/>
        </w:rPr>
        <w:t>1. Участие в разработке предложений и реализации основных направлений государственной политики по правовому регулированию в сфере социального развития, социального обслуживания, труда, повышению качества жизни населения, демографии, социального партнерства и трудовых отношений, альтернативной гражданской службы, социальной защиты населения, в том числе социальной защиты семьи, женщин и детей.</w:t>
      </w:r>
    </w:p>
    <w:p w:rsidR="0025652E" w:rsidRPr="00490EBA" w:rsidRDefault="0025652E" w:rsidP="001B2CE3">
      <w:pPr>
        <w:spacing w:line="360" w:lineRule="auto"/>
        <w:ind w:firstLine="709"/>
        <w:jc w:val="both"/>
        <w:rPr>
          <w:sz w:val="28"/>
          <w:szCs w:val="28"/>
        </w:rPr>
      </w:pPr>
      <w:r w:rsidRPr="00490EBA">
        <w:rPr>
          <w:sz w:val="28"/>
          <w:szCs w:val="28"/>
        </w:rPr>
        <w:t>2. Предоставление государственных услуг отдельным категориям граждан на территории муниципальных образований г</w:t>
      </w:r>
      <w:r w:rsidR="004B2DA2" w:rsidRPr="00490EBA">
        <w:rPr>
          <w:sz w:val="28"/>
          <w:szCs w:val="28"/>
        </w:rPr>
        <w:t xml:space="preserve">. </w:t>
      </w:r>
      <w:r w:rsidRPr="00490EBA">
        <w:rPr>
          <w:sz w:val="28"/>
          <w:szCs w:val="28"/>
        </w:rPr>
        <w:t>Лангепас и г</w:t>
      </w:r>
      <w:r w:rsidR="004B2DA2" w:rsidRPr="00490EBA">
        <w:rPr>
          <w:sz w:val="28"/>
          <w:szCs w:val="28"/>
        </w:rPr>
        <w:t>.</w:t>
      </w:r>
      <w:r w:rsidRPr="00490EBA">
        <w:rPr>
          <w:sz w:val="28"/>
          <w:szCs w:val="28"/>
        </w:rPr>
        <w:t xml:space="preserve"> Покачи. А именно:</w:t>
      </w:r>
    </w:p>
    <w:p w:rsidR="0025652E" w:rsidRPr="00490EBA" w:rsidRDefault="0025652E" w:rsidP="001B2CE3">
      <w:pPr>
        <w:spacing w:line="360" w:lineRule="auto"/>
        <w:ind w:firstLine="709"/>
        <w:jc w:val="both"/>
        <w:rPr>
          <w:sz w:val="28"/>
          <w:szCs w:val="28"/>
        </w:rPr>
      </w:pPr>
      <w:r w:rsidRPr="00490EBA">
        <w:rPr>
          <w:sz w:val="28"/>
          <w:szCs w:val="28"/>
        </w:rPr>
        <w:t>- предоставление государственных услуг в соответствии с действующим законодательством гражданам, включенным в Федеральный регистр получателей мер социальной поддержки;</w:t>
      </w:r>
    </w:p>
    <w:p w:rsidR="0025652E" w:rsidRPr="00490EBA" w:rsidRDefault="0025652E" w:rsidP="001B2CE3">
      <w:pPr>
        <w:spacing w:line="360" w:lineRule="auto"/>
        <w:ind w:firstLine="709"/>
        <w:jc w:val="both"/>
        <w:rPr>
          <w:sz w:val="28"/>
          <w:szCs w:val="28"/>
        </w:rPr>
      </w:pPr>
      <w:r w:rsidRPr="00490EBA">
        <w:rPr>
          <w:sz w:val="28"/>
          <w:szCs w:val="28"/>
        </w:rPr>
        <w:t>- предоставление государственных услуг в соответствии с действующим законодательством гражданам, включенным в Региональный регистр получателей мер социальной поддержки;</w:t>
      </w:r>
    </w:p>
    <w:p w:rsidR="0025652E" w:rsidRPr="00490EBA" w:rsidRDefault="0025652E" w:rsidP="001B2CE3">
      <w:pPr>
        <w:spacing w:line="360" w:lineRule="auto"/>
        <w:ind w:firstLine="709"/>
        <w:jc w:val="both"/>
        <w:rPr>
          <w:sz w:val="28"/>
          <w:szCs w:val="28"/>
        </w:rPr>
      </w:pPr>
      <w:r w:rsidRPr="00490EBA">
        <w:rPr>
          <w:sz w:val="28"/>
          <w:szCs w:val="28"/>
        </w:rPr>
        <w:t>- предоставление различных видов выплат социального характера:</w:t>
      </w:r>
    </w:p>
    <w:p w:rsidR="0025652E" w:rsidRPr="00490EBA" w:rsidRDefault="0025652E" w:rsidP="001B2CE3">
      <w:pPr>
        <w:spacing w:line="360" w:lineRule="auto"/>
        <w:ind w:firstLine="709"/>
        <w:jc w:val="both"/>
        <w:rPr>
          <w:sz w:val="28"/>
          <w:szCs w:val="28"/>
        </w:rPr>
      </w:pPr>
      <w:r w:rsidRPr="00490EBA">
        <w:rPr>
          <w:sz w:val="28"/>
          <w:szCs w:val="28"/>
        </w:rPr>
        <w:t xml:space="preserve">- почетным донорам; </w:t>
      </w:r>
    </w:p>
    <w:p w:rsidR="0025652E" w:rsidRPr="00490EBA" w:rsidRDefault="0025652E" w:rsidP="001B2CE3">
      <w:pPr>
        <w:spacing w:line="360" w:lineRule="auto"/>
        <w:ind w:firstLine="709"/>
        <w:jc w:val="both"/>
        <w:rPr>
          <w:sz w:val="28"/>
          <w:szCs w:val="28"/>
        </w:rPr>
      </w:pPr>
      <w:r w:rsidRPr="00490EBA">
        <w:rPr>
          <w:sz w:val="28"/>
          <w:szCs w:val="28"/>
        </w:rPr>
        <w:t xml:space="preserve">- семьям, имеющим детей; </w:t>
      </w:r>
    </w:p>
    <w:p w:rsidR="0025652E" w:rsidRPr="00490EBA" w:rsidRDefault="0025652E" w:rsidP="001B2CE3">
      <w:pPr>
        <w:spacing w:line="360" w:lineRule="auto"/>
        <w:ind w:firstLine="709"/>
        <w:jc w:val="both"/>
        <w:rPr>
          <w:sz w:val="28"/>
          <w:szCs w:val="28"/>
        </w:rPr>
      </w:pPr>
      <w:r w:rsidRPr="00490EBA">
        <w:rPr>
          <w:sz w:val="28"/>
          <w:szCs w:val="28"/>
        </w:rPr>
        <w:t>- многодетным семьям;</w:t>
      </w:r>
    </w:p>
    <w:p w:rsidR="0025652E" w:rsidRPr="00490EBA" w:rsidRDefault="0025652E" w:rsidP="001B2CE3">
      <w:pPr>
        <w:spacing w:line="360" w:lineRule="auto"/>
        <w:ind w:firstLine="709"/>
        <w:jc w:val="both"/>
        <w:rPr>
          <w:sz w:val="28"/>
          <w:szCs w:val="28"/>
        </w:rPr>
      </w:pPr>
      <w:r w:rsidRPr="00490EBA">
        <w:rPr>
          <w:sz w:val="28"/>
          <w:szCs w:val="28"/>
        </w:rPr>
        <w:t>- малоимущим семьям</w:t>
      </w:r>
      <w:r w:rsidR="008C2BBF" w:rsidRPr="00490EBA">
        <w:rPr>
          <w:sz w:val="28"/>
          <w:szCs w:val="28"/>
        </w:rPr>
        <w:t xml:space="preserve"> </w:t>
      </w:r>
      <w:r w:rsidRPr="00490EBA">
        <w:rPr>
          <w:sz w:val="28"/>
          <w:szCs w:val="28"/>
        </w:rPr>
        <w:t>и</w:t>
      </w:r>
      <w:r w:rsidR="008C2BBF" w:rsidRPr="00490EBA">
        <w:rPr>
          <w:sz w:val="28"/>
          <w:szCs w:val="28"/>
        </w:rPr>
        <w:t xml:space="preserve"> </w:t>
      </w:r>
      <w:r w:rsidRPr="00490EBA">
        <w:rPr>
          <w:sz w:val="28"/>
          <w:szCs w:val="28"/>
        </w:rPr>
        <w:t>малоимущим</w:t>
      </w:r>
      <w:r w:rsidR="008C2BBF" w:rsidRPr="00490EBA">
        <w:rPr>
          <w:sz w:val="28"/>
          <w:szCs w:val="28"/>
        </w:rPr>
        <w:t xml:space="preserve"> </w:t>
      </w:r>
      <w:r w:rsidRPr="00490EBA">
        <w:rPr>
          <w:sz w:val="28"/>
          <w:szCs w:val="28"/>
        </w:rPr>
        <w:t>одиноко-проживающим гражданам,</w:t>
      </w:r>
    </w:p>
    <w:p w:rsidR="0025652E" w:rsidRPr="00490EBA" w:rsidRDefault="0025652E" w:rsidP="001B2CE3">
      <w:pPr>
        <w:spacing w:line="360" w:lineRule="auto"/>
        <w:ind w:firstLine="709"/>
        <w:jc w:val="both"/>
        <w:rPr>
          <w:sz w:val="28"/>
          <w:szCs w:val="28"/>
        </w:rPr>
      </w:pPr>
      <w:r w:rsidRPr="00490EBA">
        <w:rPr>
          <w:sz w:val="28"/>
          <w:szCs w:val="28"/>
        </w:rPr>
        <w:t>- семьям, попавшим в экстремальную жизненную ситуацию;</w:t>
      </w:r>
    </w:p>
    <w:p w:rsidR="0025652E" w:rsidRPr="00490EBA" w:rsidRDefault="0025652E" w:rsidP="001B2CE3">
      <w:pPr>
        <w:spacing w:line="360" w:lineRule="auto"/>
        <w:ind w:firstLine="709"/>
        <w:jc w:val="both"/>
        <w:rPr>
          <w:sz w:val="28"/>
          <w:szCs w:val="28"/>
        </w:rPr>
      </w:pPr>
      <w:r w:rsidRPr="00490EBA">
        <w:rPr>
          <w:sz w:val="28"/>
          <w:szCs w:val="28"/>
        </w:rPr>
        <w:t xml:space="preserve">- иным категориям граждан. </w:t>
      </w:r>
    </w:p>
    <w:p w:rsidR="0025652E" w:rsidRPr="00490EBA" w:rsidRDefault="0025652E" w:rsidP="001B2CE3">
      <w:pPr>
        <w:spacing w:line="360" w:lineRule="auto"/>
        <w:ind w:firstLine="709"/>
        <w:jc w:val="both"/>
        <w:rPr>
          <w:sz w:val="28"/>
          <w:szCs w:val="28"/>
        </w:rPr>
      </w:pPr>
      <w:r w:rsidRPr="00490EBA">
        <w:rPr>
          <w:sz w:val="28"/>
          <w:szCs w:val="28"/>
        </w:rPr>
        <w:t>-предоставление субсидии на оплату жилого помещения и коммунальных услуг;</w:t>
      </w:r>
    </w:p>
    <w:p w:rsidR="0025652E" w:rsidRPr="00490EBA" w:rsidRDefault="0025652E" w:rsidP="001B2CE3">
      <w:pPr>
        <w:spacing w:line="360" w:lineRule="auto"/>
        <w:ind w:firstLine="709"/>
        <w:jc w:val="both"/>
        <w:rPr>
          <w:sz w:val="28"/>
          <w:szCs w:val="28"/>
        </w:rPr>
      </w:pPr>
      <w:r w:rsidRPr="00490EBA">
        <w:rPr>
          <w:sz w:val="28"/>
          <w:szCs w:val="28"/>
        </w:rPr>
        <w:t>-предоставление региональной социальной доплаты к пенсии.</w:t>
      </w:r>
    </w:p>
    <w:p w:rsidR="0025652E" w:rsidRPr="00490EBA" w:rsidRDefault="0025652E" w:rsidP="001B2CE3">
      <w:pPr>
        <w:spacing w:line="360" w:lineRule="auto"/>
        <w:ind w:firstLine="709"/>
        <w:jc w:val="both"/>
        <w:rPr>
          <w:sz w:val="28"/>
          <w:szCs w:val="28"/>
        </w:rPr>
      </w:pPr>
      <w:r w:rsidRPr="00490EBA">
        <w:rPr>
          <w:sz w:val="28"/>
          <w:szCs w:val="28"/>
        </w:rPr>
        <w:t>3. Участие в разработке проектов нормативных правовых актов Ханты - Мансийского автономного округа по вопросам труда, социальной защиты и социального обслуживания населения.</w:t>
      </w:r>
    </w:p>
    <w:p w:rsidR="0025652E" w:rsidRPr="00490EBA" w:rsidRDefault="0025652E" w:rsidP="001B2CE3">
      <w:pPr>
        <w:spacing w:line="360" w:lineRule="auto"/>
        <w:ind w:firstLine="709"/>
        <w:jc w:val="both"/>
        <w:rPr>
          <w:sz w:val="28"/>
          <w:szCs w:val="28"/>
        </w:rPr>
      </w:pPr>
      <w:r w:rsidRPr="00490EBA">
        <w:rPr>
          <w:sz w:val="28"/>
          <w:szCs w:val="28"/>
        </w:rPr>
        <w:t>4. Взаимодействие с органами местного самоуправления, общественными объединениями и другими организациями в формах, предусмотренных действующим законодательством.</w:t>
      </w:r>
      <w:r w:rsidR="004334A9" w:rsidRPr="00490EBA">
        <w:rPr>
          <w:rStyle w:val="afb"/>
          <w:sz w:val="28"/>
          <w:szCs w:val="28"/>
        </w:rPr>
        <w:footnoteReference w:id="21"/>
      </w:r>
    </w:p>
    <w:p w:rsidR="0068266B" w:rsidRPr="00490EBA" w:rsidRDefault="0068266B" w:rsidP="001B2CE3">
      <w:pPr>
        <w:spacing w:line="360" w:lineRule="auto"/>
        <w:ind w:firstLine="709"/>
        <w:jc w:val="both"/>
        <w:rPr>
          <w:sz w:val="28"/>
          <w:szCs w:val="28"/>
        </w:rPr>
      </w:pPr>
      <w:r w:rsidRPr="00490EBA">
        <w:rPr>
          <w:sz w:val="28"/>
          <w:szCs w:val="28"/>
        </w:rPr>
        <w:t xml:space="preserve">На основании закона автономного округа 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работает отдел опеки и попечительства Администрации г.Лангепаса. </w:t>
      </w:r>
    </w:p>
    <w:p w:rsidR="001947DA" w:rsidRPr="00490EBA" w:rsidRDefault="001947DA" w:rsidP="001B2CE3">
      <w:pPr>
        <w:spacing w:line="360" w:lineRule="auto"/>
        <w:ind w:firstLine="709"/>
        <w:jc w:val="both"/>
        <w:rPr>
          <w:sz w:val="28"/>
          <w:szCs w:val="28"/>
        </w:rPr>
      </w:pPr>
      <w:r w:rsidRPr="00490EBA">
        <w:rPr>
          <w:sz w:val="28"/>
          <w:szCs w:val="28"/>
        </w:rPr>
        <w:t>С целью расширения границ патронирования опекунских и приемных семей, усовершенствования действенной системы обмена информацией об опекаемых детях в своей работе отдел опеки и попечительства тесно взаимодействует с Управлением образования администрации города, образовательными учреждениями города, Центром «Бельчонок», комиссией по делам несовершеннолетних и защите их прав администрации города, отделом здравоохранения администрации города, МУ «Городская больница», органами внутренних дел, судебными органами.</w:t>
      </w:r>
    </w:p>
    <w:p w:rsidR="00E46F27" w:rsidRPr="00490EBA" w:rsidRDefault="0068266B" w:rsidP="001B2CE3">
      <w:pPr>
        <w:spacing w:line="360" w:lineRule="auto"/>
        <w:ind w:firstLine="709"/>
        <w:jc w:val="both"/>
        <w:rPr>
          <w:sz w:val="28"/>
          <w:szCs w:val="28"/>
        </w:rPr>
      </w:pPr>
      <w:r w:rsidRPr="00490EBA">
        <w:rPr>
          <w:sz w:val="28"/>
          <w:szCs w:val="28"/>
        </w:rPr>
        <w:t xml:space="preserve">В </w:t>
      </w:r>
      <w:r w:rsidR="00B7267C" w:rsidRPr="00490EBA">
        <w:rPr>
          <w:sz w:val="28"/>
          <w:szCs w:val="28"/>
        </w:rPr>
        <w:t>соответствии с уставом г.Ла</w:t>
      </w:r>
      <w:r w:rsidR="006E0A02" w:rsidRPr="00490EBA">
        <w:rPr>
          <w:sz w:val="28"/>
          <w:szCs w:val="28"/>
        </w:rPr>
        <w:t>н</w:t>
      </w:r>
      <w:r w:rsidR="00B7267C" w:rsidRPr="00490EBA">
        <w:rPr>
          <w:sz w:val="28"/>
          <w:szCs w:val="28"/>
        </w:rPr>
        <w:t>гепаса, п.1. ст.16</w:t>
      </w:r>
      <w:r w:rsidR="006E0A02" w:rsidRPr="00490EBA">
        <w:rPr>
          <w:sz w:val="28"/>
          <w:szCs w:val="28"/>
        </w:rPr>
        <w:t>,</w:t>
      </w:r>
      <w:r w:rsidR="00B7267C" w:rsidRPr="00490EBA">
        <w:rPr>
          <w:sz w:val="28"/>
          <w:szCs w:val="28"/>
        </w:rPr>
        <w:t xml:space="preserve"> Федеральн</w:t>
      </w:r>
      <w:r w:rsidR="006E0A02" w:rsidRPr="00490EBA">
        <w:rPr>
          <w:sz w:val="28"/>
          <w:szCs w:val="28"/>
        </w:rPr>
        <w:t>ым</w:t>
      </w:r>
      <w:r w:rsidR="00B7267C" w:rsidRPr="00490EBA">
        <w:rPr>
          <w:sz w:val="28"/>
          <w:szCs w:val="28"/>
        </w:rPr>
        <w:t xml:space="preserve"> закон</w:t>
      </w:r>
      <w:r w:rsidR="006E0A02" w:rsidRPr="00490EBA">
        <w:rPr>
          <w:sz w:val="28"/>
          <w:szCs w:val="28"/>
        </w:rPr>
        <w:t>ом</w:t>
      </w:r>
      <w:r w:rsidR="00B7267C" w:rsidRPr="00490EBA">
        <w:rPr>
          <w:sz w:val="28"/>
          <w:szCs w:val="28"/>
        </w:rPr>
        <w:t xml:space="preserve"> от 06.10.2003 №131 «Об общих принципах организации местного самоуправления в Российской Федерации», законом Ханты-Мансийского автономного округа-Югры от 26.12.2005 №148 «О программе Ханты-Мансийского автономного округа-Югры</w:t>
      </w:r>
      <w:r w:rsidR="00E46F27" w:rsidRPr="00490EBA">
        <w:rPr>
          <w:sz w:val="28"/>
          <w:szCs w:val="28"/>
        </w:rPr>
        <w:t xml:space="preserve"> «Дети Югры» на 2006-2010 годы», в целях осуществления социальной поддержки и решения задач жизнеобеспечения детей-сирот и детей, оставшихся без попечения родителей, создания экономических, социальных и иных условий для их развития, профилактики сиротства, безнадзорности и правонарушений несовершеннолетних Думой г.Лангепаса была утверждена городская Программа «Дети-сироты» на 2008-2010 годы. Источниками финансирования являлись средства бюджета городского округа, внебюджетные источники; объем финансирования – 2 243 тыс. руб.</w:t>
      </w:r>
      <w:r w:rsidR="008C2BBF" w:rsidRPr="00490EBA">
        <w:rPr>
          <w:sz w:val="28"/>
          <w:szCs w:val="28"/>
        </w:rPr>
        <w:t xml:space="preserve"> </w:t>
      </w:r>
    </w:p>
    <w:p w:rsidR="0068266B" w:rsidRPr="00490EBA" w:rsidRDefault="0068266B" w:rsidP="001B2CE3">
      <w:pPr>
        <w:spacing w:line="360" w:lineRule="auto"/>
        <w:ind w:firstLine="709"/>
        <w:jc w:val="both"/>
        <w:rPr>
          <w:sz w:val="28"/>
          <w:szCs w:val="28"/>
        </w:rPr>
      </w:pPr>
      <w:r w:rsidRPr="00490EBA">
        <w:rPr>
          <w:sz w:val="28"/>
          <w:szCs w:val="28"/>
        </w:rPr>
        <w:t xml:space="preserve">Во исполнение мероприятий данной программы отделом опеки и попечительства осуществлен значительный комплекс мер, направленных на выявление и устройство на воспитание в семью детей-сирот и детей, оставшихся без попечения родителей, а так же на выявление и защиту несовершеннолетних, права и законные интересы которых нарушены. </w:t>
      </w:r>
    </w:p>
    <w:p w:rsidR="0068266B" w:rsidRPr="00490EBA" w:rsidRDefault="00FE584C" w:rsidP="001B2CE3">
      <w:pPr>
        <w:spacing w:line="360" w:lineRule="auto"/>
        <w:ind w:firstLine="709"/>
        <w:jc w:val="both"/>
        <w:rPr>
          <w:sz w:val="28"/>
          <w:szCs w:val="28"/>
        </w:rPr>
      </w:pPr>
      <w:r w:rsidRPr="00490EBA">
        <w:rPr>
          <w:sz w:val="28"/>
          <w:szCs w:val="28"/>
        </w:rPr>
        <w:t>По состоянию на 1 ноября 2010 года на учете в отделе опеки и попечительства состоит 327 детей, в т.ч. 181 ребенок из числа детей-сирот и детей, оставшихся без попечения родителей, из них: 81 ребенок проживает в семьях опекунов и попечителей, 32 ребенка – в приемной семье, 66 детей</w:t>
      </w:r>
      <w:r w:rsidR="00520F3B" w:rsidRPr="00490EBA">
        <w:rPr>
          <w:sz w:val="28"/>
          <w:szCs w:val="28"/>
        </w:rPr>
        <w:t xml:space="preserve"> –</w:t>
      </w:r>
      <w:r w:rsidRPr="00490EBA">
        <w:rPr>
          <w:sz w:val="28"/>
          <w:szCs w:val="28"/>
        </w:rPr>
        <w:t xml:space="preserve"> в семьях усыновителей, 2 детей – в учреждении социального обслуживания Ханты-Мансийского автономного округа – Югры «Социально-реабилитационный центр для несовершеннолетних «Бельчонок» в г.Лангепасе. С начала 2010 года по настоящее время отделом опеки и попечительства выявлено 18 детей-сирот и детей, оставшихся без попечения родителей (2007 г. – 29 детей, 2008 – 20 детей, 2009 – 17 детей). Из них устроены в семьи под опеку 13 детей, 5 детей устроены в приемные семьи. </w:t>
      </w:r>
    </w:p>
    <w:p w:rsidR="00FE584C" w:rsidRPr="00490EBA" w:rsidRDefault="00FE584C" w:rsidP="001B2CE3">
      <w:pPr>
        <w:spacing w:line="360" w:lineRule="auto"/>
        <w:ind w:firstLine="709"/>
        <w:jc w:val="both"/>
        <w:rPr>
          <w:sz w:val="28"/>
          <w:szCs w:val="28"/>
        </w:rPr>
      </w:pPr>
      <w:r w:rsidRPr="00490EBA">
        <w:rPr>
          <w:sz w:val="28"/>
          <w:szCs w:val="28"/>
        </w:rPr>
        <w:t>При выявлении детей, оставшихся без попечения родителей, и принятии мер по их дальнейшему устройству отделом опеки и попечительства принимаются меры по розыску их родственников, т.к. приоритетным устройством является устройство детей в семьи родственников.</w:t>
      </w:r>
    </w:p>
    <w:p w:rsidR="00FE584C" w:rsidRPr="00490EBA" w:rsidRDefault="00FE584C" w:rsidP="001B2CE3">
      <w:pPr>
        <w:spacing w:line="360" w:lineRule="auto"/>
        <w:ind w:firstLine="709"/>
        <w:jc w:val="both"/>
        <w:rPr>
          <w:sz w:val="28"/>
          <w:szCs w:val="28"/>
        </w:rPr>
      </w:pPr>
      <w:r w:rsidRPr="00490EBA">
        <w:rPr>
          <w:sz w:val="28"/>
          <w:szCs w:val="28"/>
        </w:rPr>
        <w:t>В период с января по 1 ноября 2010 года специалисты отдела опеки и попечительства приняли участие</w:t>
      </w:r>
      <w:r w:rsidR="008C2BBF" w:rsidRPr="00490EBA">
        <w:rPr>
          <w:sz w:val="28"/>
          <w:szCs w:val="28"/>
        </w:rPr>
        <w:t xml:space="preserve"> </w:t>
      </w:r>
      <w:r w:rsidRPr="00490EBA">
        <w:rPr>
          <w:sz w:val="28"/>
          <w:szCs w:val="28"/>
        </w:rPr>
        <w:t>в 109 судебных заседаниях, на которых рассматривались вопросы, связанные с проблемами несовершеннолетних детей. За 9 месяцев 2010 года отделом опеки и попечительства подготовлено и направлено в суд в интересах несовершеннолетних 28 исковых заявлений, все заявления судом удовлетворены.</w:t>
      </w:r>
    </w:p>
    <w:p w:rsidR="001947DA" w:rsidRPr="00490EBA" w:rsidRDefault="00FE584C" w:rsidP="001B2CE3">
      <w:pPr>
        <w:spacing w:line="360" w:lineRule="auto"/>
        <w:ind w:firstLine="709"/>
        <w:jc w:val="both"/>
        <w:rPr>
          <w:sz w:val="28"/>
          <w:szCs w:val="28"/>
        </w:rPr>
      </w:pPr>
      <w:r w:rsidRPr="00490EBA">
        <w:rPr>
          <w:sz w:val="28"/>
          <w:szCs w:val="28"/>
        </w:rPr>
        <w:t>С целью осуществления надзора за деятельностью опекунов (попечителей), приемных родителей, усыновителей, учреждения социального обслуживания «Центр помощи детям, оставшимся без попечения родителей «Бельчонок» сотрудниками отд</w:t>
      </w:r>
      <w:r w:rsidR="001947DA" w:rsidRPr="00490EBA">
        <w:rPr>
          <w:sz w:val="28"/>
          <w:szCs w:val="28"/>
        </w:rPr>
        <w:t xml:space="preserve">ела опеки и попечительства проводились обследования условий жизни несовершеннолетних, проживающих в вышеуказанных семьях и учреждении, по результатам которых оформлено 343 акта обследования. </w:t>
      </w:r>
    </w:p>
    <w:p w:rsidR="001947DA" w:rsidRPr="00490EBA" w:rsidRDefault="001947DA" w:rsidP="001B2CE3">
      <w:pPr>
        <w:spacing w:line="360" w:lineRule="auto"/>
        <w:ind w:firstLine="709"/>
        <w:jc w:val="both"/>
        <w:rPr>
          <w:sz w:val="28"/>
          <w:szCs w:val="28"/>
        </w:rPr>
      </w:pPr>
      <w:r w:rsidRPr="00490EBA">
        <w:rPr>
          <w:sz w:val="28"/>
          <w:szCs w:val="28"/>
        </w:rPr>
        <w:t xml:space="preserve">Работа с опекаемыми детьми не ограничивается актами обследования, она включает в себя обращения опекунов (попечителей), приемных родителей, усыновителей и самих несовершеннолетних в отдел по имеющимся у них проблемам. Это разбор конфликтных ситуаций, содействие в трудоустройстве, обучении, разрешении различных бытовых вопросов. </w:t>
      </w:r>
    </w:p>
    <w:p w:rsidR="001947DA" w:rsidRPr="00490EBA" w:rsidRDefault="001947DA" w:rsidP="001B2CE3">
      <w:pPr>
        <w:spacing w:line="360" w:lineRule="auto"/>
        <w:ind w:firstLine="709"/>
        <w:jc w:val="both"/>
        <w:rPr>
          <w:sz w:val="28"/>
          <w:szCs w:val="28"/>
        </w:rPr>
      </w:pPr>
      <w:r w:rsidRPr="00490EBA">
        <w:rPr>
          <w:sz w:val="28"/>
          <w:szCs w:val="28"/>
        </w:rPr>
        <w:t>В городе успешно функционирует уведомительная система, которая создана с целью своевременного выявления детей-сирот и детей, оставшихся без попечения родителей, предупреждения сиротства, в состав которой входят учреждения, работающие с семьей и детьми, и такие структуры, как: городской отдел внутренних дел, городской отдел ЗАГС, суд, прокуратура, городская больница, дошкольные образовательные учреждения, образовательные учреждения и другие учреждения, располагающие данными о детях, оставшихся без попечения родителей.</w:t>
      </w:r>
    </w:p>
    <w:p w:rsidR="001947DA" w:rsidRPr="00490EBA" w:rsidRDefault="001947DA" w:rsidP="001B2CE3">
      <w:pPr>
        <w:spacing w:line="360" w:lineRule="auto"/>
        <w:ind w:firstLine="709"/>
        <w:jc w:val="both"/>
        <w:rPr>
          <w:sz w:val="28"/>
          <w:szCs w:val="28"/>
        </w:rPr>
      </w:pPr>
      <w:r w:rsidRPr="00490EBA">
        <w:rPr>
          <w:sz w:val="28"/>
          <w:szCs w:val="28"/>
        </w:rPr>
        <w:t xml:space="preserve">Отделом опеки и попечительства проводится работа по ведению информационного банка данных детей-сирот и детей, оставшихся без попечения родителей, подлежащих устройству в семьи граждан, работа </w:t>
      </w:r>
      <w:r w:rsidR="00895A8B" w:rsidRPr="00490EBA">
        <w:rPr>
          <w:sz w:val="28"/>
          <w:szCs w:val="28"/>
        </w:rPr>
        <w:t xml:space="preserve">по учету детей данной категории, оформление анкет на них для отправки в региональный банк данных проводится в электронном виде. </w:t>
      </w:r>
    </w:p>
    <w:p w:rsidR="00895A8B" w:rsidRPr="00490EBA" w:rsidRDefault="00895A8B" w:rsidP="001B2CE3">
      <w:pPr>
        <w:spacing w:line="360" w:lineRule="auto"/>
        <w:ind w:firstLine="709"/>
        <w:jc w:val="both"/>
        <w:rPr>
          <w:sz w:val="28"/>
          <w:szCs w:val="28"/>
        </w:rPr>
      </w:pPr>
      <w:r w:rsidRPr="00490EBA">
        <w:rPr>
          <w:sz w:val="28"/>
          <w:szCs w:val="28"/>
        </w:rPr>
        <w:t xml:space="preserve">С целью профилактики сиротства, повышении престижа семьи, пропаганды семейного опыта проводятся городские мероприятия: Международный день семьи, День защиты детей, День матери, новогодние праздники, «Елка мэра». </w:t>
      </w:r>
    </w:p>
    <w:p w:rsidR="00895A8B" w:rsidRPr="00490EBA" w:rsidRDefault="00884E37" w:rsidP="001B2CE3">
      <w:pPr>
        <w:spacing w:line="360" w:lineRule="auto"/>
        <w:ind w:firstLine="709"/>
        <w:jc w:val="both"/>
        <w:rPr>
          <w:sz w:val="28"/>
          <w:szCs w:val="28"/>
        </w:rPr>
      </w:pPr>
      <w:r w:rsidRPr="00490EBA">
        <w:rPr>
          <w:sz w:val="28"/>
          <w:szCs w:val="28"/>
        </w:rPr>
        <w:t xml:space="preserve">По вопросам социальной защиты материнства и детства, по вопросам опеки и попечительства Управление социальной защиты населения по г.Лангепасу и г.Покачи и отдел опеки и попечительства администрации г.Лангепаса активно сотрудничают со средствами массовой информации города, такими как газеты «Звезда Лангепаса» и «Нефтяник Лангепаса», телерадиокомпания «Лангепас», кроме того с информацией о работе данных органов жители города могут ознакомиться на официальном сайте администрации г.Лангепаса. </w:t>
      </w:r>
    </w:p>
    <w:p w:rsidR="00520F3B" w:rsidRPr="00490EBA" w:rsidRDefault="00520F3B" w:rsidP="001B2CE3">
      <w:pPr>
        <w:spacing w:line="360" w:lineRule="auto"/>
        <w:ind w:firstLine="709"/>
        <w:jc w:val="both"/>
        <w:rPr>
          <w:sz w:val="28"/>
          <w:szCs w:val="28"/>
        </w:rPr>
      </w:pPr>
      <w:r w:rsidRPr="00490EBA">
        <w:rPr>
          <w:sz w:val="28"/>
          <w:szCs w:val="28"/>
        </w:rPr>
        <w:t>В соответствии с законом автономного округа от 09.06.2009 №86-оз, установлены ежемесячные выплаты на содержание детей – сирот и детей, оставшихся без попечения родителей, воспитывающихся в семьях граждан. По состоянию на 1 ноября 2010 года денежные средства на содержание детей – сирот и детей, оставшихся без попечения родителей, выплачиваются 103 детям, проживающим в семьях опекунов, попечителей, в приемной семье, и 66 усыновленным детям. Все выплаты производятся за счет средств окружного бюджета.</w:t>
      </w:r>
    </w:p>
    <w:p w:rsidR="00520F3B" w:rsidRPr="00490EBA" w:rsidRDefault="00520F3B" w:rsidP="001B2CE3">
      <w:pPr>
        <w:spacing w:line="360" w:lineRule="auto"/>
        <w:ind w:firstLine="709"/>
        <w:jc w:val="both"/>
        <w:rPr>
          <w:sz w:val="28"/>
          <w:szCs w:val="28"/>
        </w:rPr>
      </w:pPr>
      <w:r w:rsidRPr="00490EBA">
        <w:rPr>
          <w:sz w:val="28"/>
          <w:szCs w:val="28"/>
        </w:rPr>
        <w:t>Кроме того, в рамках городской программы «Дети-сироты» на 2008-2010 годы из местного бюджета оплачивается содержание и стоимость обучения лицам из числа детей-сирот и детей оставшихся без попечения родителей, обучающимся на платной основе в высших и средне-специальных учебных заведениях.</w:t>
      </w:r>
      <w:r w:rsidR="008C2BBF" w:rsidRPr="00490EBA">
        <w:rPr>
          <w:sz w:val="28"/>
          <w:szCs w:val="28"/>
        </w:rPr>
        <w:t xml:space="preserve"> </w:t>
      </w:r>
      <w:r w:rsidR="00BF6FA4" w:rsidRPr="00490EBA">
        <w:rPr>
          <w:sz w:val="28"/>
          <w:szCs w:val="28"/>
        </w:rPr>
        <w:t>В 2010 году оплачивалась стоимость обучения 4 студентам, и за 9 месяцев 2010 года всего выплачено 161733 рубля (в 2008 году – 247644 руб., 2009 – 201784 руб.).</w:t>
      </w:r>
    </w:p>
    <w:p w:rsidR="00BF6FA4" w:rsidRPr="00490EBA" w:rsidRDefault="00BF6FA4" w:rsidP="001B2CE3">
      <w:pPr>
        <w:spacing w:line="360" w:lineRule="auto"/>
        <w:ind w:firstLine="709"/>
        <w:jc w:val="both"/>
        <w:rPr>
          <w:sz w:val="28"/>
          <w:szCs w:val="28"/>
        </w:rPr>
      </w:pPr>
      <w:r w:rsidRPr="00490EBA">
        <w:rPr>
          <w:sz w:val="28"/>
          <w:szCs w:val="28"/>
        </w:rPr>
        <w:t xml:space="preserve">В 2010 году 56 детей-сирот и детей, оставшихся без попечения родителей, отдохнуло на побережье Черного моря в детском оздоровительном лагере «Энергетик», на что из средств окружного бюджета израсходовано было 2 189 600 млн. руб. </w:t>
      </w:r>
    </w:p>
    <w:p w:rsidR="00BF6FA4" w:rsidRPr="00490EBA" w:rsidRDefault="00BF6FA4" w:rsidP="001B2CE3">
      <w:pPr>
        <w:spacing w:line="360" w:lineRule="auto"/>
        <w:ind w:firstLine="709"/>
        <w:jc w:val="both"/>
        <w:rPr>
          <w:sz w:val="28"/>
          <w:szCs w:val="28"/>
        </w:rPr>
      </w:pPr>
      <w:r w:rsidRPr="00490EBA">
        <w:rPr>
          <w:sz w:val="28"/>
          <w:szCs w:val="28"/>
        </w:rPr>
        <w:t>Для своевременного выявления детей-сирот и детей, оставшихся без попечения родителей, имеющих различные заболевания, городской больницей проводится ежегодный медицинский осмотр детей. При необходимости проведения лечения врачами выписываются бесплатные рецепты на лекарственные препараты, входящие в перечень, утвержденный Постановлением Правительства автономного округа.</w:t>
      </w:r>
    </w:p>
    <w:p w:rsidR="00BF6FA4" w:rsidRPr="00490EBA" w:rsidRDefault="00BF6FA4" w:rsidP="001B2CE3">
      <w:pPr>
        <w:spacing w:line="360" w:lineRule="auto"/>
        <w:ind w:firstLine="709"/>
        <w:jc w:val="both"/>
        <w:rPr>
          <w:sz w:val="28"/>
          <w:szCs w:val="28"/>
        </w:rPr>
      </w:pPr>
      <w:r w:rsidRPr="00490EBA">
        <w:rPr>
          <w:sz w:val="28"/>
          <w:szCs w:val="28"/>
        </w:rPr>
        <w:t xml:space="preserve">В г.Лангепасе </w:t>
      </w:r>
      <w:r w:rsidR="00D63B83" w:rsidRPr="00490EBA">
        <w:rPr>
          <w:sz w:val="28"/>
          <w:szCs w:val="28"/>
        </w:rPr>
        <w:t xml:space="preserve">Социально-реабилитационным центром для несовершеннолетних «Бельчонок» </w:t>
      </w:r>
      <w:r w:rsidRPr="00490EBA">
        <w:rPr>
          <w:sz w:val="28"/>
          <w:szCs w:val="28"/>
        </w:rPr>
        <w:t xml:space="preserve">проводится программа </w:t>
      </w:r>
      <w:r w:rsidR="00D63B83" w:rsidRPr="00490EBA">
        <w:rPr>
          <w:sz w:val="28"/>
          <w:szCs w:val="28"/>
        </w:rPr>
        <w:t>«</w:t>
      </w:r>
      <w:r w:rsidR="00A356DB" w:rsidRPr="00490EBA">
        <w:rPr>
          <w:sz w:val="28"/>
          <w:szCs w:val="28"/>
        </w:rPr>
        <w:t>Мы вместе» (реабилитация семьи, находящейся в социально опасном положении)</w:t>
      </w:r>
      <w:r w:rsidR="00D63B83" w:rsidRPr="00490EBA">
        <w:rPr>
          <w:sz w:val="28"/>
          <w:szCs w:val="28"/>
        </w:rPr>
        <w:t xml:space="preserve">. Целями программы являются профилактическая и реабилитационная работа с </w:t>
      </w:r>
      <w:r w:rsidR="00A356DB" w:rsidRPr="00490EBA">
        <w:rPr>
          <w:sz w:val="28"/>
          <w:szCs w:val="28"/>
        </w:rPr>
        <w:t>семьями «группы риска»</w:t>
      </w:r>
      <w:r w:rsidR="00D63B83" w:rsidRPr="00490EBA">
        <w:rPr>
          <w:sz w:val="28"/>
          <w:szCs w:val="28"/>
        </w:rPr>
        <w:t xml:space="preserve">, восстановление утраченных семейных связей, уменьшение числа безнадзорных детей, предупреждение социального сиротства. </w:t>
      </w:r>
    </w:p>
    <w:p w:rsidR="00A356DB" w:rsidRPr="00490EBA" w:rsidRDefault="00A356DB" w:rsidP="001B2CE3">
      <w:pPr>
        <w:spacing w:line="360" w:lineRule="auto"/>
        <w:ind w:firstLine="709"/>
        <w:jc w:val="both"/>
        <w:rPr>
          <w:sz w:val="28"/>
          <w:szCs w:val="28"/>
        </w:rPr>
      </w:pPr>
      <w:r w:rsidRPr="00490EBA">
        <w:rPr>
          <w:sz w:val="28"/>
          <w:szCs w:val="28"/>
        </w:rPr>
        <w:t xml:space="preserve">Программа «Мы вместе» носит долгосрочный характер. </w:t>
      </w:r>
    </w:p>
    <w:p w:rsidR="00D63B83" w:rsidRPr="00490EBA" w:rsidRDefault="00A356DB" w:rsidP="001B2CE3">
      <w:pPr>
        <w:pStyle w:val="aa"/>
        <w:spacing w:after="0" w:line="360" w:lineRule="auto"/>
        <w:ind w:left="0" w:firstLine="709"/>
        <w:jc w:val="both"/>
        <w:rPr>
          <w:sz w:val="28"/>
          <w:szCs w:val="28"/>
        </w:rPr>
      </w:pPr>
      <w:r w:rsidRPr="00490EBA">
        <w:rPr>
          <w:sz w:val="28"/>
          <w:szCs w:val="28"/>
        </w:rPr>
        <w:t>Ожидаемый эффект</w:t>
      </w:r>
      <w:r w:rsidR="00D63B83" w:rsidRPr="00490EBA">
        <w:rPr>
          <w:sz w:val="28"/>
          <w:szCs w:val="28"/>
        </w:rPr>
        <w:t xml:space="preserve"> от реализации программы:</w:t>
      </w:r>
    </w:p>
    <w:p w:rsidR="00A356DB" w:rsidRPr="00490EBA" w:rsidRDefault="00A356DB" w:rsidP="001B2CE3">
      <w:pPr>
        <w:pStyle w:val="aa"/>
        <w:spacing w:after="0" w:line="360" w:lineRule="auto"/>
        <w:ind w:left="0" w:firstLine="709"/>
        <w:jc w:val="both"/>
        <w:rPr>
          <w:sz w:val="28"/>
          <w:szCs w:val="28"/>
        </w:rPr>
      </w:pPr>
      <w:r w:rsidRPr="00490EBA">
        <w:rPr>
          <w:sz w:val="28"/>
          <w:szCs w:val="28"/>
        </w:rPr>
        <w:t>- повышение эффективности межведомственного взаимодействия, с целью своевременного оказания помощи семье попавшей в трудную жизненную ситуацию;</w:t>
      </w:r>
    </w:p>
    <w:p w:rsidR="00A356DB" w:rsidRPr="00490EBA" w:rsidRDefault="00D63B83" w:rsidP="001B2CE3">
      <w:pPr>
        <w:pStyle w:val="aa"/>
        <w:spacing w:after="0" w:line="360" w:lineRule="auto"/>
        <w:ind w:left="0" w:firstLine="709"/>
        <w:jc w:val="both"/>
        <w:rPr>
          <w:sz w:val="28"/>
          <w:szCs w:val="28"/>
        </w:rPr>
      </w:pPr>
      <w:r w:rsidRPr="00490EBA">
        <w:rPr>
          <w:sz w:val="28"/>
          <w:szCs w:val="28"/>
        </w:rPr>
        <w:t xml:space="preserve">- </w:t>
      </w:r>
      <w:r w:rsidR="00A356DB" w:rsidRPr="00490EBA">
        <w:rPr>
          <w:sz w:val="28"/>
          <w:szCs w:val="28"/>
        </w:rPr>
        <w:t>создание единого профилактического и реабилитационного пространства</w:t>
      </w:r>
      <w:r w:rsidRPr="00490EBA">
        <w:rPr>
          <w:sz w:val="28"/>
          <w:szCs w:val="28"/>
        </w:rPr>
        <w:t>;</w:t>
      </w:r>
    </w:p>
    <w:p w:rsidR="00D63B83" w:rsidRPr="00490EBA" w:rsidRDefault="00D63B83" w:rsidP="001B2CE3">
      <w:pPr>
        <w:pStyle w:val="aa"/>
        <w:spacing w:after="0" w:line="360" w:lineRule="auto"/>
        <w:ind w:left="0" w:firstLine="709"/>
        <w:jc w:val="both"/>
        <w:rPr>
          <w:sz w:val="28"/>
          <w:szCs w:val="28"/>
        </w:rPr>
      </w:pPr>
      <w:r w:rsidRPr="00490EBA">
        <w:rPr>
          <w:sz w:val="28"/>
          <w:szCs w:val="28"/>
        </w:rPr>
        <w:t xml:space="preserve">- </w:t>
      </w:r>
      <w:r w:rsidR="00A356DB" w:rsidRPr="00490EBA">
        <w:rPr>
          <w:sz w:val="28"/>
          <w:szCs w:val="28"/>
        </w:rPr>
        <w:t>формирование банка данных о семьях и детях, находящихся в социально-опасном положении</w:t>
      </w:r>
      <w:r w:rsidRPr="00490EBA">
        <w:rPr>
          <w:sz w:val="28"/>
          <w:szCs w:val="28"/>
        </w:rPr>
        <w:t>;</w:t>
      </w:r>
    </w:p>
    <w:p w:rsidR="00D63B83" w:rsidRPr="00490EBA" w:rsidRDefault="00D63B83" w:rsidP="001B2CE3">
      <w:pPr>
        <w:pStyle w:val="aa"/>
        <w:spacing w:after="0" w:line="360" w:lineRule="auto"/>
        <w:ind w:left="0" w:firstLine="709"/>
        <w:jc w:val="both"/>
        <w:rPr>
          <w:sz w:val="28"/>
          <w:szCs w:val="28"/>
        </w:rPr>
      </w:pPr>
      <w:r w:rsidRPr="00490EBA">
        <w:rPr>
          <w:sz w:val="28"/>
          <w:szCs w:val="28"/>
        </w:rPr>
        <w:t>- создание системы профилактических мероприятия по сохранению семьи и снижению количества социальных сирот;</w:t>
      </w:r>
    </w:p>
    <w:p w:rsidR="00D63B83" w:rsidRPr="00490EBA" w:rsidRDefault="00D63B83" w:rsidP="001B2CE3">
      <w:pPr>
        <w:pStyle w:val="aa"/>
        <w:spacing w:after="0" w:line="360" w:lineRule="auto"/>
        <w:ind w:left="0" w:firstLine="709"/>
        <w:jc w:val="both"/>
        <w:rPr>
          <w:sz w:val="28"/>
          <w:szCs w:val="28"/>
        </w:rPr>
      </w:pPr>
      <w:r w:rsidRPr="00490EBA">
        <w:rPr>
          <w:sz w:val="28"/>
          <w:szCs w:val="28"/>
        </w:rPr>
        <w:t>- сокращение</w:t>
      </w:r>
      <w:r w:rsidR="008C2BBF" w:rsidRPr="00490EBA">
        <w:rPr>
          <w:sz w:val="28"/>
          <w:szCs w:val="28"/>
        </w:rPr>
        <w:t xml:space="preserve"> </w:t>
      </w:r>
      <w:r w:rsidRPr="00490EBA">
        <w:rPr>
          <w:sz w:val="28"/>
          <w:szCs w:val="28"/>
        </w:rPr>
        <w:t>количества исков</w:t>
      </w:r>
      <w:r w:rsidR="008C2BBF" w:rsidRPr="00490EBA">
        <w:rPr>
          <w:sz w:val="28"/>
          <w:szCs w:val="28"/>
        </w:rPr>
        <w:t xml:space="preserve"> </w:t>
      </w:r>
      <w:r w:rsidRPr="00490EBA">
        <w:rPr>
          <w:sz w:val="28"/>
          <w:szCs w:val="28"/>
        </w:rPr>
        <w:t>о лишении родительских прав;</w:t>
      </w:r>
    </w:p>
    <w:p w:rsidR="00D63B83" w:rsidRPr="00490EBA" w:rsidRDefault="00A356DB" w:rsidP="001B2CE3">
      <w:pPr>
        <w:pStyle w:val="aa"/>
        <w:spacing w:after="0" w:line="360" w:lineRule="auto"/>
        <w:ind w:left="0" w:firstLine="709"/>
        <w:jc w:val="both"/>
        <w:rPr>
          <w:sz w:val="28"/>
          <w:szCs w:val="28"/>
        </w:rPr>
      </w:pPr>
      <w:r w:rsidRPr="00490EBA">
        <w:rPr>
          <w:sz w:val="28"/>
          <w:szCs w:val="28"/>
        </w:rPr>
        <w:t>- снижение</w:t>
      </w:r>
      <w:r w:rsidR="008C2BBF" w:rsidRPr="00490EBA">
        <w:rPr>
          <w:sz w:val="28"/>
          <w:szCs w:val="28"/>
        </w:rPr>
        <w:t xml:space="preserve"> </w:t>
      </w:r>
      <w:r w:rsidRPr="00490EBA">
        <w:rPr>
          <w:sz w:val="28"/>
          <w:szCs w:val="28"/>
        </w:rPr>
        <w:t>риска</w:t>
      </w:r>
      <w:r w:rsidR="008C2BBF" w:rsidRPr="00490EBA">
        <w:rPr>
          <w:sz w:val="28"/>
          <w:szCs w:val="28"/>
        </w:rPr>
        <w:t xml:space="preserve"> </w:t>
      </w:r>
      <w:r w:rsidRPr="00490EBA">
        <w:rPr>
          <w:sz w:val="28"/>
          <w:szCs w:val="28"/>
        </w:rPr>
        <w:t>социального</w:t>
      </w:r>
      <w:r w:rsidR="008C2BBF" w:rsidRPr="00490EBA">
        <w:rPr>
          <w:sz w:val="28"/>
          <w:szCs w:val="28"/>
        </w:rPr>
        <w:t xml:space="preserve"> </w:t>
      </w:r>
      <w:r w:rsidRPr="00490EBA">
        <w:rPr>
          <w:sz w:val="28"/>
          <w:szCs w:val="28"/>
        </w:rPr>
        <w:t>сиротства,</w:t>
      </w:r>
      <w:r w:rsidR="008C2BBF" w:rsidRPr="00490EBA">
        <w:rPr>
          <w:sz w:val="28"/>
          <w:szCs w:val="28"/>
        </w:rPr>
        <w:t xml:space="preserve"> </w:t>
      </w:r>
      <w:r w:rsidRPr="00490EBA">
        <w:rPr>
          <w:sz w:val="28"/>
          <w:szCs w:val="28"/>
        </w:rPr>
        <w:t>беспризорности, безнадзорности и правонарушений среди несовершеннолетних путем уменьшения числа дезадаптированных детей и сохранения семейных связей</w:t>
      </w:r>
      <w:r w:rsidR="00D63B83" w:rsidRPr="00490EBA">
        <w:rPr>
          <w:sz w:val="28"/>
          <w:szCs w:val="28"/>
        </w:rPr>
        <w:t>;</w:t>
      </w:r>
    </w:p>
    <w:p w:rsidR="00D63B83" w:rsidRPr="00490EBA" w:rsidRDefault="00D63B83" w:rsidP="001B2CE3">
      <w:pPr>
        <w:spacing w:line="360" w:lineRule="auto"/>
        <w:ind w:firstLine="709"/>
        <w:jc w:val="both"/>
        <w:rPr>
          <w:sz w:val="28"/>
          <w:szCs w:val="28"/>
        </w:rPr>
      </w:pPr>
      <w:r w:rsidRPr="00490EBA">
        <w:rPr>
          <w:sz w:val="28"/>
          <w:szCs w:val="28"/>
        </w:rPr>
        <w:t>- реализация права ребенка жить и воспитываться в семье, способной предоставить ему необходимые условия для нормального развития.</w:t>
      </w:r>
    </w:p>
    <w:p w:rsidR="00B9353D" w:rsidRPr="00490EBA" w:rsidRDefault="00B9353D" w:rsidP="001B2CE3">
      <w:pPr>
        <w:spacing w:line="360" w:lineRule="auto"/>
        <w:ind w:firstLine="709"/>
        <w:jc w:val="both"/>
        <w:rPr>
          <w:sz w:val="28"/>
          <w:szCs w:val="28"/>
        </w:rPr>
      </w:pPr>
      <w:r w:rsidRPr="00490EBA">
        <w:rPr>
          <w:sz w:val="28"/>
          <w:szCs w:val="28"/>
        </w:rPr>
        <w:t>Во исполнение приоритетных национальных проектов в г.Лангепасе большое внимание уделяется вопросам охраны здоровья материнства и детства. Так на основании приоритетного национального проекта «Здоровье» были созданы условий для обследования новорожденных детей на наследственные заболевания. За десять месяцев 2010 года в акушерском отделении МУ «Городская больница» обследовано 508 новорожденных детей.</w:t>
      </w:r>
    </w:p>
    <w:p w:rsidR="001625C4" w:rsidRPr="00490EBA" w:rsidRDefault="00BD41D1" w:rsidP="001B2CE3">
      <w:pPr>
        <w:spacing w:line="360" w:lineRule="auto"/>
        <w:ind w:firstLine="709"/>
        <w:jc w:val="both"/>
        <w:rPr>
          <w:sz w:val="28"/>
          <w:szCs w:val="28"/>
        </w:rPr>
      </w:pPr>
      <w:r w:rsidRPr="00490EBA">
        <w:rPr>
          <w:sz w:val="28"/>
          <w:szCs w:val="28"/>
        </w:rPr>
        <w:t>В рамках реализации программы родовых сертификатов в МУ «Городская больница» выдано 494 родовых сертификата установленного образца, в 2009 году - 472. Получено денежных средств за оплаченные талоны родовых сертификатов 5 148 тыс. руб., в 2009 году – 4 958 тыс. рублей.</w:t>
      </w:r>
      <w:r w:rsidR="001625C4" w:rsidRPr="00490EBA">
        <w:rPr>
          <w:sz w:val="28"/>
          <w:szCs w:val="28"/>
        </w:rPr>
        <w:t xml:space="preserve"> </w:t>
      </w:r>
    </w:p>
    <w:p w:rsidR="001625C4" w:rsidRPr="00490EBA" w:rsidRDefault="001625C4" w:rsidP="001B2CE3">
      <w:pPr>
        <w:spacing w:line="360" w:lineRule="auto"/>
        <w:ind w:firstLine="709"/>
        <w:jc w:val="both"/>
        <w:rPr>
          <w:sz w:val="28"/>
          <w:szCs w:val="28"/>
        </w:rPr>
      </w:pPr>
      <w:r w:rsidRPr="00490EBA">
        <w:rPr>
          <w:sz w:val="28"/>
          <w:szCs w:val="28"/>
        </w:rPr>
        <w:t>Родовой сертификат – это государственная плата за качество услуг и ответственность медицинских работников.</w:t>
      </w:r>
      <w:r w:rsidR="00722325" w:rsidRPr="00490EBA">
        <w:rPr>
          <w:sz w:val="28"/>
          <w:szCs w:val="28"/>
        </w:rPr>
        <w:t xml:space="preserve"> </w:t>
      </w:r>
      <w:r w:rsidRPr="00490EBA">
        <w:rPr>
          <w:sz w:val="28"/>
          <w:szCs w:val="28"/>
        </w:rPr>
        <w:t>В соответствии с установленными критериями качества медицинской помощи, оказанной женщинам в период беременности, в период родов и послеродовый период, полученные денежные средства направляются на повышение оплаты труда медицинских сотрудников и на оснащение отделений родовспоможения.</w:t>
      </w:r>
    </w:p>
    <w:p w:rsidR="005305F1" w:rsidRPr="00490EBA" w:rsidRDefault="005305F1"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Важную роль в решении вопросов социальной поддержки</w:t>
      </w:r>
      <w:r w:rsidR="00036B87" w:rsidRPr="00490EBA">
        <w:rPr>
          <w:rFonts w:eastAsia="TimesNewRomanPSMT"/>
          <w:sz w:val="28"/>
          <w:szCs w:val="28"/>
        </w:rPr>
        <w:t xml:space="preserve"> семьи,</w:t>
      </w:r>
      <w:r w:rsidRPr="00490EBA">
        <w:rPr>
          <w:rFonts w:eastAsia="TimesNewRomanPSMT"/>
          <w:sz w:val="28"/>
          <w:szCs w:val="28"/>
        </w:rPr>
        <w:t xml:space="preserve"> </w:t>
      </w:r>
      <w:r w:rsidR="00036B87" w:rsidRPr="00490EBA">
        <w:rPr>
          <w:rFonts w:eastAsia="TimesNewRomanPSMT"/>
          <w:sz w:val="28"/>
          <w:szCs w:val="28"/>
        </w:rPr>
        <w:t>материнства, отцовства</w:t>
      </w:r>
      <w:r w:rsidR="008C2BBF" w:rsidRPr="00490EBA">
        <w:rPr>
          <w:rFonts w:eastAsia="TimesNewRomanPSMT"/>
          <w:sz w:val="28"/>
          <w:szCs w:val="28"/>
        </w:rPr>
        <w:t xml:space="preserve"> </w:t>
      </w:r>
      <w:r w:rsidR="00036B87" w:rsidRPr="00490EBA">
        <w:rPr>
          <w:rFonts w:eastAsia="TimesNewRomanPSMT"/>
          <w:sz w:val="28"/>
          <w:szCs w:val="28"/>
        </w:rPr>
        <w:t xml:space="preserve">и детства </w:t>
      </w:r>
      <w:r w:rsidRPr="00490EBA">
        <w:rPr>
          <w:rFonts w:eastAsia="TimesNewRomanPSMT"/>
          <w:sz w:val="28"/>
          <w:szCs w:val="28"/>
        </w:rPr>
        <w:t>играют общественные организации –</w:t>
      </w:r>
      <w:r w:rsidR="006320EE" w:rsidRPr="00490EBA">
        <w:rPr>
          <w:rFonts w:eastAsia="TimesNewRomanPSMT"/>
          <w:sz w:val="28"/>
          <w:szCs w:val="28"/>
        </w:rPr>
        <w:t xml:space="preserve">Лангепасская городская общественная организация «Ветеран», </w:t>
      </w:r>
      <w:r w:rsidR="00635CA7" w:rsidRPr="00490EBA">
        <w:rPr>
          <w:rFonts w:eastAsia="TimesNewRomanPSMT"/>
          <w:sz w:val="28"/>
          <w:szCs w:val="28"/>
        </w:rPr>
        <w:t>г</w:t>
      </w:r>
      <w:r w:rsidR="006320EE" w:rsidRPr="00490EBA">
        <w:rPr>
          <w:rFonts w:eastAsia="TimesNewRomanPSMT"/>
          <w:sz w:val="28"/>
          <w:szCs w:val="28"/>
        </w:rPr>
        <w:t xml:space="preserve">ородская общественная организация многодетных семей «Моя семья», </w:t>
      </w:r>
      <w:r w:rsidR="00635CA7" w:rsidRPr="00490EBA">
        <w:rPr>
          <w:rFonts w:eastAsia="TimesNewRomanPSMT"/>
          <w:sz w:val="28"/>
          <w:szCs w:val="28"/>
        </w:rPr>
        <w:t>г</w:t>
      </w:r>
      <w:r w:rsidR="006320EE" w:rsidRPr="00490EBA">
        <w:rPr>
          <w:rFonts w:eastAsia="TimesNewRomanPSMT"/>
          <w:sz w:val="28"/>
          <w:szCs w:val="28"/>
        </w:rPr>
        <w:t>ородская общественная организация «Молодая семья»,</w:t>
      </w:r>
      <w:r w:rsidR="00635CA7" w:rsidRPr="00490EBA">
        <w:rPr>
          <w:rFonts w:eastAsia="TimesNewRomanPSMT"/>
          <w:sz w:val="28"/>
          <w:szCs w:val="28"/>
        </w:rPr>
        <w:t xml:space="preserve"> Лангепасская организация Всероссийского общества инвалидов,</w:t>
      </w:r>
      <w:r w:rsidR="006320EE" w:rsidRPr="00490EBA">
        <w:rPr>
          <w:rFonts w:eastAsia="TimesNewRomanPSMT"/>
          <w:sz w:val="28"/>
          <w:szCs w:val="28"/>
        </w:rPr>
        <w:t xml:space="preserve"> </w:t>
      </w:r>
      <w:r w:rsidR="00635CA7" w:rsidRPr="00490EBA">
        <w:rPr>
          <w:rFonts w:eastAsia="TimesNewRomanPSMT"/>
          <w:sz w:val="28"/>
          <w:szCs w:val="28"/>
        </w:rPr>
        <w:t>м</w:t>
      </w:r>
      <w:r w:rsidR="006320EE" w:rsidRPr="00490EBA">
        <w:rPr>
          <w:rFonts w:eastAsia="TimesNewRomanPSMT"/>
          <w:sz w:val="28"/>
          <w:szCs w:val="28"/>
        </w:rPr>
        <w:t>олодежная городская общественная организация «Поисковый клуб «Обелиск»</w:t>
      </w:r>
      <w:r w:rsidR="00635CA7" w:rsidRPr="00490EBA">
        <w:rPr>
          <w:rFonts w:eastAsia="TimesNewRomanPSMT"/>
          <w:sz w:val="28"/>
          <w:szCs w:val="28"/>
        </w:rPr>
        <w:t xml:space="preserve"> и др. Большинство общественных организаций участвуют в проведении мероприятий с детьми и подростками, участвуют в социально значимых проектах.</w:t>
      </w:r>
    </w:p>
    <w:p w:rsidR="00FB756E" w:rsidRPr="00490EBA" w:rsidRDefault="00FB756E"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Таким образом,</w:t>
      </w:r>
      <w:r w:rsidR="00280CE2" w:rsidRPr="00490EBA">
        <w:rPr>
          <w:rFonts w:eastAsia="TimesNewRomanPSMT"/>
          <w:sz w:val="28"/>
          <w:szCs w:val="28"/>
        </w:rPr>
        <w:t xml:space="preserve"> в муниципальном образовании г.Лангепас проводится определенная работа в области защиты семьи, материнства, отцовства и детства, позволяющая</w:t>
      </w:r>
      <w:r w:rsidR="008C2BBF" w:rsidRPr="00490EBA">
        <w:rPr>
          <w:rFonts w:eastAsia="TimesNewRomanPSMT"/>
          <w:sz w:val="28"/>
          <w:szCs w:val="28"/>
        </w:rPr>
        <w:t xml:space="preserve"> </w:t>
      </w:r>
      <w:r w:rsidR="00280CE2" w:rsidRPr="00490EBA">
        <w:rPr>
          <w:rFonts w:eastAsia="TimesNewRomanPSMT"/>
          <w:sz w:val="28"/>
          <w:szCs w:val="28"/>
        </w:rPr>
        <w:t xml:space="preserve">развивать инфраструктуру по поддержке семей и детей, профилактике социального сиротства и развитию семейных форм воспитания на территории города, укреплению здоровья. </w:t>
      </w:r>
    </w:p>
    <w:p w:rsidR="00D63B83" w:rsidRPr="00490EBA" w:rsidRDefault="00D63B83" w:rsidP="001B2CE3">
      <w:pPr>
        <w:spacing w:line="360" w:lineRule="auto"/>
        <w:ind w:firstLine="709"/>
        <w:jc w:val="both"/>
        <w:rPr>
          <w:sz w:val="28"/>
          <w:szCs w:val="28"/>
        </w:rPr>
      </w:pPr>
    </w:p>
    <w:p w:rsidR="00722325" w:rsidRPr="00490EBA" w:rsidRDefault="00722325" w:rsidP="001B2CE3">
      <w:pPr>
        <w:spacing w:line="360" w:lineRule="auto"/>
        <w:ind w:firstLine="709"/>
        <w:jc w:val="both"/>
        <w:rPr>
          <w:sz w:val="28"/>
          <w:szCs w:val="28"/>
        </w:rPr>
        <w:sectPr w:rsidR="00722325" w:rsidRPr="00490EBA" w:rsidSect="001B2CE3">
          <w:pgSz w:w="11906" w:h="16838" w:code="9"/>
          <w:pgMar w:top="1134" w:right="851" w:bottom="1134" w:left="1701" w:header="568" w:footer="709" w:gutter="0"/>
          <w:cols w:space="708"/>
          <w:docGrid w:linePitch="360"/>
        </w:sectPr>
      </w:pPr>
    </w:p>
    <w:p w:rsidR="00722325" w:rsidRPr="00490EBA" w:rsidRDefault="00722325" w:rsidP="001B2CE3">
      <w:pPr>
        <w:pStyle w:val="1"/>
        <w:spacing w:line="360" w:lineRule="auto"/>
        <w:ind w:left="0" w:firstLine="709"/>
        <w:jc w:val="both"/>
        <w:rPr>
          <w:b/>
          <w:sz w:val="28"/>
          <w:szCs w:val="28"/>
          <w:u w:val="none"/>
          <w:lang w:val="en-US"/>
        </w:rPr>
      </w:pPr>
      <w:bookmarkStart w:id="12" w:name="_Toc283777916"/>
      <w:r w:rsidRPr="00490EBA">
        <w:rPr>
          <w:b/>
          <w:sz w:val="28"/>
          <w:szCs w:val="28"/>
          <w:u w:val="none"/>
        </w:rPr>
        <w:t>Заключение</w:t>
      </w:r>
      <w:bookmarkEnd w:id="12"/>
    </w:p>
    <w:p w:rsidR="008C2BBF" w:rsidRPr="00490EBA" w:rsidRDefault="008C2BBF" w:rsidP="008C2BBF">
      <w:pPr>
        <w:rPr>
          <w:sz w:val="28"/>
          <w:szCs w:val="28"/>
          <w:lang w:val="en-US"/>
        </w:rPr>
      </w:pPr>
    </w:p>
    <w:p w:rsidR="00764685" w:rsidRPr="00490EBA" w:rsidRDefault="00764685" w:rsidP="001B2CE3">
      <w:pPr>
        <w:spacing w:line="360" w:lineRule="auto"/>
        <w:ind w:firstLine="709"/>
        <w:jc w:val="both"/>
        <w:rPr>
          <w:sz w:val="28"/>
          <w:szCs w:val="28"/>
        </w:rPr>
      </w:pPr>
      <w:r w:rsidRPr="00490EBA">
        <w:rPr>
          <w:sz w:val="28"/>
          <w:szCs w:val="28"/>
        </w:rPr>
        <w:t xml:space="preserve">Главной темой ежегодного послания Президента Федеральному Собранию стала защита материнства и детства. </w:t>
      </w:r>
    </w:p>
    <w:p w:rsidR="00764685" w:rsidRPr="00490EBA" w:rsidRDefault="00764685" w:rsidP="001B2CE3">
      <w:pPr>
        <w:spacing w:line="360" w:lineRule="auto"/>
        <w:ind w:firstLine="709"/>
        <w:jc w:val="both"/>
        <w:rPr>
          <w:sz w:val="28"/>
          <w:szCs w:val="28"/>
        </w:rPr>
      </w:pPr>
      <w:r w:rsidRPr="00490EBA">
        <w:rPr>
          <w:sz w:val="28"/>
          <w:szCs w:val="28"/>
        </w:rPr>
        <w:t>По сравнению с 2005 годом рождаемость в России увеличилась более чем на 21 процент. В прошлом году, впервые за 15 лет, удалось выйти на рост численности населения России. Во многом это, конечно, результат работы материнского капитала, национального проекта «Здоровье» и других мер социальной поддержки семей. Но в ближайшие 15 лет будут сказываться последствия демографического спада 90-х годов, а число женщин так называемого репродуктивного возраста значительно сократится.</w:t>
      </w:r>
    </w:p>
    <w:p w:rsidR="00764685" w:rsidRPr="00490EBA" w:rsidRDefault="00764685" w:rsidP="001B2CE3">
      <w:pPr>
        <w:spacing w:line="360" w:lineRule="auto"/>
        <w:ind w:firstLine="709"/>
        <w:jc w:val="both"/>
        <w:rPr>
          <w:sz w:val="28"/>
          <w:szCs w:val="28"/>
        </w:rPr>
      </w:pPr>
      <w:r w:rsidRPr="00490EBA">
        <w:rPr>
          <w:sz w:val="28"/>
          <w:szCs w:val="28"/>
        </w:rPr>
        <w:t xml:space="preserve">В связи с этим, несмотря на то, что семья, материнство, отцовство и детство в Российской Федерации находятся под защитой государства, </w:t>
      </w:r>
      <w:r w:rsidR="00605987" w:rsidRPr="00490EBA">
        <w:rPr>
          <w:sz w:val="28"/>
          <w:szCs w:val="28"/>
        </w:rPr>
        <w:t>в</w:t>
      </w:r>
      <w:r w:rsidRPr="00490EBA">
        <w:rPr>
          <w:sz w:val="28"/>
          <w:szCs w:val="28"/>
        </w:rPr>
        <w:t xml:space="preserve"> стране всё же существуют явные проблемы в данных областях.</w:t>
      </w:r>
    </w:p>
    <w:p w:rsidR="00764685" w:rsidRPr="00490EBA" w:rsidRDefault="00764685" w:rsidP="001B2CE3">
      <w:pPr>
        <w:spacing w:line="360" w:lineRule="auto"/>
        <w:ind w:firstLine="709"/>
        <w:jc w:val="both"/>
        <w:rPr>
          <w:sz w:val="28"/>
          <w:szCs w:val="28"/>
        </w:rPr>
      </w:pPr>
      <w:r w:rsidRPr="00490EBA">
        <w:rPr>
          <w:sz w:val="28"/>
          <w:szCs w:val="28"/>
        </w:rPr>
        <w:t>Проводимый в 2008 году в стране Год семьи дал положительный толчок в рассмотрении проблем, связанных с семьей</w:t>
      </w:r>
      <w:r w:rsidR="00605987" w:rsidRPr="00490EBA">
        <w:rPr>
          <w:sz w:val="28"/>
          <w:szCs w:val="28"/>
        </w:rPr>
        <w:t>,</w:t>
      </w:r>
      <w:r w:rsidRPr="00490EBA">
        <w:rPr>
          <w:sz w:val="28"/>
          <w:szCs w:val="28"/>
        </w:rPr>
        <w:t xml:space="preserve"> с демографией. Важным событием Года семьи стало создание Фонда по поддержке детей, находящихся в трудной жизненной ситуации. </w:t>
      </w:r>
    </w:p>
    <w:p w:rsidR="00764685" w:rsidRPr="00490EBA" w:rsidRDefault="00764685" w:rsidP="001B2CE3">
      <w:pPr>
        <w:spacing w:line="360" w:lineRule="auto"/>
        <w:ind w:firstLine="709"/>
        <w:jc w:val="both"/>
        <w:rPr>
          <w:sz w:val="28"/>
          <w:szCs w:val="28"/>
        </w:rPr>
      </w:pPr>
      <w:r w:rsidRPr="00490EBA">
        <w:rPr>
          <w:sz w:val="28"/>
          <w:szCs w:val="28"/>
        </w:rPr>
        <w:t>На сегодняшний день наиболее подробно вопросы государственной поддержки семьи, материнства и детства регламентируются нормами Семейного кодекса Российской Федерации, Федеральными законами «Об опеке и попечительстве», «О дополнительных мерах государственной поддержки семей, имеющих детей», «Об основных гарантиях прав ребенка в Российской Федерации», Концепцией государственной семейной политики в сфере духовно-нравственного воспитания детей в Российской Федер</w:t>
      </w:r>
      <w:r w:rsidR="00605987" w:rsidRPr="00490EBA">
        <w:rPr>
          <w:sz w:val="28"/>
          <w:szCs w:val="28"/>
        </w:rPr>
        <w:t>ации и защиты их нравственности и</w:t>
      </w:r>
      <w:r w:rsidRPr="00490EBA">
        <w:rPr>
          <w:sz w:val="28"/>
          <w:szCs w:val="28"/>
        </w:rPr>
        <w:t xml:space="preserve"> иными нормативными правовыми актами. Однако рост разводов, увеличение числа детей-сирот и рожденных вне брака, ухудшение экономического положения семей заставило государство задуматься о необходимости выверенной обоснованной государственной политики в области защиты семьи, материнства и детства.</w:t>
      </w:r>
    </w:p>
    <w:p w:rsidR="00764685" w:rsidRPr="00490EBA" w:rsidRDefault="00764685" w:rsidP="001B2CE3">
      <w:pPr>
        <w:spacing w:line="360" w:lineRule="auto"/>
        <w:ind w:firstLine="709"/>
        <w:jc w:val="both"/>
        <w:rPr>
          <w:sz w:val="28"/>
          <w:szCs w:val="28"/>
        </w:rPr>
      </w:pPr>
      <w:r w:rsidRPr="00490EBA">
        <w:rPr>
          <w:sz w:val="28"/>
          <w:szCs w:val="28"/>
        </w:rPr>
        <w:t>Подтверждение государственной политики в данной области в Конституции Российской Федерации соответствует международно-правовым актам ООН по правам человека и свидетельствует о том значении, которое придается в современном обществе семье, женщине-матери, детям.</w:t>
      </w:r>
    </w:p>
    <w:p w:rsidR="00764685" w:rsidRPr="00490EBA" w:rsidRDefault="00764685" w:rsidP="001B2CE3">
      <w:pPr>
        <w:spacing w:line="360" w:lineRule="auto"/>
        <w:ind w:firstLine="709"/>
        <w:jc w:val="both"/>
        <w:rPr>
          <w:sz w:val="28"/>
          <w:szCs w:val="28"/>
        </w:rPr>
      </w:pPr>
      <w:r w:rsidRPr="00490EBA">
        <w:rPr>
          <w:sz w:val="28"/>
          <w:szCs w:val="28"/>
        </w:rPr>
        <w:t>Защита материнства и детства, семьи носит комплексный социально-экономический характер и осуществляется путем принятия разнообразных государственных мер по поощрению материнства, охране интересов матери и ребенка, укреплению семьи, ее социальной поддержке</w:t>
      </w:r>
      <w:r w:rsidR="00605987" w:rsidRPr="00490EBA">
        <w:rPr>
          <w:sz w:val="28"/>
          <w:szCs w:val="28"/>
        </w:rPr>
        <w:t xml:space="preserve"> и</w:t>
      </w:r>
      <w:r w:rsidRPr="00490EBA">
        <w:rPr>
          <w:sz w:val="28"/>
          <w:szCs w:val="28"/>
        </w:rPr>
        <w:t xml:space="preserve"> обеспечению семейных прав граждан.</w:t>
      </w:r>
    </w:p>
    <w:p w:rsidR="00764685" w:rsidRPr="00490EBA" w:rsidRDefault="00764685" w:rsidP="001B2CE3">
      <w:pPr>
        <w:autoSpaceDE w:val="0"/>
        <w:autoSpaceDN w:val="0"/>
        <w:adjustRightInd w:val="0"/>
        <w:spacing w:line="360" w:lineRule="auto"/>
        <w:ind w:firstLine="709"/>
        <w:jc w:val="both"/>
        <w:rPr>
          <w:rFonts w:eastAsia="TimesNewRomanPSMT"/>
          <w:sz w:val="28"/>
          <w:szCs w:val="28"/>
          <w:lang w:eastAsia="en-US"/>
        </w:rPr>
      </w:pPr>
      <w:r w:rsidRPr="00490EBA">
        <w:rPr>
          <w:rFonts w:eastAsia="TimesNewRomanPSMT"/>
          <w:sz w:val="28"/>
          <w:szCs w:val="28"/>
          <w:lang w:eastAsia="en-US"/>
        </w:rPr>
        <w:t>Семейная политика, социальная поддержка и защита материнства и детства является приоритетным направлением деятельности и на региональном уровне.</w:t>
      </w:r>
      <w:r w:rsidR="008C2BBF" w:rsidRPr="00490EBA">
        <w:rPr>
          <w:rFonts w:eastAsia="TimesNewRomanPSMT"/>
          <w:sz w:val="28"/>
          <w:szCs w:val="28"/>
          <w:lang w:eastAsia="en-US"/>
        </w:rPr>
        <w:t xml:space="preserve"> </w:t>
      </w:r>
    </w:p>
    <w:p w:rsidR="00764685" w:rsidRPr="00490EBA" w:rsidRDefault="00764685" w:rsidP="001B2CE3">
      <w:pPr>
        <w:autoSpaceDE w:val="0"/>
        <w:autoSpaceDN w:val="0"/>
        <w:adjustRightInd w:val="0"/>
        <w:spacing w:line="360" w:lineRule="auto"/>
        <w:ind w:firstLine="709"/>
        <w:jc w:val="both"/>
        <w:rPr>
          <w:rFonts w:eastAsia="TimesNewRomanPSMT"/>
          <w:sz w:val="28"/>
          <w:szCs w:val="28"/>
          <w:lang w:eastAsia="en-US"/>
        </w:rPr>
      </w:pPr>
      <w:r w:rsidRPr="00490EBA">
        <w:rPr>
          <w:rFonts w:eastAsia="TimesNewRomanPSMT"/>
          <w:sz w:val="28"/>
          <w:szCs w:val="28"/>
          <w:lang w:eastAsia="en-US"/>
        </w:rPr>
        <w:t>Социальная политика Ханты-Мансийского автономного округа-Югры в отношении семей с детьми призвана системно решать задачи укрепления семьи и семейных ценностей, обеспечения ее интересов в процессе общественного развития и обеспечения защиты социально уязвимых семей. Целью социальной политики также является развитие тенденции «искоренения социального иждивенчества» и создания необходимых условий для реализации семьей своих функций на основе преимущественно самостоятельного жизнеобеспечения.</w:t>
      </w:r>
    </w:p>
    <w:p w:rsidR="00764685" w:rsidRPr="00490EBA" w:rsidRDefault="00764685" w:rsidP="001B2CE3">
      <w:pPr>
        <w:autoSpaceDE w:val="0"/>
        <w:autoSpaceDN w:val="0"/>
        <w:adjustRightInd w:val="0"/>
        <w:spacing w:line="360" w:lineRule="auto"/>
        <w:ind w:firstLine="709"/>
        <w:jc w:val="both"/>
        <w:rPr>
          <w:rFonts w:eastAsia="TimesNewRomanPSMT"/>
          <w:sz w:val="28"/>
          <w:szCs w:val="28"/>
          <w:lang w:eastAsia="en-US"/>
        </w:rPr>
      </w:pPr>
      <w:r w:rsidRPr="00490EBA">
        <w:rPr>
          <w:rFonts w:eastAsia="TimesNewRomanPSMT"/>
          <w:sz w:val="28"/>
          <w:szCs w:val="28"/>
          <w:lang w:eastAsia="en-US"/>
        </w:rPr>
        <w:t xml:space="preserve">В Ханты–Мансийском автономном округе – Югре семейная политика является основой социальной и экономической деятельности. Поэтому приоритетными направлениями деятельности органов государственной власти Ханты–Мансийского автономного округа – Югры в сфере поддержки семьи, материнства, отцовства и детства являются: возрождение престижа семьи, создание условий для семейной формы воспитания, сокращение масштабов социального сиротства, совершенствование нормативной правовой базы в области улучшения положения семьи и детей. </w:t>
      </w:r>
    </w:p>
    <w:p w:rsidR="00764685" w:rsidRPr="00490EBA" w:rsidRDefault="00764685" w:rsidP="001B2CE3">
      <w:pPr>
        <w:autoSpaceDE w:val="0"/>
        <w:autoSpaceDN w:val="0"/>
        <w:adjustRightInd w:val="0"/>
        <w:spacing w:line="360" w:lineRule="auto"/>
        <w:ind w:firstLine="709"/>
        <w:jc w:val="both"/>
        <w:rPr>
          <w:rFonts w:eastAsia="TimesNewRomanPSMT"/>
          <w:sz w:val="28"/>
          <w:szCs w:val="28"/>
          <w:lang w:eastAsia="en-US"/>
        </w:rPr>
      </w:pPr>
      <w:r w:rsidRPr="00490EBA">
        <w:rPr>
          <w:rFonts w:eastAsia="TimesNewRomanPSMT"/>
          <w:sz w:val="28"/>
          <w:szCs w:val="28"/>
          <w:lang w:eastAsia="en-US"/>
        </w:rPr>
        <w:t>В автономном округе реализуются законы, социальные программы и постановления Правительства округа, направленные на поддержание семьи и детей.</w:t>
      </w:r>
    </w:p>
    <w:p w:rsidR="00756530" w:rsidRPr="00490EBA" w:rsidRDefault="00756530" w:rsidP="001B2CE3">
      <w:pPr>
        <w:autoSpaceDE w:val="0"/>
        <w:autoSpaceDN w:val="0"/>
        <w:adjustRightInd w:val="0"/>
        <w:spacing w:line="360" w:lineRule="auto"/>
        <w:ind w:firstLine="709"/>
        <w:jc w:val="both"/>
        <w:rPr>
          <w:rFonts w:eastAsia="TimesNewRomanPSMT"/>
          <w:sz w:val="28"/>
          <w:szCs w:val="28"/>
        </w:rPr>
      </w:pPr>
      <w:r w:rsidRPr="00490EBA">
        <w:rPr>
          <w:rFonts w:eastAsia="TimesNewRomanPSMT"/>
          <w:sz w:val="28"/>
          <w:szCs w:val="28"/>
        </w:rPr>
        <w:t>В Югре ежегодно проводятся научно-практические конференции, конкурсы вариативных программ по работе с семьей, обобщается опыт работы муниципальных образований автономного округа по работе с семьей.</w:t>
      </w:r>
    </w:p>
    <w:p w:rsidR="006125D7" w:rsidRPr="00490EBA" w:rsidRDefault="006125D7" w:rsidP="001B2CE3">
      <w:pPr>
        <w:autoSpaceDE w:val="0"/>
        <w:autoSpaceDN w:val="0"/>
        <w:adjustRightInd w:val="0"/>
        <w:spacing w:line="360" w:lineRule="auto"/>
        <w:ind w:firstLine="709"/>
        <w:jc w:val="both"/>
        <w:rPr>
          <w:rFonts w:eastAsia="TimesNewRomanPSMT"/>
          <w:sz w:val="28"/>
          <w:szCs w:val="28"/>
          <w:lang w:eastAsia="en-US"/>
        </w:rPr>
      </w:pPr>
      <w:r w:rsidRPr="00490EBA">
        <w:rPr>
          <w:rFonts w:eastAsia="TimesNewRomanPSMT"/>
          <w:sz w:val="28"/>
          <w:szCs w:val="28"/>
          <w:lang w:eastAsia="en-US"/>
        </w:rPr>
        <w:t xml:space="preserve">Социальная защита семьи, материнства и детства также является одной из важных задач на муниципальном уровне. </w:t>
      </w:r>
    </w:p>
    <w:p w:rsidR="00756530" w:rsidRPr="00490EBA" w:rsidRDefault="00756530" w:rsidP="001B2CE3">
      <w:pPr>
        <w:autoSpaceDE w:val="0"/>
        <w:autoSpaceDN w:val="0"/>
        <w:adjustRightInd w:val="0"/>
        <w:spacing w:line="360" w:lineRule="auto"/>
        <w:ind w:firstLine="709"/>
        <w:jc w:val="both"/>
        <w:rPr>
          <w:rFonts w:eastAsia="TimesNewRomanPSMT"/>
          <w:sz w:val="28"/>
          <w:szCs w:val="28"/>
          <w:lang w:eastAsia="en-US"/>
        </w:rPr>
      </w:pPr>
      <w:r w:rsidRPr="00490EBA">
        <w:rPr>
          <w:rFonts w:eastAsia="TimesNewRomanPSMT"/>
          <w:sz w:val="28"/>
          <w:szCs w:val="28"/>
        </w:rPr>
        <w:t xml:space="preserve">Главная задача администрации </w:t>
      </w:r>
      <w:r w:rsidR="006125D7" w:rsidRPr="00490EBA">
        <w:rPr>
          <w:rFonts w:eastAsia="TimesNewRomanPSMT"/>
          <w:sz w:val="28"/>
          <w:szCs w:val="28"/>
        </w:rPr>
        <w:t>города Лангепаса</w:t>
      </w:r>
      <w:r w:rsidRPr="00490EBA">
        <w:rPr>
          <w:rFonts w:eastAsia="TimesNewRomanPSMT"/>
          <w:sz w:val="28"/>
          <w:szCs w:val="28"/>
        </w:rPr>
        <w:t xml:space="preserve"> </w:t>
      </w:r>
      <w:r w:rsidR="006125D7" w:rsidRPr="00490EBA">
        <w:rPr>
          <w:rFonts w:eastAsia="TimesNewRomanPSMT"/>
          <w:sz w:val="28"/>
          <w:szCs w:val="28"/>
          <w:lang w:eastAsia="en-US"/>
        </w:rPr>
        <w:t xml:space="preserve">– </w:t>
      </w:r>
      <w:r w:rsidRPr="00490EBA">
        <w:rPr>
          <w:rFonts w:eastAsia="TimesNewRomanPSMT"/>
          <w:sz w:val="28"/>
          <w:szCs w:val="28"/>
        </w:rPr>
        <w:t xml:space="preserve">использование всех возможностей, которые </w:t>
      </w:r>
      <w:r w:rsidR="006125D7" w:rsidRPr="00490EBA">
        <w:rPr>
          <w:rFonts w:eastAsia="TimesNewRomanPSMT"/>
          <w:sz w:val="28"/>
          <w:szCs w:val="28"/>
        </w:rPr>
        <w:t>могут помочь</w:t>
      </w:r>
      <w:r w:rsidRPr="00490EBA">
        <w:rPr>
          <w:rFonts w:eastAsia="TimesNewRomanPSMT"/>
          <w:sz w:val="28"/>
          <w:szCs w:val="28"/>
        </w:rPr>
        <w:t xml:space="preserve"> объединени</w:t>
      </w:r>
      <w:r w:rsidR="006125D7" w:rsidRPr="00490EBA">
        <w:rPr>
          <w:rFonts w:eastAsia="TimesNewRomanPSMT"/>
          <w:sz w:val="28"/>
          <w:szCs w:val="28"/>
        </w:rPr>
        <w:t>ю</w:t>
      </w:r>
      <w:r w:rsidRPr="00490EBA">
        <w:rPr>
          <w:rFonts w:eastAsia="TimesNewRomanPSMT"/>
          <w:sz w:val="28"/>
          <w:szCs w:val="28"/>
        </w:rPr>
        <w:t xml:space="preserve"> усилий учреждений, ведомств, общественных организаций в создании благоприятных условий для развития инфраструктуры по поддержке семей и детей, профилактике социального сиротства</w:t>
      </w:r>
      <w:r w:rsidR="006125D7" w:rsidRPr="00490EBA">
        <w:rPr>
          <w:rFonts w:eastAsia="TimesNewRomanPSMT"/>
          <w:sz w:val="28"/>
          <w:szCs w:val="28"/>
          <w:lang w:eastAsia="en-US"/>
        </w:rPr>
        <w:t xml:space="preserve"> </w:t>
      </w:r>
      <w:r w:rsidRPr="00490EBA">
        <w:rPr>
          <w:rFonts w:eastAsia="TimesNewRomanPSMT"/>
          <w:sz w:val="28"/>
          <w:szCs w:val="28"/>
        </w:rPr>
        <w:t xml:space="preserve">и развитию семейных форм воспитания на территории </w:t>
      </w:r>
      <w:r w:rsidR="006125D7" w:rsidRPr="00490EBA">
        <w:rPr>
          <w:rFonts w:eastAsia="TimesNewRomanPSMT"/>
          <w:sz w:val="28"/>
          <w:szCs w:val="28"/>
        </w:rPr>
        <w:t>г.</w:t>
      </w:r>
      <w:r w:rsidR="00992CD7" w:rsidRPr="00490EBA">
        <w:rPr>
          <w:rFonts w:eastAsia="TimesNewRomanPSMT"/>
          <w:sz w:val="28"/>
          <w:szCs w:val="28"/>
        </w:rPr>
        <w:t xml:space="preserve"> </w:t>
      </w:r>
      <w:r w:rsidR="006125D7" w:rsidRPr="00490EBA">
        <w:rPr>
          <w:rFonts w:eastAsia="TimesNewRomanPSMT"/>
          <w:sz w:val="28"/>
          <w:szCs w:val="28"/>
        </w:rPr>
        <w:t>Лангепаса</w:t>
      </w:r>
      <w:r w:rsidRPr="00490EBA">
        <w:rPr>
          <w:rFonts w:eastAsia="TimesNewRomanPSMT"/>
          <w:sz w:val="28"/>
          <w:szCs w:val="28"/>
        </w:rPr>
        <w:t>, укреплению здоровья</w:t>
      </w:r>
      <w:r w:rsidR="006125D7" w:rsidRPr="00490EBA">
        <w:rPr>
          <w:rFonts w:eastAsia="TimesNewRomanPSMT"/>
          <w:sz w:val="28"/>
          <w:szCs w:val="28"/>
        </w:rPr>
        <w:t>, совершенствованию и развитию социальной среды города.</w:t>
      </w:r>
    </w:p>
    <w:p w:rsidR="00764685" w:rsidRPr="00490EBA" w:rsidRDefault="00764685" w:rsidP="001B2CE3">
      <w:pPr>
        <w:spacing w:line="360" w:lineRule="auto"/>
        <w:ind w:firstLine="709"/>
        <w:jc w:val="both"/>
        <w:rPr>
          <w:sz w:val="28"/>
          <w:szCs w:val="28"/>
        </w:rPr>
      </w:pPr>
      <w:r w:rsidRPr="00490EBA">
        <w:rPr>
          <w:sz w:val="28"/>
          <w:szCs w:val="28"/>
        </w:rPr>
        <w:t>В общем и целом, деятельность государства по защите материнства и детства можно разделить на три пласта:</w:t>
      </w:r>
    </w:p>
    <w:p w:rsidR="00764685" w:rsidRPr="00490EBA" w:rsidRDefault="006C13FE" w:rsidP="001B2CE3">
      <w:pPr>
        <w:spacing w:line="360" w:lineRule="auto"/>
        <w:ind w:firstLine="709"/>
        <w:jc w:val="both"/>
        <w:rPr>
          <w:sz w:val="28"/>
          <w:szCs w:val="28"/>
        </w:rPr>
      </w:pPr>
      <w:r w:rsidRPr="00490EBA">
        <w:rPr>
          <w:sz w:val="28"/>
          <w:szCs w:val="28"/>
        </w:rPr>
        <w:t xml:space="preserve">1. </w:t>
      </w:r>
      <w:r w:rsidR="00764685" w:rsidRPr="00490EBA">
        <w:rPr>
          <w:sz w:val="28"/>
          <w:szCs w:val="28"/>
        </w:rPr>
        <w:t>Принимаются</w:t>
      </w:r>
      <w:r w:rsidR="008C2BBF" w:rsidRPr="00490EBA">
        <w:rPr>
          <w:sz w:val="28"/>
          <w:szCs w:val="28"/>
        </w:rPr>
        <w:t xml:space="preserve"> </w:t>
      </w:r>
      <w:r w:rsidR="00764685" w:rsidRPr="00490EBA">
        <w:rPr>
          <w:sz w:val="28"/>
          <w:szCs w:val="28"/>
        </w:rPr>
        <w:t>соответствующие</w:t>
      </w:r>
      <w:r w:rsidR="008C2BBF" w:rsidRPr="00490EBA">
        <w:rPr>
          <w:sz w:val="28"/>
          <w:szCs w:val="28"/>
        </w:rPr>
        <w:t xml:space="preserve"> </w:t>
      </w:r>
      <w:r w:rsidR="00764685" w:rsidRPr="00490EBA">
        <w:rPr>
          <w:sz w:val="28"/>
          <w:szCs w:val="28"/>
        </w:rPr>
        <w:t>законодательные</w:t>
      </w:r>
      <w:r w:rsidR="008C2BBF" w:rsidRPr="00490EBA">
        <w:rPr>
          <w:sz w:val="28"/>
          <w:szCs w:val="28"/>
        </w:rPr>
        <w:t xml:space="preserve"> </w:t>
      </w:r>
      <w:r w:rsidR="00764685" w:rsidRPr="00490EBA">
        <w:rPr>
          <w:sz w:val="28"/>
          <w:szCs w:val="28"/>
        </w:rPr>
        <w:t>акты, прописываются гарантии и нормы реализации гарантий. Разрабатываются программы на федеральном, региональном и местном уровнях.</w:t>
      </w:r>
    </w:p>
    <w:p w:rsidR="00764685" w:rsidRPr="00490EBA" w:rsidRDefault="00764685" w:rsidP="001B2CE3">
      <w:pPr>
        <w:spacing w:line="360" w:lineRule="auto"/>
        <w:ind w:firstLine="709"/>
        <w:jc w:val="both"/>
        <w:rPr>
          <w:sz w:val="28"/>
          <w:szCs w:val="28"/>
        </w:rPr>
      </w:pPr>
      <w:r w:rsidRPr="00490EBA">
        <w:rPr>
          <w:sz w:val="28"/>
          <w:szCs w:val="28"/>
        </w:rPr>
        <w:t>2. Создаются механизмы и институты, направленные на реализацию этих гарантий и норм.</w:t>
      </w:r>
    </w:p>
    <w:p w:rsidR="00764685" w:rsidRPr="00490EBA" w:rsidRDefault="00764685" w:rsidP="001B2CE3">
      <w:pPr>
        <w:spacing w:line="360" w:lineRule="auto"/>
        <w:ind w:firstLine="709"/>
        <w:jc w:val="both"/>
        <w:rPr>
          <w:sz w:val="28"/>
          <w:szCs w:val="28"/>
        </w:rPr>
      </w:pPr>
      <w:r w:rsidRPr="00490EBA">
        <w:rPr>
          <w:sz w:val="28"/>
          <w:szCs w:val="28"/>
        </w:rPr>
        <w:t>3. Нарабатывается практика, совершенствуются институты и нормы, создаются дополнительные условия, корректируются в соответствии с изменением экономических, социальных и иных обстоятельств в государстве и в мире в целом, поскольку защита материнства и детства – феномены динамичные, развивающиеся.</w:t>
      </w:r>
    </w:p>
    <w:p w:rsidR="004334A9" w:rsidRPr="00490EBA" w:rsidRDefault="004334A9" w:rsidP="001B2CE3">
      <w:pPr>
        <w:spacing w:line="360" w:lineRule="auto"/>
        <w:ind w:firstLine="709"/>
        <w:jc w:val="both"/>
        <w:rPr>
          <w:sz w:val="28"/>
          <w:szCs w:val="28"/>
        </w:rPr>
      </w:pPr>
    </w:p>
    <w:p w:rsidR="004334A9" w:rsidRPr="00490EBA" w:rsidRDefault="004334A9" w:rsidP="001B2CE3">
      <w:pPr>
        <w:spacing w:line="360" w:lineRule="auto"/>
        <w:ind w:firstLine="709"/>
        <w:jc w:val="both"/>
        <w:rPr>
          <w:sz w:val="28"/>
          <w:szCs w:val="28"/>
        </w:rPr>
        <w:sectPr w:rsidR="004334A9" w:rsidRPr="00490EBA" w:rsidSect="001B2CE3">
          <w:pgSz w:w="11906" w:h="16838" w:code="9"/>
          <w:pgMar w:top="1134" w:right="851" w:bottom="1134" w:left="1701" w:header="567" w:footer="709" w:gutter="0"/>
          <w:cols w:space="708"/>
          <w:docGrid w:linePitch="360"/>
        </w:sectPr>
      </w:pPr>
    </w:p>
    <w:p w:rsidR="004334A9" w:rsidRPr="00490EBA" w:rsidRDefault="004334A9" w:rsidP="001B2CE3">
      <w:pPr>
        <w:pStyle w:val="1"/>
        <w:spacing w:line="360" w:lineRule="auto"/>
        <w:ind w:left="0" w:firstLine="709"/>
        <w:jc w:val="both"/>
        <w:rPr>
          <w:b/>
          <w:sz w:val="28"/>
          <w:szCs w:val="28"/>
          <w:u w:val="none"/>
          <w:lang w:val="en-US"/>
        </w:rPr>
      </w:pPr>
      <w:bookmarkStart w:id="13" w:name="_Toc283777917"/>
      <w:r w:rsidRPr="00490EBA">
        <w:rPr>
          <w:b/>
          <w:sz w:val="28"/>
          <w:szCs w:val="28"/>
          <w:u w:val="none"/>
        </w:rPr>
        <w:t>Список использованной литературы</w:t>
      </w:r>
      <w:bookmarkEnd w:id="13"/>
    </w:p>
    <w:p w:rsidR="008C2BBF" w:rsidRPr="00490EBA" w:rsidRDefault="008C2BBF" w:rsidP="008C2BBF">
      <w:pPr>
        <w:rPr>
          <w:sz w:val="28"/>
          <w:szCs w:val="28"/>
          <w:lang w:val="en-US"/>
        </w:rPr>
      </w:pPr>
    </w:p>
    <w:p w:rsidR="00697FE7" w:rsidRPr="00490EBA" w:rsidRDefault="00697FE7" w:rsidP="00992CD7">
      <w:pPr>
        <w:spacing w:line="360" w:lineRule="auto"/>
        <w:jc w:val="both"/>
        <w:rPr>
          <w:sz w:val="28"/>
          <w:szCs w:val="28"/>
        </w:rPr>
      </w:pPr>
      <w:r w:rsidRPr="00490EBA">
        <w:rPr>
          <w:sz w:val="28"/>
          <w:szCs w:val="28"/>
        </w:rPr>
        <w:t>1. Конституция РФ от 12 декабря 1993 года // Российская газета. – 25 декабря 1993 года.</w:t>
      </w:r>
    </w:p>
    <w:p w:rsidR="00697FE7" w:rsidRPr="00490EBA" w:rsidRDefault="00697FE7" w:rsidP="00992CD7">
      <w:pPr>
        <w:spacing w:line="360" w:lineRule="auto"/>
        <w:jc w:val="both"/>
        <w:rPr>
          <w:sz w:val="28"/>
          <w:szCs w:val="28"/>
        </w:rPr>
      </w:pPr>
      <w:r w:rsidRPr="00490EBA">
        <w:rPr>
          <w:sz w:val="28"/>
          <w:szCs w:val="28"/>
        </w:rPr>
        <w:t>2. Семейный кодекс РФ от 29 декабря 1995 г. № 223-ФЗ // Собрание законодательства Российской Федерации. - 1 января 1996г. - №1.</w:t>
      </w:r>
    </w:p>
    <w:p w:rsidR="00697FE7" w:rsidRPr="00490EBA" w:rsidRDefault="00697FE7" w:rsidP="00992CD7">
      <w:pPr>
        <w:spacing w:line="360" w:lineRule="auto"/>
        <w:jc w:val="both"/>
        <w:rPr>
          <w:sz w:val="28"/>
          <w:szCs w:val="28"/>
        </w:rPr>
      </w:pPr>
      <w:r w:rsidRPr="00490EBA">
        <w:rPr>
          <w:sz w:val="28"/>
          <w:szCs w:val="28"/>
        </w:rPr>
        <w:t>3. Федеральный закон от 19 мая 1995 г. № 81-ФЗ «О государственных пособиях гражданам, имеющим детей» // Собрание законодательства Российской Федерации. - 22 мая 1995г. - №21.</w:t>
      </w:r>
    </w:p>
    <w:p w:rsidR="00697FE7" w:rsidRPr="00490EBA" w:rsidRDefault="00697FE7" w:rsidP="00992CD7">
      <w:pPr>
        <w:spacing w:line="360" w:lineRule="auto"/>
        <w:jc w:val="both"/>
        <w:rPr>
          <w:sz w:val="28"/>
          <w:szCs w:val="28"/>
        </w:rPr>
      </w:pPr>
      <w:r w:rsidRPr="00490EBA">
        <w:rPr>
          <w:sz w:val="28"/>
          <w:szCs w:val="28"/>
        </w:rPr>
        <w:t>4. Федеральный закон от 29.12.2006 № 256-ФЗ «О дополнительных мерах государственной поддержки семей, имеющих детей».</w:t>
      </w:r>
    </w:p>
    <w:p w:rsidR="00697FE7" w:rsidRPr="00490EBA" w:rsidRDefault="00697FE7" w:rsidP="00992CD7">
      <w:pPr>
        <w:spacing w:line="360" w:lineRule="auto"/>
        <w:jc w:val="both"/>
        <w:rPr>
          <w:sz w:val="28"/>
          <w:szCs w:val="28"/>
        </w:rPr>
      </w:pPr>
      <w:r w:rsidRPr="00490EBA">
        <w:rPr>
          <w:sz w:val="28"/>
          <w:szCs w:val="28"/>
        </w:rPr>
        <w:t>5. Федеральный закон от 24.04.2008 №48-ФЗ «Об опеке и попечительстве».</w:t>
      </w:r>
    </w:p>
    <w:p w:rsidR="00697FE7" w:rsidRPr="00490EBA" w:rsidRDefault="00697FE7" w:rsidP="00992CD7">
      <w:pPr>
        <w:spacing w:line="360" w:lineRule="auto"/>
        <w:jc w:val="both"/>
        <w:rPr>
          <w:sz w:val="28"/>
          <w:szCs w:val="28"/>
        </w:rPr>
      </w:pPr>
      <w:r w:rsidRPr="00490EBA">
        <w:rPr>
          <w:sz w:val="28"/>
          <w:szCs w:val="28"/>
        </w:rPr>
        <w:t xml:space="preserve">6. Указ Президента РФ </w:t>
      </w:r>
      <w:r w:rsidRPr="00490EBA">
        <w:rPr>
          <w:w w:val="101"/>
          <w:sz w:val="28"/>
          <w:szCs w:val="28"/>
        </w:rPr>
        <w:t xml:space="preserve">от </w:t>
      </w:r>
      <w:r w:rsidRPr="00490EBA">
        <w:rPr>
          <w:spacing w:val="-12"/>
          <w:sz w:val="28"/>
          <w:szCs w:val="28"/>
        </w:rPr>
        <w:t xml:space="preserve">14.06.2007 </w:t>
      </w:r>
      <w:r w:rsidRPr="00490EBA">
        <w:rPr>
          <w:sz w:val="28"/>
          <w:szCs w:val="28"/>
        </w:rPr>
        <w:t>№761 «О проведении в Российской Федерации Года семьи» в 2008 году.</w:t>
      </w:r>
    </w:p>
    <w:p w:rsidR="00697FE7" w:rsidRPr="00490EBA" w:rsidRDefault="00697FE7" w:rsidP="00992CD7">
      <w:pPr>
        <w:spacing w:line="360" w:lineRule="auto"/>
        <w:jc w:val="both"/>
        <w:rPr>
          <w:sz w:val="28"/>
          <w:szCs w:val="28"/>
        </w:rPr>
      </w:pPr>
      <w:r w:rsidRPr="00490EBA">
        <w:rPr>
          <w:sz w:val="28"/>
          <w:szCs w:val="28"/>
        </w:rPr>
        <w:t>7. Указ Президента РФ от 26.03.2008 №404 «О создании Фонда поддержки детей, находящихся в трудной жизненной ситуации».</w:t>
      </w:r>
    </w:p>
    <w:p w:rsidR="00697FE7" w:rsidRPr="00490EBA" w:rsidRDefault="00697FE7" w:rsidP="00992CD7">
      <w:pPr>
        <w:spacing w:line="360" w:lineRule="auto"/>
        <w:jc w:val="both"/>
        <w:rPr>
          <w:sz w:val="28"/>
          <w:szCs w:val="28"/>
        </w:rPr>
      </w:pPr>
      <w:r w:rsidRPr="00490EBA">
        <w:rPr>
          <w:sz w:val="28"/>
          <w:szCs w:val="28"/>
        </w:rPr>
        <w:t xml:space="preserve">8. Указ Президента РФ от 1.09.2009 №986 «Об Уполномоченном при Президенте Российской Федерации по правам ребенка». </w:t>
      </w:r>
    </w:p>
    <w:p w:rsidR="00697FE7" w:rsidRPr="00490EBA" w:rsidRDefault="00697FE7" w:rsidP="00992CD7">
      <w:pPr>
        <w:spacing w:line="360" w:lineRule="auto"/>
        <w:jc w:val="both"/>
        <w:rPr>
          <w:sz w:val="28"/>
          <w:szCs w:val="28"/>
        </w:rPr>
      </w:pPr>
      <w:r w:rsidRPr="00490EBA">
        <w:rPr>
          <w:sz w:val="28"/>
          <w:szCs w:val="28"/>
        </w:rPr>
        <w:t>9. Постановление Правительства РФ от 21.03.2007 №172</w:t>
      </w:r>
      <w:r w:rsidR="008C2BBF" w:rsidRPr="00490EBA">
        <w:rPr>
          <w:sz w:val="28"/>
          <w:szCs w:val="28"/>
        </w:rPr>
        <w:t xml:space="preserve"> </w:t>
      </w:r>
      <w:r w:rsidRPr="00490EBA">
        <w:rPr>
          <w:sz w:val="28"/>
          <w:szCs w:val="28"/>
        </w:rPr>
        <w:t>«Об утверждении федеральной целевой программы «Дети России» на 2007 - 2010 годы»</w:t>
      </w:r>
    </w:p>
    <w:p w:rsidR="00697FE7" w:rsidRPr="00490EBA" w:rsidRDefault="00697FE7" w:rsidP="00992CD7">
      <w:pPr>
        <w:spacing w:line="360" w:lineRule="auto"/>
        <w:jc w:val="both"/>
        <w:rPr>
          <w:rFonts w:eastAsia="TimesNewRomanPSMT"/>
          <w:sz w:val="28"/>
          <w:szCs w:val="28"/>
        </w:rPr>
      </w:pPr>
      <w:r w:rsidRPr="00490EBA">
        <w:rPr>
          <w:sz w:val="28"/>
          <w:szCs w:val="28"/>
        </w:rPr>
        <w:t xml:space="preserve">10. </w:t>
      </w:r>
      <w:r w:rsidRPr="00490EBA">
        <w:rPr>
          <w:rFonts w:eastAsia="TimesNewRomanPSMT"/>
          <w:sz w:val="28"/>
          <w:szCs w:val="28"/>
        </w:rPr>
        <w:t>Закон ХМАО – Югры от 07.07.2004 №45-оз «О поддержке семьи, материнства, отцовства и детства в Ханты-Мансийском автономном округе – Югре».</w:t>
      </w:r>
    </w:p>
    <w:p w:rsidR="00697FE7" w:rsidRPr="00490EBA" w:rsidRDefault="00697FE7" w:rsidP="00992CD7">
      <w:pPr>
        <w:spacing w:line="360" w:lineRule="auto"/>
        <w:jc w:val="both"/>
        <w:rPr>
          <w:sz w:val="28"/>
          <w:szCs w:val="28"/>
        </w:rPr>
      </w:pPr>
      <w:r w:rsidRPr="00490EBA">
        <w:rPr>
          <w:sz w:val="28"/>
          <w:szCs w:val="28"/>
        </w:rPr>
        <w:t>11. Закон ХМАО - Югры от 02.12.2005 №115-оз «О мерах по обеспечению прав детей-инвалидов и семей, имеющих детей-инвалидов, на образование, воспитание и обучение и о наделении органов местного самоуправления отдельными государственными полномочиями по обеспечению прав детей-инвалидов и семей, имеющих детей-инвалидов, на образование, воспитание и обучение в Ханты-Мансийском автономном округе-Югре».</w:t>
      </w:r>
    </w:p>
    <w:p w:rsidR="00697FE7" w:rsidRPr="00490EBA" w:rsidRDefault="00697FE7" w:rsidP="00992CD7">
      <w:pPr>
        <w:spacing w:line="360" w:lineRule="auto"/>
        <w:jc w:val="both"/>
        <w:rPr>
          <w:sz w:val="28"/>
          <w:szCs w:val="28"/>
        </w:rPr>
      </w:pPr>
      <w:r w:rsidRPr="00490EBA">
        <w:rPr>
          <w:sz w:val="28"/>
          <w:szCs w:val="28"/>
        </w:rPr>
        <w:t>12. Закон ХМАО - Югры от 21.12.2005 №144-оз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и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предоставлению и обеспечению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в Ханты-Мансийском автономном округе – Югре».</w:t>
      </w:r>
    </w:p>
    <w:p w:rsidR="00697FE7" w:rsidRPr="00490EBA" w:rsidRDefault="00697FE7" w:rsidP="00992CD7">
      <w:pPr>
        <w:spacing w:line="360" w:lineRule="auto"/>
        <w:jc w:val="both"/>
        <w:rPr>
          <w:sz w:val="28"/>
          <w:szCs w:val="28"/>
        </w:rPr>
      </w:pPr>
      <w:r w:rsidRPr="00490EBA">
        <w:rPr>
          <w:sz w:val="28"/>
          <w:szCs w:val="28"/>
        </w:rPr>
        <w:t>13. Закон ХМАО – Югры от 26.12. 2005 № 148-оз «О программе Ханты-Мансийского автономного округа «Дети Югры» на 2006-2010 годы»</w:t>
      </w:r>
    </w:p>
    <w:p w:rsidR="00697FE7" w:rsidRPr="00490EBA" w:rsidRDefault="00697FE7" w:rsidP="00992CD7">
      <w:pPr>
        <w:spacing w:line="360" w:lineRule="auto"/>
        <w:jc w:val="both"/>
        <w:rPr>
          <w:sz w:val="28"/>
          <w:szCs w:val="28"/>
        </w:rPr>
      </w:pPr>
      <w:r w:rsidRPr="00490EBA">
        <w:rPr>
          <w:sz w:val="28"/>
          <w:szCs w:val="28"/>
        </w:rPr>
        <w:t>14. Закон ХМАО – Югры от 28.06.2007 № 77-оз «О программе Ханты-Мансийского автономного округа – Югры «Демографическое развитие Ханты-Мансийского автономного округа – Югры» на 2008–2010 годы».</w:t>
      </w:r>
    </w:p>
    <w:p w:rsidR="00697FE7" w:rsidRPr="00490EBA" w:rsidRDefault="00697FE7" w:rsidP="00992CD7">
      <w:pPr>
        <w:spacing w:line="360" w:lineRule="auto"/>
        <w:jc w:val="both"/>
        <w:rPr>
          <w:sz w:val="28"/>
          <w:szCs w:val="28"/>
        </w:rPr>
      </w:pPr>
      <w:r w:rsidRPr="00490EBA">
        <w:rPr>
          <w:sz w:val="28"/>
          <w:szCs w:val="28"/>
        </w:rPr>
        <w:t>15. Закон ХМАО - Югры от 24.12.2007 №197-оз «О государственной социальной помощи и дополнительных мерах социальной помощи населению Ханты-Мансийского автономного округа-Югры».</w:t>
      </w:r>
    </w:p>
    <w:p w:rsidR="00697FE7" w:rsidRPr="00490EBA" w:rsidRDefault="00697FE7" w:rsidP="00992CD7">
      <w:pPr>
        <w:spacing w:line="360" w:lineRule="auto"/>
        <w:jc w:val="both"/>
        <w:rPr>
          <w:sz w:val="28"/>
          <w:szCs w:val="28"/>
        </w:rPr>
      </w:pPr>
      <w:r w:rsidRPr="00490EBA">
        <w:rPr>
          <w:sz w:val="28"/>
          <w:szCs w:val="28"/>
        </w:rPr>
        <w:t>16. Закон ХМАО - Югры от 22.12.2008 №148-оз «Об организации и осуществлении деятельности по опеке и попечительству на территории Ханты-Мансийского автономного округа – Югры».</w:t>
      </w:r>
    </w:p>
    <w:p w:rsidR="00697FE7" w:rsidRPr="00490EBA" w:rsidRDefault="00697FE7" w:rsidP="00992CD7">
      <w:pPr>
        <w:spacing w:line="360" w:lineRule="auto"/>
        <w:jc w:val="both"/>
        <w:rPr>
          <w:sz w:val="28"/>
          <w:szCs w:val="28"/>
        </w:rPr>
      </w:pPr>
      <w:r w:rsidRPr="00490EBA">
        <w:rPr>
          <w:sz w:val="28"/>
          <w:szCs w:val="28"/>
        </w:rPr>
        <w:t>17. Закон ХМАО - Югры от 9.06.2009</w:t>
      </w:r>
      <w:r w:rsidR="008C2BBF" w:rsidRPr="00490EBA">
        <w:rPr>
          <w:sz w:val="28"/>
          <w:szCs w:val="28"/>
        </w:rPr>
        <w:t xml:space="preserve"> </w:t>
      </w:r>
      <w:r w:rsidRPr="00490EBA">
        <w:rPr>
          <w:sz w:val="28"/>
          <w:szCs w:val="28"/>
        </w:rPr>
        <w:t>№86-оз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патронатных воспитателей и воспитателей детских домов семейного типа в Ханты-Мансийском автономном округе – Югре».</w:t>
      </w:r>
    </w:p>
    <w:p w:rsidR="00697FE7" w:rsidRPr="00490EBA" w:rsidRDefault="00697FE7" w:rsidP="00992CD7">
      <w:pPr>
        <w:spacing w:line="360" w:lineRule="auto"/>
        <w:jc w:val="both"/>
        <w:rPr>
          <w:sz w:val="28"/>
          <w:szCs w:val="28"/>
        </w:rPr>
      </w:pPr>
      <w:r w:rsidRPr="00490EBA">
        <w:rPr>
          <w:sz w:val="28"/>
          <w:szCs w:val="28"/>
        </w:rPr>
        <w:t>18. Закон от 09.06.2009 №85-оз «Об Уполномоченном по правам ребёнка в Ханты-Мансийском автономном округе – Югре».</w:t>
      </w:r>
    </w:p>
    <w:p w:rsidR="00697FE7" w:rsidRPr="00490EBA" w:rsidRDefault="00697FE7" w:rsidP="00992CD7">
      <w:pPr>
        <w:spacing w:line="360" w:lineRule="auto"/>
        <w:jc w:val="both"/>
        <w:rPr>
          <w:sz w:val="28"/>
          <w:szCs w:val="28"/>
        </w:rPr>
      </w:pPr>
      <w:r w:rsidRPr="00490EBA">
        <w:rPr>
          <w:sz w:val="28"/>
          <w:szCs w:val="28"/>
        </w:rPr>
        <w:t>19. Постановление Правительства ХМАО - Югры от 19.10.2010 № 262-п «О целевой программе Ханты-Мансийского автономного округа - Югры «Современная социальная служба Югры» на 2011 - 2013 годы».</w:t>
      </w:r>
    </w:p>
    <w:p w:rsidR="00697FE7" w:rsidRPr="00490EBA" w:rsidRDefault="00697FE7" w:rsidP="00992CD7">
      <w:pPr>
        <w:pStyle w:val="af9"/>
        <w:spacing w:line="360" w:lineRule="auto"/>
        <w:jc w:val="both"/>
        <w:rPr>
          <w:sz w:val="28"/>
          <w:szCs w:val="28"/>
        </w:rPr>
      </w:pPr>
      <w:r w:rsidRPr="00490EBA">
        <w:rPr>
          <w:sz w:val="28"/>
          <w:szCs w:val="28"/>
        </w:rPr>
        <w:t>20. Годовой доклад Департамента труда и социальной защиты населения Ханты-Мансийского автономного округа – Югры. «Итоги работы</w:t>
      </w:r>
      <w:r w:rsidR="008C2BBF" w:rsidRPr="00490EBA">
        <w:rPr>
          <w:sz w:val="28"/>
          <w:szCs w:val="28"/>
        </w:rPr>
        <w:t xml:space="preserve"> </w:t>
      </w:r>
      <w:r w:rsidRPr="00490EBA">
        <w:rPr>
          <w:sz w:val="28"/>
          <w:szCs w:val="28"/>
        </w:rPr>
        <w:t>органов управления и учреждений системы</w:t>
      </w:r>
      <w:r w:rsidR="008C2BBF" w:rsidRPr="00490EBA">
        <w:rPr>
          <w:sz w:val="28"/>
          <w:szCs w:val="28"/>
        </w:rPr>
        <w:t xml:space="preserve"> </w:t>
      </w:r>
      <w:r w:rsidRPr="00490EBA">
        <w:rPr>
          <w:sz w:val="28"/>
          <w:szCs w:val="28"/>
        </w:rPr>
        <w:t>труда и социальной защиты населения Ханты-Мансийского автономного округа-Югры в 2009 году, задачи и приоритетные направления</w:t>
      </w:r>
      <w:r w:rsidR="008C2BBF" w:rsidRPr="00490EBA">
        <w:rPr>
          <w:sz w:val="28"/>
          <w:szCs w:val="28"/>
        </w:rPr>
        <w:t xml:space="preserve"> </w:t>
      </w:r>
      <w:r w:rsidRPr="00490EBA">
        <w:rPr>
          <w:sz w:val="28"/>
          <w:szCs w:val="28"/>
        </w:rPr>
        <w:t>работы на 2010 год».</w:t>
      </w:r>
    </w:p>
    <w:p w:rsidR="00697FE7" w:rsidRPr="00490EBA" w:rsidRDefault="00697FE7" w:rsidP="00992CD7">
      <w:pPr>
        <w:pStyle w:val="af9"/>
        <w:spacing w:line="360" w:lineRule="auto"/>
        <w:jc w:val="both"/>
        <w:rPr>
          <w:sz w:val="28"/>
          <w:szCs w:val="28"/>
        </w:rPr>
      </w:pPr>
      <w:r w:rsidRPr="00490EBA">
        <w:rPr>
          <w:sz w:val="28"/>
          <w:szCs w:val="28"/>
        </w:rPr>
        <w:t>21. Королев Ю.А. Комментарий к Семейному кодексу Российской Федерации - М.: «Юридический Дом «Юстицинформ», 2003.</w:t>
      </w:r>
    </w:p>
    <w:p w:rsidR="00697FE7" w:rsidRPr="00490EBA" w:rsidRDefault="00697FE7" w:rsidP="00992CD7">
      <w:pPr>
        <w:pStyle w:val="af9"/>
        <w:spacing w:line="360" w:lineRule="auto"/>
        <w:jc w:val="both"/>
        <w:rPr>
          <w:sz w:val="28"/>
          <w:szCs w:val="28"/>
        </w:rPr>
      </w:pPr>
      <w:r w:rsidRPr="00490EBA">
        <w:rPr>
          <w:sz w:val="28"/>
          <w:szCs w:val="28"/>
        </w:rPr>
        <w:t>22. Михеева Л.Ю.. Опека и попечительство: Теория и практика / под ред. д.ю.н., профессора Р.П. Мананковой. - Волтерс Клувер, - 2004 г. – СПС «Гарант».</w:t>
      </w:r>
    </w:p>
    <w:p w:rsidR="00697FE7" w:rsidRPr="00490EBA" w:rsidRDefault="00697FE7" w:rsidP="00992CD7">
      <w:pPr>
        <w:spacing w:line="360" w:lineRule="auto"/>
        <w:jc w:val="both"/>
        <w:rPr>
          <w:sz w:val="28"/>
          <w:szCs w:val="28"/>
        </w:rPr>
      </w:pPr>
      <w:r w:rsidRPr="00490EBA">
        <w:rPr>
          <w:sz w:val="28"/>
          <w:szCs w:val="28"/>
        </w:rPr>
        <w:t>23. Научно-практический комментарий к Конституции Российской Федерации / Отв. ред. В.В.Лазарев - СПС «Гарант» - 2003 г.</w:t>
      </w:r>
    </w:p>
    <w:p w:rsidR="00697FE7" w:rsidRPr="00490EBA" w:rsidRDefault="00697FE7" w:rsidP="00992CD7">
      <w:pPr>
        <w:spacing w:line="360" w:lineRule="auto"/>
        <w:jc w:val="both"/>
        <w:rPr>
          <w:sz w:val="28"/>
          <w:szCs w:val="28"/>
        </w:rPr>
      </w:pPr>
      <w:r w:rsidRPr="00490EBA">
        <w:rPr>
          <w:sz w:val="28"/>
          <w:szCs w:val="28"/>
        </w:rPr>
        <w:t>24. Отчет отдела опеки и попечительства администрации города Лангепаса о проделанной работе за 2010 год.</w:t>
      </w:r>
    </w:p>
    <w:p w:rsidR="00697FE7" w:rsidRPr="00490EBA" w:rsidRDefault="00697FE7" w:rsidP="00992CD7">
      <w:pPr>
        <w:spacing w:line="360" w:lineRule="auto"/>
        <w:jc w:val="both"/>
        <w:rPr>
          <w:bCs/>
          <w:sz w:val="28"/>
          <w:szCs w:val="28"/>
          <w:lang w:eastAsia="en-US"/>
        </w:rPr>
      </w:pPr>
      <w:r w:rsidRPr="00490EBA">
        <w:rPr>
          <w:sz w:val="28"/>
          <w:szCs w:val="28"/>
        </w:rPr>
        <w:t>25. Пчелинцева Л.М. Обеспечение безопасности несовершеннолетних граждан семейно-правовыми средствами // Журнал российского права - №6 - 2001 г.</w:t>
      </w:r>
      <w:r w:rsidRPr="00490EBA">
        <w:rPr>
          <w:bCs/>
          <w:sz w:val="28"/>
          <w:szCs w:val="28"/>
          <w:lang w:eastAsia="en-US"/>
        </w:rPr>
        <w:t xml:space="preserve"> </w:t>
      </w:r>
    </w:p>
    <w:p w:rsidR="00697FE7" w:rsidRPr="00490EBA" w:rsidRDefault="00697FE7" w:rsidP="00992CD7">
      <w:pPr>
        <w:spacing w:line="360" w:lineRule="auto"/>
        <w:jc w:val="both"/>
        <w:rPr>
          <w:sz w:val="28"/>
          <w:szCs w:val="28"/>
        </w:rPr>
      </w:pPr>
      <w:r w:rsidRPr="00490EBA">
        <w:rPr>
          <w:bCs/>
          <w:sz w:val="28"/>
          <w:szCs w:val="28"/>
          <w:lang w:eastAsia="en-US"/>
        </w:rPr>
        <w:t xml:space="preserve">26. Семейная политика: опыт, проблемы и перспективы ее реализации. </w:t>
      </w:r>
      <w:r w:rsidRPr="00490EBA">
        <w:rPr>
          <w:rFonts w:eastAsia="TimesNewRomanPSMT"/>
          <w:sz w:val="28"/>
          <w:szCs w:val="28"/>
          <w:lang w:eastAsia="en-US"/>
        </w:rPr>
        <w:t>Материалы региональной научно-практической конференции. Январь – февраль 2008 года / Под ред. Корепанова Г.С., Неумоевой Е.В., Огородновой О.В.</w:t>
      </w:r>
      <w:r w:rsidRPr="00490EBA">
        <w:rPr>
          <w:b/>
          <w:bCs/>
          <w:sz w:val="28"/>
          <w:szCs w:val="28"/>
          <w:lang w:eastAsia="en-US"/>
        </w:rPr>
        <w:t xml:space="preserve"> </w:t>
      </w:r>
      <w:r w:rsidRPr="00490EBA">
        <w:rPr>
          <w:rFonts w:eastAsia="TimesNewRomanPSMT"/>
          <w:sz w:val="28"/>
          <w:szCs w:val="28"/>
          <w:lang w:eastAsia="en-US"/>
        </w:rPr>
        <w:t>и др. – Тюмень: Издательство «Вектор Бук». 2008</w:t>
      </w:r>
    </w:p>
    <w:p w:rsidR="00697FE7" w:rsidRPr="00490EBA" w:rsidRDefault="00697FE7" w:rsidP="00992CD7">
      <w:pPr>
        <w:spacing w:line="360" w:lineRule="auto"/>
        <w:jc w:val="both"/>
        <w:rPr>
          <w:sz w:val="28"/>
          <w:szCs w:val="28"/>
        </w:rPr>
      </w:pPr>
      <w:r w:rsidRPr="00490EBA">
        <w:rPr>
          <w:sz w:val="28"/>
          <w:szCs w:val="28"/>
        </w:rPr>
        <w:t xml:space="preserve">27. Интернет-портал Президента России. – </w:t>
      </w:r>
      <w:hyperlink r:id="rId10" w:history="1">
        <w:r w:rsidRPr="00490EBA">
          <w:rPr>
            <w:rStyle w:val="afc"/>
            <w:color w:val="auto"/>
            <w:sz w:val="28"/>
            <w:szCs w:val="28"/>
          </w:rPr>
          <w:t>http://news.kremlin.ru/</w:t>
        </w:r>
      </w:hyperlink>
      <w:r w:rsidRPr="00490EBA">
        <w:rPr>
          <w:sz w:val="28"/>
          <w:szCs w:val="28"/>
        </w:rPr>
        <w:t xml:space="preserve"> </w:t>
      </w:r>
    </w:p>
    <w:p w:rsidR="00697FE7" w:rsidRPr="00490EBA" w:rsidRDefault="00697FE7" w:rsidP="00992CD7">
      <w:pPr>
        <w:spacing w:line="360" w:lineRule="auto"/>
        <w:jc w:val="both"/>
        <w:rPr>
          <w:sz w:val="28"/>
          <w:szCs w:val="28"/>
        </w:rPr>
      </w:pPr>
      <w:r w:rsidRPr="00490EBA">
        <w:rPr>
          <w:sz w:val="28"/>
          <w:szCs w:val="28"/>
        </w:rPr>
        <w:t xml:space="preserve">28. Интернет-проект «Федеральные целевые программы России» - официальный сайт Департамента государственных целевых программ и капитальных вложений Минэкономразвития России. Программа «Дети России» на 2007 - 2010 годы. – </w:t>
      </w:r>
      <w:r w:rsidRPr="00490EBA">
        <w:rPr>
          <w:sz w:val="28"/>
          <w:szCs w:val="28"/>
          <w:u w:val="single"/>
        </w:rPr>
        <w:t>http://fcp.economy.gov.ru/cgi-bin/cis/fcp.cgi/Fcp/ViewFcp/View/2010/210/</w:t>
      </w:r>
    </w:p>
    <w:p w:rsidR="00697FE7" w:rsidRPr="00490EBA" w:rsidRDefault="00697FE7" w:rsidP="00992CD7">
      <w:pPr>
        <w:pStyle w:val="af9"/>
        <w:spacing w:line="360" w:lineRule="auto"/>
        <w:jc w:val="both"/>
        <w:rPr>
          <w:sz w:val="28"/>
          <w:szCs w:val="28"/>
        </w:rPr>
      </w:pPr>
      <w:r w:rsidRPr="00490EBA">
        <w:rPr>
          <w:sz w:val="28"/>
          <w:szCs w:val="28"/>
        </w:rPr>
        <w:t xml:space="preserve">29. Интернет-портал «Перспективное детство Югры». – </w:t>
      </w:r>
      <w:r w:rsidRPr="00157FE1">
        <w:rPr>
          <w:sz w:val="28"/>
          <w:szCs w:val="28"/>
        </w:rPr>
        <w:t>http://pdugra.ru/</w:t>
      </w:r>
    </w:p>
    <w:p w:rsidR="00697FE7" w:rsidRPr="00490EBA" w:rsidRDefault="00697FE7" w:rsidP="00992CD7">
      <w:pPr>
        <w:pStyle w:val="af9"/>
        <w:spacing w:line="360" w:lineRule="auto"/>
        <w:jc w:val="both"/>
        <w:rPr>
          <w:sz w:val="28"/>
          <w:szCs w:val="28"/>
        </w:rPr>
      </w:pPr>
      <w:r w:rsidRPr="00490EBA">
        <w:rPr>
          <w:sz w:val="28"/>
          <w:szCs w:val="28"/>
        </w:rPr>
        <w:t xml:space="preserve">30. Интернет-портал Фонда поддержки детей, находящихся в трудной жизненной ситуации. – </w:t>
      </w:r>
      <w:hyperlink r:id="rId11" w:history="1">
        <w:r w:rsidRPr="00490EBA">
          <w:rPr>
            <w:rStyle w:val="afc"/>
            <w:color w:val="auto"/>
            <w:sz w:val="28"/>
            <w:szCs w:val="28"/>
          </w:rPr>
          <w:t>http://www.fond-detyam.ru/</w:t>
        </w:r>
      </w:hyperlink>
    </w:p>
    <w:p w:rsidR="00697FE7" w:rsidRPr="00490EBA" w:rsidRDefault="00697FE7" w:rsidP="00992CD7">
      <w:pPr>
        <w:pStyle w:val="af9"/>
        <w:spacing w:line="360" w:lineRule="auto"/>
        <w:jc w:val="both"/>
        <w:rPr>
          <w:sz w:val="28"/>
          <w:szCs w:val="28"/>
        </w:rPr>
      </w:pPr>
      <w:r w:rsidRPr="00490EBA">
        <w:rPr>
          <w:sz w:val="28"/>
          <w:szCs w:val="28"/>
        </w:rPr>
        <w:t xml:space="preserve">31. Информационное агентство </w:t>
      </w:r>
      <w:r w:rsidRPr="00490EBA">
        <w:rPr>
          <w:sz w:val="28"/>
          <w:szCs w:val="28"/>
          <w:lang w:val="en-US"/>
        </w:rPr>
        <w:t>REGNUM</w:t>
      </w:r>
      <w:r w:rsidRPr="00490EBA">
        <w:rPr>
          <w:sz w:val="28"/>
          <w:szCs w:val="28"/>
        </w:rPr>
        <w:t xml:space="preserve">. «Концепция семейной политики поможет решить демографическую проблему в России – эксперты» - </w:t>
      </w:r>
      <w:r w:rsidRPr="00157FE1">
        <w:rPr>
          <w:sz w:val="28"/>
          <w:szCs w:val="28"/>
        </w:rPr>
        <w:t>http://www.regnum.ru/news/990183.html</w:t>
      </w:r>
    </w:p>
    <w:p w:rsidR="00697FE7" w:rsidRPr="00490EBA" w:rsidRDefault="00697FE7" w:rsidP="00992CD7">
      <w:pPr>
        <w:spacing w:line="360" w:lineRule="auto"/>
        <w:jc w:val="both"/>
        <w:rPr>
          <w:sz w:val="28"/>
          <w:szCs w:val="28"/>
        </w:rPr>
      </w:pPr>
      <w:r w:rsidRPr="00490EBA">
        <w:rPr>
          <w:sz w:val="28"/>
          <w:szCs w:val="28"/>
        </w:rPr>
        <w:t xml:space="preserve">32. Официальный веб-сайт органов государственной власти Ханты-Мансийского автономного округа – Югры. – </w:t>
      </w:r>
      <w:hyperlink r:id="rId12" w:history="1">
        <w:r w:rsidRPr="00490EBA">
          <w:rPr>
            <w:rStyle w:val="afc"/>
            <w:color w:val="auto"/>
            <w:sz w:val="28"/>
            <w:szCs w:val="28"/>
          </w:rPr>
          <w:t>http://www.admhmao.ru/</w:t>
        </w:r>
      </w:hyperlink>
    </w:p>
    <w:p w:rsidR="00697FE7" w:rsidRPr="00490EBA" w:rsidRDefault="00697FE7" w:rsidP="00992CD7">
      <w:pPr>
        <w:spacing w:line="360" w:lineRule="auto"/>
        <w:jc w:val="both"/>
        <w:rPr>
          <w:sz w:val="28"/>
          <w:szCs w:val="28"/>
        </w:rPr>
      </w:pPr>
      <w:r w:rsidRPr="00490EBA">
        <w:rPr>
          <w:sz w:val="28"/>
          <w:szCs w:val="28"/>
        </w:rPr>
        <w:t xml:space="preserve">33. Официальный сайт Думы Ханты-Мансийского автономного округа – Югры. Информация о работе Думы </w:t>
      </w:r>
      <w:r w:rsidR="00E8510A" w:rsidRPr="00490EBA">
        <w:rPr>
          <w:sz w:val="28"/>
          <w:szCs w:val="28"/>
        </w:rPr>
        <w:t xml:space="preserve">ХМАО </w:t>
      </w:r>
      <w:r w:rsidR="006C13FE" w:rsidRPr="00490EBA">
        <w:rPr>
          <w:sz w:val="28"/>
          <w:szCs w:val="28"/>
        </w:rPr>
        <w:t xml:space="preserve">- Югры за </w:t>
      </w:r>
      <w:r w:rsidRPr="00490EBA">
        <w:rPr>
          <w:sz w:val="28"/>
          <w:szCs w:val="28"/>
        </w:rPr>
        <w:t>2010 год. –</w:t>
      </w:r>
      <w:r w:rsidRPr="00490EBA">
        <w:rPr>
          <w:sz w:val="28"/>
          <w:szCs w:val="28"/>
          <w:u w:val="single"/>
        </w:rPr>
        <w:t>http://www.dumahmao.ru/totalstoactivityoftheduma/Informationwork6/Informationwork6_616.html</w:t>
      </w:r>
    </w:p>
    <w:p w:rsidR="00697FE7" w:rsidRPr="00490EBA" w:rsidRDefault="00697FE7" w:rsidP="00992CD7">
      <w:pPr>
        <w:spacing w:line="360" w:lineRule="auto"/>
        <w:jc w:val="both"/>
        <w:rPr>
          <w:sz w:val="28"/>
          <w:szCs w:val="28"/>
          <w:u w:val="single"/>
        </w:rPr>
      </w:pPr>
      <w:r w:rsidRPr="00490EBA">
        <w:rPr>
          <w:sz w:val="28"/>
          <w:szCs w:val="28"/>
        </w:rPr>
        <w:t xml:space="preserve">34. Официальный сайт администрации города Лангепаса. – </w:t>
      </w:r>
      <w:r w:rsidRPr="00490EBA">
        <w:rPr>
          <w:sz w:val="28"/>
          <w:szCs w:val="28"/>
          <w:u w:val="single"/>
        </w:rPr>
        <w:t>http://www.admlangepas.ru/</w:t>
      </w:r>
    </w:p>
    <w:p w:rsidR="00697FE7" w:rsidRPr="00490EBA" w:rsidRDefault="00697FE7" w:rsidP="00992CD7">
      <w:pPr>
        <w:spacing w:line="360" w:lineRule="auto"/>
        <w:jc w:val="both"/>
        <w:rPr>
          <w:sz w:val="28"/>
          <w:szCs w:val="28"/>
        </w:rPr>
      </w:pPr>
      <w:r w:rsidRPr="00490EBA">
        <w:rPr>
          <w:sz w:val="28"/>
          <w:szCs w:val="28"/>
        </w:rPr>
        <w:t xml:space="preserve">35. Сайт Конституции Российской Федерации. Устав (Основной закон) Ханты-Мансийского автономного округа – Югры. – </w:t>
      </w:r>
      <w:r w:rsidRPr="00157FE1">
        <w:rPr>
          <w:sz w:val="28"/>
          <w:szCs w:val="28"/>
        </w:rPr>
        <w:t>http://constitution.garant.ru/region/ustav_ugri/chapter/1/#80</w:t>
      </w:r>
    </w:p>
    <w:p w:rsidR="00697FE7" w:rsidRPr="004B5F7F" w:rsidRDefault="00697FE7" w:rsidP="001B2CE3">
      <w:pPr>
        <w:spacing w:line="360" w:lineRule="auto"/>
        <w:ind w:firstLine="709"/>
        <w:jc w:val="both"/>
        <w:rPr>
          <w:color w:val="FFFFFF"/>
          <w:sz w:val="28"/>
          <w:szCs w:val="28"/>
        </w:rPr>
      </w:pPr>
      <w:bookmarkStart w:id="14" w:name="_GoBack"/>
      <w:bookmarkEnd w:id="14"/>
    </w:p>
    <w:sectPr w:rsidR="00697FE7" w:rsidRPr="004B5F7F" w:rsidSect="001B2CE3">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F7F" w:rsidRDefault="004B5F7F">
      <w:r>
        <w:separator/>
      </w:r>
    </w:p>
  </w:endnote>
  <w:endnote w:type="continuationSeparator" w:id="0">
    <w:p w:rsidR="004B5F7F" w:rsidRDefault="004B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E9" w:rsidRDefault="00940CE9" w:rsidP="009566C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40CE9" w:rsidRDefault="00940CE9" w:rsidP="00083A8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E9" w:rsidRPr="001B2CE3" w:rsidRDefault="00940CE9" w:rsidP="001B2CE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F7F" w:rsidRDefault="004B5F7F">
      <w:r>
        <w:separator/>
      </w:r>
    </w:p>
  </w:footnote>
  <w:footnote w:type="continuationSeparator" w:id="0">
    <w:p w:rsidR="004B5F7F" w:rsidRDefault="004B5F7F">
      <w:r>
        <w:continuationSeparator/>
      </w:r>
    </w:p>
  </w:footnote>
  <w:footnote w:id="1">
    <w:p w:rsidR="004B5F7F" w:rsidRDefault="00940CE9" w:rsidP="001B2CE3">
      <w:pPr>
        <w:pStyle w:val="af9"/>
        <w:jc w:val="both"/>
      </w:pPr>
      <w:r w:rsidRPr="00914D5D">
        <w:rPr>
          <w:rStyle w:val="afb"/>
          <w:sz w:val="19"/>
          <w:szCs w:val="19"/>
        </w:rPr>
        <w:footnoteRef/>
      </w:r>
      <w:r w:rsidRPr="00914D5D">
        <w:rPr>
          <w:sz w:val="19"/>
          <w:szCs w:val="19"/>
        </w:rPr>
        <w:t xml:space="preserve"> Научно-практический комментарий к Конституции Российской Федерации / Отв. ред. В.В.Лазарев - СПС «Гарант» - 2003 г.</w:t>
      </w:r>
    </w:p>
  </w:footnote>
  <w:footnote w:id="2">
    <w:p w:rsidR="004B5F7F" w:rsidRDefault="00940CE9" w:rsidP="001B2CE3">
      <w:pPr>
        <w:pStyle w:val="af9"/>
        <w:jc w:val="both"/>
      </w:pPr>
      <w:r w:rsidRPr="00914D5D">
        <w:rPr>
          <w:rStyle w:val="afb"/>
          <w:sz w:val="19"/>
          <w:szCs w:val="19"/>
        </w:rPr>
        <w:footnoteRef/>
      </w:r>
      <w:r w:rsidRPr="00914D5D">
        <w:rPr>
          <w:sz w:val="19"/>
          <w:szCs w:val="19"/>
        </w:rPr>
        <w:t xml:space="preserve"> Королев Ю.А. Комментарий к Семейному кодексу Российской Федерации - М.: «Юридический Дом «Юстицинформ», 2003 – с. 8.</w:t>
      </w:r>
    </w:p>
  </w:footnote>
  <w:footnote w:id="3">
    <w:p w:rsidR="004B5F7F" w:rsidRDefault="00940CE9" w:rsidP="001B2CE3">
      <w:pPr>
        <w:pStyle w:val="af9"/>
        <w:jc w:val="both"/>
      </w:pPr>
      <w:r w:rsidRPr="00914D5D">
        <w:rPr>
          <w:rStyle w:val="afb"/>
          <w:sz w:val="19"/>
          <w:szCs w:val="19"/>
        </w:rPr>
        <w:footnoteRef/>
      </w:r>
      <w:r w:rsidRPr="00914D5D">
        <w:rPr>
          <w:sz w:val="19"/>
          <w:szCs w:val="19"/>
        </w:rPr>
        <w:t xml:space="preserve"> Михеева Л.Ю.. Опека и попечительство: Теория и практика / под ред. д.ю.н., профессора Р.П. Мананковой. - Волтерс Клувер, - 2004 г. – СПС «Гарант».</w:t>
      </w:r>
    </w:p>
  </w:footnote>
  <w:footnote w:id="4">
    <w:p w:rsidR="004B5F7F" w:rsidRDefault="00940CE9" w:rsidP="001B2CE3">
      <w:pPr>
        <w:pStyle w:val="af9"/>
        <w:jc w:val="both"/>
      </w:pPr>
      <w:r w:rsidRPr="00914D5D">
        <w:rPr>
          <w:rStyle w:val="afb"/>
          <w:sz w:val="19"/>
          <w:szCs w:val="19"/>
        </w:rPr>
        <w:footnoteRef/>
      </w:r>
      <w:r w:rsidRPr="00914D5D">
        <w:rPr>
          <w:sz w:val="19"/>
          <w:szCs w:val="19"/>
        </w:rPr>
        <w:t xml:space="preserve"> Научно-практический комментарий к Конституции Российской Федерации / Отв. ред. В.В.Лазарев - СПС «Гарант» - 2003 г.</w:t>
      </w:r>
    </w:p>
  </w:footnote>
  <w:footnote w:id="5">
    <w:p w:rsidR="004B5F7F" w:rsidRDefault="00940CE9" w:rsidP="001B2CE3">
      <w:pPr>
        <w:jc w:val="both"/>
      </w:pPr>
      <w:r w:rsidRPr="00914D5D">
        <w:rPr>
          <w:rStyle w:val="afb"/>
          <w:sz w:val="19"/>
          <w:szCs w:val="19"/>
        </w:rPr>
        <w:footnoteRef/>
      </w:r>
      <w:r w:rsidRPr="00914D5D">
        <w:rPr>
          <w:sz w:val="19"/>
          <w:szCs w:val="19"/>
        </w:rPr>
        <w:t xml:space="preserve"> Конституция Российской Федерации от 12 декабря 1993 года // Российская </w:t>
      </w:r>
      <w:r>
        <w:rPr>
          <w:sz w:val="19"/>
          <w:szCs w:val="19"/>
        </w:rPr>
        <w:t>газета. – 25 декабря 1993 года.</w:t>
      </w:r>
    </w:p>
  </w:footnote>
  <w:footnote w:id="6">
    <w:p w:rsidR="004B5F7F" w:rsidRDefault="00940CE9" w:rsidP="001B2CE3">
      <w:pPr>
        <w:pStyle w:val="af9"/>
        <w:jc w:val="both"/>
      </w:pPr>
      <w:r w:rsidRPr="00914D5D">
        <w:rPr>
          <w:rStyle w:val="afb"/>
          <w:sz w:val="19"/>
          <w:szCs w:val="19"/>
        </w:rPr>
        <w:footnoteRef/>
      </w:r>
      <w:r w:rsidRPr="00914D5D">
        <w:rPr>
          <w:sz w:val="19"/>
          <w:szCs w:val="19"/>
        </w:rPr>
        <w:t xml:space="preserve"> Хартия социальных прав и гарантий граждан независимых государств (утв. Межпарламентской Ассамблеей государств-участников Содружества Независимых Государств 29 октября 1994 г.) // Российская газета. - №22 – 23. - 1999г.</w:t>
      </w:r>
    </w:p>
  </w:footnote>
  <w:footnote w:id="7">
    <w:p w:rsidR="004B5F7F" w:rsidRDefault="00940CE9" w:rsidP="001B2CE3">
      <w:pPr>
        <w:pStyle w:val="af9"/>
        <w:jc w:val="both"/>
      </w:pPr>
      <w:r w:rsidRPr="00914D5D">
        <w:rPr>
          <w:rStyle w:val="afb"/>
          <w:sz w:val="19"/>
          <w:szCs w:val="19"/>
        </w:rPr>
        <w:footnoteRef/>
      </w:r>
      <w:r w:rsidRPr="00914D5D">
        <w:rPr>
          <w:sz w:val="19"/>
          <w:szCs w:val="19"/>
        </w:rPr>
        <w:t xml:space="preserve"> Информационное агентство </w:t>
      </w:r>
      <w:r w:rsidRPr="00914D5D">
        <w:rPr>
          <w:sz w:val="19"/>
          <w:szCs w:val="19"/>
          <w:lang w:val="en-US"/>
        </w:rPr>
        <w:t>REGNUM</w:t>
      </w:r>
      <w:r w:rsidRPr="00914D5D">
        <w:rPr>
          <w:sz w:val="19"/>
          <w:szCs w:val="19"/>
        </w:rPr>
        <w:t>. «Концепция семейной политики поможет решить демографическую проблему в России – эксперты» - http://www.regnum.ru/news/990183.html</w:t>
      </w:r>
    </w:p>
  </w:footnote>
  <w:footnote w:id="8">
    <w:p w:rsidR="004B5F7F" w:rsidRDefault="00940CE9" w:rsidP="001B2CE3">
      <w:pPr>
        <w:pStyle w:val="af9"/>
        <w:jc w:val="both"/>
      </w:pPr>
      <w:r w:rsidRPr="00914D5D">
        <w:rPr>
          <w:rStyle w:val="afb"/>
          <w:sz w:val="19"/>
          <w:szCs w:val="19"/>
        </w:rPr>
        <w:footnoteRef/>
      </w:r>
      <w:r w:rsidRPr="00914D5D">
        <w:rPr>
          <w:sz w:val="19"/>
          <w:szCs w:val="19"/>
        </w:rPr>
        <w:t xml:space="preserve"> Королев Ю.А. Комментарий к Семейному кодексу Российской Федерации - М.: Юридический Дом Юстицинформ, 2003.</w:t>
      </w:r>
    </w:p>
  </w:footnote>
  <w:footnote w:id="9">
    <w:p w:rsidR="004B5F7F" w:rsidRDefault="00940CE9" w:rsidP="001B2CE3">
      <w:pPr>
        <w:pStyle w:val="af9"/>
        <w:jc w:val="both"/>
      </w:pPr>
      <w:r w:rsidRPr="00914D5D">
        <w:rPr>
          <w:rStyle w:val="afb"/>
          <w:sz w:val="19"/>
          <w:szCs w:val="19"/>
        </w:rPr>
        <w:footnoteRef/>
      </w:r>
      <w:r w:rsidRPr="00914D5D">
        <w:rPr>
          <w:sz w:val="19"/>
          <w:szCs w:val="19"/>
        </w:rPr>
        <w:t xml:space="preserve"> Пчелинцева Л.М. Обеспечение безопасности несовершеннолетних граждан семейно-правовыми средствами // Журнал российского права - №6 - 2001 г.</w:t>
      </w:r>
    </w:p>
  </w:footnote>
  <w:footnote w:id="10">
    <w:p w:rsidR="004B5F7F" w:rsidRDefault="00940CE9" w:rsidP="001B2CE3">
      <w:pPr>
        <w:jc w:val="both"/>
      </w:pPr>
      <w:r w:rsidRPr="00914D5D">
        <w:rPr>
          <w:rStyle w:val="afb"/>
          <w:sz w:val="19"/>
          <w:szCs w:val="19"/>
        </w:rPr>
        <w:footnoteRef/>
      </w:r>
      <w:r w:rsidRPr="00914D5D">
        <w:rPr>
          <w:sz w:val="19"/>
          <w:szCs w:val="19"/>
        </w:rPr>
        <w:t xml:space="preserve"> Интернет-проект «Федеральные целевые программы России» - официальный сайт Департамента государственных целевых программ и капитальных вложений Минэкономразвития России. Программа «Дети России» на 2007 - 2010 годы. – http://fcp.economy.gov.ru/cgi-bin/cis/fcp.cgi/Fcp/ViewFcp/View/2010/210/</w:t>
      </w:r>
    </w:p>
  </w:footnote>
  <w:footnote w:id="11">
    <w:p w:rsidR="004B5F7F" w:rsidRDefault="00940CE9" w:rsidP="001B2CE3">
      <w:pPr>
        <w:pStyle w:val="af9"/>
        <w:jc w:val="both"/>
      </w:pPr>
      <w:r w:rsidRPr="00914D5D">
        <w:rPr>
          <w:rStyle w:val="afb"/>
          <w:sz w:val="19"/>
          <w:szCs w:val="19"/>
        </w:rPr>
        <w:footnoteRef/>
      </w:r>
      <w:r w:rsidRPr="00914D5D">
        <w:rPr>
          <w:sz w:val="19"/>
          <w:szCs w:val="19"/>
        </w:rPr>
        <w:t xml:space="preserve"> Интернет-портал Фонда поддержки детей, находящихся в трудной жизненной ситуации. – http://www.fond-detyam.ru/?node=1&amp;lang=ru</w:t>
      </w:r>
    </w:p>
  </w:footnote>
  <w:footnote w:id="12">
    <w:p w:rsidR="004B5F7F" w:rsidRDefault="00940CE9" w:rsidP="001B2CE3">
      <w:pPr>
        <w:jc w:val="both"/>
      </w:pPr>
      <w:r w:rsidRPr="00914D5D">
        <w:rPr>
          <w:rStyle w:val="afb"/>
          <w:sz w:val="19"/>
          <w:szCs w:val="19"/>
        </w:rPr>
        <w:footnoteRef/>
      </w:r>
      <w:r w:rsidRPr="00914D5D">
        <w:rPr>
          <w:sz w:val="19"/>
          <w:szCs w:val="19"/>
        </w:rPr>
        <w:t xml:space="preserve"> Сайт Конституции Российской Федерации. Устав (Основной закон) Ханты-Мансийского автономного округа – Югры. – http://constitution.garant.ru/region/ustav_ugri/chapter/1/#80 </w:t>
      </w:r>
    </w:p>
  </w:footnote>
  <w:footnote w:id="13">
    <w:p w:rsidR="004B5F7F" w:rsidRDefault="00940CE9" w:rsidP="001B2CE3">
      <w:pPr>
        <w:jc w:val="both"/>
      </w:pPr>
      <w:r w:rsidRPr="00914D5D">
        <w:rPr>
          <w:rStyle w:val="afb"/>
          <w:sz w:val="19"/>
          <w:szCs w:val="19"/>
        </w:rPr>
        <w:footnoteRef/>
      </w:r>
      <w:r w:rsidRPr="00914D5D">
        <w:rPr>
          <w:sz w:val="19"/>
          <w:szCs w:val="19"/>
        </w:rPr>
        <w:t xml:space="preserve"> Официальный веб-сайт органов государственной власти Ханты-Мансийского автономного округа – Югры. Информация о статистической деятельности Департамента социального развития. – http://194.226.148.45/committe/departament/dep_soz/rabota_6.htm</w:t>
      </w:r>
    </w:p>
  </w:footnote>
  <w:footnote w:id="14">
    <w:p w:rsidR="004B5F7F" w:rsidRDefault="00940CE9" w:rsidP="001B2CE3">
      <w:pPr>
        <w:pStyle w:val="af9"/>
        <w:jc w:val="both"/>
      </w:pPr>
      <w:r>
        <w:rPr>
          <w:rStyle w:val="afb"/>
        </w:rPr>
        <w:footnoteRef/>
      </w:r>
      <w:r>
        <w:t xml:space="preserve"> </w:t>
      </w:r>
      <w:r w:rsidRPr="00914D5D">
        <w:rPr>
          <w:sz w:val="19"/>
          <w:szCs w:val="19"/>
        </w:rPr>
        <w:t>Официальный веб-сайт органов государственной власти Ханты-Мансийского автономного округа – Югры. Информация о статистической деятельности Департамента социального развития. – http://194.226.148.45/committe/departament/dep_soz/rabota_6.htm</w:t>
      </w:r>
    </w:p>
  </w:footnote>
  <w:footnote w:id="15">
    <w:p w:rsidR="004B5F7F" w:rsidRDefault="00940CE9" w:rsidP="001B2CE3">
      <w:pPr>
        <w:pStyle w:val="af9"/>
        <w:jc w:val="both"/>
      </w:pPr>
      <w:r w:rsidRPr="00BE19BE">
        <w:rPr>
          <w:rStyle w:val="afb"/>
          <w:sz w:val="19"/>
          <w:szCs w:val="19"/>
        </w:rPr>
        <w:footnoteRef/>
      </w:r>
      <w:r w:rsidRPr="00BE19BE">
        <w:rPr>
          <w:sz w:val="19"/>
          <w:szCs w:val="19"/>
        </w:rPr>
        <w:t xml:space="preserve"> Официальный сайт Думы Ханты-Мансийского автономного округа – Югры. Информация о работе Думы Ханты-Мансийского автономного округа - Югры за 2010 год. – http://www.dumahmao.ru/totalstoactivityoftheduma/Informationwork6/Informationwork6_616.html</w:t>
      </w:r>
    </w:p>
  </w:footnote>
  <w:footnote w:id="16">
    <w:p w:rsidR="004B5F7F" w:rsidRDefault="00940CE9" w:rsidP="001B2CE3">
      <w:pPr>
        <w:pStyle w:val="af9"/>
        <w:jc w:val="both"/>
      </w:pPr>
      <w:r w:rsidRPr="00190AA0">
        <w:rPr>
          <w:rStyle w:val="afb"/>
          <w:sz w:val="19"/>
          <w:szCs w:val="19"/>
        </w:rPr>
        <w:footnoteRef/>
      </w:r>
      <w:r w:rsidRPr="00190AA0">
        <w:rPr>
          <w:sz w:val="19"/>
          <w:szCs w:val="19"/>
        </w:rPr>
        <w:t xml:space="preserve"> Официальный веб-сайт органов государственной власти Ханты-Мансийского автономного округа – Югры. Целевые программы, участником которых является Департамент социального развития. –http://194.226.148.45/committe/departament/dep_soz</w:t>
      </w:r>
      <w:r>
        <w:rPr>
          <w:sz w:val="19"/>
          <w:szCs w:val="19"/>
        </w:rPr>
        <w:t>/rabota_3.htm#Программа%20Ханты-</w:t>
      </w:r>
      <w:r w:rsidRPr="00190AA0">
        <w:rPr>
          <w:sz w:val="19"/>
          <w:szCs w:val="19"/>
        </w:rPr>
        <w:t>Мансийского%20автономного%20округа%20-%20Югры%20Дети%20Югры%20на%202006-2010%20годы</w:t>
      </w:r>
    </w:p>
  </w:footnote>
  <w:footnote w:id="17">
    <w:p w:rsidR="004B5F7F" w:rsidRDefault="00940CE9" w:rsidP="008C2BBF">
      <w:pPr>
        <w:jc w:val="both"/>
      </w:pPr>
      <w:r w:rsidRPr="007A3520">
        <w:rPr>
          <w:rStyle w:val="afb"/>
          <w:sz w:val="19"/>
          <w:szCs w:val="19"/>
        </w:rPr>
        <w:footnoteRef/>
      </w:r>
      <w:r w:rsidRPr="007A3520">
        <w:rPr>
          <w:sz w:val="19"/>
          <w:szCs w:val="19"/>
        </w:rPr>
        <w:t xml:space="preserve"> Интернет-портал «Перспективное детство Югры». Целевая программа Ханты-Мансийского автономного округа - Югры «Дети Югры» на 2011-2013 годы.  – http://pdugra.ru/pdu/protection/program.htm</w:t>
      </w:r>
    </w:p>
  </w:footnote>
  <w:footnote w:id="18">
    <w:p w:rsidR="004B5F7F" w:rsidRDefault="00940CE9" w:rsidP="001B2CE3">
      <w:pPr>
        <w:pStyle w:val="af9"/>
        <w:jc w:val="both"/>
      </w:pPr>
      <w:r>
        <w:rPr>
          <w:rStyle w:val="afb"/>
        </w:rPr>
        <w:footnoteRef/>
      </w:r>
      <w:r>
        <w:t xml:space="preserve"> </w:t>
      </w:r>
      <w:r w:rsidRPr="00BE19BE">
        <w:rPr>
          <w:sz w:val="19"/>
          <w:szCs w:val="19"/>
        </w:rPr>
        <w:t>Официальный сайт Думы Ханты-Мансийского автономного округа – Югры. Информация о работе Думы Ханты-Мансийского автономного округа - Югры за 2010 год. – http://www.dumahmao.ru/totalstoactivityoftheduma/Informationwork6/Informationwork6_616.html</w:t>
      </w:r>
    </w:p>
  </w:footnote>
  <w:footnote w:id="19">
    <w:p w:rsidR="004B5F7F" w:rsidRDefault="00940CE9" w:rsidP="001B2CE3">
      <w:pPr>
        <w:pStyle w:val="af9"/>
        <w:jc w:val="both"/>
      </w:pPr>
      <w:r w:rsidRPr="007A3520">
        <w:rPr>
          <w:rStyle w:val="afb"/>
          <w:sz w:val="19"/>
          <w:szCs w:val="19"/>
        </w:rPr>
        <w:footnoteRef/>
      </w:r>
      <w:r w:rsidRPr="007A3520">
        <w:rPr>
          <w:sz w:val="19"/>
          <w:szCs w:val="19"/>
        </w:rPr>
        <w:t xml:space="preserve"> Официальный веб-сайт органов государственной власти Ханты-Мансийского автономного округа – Югры. Целевые программы Ханты-Мансийского автономного округа – Югры. – http://www.admhmao.ru/economic/c_program/frame.htm</w:t>
      </w:r>
    </w:p>
  </w:footnote>
  <w:footnote w:id="20">
    <w:p w:rsidR="004B5F7F" w:rsidRDefault="00940CE9" w:rsidP="001B2CE3">
      <w:pPr>
        <w:pStyle w:val="af9"/>
        <w:jc w:val="both"/>
      </w:pPr>
      <w:r w:rsidRPr="004334A9">
        <w:rPr>
          <w:rStyle w:val="afb"/>
          <w:sz w:val="19"/>
          <w:szCs w:val="19"/>
        </w:rPr>
        <w:footnoteRef/>
      </w:r>
      <w:r w:rsidRPr="004334A9">
        <w:rPr>
          <w:sz w:val="19"/>
          <w:szCs w:val="19"/>
        </w:rPr>
        <w:t xml:space="preserve"> Официальный веб-сайт органов государственной власти Ханты-Мансийского автономного округа – Югры. Информация о статистической деятельности Департамента социального развития. – http://194.226.148.45/committe/departament/dep_soz/rabota_6.htm</w:t>
      </w:r>
    </w:p>
  </w:footnote>
  <w:footnote w:id="21">
    <w:p w:rsidR="004B5F7F" w:rsidRDefault="00940CE9" w:rsidP="008C2BBF">
      <w:pPr>
        <w:jc w:val="both"/>
      </w:pPr>
      <w:r w:rsidRPr="004334A9">
        <w:rPr>
          <w:rStyle w:val="afb"/>
          <w:sz w:val="19"/>
          <w:szCs w:val="19"/>
        </w:rPr>
        <w:footnoteRef/>
      </w:r>
      <w:r w:rsidRPr="004334A9">
        <w:rPr>
          <w:sz w:val="19"/>
          <w:szCs w:val="19"/>
        </w:rPr>
        <w:t xml:space="preserve"> Официальный сайт администрации города Лангепас</w:t>
      </w:r>
      <w:r>
        <w:rPr>
          <w:sz w:val="19"/>
          <w:szCs w:val="19"/>
        </w:rPr>
        <w:t>а</w:t>
      </w:r>
      <w:r w:rsidRPr="004334A9">
        <w:rPr>
          <w:sz w:val="19"/>
          <w:szCs w:val="19"/>
        </w:rPr>
        <w:t>. – http://www.admlangepas.ru/?category=54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CD7" w:rsidRPr="00992CD7" w:rsidRDefault="00992CD7" w:rsidP="00992CD7">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7D57"/>
    <w:multiLevelType w:val="hybridMultilevel"/>
    <w:tmpl w:val="80F484A2"/>
    <w:lvl w:ilvl="0" w:tplc="938ABE9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C525507"/>
    <w:multiLevelType w:val="hybridMultilevel"/>
    <w:tmpl w:val="552876AE"/>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926C23"/>
    <w:multiLevelType w:val="hybridMultilevel"/>
    <w:tmpl w:val="B21A0ACA"/>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EB3AE7"/>
    <w:multiLevelType w:val="hybridMultilevel"/>
    <w:tmpl w:val="D340BB94"/>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AF2042"/>
    <w:multiLevelType w:val="hybridMultilevel"/>
    <w:tmpl w:val="5DD2B344"/>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E75F9C"/>
    <w:multiLevelType w:val="hybridMultilevel"/>
    <w:tmpl w:val="38EC34BC"/>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D2F1B34"/>
    <w:multiLevelType w:val="hybridMultilevel"/>
    <w:tmpl w:val="80C46D0A"/>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326F26"/>
    <w:multiLevelType w:val="hybridMultilevel"/>
    <w:tmpl w:val="A768BB6A"/>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3749A3"/>
    <w:multiLevelType w:val="hybridMultilevel"/>
    <w:tmpl w:val="63345A3E"/>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D9573A"/>
    <w:multiLevelType w:val="hybridMultilevel"/>
    <w:tmpl w:val="351CC67A"/>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C41434D"/>
    <w:multiLevelType w:val="hybridMultilevel"/>
    <w:tmpl w:val="2B781B7A"/>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3B090E"/>
    <w:multiLevelType w:val="hybridMultilevel"/>
    <w:tmpl w:val="73560C08"/>
    <w:lvl w:ilvl="0" w:tplc="FFFFFFFF">
      <w:start w:val="1"/>
      <w:numFmt w:val="bullet"/>
      <w:pStyle w:val="a"/>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A5A1DB2"/>
    <w:multiLevelType w:val="hybridMultilevel"/>
    <w:tmpl w:val="CBF29E64"/>
    <w:lvl w:ilvl="0" w:tplc="938ABE9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4C4111C4"/>
    <w:multiLevelType w:val="hybridMultilevel"/>
    <w:tmpl w:val="A146AA30"/>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F5F30FA"/>
    <w:multiLevelType w:val="hybridMultilevel"/>
    <w:tmpl w:val="4AB20DEE"/>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DB7507D"/>
    <w:multiLevelType w:val="hybridMultilevel"/>
    <w:tmpl w:val="48E2780A"/>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BD1CE0"/>
    <w:multiLevelType w:val="hybridMultilevel"/>
    <w:tmpl w:val="E3EA1450"/>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F2E680E"/>
    <w:multiLevelType w:val="hybridMultilevel"/>
    <w:tmpl w:val="4D44C140"/>
    <w:lvl w:ilvl="0" w:tplc="938AB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6"/>
  </w:num>
  <w:num w:numId="3">
    <w:abstractNumId w:val="4"/>
  </w:num>
  <w:num w:numId="4">
    <w:abstractNumId w:val="7"/>
  </w:num>
  <w:num w:numId="5">
    <w:abstractNumId w:val="2"/>
  </w:num>
  <w:num w:numId="6">
    <w:abstractNumId w:val="17"/>
  </w:num>
  <w:num w:numId="7">
    <w:abstractNumId w:val="6"/>
  </w:num>
  <w:num w:numId="8">
    <w:abstractNumId w:val="3"/>
  </w:num>
  <w:num w:numId="9">
    <w:abstractNumId w:val="5"/>
  </w:num>
  <w:num w:numId="10">
    <w:abstractNumId w:val="14"/>
  </w:num>
  <w:num w:numId="11">
    <w:abstractNumId w:val="9"/>
  </w:num>
  <w:num w:numId="12">
    <w:abstractNumId w:val="0"/>
  </w:num>
  <w:num w:numId="13">
    <w:abstractNumId w:val="12"/>
  </w:num>
  <w:num w:numId="14">
    <w:abstractNumId w:val="1"/>
  </w:num>
  <w:num w:numId="15">
    <w:abstractNumId w:val="15"/>
  </w:num>
  <w:num w:numId="16">
    <w:abstractNumId w:val="13"/>
  </w:num>
  <w:num w:numId="17">
    <w:abstractNumId w:val="8"/>
  </w:num>
  <w:num w:numId="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6D5"/>
    <w:rsid w:val="0000149F"/>
    <w:rsid w:val="00002DB3"/>
    <w:rsid w:val="00005DAB"/>
    <w:rsid w:val="000065FF"/>
    <w:rsid w:val="00007C88"/>
    <w:rsid w:val="00011559"/>
    <w:rsid w:val="000218E0"/>
    <w:rsid w:val="00022A69"/>
    <w:rsid w:val="000234FF"/>
    <w:rsid w:val="0002438D"/>
    <w:rsid w:val="0002530A"/>
    <w:rsid w:val="000258DB"/>
    <w:rsid w:val="00025948"/>
    <w:rsid w:val="0002799E"/>
    <w:rsid w:val="00030822"/>
    <w:rsid w:val="000308FC"/>
    <w:rsid w:val="00031570"/>
    <w:rsid w:val="000325F8"/>
    <w:rsid w:val="00032C60"/>
    <w:rsid w:val="000332FC"/>
    <w:rsid w:val="00035CEB"/>
    <w:rsid w:val="00035D4C"/>
    <w:rsid w:val="00036B87"/>
    <w:rsid w:val="000374B1"/>
    <w:rsid w:val="00037691"/>
    <w:rsid w:val="00037ECA"/>
    <w:rsid w:val="0004147A"/>
    <w:rsid w:val="00041A27"/>
    <w:rsid w:val="000450BB"/>
    <w:rsid w:val="00046B81"/>
    <w:rsid w:val="00053E1A"/>
    <w:rsid w:val="00054B8B"/>
    <w:rsid w:val="0005582C"/>
    <w:rsid w:val="00056C38"/>
    <w:rsid w:val="0005772C"/>
    <w:rsid w:val="00057F65"/>
    <w:rsid w:val="00057F96"/>
    <w:rsid w:val="00060353"/>
    <w:rsid w:val="00064015"/>
    <w:rsid w:val="000648D8"/>
    <w:rsid w:val="0006540A"/>
    <w:rsid w:val="00065CFD"/>
    <w:rsid w:val="00067A87"/>
    <w:rsid w:val="00070C09"/>
    <w:rsid w:val="00073024"/>
    <w:rsid w:val="00073531"/>
    <w:rsid w:val="00074B7D"/>
    <w:rsid w:val="00080EDA"/>
    <w:rsid w:val="00081000"/>
    <w:rsid w:val="00083A88"/>
    <w:rsid w:val="000843A8"/>
    <w:rsid w:val="0008569D"/>
    <w:rsid w:val="00090394"/>
    <w:rsid w:val="000932C7"/>
    <w:rsid w:val="000937CD"/>
    <w:rsid w:val="00096CA6"/>
    <w:rsid w:val="000A1537"/>
    <w:rsid w:val="000A30E5"/>
    <w:rsid w:val="000A343E"/>
    <w:rsid w:val="000A5625"/>
    <w:rsid w:val="000A5E55"/>
    <w:rsid w:val="000A6706"/>
    <w:rsid w:val="000A6A97"/>
    <w:rsid w:val="000B095E"/>
    <w:rsid w:val="000B5A96"/>
    <w:rsid w:val="000B7728"/>
    <w:rsid w:val="000C1C7B"/>
    <w:rsid w:val="000C29E6"/>
    <w:rsid w:val="000C3140"/>
    <w:rsid w:val="000C3D7E"/>
    <w:rsid w:val="000C4654"/>
    <w:rsid w:val="000C7752"/>
    <w:rsid w:val="000C7FB6"/>
    <w:rsid w:val="000D0906"/>
    <w:rsid w:val="000D3ACE"/>
    <w:rsid w:val="000D64EF"/>
    <w:rsid w:val="000E276A"/>
    <w:rsid w:val="000E32B0"/>
    <w:rsid w:val="000E4098"/>
    <w:rsid w:val="000E4637"/>
    <w:rsid w:val="000E485C"/>
    <w:rsid w:val="000E6C70"/>
    <w:rsid w:val="000F028B"/>
    <w:rsid w:val="000F0716"/>
    <w:rsid w:val="000F1AB4"/>
    <w:rsid w:val="000F2EF5"/>
    <w:rsid w:val="000F2F53"/>
    <w:rsid w:val="000F372E"/>
    <w:rsid w:val="000F4C9B"/>
    <w:rsid w:val="000F5BCA"/>
    <w:rsid w:val="000F6165"/>
    <w:rsid w:val="000F78DA"/>
    <w:rsid w:val="0010091F"/>
    <w:rsid w:val="00101068"/>
    <w:rsid w:val="0010302E"/>
    <w:rsid w:val="00105F0B"/>
    <w:rsid w:val="00110982"/>
    <w:rsid w:val="00110BBD"/>
    <w:rsid w:val="00112E24"/>
    <w:rsid w:val="0011526B"/>
    <w:rsid w:val="0012141B"/>
    <w:rsid w:val="00121F27"/>
    <w:rsid w:val="0012359C"/>
    <w:rsid w:val="0012735D"/>
    <w:rsid w:val="00127D78"/>
    <w:rsid w:val="00130698"/>
    <w:rsid w:val="00131A98"/>
    <w:rsid w:val="00132457"/>
    <w:rsid w:val="00132AD7"/>
    <w:rsid w:val="0013360A"/>
    <w:rsid w:val="00134393"/>
    <w:rsid w:val="00135403"/>
    <w:rsid w:val="00136534"/>
    <w:rsid w:val="00140893"/>
    <w:rsid w:val="00140AE6"/>
    <w:rsid w:val="001413B6"/>
    <w:rsid w:val="00143E10"/>
    <w:rsid w:val="00145F3E"/>
    <w:rsid w:val="00147295"/>
    <w:rsid w:val="00151D3C"/>
    <w:rsid w:val="00154BBE"/>
    <w:rsid w:val="0015778B"/>
    <w:rsid w:val="00157FE1"/>
    <w:rsid w:val="001601B9"/>
    <w:rsid w:val="001619C1"/>
    <w:rsid w:val="00161E7A"/>
    <w:rsid w:val="001625C4"/>
    <w:rsid w:val="001634AE"/>
    <w:rsid w:val="001635A1"/>
    <w:rsid w:val="0016422D"/>
    <w:rsid w:val="00164F63"/>
    <w:rsid w:val="00165179"/>
    <w:rsid w:val="001679AB"/>
    <w:rsid w:val="0017016E"/>
    <w:rsid w:val="00172C51"/>
    <w:rsid w:val="0017311F"/>
    <w:rsid w:val="00173295"/>
    <w:rsid w:val="0017387B"/>
    <w:rsid w:val="00175F85"/>
    <w:rsid w:val="00176077"/>
    <w:rsid w:val="00176325"/>
    <w:rsid w:val="0018003F"/>
    <w:rsid w:val="00182923"/>
    <w:rsid w:val="00183123"/>
    <w:rsid w:val="00190530"/>
    <w:rsid w:val="00190AA0"/>
    <w:rsid w:val="00191E9C"/>
    <w:rsid w:val="001946CC"/>
    <w:rsid w:val="001946FF"/>
    <w:rsid w:val="001947DA"/>
    <w:rsid w:val="00194F67"/>
    <w:rsid w:val="00195187"/>
    <w:rsid w:val="001A10EE"/>
    <w:rsid w:val="001A185F"/>
    <w:rsid w:val="001A34E5"/>
    <w:rsid w:val="001A491E"/>
    <w:rsid w:val="001A7B50"/>
    <w:rsid w:val="001B1A49"/>
    <w:rsid w:val="001B2CE3"/>
    <w:rsid w:val="001B2D15"/>
    <w:rsid w:val="001B30A2"/>
    <w:rsid w:val="001B604A"/>
    <w:rsid w:val="001B7DB8"/>
    <w:rsid w:val="001C08D1"/>
    <w:rsid w:val="001C4238"/>
    <w:rsid w:val="001C4C5C"/>
    <w:rsid w:val="001D20CF"/>
    <w:rsid w:val="001D3B4B"/>
    <w:rsid w:val="001D3FF5"/>
    <w:rsid w:val="001D468C"/>
    <w:rsid w:val="001D7C8B"/>
    <w:rsid w:val="001E01D0"/>
    <w:rsid w:val="001E0451"/>
    <w:rsid w:val="001E0D5C"/>
    <w:rsid w:val="001E349E"/>
    <w:rsid w:val="001E439A"/>
    <w:rsid w:val="001E46C5"/>
    <w:rsid w:val="001E4BF7"/>
    <w:rsid w:val="001E6FD0"/>
    <w:rsid w:val="001F0F2D"/>
    <w:rsid w:val="001F1FCB"/>
    <w:rsid w:val="001F2A1B"/>
    <w:rsid w:val="001F61C5"/>
    <w:rsid w:val="001F66D0"/>
    <w:rsid w:val="0020110D"/>
    <w:rsid w:val="0020234A"/>
    <w:rsid w:val="00203682"/>
    <w:rsid w:val="00205BBB"/>
    <w:rsid w:val="002062CF"/>
    <w:rsid w:val="00207107"/>
    <w:rsid w:val="0021046A"/>
    <w:rsid w:val="00210DF5"/>
    <w:rsid w:val="00211579"/>
    <w:rsid w:val="00212290"/>
    <w:rsid w:val="00214A77"/>
    <w:rsid w:val="00215A7F"/>
    <w:rsid w:val="002168D8"/>
    <w:rsid w:val="00216BC8"/>
    <w:rsid w:val="0022233B"/>
    <w:rsid w:val="002231DA"/>
    <w:rsid w:val="00224F39"/>
    <w:rsid w:val="00233C02"/>
    <w:rsid w:val="002348BF"/>
    <w:rsid w:val="00234A15"/>
    <w:rsid w:val="00234E79"/>
    <w:rsid w:val="002354EB"/>
    <w:rsid w:val="00235840"/>
    <w:rsid w:val="00235C56"/>
    <w:rsid w:val="00236220"/>
    <w:rsid w:val="00236F74"/>
    <w:rsid w:val="00237475"/>
    <w:rsid w:val="00237C9D"/>
    <w:rsid w:val="0024248C"/>
    <w:rsid w:val="00243019"/>
    <w:rsid w:val="00251CE2"/>
    <w:rsid w:val="00252101"/>
    <w:rsid w:val="00253608"/>
    <w:rsid w:val="00255005"/>
    <w:rsid w:val="0025590C"/>
    <w:rsid w:val="00255CE0"/>
    <w:rsid w:val="0025652E"/>
    <w:rsid w:val="00265C08"/>
    <w:rsid w:val="002660CB"/>
    <w:rsid w:val="00266334"/>
    <w:rsid w:val="00266729"/>
    <w:rsid w:val="002715BB"/>
    <w:rsid w:val="002722D1"/>
    <w:rsid w:val="002727CA"/>
    <w:rsid w:val="00272D2B"/>
    <w:rsid w:val="00273B28"/>
    <w:rsid w:val="00275192"/>
    <w:rsid w:val="00275DA0"/>
    <w:rsid w:val="0027663A"/>
    <w:rsid w:val="002773CB"/>
    <w:rsid w:val="00280CE2"/>
    <w:rsid w:val="00280E8B"/>
    <w:rsid w:val="00281203"/>
    <w:rsid w:val="00283BCB"/>
    <w:rsid w:val="00283D42"/>
    <w:rsid w:val="00284653"/>
    <w:rsid w:val="00284FC3"/>
    <w:rsid w:val="002858A2"/>
    <w:rsid w:val="00285B9F"/>
    <w:rsid w:val="0029468B"/>
    <w:rsid w:val="002947BA"/>
    <w:rsid w:val="00295295"/>
    <w:rsid w:val="00296874"/>
    <w:rsid w:val="00296949"/>
    <w:rsid w:val="002A0AD1"/>
    <w:rsid w:val="002A128E"/>
    <w:rsid w:val="002A1567"/>
    <w:rsid w:val="002A37C2"/>
    <w:rsid w:val="002B2EF2"/>
    <w:rsid w:val="002B36FF"/>
    <w:rsid w:val="002B4691"/>
    <w:rsid w:val="002B557F"/>
    <w:rsid w:val="002B684C"/>
    <w:rsid w:val="002B7063"/>
    <w:rsid w:val="002C191D"/>
    <w:rsid w:val="002C329F"/>
    <w:rsid w:val="002C3B09"/>
    <w:rsid w:val="002C4423"/>
    <w:rsid w:val="002C4ABA"/>
    <w:rsid w:val="002C67EC"/>
    <w:rsid w:val="002C6BFD"/>
    <w:rsid w:val="002C73DD"/>
    <w:rsid w:val="002D3FA0"/>
    <w:rsid w:val="002D59A1"/>
    <w:rsid w:val="002E15B4"/>
    <w:rsid w:val="002E2681"/>
    <w:rsid w:val="002E4DDB"/>
    <w:rsid w:val="002E605F"/>
    <w:rsid w:val="002E6B62"/>
    <w:rsid w:val="002E7214"/>
    <w:rsid w:val="002E7A36"/>
    <w:rsid w:val="002E7C16"/>
    <w:rsid w:val="002F030B"/>
    <w:rsid w:val="002F042C"/>
    <w:rsid w:val="002F1773"/>
    <w:rsid w:val="002F18D5"/>
    <w:rsid w:val="002F2430"/>
    <w:rsid w:val="002F46E7"/>
    <w:rsid w:val="002F5D31"/>
    <w:rsid w:val="002F6814"/>
    <w:rsid w:val="002F7339"/>
    <w:rsid w:val="002F773D"/>
    <w:rsid w:val="00300BFD"/>
    <w:rsid w:val="0030430F"/>
    <w:rsid w:val="00315388"/>
    <w:rsid w:val="0031560B"/>
    <w:rsid w:val="00315997"/>
    <w:rsid w:val="00316777"/>
    <w:rsid w:val="00317E41"/>
    <w:rsid w:val="00322CD6"/>
    <w:rsid w:val="00323186"/>
    <w:rsid w:val="003245DC"/>
    <w:rsid w:val="00324B9D"/>
    <w:rsid w:val="00325E0F"/>
    <w:rsid w:val="0032658B"/>
    <w:rsid w:val="00326E3F"/>
    <w:rsid w:val="00327CE0"/>
    <w:rsid w:val="00330606"/>
    <w:rsid w:val="00333640"/>
    <w:rsid w:val="00334A2D"/>
    <w:rsid w:val="00337AAE"/>
    <w:rsid w:val="00337BEB"/>
    <w:rsid w:val="003413A7"/>
    <w:rsid w:val="00342282"/>
    <w:rsid w:val="00345BA7"/>
    <w:rsid w:val="003478A1"/>
    <w:rsid w:val="00347C48"/>
    <w:rsid w:val="003509FB"/>
    <w:rsid w:val="003511DF"/>
    <w:rsid w:val="00352F38"/>
    <w:rsid w:val="00353076"/>
    <w:rsid w:val="003532E5"/>
    <w:rsid w:val="00355D6E"/>
    <w:rsid w:val="00356B8E"/>
    <w:rsid w:val="00357968"/>
    <w:rsid w:val="00357987"/>
    <w:rsid w:val="003617A8"/>
    <w:rsid w:val="00361A3C"/>
    <w:rsid w:val="00361E19"/>
    <w:rsid w:val="003621E2"/>
    <w:rsid w:val="00363391"/>
    <w:rsid w:val="00363880"/>
    <w:rsid w:val="00364917"/>
    <w:rsid w:val="00364FFE"/>
    <w:rsid w:val="003651A7"/>
    <w:rsid w:val="003652F3"/>
    <w:rsid w:val="0036577A"/>
    <w:rsid w:val="003672F3"/>
    <w:rsid w:val="003704A9"/>
    <w:rsid w:val="00371B4D"/>
    <w:rsid w:val="00373754"/>
    <w:rsid w:val="00373B7D"/>
    <w:rsid w:val="0037554A"/>
    <w:rsid w:val="00380166"/>
    <w:rsid w:val="00380289"/>
    <w:rsid w:val="003829C5"/>
    <w:rsid w:val="00382D24"/>
    <w:rsid w:val="00383C42"/>
    <w:rsid w:val="00385E58"/>
    <w:rsid w:val="0038600E"/>
    <w:rsid w:val="003863AE"/>
    <w:rsid w:val="003864EE"/>
    <w:rsid w:val="00387EE0"/>
    <w:rsid w:val="00390C5D"/>
    <w:rsid w:val="00393962"/>
    <w:rsid w:val="00394572"/>
    <w:rsid w:val="003965E9"/>
    <w:rsid w:val="00396A9E"/>
    <w:rsid w:val="00397A0A"/>
    <w:rsid w:val="003A13FE"/>
    <w:rsid w:val="003A2156"/>
    <w:rsid w:val="003A27AC"/>
    <w:rsid w:val="003A372A"/>
    <w:rsid w:val="003A3764"/>
    <w:rsid w:val="003A4DEF"/>
    <w:rsid w:val="003A516A"/>
    <w:rsid w:val="003A74CF"/>
    <w:rsid w:val="003B3330"/>
    <w:rsid w:val="003B5371"/>
    <w:rsid w:val="003B67C9"/>
    <w:rsid w:val="003B74F7"/>
    <w:rsid w:val="003C0C00"/>
    <w:rsid w:val="003C0FDC"/>
    <w:rsid w:val="003C4339"/>
    <w:rsid w:val="003C453C"/>
    <w:rsid w:val="003D14B6"/>
    <w:rsid w:val="003D1F05"/>
    <w:rsid w:val="003D25DA"/>
    <w:rsid w:val="003D33DE"/>
    <w:rsid w:val="003D6FE7"/>
    <w:rsid w:val="003E0C28"/>
    <w:rsid w:val="003E0F4C"/>
    <w:rsid w:val="003E187F"/>
    <w:rsid w:val="003E31C1"/>
    <w:rsid w:val="003E3879"/>
    <w:rsid w:val="003E44B4"/>
    <w:rsid w:val="003F0579"/>
    <w:rsid w:val="003F0904"/>
    <w:rsid w:val="003F1BF3"/>
    <w:rsid w:val="003F2442"/>
    <w:rsid w:val="003F4867"/>
    <w:rsid w:val="003F555F"/>
    <w:rsid w:val="003F5FE3"/>
    <w:rsid w:val="003F7759"/>
    <w:rsid w:val="00401B86"/>
    <w:rsid w:val="00401C60"/>
    <w:rsid w:val="00402016"/>
    <w:rsid w:val="0040486E"/>
    <w:rsid w:val="004056B2"/>
    <w:rsid w:val="00405B7F"/>
    <w:rsid w:val="004109BB"/>
    <w:rsid w:val="00410B87"/>
    <w:rsid w:val="004115DE"/>
    <w:rsid w:val="00413DA3"/>
    <w:rsid w:val="00415A06"/>
    <w:rsid w:val="004219B0"/>
    <w:rsid w:val="00422577"/>
    <w:rsid w:val="00422C42"/>
    <w:rsid w:val="004236AD"/>
    <w:rsid w:val="00423B5B"/>
    <w:rsid w:val="00423E7F"/>
    <w:rsid w:val="00426286"/>
    <w:rsid w:val="004265D9"/>
    <w:rsid w:val="00426742"/>
    <w:rsid w:val="00426A7E"/>
    <w:rsid w:val="00426C9E"/>
    <w:rsid w:val="00427848"/>
    <w:rsid w:val="00430337"/>
    <w:rsid w:val="00430504"/>
    <w:rsid w:val="00431CDD"/>
    <w:rsid w:val="0043311E"/>
    <w:rsid w:val="004334A9"/>
    <w:rsid w:val="00436557"/>
    <w:rsid w:val="00436A71"/>
    <w:rsid w:val="00436C93"/>
    <w:rsid w:val="00437EB6"/>
    <w:rsid w:val="00440D5C"/>
    <w:rsid w:val="00441A0F"/>
    <w:rsid w:val="00441CC8"/>
    <w:rsid w:val="00446425"/>
    <w:rsid w:val="0045038B"/>
    <w:rsid w:val="00450DBC"/>
    <w:rsid w:val="004530FA"/>
    <w:rsid w:val="00454CD3"/>
    <w:rsid w:val="0045741C"/>
    <w:rsid w:val="00460E9C"/>
    <w:rsid w:val="004634EE"/>
    <w:rsid w:val="0046414B"/>
    <w:rsid w:val="00464273"/>
    <w:rsid w:val="00464BE9"/>
    <w:rsid w:val="00465842"/>
    <w:rsid w:val="0046707D"/>
    <w:rsid w:val="00467806"/>
    <w:rsid w:val="00467837"/>
    <w:rsid w:val="004702CF"/>
    <w:rsid w:val="004743F3"/>
    <w:rsid w:val="00474B3C"/>
    <w:rsid w:val="00475099"/>
    <w:rsid w:val="004764A5"/>
    <w:rsid w:val="00480634"/>
    <w:rsid w:val="00480A5D"/>
    <w:rsid w:val="00481BE9"/>
    <w:rsid w:val="0048512B"/>
    <w:rsid w:val="00485242"/>
    <w:rsid w:val="004872BF"/>
    <w:rsid w:val="00490EBA"/>
    <w:rsid w:val="00493534"/>
    <w:rsid w:val="0049462A"/>
    <w:rsid w:val="004951B1"/>
    <w:rsid w:val="0049531E"/>
    <w:rsid w:val="004955D5"/>
    <w:rsid w:val="00496FFD"/>
    <w:rsid w:val="00497226"/>
    <w:rsid w:val="004A20D7"/>
    <w:rsid w:val="004A65F4"/>
    <w:rsid w:val="004A751E"/>
    <w:rsid w:val="004B09B5"/>
    <w:rsid w:val="004B0A19"/>
    <w:rsid w:val="004B144F"/>
    <w:rsid w:val="004B223D"/>
    <w:rsid w:val="004B2DA2"/>
    <w:rsid w:val="004B336F"/>
    <w:rsid w:val="004B35C8"/>
    <w:rsid w:val="004B409C"/>
    <w:rsid w:val="004B5F7F"/>
    <w:rsid w:val="004B7688"/>
    <w:rsid w:val="004C10A3"/>
    <w:rsid w:val="004C1776"/>
    <w:rsid w:val="004C1E24"/>
    <w:rsid w:val="004C2B49"/>
    <w:rsid w:val="004C3590"/>
    <w:rsid w:val="004C6CAF"/>
    <w:rsid w:val="004C7D13"/>
    <w:rsid w:val="004D0A16"/>
    <w:rsid w:val="004D10BC"/>
    <w:rsid w:val="004D1F6D"/>
    <w:rsid w:val="004D269B"/>
    <w:rsid w:val="004D4C7A"/>
    <w:rsid w:val="004D5D3D"/>
    <w:rsid w:val="004E03C2"/>
    <w:rsid w:val="004E0F0D"/>
    <w:rsid w:val="004E2E6E"/>
    <w:rsid w:val="004E336B"/>
    <w:rsid w:val="004E3F65"/>
    <w:rsid w:val="004E4901"/>
    <w:rsid w:val="004E5A96"/>
    <w:rsid w:val="004E60D9"/>
    <w:rsid w:val="004E61B3"/>
    <w:rsid w:val="004E7495"/>
    <w:rsid w:val="004F13BC"/>
    <w:rsid w:val="004F19D1"/>
    <w:rsid w:val="004F1CC4"/>
    <w:rsid w:val="004F25B9"/>
    <w:rsid w:val="004F4813"/>
    <w:rsid w:val="004F52CF"/>
    <w:rsid w:val="00503C59"/>
    <w:rsid w:val="00503CE8"/>
    <w:rsid w:val="00504400"/>
    <w:rsid w:val="00505B2E"/>
    <w:rsid w:val="00505F65"/>
    <w:rsid w:val="0050778F"/>
    <w:rsid w:val="00507E09"/>
    <w:rsid w:val="00512DCC"/>
    <w:rsid w:val="00513CA9"/>
    <w:rsid w:val="00515103"/>
    <w:rsid w:val="00515AAD"/>
    <w:rsid w:val="00520F3B"/>
    <w:rsid w:val="0052113C"/>
    <w:rsid w:val="00521AF5"/>
    <w:rsid w:val="00521FEC"/>
    <w:rsid w:val="00523919"/>
    <w:rsid w:val="005246D3"/>
    <w:rsid w:val="00524DAE"/>
    <w:rsid w:val="005253CE"/>
    <w:rsid w:val="00525FC4"/>
    <w:rsid w:val="00526620"/>
    <w:rsid w:val="0052788E"/>
    <w:rsid w:val="005305F1"/>
    <w:rsid w:val="00531C84"/>
    <w:rsid w:val="00532AF6"/>
    <w:rsid w:val="00532CAF"/>
    <w:rsid w:val="00533363"/>
    <w:rsid w:val="0053447A"/>
    <w:rsid w:val="00536AD2"/>
    <w:rsid w:val="00536D4F"/>
    <w:rsid w:val="00537B79"/>
    <w:rsid w:val="00540145"/>
    <w:rsid w:val="00540212"/>
    <w:rsid w:val="005402E9"/>
    <w:rsid w:val="0054365D"/>
    <w:rsid w:val="00543BD7"/>
    <w:rsid w:val="00544F03"/>
    <w:rsid w:val="0054569E"/>
    <w:rsid w:val="0054699B"/>
    <w:rsid w:val="005501CF"/>
    <w:rsid w:val="00551020"/>
    <w:rsid w:val="005526E8"/>
    <w:rsid w:val="005529E3"/>
    <w:rsid w:val="005542B1"/>
    <w:rsid w:val="00554AA7"/>
    <w:rsid w:val="00560589"/>
    <w:rsid w:val="0056199E"/>
    <w:rsid w:val="00561E0F"/>
    <w:rsid w:val="0056205B"/>
    <w:rsid w:val="00562386"/>
    <w:rsid w:val="005623A5"/>
    <w:rsid w:val="00562A0D"/>
    <w:rsid w:val="00562CC2"/>
    <w:rsid w:val="00562DD3"/>
    <w:rsid w:val="00563FFF"/>
    <w:rsid w:val="0056494E"/>
    <w:rsid w:val="00570676"/>
    <w:rsid w:val="0057119D"/>
    <w:rsid w:val="005723B8"/>
    <w:rsid w:val="00572CB3"/>
    <w:rsid w:val="0057454F"/>
    <w:rsid w:val="00575178"/>
    <w:rsid w:val="00576C72"/>
    <w:rsid w:val="005779C6"/>
    <w:rsid w:val="00581DEB"/>
    <w:rsid w:val="0058415D"/>
    <w:rsid w:val="005843CA"/>
    <w:rsid w:val="00585DFB"/>
    <w:rsid w:val="0058764B"/>
    <w:rsid w:val="005877F7"/>
    <w:rsid w:val="0059086B"/>
    <w:rsid w:val="005928AD"/>
    <w:rsid w:val="00594CAD"/>
    <w:rsid w:val="00594E63"/>
    <w:rsid w:val="00595742"/>
    <w:rsid w:val="005959E9"/>
    <w:rsid w:val="00597FA6"/>
    <w:rsid w:val="005A0BA9"/>
    <w:rsid w:val="005A1578"/>
    <w:rsid w:val="005A3348"/>
    <w:rsid w:val="005A5C0C"/>
    <w:rsid w:val="005A5FA0"/>
    <w:rsid w:val="005A6660"/>
    <w:rsid w:val="005A7769"/>
    <w:rsid w:val="005B230E"/>
    <w:rsid w:val="005B5270"/>
    <w:rsid w:val="005B5D0D"/>
    <w:rsid w:val="005B6298"/>
    <w:rsid w:val="005B65E4"/>
    <w:rsid w:val="005C0E23"/>
    <w:rsid w:val="005C16EF"/>
    <w:rsid w:val="005C40FC"/>
    <w:rsid w:val="005C4A7D"/>
    <w:rsid w:val="005C5091"/>
    <w:rsid w:val="005C5306"/>
    <w:rsid w:val="005C54EB"/>
    <w:rsid w:val="005C613B"/>
    <w:rsid w:val="005C7805"/>
    <w:rsid w:val="005C7CC1"/>
    <w:rsid w:val="005D0E9A"/>
    <w:rsid w:val="005D296E"/>
    <w:rsid w:val="005E23DE"/>
    <w:rsid w:val="005E284F"/>
    <w:rsid w:val="005E3CC6"/>
    <w:rsid w:val="005E62FA"/>
    <w:rsid w:val="005E7822"/>
    <w:rsid w:val="005F1E4B"/>
    <w:rsid w:val="005F1E89"/>
    <w:rsid w:val="005F3488"/>
    <w:rsid w:val="005F4B1D"/>
    <w:rsid w:val="005F5DEC"/>
    <w:rsid w:val="00601326"/>
    <w:rsid w:val="0060216B"/>
    <w:rsid w:val="006024D4"/>
    <w:rsid w:val="00605966"/>
    <w:rsid w:val="00605987"/>
    <w:rsid w:val="006102D2"/>
    <w:rsid w:val="00611332"/>
    <w:rsid w:val="006125D7"/>
    <w:rsid w:val="006128B8"/>
    <w:rsid w:val="00612A5D"/>
    <w:rsid w:val="0061566B"/>
    <w:rsid w:val="0061606F"/>
    <w:rsid w:val="00616A1C"/>
    <w:rsid w:val="00617253"/>
    <w:rsid w:val="0062179B"/>
    <w:rsid w:val="00622BDC"/>
    <w:rsid w:val="00624457"/>
    <w:rsid w:val="006246C3"/>
    <w:rsid w:val="006250F6"/>
    <w:rsid w:val="00625326"/>
    <w:rsid w:val="0062618F"/>
    <w:rsid w:val="00627092"/>
    <w:rsid w:val="00627D4D"/>
    <w:rsid w:val="006313AA"/>
    <w:rsid w:val="006320EE"/>
    <w:rsid w:val="00632170"/>
    <w:rsid w:val="00632279"/>
    <w:rsid w:val="0063296D"/>
    <w:rsid w:val="00633A3B"/>
    <w:rsid w:val="00635CA7"/>
    <w:rsid w:val="006369E6"/>
    <w:rsid w:val="00636BC4"/>
    <w:rsid w:val="006378C6"/>
    <w:rsid w:val="00637CA2"/>
    <w:rsid w:val="006403D6"/>
    <w:rsid w:val="00640FC2"/>
    <w:rsid w:val="006413FF"/>
    <w:rsid w:val="00641B78"/>
    <w:rsid w:val="00642C70"/>
    <w:rsid w:val="00645527"/>
    <w:rsid w:val="00647693"/>
    <w:rsid w:val="00651A25"/>
    <w:rsid w:val="00651F36"/>
    <w:rsid w:val="0065235E"/>
    <w:rsid w:val="006558AD"/>
    <w:rsid w:val="00655C1D"/>
    <w:rsid w:val="00657611"/>
    <w:rsid w:val="00663944"/>
    <w:rsid w:val="00664644"/>
    <w:rsid w:val="00664834"/>
    <w:rsid w:val="006649A0"/>
    <w:rsid w:val="00665D63"/>
    <w:rsid w:val="006713FA"/>
    <w:rsid w:val="0067341F"/>
    <w:rsid w:val="00673884"/>
    <w:rsid w:val="00673F41"/>
    <w:rsid w:val="00675569"/>
    <w:rsid w:val="0068266B"/>
    <w:rsid w:val="00682915"/>
    <w:rsid w:val="006833EB"/>
    <w:rsid w:val="00684F0F"/>
    <w:rsid w:val="00685445"/>
    <w:rsid w:val="006855B3"/>
    <w:rsid w:val="00685729"/>
    <w:rsid w:val="00685C36"/>
    <w:rsid w:val="00690ADB"/>
    <w:rsid w:val="00692C6C"/>
    <w:rsid w:val="0069388C"/>
    <w:rsid w:val="00697FE7"/>
    <w:rsid w:val="006A0FC4"/>
    <w:rsid w:val="006A1333"/>
    <w:rsid w:val="006A148F"/>
    <w:rsid w:val="006A33B8"/>
    <w:rsid w:val="006A4108"/>
    <w:rsid w:val="006A4BB9"/>
    <w:rsid w:val="006B12E7"/>
    <w:rsid w:val="006B3A4F"/>
    <w:rsid w:val="006B3E29"/>
    <w:rsid w:val="006B58FD"/>
    <w:rsid w:val="006B75A7"/>
    <w:rsid w:val="006B772A"/>
    <w:rsid w:val="006C13FE"/>
    <w:rsid w:val="006C2A28"/>
    <w:rsid w:val="006C3F19"/>
    <w:rsid w:val="006C405D"/>
    <w:rsid w:val="006C6A83"/>
    <w:rsid w:val="006D0203"/>
    <w:rsid w:val="006D0747"/>
    <w:rsid w:val="006D48D7"/>
    <w:rsid w:val="006E088E"/>
    <w:rsid w:val="006E0A02"/>
    <w:rsid w:val="006E0BF3"/>
    <w:rsid w:val="006E12A9"/>
    <w:rsid w:val="006E378C"/>
    <w:rsid w:val="006E5E4A"/>
    <w:rsid w:val="006E6A84"/>
    <w:rsid w:val="006F0308"/>
    <w:rsid w:val="006F0DFA"/>
    <w:rsid w:val="006F0F14"/>
    <w:rsid w:val="006F2883"/>
    <w:rsid w:val="006F3536"/>
    <w:rsid w:val="006F66DF"/>
    <w:rsid w:val="00700A74"/>
    <w:rsid w:val="0070106C"/>
    <w:rsid w:val="007017A6"/>
    <w:rsid w:val="00702991"/>
    <w:rsid w:val="0070616E"/>
    <w:rsid w:val="0070638D"/>
    <w:rsid w:val="00707D4D"/>
    <w:rsid w:val="00712782"/>
    <w:rsid w:val="007127D9"/>
    <w:rsid w:val="00712D92"/>
    <w:rsid w:val="0071382C"/>
    <w:rsid w:val="007141BE"/>
    <w:rsid w:val="00714D2A"/>
    <w:rsid w:val="00715FD3"/>
    <w:rsid w:val="007205F4"/>
    <w:rsid w:val="00721EE2"/>
    <w:rsid w:val="00722325"/>
    <w:rsid w:val="00722360"/>
    <w:rsid w:val="00722398"/>
    <w:rsid w:val="007227FB"/>
    <w:rsid w:val="00722899"/>
    <w:rsid w:val="007228BC"/>
    <w:rsid w:val="007238D4"/>
    <w:rsid w:val="00726E15"/>
    <w:rsid w:val="00727AC3"/>
    <w:rsid w:val="00731073"/>
    <w:rsid w:val="007347CB"/>
    <w:rsid w:val="007351EC"/>
    <w:rsid w:val="00736120"/>
    <w:rsid w:val="0073641F"/>
    <w:rsid w:val="00736758"/>
    <w:rsid w:val="007368D5"/>
    <w:rsid w:val="007372E1"/>
    <w:rsid w:val="007372F4"/>
    <w:rsid w:val="00737509"/>
    <w:rsid w:val="007418D0"/>
    <w:rsid w:val="00742216"/>
    <w:rsid w:val="00744B20"/>
    <w:rsid w:val="00745914"/>
    <w:rsid w:val="0075003D"/>
    <w:rsid w:val="007507D7"/>
    <w:rsid w:val="0075120D"/>
    <w:rsid w:val="00752A36"/>
    <w:rsid w:val="007544A0"/>
    <w:rsid w:val="00755D79"/>
    <w:rsid w:val="00756530"/>
    <w:rsid w:val="007574EB"/>
    <w:rsid w:val="00757A5C"/>
    <w:rsid w:val="00761CB8"/>
    <w:rsid w:val="00764685"/>
    <w:rsid w:val="00771257"/>
    <w:rsid w:val="007733E4"/>
    <w:rsid w:val="0077345B"/>
    <w:rsid w:val="007739B3"/>
    <w:rsid w:val="0077522E"/>
    <w:rsid w:val="0077702F"/>
    <w:rsid w:val="00777813"/>
    <w:rsid w:val="007804EA"/>
    <w:rsid w:val="00780890"/>
    <w:rsid w:val="0078185C"/>
    <w:rsid w:val="00782529"/>
    <w:rsid w:val="00783726"/>
    <w:rsid w:val="00785FC3"/>
    <w:rsid w:val="007860B4"/>
    <w:rsid w:val="007913C9"/>
    <w:rsid w:val="00793403"/>
    <w:rsid w:val="007938E0"/>
    <w:rsid w:val="007942F1"/>
    <w:rsid w:val="00794909"/>
    <w:rsid w:val="0079504A"/>
    <w:rsid w:val="007953AE"/>
    <w:rsid w:val="007958B0"/>
    <w:rsid w:val="00796E43"/>
    <w:rsid w:val="007972B3"/>
    <w:rsid w:val="00797517"/>
    <w:rsid w:val="0079753A"/>
    <w:rsid w:val="007A0688"/>
    <w:rsid w:val="007A0EEE"/>
    <w:rsid w:val="007A0FF3"/>
    <w:rsid w:val="007A2122"/>
    <w:rsid w:val="007A2D95"/>
    <w:rsid w:val="007A3520"/>
    <w:rsid w:val="007A60FF"/>
    <w:rsid w:val="007B01A2"/>
    <w:rsid w:val="007B04FF"/>
    <w:rsid w:val="007B0A07"/>
    <w:rsid w:val="007B0A6C"/>
    <w:rsid w:val="007B1CEA"/>
    <w:rsid w:val="007B2D89"/>
    <w:rsid w:val="007B48B6"/>
    <w:rsid w:val="007B56B4"/>
    <w:rsid w:val="007B63E6"/>
    <w:rsid w:val="007C048A"/>
    <w:rsid w:val="007C09E3"/>
    <w:rsid w:val="007C1148"/>
    <w:rsid w:val="007C3F16"/>
    <w:rsid w:val="007C4493"/>
    <w:rsid w:val="007C549B"/>
    <w:rsid w:val="007C5EAE"/>
    <w:rsid w:val="007D019E"/>
    <w:rsid w:val="007D1485"/>
    <w:rsid w:val="007D199E"/>
    <w:rsid w:val="007D34EF"/>
    <w:rsid w:val="007D45DA"/>
    <w:rsid w:val="007D4ACB"/>
    <w:rsid w:val="007E027D"/>
    <w:rsid w:val="007E0293"/>
    <w:rsid w:val="007E348A"/>
    <w:rsid w:val="007E4033"/>
    <w:rsid w:val="007E7BC0"/>
    <w:rsid w:val="007F0C68"/>
    <w:rsid w:val="007F275C"/>
    <w:rsid w:val="007F2ADF"/>
    <w:rsid w:val="007F4815"/>
    <w:rsid w:val="008010E1"/>
    <w:rsid w:val="00801A91"/>
    <w:rsid w:val="00804354"/>
    <w:rsid w:val="00804FD1"/>
    <w:rsid w:val="00811020"/>
    <w:rsid w:val="00811AF6"/>
    <w:rsid w:val="00814D9C"/>
    <w:rsid w:val="00815919"/>
    <w:rsid w:val="0081723C"/>
    <w:rsid w:val="008179D8"/>
    <w:rsid w:val="00820459"/>
    <w:rsid w:val="00820652"/>
    <w:rsid w:val="008221AD"/>
    <w:rsid w:val="00823ED9"/>
    <w:rsid w:val="008246AE"/>
    <w:rsid w:val="00825201"/>
    <w:rsid w:val="00826D9D"/>
    <w:rsid w:val="0082722E"/>
    <w:rsid w:val="008323E2"/>
    <w:rsid w:val="00833850"/>
    <w:rsid w:val="00834BD5"/>
    <w:rsid w:val="00837DD8"/>
    <w:rsid w:val="00840B8A"/>
    <w:rsid w:val="00840FCB"/>
    <w:rsid w:val="0084144D"/>
    <w:rsid w:val="00841BA6"/>
    <w:rsid w:val="0084417B"/>
    <w:rsid w:val="00847150"/>
    <w:rsid w:val="008475CC"/>
    <w:rsid w:val="008479D5"/>
    <w:rsid w:val="0085015D"/>
    <w:rsid w:val="00850FB5"/>
    <w:rsid w:val="00851A32"/>
    <w:rsid w:val="00855894"/>
    <w:rsid w:val="00855B2E"/>
    <w:rsid w:val="00856118"/>
    <w:rsid w:val="00857484"/>
    <w:rsid w:val="00857E0E"/>
    <w:rsid w:val="00862AAD"/>
    <w:rsid w:val="008635D9"/>
    <w:rsid w:val="0086373E"/>
    <w:rsid w:val="00865B55"/>
    <w:rsid w:val="00867A07"/>
    <w:rsid w:val="0087023D"/>
    <w:rsid w:val="00873137"/>
    <w:rsid w:val="00873598"/>
    <w:rsid w:val="008757B4"/>
    <w:rsid w:val="008762A2"/>
    <w:rsid w:val="0087638D"/>
    <w:rsid w:val="0088070B"/>
    <w:rsid w:val="00883D07"/>
    <w:rsid w:val="00884E37"/>
    <w:rsid w:val="00885068"/>
    <w:rsid w:val="008854AD"/>
    <w:rsid w:val="00887044"/>
    <w:rsid w:val="008903DD"/>
    <w:rsid w:val="00890570"/>
    <w:rsid w:val="0089175B"/>
    <w:rsid w:val="008932A0"/>
    <w:rsid w:val="0089332B"/>
    <w:rsid w:val="00893F2C"/>
    <w:rsid w:val="0089574E"/>
    <w:rsid w:val="00895942"/>
    <w:rsid w:val="00895A8B"/>
    <w:rsid w:val="008962C4"/>
    <w:rsid w:val="00896CF9"/>
    <w:rsid w:val="00897482"/>
    <w:rsid w:val="00897C2A"/>
    <w:rsid w:val="008A330C"/>
    <w:rsid w:val="008A3D45"/>
    <w:rsid w:val="008A42A0"/>
    <w:rsid w:val="008A4991"/>
    <w:rsid w:val="008A49F8"/>
    <w:rsid w:val="008A4F01"/>
    <w:rsid w:val="008A5224"/>
    <w:rsid w:val="008A5DA9"/>
    <w:rsid w:val="008A65A8"/>
    <w:rsid w:val="008A70B6"/>
    <w:rsid w:val="008B439E"/>
    <w:rsid w:val="008B4F32"/>
    <w:rsid w:val="008B5FE7"/>
    <w:rsid w:val="008B6CC3"/>
    <w:rsid w:val="008C037C"/>
    <w:rsid w:val="008C2BBF"/>
    <w:rsid w:val="008C617B"/>
    <w:rsid w:val="008C6B50"/>
    <w:rsid w:val="008D17B7"/>
    <w:rsid w:val="008D1F12"/>
    <w:rsid w:val="008D2050"/>
    <w:rsid w:val="008D2813"/>
    <w:rsid w:val="008D2BE4"/>
    <w:rsid w:val="008D398B"/>
    <w:rsid w:val="008D760E"/>
    <w:rsid w:val="008E0AE5"/>
    <w:rsid w:val="008E1DEE"/>
    <w:rsid w:val="008E2EEA"/>
    <w:rsid w:val="008E400B"/>
    <w:rsid w:val="008E4983"/>
    <w:rsid w:val="008E7B4A"/>
    <w:rsid w:val="008E7F97"/>
    <w:rsid w:val="008F10BC"/>
    <w:rsid w:val="008F1374"/>
    <w:rsid w:val="008F1746"/>
    <w:rsid w:val="008F6109"/>
    <w:rsid w:val="008F6500"/>
    <w:rsid w:val="00900781"/>
    <w:rsid w:val="009011EB"/>
    <w:rsid w:val="00901DC2"/>
    <w:rsid w:val="009020D9"/>
    <w:rsid w:val="00902F31"/>
    <w:rsid w:val="00903447"/>
    <w:rsid w:val="0090421B"/>
    <w:rsid w:val="00904469"/>
    <w:rsid w:val="00905ABD"/>
    <w:rsid w:val="00910641"/>
    <w:rsid w:val="009124F5"/>
    <w:rsid w:val="00914B04"/>
    <w:rsid w:val="00914CF2"/>
    <w:rsid w:val="00914D5D"/>
    <w:rsid w:val="00915E25"/>
    <w:rsid w:val="009202ED"/>
    <w:rsid w:val="0092090C"/>
    <w:rsid w:val="0092246B"/>
    <w:rsid w:val="00923024"/>
    <w:rsid w:val="00923164"/>
    <w:rsid w:val="00923DE5"/>
    <w:rsid w:val="00924F7D"/>
    <w:rsid w:val="00925BA9"/>
    <w:rsid w:val="00925D83"/>
    <w:rsid w:val="00926021"/>
    <w:rsid w:val="009360A5"/>
    <w:rsid w:val="00936C6C"/>
    <w:rsid w:val="00940CE9"/>
    <w:rsid w:val="009446E9"/>
    <w:rsid w:val="00944FE6"/>
    <w:rsid w:val="00945D31"/>
    <w:rsid w:val="00946DB8"/>
    <w:rsid w:val="00947083"/>
    <w:rsid w:val="0095096B"/>
    <w:rsid w:val="0095244A"/>
    <w:rsid w:val="00952C05"/>
    <w:rsid w:val="009542AA"/>
    <w:rsid w:val="009566C2"/>
    <w:rsid w:val="009572E8"/>
    <w:rsid w:val="00957E47"/>
    <w:rsid w:val="009618B3"/>
    <w:rsid w:val="00961F25"/>
    <w:rsid w:val="0096227E"/>
    <w:rsid w:val="0096238F"/>
    <w:rsid w:val="00963E08"/>
    <w:rsid w:val="00964B43"/>
    <w:rsid w:val="00965C8E"/>
    <w:rsid w:val="009678B3"/>
    <w:rsid w:val="00972A02"/>
    <w:rsid w:val="0097333A"/>
    <w:rsid w:val="009745BA"/>
    <w:rsid w:val="0098252B"/>
    <w:rsid w:val="0098269C"/>
    <w:rsid w:val="0098278C"/>
    <w:rsid w:val="00984783"/>
    <w:rsid w:val="009871F3"/>
    <w:rsid w:val="00990A8B"/>
    <w:rsid w:val="00990CF7"/>
    <w:rsid w:val="00990FED"/>
    <w:rsid w:val="00991E0A"/>
    <w:rsid w:val="00991E4A"/>
    <w:rsid w:val="00992CC2"/>
    <w:rsid w:val="00992CD7"/>
    <w:rsid w:val="009A0B79"/>
    <w:rsid w:val="009A0F45"/>
    <w:rsid w:val="009A276E"/>
    <w:rsid w:val="009A27E2"/>
    <w:rsid w:val="009A3484"/>
    <w:rsid w:val="009A469B"/>
    <w:rsid w:val="009A4DE0"/>
    <w:rsid w:val="009A53B8"/>
    <w:rsid w:val="009B01F2"/>
    <w:rsid w:val="009B03D6"/>
    <w:rsid w:val="009B229F"/>
    <w:rsid w:val="009B27FC"/>
    <w:rsid w:val="009B2CC1"/>
    <w:rsid w:val="009B2E20"/>
    <w:rsid w:val="009B38AF"/>
    <w:rsid w:val="009C07F0"/>
    <w:rsid w:val="009C7621"/>
    <w:rsid w:val="009C787E"/>
    <w:rsid w:val="009D0C82"/>
    <w:rsid w:val="009D4FE3"/>
    <w:rsid w:val="009D518B"/>
    <w:rsid w:val="009D5B90"/>
    <w:rsid w:val="009E23EC"/>
    <w:rsid w:val="009E25FC"/>
    <w:rsid w:val="009E2BD1"/>
    <w:rsid w:val="009E3E51"/>
    <w:rsid w:val="009E5DFA"/>
    <w:rsid w:val="009E63EB"/>
    <w:rsid w:val="009F2136"/>
    <w:rsid w:val="009F38B3"/>
    <w:rsid w:val="009F394A"/>
    <w:rsid w:val="009F49F9"/>
    <w:rsid w:val="009F7104"/>
    <w:rsid w:val="009F7BF6"/>
    <w:rsid w:val="009F7FC6"/>
    <w:rsid w:val="00A01064"/>
    <w:rsid w:val="00A01477"/>
    <w:rsid w:val="00A01BA9"/>
    <w:rsid w:val="00A04DC2"/>
    <w:rsid w:val="00A064B9"/>
    <w:rsid w:val="00A10CB9"/>
    <w:rsid w:val="00A1118B"/>
    <w:rsid w:val="00A15B79"/>
    <w:rsid w:val="00A20076"/>
    <w:rsid w:val="00A20E6E"/>
    <w:rsid w:val="00A22B47"/>
    <w:rsid w:val="00A23792"/>
    <w:rsid w:val="00A26555"/>
    <w:rsid w:val="00A302C3"/>
    <w:rsid w:val="00A3034E"/>
    <w:rsid w:val="00A313A5"/>
    <w:rsid w:val="00A31995"/>
    <w:rsid w:val="00A31F0B"/>
    <w:rsid w:val="00A34B0B"/>
    <w:rsid w:val="00A34F7D"/>
    <w:rsid w:val="00A356DB"/>
    <w:rsid w:val="00A36759"/>
    <w:rsid w:val="00A37747"/>
    <w:rsid w:val="00A4176B"/>
    <w:rsid w:val="00A4453D"/>
    <w:rsid w:val="00A44AFC"/>
    <w:rsid w:val="00A466B9"/>
    <w:rsid w:val="00A5424A"/>
    <w:rsid w:val="00A54770"/>
    <w:rsid w:val="00A54831"/>
    <w:rsid w:val="00A5591C"/>
    <w:rsid w:val="00A57C84"/>
    <w:rsid w:val="00A61F0B"/>
    <w:rsid w:val="00A632EF"/>
    <w:rsid w:val="00A64B2A"/>
    <w:rsid w:val="00A660C1"/>
    <w:rsid w:val="00A6639E"/>
    <w:rsid w:val="00A7122E"/>
    <w:rsid w:val="00A7134F"/>
    <w:rsid w:val="00A714B2"/>
    <w:rsid w:val="00A7166E"/>
    <w:rsid w:val="00A819DD"/>
    <w:rsid w:val="00A81D1E"/>
    <w:rsid w:val="00A82B33"/>
    <w:rsid w:val="00A844D2"/>
    <w:rsid w:val="00A84CBF"/>
    <w:rsid w:val="00A901EB"/>
    <w:rsid w:val="00A9088D"/>
    <w:rsid w:val="00A933F6"/>
    <w:rsid w:val="00A93F14"/>
    <w:rsid w:val="00A94515"/>
    <w:rsid w:val="00A94854"/>
    <w:rsid w:val="00A94B0F"/>
    <w:rsid w:val="00A9765F"/>
    <w:rsid w:val="00A97D59"/>
    <w:rsid w:val="00AA2D48"/>
    <w:rsid w:val="00AA41DC"/>
    <w:rsid w:val="00AA6164"/>
    <w:rsid w:val="00AA760C"/>
    <w:rsid w:val="00AB3591"/>
    <w:rsid w:val="00AB5698"/>
    <w:rsid w:val="00AB5E93"/>
    <w:rsid w:val="00AB74D7"/>
    <w:rsid w:val="00AC2C5E"/>
    <w:rsid w:val="00AD0A61"/>
    <w:rsid w:val="00AD2049"/>
    <w:rsid w:val="00AD2556"/>
    <w:rsid w:val="00AD273E"/>
    <w:rsid w:val="00AD3363"/>
    <w:rsid w:val="00AD49FF"/>
    <w:rsid w:val="00AE2D61"/>
    <w:rsid w:val="00AE3B98"/>
    <w:rsid w:val="00AE4290"/>
    <w:rsid w:val="00AE53B7"/>
    <w:rsid w:val="00AE630E"/>
    <w:rsid w:val="00AE66CA"/>
    <w:rsid w:val="00AE6E12"/>
    <w:rsid w:val="00AE74DD"/>
    <w:rsid w:val="00AE7DC8"/>
    <w:rsid w:val="00AE7F1B"/>
    <w:rsid w:val="00AF144A"/>
    <w:rsid w:val="00AF5183"/>
    <w:rsid w:val="00AF61D8"/>
    <w:rsid w:val="00AF6937"/>
    <w:rsid w:val="00AF7B6B"/>
    <w:rsid w:val="00AF7DAD"/>
    <w:rsid w:val="00B00D5E"/>
    <w:rsid w:val="00B010F8"/>
    <w:rsid w:val="00B016F4"/>
    <w:rsid w:val="00B02A3C"/>
    <w:rsid w:val="00B02A42"/>
    <w:rsid w:val="00B0431E"/>
    <w:rsid w:val="00B04587"/>
    <w:rsid w:val="00B05B56"/>
    <w:rsid w:val="00B05D3F"/>
    <w:rsid w:val="00B06E78"/>
    <w:rsid w:val="00B10D79"/>
    <w:rsid w:val="00B11F1D"/>
    <w:rsid w:val="00B124BF"/>
    <w:rsid w:val="00B13D2F"/>
    <w:rsid w:val="00B14365"/>
    <w:rsid w:val="00B14AE4"/>
    <w:rsid w:val="00B14FE3"/>
    <w:rsid w:val="00B1510E"/>
    <w:rsid w:val="00B1715A"/>
    <w:rsid w:val="00B23664"/>
    <w:rsid w:val="00B247AE"/>
    <w:rsid w:val="00B25A8F"/>
    <w:rsid w:val="00B32575"/>
    <w:rsid w:val="00B33F52"/>
    <w:rsid w:val="00B34231"/>
    <w:rsid w:val="00B3512E"/>
    <w:rsid w:val="00B35447"/>
    <w:rsid w:val="00B40142"/>
    <w:rsid w:val="00B4090E"/>
    <w:rsid w:val="00B45D45"/>
    <w:rsid w:val="00B551B8"/>
    <w:rsid w:val="00B56AD2"/>
    <w:rsid w:val="00B605D9"/>
    <w:rsid w:val="00B60609"/>
    <w:rsid w:val="00B638E1"/>
    <w:rsid w:val="00B63B4C"/>
    <w:rsid w:val="00B65B6F"/>
    <w:rsid w:val="00B67A4E"/>
    <w:rsid w:val="00B67C79"/>
    <w:rsid w:val="00B718D0"/>
    <w:rsid w:val="00B71D79"/>
    <w:rsid w:val="00B7255A"/>
    <w:rsid w:val="00B7267C"/>
    <w:rsid w:val="00B72E46"/>
    <w:rsid w:val="00B74AF0"/>
    <w:rsid w:val="00B74EE9"/>
    <w:rsid w:val="00B804C6"/>
    <w:rsid w:val="00B80EE5"/>
    <w:rsid w:val="00B81D65"/>
    <w:rsid w:val="00B834F0"/>
    <w:rsid w:val="00B8577E"/>
    <w:rsid w:val="00B86590"/>
    <w:rsid w:val="00B87C05"/>
    <w:rsid w:val="00B91342"/>
    <w:rsid w:val="00B9353D"/>
    <w:rsid w:val="00B93619"/>
    <w:rsid w:val="00B93DB2"/>
    <w:rsid w:val="00B94019"/>
    <w:rsid w:val="00B94BDF"/>
    <w:rsid w:val="00B9506B"/>
    <w:rsid w:val="00BA07E6"/>
    <w:rsid w:val="00BA2415"/>
    <w:rsid w:val="00BA3580"/>
    <w:rsid w:val="00BA7291"/>
    <w:rsid w:val="00BA7DAA"/>
    <w:rsid w:val="00BB0D77"/>
    <w:rsid w:val="00BB1686"/>
    <w:rsid w:val="00BB1C95"/>
    <w:rsid w:val="00BB264F"/>
    <w:rsid w:val="00BB2C2B"/>
    <w:rsid w:val="00BB2DC2"/>
    <w:rsid w:val="00BB4332"/>
    <w:rsid w:val="00BB4815"/>
    <w:rsid w:val="00BB61EE"/>
    <w:rsid w:val="00BB66A9"/>
    <w:rsid w:val="00BB780B"/>
    <w:rsid w:val="00BC314E"/>
    <w:rsid w:val="00BC3272"/>
    <w:rsid w:val="00BC56AF"/>
    <w:rsid w:val="00BC5783"/>
    <w:rsid w:val="00BC743C"/>
    <w:rsid w:val="00BC7726"/>
    <w:rsid w:val="00BD04CF"/>
    <w:rsid w:val="00BD0C08"/>
    <w:rsid w:val="00BD0DFB"/>
    <w:rsid w:val="00BD22BB"/>
    <w:rsid w:val="00BD2584"/>
    <w:rsid w:val="00BD27F9"/>
    <w:rsid w:val="00BD29CE"/>
    <w:rsid w:val="00BD3905"/>
    <w:rsid w:val="00BD41D1"/>
    <w:rsid w:val="00BD47E0"/>
    <w:rsid w:val="00BD48CD"/>
    <w:rsid w:val="00BD6F29"/>
    <w:rsid w:val="00BD79C8"/>
    <w:rsid w:val="00BE17C1"/>
    <w:rsid w:val="00BE198F"/>
    <w:rsid w:val="00BE19BE"/>
    <w:rsid w:val="00BE1A32"/>
    <w:rsid w:val="00BE1FDB"/>
    <w:rsid w:val="00BE779B"/>
    <w:rsid w:val="00BF00EB"/>
    <w:rsid w:val="00BF3CC3"/>
    <w:rsid w:val="00BF6FA4"/>
    <w:rsid w:val="00BF70CC"/>
    <w:rsid w:val="00C02674"/>
    <w:rsid w:val="00C02F4A"/>
    <w:rsid w:val="00C04260"/>
    <w:rsid w:val="00C13B30"/>
    <w:rsid w:val="00C14659"/>
    <w:rsid w:val="00C156D5"/>
    <w:rsid w:val="00C16275"/>
    <w:rsid w:val="00C16331"/>
    <w:rsid w:val="00C22628"/>
    <w:rsid w:val="00C24ADE"/>
    <w:rsid w:val="00C24F8A"/>
    <w:rsid w:val="00C250D4"/>
    <w:rsid w:val="00C30565"/>
    <w:rsid w:val="00C32506"/>
    <w:rsid w:val="00C326E5"/>
    <w:rsid w:val="00C33F61"/>
    <w:rsid w:val="00C349E7"/>
    <w:rsid w:val="00C359DF"/>
    <w:rsid w:val="00C36660"/>
    <w:rsid w:val="00C370BE"/>
    <w:rsid w:val="00C419B1"/>
    <w:rsid w:val="00C42C34"/>
    <w:rsid w:val="00C44884"/>
    <w:rsid w:val="00C47422"/>
    <w:rsid w:val="00C53683"/>
    <w:rsid w:val="00C53C0E"/>
    <w:rsid w:val="00C550AA"/>
    <w:rsid w:val="00C572E6"/>
    <w:rsid w:val="00C57609"/>
    <w:rsid w:val="00C57F35"/>
    <w:rsid w:val="00C6037B"/>
    <w:rsid w:val="00C60F2A"/>
    <w:rsid w:val="00C61078"/>
    <w:rsid w:val="00C6237A"/>
    <w:rsid w:val="00C628BF"/>
    <w:rsid w:val="00C6302E"/>
    <w:rsid w:val="00C636D2"/>
    <w:rsid w:val="00C63F99"/>
    <w:rsid w:val="00C656AF"/>
    <w:rsid w:val="00C65AF5"/>
    <w:rsid w:val="00C703B7"/>
    <w:rsid w:val="00C72866"/>
    <w:rsid w:val="00C7517C"/>
    <w:rsid w:val="00C7580C"/>
    <w:rsid w:val="00C766F1"/>
    <w:rsid w:val="00C81CC5"/>
    <w:rsid w:val="00C82B72"/>
    <w:rsid w:val="00C85FE6"/>
    <w:rsid w:val="00C86B24"/>
    <w:rsid w:val="00C90576"/>
    <w:rsid w:val="00C90B8B"/>
    <w:rsid w:val="00C9276B"/>
    <w:rsid w:val="00C92AA5"/>
    <w:rsid w:val="00C93762"/>
    <w:rsid w:val="00C95E9C"/>
    <w:rsid w:val="00C96F54"/>
    <w:rsid w:val="00C97EAA"/>
    <w:rsid w:val="00CA288C"/>
    <w:rsid w:val="00CA44FA"/>
    <w:rsid w:val="00CA4651"/>
    <w:rsid w:val="00CA7D91"/>
    <w:rsid w:val="00CB14FF"/>
    <w:rsid w:val="00CB22A5"/>
    <w:rsid w:val="00CB2B6C"/>
    <w:rsid w:val="00CB5125"/>
    <w:rsid w:val="00CB77CA"/>
    <w:rsid w:val="00CC037E"/>
    <w:rsid w:val="00CC10C4"/>
    <w:rsid w:val="00CC3977"/>
    <w:rsid w:val="00CC4D30"/>
    <w:rsid w:val="00CC565E"/>
    <w:rsid w:val="00CC59A3"/>
    <w:rsid w:val="00CC6561"/>
    <w:rsid w:val="00CD1981"/>
    <w:rsid w:val="00CD317A"/>
    <w:rsid w:val="00CD32F7"/>
    <w:rsid w:val="00CD3563"/>
    <w:rsid w:val="00CD41F5"/>
    <w:rsid w:val="00CD5576"/>
    <w:rsid w:val="00CD5736"/>
    <w:rsid w:val="00CD6062"/>
    <w:rsid w:val="00CD7A36"/>
    <w:rsid w:val="00CE0521"/>
    <w:rsid w:val="00CE06C1"/>
    <w:rsid w:val="00CE0E6B"/>
    <w:rsid w:val="00CE1859"/>
    <w:rsid w:val="00CE2038"/>
    <w:rsid w:val="00CE384C"/>
    <w:rsid w:val="00CE4AC3"/>
    <w:rsid w:val="00CE5F46"/>
    <w:rsid w:val="00CF0C85"/>
    <w:rsid w:val="00CF1D4C"/>
    <w:rsid w:val="00CF2B66"/>
    <w:rsid w:val="00CF38F1"/>
    <w:rsid w:val="00CF3A51"/>
    <w:rsid w:val="00CF498B"/>
    <w:rsid w:val="00D01FFC"/>
    <w:rsid w:val="00D038E9"/>
    <w:rsid w:val="00D05B93"/>
    <w:rsid w:val="00D05C1A"/>
    <w:rsid w:val="00D072F4"/>
    <w:rsid w:val="00D1075D"/>
    <w:rsid w:val="00D11034"/>
    <w:rsid w:val="00D13743"/>
    <w:rsid w:val="00D13EF3"/>
    <w:rsid w:val="00D1422B"/>
    <w:rsid w:val="00D14FFF"/>
    <w:rsid w:val="00D17163"/>
    <w:rsid w:val="00D21F69"/>
    <w:rsid w:val="00D23D44"/>
    <w:rsid w:val="00D23FA9"/>
    <w:rsid w:val="00D24501"/>
    <w:rsid w:val="00D31B84"/>
    <w:rsid w:val="00D337CF"/>
    <w:rsid w:val="00D3443A"/>
    <w:rsid w:val="00D34928"/>
    <w:rsid w:val="00D35C87"/>
    <w:rsid w:val="00D36A64"/>
    <w:rsid w:val="00D37118"/>
    <w:rsid w:val="00D371B0"/>
    <w:rsid w:val="00D379C1"/>
    <w:rsid w:val="00D37A6F"/>
    <w:rsid w:val="00D404DE"/>
    <w:rsid w:val="00D40BB7"/>
    <w:rsid w:val="00D40C3E"/>
    <w:rsid w:val="00D41056"/>
    <w:rsid w:val="00D418CF"/>
    <w:rsid w:val="00D41AD3"/>
    <w:rsid w:val="00D41D4F"/>
    <w:rsid w:val="00D465B9"/>
    <w:rsid w:val="00D4669E"/>
    <w:rsid w:val="00D470AE"/>
    <w:rsid w:val="00D476D1"/>
    <w:rsid w:val="00D53038"/>
    <w:rsid w:val="00D537FA"/>
    <w:rsid w:val="00D54BE2"/>
    <w:rsid w:val="00D54C9B"/>
    <w:rsid w:val="00D554FE"/>
    <w:rsid w:val="00D56386"/>
    <w:rsid w:val="00D609FB"/>
    <w:rsid w:val="00D60E22"/>
    <w:rsid w:val="00D618FC"/>
    <w:rsid w:val="00D61B8C"/>
    <w:rsid w:val="00D624DE"/>
    <w:rsid w:val="00D63B83"/>
    <w:rsid w:val="00D6543D"/>
    <w:rsid w:val="00D654DB"/>
    <w:rsid w:val="00D65BE6"/>
    <w:rsid w:val="00D660C7"/>
    <w:rsid w:val="00D66336"/>
    <w:rsid w:val="00D6679A"/>
    <w:rsid w:val="00D66C5E"/>
    <w:rsid w:val="00D66F8D"/>
    <w:rsid w:val="00D67175"/>
    <w:rsid w:val="00D72BF3"/>
    <w:rsid w:val="00D73C7D"/>
    <w:rsid w:val="00D76BB0"/>
    <w:rsid w:val="00D84A2C"/>
    <w:rsid w:val="00D86583"/>
    <w:rsid w:val="00D92174"/>
    <w:rsid w:val="00D9287A"/>
    <w:rsid w:val="00D94A92"/>
    <w:rsid w:val="00D95F5B"/>
    <w:rsid w:val="00D9605F"/>
    <w:rsid w:val="00D9621E"/>
    <w:rsid w:val="00D96BCD"/>
    <w:rsid w:val="00D97D0C"/>
    <w:rsid w:val="00D97F6E"/>
    <w:rsid w:val="00DA0F64"/>
    <w:rsid w:val="00DA0FB4"/>
    <w:rsid w:val="00DA41AD"/>
    <w:rsid w:val="00DA7245"/>
    <w:rsid w:val="00DA79F4"/>
    <w:rsid w:val="00DA7A2F"/>
    <w:rsid w:val="00DB2A6D"/>
    <w:rsid w:val="00DB2AEC"/>
    <w:rsid w:val="00DB3037"/>
    <w:rsid w:val="00DB30A3"/>
    <w:rsid w:val="00DB3149"/>
    <w:rsid w:val="00DB5402"/>
    <w:rsid w:val="00DB56F2"/>
    <w:rsid w:val="00DC1294"/>
    <w:rsid w:val="00DC2C66"/>
    <w:rsid w:val="00DC3803"/>
    <w:rsid w:val="00DC6C63"/>
    <w:rsid w:val="00DD11CE"/>
    <w:rsid w:val="00DD1E35"/>
    <w:rsid w:val="00DD305C"/>
    <w:rsid w:val="00DD3EE5"/>
    <w:rsid w:val="00DD428F"/>
    <w:rsid w:val="00DD4BA0"/>
    <w:rsid w:val="00DD53F4"/>
    <w:rsid w:val="00DD5442"/>
    <w:rsid w:val="00DD556E"/>
    <w:rsid w:val="00DD5DAB"/>
    <w:rsid w:val="00DD6526"/>
    <w:rsid w:val="00DD6BC4"/>
    <w:rsid w:val="00DE0015"/>
    <w:rsid w:val="00DE0076"/>
    <w:rsid w:val="00DE3E4E"/>
    <w:rsid w:val="00DE506A"/>
    <w:rsid w:val="00DE5DAD"/>
    <w:rsid w:val="00DE6A2C"/>
    <w:rsid w:val="00DF0F97"/>
    <w:rsid w:val="00DF160A"/>
    <w:rsid w:val="00DF2E94"/>
    <w:rsid w:val="00DF4466"/>
    <w:rsid w:val="00DF5149"/>
    <w:rsid w:val="00DF5617"/>
    <w:rsid w:val="00DF5DF3"/>
    <w:rsid w:val="00DF6699"/>
    <w:rsid w:val="00DF7008"/>
    <w:rsid w:val="00DF7EE7"/>
    <w:rsid w:val="00E010CA"/>
    <w:rsid w:val="00E03DC7"/>
    <w:rsid w:val="00E06F88"/>
    <w:rsid w:val="00E11309"/>
    <w:rsid w:val="00E12AB0"/>
    <w:rsid w:val="00E141B5"/>
    <w:rsid w:val="00E14288"/>
    <w:rsid w:val="00E149BB"/>
    <w:rsid w:val="00E17B7A"/>
    <w:rsid w:val="00E17E03"/>
    <w:rsid w:val="00E25A14"/>
    <w:rsid w:val="00E265D3"/>
    <w:rsid w:val="00E26DB3"/>
    <w:rsid w:val="00E27173"/>
    <w:rsid w:val="00E27E92"/>
    <w:rsid w:val="00E30D01"/>
    <w:rsid w:val="00E31104"/>
    <w:rsid w:val="00E32C65"/>
    <w:rsid w:val="00E32EE0"/>
    <w:rsid w:val="00E33367"/>
    <w:rsid w:val="00E33F68"/>
    <w:rsid w:val="00E347C5"/>
    <w:rsid w:val="00E362AB"/>
    <w:rsid w:val="00E4278D"/>
    <w:rsid w:val="00E42B44"/>
    <w:rsid w:val="00E42FC1"/>
    <w:rsid w:val="00E433C7"/>
    <w:rsid w:val="00E434F4"/>
    <w:rsid w:val="00E4351F"/>
    <w:rsid w:val="00E43F86"/>
    <w:rsid w:val="00E44762"/>
    <w:rsid w:val="00E45C5C"/>
    <w:rsid w:val="00E467C7"/>
    <w:rsid w:val="00E46CE2"/>
    <w:rsid w:val="00E46F27"/>
    <w:rsid w:val="00E52070"/>
    <w:rsid w:val="00E53157"/>
    <w:rsid w:val="00E54A2A"/>
    <w:rsid w:val="00E56998"/>
    <w:rsid w:val="00E56BFF"/>
    <w:rsid w:val="00E5750D"/>
    <w:rsid w:val="00E60A4B"/>
    <w:rsid w:val="00E6136B"/>
    <w:rsid w:val="00E63F3A"/>
    <w:rsid w:val="00E645DE"/>
    <w:rsid w:val="00E651FE"/>
    <w:rsid w:val="00E65CF5"/>
    <w:rsid w:val="00E67702"/>
    <w:rsid w:val="00E67DA5"/>
    <w:rsid w:val="00E70417"/>
    <w:rsid w:val="00E7067E"/>
    <w:rsid w:val="00E710DC"/>
    <w:rsid w:val="00E71C2E"/>
    <w:rsid w:val="00E744F8"/>
    <w:rsid w:val="00E74C8A"/>
    <w:rsid w:val="00E74FB0"/>
    <w:rsid w:val="00E74FCD"/>
    <w:rsid w:val="00E75553"/>
    <w:rsid w:val="00E76DA2"/>
    <w:rsid w:val="00E77326"/>
    <w:rsid w:val="00E8122F"/>
    <w:rsid w:val="00E81FAE"/>
    <w:rsid w:val="00E823A2"/>
    <w:rsid w:val="00E824E6"/>
    <w:rsid w:val="00E85040"/>
    <w:rsid w:val="00E8510A"/>
    <w:rsid w:val="00E853F7"/>
    <w:rsid w:val="00E856C3"/>
    <w:rsid w:val="00E9238A"/>
    <w:rsid w:val="00E93F29"/>
    <w:rsid w:val="00E945F2"/>
    <w:rsid w:val="00E96843"/>
    <w:rsid w:val="00E96D2A"/>
    <w:rsid w:val="00E97E50"/>
    <w:rsid w:val="00EA04C5"/>
    <w:rsid w:val="00EA2D6B"/>
    <w:rsid w:val="00EA58B8"/>
    <w:rsid w:val="00EB127F"/>
    <w:rsid w:val="00EB198F"/>
    <w:rsid w:val="00EB375A"/>
    <w:rsid w:val="00EB5878"/>
    <w:rsid w:val="00EB611E"/>
    <w:rsid w:val="00EB7787"/>
    <w:rsid w:val="00EC1CA0"/>
    <w:rsid w:val="00EC4844"/>
    <w:rsid w:val="00EC4DE0"/>
    <w:rsid w:val="00EC6293"/>
    <w:rsid w:val="00EC76C3"/>
    <w:rsid w:val="00ED0973"/>
    <w:rsid w:val="00ED0E42"/>
    <w:rsid w:val="00ED28F0"/>
    <w:rsid w:val="00ED2B5D"/>
    <w:rsid w:val="00ED3721"/>
    <w:rsid w:val="00ED51B9"/>
    <w:rsid w:val="00ED6CCA"/>
    <w:rsid w:val="00ED7CF1"/>
    <w:rsid w:val="00EE095D"/>
    <w:rsid w:val="00EE2F1E"/>
    <w:rsid w:val="00EE38ED"/>
    <w:rsid w:val="00EE3E2C"/>
    <w:rsid w:val="00EE4CE4"/>
    <w:rsid w:val="00EE56A5"/>
    <w:rsid w:val="00EE6340"/>
    <w:rsid w:val="00EE6605"/>
    <w:rsid w:val="00EE7163"/>
    <w:rsid w:val="00EE7ECF"/>
    <w:rsid w:val="00EF0E7C"/>
    <w:rsid w:val="00EF34F6"/>
    <w:rsid w:val="00EF3C5A"/>
    <w:rsid w:val="00EF40B5"/>
    <w:rsid w:val="00EF6603"/>
    <w:rsid w:val="00EF6C4D"/>
    <w:rsid w:val="00F02023"/>
    <w:rsid w:val="00F0228F"/>
    <w:rsid w:val="00F02FE2"/>
    <w:rsid w:val="00F02FE4"/>
    <w:rsid w:val="00F041BF"/>
    <w:rsid w:val="00F04BED"/>
    <w:rsid w:val="00F04D59"/>
    <w:rsid w:val="00F06B52"/>
    <w:rsid w:val="00F0758B"/>
    <w:rsid w:val="00F07FCF"/>
    <w:rsid w:val="00F10802"/>
    <w:rsid w:val="00F10D3B"/>
    <w:rsid w:val="00F128DF"/>
    <w:rsid w:val="00F21601"/>
    <w:rsid w:val="00F21CAE"/>
    <w:rsid w:val="00F21E86"/>
    <w:rsid w:val="00F21FB1"/>
    <w:rsid w:val="00F2205C"/>
    <w:rsid w:val="00F23C16"/>
    <w:rsid w:val="00F25E67"/>
    <w:rsid w:val="00F260DF"/>
    <w:rsid w:val="00F3047F"/>
    <w:rsid w:val="00F31604"/>
    <w:rsid w:val="00F317A9"/>
    <w:rsid w:val="00F32995"/>
    <w:rsid w:val="00F32F9E"/>
    <w:rsid w:val="00F33722"/>
    <w:rsid w:val="00F339AF"/>
    <w:rsid w:val="00F33B67"/>
    <w:rsid w:val="00F3537F"/>
    <w:rsid w:val="00F3669C"/>
    <w:rsid w:val="00F37611"/>
    <w:rsid w:val="00F457C9"/>
    <w:rsid w:val="00F476F1"/>
    <w:rsid w:val="00F47A8A"/>
    <w:rsid w:val="00F52080"/>
    <w:rsid w:val="00F54A1F"/>
    <w:rsid w:val="00F54DDF"/>
    <w:rsid w:val="00F54FC5"/>
    <w:rsid w:val="00F55E0D"/>
    <w:rsid w:val="00F577A0"/>
    <w:rsid w:val="00F57FB4"/>
    <w:rsid w:val="00F6012E"/>
    <w:rsid w:val="00F6130E"/>
    <w:rsid w:val="00F64E5E"/>
    <w:rsid w:val="00F6591B"/>
    <w:rsid w:val="00F65F7F"/>
    <w:rsid w:val="00F664A4"/>
    <w:rsid w:val="00F7028B"/>
    <w:rsid w:val="00F702CA"/>
    <w:rsid w:val="00F71497"/>
    <w:rsid w:val="00F73DB6"/>
    <w:rsid w:val="00F75EC5"/>
    <w:rsid w:val="00F813F1"/>
    <w:rsid w:val="00F84D19"/>
    <w:rsid w:val="00F85761"/>
    <w:rsid w:val="00F85C94"/>
    <w:rsid w:val="00F85DB8"/>
    <w:rsid w:val="00F86209"/>
    <w:rsid w:val="00F9041D"/>
    <w:rsid w:val="00F90A91"/>
    <w:rsid w:val="00F90FEB"/>
    <w:rsid w:val="00F91D29"/>
    <w:rsid w:val="00F92660"/>
    <w:rsid w:val="00F932BB"/>
    <w:rsid w:val="00F936E6"/>
    <w:rsid w:val="00F955C4"/>
    <w:rsid w:val="00FA0E3E"/>
    <w:rsid w:val="00FA119D"/>
    <w:rsid w:val="00FA2AA6"/>
    <w:rsid w:val="00FA32C5"/>
    <w:rsid w:val="00FA4703"/>
    <w:rsid w:val="00FA4B3A"/>
    <w:rsid w:val="00FA4CD8"/>
    <w:rsid w:val="00FA638F"/>
    <w:rsid w:val="00FA7166"/>
    <w:rsid w:val="00FA7CBF"/>
    <w:rsid w:val="00FB00D1"/>
    <w:rsid w:val="00FB67EA"/>
    <w:rsid w:val="00FB732E"/>
    <w:rsid w:val="00FB756E"/>
    <w:rsid w:val="00FC1CAA"/>
    <w:rsid w:val="00FC2024"/>
    <w:rsid w:val="00FC641E"/>
    <w:rsid w:val="00FC6B99"/>
    <w:rsid w:val="00FC788F"/>
    <w:rsid w:val="00FD5488"/>
    <w:rsid w:val="00FE149F"/>
    <w:rsid w:val="00FE5176"/>
    <w:rsid w:val="00FE584C"/>
    <w:rsid w:val="00FF0A7D"/>
    <w:rsid w:val="00FF1962"/>
    <w:rsid w:val="00FF3CDA"/>
    <w:rsid w:val="00FF557F"/>
    <w:rsid w:val="00FF5F2D"/>
    <w:rsid w:val="00FF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6F3DD8-26DF-418D-92D9-CA390811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56D5"/>
  </w:style>
  <w:style w:type="paragraph" w:styleId="1">
    <w:name w:val="heading 1"/>
    <w:basedOn w:val="a0"/>
    <w:next w:val="a0"/>
    <w:link w:val="10"/>
    <w:uiPriority w:val="9"/>
    <w:qFormat/>
    <w:rsid w:val="00DB30A3"/>
    <w:pPr>
      <w:keepNext/>
      <w:ind w:left="9204"/>
      <w:outlineLvl w:val="0"/>
    </w:pPr>
    <w:rPr>
      <w:szCs w:val="24"/>
      <w:u w:val="single"/>
    </w:rPr>
  </w:style>
  <w:style w:type="paragraph" w:styleId="2">
    <w:name w:val="heading 2"/>
    <w:basedOn w:val="a0"/>
    <w:next w:val="a0"/>
    <w:link w:val="20"/>
    <w:uiPriority w:val="9"/>
    <w:qFormat/>
    <w:rsid w:val="00887044"/>
    <w:pPr>
      <w:keepNext/>
      <w:outlineLvl w:val="1"/>
    </w:pPr>
    <w:rPr>
      <w:sz w:val="28"/>
      <w:szCs w:val="24"/>
    </w:rPr>
  </w:style>
  <w:style w:type="paragraph" w:styleId="3">
    <w:name w:val="heading 3"/>
    <w:basedOn w:val="a0"/>
    <w:next w:val="a0"/>
    <w:link w:val="30"/>
    <w:uiPriority w:val="9"/>
    <w:qFormat/>
    <w:rsid w:val="007B56B4"/>
    <w:pPr>
      <w:keepNext/>
      <w:spacing w:before="240" w:after="60"/>
      <w:outlineLvl w:val="2"/>
    </w:pPr>
    <w:rPr>
      <w:rFonts w:ascii="Arial" w:hAnsi="Arial" w:cs="Arial"/>
      <w:b/>
      <w:bCs/>
      <w:sz w:val="26"/>
      <w:szCs w:val="26"/>
    </w:rPr>
  </w:style>
  <w:style w:type="paragraph" w:styleId="6">
    <w:name w:val="heading 6"/>
    <w:basedOn w:val="a0"/>
    <w:next w:val="a0"/>
    <w:link w:val="60"/>
    <w:uiPriority w:val="9"/>
    <w:semiHidden/>
    <w:unhideWhenUsed/>
    <w:qFormat/>
    <w:rsid w:val="00FF71ED"/>
    <w:pPr>
      <w:spacing w:before="240" w:after="60"/>
      <w:outlineLvl w:val="5"/>
    </w:pPr>
    <w:rPr>
      <w:rFonts w:ascii="Calibri" w:hAnsi="Calibri"/>
      <w:b/>
      <w:bCs/>
      <w:sz w:val="22"/>
      <w:szCs w:val="22"/>
    </w:rPr>
  </w:style>
  <w:style w:type="paragraph" w:styleId="7">
    <w:name w:val="heading 7"/>
    <w:basedOn w:val="a0"/>
    <w:next w:val="a0"/>
    <w:link w:val="70"/>
    <w:uiPriority w:val="9"/>
    <w:qFormat/>
    <w:rsid w:val="00E433C7"/>
    <w:pPr>
      <w:spacing w:before="240" w:after="60"/>
      <w:outlineLvl w:val="6"/>
    </w:pPr>
    <w:rPr>
      <w:sz w:val="24"/>
      <w:szCs w:val="24"/>
    </w:rPr>
  </w:style>
  <w:style w:type="paragraph" w:styleId="9">
    <w:name w:val="heading 9"/>
    <w:basedOn w:val="a0"/>
    <w:next w:val="a0"/>
    <w:link w:val="90"/>
    <w:uiPriority w:val="9"/>
    <w:qFormat/>
    <w:rsid w:val="00DB30A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locked/>
    <w:rsid w:val="00FF71ED"/>
    <w:rPr>
      <w:rFonts w:ascii="Calibri" w:hAnsi="Calibri"/>
      <w:b/>
      <w:sz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4">
    <w:name w:val="Знак"/>
    <w:basedOn w:val="a0"/>
    <w:rsid w:val="00C156D5"/>
    <w:pPr>
      <w:spacing w:after="160" w:line="240" w:lineRule="exact"/>
    </w:pPr>
    <w:rPr>
      <w:rFonts w:ascii="Verdana" w:hAnsi="Verdana"/>
      <w:lang w:val="en-US" w:eastAsia="en-US"/>
    </w:rPr>
  </w:style>
  <w:style w:type="paragraph" w:styleId="a5">
    <w:name w:val="Body Text"/>
    <w:basedOn w:val="a0"/>
    <w:link w:val="a6"/>
    <w:uiPriority w:val="99"/>
    <w:rsid w:val="004D0A16"/>
    <w:pPr>
      <w:jc w:val="center"/>
    </w:pPr>
    <w:rPr>
      <w:sz w:val="28"/>
    </w:rPr>
  </w:style>
  <w:style w:type="character" w:customStyle="1" w:styleId="a6">
    <w:name w:val="Основной текст Знак"/>
    <w:link w:val="a5"/>
    <w:uiPriority w:val="99"/>
    <w:locked/>
    <w:rsid w:val="00684F0F"/>
    <w:rPr>
      <w:sz w:val="28"/>
      <w:lang w:val="ru-RU" w:eastAsia="ru-RU"/>
    </w:rPr>
  </w:style>
  <w:style w:type="table" w:styleId="a7">
    <w:name w:val="Table Grid"/>
    <w:basedOn w:val="a2"/>
    <w:uiPriority w:val="59"/>
    <w:rsid w:val="004D0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4D0A16"/>
    <w:pPr>
      <w:widowControl w:val="0"/>
      <w:autoSpaceDE w:val="0"/>
      <w:autoSpaceDN w:val="0"/>
      <w:adjustRightInd w:val="0"/>
    </w:pPr>
    <w:rPr>
      <w:rFonts w:ascii="Arial" w:hAnsi="Arial"/>
      <w:b/>
      <w:sz w:val="16"/>
    </w:rPr>
  </w:style>
  <w:style w:type="paragraph" w:styleId="21">
    <w:name w:val="Body Text 2"/>
    <w:basedOn w:val="a0"/>
    <w:link w:val="22"/>
    <w:uiPriority w:val="99"/>
    <w:rsid w:val="004D0A16"/>
    <w:pPr>
      <w:spacing w:after="120" w:line="480" w:lineRule="auto"/>
    </w:pPr>
    <w:rPr>
      <w:sz w:val="24"/>
      <w:szCs w:val="24"/>
    </w:rPr>
  </w:style>
  <w:style w:type="character" w:customStyle="1" w:styleId="22">
    <w:name w:val="Основной текст 2 Знак"/>
    <w:link w:val="21"/>
    <w:uiPriority w:val="99"/>
    <w:semiHidden/>
  </w:style>
  <w:style w:type="paragraph" w:styleId="a8">
    <w:name w:val="Title"/>
    <w:basedOn w:val="a0"/>
    <w:link w:val="a9"/>
    <w:uiPriority w:val="10"/>
    <w:qFormat/>
    <w:rsid w:val="006E6A84"/>
    <w:pPr>
      <w:jc w:val="center"/>
    </w:pPr>
    <w:rPr>
      <w:sz w:val="32"/>
    </w:rPr>
  </w:style>
  <w:style w:type="character" w:customStyle="1" w:styleId="a9">
    <w:name w:val="Название Знак"/>
    <w:link w:val="a8"/>
    <w:uiPriority w:val="10"/>
    <w:locked/>
    <w:rsid w:val="00612A5D"/>
    <w:rPr>
      <w:sz w:val="32"/>
      <w:lang w:val="ru-RU" w:eastAsia="ru-RU"/>
    </w:rPr>
  </w:style>
  <w:style w:type="paragraph" w:styleId="aa">
    <w:name w:val="Body Text Indent"/>
    <w:basedOn w:val="a0"/>
    <w:link w:val="ab"/>
    <w:uiPriority w:val="99"/>
    <w:rsid w:val="006E6A84"/>
    <w:pPr>
      <w:spacing w:after="120"/>
      <w:ind w:left="283"/>
    </w:pPr>
  </w:style>
  <w:style w:type="character" w:customStyle="1" w:styleId="ab">
    <w:name w:val="Основной текст с отступом Знак"/>
    <w:link w:val="aa"/>
    <w:uiPriority w:val="99"/>
    <w:semiHidden/>
  </w:style>
  <w:style w:type="paragraph" w:styleId="23">
    <w:name w:val="Body Text Indent 2"/>
    <w:basedOn w:val="a0"/>
    <w:link w:val="24"/>
    <w:uiPriority w:val="99"/>
    <w:rsid w:val="006E6A84"/>
    <w:pPr>
      <w:spacing w:after="120" w:line="480" w:lineRule="auto"/>
      <w:ind w:left="283"/>
    </w:pPr>
  </w:style>
  <w:style w:type="character" w:customStyle="1" w:styleId="24">
    <w:name w:val="Основной текст с отступом 2 Знак"/>
    <w:link w:val="23"/>
    <w:uiPriority w:val="99"/>
    <w:semiHidden/>
  </w:style>
  <w:style w:type="paragraph" w:customStyle="1" w:styleId="11Char">
    <w:name w:val="Знак1 Знак Знак Знак Знак Знак Знак Знак Знак1 Char"/>
    <w:basedOn w:val="a0"/>
    <w:rsid w:val="006E6A84"/>
    <w:pPr>
      <w:spacing w:after="160" w:line="240" w:lineRule="exact"/>
    </w:pPr>
    <w:rPr>
      <w:rFonts w:ascii="Verdana" w:hAnsi="Verdana"/>
      <w:lang w:val="en-US" w:eastAsia="en-US"/>
    </w:rPr>
  </w:style>
  <w:style w:type="paragraph" w:customStyle="1" w:styleId="Heading">
    <w:name w:val="Heading"/>
    <w:rsid w:val="006E6A84"/>
    <w:rPr>
      <w:rFonts w:ascii="Arial" w:hAnsi="Arial"/>
      <w:b/>
      <w:sz w:val="22"/>
    </w:rPr>
  </w:style>
  <w:style w:type="paragraph" w:styleId="ac">
    <w:name w:val="List Paragraph"/>
    <w:basedOn w:val="a0"/>
    <w:uiPriority w:val="34"/>
    <w:qFormat/>
    <w:rsid w:val="00436557"/>
    <w:pPr>
      <w:ind w:left="720"/>
      <w:contextualSpacing/>
      <w:jc w:val="both"/>
    </w:pPr>
    <w:rPr>
      <w:rFonts w:ascii="Calibri" w:hAnsi="Calibri"/>
      <w:sz w:val="22"/>
      <w:szCs w:val="22"/>
      <w:lang w:eastAsia="en-US"/>
    </w:rPr>
  </w:style>
  <w:style w:type="paragraph" w:styleId="ad">
    <w:name w:val="No Spacing"/>
    <w:link w:val="ae"/>
    <w:uiPriority w:val="1"/>
    <w:qFormat/>
    <w:rsid w:val="00436557"/>
    <w:rPr>
      <w:rFonts w:ascii="Calibri" w:hAnsi="Calibri"/>
      <w:sz w:val="22"/>
      <w:szCs w:val="22"/>
    </w:rPr>
  </w:style>
  <w:style w:type="character" w:customStyle="1" w:styleId="ae">
    <w:name w:val="Без интервала Знак"/>
    <w:link w:val="ad"/>
    <w:locked/>
    <w:rsid w:val="00436557"/>
    <w:rPr>
      <w:rFonts w:ascii="Calibri" w:hAnsi="Calibri"/>
      <w:sz w:val="22"/>
      <w:lang w:val="ru-RU" w:eastAsia="ru-RU"/>
    </w:rPr>
  </w:style>
  <w:style w:type="paragraph" w:styleId="af">
    <w:name w:val="footer"/>
    <w:basedOn w:val="a0"/>
    <w:link w:val="af0"/>
    <w:uiPriority w:val="99"/>
    <w:rsid w:val="00684F0F"/>
    <w:pPr>
      <w:tabs>
        <w:tab w:val="center" w:pos="4677"/>
        <w:tab w:val="right" w:pos="9355"/>
      </w:tabs>
    </w:pPr>
    <w:rPr>
      <w:sz w:val="24"/>
      <w:szCs w:val="24"/>
    </w:rPr>
  </w:style>
  <w:style w:type="character" w:customStyle="1" w:styleId="af0">
    <w:name w:val="Нижний колонтитул Знак"/>
    <w:link w:val="af"/>
    <w:uiPriority w:val="99"/>
    <w:semiHidden/>
  </w:style>
  <w:style w:type="character" w:styleId="af1">
    <w:name w:val="page number"/>
    <w:uiPriority w:val="99"/>
    <w:rsid w:val="00684F0F"/>
    <w:rPr>
      <w:rFonts w:cs="Times New Roman"/>
    </w:rPr>
  </w:style>
  <w:style w:type="paragraph" w:customStyle="1" w:styleId="25">
    <w:name w:val="Знак2"/>
    <w:basedOn w:val="a0"/>
    <w:rsid w:val="00887044"/>
    <w:pPr>
      <w:spacing w:after="160" w:line="240" w:lineRule="exact"/>
    </w:pPr>
    <w:rPr>
      <w:rFonts w:ascii="Verdana" w:hAnsi="Verdana"/>
      <w:lang w:val="en-US" w:eastAsia="en-US"/>
    </w:rPr>
  </w:style>
  <w:style w:type="paragraph" w:customStyle="1" w:styleId="ConsPlusNormal">
    <w:name w:val="ConsPlusNormal"/>
    <w:rsid w:val="003D6FE7"/>
    <w:pPr>
      <w:widowControl w:val="0"/>
      <w:autoSpaceDE w:val="0"/>
      <w:autoSpaceDN w:val="0"/>
      <w:adjustRightInd w:val="0"/>
      <w:ind w:firstLine="720"/>
    </w:pPr>
    <w:rPr>
      <w:rFonts w:ascii="Arial" w:hAnsi="Arial" w:cs="Arial"/>
    </w:rPr>
  </w:style>
  <w:style w:type="paragraph" w:customStyle="1" w:styleId="ConsPlusNonformat">
    <w:name w:val="ConsPlusNonformat"/>
    <w:rsid w:val="003D6FE7"/>
    <w:pPr>
      <w:widowControl w:val="0"/>
      <w:autoSpaceDE w:val="0"/>
      <w:autoSpaceDN w:val="0"/>
      <w:adjustRightInd w:val="0"/>
    </w:pPr>
    <w:rPr>
      <w:rFonts w:ascii="Courier New" w:hAnsi="Courier New" w:cs="Courier New"/>
    </w:rPr>
  </w:style>
  <w:style w:type="paragraph" w:customStyle="1" w:styleId="ConsPlusTitle">
    <w:name w:val="ConsPlusTitle"/>
    <w:rsid w:val="003D6FE7"/>
    <w:pPr>
      <w:widowControl w:val="0"/>
      <w:autoSpaceDE w:val="0"/>
      <w:autoSpaceDN w:val="0"/>
      <w:adjustRightInd w:val="0"/>
    </w:pPr>
    <w:rPr>
      <w:rFonts w:ascii="Arial" w:hAnsi="Arial" w:cs="Arial"/>
      <w:b/>
      <w:bCs/>
    </w:rPr>
  </w:style>
  <w:style w:type="paragraph" w:customStyle="1" w:styleId="ConsNormal">
    <w:name w:val="ConsNormal"/>
    <w:rsid w:val="00B65B6F"/>
    <w:pPr>
      <w:autoSpaceDE w:val="0"/>
      <w:autoSpaceDN w:val="0"/>
      <w:adjustRightInd w:val="0"/>
      <w:ind w:right="19772" w:firstLine="720"/>
    </w:pPr>
    <w:rPr>
      <w:rFonts w:ascii="Arial" w:hAnsi="Arial" w:cs="Arial"/>
    </w:rPr>
  </w:style>
  <w:style w:type="paragraph" w:styleId="31">
    <w:name w:val="Body Text 3"/>
    <w:basedOn w:val="a0"/>
    <w:link w:val="32"/>
    <w:uiPriority w:val="99"/>
    <w:rsid w:val="00B65B6F"/>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f2">
    <w:name w:val="Normal (Web)"/>
    <w:basedOn w:val="a0"/>
    <w:uiPriority w:val="99"/>
    <w:rsid w:val="00DB30A3"/>
    <w:rPr>
      <w:sz w:val="24"/>
      <w:szCs w:val="24"/>
    </w:rPr>
  </w:style>
  <w:style w:type="paragraph" w:customStyle="1" w:styleId="Preformat">
    <w:name w:val="Preformat"/>
    <w:rsid w:val="00DB30A3"/>
    <w:pPr>
      <w:snapToGrid w:val="0"/>
    </w:pPr>
    <w:rPr>
      <w:rFonts w:ascii="Courier New" w:hAnsi="Courier New"/>
    </w:rPr>
  </w:style>
  <w:style w:type="paragraph" w:customStyle="1" w:styleId="e2">
    <w:name w:val="Оснeвной текст 2"/>
    <w:basedOn w:val="a0"/>
    <w:rsid w:val="00DB30A3"/>
    <w:pPr>
      <w:widowControl w:val="0"/>
      <w:overflowPunct w:val="0"/>
      <w:autoSpaceDE w:val="0"/>
      <w:autoSpaceDN w:val="0"/>
      <w:adjustRightInd w:val="0"/>
      <w:ind w:firstLine="851"/>
    </w:pPr>
    <w:rPr>
      <w:sz w:val="26"/>
    </w:rPr>
  </w:style>
  <w:style w:type="paragraph" w:customStyle="1" w:styleId="txt">
    <w:name w:val="txt"/>
    <w:basedOn w:val="a0"/>
    <w:rsid w:val="00DB30A3"/>
    <w:pPr>
      <w:spacing w:before="100" w:beforeAutospacing="1" w:after="100" w:afterAutospacing="1"/>
    </w:pPr>
    <w:rPr>
      <w:rFonts w:ascii="Arial" w:eastAsia="Arial Unicode MS" w:hAnsi="Arial" w:cs="Arial"/>
      <w:sz w:val="28"/>
      <w:szCs w:val="28"/>
    </w:rPr>
  </w:style>
  <w:style w:type="paragraph" w:styleId="33">
    <w:name w:val="Body Text Indent 3"/>
    <w:basedOn w:val="a0"/>
    <w:link w:val="34"/>
    <w:uiPriority w:val="99"/>
    <w:rsid w:val="00DB30A3"/>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f3">
    <w:name w:val="Subtitle"/>
    <w:basedOn w:val="a0"/>
    <w:link w:val="af4"/>
    <w:uiPriority w:val="11"/>
    <w:qFormat/>
    <w:rsid w:val="00DB30A3"/>
    <w:pPr>
      <w:jc w:val="center"/>
    </w:pPr>
    <w:rPr>
      <w:b/>
      <w:sz w:val="32"/>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header"/>
    <w:basedOn w:val="a0"/>
    <w:link w:val="af6"/>
    <w:uiPriority w:val="99"/>
    <w:rsid w:val="00DB30A3"/>
    <w:pPr>
      <w:tabs>
        <w:tab w:val="center" w:pos="4677"/>
        <w:tab w:val="right" w:pos="9355"/>
      </w:tabs>
    </w:pPr>
    <w:rPr>
      <w:sz w:val="24"/>
      <w:szCs w:val="24"/>
    </w:rPr>
  </w:style>
  <w:style w:type="character" w:customStyle="1" w:styleId="af6">
    <w:name w:val="Верхний колонтитул Знак"/>
    <w:link w:val="af5"/>
    <w:uiPriority w:val="99"/>
    <w:locked/>
    <w:rsid w:val="00697FE7"/>
    <w:rPr>
      <w:sz w:val="24"/>
    </w:rPr>
  </w:style>
  <w:style w:type="paragraph" w:customStyle="1" w:styleId="a">
    <w:name w:val="Обычный+ Лист"/>
    <w:basedOn w:val="a0"/>
    <w:rsid w:val="00DB30A3"/>
    <w:pPr>
      <w:numPr>
        <w:numId w:val="1"/>
      </w:numPr>
      <w:jc w:val="both"/>
    </w:pPr>
    <w:rPr>
      <w:sz w:val="28"/>
      <w:szCs w:val="24"/>
    </w:rPr>
  </w:style>
  <w:style w:type="paragraph" w:customStyle="1" w:styleId="11">
    <w:name w:val="Обычный1"/>
    <w:rsid w:val="00E433C7"/>
    <w:pPr>
      <w:widowControl w:val="0"/>
    </w:pPr>
    <w:rPr>
      <w:sz w:val="24"/>
    </w:rPr>
  </w:style>
  <w:style w:type="paragraph" w:customStyle="1" w:styleId="12">
    <w:name w:val="Знак1"/>
    <w:basedOn w:val="a0"/>
    <w:rsid w:val="009B27FC"/>
    <w:pPr>
      <w:spacing w:after="160" w:line="240" w:lineRule="exact"/>
    </w:pPr>
    <w:rPr>
      <w:rFonts w:ascii="Verdana" w:hAnsi="Verdana"/>
      <w:lang w:val="en-US" w:eastAsia="en-US"/>
    </w:rPr>
  </w:style>
  <w:style w:type="paragraph" w:customStyle="1" w:styleId="af7">
    <w:name w:val="Знак Знак Знак Знак"/>
    <w:basedOn w:val="a0"/>
    <w:rsid w:val="005402E9"/>
    <w:pPr>
      <w:widowControl w:val="0"/>
      <w:adjustRightInd w:val="0"/>
      <w:spacing w:after="160" w:line="240" w:lineRule="exact"/>
      <w:jc w:val="right"/>
    </w:pPr>
    <w:rPr>
      <w:lang w:val="en-GB" w:eastAsia="en-US"/>
    </w:rPr>
  </w:style>
  <w:style w:type="paragraph" w:customStyle="1" w:styleId="26">
    <w:name w:val="Знак2 Знак Знак Знак Знак Знак Знак"/>
    <w:basedOn w:val="a0"/>
    <w:rsid w:val="00355D6E"/>
    <w:pPr>
      <w:spacing w:after="160" w:line="240" w:lineRule="exact"/>
    </w:pPr>
    <w:rPr>
      <w:rFonts w:ascii="Verdana" w:hAnsi="Verdana"/>
      <w:lang w:val="en-US" w:eastAsia="en-US"/>
    </w:rPr>
  </w:style>
  <w:style w:type="paragraph" w:customStyle="1" w:styleId="13">
    <w:name w:val="Стиль1"/>
    <w:basedOn w:val="a0"/>
    <w:rsid w:val="00355D6E"/>
    <w:pPr>
      <w:ind w:firstLine="748"/>
      <w:jc w:val="both"/>
    </w:pPr>
    <w:rPr>
      <w:sz w:val="28"/>
      <w:szCs w:val="24"/>
    </w:rPr>
  </w:style>
  <w:style w:type="paragraph" w:customStyle="1" w:styleId="Style6">
    <w:name w:val="Style6"/>
    <w:basedOn w:val="a0"/>
    <w:rsid w:val="006369E6"/>
    <w:pPr>
      <w:widowControl w:val="0"/>
      <w:autoSpaceDE w:val="0"/>
      <w:autoSpaceDN w:val="0"/>
      <w:adjustRightInd w:val="0"/>
      <w:spacing w:line="324" w:lineRule="exact"/>
      <w:ind w:firstLine="672"/>
      <w:jc w:val="both"/>
    </w:pPr>
    <w:rPr>
      <w:rFonts w:ascii="Microsoft Sans Serif" w:hAnsi="Microsoft Sans Serif" w:cs="Microsoft Sans Serif"/>
      <w:sz w:val="24"/>
      <w:szCs w:val="24"/>
    </w:rPr>
  </w:style>
  <w:style w:type="character" w:customStyle="1" w:styleId="FontStyle21">
    <w:name w:val="Font Style21"/>
    <w:rsid w:val="006369E6"/>
    <w:rPr>
      <w:rFonts w:ascii="Times New Roman" w:hAnsi="Times New Roman"/>
      <w:sz w:val="26"/>
    </w:rPr>
  </w:style>
  <w:style w:type="paragraph" w:customStyle="1" w:styleId="310">
    <w:name w:val="Знак Знак3 Знак Знак Знак1 Знак Знак Знак Знак"/>
    <w:basedOn w:val="a0"/>
    <w:semiHidden/>
    <w:rsid w:val="00815919"/>
    <w:pPr>
      <w:spacing w:after="160" w:line="240" w:lineRule="exact"/>
    </w:pPr>
    <w:rPr>
      <w:rFonts w:ascii="Verdana" w:hAnsi="Verdana"/>
      <w:lang w:val="en-US" w:eastAsia="en-US"/>
    </w:rPr>
  </w:style>
  <w:style w:type="character" w:customStyle="1" w:styleId="af8">
    <w:name w:val="Знак Знак"/>
    <w:locked/>
    <w:rsid w:val="00A5424A"/>
    <w:rPr>
      <w:sz w:val="32"/>
      <w:lang w:val="ru-RU" w:eastAsia="ru-RU"/>
    </w:rPr>
  </w:style>
  <w:style w:type="character" w:customStyle="1" w:styleId="14">
    <w:name w:val="Знак Знак1"/>
    <w:locked/>
    <w:rsid w:val="00E265D3"/>
    <w:rPr>
      <w:sz w:val="32"/>
      <w:lang w:val="ru-RU" w:eastAsia="ru-RU"/>
    </w:rPr>
  </w:style>
  <w:style w:type="paragraph" w:customStyle="1" w:styleId="110">
    <w:name w:val="Знак11"/>
    <w:basedOn w:val="a0"/>
    <w:rsid w:val="00E265D3"/>
    <w:pPr>
      <w:spacing w:after="160" w:line="240" w:lineRule="exact"/>
    </w:pPr>
    <w:rPr>
      <w:rFonts w:ascii="Verdana" w:hAnsi="Verdana"/>
      <w:sz w:val="24"/>
      <w:szCs w:val="24"/>
      <w:lang w:val="en-US" w:eastAsia="en-US"/>
    </w:rPr>
  </w:style>
  <w:style w:type="paragraph" w:styleId="HTML">
    <w:name w:val="HTML Preformatted"/>
    <w:basedOn w:val="a0"/>
    <w:link w:val="HTML0"/>
    <w:uiPriority w:val="99"/>
    <w:rsid w:val="00E26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25652E"/>
    <w:rPr>
      <w:rFonts w:ascii="Courier New" w:hAnsi="Courier New"/>
    </w:rPr>
  </w:style>
  <w:style w:type="paragraph" w:customStyle="1" w:styleId="11Char1">
    <w:name w:val="Знак1 Знак Знак Знак Знак Знак Знак Знак Знак1 Char1"/>
    <w:basedOn w:val="a0"/>
    <w:rsid w:val="00627092"/>
    <w:pPr>
      <w:spacing w:after="160" w:line="240" w:lineRule="exact"/>
    </w:pPr>
    <w:rPr>
      <w:rFonts w:ascii="Verdana" w:hAnsi="Verdana"/>
      <w:lang w:val="en-US" w:eastAsia="en-US"/>
    </w:rPr>
  </w:style>
  <w:style w:type="paragraph" w:customStyle="1" w:styleId="caaieiaie1">
    <w:name w:val="caaieiaie 1"/>
    <w:basedOn w:val="a0"/>
    <w:next w:val="a0"/>
    <w:rsid w:val="0025652E"/>
    <w:pPr>
      <w:keepNext/>
      <w:ind w:firstLine="720"/>
      <w:jc w:val="center"/>
    </w:pPr>
    <w:rPr>
      <w:b/>
      <w:sz w:val="40"/>
    </w:rPr>
  </w:style>
  <w:style w:type="paragraph" w:styleId="af9">
    <w:name w:val="footnote text"/>
    <w:basedOn w:val="a0"/>
    <w:link w:val="afa"/>
    <w:uiPriority w:val="99"/>
    <w:rsid w:val="006C6A83"/>
  </w:style>
  <w:style w:type="character" w:customStyle="1" w:styleId="afa">
    <w:name w:val="Текст сноски Знак"/>
    <w:link w:val="af9"/>
    <w:uiPriority w:val="99"/>
    <w:locked/>
    <w:rsid w:val="006C6A83"/>
    <w:rPr>
      <w:rFonts w:cs="Times New Roman"/>
    </w:rPr>
  </w:style>
  <w:style w:type="character" w:styleId="afb">
    <w:name w:val="footnote reference"/>
    <w:uiPriority w:val="99"/>
    <w:rsid w:val="006C6A83"/>
    <w:rPr>
      <w:vertAlign w:val="superscript"/>
    </w:rPr>
  </w:style>
  <w:style w:type="character" w:styleId="afc">
    <w:name w:val="Hyperlink"/>
    <w:uiPriority w:val="99"/>
    <w:unhideWhenUsed/>
    <w:rsid w:val="00697FE7"/>
    <w:rPr>
      <w:color w:val="0000FF"/>
      <w:u w:val="single"/>
    </w:rPr>
  </w:style>
  <w:style w:type="paragraph" w:styleId="afd">
    <w:name w:val="TOC Heading"/>
    <w:basedOn w:val="1"/>
    <w:next w:val="a0"/>
    <w:uiPriority w:val="39"/>
    <w:semiHidden/>
    <w:unhideWhenUsed/>
    <w:qFormat/>
    <w:rsid w:val="00940CE9"/>
    <w:pPr>
      <w:keepLines/>
      <w:spacing w:before="480" w:line="276" w:lineRule="auto"/>
      <w:ind w:left="0"/>
      <w:outlineLvl w:val="9"/>
    </w:pPr>
    <w:rPr>
      <w:rFonts w:ascii="Cambria" w:hAnsi="Cambria"/>
      <w:b/>
      <w:bCs/>
      <w:color w:val="365F91"/>
      <w:sz w:val="28"/>
      <w:szCs w:val="28"/>
      <w:u w:val="none"/>
      <w:lang w:eastAsia="en-US"/>
    </w:rPr>
  </w:style>
  <w:style w:type="paragraph" w:styleId="15">
    <w:name w:val="toc 1"/>
    <w:basedOn w:val="a0"/>
    <w:next w:val="a0"/>
    <w:autoRedefine/>
    <w:uiPriority w:val="39"/>
    <w:rsid w:val="00940CE9"/>
  </w:style>
  <w:style w:type="paragraph" w:styleId="27">
    <w:name w:val="toc 2"/>
    <w:basedOn w:val="a0"/>
    <w:next w:val="a0"/>
    <w:autoRedefine/>
    <w:uiPriority w:val="39"/>
    <w:rsid w:val="00940CE9"/>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963447">
      <w:marLeft w:val="0"/>
      <w:marRight w:val="0"/>
      <w:marTop w:val="0"/>
      <w:marBottom w:val="0"/>
      <w:divBdr>
        <w:top w:val="none" w:sz="0" w:space="0" w:color="auto"/>
        <w:left w:val="none" w:sz="0" w:space="0" w:color="auto"/>
        <w:bottom w:val="none" w:sz="0" w:space="0" w:color="auto"/>
        <w:right w:val="none" w:sz="0" w:space="0" w:color="auto"/>
      </w:divBdr>
      <w:divsChild>
        <w:div w:id="891963445">
          <w:marLeft w:val="0"/>
          <w:marRight w:val="0"/>
          <w:marTop w:val="0"/>
          <w:marBottom w:val="0"/>
          <w:divBdr>
            <w:top w:val="none" w:sz="0" w:space="0" w:color="auto"/>
            <w:left w:val="none" w:sz="0" w:space="0" w:color="auto"/>
            <w:bottom w:val="none" w:sz="0" w:space="0" w:color="auto"/>
            <w:right w:val="none" w:sz="0" w:space="0" w:color="auto"/>
          </w:divBdr>
          <w:divsChild>
            <w:div w:id="891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dmhma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d-detyam.ru/" TargetMode="External"/><Relationship Id="rId5" Type="http://schemas.openxmlformats.org/officeDocument/2006/relationships/footnotes" Target="footnotes.xml"/><Relationship Id="rId10" Type="http://schemas.openxmlformats.org/officeDocument/2006/relationships/hyperlink" Target="http://news.kremlin.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13417</Words>
  <Characters>76479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89717</CharactersWithSpaces>
  <SharedDoc>false</SharedDoc>
  <HLinks>
    <vt:vector size="54" baseType="variant">
      <vt:variant>
        <vt:i4>7864422</vt:i4>
      </vt:variant>
      <vt:variant>
        <vt:i4>27</vt:i4>
      </vt:variant>
      <vt:variant>
        <vt:i4>0</vt:i4>
      </vt:variant>
      <vt:variant>
        <vt:i4>5</vt:i4>
      </vt:variant>
      <vt:variant>
        <vt:lpwstr>http://www.admhmao.ru/</vt:lpwstr>
      </vt:variant>
      <vt:variant>
        <vt:lpwstr/>
      </vt:variant>
      <vt:variant>
        <vt:i4>2228337</vt:i4>
      </vt:variant>
      <vt:variant>
        <vt:i4>24</vt:i4>
      </vt:variant>
      <vt:variant>
        <vt:i4>0</vt:i4>
      </vt:variant>
      <vt:variant>
        <vt:i4>5</vt:i4>
      </vt:variant>
      <vt:variant>
        <vt:lpwstr>http://www.fond-detyam.ru/</vt:lpwstr>
      </vt:variant>
      <vt:variant>
        <vt:lpwstr/>
      </vt:variant>
      <vt:variant>
        <vt:i4>3211361</vt:i4>
      </vt:variant>
      <vt:variant>
        <vt:i4>21</vt:i4>
      </vt:variant>
      <vt:variant>
        <vt:i4>0</vt:i4>
      </vt:variant>
      <vt:variant>
        <vt:i4>5</vt:i4>
      </vt:variant>
      <vt:variant>
        <vt:lpwstr>http://news.kremlin.ru/</vt:lpwstr>
      </vt:variant>
      <vt:variant>
        <vt:lpwstr/>
      </vt:variant>
      <vt:variant>
        <vt:i4>1966143</vt:i4>
      </vt:variant>
      <vt:variant>
        <vt:i4>17</vt:i4>
      </vt:variant>
      <vt:variant>
        <vt:i4>0</vt:i4>
      </vt:variant>
      <vt:variant>
        <vt:i4>5</vt:i4>
      </vt:variant>
      <vt:variant>
        <vt:lpwstr/>
      </vt:variant>
      <vt:variant>
        <vt:lpwstr>_Toc283777916</vt:lpwstr>
      </vt:variant>
      <vt:variant>
        <vt:i4>1966143</vt:i4>
      </vt:variant>
      <vt:variant>
        <vt:i4>14</vt:i4>
      </vt:variant>
      <vt:variant>
        <vt:i4>0</vt:i4>
      </vt:variant>
      <vt:variant>
        <vt:i4>5</vt:i4>
      </vt:variant>
      <vt:variant>
        <vt:lpwstr/>
      </vt:variant>
      <vt:variant>
        <vt:lpwstr>_Toc283777914</vt:lpwstr>
      </vt:variant>
      <vt:variant>
        <vt:i4>1966143</vt:i4>
      </vt:variant>
      <vt:variant>
        <vt:i4>11</vt:i4>
      </vt:variant>
      <vt:variant>
        <vt:i4>0</vt:i4>
      </vt:variant>
      <vt:variant>
        <vt:i4>5</vt:i4>
      </vt:variant>
      <vt:variant>
        <vt:lpwstr/>
      </vt:variant>
      <vt:variant>
        <vt:lpwstr>_Toc283777912</vt:lpwstr>
      </vt:variant>
      <vt:variant>
        <vt:i4>1966143</vt:i4>
      </vt:variant>
      <vt:variant>
        <vt:i4>8</vt:i4>
      </vt:variant>
      <vt:variant>
        <vt:i4>0</vt:i4>
      </vt:variant>
      <vt:variant>
        <vt:i4>5</vt:i4>
      </vt:variant>
      <vt:variant>
        <vt:lpwstr/>
      </vt:variant>
      <vt:variant>
        <vt:lpwstr>_Toc283777910</vt:lpwstr>
      </vt:variant>
      <vt:variant>
        <vt:i4>2031679</vt:i4>
      </vt:variant>
      <vt:variant>
        <vt:i4>5</vt:i4>
      </vt:variant>
      <vt:variant>
        <vt:i4>0</vt:i4>
      </vt:variant>
      <vt:variant>
        <vt:i4>5</vt:i4>
      </vt:variant>
      <vt:variant>
        <vt:lpwstr/>
      </vt:variant>
      <vt:variant>
        <vt:lpwstr>_Toc283777908</vt:lpwstr>
      </vt:variant>
      <vt:variant>
        <vt:i4>2031679</vt:i4>
      </vt:variant>
      <vt:variant>
        <vt:i4>2</vt:i4>
      </vt:variant>
      <vt:variant>
        <vt:i4>0</vt:i4>
      </vt:variant>
      <vt:variant>
        <vt:i4>5</vt:i4>
      </vt:variant>
      <vt:variant>
        <vt:lpwstr/>
      </vt:variant>
      <vt:variant>
        <vt:lpwstr>_Toc283777906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Джон</dc:creator>
  <cp:keywords/>
  <dc:description/>
  <cp:lastModifiedBy>admin</cp:lastModifiedBy>
  <cp:revision>2</cp:revision>
  <cp:lastPrinted>2010-03-02T15:51:00Z</cp:lastPrinted>
  <dcterms:created xsi:type="dcterms:W3CDTF">2014-03-27T04:20:00Z</dcterms:created>
  <dcterms:modified xsi:type="dcterms:W3CDTF">2014-03-27T04:20:00Z</dcterms:modified>
</cp:coreProperties>
</file>