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F64" w:rsidRPr="00026BA5" w:rsidRDefault="008B2F64" w:rsidP="008E4240">
      <w:pPr>
        <w:pStyle w:val="11"/>
        <w:tabs>
          <w:tab w:val="right" w:leader="dot" w:pos="9345"/>
        </w:tabs>
        <w:spacing w:line="360" w:lineRule="auto"/>
        <w:jc w:val="center"/>
        <w:rPr>
          <w:sz w:val="28"/>
          <w:szCs w:val="28"/>
        </w:rPr>
      </w:pPr>
      <w:r w:rsidRPr="00026BA5">
        <w:rPr>
          <w:sz w:val="28"/>
          <w:szCs w:val="28"/>
        </w:rPr>
        <w:t>ФЕДЕРАЛЬНОЕ АГЕНСТВО ПО ОБРАЗОВАНИЮ</w:t>
      </w:r>
    </w:p>
    <w:p w:rsidR="008B2F64" w:rsidRPr="00026BA5" w:rsidRDefault="008B2F64" w:rsidP="008E4240">
      <w:pPr>
        <w:pStyle w:val="11"/>
        <w:tabs>
          <w:tab w:val="right" w:leader="dot" w:pos="9345"/>
        </w:tabs>
        <w:spacing w:line="360" w:lineRule="auto"/>
        <w:jc w:val="center"/>
        <w:rPr>
          <w:sz w:val="28"/>
          <w:szCs w:val="28"/>
        </w:rPr>
      </w:pPr>
      <w:r w:rsidRPr="00026BA5">
        <w:rPr>
          <w:sz w:val="28"/>
          <w:szCs w:val="28"/>
        </w:rPr>
        <w:t>ХХХХХХХХХХХХХХХХХХХ</w:t>
      </w:r>
    </w:p>
    <w:p w:rsidR="008B2F64" w:rsidRPr="00026BA5" w:rsidRDefault="008B2F64" w:rsidP="008E4240">
      <w:pPr>
        <w:pStyle w:val="11"/>
        <w:tabs>
          <w:tab w:val="right" w:leader="dot" w:pos="9345"/>
        </w:tabs>
        <w:spacing w:line="360" w:lineRule="auto"/>
        <w:jc w:val="center"/>
        <w:rPr>
          <w:sz w:val="28"/>
          <w:szCs w:val="28"/>
        </w:rPr>
      </w:pPr>
      <w:r w:rsidRPr="00026BA5">
        <w:rPr>
          <w:sz w:val="28"/>
          <w:szCs w:val="28"/>
        </w:rPr>
        <w:t>КАФЕДРА УГОЛОВНОГО ПРОЦЕССА</w:t>
      </w:r>
    </w:p>
    <w:p w:rsidR="008B2F64" w:rsidRPr="00026BA5" w:rsidRDefault="008B2F64" w:rsidP="008E4240">
      <w:pPr>
        <w:pStyle w:val="11"/>
        <w:tabs>
          <w:tab w:val="right" w:leader="dot" w:pos="9345"/>
        </w:tabs>
        <w:spacing w:line="360" w:lineRule="auto"/>
        <w:jc w:val="center"/>
        <w:rPr>
          <w:sz w:val="28"/>
          <w:szCs w:val="28"/>
        </w:rPr>
      </w:pPr>
    </w:p>
    <w:p w:rsidR="008B2F64" w:rsidRPr="00026BA5" w:rsidRDefault="008B2F64" w:rsidP="008E4240">
      <w:pPr>
        <w:pStyle w:val="11"/>
        <w:tabs>
          <w:tab w:val="right" w:leader="dot" w:pos="9345"/>
        </w:tabs>
        <w:spacing w:line="360" w:lineRule="auto"/>
        <w:jc w:val="center"/>
        <w:rPr>
          <w:sz w:val="28"/>
          <w:szCs w:val="28"/>
        </w:rPr>
      </w:pPr>
    </w:p>
    <w:p w:rsidR="008B2F64" w:rsidRPr="00026BA5" w:rsidRDefault="008B2F64" w:rsidP="008E4240">
      <w:pPr>
        <w:pStyle w:val="11"/>
        <w:tabs>
          <w:tab w:val="right" w:leader="dot" w:pos="9345"/>
        </w:tabs>
        <w:spacing w:line="360" w:lineRule="auto"/>
        <w:jc w:val="center"/>
        <w:rPr>
          <w:sz w:val="28"/>
          <w:szCs w:val="28"/>
        </w:rPr>
      </w:pPr>
    </w:p>
    <w:p w:rsidR="008B2F64" w:rsidRPr="00026BA5" w:rsidRDefault="008B2F64" w:rsidP="008E4240">
      <w:pPr>
        <w:pStyle w:val="11"/>
        <w:tabs>
          <w:tab w:val="right" w:leader="dot" w:pos="9345"/>
        </w:tabs>
        <w:spacing w:line="360" w:lineRule="auto"/>
        <w:jc w:val="center"/>
        <w:rPr>
          <w:sz w:val="28"/>
          <w:szCs w:val="28"/>
        </w:rPr>
      </w:pPr>
    </w:p>
    <w:p w:rsidR="008B2F64" w:rsidRPr="00026BA5" w:rsidRDefault="008B2F64" w:rsidP="008E4240">
      <w:pPr>
        <w:pStyle w:val="11"/>
        <w:tabs>
          <w:tab w:val="right" w:leader="dot" w:pos="9345"/>
        </w:tabs>
        <w:spacing w:line="360" w:lineRule="auto"/>
        <w:jc w:val="center"/>
        <w:rPr>
          <w:sz w:val="28"/>
          <w:szCs w:val="28"/>
        </w:rPr>
      </w:pPr>
    </w:p>
    <w:p w:rsidR="008B2F64" w:rsidRPr="00026BA5" w:rsidRDefault="008B2F64" w:rsidP="008E4240">
      <w:pPr>
        <w:pStyle w:val="11"/>
        <w:tabs>
          <w:tab w:val="right" w:leader="dot" w:pos="9345"/>
        </w:tabs>
        <w:spacing w:line="360" w:lineRule="auto"/>
        <w:jc w:val="center"/>
        <w:rPr>
          <w:sz w:val="28"/>
          <w:szCs w:val="28"/>
        </w:rPr>
      </w:pPr>
    </w:p>
    <w:p w:rsidR="008B2F64" w:rsidRPr="00026BA5" w:rsidRDefault="008B2F64" w:rsidP="008E4240">
      <w:pPr>
        <w:pStyle w:val="11"/>
        <w:tabs>
          <w:tab w:val="right" w:leader="dot" w:pos="9345"/>
        </w:tabs>
        <w:spacing w:line="360" w:lineRule="auto"/>
        <w:jc w:val="center"/>
        <w:rPr>
          <w:sz w:val="28"/>
          <w:szCs w:val="28"/>
        </w:rPr>
      </w:pPr>
    </w:p>
    <w:p w:rsidR="008B2F64" w:rsidRPr="00026BA5" w:rsidRDefault="008B2F64" w:rsidP="008E4240">
      <w:pPr>
        <w:pStyle w:val="11"/>
        <w:tabs>
          <w:tab w:val="right" w:leader="dot" w:pos="9345"/>
        </w:tabs>
        <w:spacing w:line="360" w:lineRule="auto"/>
        <w:jc w:val="center"/>
        <w:rPr>
          <w:sz w:val="28"/>
          <w:szCs w:val="28"/>
        </w:rPr>
      </w:pPr>
    </w:p>
    <w:p w:rsidR="008B2F64" w:rsidRPr="00026BA5" w:rsidRDefault="008B2F64" w:rsidP="008E4240">
      <w:pPr>
        <w:pStyle w:val="11"/>
        <w:tabs>
          <w:tab w:val="right" w:leader="dot" w:pos="9345"/>
        </w:tabs>
        <w:spacing w:line="360" w:lineRule="auto"/>
        <w:jc w:val="center"/>
        <w:rPr>
          <w:sz w:val="28"/>
          <w:szCs w:val="28"/>
        </w:rPr>
      </w:pPr>
    </w:p>
    <w:p w:rsidR="008B2F64" w:rsidRPr="00026BA5" w:rsidRDefault="008B2F64" w:rsidP="008E4240">
      <w:pPr>
        <w:pStyle w:val="11"/>
        <w:tabs>
          <w:tab w:val="right" w:leader="dot" w:pos="9345"/>
        </w:tabs>
        <w:spacing w:line="360" w:lineRule="auto"/>
        <w:jc w:val="center"/>
        <w:rPr>
          <w:sz w:val="28"/>
          <w:szCs w:val="28"/>
        </w:rPr>
      </w:pPr>
    </w:p>
    <w:p w:rsidR="008B2F64" w:rsidRPr="00026BA5" w:rsidRDefault="008B2F64" w:rsidP="008E4240">
      <w:pPr>
        <w:pStyle w:val="11"/>
        <w:tabs>
          <w:tab w:val="right" w:leader="dot" w:pos="9345"/>
        </w:tabs>
        <w:spacing w:line="360" w:lineRule="auto"/>
        <w:jc w:val="center"/>
        <w:rPr>
          <w:sz w:val="28"/>
          <w:szCs w:val="28"/>
        </w:rPr>
      </w:pPr>
    </w:p>
    <w:p w:rsidR="00A3758F" w:rsidRPr="00026BA5" w:rsidRDefault="008B2F64" w:rsidP="008E4240">
      <w:pPr>
        <w:pStyle w:val="11"/>
        <w:tabs>
          <w:tab w:val="right" w:leader="dot" w:pos="9345"/>
        </w:tabs>
        <w:spacing w:line="360" w:lineRule="auto"/>
        <w:jc w:val="center"/>
        <w:rPr>
          <w:sz w:val="28"/>
          <w:szCs w:val="28"/>
        </w:rPr>
      </w:pPr>
      <w:r w:rsidRPr="00026BA5">
        <w:rPr>
          <w:sz w:val="28"/>
          <w:szCs w:val="28"/>
        </w:rPr>
        <w:t>ПРОЦЕССУАЛЬНЫЙ ПОРЯДОК ДОПРОСОВ ПО УГОЛОВНЫМ ДЕЛАМ</w:t>
      </w:r>
      <w:r w:rsidRPr="00026BA5">
        <w:rPr>
          <w:sz w:val="28"/>
          <w:szCs w:val="28"/>
        </w:rPr>
        <w:br w:type="page"/>
      </w:r>
      <w:r w:rsidR="00A3758F" w:rsidRPr="00026BA5">
        <w:rPr>
          <w:sz w:val="28"/>
          <w:szCs w:val="28"/>
        </w:rPr>
        <w:t>ОГЛАВЛЕНИЕ:</w:t>
      </w:r>
    </w:p>
    <w:p w:rsidR="00A3758F" w:rsidRPr="00026BA5" w:rsidRDefault="00A3758F" w:rsidP="008E4240">
      <w:pPr>
        <w:pStyle w:val="11"/>
        <w:tabs>
          <w:tab w:val="right" w:leader="dot" w:pos="9345"/>
        </w:tabs>
        <w:spacing w:line="360" w:lineRule="auto"/>
        <w:rPr>
          <w:sz w:val="28"/>
          <w:szCs w:val="28"/>
        </w:rPr>
      </w:pPr>
    </w:p>
    <w:p w:rsidR="00335641" w:rsidRPr="00026BA5" w:rsidRDefault="00335641" w:rsidP="00335641">
      <w:pPr>
        <w:pStyle w:val="11"/>
        <w:tabs>
          <w:tab w:val="right" w:leader="dot" w:pos="9345"/>
        </w:tabs>
        <w:spacing w:line="360" w:lineRule="auto"/>
        <w:rPr>
          <w:noProof/>
          <w:sz w:val="28"/>
          <w:szCs w:val="28"/>
        </w:rPr>
      </w:pPr>
      <w:r w:rsidRPr="00D0782F">
        <w:rPr>
          <w:rStyle w:val="a7"/>
          <w:noProof/>
          <w:sz w:val="28"/>
          <w:szCs w:val="28"/>
        </w:rPr>
        <w:t>ВВЕДЕНИЕ</w:t>
      </w:r>
      <w:r w:rsidRPr="00026BA5">
        <w:rPr>
          <w:noProof/>
          <w:webHidden/>
          <w:sz w:val="28"/>
          <w:szCs w:val="28"/>
        </w:rPr>
        <w:tab/>
      </w:r>
      <w:r w:rsidR="00026BA5">
        <w:rPr>
          <w:noProof/>
          <w:webHidden/>
          <w:sz w:val="28"/>
          <w:szCs w:val="28"/>
        </w:rPr>
        <w:t>3</w:t>
      </w:r>
    </w:p>
    <w:p w:rsidR="00335641" w:rsidRPr="00026BA5" w:rsidRDefault="00335641" w:rsidP="00335641">
      <w:pPr>
        <w:pStyle w:val="11"/>
        <w:tabs>
          <w:tab w:val="right" w:leader="dot" w:pos="9345"/>
        </w:tabs>
        <w:spacing w:line="360" w:lineRule="auto"/>
        <w:rPr>
          <w:noProof/>
          <w:sz w:val="28"/>
          <w:szCs w:val="28"/>
        </w:rPr>
      </w:pPr>
      <w:r w:rsidRPr="00D0782F">
        <w:rPr>
          <w:rStyle w:val="a7"/>
          <w:noProof/>
          <w:sz w:val="28"/>
          <w:szCs w:val="28"/>
          <w:lang w:val="en-US"/>
        </w:rPr>
        <w:t>I</w:t>
      </w:r>
      <w:r w:rsidRPr="00D0782F">
        <w:rPr>
          <w:rStyle w:val="a7"/>
          <w:noProof/>
          <w:sz w:val="28"/>
          <w:szCs w:val="28"/>
        </w:rPr>
        <w:t>. ДОПРОС В СИСТЕМЕ СЛЕДСТВЕННЫХ ДЕЙСТВИЙ УГОЛОВНОГО ПРОЦЕССА  РОССИИ</w:t>
      </w:r>
      <w:r w:rsidRPr="00026BA5">
        <w:rPr>
          <w:noProof/>
          <w:webHidden/>
          <w:sz w:val="28"/>
          <w:szCs w:val="28"/>
        </w:rPr>
        <w:tab/>
      </w:r>
      <w:r w:rsidR="00026BA5">
        <w:rPr>
          <w:noProof/>
          <w:webHidden/>
          <w:sz w:val="28"/>
          <w:szCs w:val="28"/>
        </w:rPr>
        <w:t>5</w:t>
      </w:r>
    </w:p>
    <w:p w:rsidR="00335641" w:rsidRPr="00026BA5" w:rsidRDefault="00335641" w:rsidP="00335641">
      <w:pPr>
        <w:pStyle w:val="11"/>
        <w:tabs>
          <w:tab w:val="right" w:leader="dot" w:pos="9345"/>
        </w:tabs>
        <w:spacing w:line="360" w:lineRule="auto"/>
        <w:rPr>
          <w:noProof/>
          <w:sz w:val="28"/>
          <w:szCs w:val="28"/>
        </w:rPr>
      </w:pPr>
      <w:r w:rsidRPr="00D0782F">
        <w:rPr>
          <w:rStyle w:val="a7"/>
          <w:noProof/>
          <w:sz w:val="28"/>
          <w:szCs w:val="28"/>
          <w:lang w:val="en-US"/>
        </w:rPr>
        <w:t>II</w:t>
      </w:r>
      <w:r w:rsidRPr="00D0782F">
        <w:rPr>
          <w:rStyle w:val="a7"/>
          <w:noProof/>
          <w:sz w:val="28"/>
          <w:szCs w:val="28"/>
        </w:rPr>
        <w:t>. ВИДЫ ДОПРОСА</w:t>
      </w:r>
      <w:r w:rsidRPr="00026BA5">
        <w:rPr>
          <w:noProof/>
          <w:webHidden/>
          <w:sz w:val="28"/>
          <w:szCs w:val="28"/>
        </w:rPr>
        <w:tab/>
      </w:r>
      <w:r w:rsidR="00026BA5">
        <w:rPr>
          <w:noProof/>
          <w:webHidden/>
          <w:sz w:val="28"/>
          <w:szCs w:val="28"/>
        </w:rPr>
        <w:t>9</w:t>
      </w:r>
    </w:p>
    <w:p w:rsidR="00335641" w:rsidRPr="00026BA5" w:rsidRDefault="00335641" w:rsidP="00335641">
      <w:pPr>
        <w:pStyle w:val="11"/>
        <w:tabs>
          <w:tab w:val="right" w:leader="dot" w:pos="9345"/>
        </w:tabs>
        <w:spacing w:line="360" w:lineRule="auto"/>
        <w:rPr>
          <w:noProof/>
          <w:sz w:val="28"/>
          <w:szCs w:val="28"/>
        </w:rPr>
      </w:pPr>
      <w:r w:rsidRPr="00D0782F">
        <w:rPr>
          <w:rStyle w:val="a7"/>
          <w:noProof/>
          <w:sz w:val="28"/>
          <w:szCs w:val="28"/>
        </w:rPr>
        <w:t>2</w:t>
      </w:r>
      <w:r w:rsidRPr="00D0782F">
        <w:rPr>
          <w:rStyle w:val="a7"/>
          <w:noProof/>
          <w:sz w:val="28"/>
          <w:szCs w:val="28"/>
          <w:lang w:val="en-US"/>
        </w:rPr>
        <w:t>.</w:t>
      </w:r>
      <w:r w:rsidRPr="00D0782F">
        <w:rPr>
          <w:rStyle w:val="a7"/>
          <w:noProof/>
          <w:sz w:val="28"/>
          <w:szCs w:val="28"/>
        </w:rPr>
        <w:t>1. Допрос на стадии предварительного расследования</w:t>
      </w:r>
      <w:r w:rsidRPr="00026BA5">
        <w:rPr>
          <w:noProof/>
          <w:webHidden/>
          <w:sz w:val="28"/>
          <w:szCs w:val="28"/>
        </w:rPr>
        <w:tab/>
      </w:r>
      <w:r w:rsidR="00026BA5">
        <w:rPr>
          <w:noProof/>
          <w:webHidden/>
          <w:sz w:val="28"/>
          <w:szCs w:val="28"/>
        </w:rPr>
        <w:t>9</w:t>
      </w:r>
    </w:p>
    <w:p w:rsidR="00335641" w:rsidRPr="00026BA5" w:rsidRDefault="00335641" w:rsidP="00335641">
      <w:pPr>
        <w:pStyle w:val="21"/>
        <w:tabs>
          <w:tab w:val="right" w:leader="dot" w:pos="9345"/>
        </w:tabs>
        <w:spacing w:line="360" w:lineRule="auto"/>
        <w:rPr>
          <w:noProof/>
          <w:sz w:val="28"/>
          <w:szCs w:val="28"/>
        </w:rPr>
      </w:pPr>
      <w:r w:rsidRPr="00D0782F">
        <w:rPr>
          <w:rStyle w:val="a7"/>
          <w:noProof/>
          <w:sz w:val="28"/>
          <w:szCs w:val="28"/>
        </w:rPr>
        <w:t>2.1.1. Допрос подозреваемого</w:t>
      </w:r>
      <w:r w:rsidRPr="00026BA5">
        <w:rPr>
          <w:noProof/>
          <w:webHidden/>
          <w:sz w:val="28"/>
          <w:szCs w:val="28"/>
        </w:rPr>
        <w:tab/>
      </w:r>
      <w:r w:rsidR="00026BA5">
        <w:rPr>
          <w:noProof/>
          <w:webHidden/>
          <w:sz w:val="28"/>
          <w:szCs w:val="28"/>
        </w:rPr>
        <w:t>13</w:t>
      </w:r>
    </w:p>
    <w:p w:rsidR="00335641" w:rsidRPr="00026BA5" w:rsidRDefault="00335641" w:rsidP="00335641">
      <w:pPr>
        <w:pStyle w:val="21"/>
        <w:tabs>
          <w:tab w:val="right" w:leader="dot" w:pos="9345"/>
        </w:tabs>
        <w:spacing w:line="360" w:lineRule="auto"/>
        <w:rPr>
          <w:noProof/>
          <w:sz w:val="28"/>
          <w:szCs w:val="28"/>
        </w:rPr>
      </w:pPr>
      <w:r w:rsidRPr="00D0782F">
        <w:rPr>
          <w:rStyle w:val="a7"/>
          <w:noProof/>
          <w:sz w:val="28"/>
          <w:szCs w:val="28"/>
        </w:rPr>
        <w:t>2.1.2. Допрос обвиняемого</w:t>
      </w:r>
      <w:r w:rsidRPr="00026BA5">
        <w:rPr>
          <w:noProof/>
          <w:webHidden/>
          <w:sz w:val="28"/>
          <w:szCs w:val="28"/>
        </w:rPr>
        <w:tab/>
      </w:r>
      <w:r w:rsidR="00026BA5">
        <w:rPr>
          <w:noProof/>
          <w:webHidden/>
          <w:sz w:val="28"/>
          <w:szCs w:val="28"/>
        </w:rPr>
        <w:t>18</w:t>
      </w:r>
    </w:p>
    <w:p w:rsidR="00335641" w:rsidRPr="00026BA5" w:rsidRDefault="00335641" w:rsidP="00335641">
      <w:pPr>
        <w:pStyle w:val="21"/>
        <w:tabs>
          <w:tab w:val="right" w:leader="dot" w:pos="9345"/>
        </w:tabs>
        <w:spacing w:line="360" w:lineRule="auto"/>
        <w:rPr>
          <w:noProof/>
          <w:sz w:val="28"/>
          <w:szCs w:val="28"/>
        </w:rPr>
      </w:pPr>
      <w:r w:rsidRPr="00D0782F">
        <w:rPr>
          <w:rStyle w:val="a7"/>
          <w:noProof/>
          <w:sz w:val="28"/>
          <w:szCs w:val="28"/>
        </w:rPr>
        <w:t>2.1.3. Допрос эксперта (специалиста)</w:t>
      </w:r>
      <w:r w:rsidRPr="00026BA5">
        <w:rPr>
          <w:noProof/>
          <w:webHidden/>
          <w:sz w:val="28"/>
          <w:szCs w:val="28"/>
        </w:rPr>
        <w:tab/>
      </w:r>
      <w:r w:rsidR="00026BA5">
        <w:rPr>
          <w:noProof/>
          <w:webHidden/>
          <w:sz w:val="28"/>
          <w:szCs w:val="28"/>
        </w:rPr>
        <w:t>19</w:t>
      </w:r>
    </w:p>
    <w:p w:rsidR="00335641" w:rsidRPr="00026BA5" w:rsidRDefault="00335641" w:rsidP="00335641">
      <w:pPr>
        <w:pStyle w:val="21"/>
        <w:tabs>
          <w:tab w:val="right" w:leader="dot" w:pos="9345"/>
        </w:tabs>
        <w:spacing w:line="360" w:lineRule="auto"/>
        <w:rPr>
          <w:noProof/>
          <w:sz w:val="28"/>
          <w:szCs w:val="28"/>
        </w:rPr>
      </w:pPr>
      <w:r w:rsidRPr="00D0782F">
        <w:rPr>
          <w:rStyle w:val="a7"/>
          <w:noProof/>
          <w:sz w:val="28"/>
          <w:szCs w:val="28"/>
        </w:rPr>
        <w:t>2.1.4.  Допрос свидетеля</w:t>
      </w:r>
      <w:r w:rsidRPr="00026BA5">
        <w:rPr>
          <w:noProof/>
          <w:webHidden/>
          <w:sz w:val="28"/>
          <w:szCs w:val="28"/>
        </w:rPr>
        <w:tab/>
      </w:r>
      <w:r w:rsidR="00026BA5">
        <w:rPr>
          <w:noProof/>
          <w:webHidden/>
          <w:sz w:val="28"/>
          <w:szCs w:val="28"/>
        </w:rPr>
        <w:t>19</w:t>
      </w:r>
    </w:p>
    <w:p w:rsidR="00335641" w:rsidRPr="00026BA5" w:rsidRDefault="00335641" w:rsidP="00335641">
      <w:pPr>
        <w:pStyle w:val="21"/>
        <w:tabs>
          <w:tab w:val="right" w:leader="dot" w:pos="9345"/>
        </w:tabs>
        <w:spacing w:line="360" w:lineRule="auto"/>
        <w:rPr>
          <w:noProof/>
          <w:sz w:val="28"/>
          <w:szCs w:val="28"/>
        </w:rPr>
      </w:pPr>
      <w:r w:rsidRPr="00D0782F">
        <w:rPr>
          <w:rStyle w:val="a7"/>
          <w:noProof/>
          <w:sz w:val="28"/>
          <w:szCs w:val="28"/>
        </w:rPr>
        <w:t>2.1.5. Случаи, когда лицо не подлежит допрос в качестве свидетеля</w:t>
      </w:r>
      <w:r w:rsidRPr="00026BA5">
        <w:rPr>
          <w:noProof/>
          <w:webHidden/>
          <w:sz w:val="28"/>
          <w:szCs w:val="28"/>
        </w:rPr>
        <w:tab/>
      </w:r>
      <w:r w:rsidR="00026BA5">
        <w:rPr>
          <w:noProof/>
          <w:webHidden/>
          <w:sz w:val="28"/>
          <w:szCs w:val="28"/>
        </w:rPr>
        <w:t>20</w:t>
      </w:r>
    </w:p>
    <w:p w:rsidR="00335641" w:rsidRPr="00026BA5" w:rsidRDefault="00335641" w:rsidP="00335641">
      <w:pPr>
        <w:pStyle w:val="11"/>
        <w:tabs>
          <w:tab w:val="right" w:leader="dot" w:pos="9345"/>
        </w:tabs>
        <w:spacing w:line="360" w:lineRule="auto"/>
        <w:rPr>
          <w:noProof/>
          <w:sz w:val="28"/>
          <w:szCs w:val="28"/>
        </w:rPr>
      </w:pPr>
      <w:r w:rsidRPr="00D0782F">
        <w:rPr>
          <w:rStyle w:val="a7"/>
          <w:noProof/>
          <w:sz w:val="28"/>
          <w:szCs w:val="28"/>
        </w:rPr>
        <w:t>2.2. Допрос в стадии судебного разбирательства</w:t>
      </w:r>
      <w:r w:rsidRPr="00026BA5">
        <w:rPr>
          <w:noProof/>
          <w:webHidden/>
          <w:sz w:val="28"/>
          <w:szCs w:val="28"/>
        </w:rPr>
        <w:tab/>
      </w:r>
      <w:r w:rsidR="00026BA5">
        <w:rPr>
          <w:noProof/>
          <w:webHidden/>
          <w:sz w:val="28"/>
          <w:szCs w:val="28"/>
        </w:rPr>
        <w:t>24</w:t>
      </w:r>
    </w:p>
    <w:p w:rsidR="00335641" w:rsidRPr="00026BA5" w:rsidRDefault="00335641" w:rsidP="00335641">
      <w:pPr>
        <w:pStyle w:val="21"/>
        <w:tabs>
          <w:tab w:val="right" w:leader="dot" w:pos="9345"/>
        </w:tabs>
        <w:spacing w:line="360" w:lineRule="auto"/>
        <w:rPr>
          <w:noProof/>
          <w:sz w:val="28"/>
          <w:szCs w:val="28"/>
        </w:rPr>
      </w:pPr>
      <w:r w:rsidRPr="00D0782F">
        <w:rPr>
          <w:rStyle w:val="a7"/>
          <w:noProof/>
          <w:sz w:val="28"/>
          <w:szCs w:val="28"/>
        </w:rPr>
        <w:t>2.2.1. Допрос подсудимого</w:t>
      </w:r>
      <w:r w:rsidRPr="00026BA5">
        <w:rPr>
          <w:noProof/>
          <w:webHidden/>
          <w:sz w:val="28"/>
          <w:szCs w:val="28"/>
        </w:rPr>
        <w:tab/>
      </w:r>
      <w:r w:rsidR="00026BA5">
        <w:rPr>
          <w:noProof/>
          <w:webHidden/>
          <w:sz w:val="28"/>
          <w:szCs w:val="28"/>
        </w:rPr>
        <w:t>24</w:t>
      </w:r>
    </w:p>
    <w:p w:rsidR="00335641" w:rsidRPr="00026BA5" w:rsidRDefault="00335641" w:rsidP="00335641">
      <w:pPr>
        <w:pStyle w:val="21"/>
        <w:tabs>
          <w:tab w:val="right" w:leader="dot" w:pos="9345"/>
        </w:tabs>
        <w:spacing w:line="360" w:lineRule="auto"/>
        <w:rPr>
          <w:noProof/>
          <w:sz w:val="28"/>
          <w:szCs w:val="28"/>
        </w:rPr>
      </w:pPr>
      <w:r w:rsidRPr="00D0782F">
        <w:rPr>
          <w:rStyle w:val="a7"/>
          <w:noProof/>
          <w:sz w:val="28"/>
          <w:szCs w:val="28"/>
        </w:rPr>
        <w:t>2.2.2. Допрос потерпевшего</w:t>
      </w:r>
      <w:r w:rsidRPr="00026BA5">
        <w:rPr>
          <w:noProof/>
          <w:webHidden/>
          <w:sz w:val="28"/>
          <w:szCs w:val="28"/>
        </w:rPr>
        <w:tab/>
      </w:r>
      <w:r w:rsidR="00026BA5">
        <w:rPr>
          <w:noProof/>
          <w:webHidden/>
          <w:sz w:val="28"/>
          <w:szCs w:val="28"/>
        </w:rPr>
        <w:t>25</w:t>
      </w:r>
    </w:p>
    <w:p w:rsidR="00335641" w:rsidRPr="00026BA5" w:rsidRDefault="00335641" w:rsidP="00335641">
      <w:pPr>
        <w:pStyle w:val="21"/>
        <w:tabs>
          <w:tab w:val="right" w:leader="dot" w:pos="9345"/>
        </w:tabs>
        <w:spacing w:line="360" w:lineRule="auto"/>
        <w:rPr>
          <w:noProof/>
          <w:sz w:val="28"/>
          <w:szCs w:val="28"/>
        </w:rPr>
      </w:pPr>
      <w:r w:rsidRPr="00D0782F">
        <w:rPr>
          <w:rStyle w:val="a7"/>
          <w:noProof/>
          <w:sz w:val="28"/>
          <w:szCs w:val="28"/>
        </w:rPr>
        <w:t>2.2.3. Допрос свидетелей</w:t>
      </w:r>
      <w:r w:rsidRPr="00026BA5">
        <w:rPr>
          <w:noProof/>
          <w:webHidden/>
          <w:sz w:val="28"/>
          <w:szCs w:val="28"/>
        </w:rPr>
        <w:tab/>
      </w:r>
      <w:r w:rsidR="00026BA5">
        <w:rPr>
          <w:noProof/>
          <w:webHidden/>
          <w:sz w:val="28"/>
          <w:szCs w:val="28"/>
        </w:rPr>
        <w:t>26</w:t>
      </w:r>
    </w:p>
    <w:p w:rsidR="00335641" w:rsidRPr="00026BA5" w:rsidRDefault="00335641" w:rsidP="00335641">
      <w:pPr>
        <w:pStyle w:val="21"/>
        <w:tabs>
          <w:tab w:val="right" w:leader="dot" w:pos="9345"/>
        </w:tabs>
        <w:spacing w:line="360" w:lineRule="auto"/>
        <w:rPr>
          <w:noProof/>
          <w:sz w:val="28"/>
          <w:szCs w:val="28"/>
        </w:rPr>
      </w:pPr>
      <w:r w:rsidRPr="00D0782F">
        <w:rPr>
          <w:rStyle w:val="a7"/>
          <w:noProof/>
          <w:sz w:val="28"/>
          <w:szCs w:val="28"/>
        </w:rPr>
        <w:t>2.2.4. Допрос иных лиц</w:t>
      </w:r>
      <w:r w:rsidRPr="00026BA5">
        <w:rPr>
          <w:noProof/>
          <w:webHidden/>
          <w:sz w:val="28"/>
          <w:szCs w:val="28"/>
        </w:rPr>
        <w:tab/>
      </w:r>
      <w:r w:rsidR="00026BA5">
        <w:rPr>
          <w:noProof/>
          <w:webHidden/>
          <w:sz w:val="28"/>
          <w:szCs w:val="28"/>
        </w:rPr>
        <w:t>27</w:t>
      </w:r>
    </w:p>
    <w:p w:rsidR="00335641" w:rsidRPr="00026BA5" w:rsidRDefault="00335641" w:rsidP="00335641">
      <w:pPr>
        <w:pStyle w:val="11"/>
        <w:tabs>
          <w:tab w:val="right" w:leader="dot" w:pos="9345"/>
        </w:tabs>
        <w:spacing w:line="360" w:lineRule="auto"/>
        <w:rPr>
          <w:noProof/>
          <w:sz w:val="28"/>
          <w:szCs w:val="28"/>
        </w:rPr>
      </w:pPr>
      <w:r w:rsidRPr="00D0782F">
        <w:rPr>
          <w:rStyle w:val="a7"/>
          <w:noProof/>
          <w:sz w:val="28"/>
          <w:szCs w:val="28"/>
        </w:rPr>
        <w:t>ЗАКЛЮЧЕНИЕ</w:t>
      </w:r>
      <w:r w:rsidRPr="00026BA5">
        <w:rPr>
          <w:noProof/>
          <w:webHidden/>
          <w:sz w:val="28"/>
          <w:szCs w:val="28"/>
        </w:rPr>
        <w:tab/>
      </w:r>
      <w:r w:rsidR="00026BA5">
        <w:rPr>
          <w:noProof/>
          <w:webHidden/>
          <w:sz w:val="28"/>
          <w:szCs w:val="28"/>
        </w:rPr>
        <w:t>29</w:t>
      </w:r>
    </w:p>
    <w:p w:rsidR="00335641" w:rsidRPr="00026BA5" w:rsidRDefault="00335641" w:rsidP="00335641">
      <w:pPr>
        <w:pStyle w:val="11"/>
        <w:tabs>
          <w:tab w:val="right" w:leader="dot" w:pos="9345"/>
        </w:tabs>
        <w:spacing w:line="360" w:lineRule="auto"/>
        <w:rPr>
          <w:noProof/>
          <w:sz w:val="28"/>
          <w:szCs w:val="28"/>
        </w:rPr>
      </w:pPr>
      <w:r w:rsidRPr="00D0782F">
        <w:rPr>
          <w:rStyle w:val="a7"/>
          <w:noProof/>
          <w:sz w:val="28"/>
          <w:szCs w:val="28"/>
        </w:rPr>
        <w:t>СПИСОК ИСПОЛЬЗОВАННЫХ ИСТОЧНИКОВ</w:t>
      </w:r>
      <w:r w:rsidRPr="00026BA5">
        <w:rPr>
          <w:noProof/>
          <w:webHidden/>
          <w:sz w:val="28"/>
          <w:szCs w:val="28"/>
        </w:rPr>
        <w:tab/>
      </w:r>
      <w:r w:rsidR="00026BA5">
        <w:rPr>
          <w:noProof/>
          <w:webHidden/>
          <w:sz w:val="28"/>
          <w:szCs w:val="28"/>
        </w:rPr>
        <w:t>30</w:t>
      </w:r>
    </w:p>
    <w:p w:rsidR="00B07D6C" w:rsidRPr="00026BA5" w:rsidRDefault="00A3758F" w:rsidP="00335641">
      <w:pPr>
        <w:pStyle w:val="1"/>
        <w:spacing w:line="360" w:lineRule="auto"/>
        <w:jc w:val="center"/>
        <w:rPr>
          <w:rFonts w:ascii="Times New Roman" w:hAnsi="Times New Roman" w:cs="Times New Roman"/>
          <w:b w:val="0"/>
          <w:bCs w:val="0"/>
          <w:sz w:val="28"/>
          <w:szCs w:val="28"/>
        </w:rPr>
      </w:pPr>
      <w:r w:rsidRPr="00026BA5">
        <w:rPr>
          <w:rFonts w:ascii="Times New Roman" w:hAnsi="Times New Roman" w:cs="Times New Roman"/>
          <w:b w:val="0"/>
          <w:bCs w:val="0"/>
          <w:sz w:val="28"/>
          <w:szCs w:val="28"/>
        </w:rPr>
        <w:br w:type="page"/>
      </w:r>
      <w:bookmarkStart w:id="0" w:name="_Toc161308952"/>
      <w:r w:rsidR="00BF2021" w:rsidRPr="00026BA5">
        <w:rPr>
          <w:rFonts w:ascii="Times New Roman" w:hAnsi="Times New Roman" w:cs="Times New Roman"/>
          <w:b w:val="0"/>
          <w:bCs w:val="0"/>
          <w:sz w:val="28"/>
          <w:szCs w:val="28"/>
        </w:rPr>
        <w:t>ВВЕДЕНИЕ</w:t>
      </w:r>
      <w:bookmarkEnd w:id="0"/>
    </w:p>
    <w:p w:rsidR="00DD08A1" w:rsidRPr="00026BA5" w:rsidRDefault="00DD08A1" w:rsidP="008E4240">
      <w:pPr>
        <w:spacing w:line="360" w:lineRule="auto"/>
        <w:rPr>
          <w:sz w:val="28"/>
          <w:szCs w:val="28"/>
        </w:rPr>
      </w:pPr>
    </w:p>
    <w:p w:rsidR="00CC1FCE" w:rsidRPr="00026BA5" w:rsidRDefault="00C65A32" w:rsidP="008E4240">
      <w:pPr>
        <w:autoSpaceDE w:val="0"/>
        <w:autoSpaceDN w:val="0"/>
        <w:adjustRightInd w:val="0"/>
        <w:spacing w:line="360" w:lineRule="auto"/>
        <w:ind w:firstLine="709"/>
        <w:jc w:val="both"/>
        <w:rPr>
          <w:sz w:val="28"/>
          <w:szCs w:val="28"/>
        </w:rPr>
      </w:pPr>
      <w:r w:rsidRPr="00026BA5">
        <w:rPr>
          <w:sz w:val="28"/>
          <w:szCs w:val="28"/>
        </w:rPr>
        <w:t>Досудебное и судебное производство по уголовному делу, имея своим назначением не только защиту прав и законных интересов лиц и организаций, потерпевших от преступлений, но и защиту личности от незаконного и необоснованного обвинения, осуждения, ограничения ее прав и свобод</w:t>
      </w:r>
      <w:r w:rsidR="009965B9" w:rsidRPr="00026BA5">
        <w:rPr>
          <w:sz w:val="28"/>
          <w:szCs w:val="28"/>
        </w:rPr>
        <w:t>, и в своей определенной законодателем и получившей толкование в судебных решениях процессуальной форме закрепляя ряд процессуальных действий, именует процесс получения уполномоченным должностным лицом правоохранительных органов той информации об обстоятельствах,  имеющих значение для расследования уголовного дела и потому подлежащих установления допросом.  Такая юридическая процедура, доказав свою эффективность</w:t>
      </w:r>
      <w:r w:rsidR="00C87068" w:rsidRPr="00026BA5">
        <w:rPr>
          <w:sz w:val="28"/>
          <w:szCs w:val="28"/>
        </w:rPr>
        <w:t>, а потому получив воплощение в нормах не только уголовно – процессуального законодательства, но, также и гражданского, арбитражного и административного процесса</w:t>
      </w:r>
      <w:r w:rsidR="00AB1B69" w:rsidRPr="00026BA5">
        <w:rPr>
          <w:rStyle w:val="a6"/>
          <w:sz w:val="28"/>
          <w:szCs w:val="28"/>
        </w:rPr>
        <w:footnoteReference w:id="1"/>
      </w:r>
      <w:r w:rsidR="00C87068" w:rsidRPr="00026BA5">
        <w:rPr>
          <w:sz w:val="28"/>
          <w:szCs w:val="28"/>
        </w:rPr>
        <w:t>.</w:t>
      </w:r>
      <w:r w:rsidR="009965B9" w:rsidRPr="00026BA5">
        <w:rPr>
          <w:sz w:val="28"/>
          <w:szCs w:val="28"/>
        </w:rPr>
        <w:t xml:space="preserve"> </w:t>
      </w:r>
    </w:p>
    <w:p w:rsidR="00CB1835" w:rsidRPr="00026BA5" w:rsidRDefault="00480AB1" w:rsidP="008E4240">
      <w:pPr>
        <w:autoSpaceDE w:val="0"/>
        <w:autoSpaceDN w:val="0"/>
        <w:adjustRightInd w:val="0"/>
        <w:spacing w:line="360" w:lineRule="auto"/>
        <w:ind w:firstLine="709"/>
        <w:jc w:val="both"/>
        <w:rPr>
          <w:sz w:val="28"/>
          <w:szCs w:val="28"/>
        </w:rPr>
      </w:pPr>
      <w:r w:rsidRPr="00026BA5">
        <w:rPr>
          <w:sz w:val="28"/>
          <w:szCs w:val="28"/>
        </w:rPr>
        <w:t xml:space="preserve">Процессуальная форма, предусматривающая указание в законе помимо указанного выше, допрашиваемых лиц, возможность (необходимость) фиксации в протоколе (следственного, судебного действия),  </w:t>
      </w:r>
      <w:r w:rsidR="00DD08A1" w:rsidRPr="00026BA5">
        <w:rPr>
          <w:sz w:val="28"/>
          <w:szCs w:val="28"/>
        </w:rPr>
        <w:t>в приложениях к протоколу в виде схем, аудио</w:t>
      </w:r>
      <w:r w:rsidRPr="00026BA5">
        <w:rPr>
          <w:sz w:val="28"/>
          <w:szCs w:val="28"/>
        </w:rPr>
        <w:t xml:space="preserve"> </w:t>
      </w:r>
      <w:r w:rsidR="00DD08A1" w:rsidRPr="00026BA5">
        <w:rPr>
          <w:sz w:val="28"/>
          <w:szCs w:val="28"/>
        </w:rPr>
        <w:t>-, кино</w:t>
      </w:r>
      <w:r w:rsidRPr="00026BA5">
        <w:rPr>
          <w:sz w:val="28"/>
          <w:szCs w:val="28"/>
        </w:rPr>
        <w:t xml:space="preserve"> </w:t>
      </w:r>
      <w:r w:rsidR="00DD08A1" w:rsidRPr="00026BA5">
        <w:rPr>
          <w:sz w:val="28"/>
          <w:szCs w:val="28"/>
        </w:rPr>
        <w:t>-, видеозаписи и удостоверение идентичности зафиксированной информации и той, которая была сообщена допрошенным</w:t>
      </w:r>
      <w:r w:rsidRPr="00026BA5">
        <w:rPr>
          <w:sz w:val="28"/>
          <w:szCs w:val="28"/>
        </w:rPr>
        <w:t>, а также иные требования</w:t>
      </w:r>
      <w:r w:rsidR="00CB1835" w:rsidRPr="00026BA5">
        <w:rPr>
          <w:sz w:val="28"/>
          <w:szCs w:val="28"/>
        </w:rPr>
        <w:t xml:space="preserve"> к процессу осуществления такого рода мероприятий</w:t>
      </w:r>
      <w:r w:rsidRPr="00026BA5">
        <w:rPr>
          <w:sz w:val="28"/>
          <w:szCs w:val="28"/>
        </w:rPr>
        <w:t xml:space="preserve">, как своего рода схематичное изображение процессуального </w:t>
      </w:r>
      <w:r w:rsidR="00CB1835" w:rsidRPr="00026BA5">
        <w:rPr>
          <w:sz w:val="28"/>
          <w:szCs w:val="28"/>
        </w:rPr>
        <w:t xml:space="preserve">действия, как раз и позволяет достичь баланса интересов общества, государства и граждан в вопросах, связанных с подчас существенным ограничением прав и свобод граждан, и возникающих в процессе уголовного судопроизводства. </w:t>
      </w:r>
    </w:p>
    <w:p w:rsidR="00CB1835" w:rsidRPr="00026BA5" w:rsidRDefault="00CB1835" w:rsidP="008E4240">
      <w:pPr>
        <w:autoSpaceDE w:val="0"/>
        <w:autoSpaceDN w:val="0"/>
        <w:adjustRightInd w:val="0"/>
        <w:spacing w:line="360" w:lineRule="auto"/>
        <w:ind w:firstLine="709"/>
        <w:jc w:val="both"/>
        <w:rPr>
          <w:sz w:val="28"/>
          <w:szCs w:val="28"/>
        </w:rPr>
      </w:pPr>
      <w:r w:rsidRPr="00026BA5">
        <w:rPr>
          <w:sz w:val="28"/>
          <w:szCs w:val="28"/>
        </w:rPr>
        <w:t xml:space="preserve">Целью представленной курсовой работы является исследование непосредственно процедуры производства такого следственного (судебного) действия как допрос, его специфики. Во исполнение указанной цели перед автором поставлены следующие задачи: определение понятия допрос, его специфика, место в системе процессуальных действий, предусмотренных Уголовно – процессуальным Кодексом Российской Федерации, классификация существующих выработанных практикой разновидностей допроса. </w:t>
      </w:r>
    </w:p>
    <w:p w:rsidR="00CB1835" w:rsidRPr="00026BA5" w:rsidRDefault="00CB1835" w:rsidP="008E4240">
      <w:pPr>
        <w:autoSpaceDE w:val="0"/>
        <w:autoSpaceDN w:val="0"/>
        <w:adjustRightInd w:val="0"/>
        <w:spacing w:line="360" w:lineRule="auto"/>
        <w:ind w:firstLine="709"/>
        <w:jc w:val="both"/>
        <w:rPr>
          <w:sz w:val="28"/>
          <w:szCs w:val="28"/>
        </w:rPr>
      </w:pPr>
      <w:r w:rsidRPr="00026BA5">
        <w:rPr>
          <w:sz w:val="28"/>
          <w:szCs w:val="28"/>
        </w:rPr>
        <w:t>Нормативной базой исследования стал нормативный материал, нормы Уголовно – процессуального закона Российской Федерации – Уголовно – процессуального Кодекса Российской Федерации (УПК РФ). В качестве источника правовых норм, использовались также правоположения, выработанные Конституционным судом Российской Федерации, имеющие большое влияние на практику вынесения решений по конкретным делам обобщения судебной практики, проводимые Верховным Судом Российской Федерации</w:t>
      </w:r>
      <w:r w:rsidR="00CC1FCE" w:rsidRPr="00026BA5">
        <w:rPr>
          <w:sz w:val="28"/>
          <w:szCs w:val="28"/>
        </w:rPr>
        <w:t>. Теоретической базой работы послужили диссертации и авторефераты диссертаций на соискание ученой степени кандидата юридических наук, учебные и методические материалы, комментарии. Теоретическое и практическое значение исследования заключается в обобщении нормативного материала, судебной практики и теории в вопросе порядка производства допросов по уголовным делам, выводы которого могут быть использованы для дальнейшей разработки, а также в целях изучения этого процессуального действия.</w:t>
      </w:r>
    </w:p>
    <w:p w:rsidR="00CC1FCE" w:rsidRPr="00026BA5" w:rsidRDefault="00CC1FCE" w:rsidP="008E4240">
      <w:pPr>
        <w:autoSpaceDE w:val="0"/>
        <w:autoSpaceDN w:val="0"/>
        <w:adjustRightInd w:val="0"/>
        <w:spacing w:line="360" w:lineRule="auto"/>
        <w:ind w:firstLine="709"/>
        <w:jc w:val="both"/>
        <w:rPr>
          <w:sz w:val="28"/>
          <w:szCs w:val="28"/>
        </w:rPr>
      </w:pPr>
      <w:r w:rsidRPr="00026BA5">
        <w:rPr>
          <w:sz w:val="28"/>
          <w:szCs w:val="28"/>
        </w:rPr>
        <w:t xml:space="preserve">Структура работы: введение, основное содержание – две главы, заключение. Прилагается список использованных источников – библиографический список. </w:t>
      </w:r>
    </w:p>
    <w:p w:rsidR="00B9058B" w:rsidRPr="00026BA5" w:rsidRDefault="00B9058B" w:rsidP="00996183">
      <w:pPr>
        <w:autoSpaceDE w:val="0"/>
        <w:autoSpaceDN w:val="0"/>
        <w:adjustRightInd w:val="0"/>
        <w:spacing w:line="360" w:lineRule="auto"/>
        <w:jc w:val="both"/>
        <w:rPr>
          <w:sz w:val="28"/>
          <w:szCs w:val="28"/>
        </w:rPr>
      </w:pPr>
    </w:p>
    <w:p w:rsidR="00BF2021" w:rsidRPr="00026BA5" w:rsidRDefault="00CD4296" w:rsidP="00996183">
      <w:pPr>
        <w:pStyle w:val="1"/>
        <w:pageBreakBefore/>
        <w:spacing w:line="360" w:lineRule="auto"/>
        <w:jc w:val="center"/>
        <w:rPr>
          <w:rFonts w:ascii="Times New Roman" w:hAnsi="Times New Roman" w:cs="Times New Roman"/>
          <w:b w:val="0"/>
          <w:bCs w:val="0"/>
          <w:sz w:val="28"/>
          <w:szCs w:val="28"/>
        </w:rPr>
      </w:pPr>
      <w:bookmarkStart w:id="1" w:name="_Toc161308953"/>
      <w:smartTag w:uri="urn:schemas-microsoft-com:office:smarttags" w:element="place">
        <w:r w:rsidRPr="00026BA5">
          <w:rPr>
            <w:rFonts w:ascii="Times New Roman" w:hAnsi="Times New Roman" w:cs="Times New Roman"/>
            <w:b w:val="0"/>
            <w:bCs w:val="0"/>
            <w:sz w:val="28"/>
            <w:szCs w:val="28"/>
            <w:lang w:val="en-US"/>
          </w:rPr>
          <w:t>I</w:t>
        </w:r>
        <w:r w:rsidRPr="00026BA5">
          <w:rPr>
            <w:rFonts w:ascii="Times New Roman" w:hAnsi="Times New Roman" w:cs="Times New Roman"/>
            <w:b w:val="0"/>
            <w:bCs w:val="0"/>
            <w:sz w:val="28"/>
            <w:szCs w:val="28"/>
          </w:rPr>
          <w:t>.</w:t>
        </w:r>
      </w:smartTag>
      <w:r w:rsidRPr="00026BA5">
        <w:rPr>
          <w:rFonts w:ascii="Times New Roman" w:hAnsi="Times New Roman" w:cs="Times New Roman"/>
          <w:b w:val="0"/>
          <w:bCs w:val="0"/>
          <w:sz w:val="28"/>
          <w:szCs w:val="28"/>
        </w:rPr>
        <w:t xml:space="preserve"> </w:t>
      </w:r>
      <w:r w:rsidR="00B9058B" w:rsidRPr="00026BA5">
        <w:rPr>
          <w:rFonts w:ascii="Times New Roman" w:hAnsi="Times New Roman" w:cs="Times New Roman"/>
          <w:b w:val="0"/>
          <w:bCs w:val="0"/>
          <w:sz w:val="28"/>
          <w:szCs w:val="28"/>
        </w:rPr>
        <w:t>ДОПРОС В СИСТЕМЕ СЛЕДСТВЕННЫХ ДЕЙСТВИЙ УГОЛОВНОГО ПРОЦЕССА  РОССИИ</w:t>
      </w:r>
      <w:bookmarkEnd w:id="1"/>
    </w:p>
    <w:p w:rsidR="00026BA5" w:rsidRDefault="00026BA5" w:rsidP="008E4240">
      <w:pPr>
        <w:spacing w:line="360" w:lineRule="auto"/>
        <w:jc w:val="both"/>
        <w:rPr>
          <w:sz w:val="28"/>
          <w:szCs w:val="28"/>
        </w:rPr>
      </w:pPr>
    </w:p>
    <w:p w:rsidR="00450BD0" w:rsidRPr="00026BA5" w:rsidRDefault="00450BD0" w:rsidP="008E4240">
      <w:pPr>
        <w:spacing w:line="360" w:lineRule="auto"/>
        <w:jc w:val="both"/>
        <w:rPr>
          <w:sz w:val="28"/>
          <w:szCs w:val="28"/>
        </w:rPr>
      </w:pPr>
      <w:r w:rsidRPr="00026BA5">
        <w:rPr>
          <w:sz w:val="28"/>
          <w:szCs w:val="28"/>
        </w:rPr>
        <w:tab/>
        <w:t>Такое процессуальное действие как допрос, имея своим предметом информацию о тех или иных обстоятельствах, обладающих уголовно – правовым значением, и представляющее собой беседу следователя, иного должностного лица органов правопорядка, с одной стороны, и лица, обладающего такой информаций, с другой, в определенной законодателем уголовно – процессуальной форме, занимает в иерархии следственных действий свое, первейшее место. Сформировавшись на протяжении сотен лет, вобрав в себя те идеи, обычно именуемые принципами, как прямо закрепленные в законе, так и выводимые из его содержания наукой уголовного процесса,</w:t>
      </w:r>
      <w:r w:rsidR="00CD4296" w:rsidRPr="00026BA5">
        <w:rPr>
          <w:sz w:val="28"/>
          <w:szCs w:val="28"/>
        </w:rPr>
        <w:t xml:space="preserve"> эта уголовная процедура, не находит себе равных в получении информации, имеющей доказательственное значение по делу, дополняя, используясь в комплексе иных следственных (судебных) действий, имея своим назначением эффективное расследование уголовного дела.</w:t>
      </w:r>
    </w:p>
    <w:p w:rsidR="00865924" w:rsidRPr="00026BA5" w:rsidRDefault="00EA24EC" w:rsidP="008E4240">
      <w:pPr>
        <w:spacing w:line="360" w:lineRule="auto"/>
        <w:jc w:val="both"/>
        <w:rPr>
          <w:sz w:val="28"/>
          <w:szCs w:val="28"/>
        </w:rPr>
      </w:pPr>
      <w:r w:rsidRPr="00026BA5">
        <w:rPr>
          <w:sz w:val="28"/>
          <w:szCs w:val="28"/>
        </w:rPr>
        <w:tab/>
        <w:t>Обыск, выемка, освидетельствование, следственный эксперимент, арест имущества</w:t>
      </w:r>
      <w:r w:rsidR="004A7B7F" w:rsidRPr="00026BA5">
        <w:rPr>
          <w:sz w:val="28"/>
          <w:szCs w:val="28"/>
        </w:rPr>
        <w:t>,</w:t>
      </w:r>
      <w:r w:rsidRPr="00026BA5">
        <w:rPr>
          <w:sz w:val="28"/>
          <w:szCs w:val="28"/>
        </w:rPr>
        <w:t xml:space="preserve"> </w:t>
      </w:r>
      <w:r w:rsidR="004A7B7F" w:rsidRPr="00026BA5">
        <w:rPr>
          <w:sz w:val="28"/>
          <w:szCs w:val="28"/>
        </w:rPr>
        <w:t xml:space="preserve">очная ставка, предъявление для опознания, </w:t>
      </w:r>
      <w:r w:rsidRPr="00026BA5">
        <w:rPr>
          <w:sz w:val="28"/>
          <w:szCs w:val="28"/>
        </w:rPr>
        <w:t>и прочие следственные действия</w:t>
      </w:r>
      <w:r w:rsidR="00AB35A7" w:rsidRPr="00026BA5">
        <w:rPr>
          <w:sz w:val="28"/>
          <w:szCs w:val="28"/>
        </w:rPr>
        <w:t xml:space="preserve">, получив закрепление в УПК РФ, </w:t>
      </w:r>
      <w:r w:rsidR="00865924" w:rsidRPr="00026BA5">
        <w:rPr>
          <w:sz w:val="28"/>
          <w:szCs w:val="28"/>
        </w:rPr>
        <w:t xml:space="preserve">подчас </w:t>
      </w:r>
      <w:r w:rsidR="00AB35A7" w:rsidRPr="00026BA5">
        <w:rPr>
          <w:sz w:val="28"/>
          <w:szCs w:val="28"/>
        </w:rPr>
        <w:t xml:space="preserve">немыслимы, не могут оказать должную помощь в вопросе получения той информации, которая необходима для раскрытия преступления, без </w:t>
      </w:r>
      <w:r w:rsidR="009D135E" w:rsidRPr="00026BA5">
        <w:rPr>
          <w:sz w:val="28"/>
          <w:szCs w:val="28"/>
        </w:rPr>
        <w:t>использования</w:t>
      </w:r>
      <w:r w:rsidR="00AB35A7" w:rsidRPr="00026BA5">
        <w:rPr>
          <w:sz w:val="28"/>
          <w:szCs w:val="28"/>
        </w:rPr>
        <w:t xml:space="preserve"> допроса.</w:t>
      </w:r>
      <w:r w:rsidR="00906A12" w:rsidRPr="00026BA5">
        <w:rPr>
          <w:sz w:val="28"/>
          <w:szCs w:val="28"/>
        </w:rPr>
        <w:t xml:space="preserve"> Специфика этого процессуального действия и обуславливают его положение в системе процессуальных действий, так ц</w:t>
      </w:r>
      <w:r w:rsidR="00865924" w:rsidRPr="00026BA5">
        <w:rPr>
          <w:sz w:val="28"/>
          <w:szCs w:val="28"/>
        </w:rPr>
        <w:t>ель допроса состоит в получении полных и объективно отражающих действительность показаний. Эти показания служат источником доказательств, а содержащиеся в них фактические данные — доказательствами по уголовному делу.</w:t>
      </w:r>
      <w:r w:rsidR="001E43B3" w:rsidRPr="00026BA5">
        <w:rPr>
          <w:sz w:val="28"/>
          <w:szCs w:val="28"/>
        </w:rPr>
        <w:t xml:space="preserve"> Не предусматривая обязательного участия понятых, УПК не устанавливает и судебного порядка получения разрешения на производство этого следственного действия.</w:t>
      </w:r>
      <w:r w:rsidR="00EF5640" w:rsidRPr="00026BA5">
        <w:rPr>
          <w:sz w:val="28"/>
          <w:szCs w:val="28"/>
        </w:rPr>
        <w:t xml:space="preserve"> Полученная в ходе допроса </w:t>
      </w:r>
      <w:r w:rsidR="00A530A3" w:rsidRPr="00026BA5">
        <w:rPr>
          <w:sz w:val="28"/>
          <w:szCs w:val="28"/>
        </w:rPr>
        <w:t>информация,</w:t>
      </w:r>
      <w:r w:rsidR="00EF5640" w:rsidRPr="00026BA5">
        <w:rPr>
          <w:sz w:val="28"/>
          <w:szCs w:val="28"/>
        </w:rPr>
        <w:t xml:space="preserve"> во многом дополняя </w:t>
      </w:r>
      <w:r w:rsidR="00A530A3" w:rsidRPr="00026BA5">
        <w:rPr>
          <w:sz w:val="28"/>
          <w:szCs w:val="28"/>
        </w:rPr>
        <w:t>сведения,</w:t>
      </w:r>
      <w:r w:rsidR="00EF5640" w:rsidRPr="00026BA5">
        <w:rPr>
          <w:sz w:val="28"/>
          <w:szCs w:val="28"/>
        </w:rPr>
        <w:t xml:space="preserve"> полученные в результате иных процессуальных действий в результате изъятия имущества, его осмотра и проч., предусматривающих иную процедуру, по правилам УПК РФ в целях возможного использования должна получить фиксацию с специально составляемом документе – протоколе следственного действий</w:t>
      </w:r>
      <w:r w:rsidR="00BF6867" w:rsidRPr="00026BA5">
        <w:rPr>
          <w:rStyle w:val="a6"/>
          <w:sz w:val="28"/>
          <w:szCs w:val="28"/>
        </w:rPr>
        <w:footnoteReference w:id="2"/>
      </w:r>
      <w:r w:rsidR="00EF5640" w:rsidRPr="00026BA5">
        <w:rPr>
          <w:sz w:val="28"/>
          <w:szCs w:val="28"/>
        </w:rPr>
        <w:t>.</w:t>
      </w:r>
    </w:p>
    <w:p w:rsidR="00EF5640" w:rsidRPr="00026BA5" w:rsidRDefault="00EF5640" w:rsidP="008E4240">
      <w:pPr>
        <w:spacing w:line="360" w:lineRule="auto"/>
        <w:ind w:firstLine="539"/>
        <w:jc w:val="both"/>
        <w:rPr>
          <w:sz w:val="28"/>
          <w:szCs w:val="28"/>
        </w:rPr>
      </w:pPr>
      <w:r w:rsidRPr="00026BA5">
        <w:rPr>
          <w:sz w:val="28"/>
          <w:szCs w:val="28"/>
        </w:rPr>
        <w:t>Протокол следственного действия как элемент этой процессуальной формы, назначением которой служит фиксация его хода, то есть в этом документе подлежат описанию все те процессуальные действия и в том порядке, в каком они производились, выявленные при их производстве существенные для данного уголовного дела обстоятельства, а также излагаются заявления лиц, участвовавших в следственном действии также могут является непосредственно доказательствами по делу, но также лишь при соблюдении установленных уголовно – процессуальным законом требований.</w:t>
      </w:r>
    </w:p>
    <w:p w:rsidR="00865924" w:rsidRPr="00026BA5" w:rsidRDefault="00865924" w:rsidP="008E4240">
      <w:pPr>
        <w:autoSpaceDE w:val="0"/>
        <w:autoSpaceDN w:val="0"/>
        <w:adjustRightInd w:val="0"/>
        <w:spacing w:line="360" w:lineRule="auto"/>
        <w:ind w:firstLine="539"/>
        <w:jc w:val="both"/>
        <w:rPr>
          <w:sz w:val="28"/>
          <w:szCs w:val="28"/>
        </w:rPr>
      </w:pPr>
      <w:r w:rsidRPr="00026BA5">
        <w:rPr>
          <w:sz w:val="28"/>
          <w:szCs w:val="28"/>
        </w:rPr>
        <w:t>Уголовно – процессуальный закон гласит, что доказательствами по уголовному делу являются любые сведения, на основе которых суд, прокурор, следователь, дознаватель в порядке, определенном УПК РФ,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w:t>
      </w:r>
    </w:p>
    <w:p w:rsidR="00865924" w:rsidRPr="00026BA5" w:rsidRDefault="00865924" w:rsidP="008E4240">
      <w:pPr>
        <w:autoSpaceDE w:val="0"/>
        <w:autoSpaceDN w:val="0"/>
        <w:adjustRightInd w:val="0"/>
        <w:spacing w:line="360" w:lineRule="auto"/>
        <w:ind w:firstLine="539"/>
        <w:jc w:val="both"/>
        <w:rPr>
          <w:sz w:val="28"/>
          <w:szCs w:val="28"/>
        </w:rPr>
      </w:pPr>
      <w:r w:rsidRPr="00026BA5">
        <w:rPr>
          <w:sz w:val="28"/>
          <w:szCs w:val="28"/>
        </w:rPr>
        <w:t xml:space="preserve">Показания подозреваемого, обвиняемого, потерпевшего, свидетеля, эксперта и специалиста </w:t>
      </w:r>
      <w:r w:rsidR="00126D44" w:rsidRPr="00026BA5">
        <w:rPr>
          <w:sz w:val="28"/>
          <w:szCs w:val="28"/>
        </w:rPr>
        <w:t xml:space="preserve">- </w:t>
      </w:r>
      <w:r w:rsidR="00FC7B26" w:rsidRPr="00026BA5">
        <w:rPr>
          <w:sz w:val="28"/>
          <w:szCs w:val="28"/>
        </w:rPr>
        <w:t>сведения, сообщенные</w:t>
      </w:r>
      <w:r w:rsidR="00126D44" w:rsidRPr="00026BA5">
        <w:rPr>
          <w:sz w:val="28"/>
          <w:szCs w:val="28"/>
        </w:rPr>
        <w:t xml:space="preserve"> ими</w:t>
      </w:r>
      <w:r w:rsidR="00FC7B26" w:rsidRPr="00026BA5">
        <w:rPr>
          <w:sz w:val="28"/>
          <w:szCs w:val="28"/>
        </w:rPr>
        <w:t xml:space="preserve"> на допросе, допущены законода</w:t>
      </w:r>
      <w:r w:rsidR="00126D44" w:rsidRPr="00026BA5">
        <w:rPr>
          <w:sz w:val="28"/>
          <w:szCs w:val="28"/>
        </w:rPr>
        <w:t>телем в качестве доказательств, но только в том случае, если соблюдены все установленные требования закона. То есть допрос является своего рода процессуальной формой, формой получения показаний</w:t>
      </w:r>
      <w:r w:rsidR="000037E6" w:rsidRPr="00026BA5">
        <w:rPr>
          <w:sz w:val="28"/>
          <w:szCs w:val="28"/>
        </w:rPr>
        <w:t>, не требующей санкции суда на его проведение</w:t>
      </w:r>
      <w:r w:rsidR="00126D44" w:rsidRPr="00026BA5">
        <w:rPr>
          <w:sz w:val="28"/>
          <w:szCs w:val="28"/>
        </w:rPr>
        <w:t>. Нарушение же требований УПК, предъявляемых к процессу проведения этого следственного действия влечет ничтожность, отсутствие юриди</w:t>
      </w:r>
      <w:r w:rsidR="005552AD" w:rsidRPr="00026BA5">
        <w:rPr>
          <w:sz w:val="28"/>
          <w:szCs w:val="28"/>
        </w:rPr>
        <w:t>ческой силы таких доказательств</w:t>
      </w:r>
      <w:r w:rsidR="00126D44" w:rsidRPr="00026BA5">
        <w:rPr>
          <w:sz w:val="28"/>
          <w:szCs w:val="28"/>
        </w:rPr>
        <w:t>, возможность признания их недопустимыми: в соответствии с законом они не могут быть положены в основу обвинения, а также использоваться для доказывания любого из обстоятельств, пр</w:t>
      </w:r>
      <w:r w:rsidR="005552AD" w:rsidRPr="00026BA5">
        <w:rPr>
          <w:sz w:val="28"/>
          <w:szCs w:val="28"/>
        </w:rPr>
        <w:t xml:space="preserve">едусмотренных статьей 73 УПК РФ. </w:t>
      </w:r>
    </w:p>
    <w:p w:rsidR="00B24CB9" w:rsidRPr="00026BA5" w:rsidRDefault="00B24CB9" w:rsidP="008E4240">
      <w:pPr>
        <w:autoSpaceDE w:val="0"/>
        <w:autoSpaceDN w:val="0"/>
        <w:adjustRightInd w:val="0"/>
        <w:spacing w:line="360" w:lineRule="auto"/>
        <w:ind w:firstLine="540"/>
        <w:jc w:val="both"/>
        <w:rPr>
          <w:sz w:val="28"/>
          <w:szCs w:val="28"/>
        </w:rPr>
      </w:pPr>
      <w:r w:rsidRPr="00026BA5">
        <w:rPr>
          <w:sz w:val="28"/>
          <w:szCs w:val="28"/>
        </w:rPr>
        <w:t>Так, к ходатайству об избрании меры пресечения в виде заключения под стражу (часть 3 статьи 108 УПК РФ) следует прилагать копии постановлений о возбуждении уголовного дела и привлечении лица в качестве обвиняемого, копии протоколов задержания, допросов подозреваемого, обвиняемого, а также имеющиеся в деле доказательства, подтверждающие наличие обстоятельств, свидетельствующих о необходимости избрания лицу меры пресечения в виде заключения под стражу (сведения о личности подозреваемого, обвиняемого, справки о судимости, данные о возможности лица скрыться от следствия, об угрозах в адрес потерпевших, свидетелей и т.п.). В тех случаях, когда в уголовном деле защитник не участвует и об этом не сделана запись в протоколе допроса в качестве подозреваемого или обвиняемого, к материалам дела прилагается письменное заявление подозреваемого, обвиняемого об отказе от защитника</w:t>
      </w:r>
      <w:r w:rsidRPr="00026BA5">
        <w:rPr>
          <w:rStyle w:val="a6"/>
          <w:sz w:val="28"/>
          <w:szCs w:val="28"/>
        </w:rPr>
        <w:footnoteReference w:id="3"/>
      </w:r>
      <w:r w:rsidRPr="00026BA5">
        <w:rPr>
          <w:sz w:val="28"/>
          <w:szCs w:val="28"/>
        </w:rPr>
        <w:t>.</w:t>
      </w:r>
    </w:p>
    <w:p w:rsidR="004A7B7F" w:rsidRPr="00026BA5" w:rsidRDefault="004A7B7F" w:rsidP="008E4240">
      <w:pPr>
        <w:autoSpaceDE w:val="0"/>
        <w:autoSpaceDN w:val="0"/>
        <w:adjustRightInd w:val="0"/>
        <w:spacing w:line="360" w:lineRule="auto"/>
        <w:ind w:firstLine="539"/>
        <w:jc w:val="both"/>
        <w:rPr>
          <w:sz w:val="28"/>
          <w:szCs w:val="28"/>
        </w:rPr>
      </w:pPr>
      <w:r w:rsidRPr="00026BA5">
        <w:rPr>
          <w:sz w:val="28"/>
          <w:szCs w:val="28"/>
        </w:rPr>
        <w:t xml:space="preserve">Допрос при производстве расследования </w:t>
      </w:r>
      <w:r w:rsidR="0065771B" w:rsidRPr="00026BA5">
        <w:rPr>
          <w:sz w:val="28"/>
          <w:szCs w:val="28"/>
        </w:rPr>
        <w:t xml:space="preserve">так же как и при допросе в суде </w:t>
      </w:r>
      <w:r w:rsidRPr="00026BA5">
        <w:rPr>
          <w:sz w:val="28"/>
          <w:szCs w:val="28"/>
        </w:rPr>
        <w:t>— это процесс получения показаний от лица, обладающего сведениями, име</w:t>
      </w:r>
      <w:r w:rsidR="0065771B" w:rsidRPr="00026BA5">
        <w:rPr>
          <w:sz w:val="28"/>
          <w:szCs w:val="28"/>
        </w:rPr>
        <w:t>ющими значение для исследуемого уголовного</w:t>
      </w:r>
      <w:r w:rsidRPr="00026BA5">
        <w:rPr>
          <w:sz w:val="28"/>
          <w:szCs w:val="28"/>
        </w:rPr>
        <w:t xml:space="preserve"> дела. Это одно из самых сложных следственных действий; </w:t>
      </w:r>
      <w:r w:rsidR="004C6C1B" w:rsidRPr="00026BA5">
        <w:rPr>
          <w:sz w:val="28"/>
          <w:szCs w:val="28"/>
        </w:rPr>
        <w:t>с</w:t>
      </w:r>
      <w:r w:rsidRPr="00026BA5">
        <w:rPr>
          <w:sz w:val="28"/>
          <w:szCs w:val="28"/>
        </w:rPr>
        <w:t xml:space="preserve">ложность допроса заключается не только в том, что следователю </w:t>
      </w:r>
      <w:r w:rsidR="0065771B" w:rsidRPr="00026BA5">
        <w:rPr>
          <w:sz w:val="28"/>
          <w:szCs w:val="28"/>
        </w:rPr>
        <w:t xml:space="preserve">(иному уполномоченному лицу) </w:t>
      </w:r>
      <w:r w:rsidRPr="00026BA5">
        <w:rPr>
          <w:sz w:val="28"/>
          <w:szCs w:val="28"/>
        </w:rPr>
        <w:t>в ряде случаев приходится иметь дело с людьми, не желающими говорить правду или отказывающимися от дачи показаний вообще, но и в том, что в показаниях человека, искренне стремящегося сообщить следователю все известное ему по делу, могут быть ошибки, непроизвольные искажения, заблуждения или даже вымысел, которые при допросе надлежит своевременно обнаружить и учесть при оценке и использовании показаний</w:t>
      </w:r>
      <w:r w:rsidR="00627C75" w:rsidRPr="00026BA5">
        <w:rPr>
          <w:rStyle w:val="a6"/>
          <w:sz w:val="28"/>
          <w:szCs w:val="28"/>
        </w:rPr>
        <w:footnoteReference w:id="4"/>
      </w:r>
      <w:r w:rsidRPr="00026BA5">
        <w:rPr>
          <w:sz w:val="28"/>
          <w:szCs w:val="28"/>
        </w:rPr>
        <w:t>.</w:t>
      </w:r>
    </w:p>
    <w:p w:rsidR="00906A12" w:rsidRPr="00026BA5" w:rsidRDefault="008627FF" w:rsidP="008E4240">
      <w:pPr>
        <w:spacing w:line="360" w:lineRule="auto"/>
        <w:ind w:firstLine="539"/>
        <w:jc w:val="both"/>
        <w:rPr>
          <w:sz w:val="28"/>
          <w:szCs w:val="28"/>
        </w:rPr>
      </w:pPr>
      <w:r w:rsidRPr="00026BA5">
        <w:rPr>
          <w:sz w:val="28"/>
          <w:szCs w:val="28"/>
        </w:rPr>
        <w:t xml:space="preserve">И </w:t>
      </w:r>
      <w:r w:rsidR="00CE68FA" w:rsidRPr="00026BA5">
        <w:rPr>
          <w:sz w:val="28"/>
          <w:szCs w:val="28"/>
        </w:rPr>
        <w:t>как и любой сложный процесс общения, он состоит из последовательности взаимосвязанных этапов (стадий), подчиненных единой цели, среди которых можно выделить основные: подготовительный этап, этап установления контакта, этап непосредственно допроса, этап завершения допроса, этап анализа и оценки результатов допроса.</w:t>
      </w:r>
      <w:r w:rsidR="00906A12" w:rsidRPr="00026BA5">
        <w:rPr>
          <w:sz w:val="28"/>
          <w:szCs w:val="28"/>
        </w:rPr>
        <w:tab/>
      </w:r>
    </w:p>
    <w:p w:rsidR="0061401C" w:rsidRPr="00026BA5" w:rsidRDefault="0061401C" w:rsidP="008E4240">
      <w:pPr>
        <w:spacing w:line="360" w:lineRule="auto"/>
        <w:ind w:firstLine="709"/>
        <w:jc w:val="both"/>
        <w:rPr>
          <w:sz w:val="28"/>
          <w:szCs w:val="28"/>
        </w:rPr>
      </w:pPr>
      <w:r w:rsidRPr="00026BA5">
        <w:rPr>
          <w:sz w:val="28"/>
          <w:szCs w:val="28"/>
        </w:rPr>
        <w:t>Допрос, используемый в качестве формы получения показаний, применяется не только на стадии досудебного производства, как следственное действие, но также и в суде, на судебном следствии. Каждый из этих видов допросов, обладая определенной спецификой имеет своей  конечно целью получение информации от лиц, определенных в законе.</w:t>
      </w:r>
    </w:p>
    <w:p w:rsidR="00802225" w:rsidRPr="00026BA5" w:rsidRDefault="0061401C" w:rsidP="008E4240">
      <w:pPr>
        <w:spacing w:line="360" w:lineRule="auto"/>
        <w:ind w:firstLine="709"/>
        <w:jc w:val="both"/>
        <w:rPr>
          <w:sz w:val="28"/>
          <w:szCs w:val="28"/>
        </w:rPr>
      </w:pPr>
      <w:r w:rsidRPr="00026BA5">
        <w:rPr>
          <w:sz w:val="28"/>
          <w:szCs w:val="28"/>
        </w:rPr>
        <w:t>+Уголовно – процессуальный закон в своих нормах закрепляя порядок вызова на допрос, место и время его проведения, а также общие правила его проведения дает широкие полномочия уполномоченным на то лицам (следователям, и др. лицам) по его использованию в качестве формы получения показаний свидетелей, потерпевших, обвиняемых, подозреваемых, экспертов и специалистов.</w:t>
      </w:r>
      <w:r w:rsidR="00802225" w:rsidRPr="00026BA5">
        <w:rPr>
          <w:sz w:val="28"/>
          <w:szCs w:val="28"/>
        </w:rPr>
        <w:t xml:space="preserve"> </w:t>
      </w:r>
    </w:p>
    <w:p w:rsidR="00C54F65" w:rsidRPr="00026BA5" w:rsidRDefault="00802225" w:rsidP="008E4240">
      <w:pPr>
        <w:spacing w:line="360" w:lineRule="auto"/>
        <w:ind w:firstLine="709"/>
        <w:jc w:val="both"/>
        <w:rPr>
          <w:sz w:val="28"/>
          <w:szCs w:val="28"/>
        </w:rPr>
      </w:pPr>
      <w:r w:rsidRPr="00026BA5">
        <w:rPr>
          <w:sz w:val="28"/>
          <w:szCs w:val="28"/>
        </w:rPr>
        <w:t xml:space="preserve">Так, </w:t>
      </w:r>
      <w:r w:rsidR="00805223" w:rsidRPr="00026BA5">
        <w:rPr>
          <w:sz w:val="28"/>
          <w:szCs w:val="28"/>
        </w:rPr>
        <w:t>з</w:t>
      </w:r>
      <w:r w:rsidRPr="00026BA5">
        <w:rPr>
          <w:sz w:val="28"/>
          <w:szCs w:val="28"/>
        </w:rPr>
        <w:t>акрепляя продолжительность проведения</w:t>
      </w:r>
      <w:r w:rsidR="009A6181" w:rsidRPr="00026BA5">
        <w:rPr>
          <w:sz w:val="28"/>
          <w:szCs w:val="28"/>
        </w:rPr>
        <w:t xml:space="preserve"> допроса свидетеля, потерпевшего</w:t>
      </w:r>
      <w:r w:rsidRPr="00026BA5">
        <w:rPr>
          <w:sz w:val="28"/>
          <w:szCs w:val="28"/>
        </w:rPr>
        <w:t xml:space="preserve"> – допрос не может длиться непрерывно более 4 часов – закон допускает продолжение допроса, но только после перерыва не менее чем на один час для отдыха и принятия пищи, причем общая продолжительность допроса в течение дня не должна превышать 8 часов</w:t>
      </w:r>
      <w:r w:rsidR="00F11DEA" w:rsidRPr="00026BA5">
        <w:rPr>
          <w:rStyle w:val="a6"/>
          <w:sz w:val="28"/>
          <w:szCs w:val="28"/>
        </w:rPr>
        <w:footnoteReference w:id="5"/>
      </w:r>
      <w:r w:rsidRPr="00026BA5">
        <w:rPr>
          <w:sz w:val="28"/>
          <w:szCs w:val="28"/>
        </w:rPr>
        <w:t>.</w:t>
      </w:r>
      <w:r w:rsidR="00F11DEA" w:rsidRPr="00026BA5">
        <w:rPr>
          <w:sz w:val="28"/>
          <w:szCs w:val="28"/>
        </w:rPr>
        <w:t xml:space="preserve"> Место допроса закон признает место производства следственного действия, возможно, в случае необходимости, проведение допроса в месте нахождения допрашиваемого.</w:t>
      </w:r>
    </w:p>
    <w:p w:rsidR="00BF2021" w:rsidRDefault="00B07D6C" w:rsidP="008E4240">
      <w:pPr>
        <w:pStyle w:val="1"/>
        <w:spacing w:line="360" w:lineRule="auto"/>
        <w:rPr>
          <w:rFonts w:ascii="Times New Roman" w:hAnsi="Times New Roman" w:cs="Times New Roman"/>
          <w:b w:val="0"/>
          <w:bCs w:val="0"/>
          <w:sz w:val="28"/>
          <w:szCs w:val="28"/>
        </w:rPr>
      </w:pPr>
      <w:r w:rsidRPr="00026BA5">
        <w:rPr>
          <w:rFonts w:ascii="Times New Roman" w:hAnsi="Times New Roman" w:cs="Times New Roman"/>
          <w:b w:val="0"/>
          <w:bCs w:val="0"/>
          <w:sz w:val="28"/>
          <w:szCs w:val="28"/>
        </w:rPr>
        <w:br w:type="page"/>
      </w:r>
      <w:bookmarkStart w:id="2" w:name="_Toc161308954"/>
      <w:r w:rsidR="008627FF" w:rsidRPr="00026BA5">
        <w:rPr>
          <w:rFonts w:ascii="Times New Roman" w:hAnsi="Times New Roman" w:cs="Times New Roman"/>
          <w:b w:val="0"/>
          <w:bCs w:val="0"/>
          <w:sz w:val="28"/>
          <w:szCs w:val="28"/>
          <w:lang w:val="en-US"/>
        </w:rPr>
        <w:t>II</w:t>
      </w:r>
      <w:r w:rsidR="008627FF" w:rsidRPr="00026BA5">
        <w:rPr>
          <w:rFonts w:ascii="Times New Roman" w:hAnsi="Times New Roman" w:cs="Times New Roman"/>
          <w:b w:val="0"/>
          <w:bCs w:val="0"/>
          <w:sz w:val="28"/>
          <w:szCs w:val="28"/>
        </w:rPr>
        <w:t xml:space="preserve">. </w:t>
      </w:r>
      <w:r w:rsidR="00BF2021" w:rsidRPr="00026BA5">
        <w:rPr>
          <w:rFonts w:ascii="Times New Roman" w:hAnsi="Times New Roman" w:cs="Times New Roman"/>
          <w:b w:val="0"/>
          <w:bCs w:val="0"/>
          <w:sz w:val="28"/>
          <w:szCs w:val="28"/>
        </w:rPr>
        <w:t>ВИДЫ ДОПРОСА</w:t>
      </w:r>
      <w:bookmarkEnd w:id="2"/>
    </w:p>
    <w:p w:rsidR="00B07D6C" w:rsidRPr="00026BA5" w:rsidRDefault="008627FF" w:rsidP="008E4240">
      <w:pPr>
        <w:pStyle w:val="1"/>
        <w:spacing w:line="360" w:lineRule="auto"/>
        <w:jc w:val="both"/>
        <w:rPr>
          <w:rFonts w:ascii="Times New Roman" w:hAnsi="Times New Roman" w:cs="Times New Roman"/>
          <w:b w:val="0"/>
          <w:bCs w:val="0"/>
          <w:sz w:val="28"/>
          <w:szCs w:val="28"/>
        </w:rPr>
      </w:pPr>
      <w:bookmarkStart w:id="3" w:name="_Toc161308955"/>
      <w:r w:rsidRPr="00026BA5">
        <w:rPr>
          <w:rFonts w:ascii="Times New Roman" w:hAnsi="Times New Roman" w:cs="Times New Roman"/>
          <w:b w:val="0"/>
          <w:bCs w:val="0"/>
          <w:sz w:val="28"/>
          <w:szCs w:val="28"/>
        </w:rPr>
        <w:t xml:space="preserve">2.1. </w:t>
      </w:r>
      <w:r w:rsidR="002B709F" w:rsidRPr="00026BA5">
        <w:rPr>
          <w:rFonts w:ascii="Times New Roman" w:hAnsi="Times New Roman" w:cs="Times New Roman"/>
          <w:b w:val="0"/>
          <w:bCs w:val="0"/>
          <w:sz w:val="28"/>
          <w:szCs w:val="28"/>
        </w:rPr>
        <w:t>Допрос</w:t>
      </w:r>
      <w:r w:rsidR="00BF2021" w:rsidRPr="00026BA5">
        <w:rPr>
          <w:rFonts w:ascii="Times New Roman" w:hAnsi="Times New Roman" w:cs="Times New Roman"/>
          <w:b w:val="0"/>
          <w:bCs w:val="0"/>
          <w:sz w:val="28"/>
          <w:szCs w:val="28"/>
        </w:rPr>
        <w:t xml:space="preserve"> </w:t>
      </w:r>
      <w:r w:rsidR="00073C36" w:rsidRPr="00026BA5">
        <w:rPr>
          <w:rFonts w:ascii="Times New Roman" w:hAnsi="Times New Roman" w:cs="Times New Roman"/>
          <w:b w:val="0"/>
          <w:bCs w:val="0"/>
          <w:sz w:val="28"/>
          <w:szCs w:val="28"/>
        </w:rPr>
        <w:t>на стадии предварительного расследования</w:t>
      </w:r>
      <w:bookmarkEnd w:id="3"/>
    </w:p>
    <w:p w:rsidR="00DA702B" w:rsidRPr="00026BA5" w:rsidRDefault="00DA702B" w:rsidP="008E4240">
      <w:pPr>
        <w:spacing w:line="360" w:lineRule="auto"/>
        <w:jc w:val="both"/>
        <w:rPr>
          <w:sz w:val="28"/>
          <w:szCs w:val="28"/>
        </w:rPr>
      </w:pPr>
      <w:r w:rsidRPr="00026BA5">
        <w:rPr>
          <w:sz w:val="28"/>
          <w:szCs w:val="28"/>
        </w:rPr>
        <w:tab/>
        <w:t xml:space="preserve">Допрос, процедура, в той или иной степени ущемляющая  права граждан: предусматривающая вызов и дачу показаний, требует соблюдения ряда требований, первейшим из которых может быть признан факт возбуждения уголовного дела. КС РФ, делая акцент в этом вопросе </w:t>
      </w:r>
      <w:r w:rsidR="00E62703" w:rsidRPr="00026BA5">
        <w:rPr>
          <w:sz w:val="28"/>
          <w:szCs w:val="28"/>
        </w:rPr>
        <w:t>на том, что в</w:t>
      </w:r>
      <w:r w:rsidRPr="00026BA5">
        <w:rPr>
          <w:sz w:val="28"/>
          <w:szCs w:val="28"/>
        </w:rPr>
        <w:t>озбуждение уголовного дела порождает ряд процессуальных прав и обязанностей у участников процесса и, таким образом, уже само по себе существенно затра</w:t>
      </w:r>
      <w:r w:rsidR="00E62703" w:rsidRPr="00026BA5">
        <w:rPr>
          <w:sz w:val="28"/>
          <w:szCs w:val="28"/>
        </w:rPr>
        <w:t xml:space="preserve">гивает сферу субъективных прав, </w:t>
      </w:r>
      <w:r w:rsidRPr="00026BA5">
        <w:rPr>
          <w:sz w:val="28"/>
          <w:szCs w:val="28"/>
        </w:rPr>
        <w:t>не только затрагивает достоинство, честь, репутацию, доброе имя гражданина, но и ставит его в положение подозреваемого, делает реальной угрозу дальнейшего ограничения его прав и свобод</w:t>
      </w:r>
      <w:r w:rsidR="00E62703" w:rsidRPr="00026BA5">
        <w:rPr>
          <w:sz w:val="28"/>
          <w:szCs w:val="28"/>
        </w:rPr>
        <w:t>, признает факт возбуждения уголовного дела самого по себе не пустой формальностью, якобы не затрагивающей чьи – либо основные права и свободы.</w:t>
      </w:r>
    </w:p>
    <w:p w:rsidR="00F32709" w:rsidRPr="00026BA5" w:rsidRDefault="00F32709" w:rsidP="008E4240">
      <w:pPr>
        <w:autoSpaceDE w:val="0"/>
        <w:autoSpaceDN w:val="0"/>
        <w:adjustRightInd w:val="0"/>
        <w:spacing w:line="360" w:lineRule="auto"/>
        <w:ind w:firstLine="539"/>
        <w:jc w:val="both"/>
        <w:rPr>
          <w:sz w:val="28"/>
          <w:szCs w:val="28"/>
        </w:rPr>
      </w:pPr>
      <w:r w:rsidRPr="00026BA5">
        <w:rPr>
          <w:sz w:val="28"/>
          <w:szCs w:val="28"/>
        </w:rPr>
        <w:t>В соответствии с нормами уголовно - процессуального законодательства постановление о возбуждении уголовного дела является первичным основанием для всех последующих процессуальных решений и следственных действий. Без этого акта невозможно проведение допросов, обысков, назначение экспертиз, применение любых мер процессуального принуждения, сбор доказательств по делу. Если же уголовное дело не возбуждено или если постановление о возбуждении уголовного дела отменяется как необоснованное, все собранные данные лишаются доказательственной силы, а меры пресечения и арест имущества должны быть признаны незаконными</w:t>
      </w:r>
      <w:r w:rsidRPr="00026BA5">
        <w:rPr>
          <w:rStyle w:val="a6"/>
          <w:sz w:val="28"/>
          <w:szCs w:val="28"/>
        </w:rPr>
        <w:footnoteReference w:id="6"/>
      </w:r>
      <w:r w:rsidRPr="00026BA5">
        <w:rPr>
          <w:sz w:val="28"/>
          <w:szCs w:val="28"/>
        </w:rPr>
        <w:t>.</w:t>
      </w:r>
    </w:p>
    <w:p w:rsidR="00DD389E" w:rsidRPr="00026BA5" w:rsidRDefault="00DD389E" w:rsidP="008E4240">
      <w:pPr>
        <w:autoSpaceDE w:val="0"/>
        <w:autoSpaceDN w:val="0"/>
        <w:adjustRightInd w:val="0"/>
        <w:spacing w:line="360" w:lineRule="auto"/>
        <w:ind w:firstLine="540"/>
        <w:jc w:val="both"/>
        <w:rPr>
          <w:sz w:val="28"/>
          <w:szCs w:val="28"/>
        </w:rPr>
      </w:pPr>
      <w:r w:rsidRPr="00026BA5">
        <w:rPr>
          <w:sz w:val="28"/>
          <w:szCs w:val="28"/>
        </w:rPr>
        <w:t xml:space="preserve">Общие правила проведения допроса, определенные законодателем в статье 189 УПК РФ, установили, что следователь перед допросом выполняя требования о недопущении проведения следственного действия в ночное время, за исключением случаев, не терпящих отлагательства, недопущении применения насилия, угроз и иных незаконных мер, равно создания опасности для жизни и здоровья я участвующих в нем лиц, удостоверяется в личности допрашиваемых, разъясняет им права, ответственность, а также порядок производства этого следственного действия. </w:t>
      </w:r>
      <w:r w:rsidR="004E0990" w:rsidRPr="00026BA5">
        <w:rPr>
          <w:sz w:val="28"/>
          <w:szCs w:val="28"/>
        </w:rPr>
        <w:t xml:space="preserve">Ход производства обязательно должен быть отражен в протоколе, составленном в соответствии со статьей 166 УПК РФ. </w:t>
      </w:r>
      <w:r w:rsidRPr="00026BA5">
        <w:rPr>
          <w:sz w:val="28"/>
          <w:szCs w:val="28"/>
        </w:rPr>
        <w:t>Если в производстве следственного действия участвует потерпевший, свидетель, специалист, эксперт или переводчик, то он также предупреждается об ответственности, предусмотренной статьями 307 и 308 Уголовного кодекса Российской Федерации.</w:t>
      </w:r>
    </w:p>
    <w:p w:rsidR="00DD389E" w:rsidRPr="00026BA5" w:rsidRDefault="00DD389E" w:rsidP="008E4240">
      <w:pPr>
        <w:autoSpaceDE w:val="0"/>
        <w:autoSpaceDN w:val="0"/>
        <w:adjustRightInd w:val="0"/>
        <w:spacing w:line="360" w:lineRule="auto"/>
        <w:ind w:firstLine="540"/>
        <w:jc w:val="both"/>
        <w:rPr>
          <w:sz w:val="28"/>
          <w:szCs w:val="28"/>
        </w:rPr>
      </w:pPr>
      <w:r w:rsidRPr="00026BA5">
        <w:rPr>
          <w:sz w:val="28"/>
          <w:szCs w:val="28"/>
        </w:rPr>
        <w:t>Законодательно признана возможность применения при производстве следственного действия технических средств</w:t>
      </w:r>
      <w:r w:rsidR="00EC41C8" w:rsidRPr="00026BA5">
        <w:rPr>
          <w:sz w:val="28"/>
          <w:szCs w:val="28"/>
        </w:rPr>
        <w:t xml:space="preserve"> по инициативе следователя или по ходатайству допрашиваемого лица в ходе допроса могут быть проведены фотографирование, аудио</w:t>
      </w:r>
      <w:r w:rsidR="00596F6A" w:rsidRPr="00026BA5">
        <w:rPr>
          <w:sz w:val="28"/>
          <w:szCs w:val="28"/>
        </w:rPr>
        <w:t xml:space="preserve"> </w:t>
      </w:r>
      <w:r w:rsidR="00EC41C8" w:rsidRPr="00026BA5">
        <w:rPr>
          <w:sz w:val="28"/>
          <w:szCs w:val="28"/>
        </w:rPr>
        <w:t>- и (или) видеозапись, киносъемка, материалы которых хранятся при уголовном деле и по окончании предварительного следствия опечатываются</w:t>
      </w:r>
      <w:r w:rsidRPr="00026BA5">
        <w:rPr>
          <w:sz w:val="28"/>
          <w:szCs w:val="28"/>
        </w:rPr>
        <w:t xml:space="preserve">, </w:t>
      </w:r>
      <w:r w:rsidR="00EC41C8" w:rsidRPr="00026BA5">
        <w:rPr>
          <w:sz w:val="28"/>
          <w:szCs w:val="28"/>
        </w:rPr>
        <w:t xml:space="preserve">возможно </w:t>
      </w:r>
      <w:r w:rsidRPr="00026BA5">
        <w:rPr>
          <w:sz w:val="28"/>
          <w:szCs w:val="28"/>
        </w:rPr>
        <w:t>привлечение к участию в следственном действии должного лица органа, осуществляющего оперативно – розыскную деятельность.</w:t>
      </w:r>
    </w:p>
    <w:p w:rsidR="00EC41C8" w:rsidRPr="00026BA5" w:rsidRDefault="00321C18" w:rsidP="008E4240">
      <w:pPr>
        <w:autoSpaceDE w:val="0"/>
        <w:autoSpaceDN w:val="0"/>
        <w:adjustRightInd w:val="0"/>
        <w:spacing w:line="360" w:lineRule="auto"/>
        <w:ind w:firstLine="540"/>
        <w:jc w:val="both"/>
        <w:rPr>
          <w:sz w:val="28"/>
          <w:szCs w:val="28"/>
        </w:rPr>
      </w:pPr>
      <w:r w:rsidRPr="00026BA5">
        <w:rPr>
          <w:sz w:val="28"/>
          <w:szCs w:val="28"/>
        </w:rPr>
        <w:t xml:space="preserve">Тактика допроса, предполагающая свободу усмотрения допрашивающего, ограничена УПК РФ требованием о запрете наводящих вопросов. </w:t>
      </w:r>
      <w:r w:rsidR="00EC41C8" w:rsidRPr="00026BA5">
        <w:rPr>
          <w:sz w:val="28"/>
          <w:szCs w:val="28"/>
        </w:rPr>
        <w:t>Допрашиваемое лицо вправе пользоваться документами и записями.</w:t>
      </w:r>
      <w:r w:rsidR="00596F6A" w:rsidRPr="00026BA5">
        <w:rPr>
          <w:sz w:val="28"/>
          <w:szCs w:val="28"/>
        </w:rPr>
        <w:t xml:space="preserve"> В том случае, если </w:t>
      </w:r>
      <w:r w:rsidR="00EC41C8" w:rsidRPr="00026BA5">
        <w:rPr>
          <w:sz w:val="28"/>
          <w:szCs w:val="28"/>
        </w:rPr>
        <w:t xml:space="preserve">свидетель явился на допрос с адвокатом, приглашенным им для оказания юридической помощи, то адвокат присутствует при допросе и пользуется правами, предусмотренными частью второй статьи 53 </w:t>
      </w:r>
      <w:r w:rsidR="00596F6A" w:rsidRPr="00026BA5">
        <w:rPr>
          <w:sz w:val="28"/>
          <w:szCs w:val="28"/>
        </w:rPr>
        <w:t>УПК РФ</w:t>
      </w:r>
      <w:r w:rsidR="00EC41C8" w:rsidRPr="00026BA5">
        <w:rPr>
          <w:sz w:val="28"/>
          <w:szCs w:val="28"/>
        </w:rPr>
        <w:t>. По окончании допроса адвокат вправе делать заявления о нарушениях прав и законных интересов свидетеля. Указанные заявления подлеж</w:t>
      </w:r>
      <w:r w:rsidR="00596F6A" w:rsidRPr="00026BA5">
        <w:rPr>
          <w:sz w:val="28"/>
          <w:szCs w:val="28"/>
        </w:rPr>
        <w:t>ат занесению в протокол допроса – таковы основные правила проведения допроса, изъятия установлены для отдельных видов этого процессуального действия.</w:t>
      </w:r>
    </w:p>
    <w:p w:rsidR="00BF6867" w:rsidRPr="00026BA5" w:rsidRDefault="00BF6867" w:rsidP="008E4240">
      <w:pPr>
        <w:autoSpaceDE w:val="0"/>
        <w:autoSpaceDN w:val="0"/>
        <w:adjustRightInd w:val="0"/>
        <w:spacing w:line="360" w:lineRule="auto"/>
        <w:ind w:firstLine="540"/>
        <w:jc w:val="both"/>
        <w:rPr>
          <w:sz w:val="28"/>
          <w:szCs w:val="28"/>
        </w:rPr>
      </w:pPr>
      <w:r w:rsidRPr="00026BA5">
        <w:rPr>
          <w:sz w:val="28"/>
          <w:szCs w:val="28"/>
        </w:rPr>
        <w:t xml:space="preserve">Ход и результаты допроса отражаются в протоколе, составляемом в соответствии со статьями 166 и 167 </w:t>
      </w:r>
      <w:r w:rsidR="001B1B73" w:rsidRPr="00026BA5">
        <w:rPr>
          <w:sz w:val="28"/>
          <w:szCs w:val="28"/>
        </w:rPr>
        <w:t>УПК РФ</w:t>
      </w:r>
      <w:r w:rsidRPr="00026BA5">
        <w:rPr>
          <w:sz w:val="28"/>
          <w:szCs w:val="28"/>
        </w:rPr>
        <w:t>.</w:t>
      </w:r>
    </w:p>
    <w:p w:rsidR="00BF6867" w:rsidRPr="00026BA5" w:rsidRDefault="00BF6867" w:rsidP="008E4240">
      <w:pPr>
        <w:autoSpaceDE w:val="0"/>
        <w:autoSpaceDN w:val="0"/>
        <w:adjustRightInd w:val="0"/>
        <w:spacing w:line="360" w:lineRule="auto"/>
        <w:ind w:firstLine="540"/>
        <w:jc w:val="both"/>
        <w:rPr>
          <w:sz w:val="28"/>
          <w:szCs w:val="28"/>
        </w:rPr>
      </w:pPr>
      <w:r w:rsidRPr="00026BA5">
        <w:rPr>
          <w:sz w:val="28"/>
          <w:szCs w:val="28"/>
        </w:rPr>
        <w:t>Показания допрашиваемого лица записываются от первого лица и по возможности дословно. Вопросы и ответы на них записываются в той последовательности, которая имела место в ходе допроса. В протокол записываются все вопросы, в том числе и те, которые были отведены следователем или на которые отказалось отвечать допрашиваемое лицо, с указанием мотивов отвода или отказа. Если в ходе допроса допрашиваемому лицу предъявлялись вещественные доказательства и документы, оглашались протоколы других следственных действий и воспроизводились материалы аудио- и (или) видеозаписи, киносъемки следственных действий, то об этом делается соответствующая запись в протоколе допроса. В протоколе также должны быть отражены показания допрашиваемого лица, данные при этом.</w:t>
      </w:r>
    </w:p>
    <w:p w:rsidR="00BF6867" w:rsidRPr="00026BA5" w:rsidRDefault="00BF6867" w:rsidP="008E4240">
      <w:pPr>
        <w:autoSpaceDE w:val="0"/>
        <w:autoSpaceDN w:val="0"/>
        <w:adjustRightInd w:val="0"/>
        <w:spacing w:line="360" w:lineRule="auto"/>
        <w:ind w:firstLine="540"/>
        <w:jc w:val="both"/>
        <w:rPr>
          <w:sz w:val="28"/>
          <w:szCs w:val="28"/>
        </w:rPr>
      </w:pPr>
      <w:r w:rsidRPr="00026BA5">
        <w:rPr>
          <w:sz w:val="28"/>
          <w:szCs w:val="28"/>
        </w:rPr>
        <w:t>Если в ходе допроса проводились фотографирование, аудио</w:t>
      </w:r>
      <w:r w:rsidR="00C60ED5" w:rsidRPr="00026BA5">
        <w:rPr>
          <w:sz w:val="28"/>
          <w:szCs w:val="28"/>
        </w:rPr>
        <w:t xml:space="preserve"> </w:t>
      </w:r>
      <w:r w:rsidRPr="00026BA5">
        <w:rPr>
          <w:sz w:val="28"/>
          <w:szCs w:val="28"/>
        </w:rPr>
        <w:t>- и (или) видеозапись, киносъемка, то протокол должен также содержать:</w:t>
      </w:r>
    </w:p>
    <w:p w:rsidR="00BF6867" w:rsidRPr="00026BA5" w:rsidRDefault="00BF6867" w:rsidP="008E4240">
      <w:pPr>
        <w:autoSpaceDE w:val="0"/>
        <w:autoSpaceDN w:val="0"/>
        <w:adjustRightInd w:val="0"/>
        <w:spacing w:line="360" w:lineRule="auto"/>
        <w:ind w:firstLine="540"/>
        <w:jc w:val="both"/>
        <w:rPr>
          <w:sz w:val="28"/>
          <w:szCs w:val="28"/>
        </w:rPr>
      </w:pPr>
      <w:r w:rsidRPr="00026BA5">
        <w:rPr>
          <w:sz w:val="28"/>
          <w:szCs w:val="28"/>
        </w:rPr>
        <w:t>1) запись о проведении фотографирования, аудио</w:t>
      </w:r>
      <w:r w:rsidR="00C60ED5" w:rsidRPr="00026BA5">
        <w:rPr>
          <w:sz w:val="28"/>
          <w:szCs w:val="28"/>
        </w:rPr>
        <w:t xml:space="preserve"> </w:t>
      </w:r>
      <w:r w:rsidRPr="00026BA5">
        <w:rPr>
          <w:sz w:val="28"/>
          <w:szCs w:val="28"/>
        </w:rPr>
        <w:t>- и (или) видеозаписи, киносъемки;</w:t>
      </w:r>
    </w:p>
    <w:p w:rsidR="00BF6867" w:rsidRPr="00026BA5" w:rsidRDefault="00BF6867" w:rsidP="008E4240">
      <w:pPr>
        <w:autoSpaceDE w:val="0"/>
        <w:autoSpaceDN w:val="0"/>
        <w:adjustRightInd w:val="0"/>
        <w:spacing w:line="360" w:lineRule="auto"/>
        <w:ind w:firstLine="540"/>
        <w:jc w:val="both"/>
        <w:rPr>
          <w:sz w:val="28"/>
          <w:szCs w:val="28"/>
        </w:rPr>
      </w:pPr>
      <w:r w:rsidRPr="00026BA5">
        <w:rPr>
          <w:sz w:val="28"/>
          <w:szCs w:val="28"/>
        </w:rPr>
        <w:t>2) сведения о технических средствах, об условиях фотографирования, аудио</w:t>
      </w:r>
      <w:r w:rsidR="00C60ED5" w:rsidRPr="00026BA5">
        <w:rPr>
          <w:sz w:val="28"/>
          <w:szCs w:val="28"/>
        </w:rPr>
        <w:t xml:space="preserve"> </w:t>
      </w:r>
      <w:r w:rsidRPr="00026BA5">
        <w:rPr>
          <w:sz w:val="28"/>
          <w:szCs w:val="28"/>
        </w:rPr>
        <w:t>- и (или) видеозаписи, киносъемки и о факте приостановления аудио</w:t>
      </w:r>
      <w:r w:rsidR="008627FF" w:rsidRPr="00026BA5">
        <w:rPr>
          <w:sz w:val="28"/>
          <w:szCs w:val="28"/>
        </w:rPr>
        <w:t xml:space="preserve"> </w:t>
      </w:r>
      <w:r w:rsidRPr="00026BA5">
        <w:rPr>
          <w:sz w:val="28"/>
          <w:szCs w:val="28"/>
        </w:rPr>
        <w:t>- и (или) видеозаписи, киносъемки, причине и длительности остановки их записи;</w:t>
      </w:r>
    </w:p>
    <w:p w:rsidR="00BF6867" w:rsidRPr="00026BA5" w:rsidRDefault="00BF6867" w:rsidP="008E4240">
      <w:pPr>
        <w:autoSpaceDE w:val="0"/>
        <w:autoSpaceDN w:val="0"/>
        <w:adjustRightInd w:val="0"/>
        <w:spacing w:line="360" w:lineRule="auto"/>
        <w:ind w:firstLine="540"/>
        <w:jc w:val="both"/>
        <w:rPr>
          <w:sz w:val="28"/>
          <w:szCs w:val="28"/>
        </w:rPr>
      </w:pPr>
      <w:r w:rsidRPr="00026BA5">
        <w:rPr>
          <w:sz w:val="28"/>
          <w:szCs w:val="28"/>
        </w:rPr>
        <w:t>3) заявления допрашиваемого лица по поводу проведения фотографирования, аудио</w:t>
      </w:r>
      <w:r w:rsidR="008627FF" w:rsidRPr="00026BA5">
        <w:rPr>
          <w:sz w:val="28"/>
          <w:szCs w:val="28"/>
        </w:rPr>
        <w:t xml:space="preserve"> </w:t>
      </w:r>
      <w:r w:rsidRPr="00026BA5">
        <w:rPr>
          <w:sz w:val="28"/>
          <w:szCs w:val="28"/>
        </w:rPr>
        <w:t>- и (или) видеозаписи, киносъемки;</w:t>
      </w:r>
    </w:p>
    <w:p w:rsidR="00BF6867" w:rsidRPr="00026BA5" w:rsidRDefault="00BF6867" w:rsidP="008E4240">
      <w:pPr>
        <w:autoSpaceDE w:val="0"/>
        <w:autoSpaceDN w:val="0"/>
        <w:adjustRightInd w:val="0"/>
        <w:spacing w:line="360" w:lineRule="auto"/>
        <w:ind w:firstLine="540"/>
        <w:jc w:val="both"/>
        <w:rPr>
          <w:sz w:val="28"/>
          <w:szCs w:val="28"/>
        </w:rPr>
      </w:pPr>
      <w:r w:rsidRPr="00026BA5">
        <w:rPr>
          <w:sz w:val="28"/>
          <w:szCs w:val="28"/>
        </w:rPr>
        <w:t>4) подписи допрашиваемого лица и следователя, удостоверяющие правильность протокола.</w:t>
      </w:r>
    </w:p>
    <w:p w:rsidR="00BF6867" w:rsidRPr="00026BA5" w:rsidRDefault="00BF6867" w:rsidP="008E4240">
      <w:pPr>
        <w:autoSpaceDE w:val="0"/>
        <w:autoSpaceDN w:val="0"/>
        <w:adjustRightInd w:val="0"/>
        <w:spacing w:line="360" w:lineRule="auto"/>
        <w:ind w:firstLine="540"/>
        <w:jc w:val="both"/>
        <w:rPr>
          <w:sz w:val="28"/>
          <w:szCs w:val="28"/>
        </w:rPr>
      </w:pPr>
      <w:r w:rsidRPr="00026BA5">
        <w:rPr>
          <w:sz w:val="28"/>
          <w:szCs w:val="28"/>
        </w:rPr>
        <w:t>Допрашиваемым лицом в ходе допроса могут быть изготовлены схемы, чертежи, рисунки, диаграммы, которые приобщаются к протоколу, о чем в нем делается соответствующая запись.</w:t>
      </w:r>
    </w:p>
    <w:p w:rsidR="00BF6867" w:rsidRPr="00026BA5" w:rsidRDefault="00BF6867" w:rsidP="008E4240">
      <w:pPr>
        <w:autoSpaceDE w:val="0"/>
        <w:autoSpaceDN w:val="0"/>
        <w:adjustRightInd w:val="0"/>
        <w:spacing w:line="360" w:lineRule="auto"/>
        <w:ind w:firstLine="540"/>
        <w:jc w:val="both"/>
        <w:rPr>
          <w:sz w:val="28"/>
          <w:szCs w:val="28"/>
        </w:rPr>
      </w:pPr>
      <w:r w:rsidRPr="00026BA5">
        <w:rPr>
          <w:sz w:val="28"/>
          <w:szCs w:val="28"/>
        </w:rPr>
        <w:t>По окончании допроса протокол предъявляется допрашиваемому лицу для прочтения либо по его просьбе оглашается следователем, о чем в протоколе делается соответствующая запись. Ходатайство допрашиваемого о дополнении и об уточнении протокола подлежит обязательному удовлетворению. В протоколе должны быть указаны все лица, участвовавшие в допросе. Каждый из них должен подписать протокол, а также все сделанные к нему дополнения и уточнения. Факт ознакомления с показаниями и правильность их записи допрашиваемое лицо удостоверяет своей подписью в конце протокола. Допрашиваемое лицо подписывает также каждую страницу протокола. В случае отказа от подписания протокола допроса или невозможности его подписания лицами, участвовавшими в допросе, удостоверение должно осуществляться в порядке, установленном статьей 167 УПК РФ.</w:t>
      </w:r>
    </w:p>
    <w:p w:rsidR="00C26FAC" w:rsidRPr="00026BA5" w:rsidRDefault="00C26FAC" w:rsidP="00C940EF">
      <w:pPr>
        <w:autoSpaceDE w:val="0"/>
        <w:autoSpaceDN w:val="0"/>
        <w:adjustRightInd w:val="0"/>
        <w:spacing w:line="360" w:lineRule="auto"/>
        <w:ind w:firstLine="540"/>
        <w:jc w:val="both"/>
        <w:rPr>
          <w:sz w:val="28"/>
          <w:szCs w:val="28"/>
        </w:rPr>
      </w:pPr>
      <w:r w:rsidRPr="00026BA5">
        <w:rPr>
          <w:sz w:val="28"/>
          <w:szCs w:val="28"/>
        </w:rPr>
        <w:t>Определенными особенностями обладает допрос несовершеннолетнего потерпевшего или свидетеля. Допрос потерпевшего или свидетеля в возрасте до четырнадцати лет, а по усмотрению следователя и допрос потерпевшего и свидетеля в возрасте от четырнадцати до восемнадцати лет проводятся с участием педагога. При допросе несовершеннолетнего потерпевшего или свидетеля вправе присутствовать его законный представитель. Исходя из их возраста потерпевшие и свидетели в возрасте до шестнадцати лет не предупреждаются об ответственности за отказ от дачи показаний и за дачу заведомо ложных показаний. При разъяснении указанным потерпевшим и свидетелям их процессуальных прав, предусмотренных соответственно статьями 42 и 56 УПК РФ, им указывается на необходимость говорить правду.</w:t>
      </w:r>
    </w:p>
    <w:p w:rsidR="00EC41C8" w:rsidRPr="00026BA5" w:rsidRDefault="00B215F3" w:rsidP="008E4240">
      <w:pPr>
        <w:autoSpaceDE w:val="0"/>
        <w:autoSpaceDN w:val="0"/>
        <w:adjustRightInd w:val="0"/>
        <w:spacing w:line="360" w:lineRule="auto"/>
        <w:ind w:firstLine="540"/>
        <w:jc w:val="both"/>
        <w:rPr>
          <w:sz w:val="28"/>
          <w:szCs w:val="28"/>
        </w:rPr>
      </w:pPr>
      <w:r w:rsidRPr="00026BA5">
        <w:rPr>
          <w:sz w:val="28"/>
          <w:szCs w:val="28"/>
        </w:rPr>
        <w:t>Процессуальный статус отдельных лиц обуславливает и специфику следственных действий в их отношении.</w:t>
      </w:r>
    </w:p>
    <w:p w:rsidR="00A84CBA" w:rsidRDefault="00A84CBA" w:rsidP="00A84CBA">
      <w:pPr>
        <w:rPr>
          <w:sz w:val="28"/>
          <w:szCs w:val="28"/>
        </w:rPr>
      </w:pPr>
    </w:p>
    <w:p w:rsidR="00996183" w:rsidRDefault="00996183" w:rsidP="00A84CBA">
      <w:pPr>
        <w:rPr>
          <w:sz w:val="28"/>
          <w:szCs w:val="28"/>
        </w:rPr>
      </w:pPr>
    </w:p>
    <w:p w:rsidR="00996183" w:rsidRDefault="00996183" w:rsidP="00A84CBA">
      <w:pPr>
        <w:rPr>
          <w:sz w:val="28"/>
          <w:szCs w:val="28"/>
        </w:rPr>
      </w:pPr>
    </w:p>
    <w:p w:rsidR="00996183" w:rsidRDefault="00996183" w:rsidP="00A84CBA">
      <w:pPr>
        <w:rPr>
          <w:sz w:val="28"/>
          <w:szCs w:val="28"/>
        </w:rPr>
      </w:pPr>
    </w:p>
    <w:p w:rsidR="00996183" w:rsidRDefault="00996183" w:rsidP="00A84CBA">
      <w:pPr>
        <w:rPr>
          <w:sz w:val="28"/>
          <w:szCs w:val="28"/>
        </w:rPr>
      </w:pPr>
    </w:p>
    <w:p w:rsidR="00996183" w:rsidRPr="00026BA5" w:rsidRDefault="00996183" w:rsidP="00A84CBA">
      <w:pPr>
        <w:rPr>
          <w:sz w:val="28"/>
          <w:szCs w:val="28"/>
        </w:rPr>
      </w:pPr>
    </w:p>
    <w:p w:rsidR="00A84CBA" w:rsidRPr="00026BA5" w:rsidRDefault="00601A5C" w:rsidP="00A84CBA">
      <w:pPr>
        <w:pStyle w:val="2"/>
        <w:rPr>
          <w:rFonts w:ascii="Times New Roman" w:hAnsi="Times New Roman" w:cs="Times New Roman"/>
          <w:b w:val="0"/>
          <w:bCs w:val="0"/>
          <w:i w:val="0"/>
          <w:iCs w:val="0"/>
        </w:rPr>
      </w:pPr>
      <w:bookmarkStart w:id="4" w:name="_Toc161308956"/>
      <w:r w:rsidRPr="00026BA5">
        <w:rPr>
          <w:rFonts w:ascii="Times New Roman" w:hAnsi="Times New Roman" w:cs="Times New Roman"/>
          <w:b w:val="0"/>
          <w:bCs w:val="0"/>
          <w:i w:val="0"/>
          <w:iCs w:val="0"/>
        </w:rPr>
        <w:t xml:space="preserve">2.1.1. </w:t>
      </w:r>
      <w:r w:rsidR="00A84CBA" w:rsidRPr="00026BA5">
        <w:rPr>
          <w:rFonts w:ascii="Times New Roman" w:hAnsi="Times New Roman" w:cs="Times New Roman"/>
          <w:b w:val="0"/>
          <w:bCs w:val="0"/>
          <w:i w:val="0"/>
          <w:iCs w:val="0"/>
        </w:rPr>
        <w:t>Допрос подозреваемого</w:t>
      </w:r>
      <w:bookmarkEnd w:id="4"/>
    </w:p>
    <w:p w:rsidR="00A84CBA" w:rsidRPr="00026BA5" w:rsidRDefault="00A84CBA" w:rsidP="00A84CBA">
      <w:pPr>
        <w:autoSpaceDE w:val="0"/>
        <w:autoSpaceDN w:val="0"/>
        <w:adjustRightInd w:val="0"/>
        <w:spacing w:line="360" w:lineRule="auto"/>
        <w:ind w:firstLine="539"/>
        <w:jc w:val="both"/>
        <w:rPr>
          <w:sz w:val="28"/>
          <w:szCs w:val="28"/>
        </w:rPr>
      </w:pPr>
    </w:p>
    <w:p w:rsidR="00A84CBA" w:rsidRPr="00026BA5" w:rsidRDefault="00A84CBA" w:rsidP="00A84CBA">
      <w:pPr>
        <w:autoSpaceDE w:val="0"/>
        <w:autoSpaceDN w:val="0"/>
        <w:adjustRightInd w:val="0"/>
        <w:spacing w:line="360" w:lineRule="auto"/>
        <w:ind w:firstLine="539"/>
        <w:jc w:val="both"/>
        <w:rPr>
          <w:sz w:val="28"/>
          <w:szCs w:val="28"/>
        </w:rPr>
      </w:pPr>
      <w:r w:rsidRPr="00026BA5">
        <w:rPr>
          <w:sz w:val="28"/>
          <w:szCs w:val="28"/>
        </w:rPr>
        <w:t>Подозреваемый, задержанный в порядке, установленном статьей 91 УПК РФ</w:t>
      </w:r>
      <w:r w:rsidRPr="00026BA5">
        <w:rPr>
          <w:rStyle w:val="a6"/>
          <w:sz w:val="28"/>
          <w:szCs w:val="28"/>
        </w:rPr>
        <w:footnoteReference w:id="7"/>
      </w:r>
      <w:r w:rsidRPr="00026BA5">
        <w:rPr>
          <w:sz w:val="28"/>
          <w:szCs w:val="28"/>
        </w:rPr>
        <w:t>, должен быть допрошен не позднее 24 часов с момента его фактического задержания. Он вправе  пользоваться помощью защитника с момента, предусмотренного пунктами 2 и 3 части третьей статьи 49 УПК РФ, и иметь свидание с ним наедине и конфиденциально до первого допроса подозреваемого.</w:t>
      </w:r>
    </w:p>
    <w:p w:rsidR="00A84CBA" w:rsidRPr="00026BA5" w:rsidRDefault="00A84CBA" w:rsidP="00A84CBA">
      <w:pPr>
        <w:spacing w:line="360" w:lineRule="auto"/>
        <w:ind w:firstLine="539"/>
        <w:jc w:val="both"/>
        <w:rPr>
          <w:sz w:val="28"/>
          <w:szCs w:val="28"/>
        </w:rPr>
      </w:pPr>
      <w:r w:rsidRPr="00026BA5">
        <w:rPr>
          <w:sz w:val="28"/>
          <w:szCs w:val="28"/>
        </w:rPr>
        <w:t>Оспаривая положения части первой статьи 47 УПК РСФСР, согласно которым лицо, подозреваемое в совершении преступления, получает право пользоваться помощью защитника с момента объявления ему либо протокола задержания, либо постановления о применении до предъявления обвинения меры пресечения в виде заключения под стражу, исходя из их буквального смысла, ограничивают право каждого на досудебных стадиях уголовного судопроизводства пользоваться помощью адвоката (защитника) во всех случаях, когда его права и свободы могут быть существенно затронуты действиями и мерами, связанными с уголовным преследованием, и, следовательно, КС РФ выработал следующую правовую позицию, учитываемую и при применении норм действующего УПК РФ.</w:t>
      </w:r>
    </w:p>
    <w:p w:rsidR="00A84CBA" w:rsidRPr="00026BA5" w:rsidRDefault="00A84CBA" w:rsidP="00A84CBA">
      <w:pPr>
        <w:autoSpaceDE w:val="0"/>
        <w:autoSpaceDN w:val="0"/>
        <w:adjustRightInd w:val="0"/>
        <w:spacing w:line="360" w:lineRule="auto"/>
        <w:ind w:firstLine="539"/>
        <w:jc w:val="both"/>
        <w:rPr>
          <w:sz w:val="28"/>
          <w:szCs w:val="28"/>
        </w:rPr>
      </w:pPr>
      <w:r w:rsidRPr="00026BA5">
        <w:rPr>
          <w:sz w:val="28"/>
          <w:szCs w:val="28"/>
        </w:rPr>
        <w:t>Закрепленное в статье 48 (часть 2) Конституции Российской Федерации право пользоваться помощью адвоката (защитника) является конкретизацией более общего права, предусмотренного частью 1 той же статьи, - права каждого на получение квалифицированной юридической помощи</w:t>
      </w:r>
      <w:r w:rsidRPr="00026BA5">
        <w:rPr>
          <w:rStyle w:val="a6"/>
          <w:sz w:val="28"/>
          <w:szCs w:val="28"/>
        </w:rPr>
        <w:footnoteReference w:id="8"/>
      </w:r>
      <w:r w:rsidRPr="00026BA5">
        <w:rPr>
          <w:sz w:val="28"/>
          <w:szCs w:val="28"/>
        </w:rPr>
        <w:t>. Поэтому статья 48 (часть 2) Конституции Российской Федерации, дополнительно гарантирующая защиту от необоснованных ограничений предусмотренного статьей 22 Конституции Российской Федерации права на свободу и личную неприкосновенность, не может толковаться как ограничивающая право на квалифицированную юридическую помощь адвоката - такая помощь должна быть предоставлена каждому лицу, в том числе в рамках уголовного преследования в любых его формах. Иное истолкование было бы умалением конституционного права каждого на получение квалифицированной юридической помощи, которое не может быть ограничено ни при каких обстоятельствах и противоречило бы статьям 55 (часть 3) и 56 (часть 3) Конституции Российской Федерации</w:t>
      </w:r>
      <w:r w:rsidRPr="00026BA5">
        <w:rPr>
          <w:rStyle w:val="a6"/>
          <w:sz w:val="28"/>
          <w:szCs w:val="28"/>
        </w:rPr>
        <w:footnoteReference w:id="9"/>
      </w:r>
      <w:r w:rsidRPr="00026BA5">
        <w:rPr>
          <w:sz w:val="28"/>
          <w:szCs w:val="28"/>
        </w:rPr>
        <w:t>.</w:t>
      </w:r>
    </w:p>
    <w:p w:rsidR="00A84CBA" w:rsidRPr="00026BA5" w:rsidRDefault="00A84CBA" w:rsidP="00A84CBA">
      <w:pPr>
        <w:autoSpaceDE w:val="0"/>
        <w:autoSpaceDN w:val="0"/>
        <w:adjustRightInd w:val="0"/>
        <w:spacing w:line="360" w:lineRule="auto"/>
        <w:ind w:firstLine="539"/>
        <w:jc w:val="both"/>
        <w:rPr>
          <w:sz w:val="28"/>
          <w:szCs w:val="28"/>
        </w:rPr>
      </w:pPr>
      <w:r w:rsidRPr="00026BA5">
        <w:rPr>
          <w:sz w:val="28"/>
          <w:szCs w:val="28"/>
        </w:rPr>
        <w:t xml:space="preserve">Поскольку конституционное право на помощь адвоката (защитника) не может быть ограничено федеральным законом, то применительно к его обеспечению понятия «задержанный», «обвиняемый», «предъявление обвинения» должны толковаться в их конституционно - правовом, а не в придаваемом им Уголовно - процессуальным кодексом РСФСР более узком смысле. В целях реализации названного конституционного права необходимо учитывать не только формальное процессуальное, но и фактическое положение лица, в отношении которого осуществляется публичное уголовное преследование. </w:t>
      </w:r>
    </w:p>
    <w:p w:rsidR="00A84CBA" w:rsidRPr="00026BA5" w:rsidRDefault="00A84CBA" w:rsidP="00A84CBA">
      <w:pPr>
        <w:autoSpaceDE w:val="0"/>
        <w:autoSpaceDN w:val="0"/>
        <w:adjustRightInd w:val="0"/>
        <w:spacing w:line="360" w:lineRule="auto"/>
        <w:ind w:firstLine="539"/>
        <w:jc w:val="both"/>
        <w:rPr>
          <w:sz w:val="28"/>
          <w:szCs w:val="28"/>
        </w:rPr>
      </w:pPr>
      <w:r w:rsidRPr="00026BA5">
        <w:rPr>
          <w:sz w:val="28"/>
          <w:szCs w:val="28"/>
        </w:rPr>
        <w:t>Факт уголовного преследования при этом и, следовательно, направленная против конкретного лица обвинительная деятельность могут подтверждаться в данном случае актом о возбуждении в отношении данного лица уголовного дела, проведением в отношении него следственных действий (обыска, опознания, допроса и др.) и иными мерами, предпринимаемыми в целях его изобличения или свидетельствующими о наличии подозрений против него (в частности, разъяснением в соответствии со статьей 51 (часть 1) Конституции Российской Федерации права не давать показаний против себя самого). Поскольку такие действия направлены на выявление уличающих лицо, в отношении которого ведется уголовное преследование, фактов и обстоятельств, ему должна быть безотлагательно предоставлена возможность обратиться за помощью к адвокату (защитнику). Тем самым обеспечиваются условия, позволяющие этому лицу получить должное представление о своих правах и обязанностях, о выдвигаемом против него обвинении и, следовательно, эффективно защищаться, и гарантирующие в дальнейшем от признания недопустимыми полученных в ходе расследования доказательств (статья 50, часть 2, Конституции Российской Федерации).</w:t>
      </w:r>
    </w:p>
    <w:p w:rsidR="00A84CBA" w:rsidRPr="00026BA5" w:rsidRDefault="00A84CBA" w:rsidP="00A84CBA">
      <w:pPr>
        <w:autoSpaceDE w:val="0"/>
        <w:autoSpaceDN w:val="0"/>
        <w:adjustRightInd w:val="0"/>
        <w:spacing w:line="360" w:lineRule="auto"/>
        <w:ind w:firstLine="539"/>
        <w:jc w:val="both"/>
        <w:rPr>
          <w:sz w:val="28"/>
          <w:szCs w:val="28"/>
        </w:rPr>
      </w:pPr>
      <w:r w:rsidRPr="00026BA5">
        <w:rPr>
          <w:sz w:val="28"/>
          <w:szCs w:val="28"/>
        </w:rPr>
        <w:t>КС РФ подчеркнул, что только такое понимание конституционных норм о праве каждого при осуществлении в отношении него уголовного преследования на доступ к адвокату согласуется с нормами международного права, в соответствии с которыми в Российской Федерации признаются и гарантируются права и свободы человека и гражданина (статья 15, часть 4; статья 17, часть 1, Конституции Российской Федерации)</w:t>
      </w:r>
      <w:r w:rsidRPr="00026BA5">
        <w:rPr>
          <w:rStyle w:val="a6"/>
          <w:sz w:val="28"/>
          <w:szCs w:val="28"/>
        </w:rPr>
        <w:footnoteReference w:id="10"/>
      </w:r>
      <w:r w:rsidRPr="00026BA5">
        <w:rPr>
          <w:sz w:val="28"/>
          <w:szCs w:val="28"/>
        </w:rPr>
        <w:t xml:space="preserve">. </w:t>
      </w:r>
    </w:p>
    <w:p w:rsidR="00A84CBA" w:rsidRPr="00026BA5" w:rsidRDefault="00A84CBA" w:rsidP="00A84CBA">
      <w:pPr>
        <w:autoSpaceDE w:val="0"/>
        <w:autoSpaceDN w:val="0"/>
        <w:adjustRightInd w:val="0"/>
        <w:spacing w:line="360" w:lineRule="auto"/>
        <w:ind w:firstLine="539"/>
        <w:jc w:val="both"/>
        <w:rPr>
          <w:sz w:val="28"/>
          <w:szCs w:val="28"/>
        </w:rPr>
      </w:pPr>
      <w:r w:rsidRPr="00026BA5">
        <w:rPr>
          <w:sz w:val="28"/>
          <w:szCs w:val="28"/>
        </w:rPr>
        <w:t>Соответственно, действующий УПК РФ закрепляет право обвиняемого иметь свидания с защитником наедине и конфиденциально, в том числе до первого допроса обвиняемого, без ограничения их числа и продолжительности. Участие защитника в допросе подозреваемого, обвиняемого, а также в иных следственных действиях, производимых с участием подозреваемого, обвиняемого либо по его ходатайству или ходатайству самого защитника в порядке, установленном УПК РФ, возможность ознакомиться с протоколом задержания, постановлением о применении меры пресечения, протоколами следственных действий, произведенных с участием подозреваемого, обвиняемого, иными документами, которые предъявлялись либо должны были предъявляться подозреваемому, обвиняемому прямо отнесены законом к полномочиям защитника. Так, защитник, участвующий в производстве следственного действия, в рамках оказания юридической помощи своему подзащитному вправе давать ему в присутствии следователя краткие консультации, задавать с разрешения следователя вопросы допрашиваемым лицам, делать письменные замечания по поводу правильности и полноты записей в протоколе данного следственного действия. Следователь может отвести вопросы защитника, но обязан занести отведенные вопросы в протокол.</w:t>
      </w:r>
    </w:p>
    <w:p w:rsidR="00A84CBA" w:rsidRPr="00026BA5" w:rsidRDefault="00A84CBA" w:rsidP="00A84CBA">
      <w:pPr>
        <w:autoSpaceDE w:val="0"/>
        <w:autoSpaceDN w:val="0"/>
        <w:adjustRightInd w:val="0"/>
        <w:spacing w:line="360" w:lineRule="auto"/>
        <w:ind w:firstLine="540"/>
        <w:jc w:val="both"/>
        <w:rPr>
          <w:sz w:val="28"/>
          <w:szCs w:val="28"/>
        </w:rPr>
      </w:pPr>
      <w:r w:rsidRPr="00026BA5">
        <w:rPr>
          <w:sz w:val="28"/>
          <w:szCs w:val="28"/>
        </w:rPr>
        <w:t>Что касается правомочий защитника проводить опрос, то при этом полученные защитником в результате опроса сведения могут рассматриваться как основание для допроса указанных лиц в качестве свидетелей или для производства других следственных действий, поскольку они должны быть проверены и оценены, как и любые другие доказательства, с точки зрения относимости, допустимости, достоверности, а все собранные доказательства в совокупности - с точки зрения достаточности для разрешения уголовного дела.</w:t>
      </w:r>
    </w:p>
    <w:p w:rsidR="00A84CBA" w:rsidRPr="00026BA5" w:rsidRDefault="00A84CBA" w:rsidP="00A84CBA">
      <w:pPr>
        <w:autoSpaceDE w:val="0"/>
        <w:autoSpaceDN w:val="0"/>
        <w:adjustRightInd w:val="0"/>
        <w:spacing w:line="360" w:lineRule="auto"/>
        <w:ind w:firstLine="540"/>
        <w:jc w:val="both"/>
        <w:rPr>
          <w:sz w:val="28"/>
          <w:szCs w:val="28"/>
        </w:rPr>
      </w:pPr>
      <w:r w:rsidRPr="00026BA5">
        <w:rPr>
          <w:sz w:val="28"/>
          <w:szCs w:val="28"/>
        </w:rPr>
        <w:t>Таким образом, КС РФ признано право защитника на собирание доказательств, оно должно применяться во взаимосвязи с иными нормами Уголовно-процессуального кодекса Российской Федерации о видах доказательств, о круге лиц, осуществляющих практическую деятельность по доказыванию (статьи 74 и 86), и не может рассматриваться как нарушающее конституционные права заявителя. Что касается его утверждения об отсутствии в оспариваемой норме предписания о предупреждении лица, опрос которого проводит защитник, об уголовной ответственности за дачу заведомо ложных показаний и разъяснении ему права не свидетельствовать против себя самого и своих близких родственников, то наделение защитника таким правом означало бы придание - вопреки требованиям Конституции Российской Федерации и уголовно-процессуального законодательства - несвойственной ему процессуальной функции</w:t>
      </w:r>
      <w:r w:rsidRPr="00026BA5">
        <w:rPr>
          <w:rStyle w:val="a6"/>
          <w:sz w:val="28"/>
          <w:szCs w:val="28"/>
        </w:rPr>
        <w:footnoteReference w:id="11"/>
      </w:r>
      <w:r w:rsidRPr="00026BA5">
        <w:rPr>
          <w:sz w:val="28"/>
          <w:szCs w:val="28"/>
        </w:rPr>
        <w:t>.</w:t>
      </w:r>
    </w:p>
    <w:p w:rsidR="001B3F9A" w:rsidRPr="00026BA5" w:rsidRDefault="00A84CBA" w:rsidP="008E4240">
      <w:pPr>
        <w:autoSpaceDE w:val="0"/>
        <w:autoSpaceDN w:val="0"/>
        <w:adjustRightInd w:val="0"/>
        <w:spacing w:line="360" w:lineRule="auto"/>
        <w:ind w:firstLine="540"/>
        <w:jc w:val="both"/>
        <w:rPr>
          <w:sz w:val="28"/>
          <w:szCs w:val="28"/>
        </w:rPr>
      </w:pPr>
      <w:r w:rsidRPr="00026BA5">
        <w:rPr>
          <w:sz w:val="28"/>
          <w:szCs w:val="28"/>
        </w:rPr>
        <w:t>Итак, п</w:t>
      </w:r>
      <w:r w:rsidR="001B3F9A" w:rsidRPr="00026BA5">
        <w:rPr>
          <w:sz w:val="28"/>
          <w:szCs w:val="28"/>
        </w:rPr>
        <w:t>одозреваемый должен быть допрошен в соответствии с требованиями части второй статьи 46, статей 189 и 190 УПК РФ. Его показания - сведения, сообщенные им на допросе, проведенном в ходе досудебного производства в соответствии с требованиями статей 187 - 190 УПК РФ.</w:t>
      </w:r>
    </w:p>
    <w:p w:rsidR="001B3F9A" w:rsidRPr="00026BA5" w:rsidRDefault="001B3F9A" w:rsidP="008E4240">
      <w:pPr>
        <w:autoSpaceDE w:val="0"/>
        <w:autoSpaceDN w:val="0"/>
        <w:adjustRightInd w:val="0"/>
        <w:spacing w:line="360" w:lineRule="auto"/>
        <w:ind w:firstLine="540"/>
        <w:jc w:val="both"/>
        <w:rPr>
          <w:sz w:val="28"/>
          <w:szCs w:val="28"/>
        </w:rPr>
      </w:pPr>
      <w:r w:rsidRPr="00026BA5">
        <w:rPr>
          <w:sz w:val="28"/>
          <w:szCs w:val="28"/>
        </w:rPr>
        <w:t>До начала допроса подозреваемому по его просьбе обеспечивается свидание с защитником наедине и конфиденциально. В случае необходимости производства процессуальных действий с участием подозреваемого продолжительность свидания свыше 2 часов может быть ограничена дознавателем, следователем, прокурором с обязательным предварительным уведомлением об этом подозреваемого и его защитника. В любом случае продолжительность свидания не может быть менее 2 часов. Протокол подписывается следователем и лицами, участвовавшими в следственном действии. К протоколу прилагаются фотографические негативы и снимки, киноленты, диапозитивы, фонограммы допроса, кассеты видеозаписи, носители компьютерной информации, чертежи, планы, схемы, слепки и оттиски следов, выполненные при производстве следственного действия.</w:t>
      </w:r>
    </w:p>
    <w:p w:rsidR="00A84CBA" w:rsidRPr="00026BA5" w:rsidRDefault="000B6A3D" w:rsidP="00A84CBA">
      <w:pPr>
        <w:pStyle w:val="2"/>
        <w:rPr>
          <w:rFonts w:ascii="Times New Roman" w:hAnsi="Times New Roman" w:cs="Times New Roman"/>
          <w:b w:val="0"/>
          <w:bCs w:val="0"/>
          <w:i w:val="0"/>
          <w:iCs w:val="0"/>
        </w:rPr>
      </w:pPr>
      <w:bookmarkStart w:id="5" w:name="_Toc161308957"/>
      <w:r w:rsidRPr="00026BA5">
        <w:rPr>
          <w:rFonts w:ascii="Times New Roman" w:hAnsi="Times New Roman" w:cs="Times New Roman"/>
          <w:b w:val="0"/>
          <w:bCs w:val="0"/>
          <w:i w:val="0"/>
          <w:iCs w:val="0"/>
        </w:rPr>
        <w:t>2.1.</w:t>
      </w:r>
      <w:r w:rsidR="00601A5C" w:rsidRPr="00026BA5">
        <w:rPr>
          <w:rFonts w:ascii="Times New Roman" w:hAnsi="Times New Roman" w:cs="Times New Roman"/>
          <w:b w:val="0"/>
          <w:bCs w:val="0"/>
          <w:i w:val="0"/>
          <w:iCs w:val="0"/>
        </w:rPr>
        <w:t xml:space="preserve">2. </w:t>
      </w:r>
      <w:r w:rsidR="00A84CBA" w:rsidRPr="00026BA5">
        <w:rPr>
          <w:rFonts w:ascii="Times New Roman" w:hAnsi="Times New Roman" w:cs="Times New Roman"/>
          <w:b w:val="0"/>
          <w:bCs w:val="0"/>
          <w:i w:val="0"/>
          <w:iCs w:val="0"/>
        </w:rPr>
        <w:t>Допрос обвиняемого</w:t>
      </w:r>
      <w:bookmarkEnd w:id="5"/>
    </w:p>
    <w:p w:rsidR="00A84CBA" w:rsidRPr="00026BA5" w:rsidRDefault="00A84CBA" w:rsidP="00A84CBA">
      <w:pPr>
        <w:rPr>
          <w:sz w:val="28"/>
          <w:szCs w:val="28"/>
        </w:rPr>
      </w:pPr>
    </w:p>
    <w:p w:rsidR="001B3F9A" w:rsidRPr="00026BA5" w:rsidRDefault="001B3F9A" w:rsidP="008E4240">
      <w:pPr>
        <w:autoSpaceDE w:val="0"/>
        <w:autoSpaceDN w:val="0"/>
        <w:adjustRightInd w:val="0"/>
        <w:spacing w:line="360" w:lineRule="auto"/>
        <w:ind w:firstLine="540"/>
        <w:jc w:val="both"/>
        <w:rPr>
          <w:sz w:val="28"/>
          <w:szCs w:val="28"/>
        </w:rPr>
      </w:pPr>
      <w:r w:rsidRPr="00026BA5">
        <w:rPr>
          <w:sz w:val="28"/>
          <w:szCs w:val="28"/>
        </w:rPr>
        <w:t>Допрос обвиняемого проводится в порядке, установленном статьей 189 УПК РФ, с изъятиями, установленными статьей 173 УПК РФ. Показания обвиняемого - сведения, сообщенные им на допросе, проведенном в ходе досудебного производства по уголовному делу или в суде в соответствии с требованиями статей 173, 174, 187 - 190 и 275 УПК РФ. Признание обвиняемым своей вины в совершении преступления может быть положено в основу обвинения лишь при подтверждении его виновности совокупностью имеющихся по уголовному делу доказательств.</w:t>
      </w:r>
    </w:p>
    <w:p w:rsidR="001B3F9A" w:rsidRPr="00026BA5" w:rsidRDefault="001B3F9A" w:rsidP="008E4240">
      <w:pPr>
        <w:autoSpaceDE w:val="0"/>
        <w:autoSpaceDN w:val="0"/>
        <w:adjustRightInd w:val="0"/>
        <w:spacing w:line="360" w:lineRule="auto"/>
        <w:ind w:firstLine="540"/>
        <w:jc w:val="both"/>
        <w:rPr>
          <w:sz w:val="28"/>
          <w:szCs w:val="28"/>
        </w:rPr>
      </w:pPr>
      <w:r w:rsidRPr="00026BA5">
        <w:rPr>
          <w:sz w:val="28"/>
          <w:szCs w:val="28"/>
        </w:rPr>
        <w:t>Следователь допрашивает обвиняемого немедленно после предъявления ему обвинения с соблюдением требований пункта 9 части четвертой статьи 47 и части третьей статьи 50 УПК РФ. В начале допроса следователь выясняет у обвиняемого, признает ли он себя виновным, желает ли дать показания по существу предъявленного обвинения и на каком языке. В случае отказа обвиняемого от дачи показаний следователь делает соответствующую запись в протоколе его допроса. Повторный допрос обвиняемого по тому же обвинению в случае его отказа от дачи показаний на первом допросе может проводиться только по просьбе самого обвиняемого. Протокол допроса обвиняемого (статья 174 УПК РФ), составляемые следователем при каждом допросе также с соблюдением общих требований составления протокола, определенными в статье 190 УПК РФ. В протоколе первого допроса должны быть указаны данные о личности обвиняемого:</w:t>
      </w:r>
    </w:p>
    <w:p w:rsidR="001B3F9A" w:rsidRPr="00026BA5" w:rsidRDefault="001B3F9A" w:rsidP="008E4240">
      <w:pPr>
        <w:autoSpaceDE w:val="0"/>
        <w:autoSpaceDN w:val="0"/>
        <w:adjustRightInd w:val="0"/>
        <w:spacing w:line="360" w:lineRule="auto"/>
        <w:ind w:firstLine="540"/>
        <w:jc w:val="both"/>
        <w:rPr>
          <w:sz w:val="28"/>
          <w:szCs w:val="28"/>
        </w:rPr>
      </w:pPr>
      <w:r w:rsidRPr="00026BA5">
        <w:rPr>
          <w:sz w:val="28"/>
          <w:szCs w:val="28"/>
        </w:rPr>
        <w:t>1) фамилия, имя и отчество;</w:t>
      </w:r>
    </w:p>
    <w:p w:rsidR="001B3F9A" w:rsidRPr="00026BA5" w:rsidRDefault="001B3F9A" w:rsidP="008E4240">
      <w:pPr>
        <w:autoSpaceDE w:val="0"/>
        <w:autoSpaceDN w:val="0"/>
        <w:adjustRightInd w:val="0"/>
        <w:spacing w:line="360" w:lineRule="auto"/>
        <w:ind w:firstLine="540"/>
        <w:jc w:val="both"/>
        <w:rPr>
          <w:sz w:val="28"/>
          <w:szCs w:val="28"/>
        </w:rPr>
      </w:pPr>
      <w:r w:rsidRPr="00026BA5">
        <w:rPr>
          <w:sz w:val="28"/>
          <w:szCs w:val="28"/>
        </w:rPr>
        <w:t>2) дата и место рождения;</w:t>
      </w:r>
    </w:p>
    <w:p w:rsidR="001B3F9A" w:rsidRPr="00026BA5" w:rsidRDefault="001B3F9A" w:rsidP="008E4240">
      <w:pPr>
        <w:autoSpaceDE w:val="0"/>
        <w:autoSpaceDN w:val="0"/>
        <w:adjustRightInd w:val="0"/>
        <w:spacing w:line="360" w:lineRule="auto"/>
        <w:ind w:firstLine="540"/>
        <w:jc w:val="both"/>
        <w:rPr>
          <w:sz w:val="28"/>
          <w:szCs w:val="28"/>
        </w:rPr>
      </w:pPr>
      <w:r w:rsidRPr="00026BA5">
        <w:rPr>
          <w:sz w:val="28"/>
          <w:szCs w:val="28"/>
        </w:rPr>
        <w:t>3) гражданство;</w:t>
      </w:r>
    </w:p>
    <w:p w:rsidR="001B3F9A" w:rsidRPr="00026BA5" w:rsidRDefault="001B3F9A" w:rsidP="008E4240">
      <w:pPr>
        <w:autoSpaceDE w:val="0"/>
        <w:autoSpaceDN w:val="0"/>
        <w:adjustRightInd w:val="0"/>
        <w:spacing w:line="360" w:lineRule="auto"/>
        <w:ind w:firstLine="540"/>
        <w:jc w:val="both"/>
        <w:rPr>
          <w:sz w:val="28"/>
          <w:szCs w:val="28"/>
        </w:rPr>
      </w:pPr>
      <w:r w:rsidRPr="00026BA5">
        <w:rPr>
          <w:sz w:val="28"/>
          <w:szCs w:val="28"/>
        </w:rPr>
        <w:t>4) образование;</w:t>
      </w:r>
    </w:p>
    <w:p w:rsidR="001B3F9A" w:rsidRPr="00026BA5" w:rsidRDefault="001B3F9A" w:rsidP="008E4240">
      <w:pPr>
        <w:autoSpaceDE w:val="0"/>
        <w:autoSpaceDN w:val="0"/>
        <w:adjustRightInd w:val="0"/>
        <w:spacing w:line="360" w:lineRule="auto"/>
        <w:ind w:firstLine="540"/>
        <w:jc w:val="both"/>
        <w:rPr>
          <w:sz w:val="28"/>
          <w:szCs w:val="28"/>
        </w:rPr>
      </w:pPr>
      <w:r w:rsidRPr="00026BA5">
        <w:rPr>
          <w:sz w:val="28"/>
          <w:szCs w:val="28"/>
        </w:rPr>
        <w:t>5) семейное положение, состав его семьи;</w:t>
      </w:r>
    </w:p>
    <w:p w:rsidR="001B3F9A" w:rsidRPr="00026BA5" w:rsidRDefault="001B3F9A" w:rsidP="008E4240">
      <w:pPr>
        <w:autoSpaceDE w:val="0"/>
        <w:autoSpaceDN w:val="0"/>
        <w:adjustRightInd w:val="0"/>
        <w:spacing w:line="360" w:lineRule="auto"/>
        <w:ind w:firstLine="540"/>
        <w:jc w:val="both"/>
        <w:rPr>
          <w:sz w:val="28"/>
          <w:szCs w:val="28"/>
        </w:rPr>
      </w:pPr>
      <w:r w:rsidRPr="00026BA5">
        <w:rPr>
          <w:sz w:val="28"/>
          <w:szCs w:val="28"/>
        </w:rPr>
        <w:t>6) место работы или учебы, род занятий или должность;</w:t>
      </w:r>
    </w:p>
    <w:p w:rsidR="001B3F9A" w:rsidRPr="00026BA5" w:rsidRDefault="001B3F9A" w:rsidP="008E4240">
      <w:pPr>
        <w:autoSpaceDE w:val="0"/>
        <w:autoSpaceDN w:val="0"/>
        <w:adjustRightInd w:val="0"/>
        <w:spacing w:line="360" w:lineRule="auto"/>
        <w:ind w:firstLine="540"/>
        <w:jc w:val="both"/>
        <w:rPr>
          <w:sz w:val="28"/>
          <w:szCs w:val="28"/>
        </w:rPr>
      </w:pPr>
      <w:r w:rsidRPr="00026BA5">
        <w:rPr>
          <w:sz w:val="28"/>
          <w:szCs w:val="28"/>
        </w:rPr>
        <w:t>7) место жительства;</w:t>
      </w:r>
    </w:p>
    <w:p w:rsidR="001B3F9A" w:rsidRPr="00026BA5" w:rsidRDefault="001B3F9A" w:rsidP="008E4240">
      <w:pPr>
        <w:autoSpaceDE w:val="0"/>
        <w:autoSpaceDN w:val="0"/>
        <w:adjustRightInd w:val="0"/>
        <w:spacing w:line="360" w:lineRule="auto"/>
        <w:ind w:firstLine="540"/>
        <w:jc w:val="both"/>
        <w:rPr>
          <w:sz w:val="28"/>
          <w:szCs w:val="28"/>
        </w:rPr>
      </w:pPr>
      <w:r w:rsidRPr="00026BA5">
        <w:rPr>
          <w:sz w:val="28"/>
          <w:szCs w:val="28"/>
        </w:rPr>
        <w:t>8) наличие судимости;</w:t>
      </w:r>
    </w:p>
    <w:p w:rsidR="001B3F9A" w:rsidRPr="00026BA5" w:rsidRDefault="001B3F9A" w:rsidP="008E4240">
      <w:pPr>
        <w:autoSpaceDE w:val="0"/>
        <w:autoSpaceDN w:val="0"/>
        <w:adjustRightInd w:val="0"/>
        <w:spacing w:line="360" w:lineRule="auto"/>
        <w:ind w:firstLine="540"/>
        <w:jc w:val="both"/>
        <w:rPr>
          <w:sz w:val="28"/>
          <w:szCs w:val="28"/>
        </w:rPr>
      </w:pPr>
      <w:r w:rsidRPr="00026BA5">
        <w:rPr>
          <w:sz w:val="28"/>
          <w:szCs w:val="28"/>
        </w:rPr>
        <w:t>9) иные сведения, имеющие значение для уголовного дела.</w:t>
      </w:r>
    </w:p>
    <w:p w:rsidR="001B3F9A" w:rsidRPr="00026BA5" w:rsidRDefault="001B3F9A" w:rsidP="008E4240">
      <w:pPr>
        <w:autoSpaceDE w:val="0"/>
        <w:autoSpaceDN w:val="0"/>
        <w:adjustRightInd w:val="0"/>
        <w:spacing w:line="360" w:lineRule="auto"/>
        <w:ind w:firstLine="540"/>
        <w:jc w:val="both"/>
        <w:rPr>
          <w:sz w:val="28"/>
          <w:szCs w:val="28"/>
        </w:rPr>
      </w:pPr>
      <w:r w:rsidRPr="00026BA5">
        <w:rPr>
          <w:sz w:val="28"/>
          <w:szCs w:val="28"/>
        </w:rPr>
        <w:t>В протоколах следующих допросов возможно ограничение данных о личности обвиняемого, если они не изменились, указанием его фамилии, имени и отчества.</w:t>
      </w:r>
    </w:p>
    <w:p w:rsidR="00984B97" w:rsidRPr="00026BA5" w:rsidRDefault="00601A5C" w:rsidP="00984B97">
      <w:pPr>
        <w:pStyle w:val="2"/>
        <w:rPr>
          <w:rFonts w:ascii="Times New Roman" w:hAnsi="Times New Roman" w:cs="Times New Roman"/>
          <w:b w:val="0"/>
          <w:bCs w:val="0"/>
          <w:i w:val="0"/>
          <w:iCs w:val="0"/>
        </w:rPr>
      </w:pPr>
      <w:bookmarkStart w:id="6" w:name="_Toc161308958"/>
      <w:r w:rsidRPr="00026BA5">
        <w:rPr>
          <w:rFonts w:ascii="Times New Roman" w:hAnsi="Times New Roman" w:cs="Times New Roman"/>
          <w:b w:val="0"/>
          <w:bCs w:val="0"/>
          <w:i w:val="0"/>
          <w:iCs w:val="0"/>
        </w:rPr>
        <w:t xml:space="preserve">2.1.3. </w:t>
      </w:r>
      <w:r w:rsidR="00984B97" w:rsidRPr="00026BA5">
        <w:rPr>
          <w:rFonts w:ascii="Times New Roman" w:hAnsi="Times New Roman" w:cs="Times New Roman"/>
          <w:b w:val="0"/>
          <w:bCs w:val="0"/>
          <w:i w:val="0"/>
          <w:iCs w:val="0"/>
        </w:rPr>
        <w:t>Допрос эксперта (специалиста)</w:t>
      </w:r>
      <w:bookmarkEnd w:id="6"/>
    </w:p>
    <w:p w:rsidR="00601A5C" w:rsidRPr="00026BA5" w:rsidRDefault="00601A5C" w:rsidP="008E4240">
      <w:pPr>
        <w:autoSpaceDE w:val="0"/>
        <w:autoSpaceDN w:val="0"/>
        <w:adjustRightInd w:val="0"/>
        <w:spacing w:line="360" w:lineRule="auto"/>
        <w:ind w:firstLine="540"/>
        <w:jc w:val="both"/>
        <w:rPr>
          <w:sz w:val="28"/>
          <w:szCs w:val="28"/>
        </w:rPr>
      </w:pPr>
    </w:p>
    <w:p w:rsidR="00047184" w:rsidRPr="00026BA5" w:rsidRDefault="00047184" w:rsidP="00672B29">
      <w:pPr>
        <w:autoSpaceDE w:val="0"/>
        <w:autoSpaceDN w:val="0"/>
        <w:adjustRightInd w:val="0"/>
        <w:spacing w:line="360" w:lineRule="auto"/>
        <w:ind w:firstLine="539"/>
        <w:jc w:val="both"/>
        <w:rPr>
          <w:sz w:val="28"/>
          <w:szCs w:val="28"/>
        </w:rPr>
      </w:pPr>
      <w:r w:rsidRPr="00026BA5">
        <w:rPr>
          <w:sz w:val="28"/>
          <w:szCs w:val="28"/>
        </w:rPr>
        <w:t>Закон закрепил возможность получения показаний также и от лиц, содействующих установлению истины по делу – экспертов и специалистов. Так, с</w:t>
      </w:r>
      <w:r w:rsidR="00984B97" w:rsidRPr="00026BA5">
        <w:rPr>
          <w:sz w:val="28"/>
          <w:szCs w:val="28"/>
        </w:rPr>
        <w:t xml:space="preserve">ледователь вправе по собственной инициативе либо по ходатайству лиц, </w:t>
      </w:r>
      <w:r w:rsidRPr="00026BA5">
        <w:rPr>
          <w:sz w:val="28"/>
          <w:szCs w:val="28"/>
        </w:rPr>
        <w:t>определенных законом,</w:t>
      </w:r>
      <w:r w:rsidR="00984B97" w:rsidRPr="00026BA5">
        <w:rPr>
          <w:sz w:val="28"/>
          <w:szCs w:val="28"/>
        </w:rPr>
        <w:t xml:space="preserve"> допросить эксперта для разъяснения данного им заключения. </w:t>
      </w:r>
      <w:r w:rsidRPr="00026BA5">
        <w:rPr>
          <w:sz w:val="28"/>
          <w:szCs w:val="28"/>
        </w:rPr>
        <w:t>Показания специалиста - сведения, сообщенные им на допросе об обстоятельствах, требующих специальных познаний, а также разъяснения своего мнения в соответствии с требованиями УПК РФ.</w:t>
      </w:r>
    </w:p>
    <w:p w:rsidR="00984B97" w:rsidRPr="00026BA5" w:rsidRDefault="00984B97" w:rsidP="00672B29">
      <w:pPr>
        <w:autoSpaceDE w:val="0"/>
        <w:autoSpaceDN w:val="0"/>
        <w:adjustRightInd w:val="0"/>
        <w:spacing w:line="360" w:lineRule="auto"/>
        <w:ind w:firstLine="539"/>
        <w:jc w:val="both"/>
        <w:rPr>
          <w:sz w:val="28"/>
          <w:szCs w:val="28"/>
        </w:rPr>
      </w:pPr>
      <w:r w:rsidRPr="00026BA5">
        <w:rPr>
          <w:sz w:val="28"/>
          <w:szCs w:val="28"/>
        </w:rPr>
        <w:t>Допрос эксперта до представления им заключения</w:t>
      </w:r>
      <w:r w:rsidR="00047184" w:rsidRPr="00026BA5">
        <w:rPr>
          <w:sz w:val="28"/>
          <w:szCs w:val="28"/>
        </w:rPr>
        <w:t xml:space="preserve"> - представленного в письменном виде суждения по вопросам, поставленным перед специалистом сторонами - </w:t>
      </w:r>
      <w:r w:rsidRPr="00026BA5">
        <w:rPr>
          <w:sz w:val="28"/>
          <w:szCs w:val="28"/>
        </w:rPr>
        <w:t xml:space="preserve"> не допускается.</w:t>
      </w:r>
      <w:r w:rsidR="00047184" w:rsidRPr="00026BA5">
        <w:rPr>
          <w:sz w:val="28"/>
          <w:szCs w:val="28"/>
        </w:rPr>
        <w:t xml:space="preserve"> Однако установлен запрет на допрос эксперта </w:t>
      </w:r>
      <w:r w:rsidRPr="00026BA5">
        <w:rPr>
          <w:sz w:val="28"/>
          <w:szCs w:val="28"/>
        </w:rPr>
        <w:t>по поводу сведений, ставших ему известными в связи с производством судебной экспертизы, если они не относятся к предмету данной судебной экспертизы.</w:t>
      </w:r>
      <w:r w:rsidR="00047184" w:rsidRPr="00026BA5">
        <w:rPr>
          <w:sz w:val="28"/>
          <w:szCs w:val="28"/>
        </w:rPr>
        <w:t xml:space="preserve"> Данные, полученные в ходе такого процессуального действия, с отражением в протоколе, составляемом </w:t>
      </w:r>
      <w:r w:rsidRPr="00026BA5">
        <w:rPr>
          <w:sz w:val="28"/>
          <w:szCs w:val="28"/>
        </w:rPr>
        <w:t>в соответствии со статья</w:t>
      </w:r>
      <w:r w:rsidR="00047184" w:rsidRPr="00026BA5">
        <w:rPr>
          <w:sz w:val="28"/>
          <w:szCs w:val="28"/>
        </w:rPr>
        <w:t>ми 166 и 167 УПК РФ, также могут иметь доказательственное значение по делу,</w:t>
      </w:r>
    </w:p>
    <w:p w:rsidR="005B3103" w:rsidRPr="00026BA5" w:rsidRDefault="00601A5C" w:rsidP="005B3103">
      <w:pPr>
        <w:pStyle w:val="2"/>
        <w:rPr>
          <w:rFonts w:ascii="Times New Roman" w:hAnsi="Times New Roman" w:cs="Times New Roman"/>
          <w:b w:val="0"/>
          <w:bCs w:val="0"/>
          <w:i w:val="0"/>
          <w:iCs w:val="0"/>
        </w:rPr>
      </w:pPr>
      <w:bookmarkStart w:id="7" w:name="_Toc161308959"/>
      <w:r w:rsidRPr="00026BA5">
        <w:rPr>
          <w:rFonts w:ascii="Times New Roman" w:hAnsi="Times New Roman" w:cs="Times New Roman"/>
          <w:b w:val="0"/>
          <w:bCs w:val="0"/>
          <w:i w:val="0"/>
          <w:iCs w:val="0"/>
        </w:rPr>
        <w:t xml:space="preserve">2.1.4.  </w:t>
      </w:r>
      <w:r w:rsidR="005B3103" w:rsidRPr="00026BA5">
        <w:rPr>
          <w:rFonts w:ascii="Times New Roman" w:hAnsi="Times New Roman" w:cs="Times New Roman"/>
          <w:b w:val="0"/>
          <w:bCs w:val="0"/>
          <w:i w:val="0"/>
          <w:iCs w:val="0"/>
        </w:rPr>
        <w:t>Допрос свидетеля</w:t>
      </w:r>
      <w:bookmarkEnd w:id="7"/>
    </w:p>
    <w:p w:rsidR="005B3103" w:rsidRPr="00026BA5" w:rsidRDefault="005B3103" w:rsidP="005B3103">
      <w:pPr>
        <w:autoSpaceDE w:val="0"/>
        <w:autoSpaceDN w:val="0"/>
        <w:adjustRightInd w:val="0"/>
        <w:spacing w:line="360" w:lineRule="auto"/>
        <w:ind w:firstLine="540"/>
        <w:jc w:val="both"/>
        <w:rPr>
          <w:sz w:val="28"/>
          <w:szCs w:val="28"/>
        </w:rPr>
      </w:pPr>
    </w:p>
    <w:p w:rsidR="005B3103" w:rsidRPr="00026BA5" w:rsidRDefault="005B3103" w:rsidP="005B3103">
      <w:pPr>
        <w:autoSpaceDE w:val="0"/>
        <w:autoSpaceDN w:val="0"/>
        <w:adjustRightInd w:val="0"/>
        <w:spacing w:line="360" w:lineRule="auto"/>
        <w:ind w:firstLine="540"/>
        <w:jc w:val="both"/>
        <w:rPr>
          <w:sz w:val="28"/>
          <w:szCs w:val="28"/>
        </w:rPr>
      </w:pPr>
      <w:r w:rsidRPr="00026BA5">
        <w:rPr>
          <w:sz w:val="28"/>
          <w:szCs w:val="28"/>
        </w:rPr>
        <w:t>Свидетель, допрашиваемый о любых относящихся к угловному делу обстоятельствах, в том числе о личности обвиняемого, потерпевшего и своих взаимоотношениях с ними и другими свидетелями</w:t>
      </w:r>
      <w:r w:rsidRPr="00026BA5">
        <w:rPr>
          <w:rStyle w:val="a6"/>
          <w:sz w:val="28"/>
          <w:szCs w:val="28"/>
        </w:rPr>
        <w:footnoteReference w:id="12"/>
      </w:r>
      <w:r w:rsidRPr="00026BA5">
        <w:rPr>
          <w:sz w:val="28"/>
          <w:szCs w:val="28"/>
        </w:rPr>
        <w:t>, потерпевший</w:t>
      </w:r>
      <w:r w:rsidRPr="00026BA5">
        <w:rPr>
          <w:rStyle w:val="a6"/>
          <w:sz w:val="28"/>
          <w:szCs w:val="28"/>
        </w:rPr>
        <w:footnoteReference w:id="13"/>
      </w:r>
      <w:r w:rsidRPr="00026BA5">
        <w:rPr>
          <w:sz w:val="28"/>
          <w:szCs w:val="28"/>
        </w:rPr>
        <w:t xml:space="preserve"> вызывается на допрос повесткой, в которой указываются, кто и в каком качестве вызывается, к кому и по какому адресу, дата и время явки на допрос, а также последствия неявки без уважительных причин.</w:t>
      </w:r>
    </w:p>
    <w:p w:rsidR="005B3103" w:rsidRPr="00026BA5" w:rsidRDefault="005B3103" w:rsidP="005B3103">
      <w:pPr>
        <w:autoSpaceDE w:val="0"/>
        <w:autoSpaceDN w:val="0"/>
        <w:adjustRightInd w:val="0"/>
        <w:spacing w:line="360" w:lineRule="auto"/>
        <w:ind w:firstLine="540"/>
        <w:jc w:val="both"/>
        <w:rPr>
          <w:sz w:val="28"/>
          <w:szCs w:val="28"/>
        </w:rPr>
      </w:pPr>
      <w:r w:rsidRPr="00026BA5">
        <w:rPr>
          <w:sz w:val="28"/>
          <w:szCs w:val="28"/>
        </w:rPr>
        <w:t>Повестка вручается лицу, вызываемому на допрос, под расписку либо передается с помощью средств связи. В случае временного отсутствия лица, вызываемого на допрос, повестка вручается совершеннолетнему члену его семьи либо передается администрации по месту его работы или по поручению следователя иным лицам и организациям, которые обязаны передать повестку лицу, вызываемому на допрос</w:t>
      </w:r>
      <w:r w:rsidRPr="00026BA5">
        <w:rPr>
          <w:rStyle w:val="a6"/>
          <w:sz w:val="28"/>
          <w:szCs w:val="28"/>
        </w:rPr>
        <w:footnoteReference w:id="14"/>
      </w:r>
      <w:r w:rsidRPr="00026BA5">
        <w:rPr>
          <w:sz w:val="28"/>
          <w:szCs w:val="28"/>
        </w:rPr>
        <w:t>.</w:t>
      </w:r>
    </w:p>
    <w:p w:rsidR="005B3103" w:rsidRPr="00026BA5" w:rsidRDefault="005B3103" w:rsidP="005B3103">
      <w:pPr>
        <w:autoSpaceDE w:val="0"/>
        <w:autoSpaceDN w:val="0"/>
        <w:adjustRightInd w:val="0"/>
        <w:spacing w:line="360" w:lineRule="auto"/>
        <w:ind w:firstLine="540"/>
        <w:jc w:val="both"/>
        <w:rPr>
          <w:sz w:val="28"/>
          <w:szCs w:val="28"/>
        </w:rPr>
      </w:pPr>
      <w:r w:rsidRPr="00026BA5">
        <w:rPr>
          <w:sz w:val="28"/>
          <w:szCs w:val="28"/>
        </w:rPr>
        <w:t>Лицо, вызываемое на допрос, обязано явиться в назначенный срок либо заранее уведомить следователя о причинах неявки. В случае неявки без уважительных причин лицо, вызываемое на допрос, может быть подвергнуто приводу либо к нему могут быть применены иные меры процессуального принуждения, предусмотренные статьей 111 УПК РФ.</w:t>
      </w:r>
    </w:p>
    <w:p w:rsidR="005B3103" w:rsidRPr="00026BA5" w:rsidRDefault="00601A5C" w:rsidP="00601A5C">
      <w:pPr>
        <w:pStyle w:val="2"/>
        <w:jc w:val="both"/>
        <w:rPr>
          <w:rFonts w:ascii="Times New Roman" w:hAnsi="Times New Roman" w:cs="Times New Roman"/>
          <w:b w:val="0"/>
          <w:bCs w:val="0"/>
          <w:i w:val="0"/>
          <w:iCs w:val="0"/>
        </w:rPr>
      </w:pPr>
      <w:bookmarkStart w:id="8" w:name="_Toc161308960"/>
      <w:r w:rsidRPr="00026BA5">
        <w:rPr>
          <w:rFonts w:ascii="Times New Roman" w:hAnsi="Times New Roman" w:cs="Times New Roman"/>
          <w:b w:val="0"/>
          <w:bCs w:val="0"/>
          <w:i w:val="0"/>
          <w:iCs w:val="0"/>
        </w:rPr>
        <w:t xml:space="preserve">2.1.5. </w:t>
      </w:r>
      <w:r w:rsidR="005B3103" w:rsidRPr="00026BA5">
        <w:rPr>
          <w:rFonts w:ascii="Times New Roman" w:hAnsi="Times New Roman" w:cs="Times New Roman"/>
          <w:b w:val="0"/>
          <w:bCs w:val="0"/>
          <w:i w:val="0"/>
          <w:iCs w:val="0"/>
        </w:rPr>
        <w:t>Случаи, когда лицо не подлежит допрос в качестве свидетеля</w:t>
      </w:r>
      <w:bookmarkEnd w:id="8"/>
    </w:p>
    <w:p w:rsidR="005B3103" w:rsidRPr="00026BA5" w:rsidRDefault="005B3103" w:rsidP="005B3103">
      <w:pPr>
        <w:autoSpaceDE w:val="0"/>
        <w:autoSpaceDN w:val="0"/>
        <w:adjustRightInd w:val="0"/>
        <w:spacing w:line="360" w:lineRule="auto"/>
        <w:ind w:firstLine="540"/>
        <w:jc w:val="both"/>
        <w:rPr>
          <w:sz w:val="28"/>
          <w:szCs w:val="28"/>
        </w:rPr>
      </w:pPr>
    </w:p>
    <w:p w:rsidR="005B3103" w:rsidRPr="00026BA5" w:rsidRDefault="005B3103" w:rsidP="005B3103">
      <w:pPr>
        <w:autoSpaceDE w:val="0"/>
        <w:autoSpaceDN w:val="0"/>
        <w:adjustRightInd w:val="0"/>
        <w:spacing w:line="360" w:lineRule="auto"/>
        <w:ind w:firstLine="540"/>
        <w:jc w:val="both"/>
        <w:rPr>
          <w:sz w:val="28"/>
          <w:szCs w:val="28"/>
        </w:rPr>
      </w:pPr>
      <w:r w:rsidRPr="00026BA5">
        <w:rPr>
          <w:sz w:val="28"/>
          <w:szCs w:val="28"/>
        </w:rPr>
        <w:t>Уголовно – процессуальный закон закрепляет случае, когда лицо не подлежит допросу в качестве свидетелей. Не подлежат допросу в качестве свидетелей:</w:t>
      </w:r>
    </w:p>
    <w:p w:rsidR="005B3103" w:rsidRPr="00026BA5" w:rsidRDefault="005B3103" w:rsidP="005B3103">
      <w:pPr>
        <w:autoSpaceDE w:val="0"/>
        <w:autoSpaceDN w:val="0"/>
        <w:adjustRightInd w:val="0"/>
        <w:spacing w:line="360" w:lineRule="auto"/>
        <w:jc w:val="both"/>
        <w:rPr>
          <w:sz w:val="28"/>
          <w:szCs w:val="28"/>
        </w:rPr>
      </w:pPr>
      <w:r w:rsidRPr="00026BA5">
        <w:rPr>
          <w:sz w:val="28"/>
          <w:szCs w:val="28"/>
        </w:rPr>
        <w:t>1) судья, присяжный заседатель - об обстоятельствах уголовного дела, которые стали им известны в связи с участием в производстве по данному уголовному делу;</w:t>
      </w:r>
    </w:p>
    <w:p w:rsidR="005B3103" w:rsidRPr="00026BA5" w:rsidRDefault="005B3103" w:rsidP="005B3103">
      <w:pPr>
        <w:autoSpaceDE w:val="0"/>
        <w:autoSpaceDN w:val="0"/>
        <w:adjustRightInd w:val="0"/>
        <w:spacing w:line="360" w:lineRule="auto"/>
        <w:jc w:val="both"/>
        <w:rPr>
          <w:sz w:val="28"/>
          <w:szCs w:val="28"/>
        </w:rPr>
      </w:pPr>
      <w:r w:rsidRPr="00026BA5">
        <w:rPr>
          <w:sz w:val="28"/>
          <w:szCs w:val="28"/>
        </w:rPr>
        <w:t>2) адвокат, защитник подозреваемого, обвиняемого - об обстоятельствах, ставших ему известными в связи с обращением к нему за юридической помощью или в связи с ее оказанием;</w:t>
      </w:r>
    </w:p>
    <w:p w:rsidR="005B3103" w:rsidRPr="00026BA5" w:rsidRDefault="005B3103" w:rsidP="005B3103">
      <w:pPr>
        <w:autoSpaceDE w:val="0"/>
        <w:autoSpaceDN w:val="0"/>
        <w:adjustRightInd w:val="0"/>
        <w:spacing w:line="360" w:lineRule="auto"/>
        <w:jc w:val="both"/>
        <w:rPr>
          <w:sz w:val="28"/>
          <w:szCs w:val="28"/>
        </w:rPr>
      </w:pPr>
      <w:r w:rsidRPr="00026BA5">
        <w:rPr>
          <w:sz w:val="28"/>
          <w:szCs w:val="28"/>
        </w:rPr>
        <w:t>3) адвокат - об обстоятельствах, которые стали ему известны в связи с оказанием юридической помощи;</w:t>
      </w:r>
    </w:p>
    <w:p w:rsidR="005B3103" w:rsidRPr="00026BA5" w:rsidRDefault="005B3103" w:rsidP="005B3103">
      <w:pPr>
        <w:autoSpaceDE w:val="0"/>
        <w:autoSpaceDN w:val="0"/>
        <w:adjustRightInd w:val="0"/>
        <w:spacing w:line="360" w:lineRule="auto"/>
        <w:jc w:val="both"/>
        <w:rPr>
          <w:sz w:val="28"/>
          <w:szCs w:val="28"/>
        </w:rPr>
      </w:pPr>
      <w:r w:rsidRPr="00026BA5">
        <w:rPr>
          <w:sz w:val="28"/>
          <w:szCs w:val="28"/>
        </w:rPr>
        <w:t>4) священнослужитель - об обстоятельствах, ставших ему известными из исповеди;</w:t>
      </w:r>
    </w:p>
    <w:p w:rsidR="005B3103" w:rsidRPr="00026BA5" w:rsidRDefault="005B3103" w:rsidP="005B3103">
      <w:pPr>
        <w:autoSpaceDE w:val="0"/>
        <w:autoSpaceDN w:val="0"/>
        <w:adjustRightInd w:val="0"/>
        <w:spacing w:line="360" w:lineRule="auto"/>
        <w:jc w:val="both"/>
        <w:rPr>
          <w:sz w:val="28"/>
          <w:szCs w:val="28"/>
        </w:rPr>
      </w:pPr>
      <w:r w:rsidRPr="00026BA5">
        <w:rPr>
          <w:sz w:val="28"/>
          <w:szCs w:val="28"/>
        </w:rPr>
        <w:t>5) член Совета Федерации, депутат Государственной Думы без их согласия - об обстоятельствах, которые стали им известны в связи с осуществлением ими своих полномочий.</w:t>
      </w:r>
    </w:p>
    <w:p w:rsidR="005B3103" w:rsidRPr="00026BA5" w:rsidRDefault="005B3103" w:rsidP="005B3103">
      <w:pPr>
        <w:autoSpaceDE w:val="0"/>
        <w:autoSpaceDN w:val="0"/>
        <w:adjustRightInd w:val="0"/>
        <w:spacing w:line="360" w:lineRule="auto"/>
        <w:ind w:firstLine="540"/>
        <w:jc w:val="both"/>
        <w:rPr>
          <w:sz w:val="28"/>
          <w:szCs w:val="28"/>
        </w:rPr>
      </w:pPr>
      <w:r w:rsidRPr="00026BA5">
        <w:rPr>
          <w:sz w:val="28"/>
          <w:szCs w:val="28"/>
        </w:rPr>
        <w:t xml:space="preserve">Так, в жалобе гражданина Г.В. Цицкишвили,  обвиняемого в совершении преступления и содержащегося под стражей, правовая позиция Конституционного Суда Российской Федерации (далее – КС РФ) по вопросу адвокатского иммунитета, ранее сформулированная в  Определении от 6 июля 2000 года N 128 - О по жалобе гражданина В.В. Паршуткина на нарушение его конституционных прав пунктом 1 части второй статьи 72 УПК РСФСР и статьями 15 и 16 Положения об адвокатуре РСФСР, получила следующее разъяснение.  </w:t>
      </w:r>
    </w:p>
    <w:p w:rsidR="005B3103" w:rsidRPr="00026BA5" w:rsidRDefault="005B3103" w:rsidP="005B3103">
      <w:pPr>
        <w:autoSpaceDE w:val="0"/>
        <w:autoSpaceDN w:val="0"/>
        <w:adjustRightInd w:val="0"/>
        <w:spacing w:line="360" w:lineRule="auto"/>
        <w:ind w:firstLine="540"/>
        <w:jc w:val="both"/>
        <w:rPr>
          <w:sz w:val="28"/>
          <w:szCs w:val="28"/>
        </w:rPr>
      </w:pPr>
      <w:r w:rsidRPr="00026BA5">
        <w:rPr>
          <w:sz w:val="28"/>
          <w:szCs w:val="28"/>
        </w:rPr>
        <w:t>Согласно пункта 2 части третьей статьи 56 УПК Российской Федерации, согласно которому защитник подозреваемого, обвиняемого не подлежит допросу в качестве свидетеля об обстоятельствах, которые стали ему известны в связи с участием в производстве по уголовному делу. Как следует из представленных материалов, на основании названной нормы Перовский районный суд города Москвы отказал адвокатам гражданина Г.В. Цицкишвили в удовлетворении ходатайства о допросе в качестве свидетеля адвоката Т.В. Иргашевой для подтверждения факта фальсификации следователем материалов уголовного дела.</w:t>
      </w:r>
    </w:p>
    <w:p w:rsidR="005B3103" w:rsidRPr="00026BA5" w:rsidRDefault="005B3103" w:rsidP="005B3103">
      <w:pPr>
        <w:autoSpaceDE w:val="0"/>
        <w:autoSpaceDN w:val="0"/>
        <w:adjustRightInd w:val="0"/>
        <w:spacing w:line="360" w:lineRule="auto"/>
        <w:ind w:firstLine="540"/>
        <w:jc w:val="both"/>
        <w:rPr>
          <w:sz w:val="28"/>
          <w:szCs w:val="28"/>
        </w:rPr>
      </w:pPr>
      <w:r w:rsidRPr="00026BA5">
        <w:rPr>
          <w:sz w:val="28"/>
          <w:szCs w:val="28"/>
        </w:rPr>
        <w:t>По мнению заявителя, пункт 2 части третьей статьи 56 УПК Российской Федерации, как не позволяющий использовать показания защитника в качестве доказательства по делу не только в случаях, когда это связано с необходимостью соблюдения адвокатской тайны, нарушает его право на получение квалифицированной юридической помощи, гарантированное статьей 48 Конституции Российской Федерации, а также противоречит принципу состязательности и равноправия сторон, закрепленному статьей 123 (часть 3) Конституции Российской Федерации.</w:t>
      </w:r>
    </w:p>
    <w:p w:rsidR="005B3103" w:rsidRPr="00026BA5" w:rsidRDefault="005B3103" w:rsidP="005B3103">
      <w:pPr>
        <w:autoSpaceDE w:val="0"/>
        <w:autoSpaceDN w:val="0"/>
        <w:adjustRightInd w:val="0"/>
        <w:spacing w:line="360" w:lineRule="auto"/>
        <w:ind w:firstLine="540"/>
        <w:jc w:val="both"/>
        <w:rPr>
          <w:sz w:val="28"/>
          <w:szCs w:val="28"/>
        </w:rPr>
      </w:pPr>
      <w:r w:rsidRPr="00026BA5">
        <w:rPr>
          <w:sz w:val="28"/>
          <w:szCs w:val="28"/>
        </w:rPr>
        <w:t xml:space="preserve">Конституционный суд, отметив, что норма, содержащаяся в пункте 2 части третьей статьи 56 УПК Российской Федерации (как и корреспондирующая ей норма пункта 2 статьи 8 Федерального закона «Об адвокатской деятельности и адвокатуре в Российской Федерации») направлена на защиту конфиденциальности сведений, доверенных подзащитным адвокату при выполнении им профессиональных функций, разъяснил, что каких-либо иных целей, кроме создания условий для получения обвиняемым квалифицированной юридической помощи и обеспечения адвокатской тайны, законодатель в данном случае не преследовал. А предусмотренное пунктом 2 части третьей статьи 56 УПК Российской Федерации освобождение защитника от обязанности свидетельствовать об обстоятельствах, которые стали ему известны или доверены в связи с его профессиональной деятельностью, служит обеспечению интересов обвиняемого и является гарантией беспрепятственного выполнения защитником возложенных на него функций - в этом заключается смысл и предназначение указанной нормы. </w:t>
      </w:r>
    </w:p>
    <w:p w:rsidR="005B3103" w:rsidRPr="00026BA5" w:rsidRDefault="005B3103" w:rsidP="005B3103">
      <w:pPr>
        <w:autoSpaceDE w:val="0"/>
        <w:autoSpaceDN w:val="0"/>
        <w:adjustRightInd w:val="0"/>
        <w:spacing w:line="360" w:lineRule="auto"/>
        <w:ind w:firstLine="540"/>
        <w:jc w:val="both"/>
        <w:rPr>
          <w:sz w:val="28"/>
          <w:szCs w:val="28"/>
        </w:rPr>
      </w:pPr>
      <w:r w:rsidRPr="00026BA5">
        <w:rPr>
          <w:sz w:val="28"/>
          <w:szCs w:val="28"/>
        </w:rPr>
        <w:t>Освобождение адвоката от обязанности свидетельствовать о ставших ему известными обстоятельствах в случаях, когда это вызвано нежеланием разглашать конфиденциальные сведения, вместе с тем не исключает его право дать соответствующие показания в случаях, когда сам адвокат и его подзащитный заинтересованы в оглашении тех или иных сведений. Данная норма также не служит для адвоката препятствием в реализации права выступить свидетелем по делу при условии изменения впоследствии его правового статуса и соблюдения прав и законных интересов лиц, доверивших ему информацию.</w:t>
      </w:r>
    </w:p>
    <w:p w:rsidR="005B3103" w:rsidRPr="00026BA5" w:rsidRDefault="005B3103" w:rsidP="005B3103">
      <w:pPr>
        <w:autoSpaceDE w:val="0"/>
        <w:autoSpaceDN w:val="0"/>
        <w:adjustRightInd w:val="0"/>
        <w:spacing w:line="360" w:lineRule="auto"/>
        <w:ind w:firstLine="540"/>
        <w:jc w:val="both"/>
        <w:rPr>
          <w:sz w:val="28"/>
          <w:szCs w:val="28"/>
        </w:rPr>
      </w:pPr>
      <w:r w:rsidRPr="00026BA5">
        <w:rPr>
          <w:sz w:val="28"/>
          <w:szCs w:val="28"/>
        </w:rPr>
        <w:t>В подобных случаях, по мнению судей КС РФ, суды не вправе отказывать в даче свидетельских показаний лицам, перечисленным в части третьей статьи 56 УПК Российской Федерации (в том числе защитникам обвиняемого и подозреваемого), при заявлении ими соответствующего ходатайства. Невозможность допроса указанных лиц - при их согласии дать показания, а также при согласии тех, чьих прав и законных интересов непосредственно касаются конфиденциально полученные адвокатом сведения, - приводила бы к нарушению конституционного права на судебную защиту и искажала бы само существо данного права</w:t>
      </w:r>
      <w:r w:rsidRPr="00026BA5">
        <w:rPr>
          <w:rStyle w:val="a6"/>
          <w:sz w:val="28"/>
          <w:szCs w:val="28"/>
        </w:rPr>
        <w:footnoteReference w:id="15"/>
      </w:r>
      <w:r w:rsidRPr="00026BA5">
        <w:rPr>
          <w:sz w:val="28"/>
          <w:szCs w:val="28"/>
        </w:rPr>
        <w:t>.</w:t>
      </w:r>
    </w:p>
    <w:p w:rsidR="005B3103" w:rsidRPr="00026BA5" w:rsidRDefault="005B3103" w:rsidP="005B3103">
      <w:pPr>
        <w:autoSpaceDE w:val="0"/>
        <w:autoSpaceDN w:val="0"/>
        <w:adjustRightInd w:val="0"/>
        <w:spacing w:line="360" w:lineRule="auto"/>
        <w:ind w:firstLine="540"/>
        <w:jc w:val="both"/>
        <w:rPr>
          <w:sz w:val="28"/>
          <w:szCs w:val="28"/>
        </w:rPr>
      </w:pPr>
      <w:r w:rsidRPr="00026BA5">
        <w:rPr>
          <w:sz w:val="28"/>
          <w:szCs w:val="28"/>
        </w:rPr>
        <w:t>Другой пример из практики КС РФ. Согласно части восьмой статьи 234 УПК Российской Федерации по ходатайству сторон в качестве свидетелей могут быть допрошены любые лица, которым что-либо известно об обстоятельствах производства следственных действий или изъятия и приобщения к уголовному делу документов, за исключением лиц, обладающих свидетельским иммунитетом. Из данной нормы во взаимосвязи с пунктом 40 статьи 5, статьей 56, частью четвертой статьи 271 и статьей 278 УПК Российской Федерации не следует, что запрет обязывать лицо, обладающее свидетельским иммунитетом, давать показания относительно обстоятельств досудебного производства исключает право такого лица дать соответствующие показания в случае, если оно согласно на это, при условии, что ему как свидетелю разъясняется возможность использования показаний в качестве доказательств по уголовному делу.</w:t>
      </w:r>
    </w:p>
    <w:p w:rsidR="005B3103" w:rsidRPr="00026BA5" w:rsidRDefault="005B3103" w:rsidP="005B3103">
      <w:pPr>
        <w:autoSpaceDE w:val="0"/>
        <w:autoSpaceDN w:val="0"/>
        <w:adjustRightInd w:val="0"/>
        <w:spacing w:line="360" w:lineRule="auto"/>
        <w:ind w:firstLine="540"/>
        <w:jc w:val="both"/>
        <w:rPr>
          <w:sz w:val="28"/>
          <w:szCs w:val="28"/>
        </w:rPr>
      </w:pPr>
      <w:r w:rsidRPr="00026BA5">
        <w:rPr>
          <w:sz w:val="28"/>
          <w:szCs w:val="28"/>
        </w:rPr>
        <w:t>С учетом выявленного в Определении от 6 марта 2003 года Постановлением Конституционного Суда РФ от 29.06.2004 N 13-П «По делу о проверке конституционности отдельных положений статей 7, 15, 107, 234 И 450 Уголовно-Процессуального Кодекса Российской Федерации в связи с запросом группы депутатов Государственной Думы» признано не противоречащим положение УПК РФ о том, что возможность допроса лиц, обладающих свидетельским иммунитетом, не исключена, в том числе по ходатайству стороны защиты, об обстоятельствах производства следственных действий или изъятия и приобщения к уголовному делу документов при условии их согласия на это и, следовательно, не ограничивает гарантии судебной защиты прав и свобод человека и гражданина в уголовном процессе, закрепленные статьями 45, 46, 49 - 51, 118 и 123 Конституции Российской Федерации, поскольку по своему конституционно-правовому смыслу во взаимосвязи с иными нормами Уголовно-процессуального кодекса Российской Федерации она не исключает возможность допроса лиц, обладающих свидетельским иммунитетом, об обстоятельствах производства следственных действий или изъятия и приобщения к уголовному делу документов при условии их согласия на это</w:t>
      </w:r>
      <w:r w:rsidRPr="00026BA5">
        <w:rPr>
          <w:rStyle w:val="a6"/>
          <w:sz w:val="28"/>
          <w:szCs w:val="28"/>
        </w:rPr>
        <w:footnoteReference w:id="16"/>
      </w:r>
      <w:r w:rsidRPr="00026BA5">
        <w:rPr>
          <w:sz w:val="28"/>
          <w:szCs w:val="28"/>
        </w:rPr>
        <w:t>.</w:t>
      </w:r>
    </w:p>
    <w:p w:rsidR="009A6181" w:rsidRPr="00026BA5" w:rsidRDefault="00CC621A" w:rsidP="008E4240">
      <w:pPr>
        <w:pStyle w:val="1"/>
        <w:spacing w:line="360" w:lineRule="auto"/>
        <w:jc w:val="both"/>
        <w:rPr>
          <w:rFonts w:ascii="Times New Roman" w:hAnsi="Times New Roman" w:cs="Times New Roman"/>
          <w:b w:val="0"/>
          <w:bCs w:val="0"/>
          <w:sz w:val="28"/>
          <w:szCs w:val="28"/>
        </w:rPr>
      </w:pPr>
      <w:bookmarkStart w:id="9" w:name="_Toc161308961"/>
      <w:r w:rsidRPr="00026BA5">
        <w:rPr>
          <w:rFonts w:ascii="Times New Roman" w:hAnsi="Times New Roman" w:cs="Times New Roman"/>
          <w:b w:val="0"/>
          <w:bCs w:val="0"/>
          <w:sz w:val="28"/>
          <w:szCs w:val="28"/>
        </w:rPr>
        <w:t>2.2</w:t>
      </w:r>
      <w:r w:rsidR="008627FF" w:rsidRPr="00026BA5">
        <w:rPr>
          <w:rFonts w:ascii="Times New Roman" w:hAnsi="Times New Roman" w:cs="Times New Roman"/>
          <w:b w:val="0"/>
          <w:bCs w:val="0"/>
          <w:sz w:val="28"/>
          <w:szCs w:val="28"/>
        </w:rPr>
        <w:t xml:space="preserve">. </w:t>
      </w:r>
      <w:r w:rsidR="00E75C2D" w:rsidRPr="00026BA5">
        <w:rPr>
          <w:rFonts w:ascii="Times New Roman" w:hAnsi="Times New Roman" w:cs="Times New Roman"/>
          <w:b w:val="0"/>
          <w:bCs w:val="0"/>
          <w:sz w:val="28"/>
          <w:szCs w:val="28"/>
        </w:rPr>
        <w:t xml:space="preserve">Допрос в стадии судебного </w:t>
      </w:r>
      <w:r w:rsidR="0098412D" w:rsidRPr="00026BA5">
        <w:rPr>
          <w:rFonts w:ascii="Times New Roman" w:hAnsi="Times New Roman" w:cs="Times New Roman"/>
          <w:b w:val="0"/>
          <w:bCs w:val="0"/>
          <w:sz w:val="28"/>
          <w:szCs w:val="28"/>
        </w:rPr>
        <w:t>разбирательства</w:t>
      </w:r>
      <w:bookmarkEnd w:id="9"/>
      <w:r w:rsidR="00E75C2D" w:rsidRPr="00026BA5">
        <w:rPr>
          <w:rFonts w:ascii="Times New Roman" w:hAnsi="Times New Roman" w:cs="Times New Roman"/>
          <w:b w:val="0"/>
          <w:bCs w:val="0"/>
          <w:sz w:val="28"/>
          <w:szCs w:val="28"/>
        </w:rPr>
        <w:t xml:space="preserve"> </w:t>
      </w:r>
    </w:p>
    <w:p w:rsidR="007244F1" w:rsidRPr="00026BA5" w:rsidRDefault="00042BFC" w:rsidP="007244F1">
      <w:pPr>
        <w:pStyle w:val="2"/>
        <w:rPr>
          <w:rFonts w:ascii="Times New Roman" w:hAnsi="Times New Roman" w:cs="Times New Roman"/>
          <w:b w:val="0"/>
          <w:bCs w:val="0"/>
          <w:i w:val="0"/>
          <w:iCs w:val="0"/>
        </w:rPr>
      </w:pPr>
      <w:bookmarkStart w:id="10" w:name="_Toc161308962"/>
      <w:r w:rsidRPr="00026BA5">
        <w:rPr>
          <w:rFonts w:ascii="Times New Roman" w:hAnsi="Times New Roman" w:cs="Times New Roman"/>
          <w:b w:val="0"/>
          <w:bCs w:val="0"/>
          <w:i w:val="0"/>
          <w:iCs w:val="0"/>
        </w:rPr>
        <w:t>2.2</w:t>
      </w:r>
      <w:r w:rsidR="007B7344" w:rsidRPr="00026BA5">
        <w:rPr>
          <w:rFonts w:ascii="Times New Roman" w:hAnsi="Times New Roman" w:cs="Times New Roman"/>
          <w:b w:val="0"/>
          <w:bCs w:val="0"/>
          <w:i w:val="0"/>
          <w:iCs w:val="0"/>
        </w:rPr>
        <w:t xml:space="preserve">.1. </w:t>
      </w:r>
      <w:r w:rsidR="007244F1" w:rsidRPr="00026BA5">
        <w:rPr>
          <w:rFonts w:ascii="Times New Roman" w:hAnsi="Times New Roman" w:cs="Times New Roman"/>
          <w:b w:val="0"/>
          <w:bCs w:val="0"/>
          <w:i w:val="0"/>
          <w:iCs w:val="0"/>
        </w:rPr>
        <w:t>Допрос подсудимого</w:t>
      </w:r>
      <w:bookmarkEnd w:id="10"/>
    </w:p>
    <w:p w:rsidR="0098412D" w:rsidRPr="00026BA5" w:rsidRDefault="0098412D" w:rsidP="008E4240">
      <w:pPr>
        <w:autoSpaceDE w:val="0"/>
        <w:autoSpaceDN w:val="0"/>
        <w:adjustRightInd w:val="0"/>
        <w:spacing w:line="360" w:lineRule="auto"/>
        <w:ind w:firstLine="540"/>
        <w:jc w:val="both"/>
        <w:rPr>
          <w:sz w:val="28"/>
          <w:szCs w:val="28"/>
        </w:rPr>
      </w:pPr>
    </w:p>
    <w:p w:rsidR="00215276" w:rsidRPr="00026BA5" w:rsidRDefault="00400B3C" w:rsidP="008E4240">
      <w:pPr>
        <w:autoSpaceDE w:val="0"/>
        <w:autoSpaceDN w:val="0"/>
        <w:adjustRightInd w:val="0"/>
        <w:spacing w:line="360" w:lineRule="auto"/>
        <w:ind w:firstLine="539"/>
        <w:jc w:val="both"/>
        <w:rPr>
          <w:sz w:val="28"/>
          <w:szCs w:val="28"/>
        </w:rPr>
      </w:pPr>
      <w:r w:rsidRPr="00026BA5">
        <w:rPr>
          <w:sz w:val="28"/>
          <w:szCs w:val="28"/>
        </w:rPr>
        <w:t>Допрос подсудимого в судебном заседании, в случае его согласия дать показания, в чем проявляется конституционный принцип, закрепленный в статье 51 Конституции РФ – возможность не свидетельствовать против себя – начинается с вопросов защитника и участников судебного разбирательства со стороны защиты</w:t>
      </w:r>
      <w:r w:rsidR="00C54F65" w:rsidRPr="00026BA5">
        <w:rPr>
          <w:sz w:val="28"/>
          <w:szCs w:val="28"/>
        </w:rPr>
        <w:t>, государственный обвинитель и участники судебного разбирательства со стороны обвинения</w:t>
      </w:r>
      <w:r w:rsidRPr="00026BA5">
        <w:rPr>
          <w:sz w:val="28"/>
          <w:szCs w:val="28"/>
        </w:rPr>
        <w:t xml:space="preserve"> задают свои вопросы во вторую </w:t>
      </w:r>
      <w:r w:rsidR="00215276" w:rsidRPr="00026BA5">
        <w:rPr>
          <w:sz w:val="28"/>
          <w:szCs w:val="28"/>
        </w:rPr>
        <w:t>очередь</w:t>
      </w:r>
      <w:r w:rsidR="00C54F65" w:rsidRPr="00026BA5">
        <w:rPr>
          <w:sz w:val="28"/>
          <w:szCs w:val="28"/>
        </w:rPr>
        <w:t xml:space="preserve">. </w:t>
      </w:r>
      <w:r w:rsidR="00DE1B60" w:rsidRPr="00026BA5">
        <w:rPr>
          <w:sz w:val="28"/>
          <w:szCs w:val="28"/>
        </w:rPr>
        <w:t xml:space="preserve">Суд задает вопросы подсудимому после его допроса сторонами. </w:t>
      </w:r>
      <w:r w:rsidR="00215276" w:rsidRPr="00026BA5">
        <w:rPr>
          <w:sz w:val="28"/>
          <w:szCs w:val="28"/>
        </w:rPr>
        <w:t xml:space="preserve">Подсудимый вправе </w:t>
      </w:r>
      <w:r w:rsidR="00DE1B60" w:rsidRPr="00026BA5">
        <w:rPr>
          <w:sz w:val="28"/>
          <w:szCs w:val="28"/>
        </w:rPr>
        <w:t xml:space="preserve">при этом </w:t>
      </w:r>
      <w:r w:rsidR="00215276" w:rsidRPr="00026BA5">
        <w:rPr>
          <w:sz w:val="28"/>
          <w:szCs w:val="28"/>
        </w:rPr>
        <w:t xml:space="preserve">пользоваться письменными заметками, </w:t>
      </w:r>
      <w:r w:rsidR="00DE1B60" w:rsidRPr="00026BA5">
        <w:rPr>
          <w:sz w:val="28"/>
          <w:szCs w:val="28"/>
        </w:rPr>
        <w:t xml:space="preserve">возможно их предъявление суду </w:t>
      </w:r>
      <w:r w:rsidR="00215276" w:rsidRPr="00026BA5">
        <w:rPr>
          <w:sz w:val="28"/>
          <w:szCs w:val="28"/>
        </w:rPr>
        <w:t>по его требованию.</w:t>
      </w:r>
    </w:p>
    <w:p w:rsidR="00ED2D81" w:rsidRPr="00026BA5" w:rsidRDefault="00ED2D81" w:rsidP="008E4240">
      <w:pPr>
        <w:autoSpaceDE w:val="0"/>
        <w:autoSpaceDN w:val="0"/>
        <w:adjustRightInd w:val="0"/>
        <w:spacing w:line="360" w:lineRule="auto"/>
        <w:ind w:firstLine="539"/>
        <w:jc w:val="both"/>
        <w:rPr>
          <w:sz w:val="28"/>
          <w:szCs w:val="28"/>
        </w:rPr>
      </w:pPr>
      <w:r w:rsidRPr="00026BA5">
        <w:rPr>
          <w:sz w:val="28"/>
          <w:szCs w:val="28"/>
        </w:rPr>
        <w:t>В соответствии с Международным пактом о гражданских и политических правах (подпункт «е» пункта 3 статьи 14) и Конвенцией о защите прав человека и основных свобод (подпункт «d» пункта 3 статьи 6) одним из обязательных условий справедливого судебного разбирательства является право обвиняемого допрашивать показывающих против него свидетелей или требовать, чтобы эти свидетели были допрошены</w:t>
      </w:r>
      <w:r w:rsidRPr="00026BA5">
        <w:rPr>
          <w:rStyle w:val="a6"/>
          <w:sz w:val="28"/>
          <w:szCs w:val="28"/>
        </w:rPr>
        <w:footnoteReference w:id="17"/>
      </w:r>
      <w:r w:rsidRPr="00026BA5">
        <w:rPr>
          <w:sz w:val="28"/>
          <w:szCs w:val="28"/>
        </w:rPr>
        <w:t>. Поэтому норма уголовно – процессуального закона предусматривает возможность дачи показаний подсудимым в любой момент судебного следствия, но лишь при наличии разрешения председательствующего.</w:t>
      </w:r>
    </w:p>
    <w:p w:rsidR="00580A98" w:rsidRPr="00026BA5" w:rsidRDefault="00C54F65" w:rsidP="008E4240">
      <w:pPr>
        <w:autoSpaceDE w:val="0"/>
        <w:autoSpaceDN w:val="0"/>
        <w:adjustRightInd w:val="0"/>
        <w:spacing w:line="360" w:lineRule="auto"/>
        <w:ind w:firstLine="539"/>
        <w:jc w:val="both"/>
        <w:rPr>
          <w:sz w:val="28"/>
          <w:szCs w:val="28"/>
        </w:rPr>
      </w:pPr>
      <w:r w:rsidRPr="00026BA5">
        <w:rPr>
          <w:sz w:val="28"/>
          <w:szCs w:val="28"/>
        </w:rPr>
        <w:t>Председательствующий</w:t>
      </w:r>
      <w:r w:rsidR="00580A98" w:rsidRPr="00026BA5">
        <w:rPr>
          <w:sz w:val="28"/>
          <w:szCs w:val="28"/>
        </w:rPr>
        <w:t xml:space="preserve">, играющий роль независимого, максимально объективного арбитра, </w:t>
      </w:r>
      <w:r w:rsidRPr="00026BA5">
        <w:rPr>
          <w:sz w:val="28"/>
          <w:szCs w:val="28"/>
        </w:rPr>
        <w:t xml:space="preserve"> </w:t>
      </w:r>
      <w:r w:rsidR="00400B3C" w:rsidRPr="00026BA5">
        <w:rPr>
          <w:sz w:val="28"/>
          <w:szCs w:val="28"/>
        </w:rPr>
        <w:t xml:space="preserve">не только вправе, </w:t>
      </w:r>
      <w:r w:rsidR="00580A98" w:rsidRPr="00026BA5">
        <w:rPr>
          <w:sz w:val="28"/>
          <w:szCs w:val="28"/>
        </w:rPr>
        <w:t xml:space="preserve">а </w:t>
      </w:r>
      <w:r w:rsidR="00400B3C" w:rsidRPr="00026BA5">
        <w:rPr>
          <w:sz w:val="28"/>
          <w:szCs w:val="28"/>
        </w:rPr>
        <w:t xml:space="preserve">обязан отклонять </w:t>
      </w:r>
      <w:r w:rsidRPr="00026BA5">
        <w:rPr>
          <w:sz w:val="28"/>
          <w:szCs w:val="28"/>
        </w:rPr>
        <w:t xml:space="preserve">наводящие вопросы и вопросы, не имеющие отношения к </w:t>
      </w:r>
      <w:r w:rsidR="00400B3C" w:rsidRPr="00026BA5">
        <w:rPr>
          <w:sz w:val="28"/>
          <w:szCs w:val="28"/>
        </w:rPr>
        <w:t xml:space="preserve">рассматриваемому </w:t>
      </w:r>
      <w:r w:rsidRPr="00026BA5">
        <w:rPr>
          <w:sz w:val="28"/>
          <w:szCs w:val="28"/>
        </w:rPr>
        <w:t>уголовному делу.</w:t>
      </w:r>
      <w:r w:rsidR="00E75C2D" w:rsidRPr="00026BA5">
        <w:rPr>
          <w:sz w:val="28"/>
          <w:szCs w:val="28"/>
        </w:rPr>
        <w:t xml:space="preserve"> </w:t>
      </w:r>
    </w:p>
    <w:p w:rsidR="00C54F65" w:rsidRPr="00026BA5" w:rsidRDefault="00C54F65" w:rsidP="008E4240">
      <w:pPr>
        <w:autoSpaceDE w:val="0"/>
        <w:autoSpaceDN w:val="0"/>
        <w:adjustRightInd w:val="0"/>
        <w:spacing w:line="360" w:lineRule="auto"/>
        <w:ind w:firstLine="540"/>
        <w:jc w:val="both"/>
        <w:rPr>
          <w:sz w:val="28"/>
          <w:szCs w:val="28"/>
        </w:rPr>
      </w:pPr>
      <w:r w:rsidRPr="00026BA5">
        <w:rPr>
          <w:sz w:val="28"/>
          <w:szCs w:val="28"/>
        </w:rPr>
        <w:t>Допрос подсудимого в отсутствие другого подсудимого допускается по ходатайству сторон или по инициативе суда, о чем выносится определение или постановление. В этом случае после возвращения подсудимого в зал судебного заседания председательствующий сообщает ему содержание показаний, данных в его отсутствие, и предоставляет ему возможность задавать вопросы подсудимому, допрошенному в его отсутствие.</w:t>
      </w:r>
    </w:p>
    <w:p w:rsidR="007244F1" w:rsidRPr="00026BA5" w:rsidRDefault="007B7344" w:rsidP="007244F1">
      <w:pPr>
        <w:pStyle w:val="2"/>
        <w:rPr>
          <w:rFonts w:ascii="Times New Roman" w:hAnsi="Times New Roman" w:cs="Times New Roman"/>
          <w:b w:val="0"/>
          <w:bCs w:val="0"/>
          <w:i w:val="0"/>
          <w:iCs w:val="0"/>
        </w:rPr>
      </w:pPr>
      <w:bookmarkStart w:id="11" w:name="_Toc161308963"/>
      <w:r w:rsidRPr="00026BA5">
        <w:rPr>
          <w:rFonts w:ascii="Times New Roman" w:hAnsi="Times New Roman" w:cs="Times New Roman"/>
          <w:b w:val="0"/>
          <w:bCs w:val="0"/>
          <w:i w:val="0"/>
          <w:iCs w:val="0"/>
        </w:rPr>
        <w:t xml:space="preserve">2.2.2. </w:t>
      </w:r>
      <w:r w:rsidR="007244F1" w:rsidRPr="00026BA5">
        <w:rPr>
          <w:rFonts w:ascii="Times New Roman" w:hAnsi="Times New Roman" w:cs="Times New Roman"/>
          <w:b w:val="0"/>
          <w:bCs w:val="0"/>
          <w:i w:val="0"/>
          <w:iCs w:val="0"/>
        </w:rPr>
        <w:t>Допрос потерпевшего</w:t>
      </w:r>
      <w:bookmarkEnd w:id="11"/>
    </w:p>
    <w:p w:rsidR="007244F1" w:rsidRPr="00026BA5" w:rsidRDefault="007244F1" w:rsidP="008E4240">
      <w:pPr>
        <w:autoSpaceDE w:val="0"/>
        <w:autoSpaceDN w:val="0"/>
        <w:adjustRightInd w:val="0"/>
        <w:spacing w:line="360" w:lineRule="auto"/>
        <w:ind w:firstLine="540"/>
        <w:jc w:val="both"/>
        <w:rPr>
          <w:sz w:val="28"/>
          <w:szCs w:val="28"/>
        </w:rPr>
      </w:pPr>
    </w:p>
    <w:p w:rsidR="00C54F65" w:rsidRPr="00026BA5" w:rsidRDefault="00C54F65" w:rsidP="008E4240">
      <w:pPr>
        <w:autoSpaceDE w:val="0"/>
        <w:autoSpaceDN w:val="0"/>
        <w:adjustRightInd w:val="0"/>
        <w:spacing w:line="360" w:lineRule="auto"/>
        <w:ind w:firstLine="540"/>
        <w:jc w:val="both"/>
        <w:rPr>
          <w:sz w:val="28"/>
          <w:szCs w:val="28"/>
        </w:rPr>
      </w:pPr>
      <w:r w:rsidRPr="00026BA5">
        <w:rPr>
          <w:sz w:val="28"/>
          <w:szCs w:val="28"/>
        </w:rPr>
        <w:t>Потерпевший</w:t>
      </w:r>
      <w:r w:rsidR="00E75C2D" w:rsidRPr="00026BA5">
        <w:rPr>
          <w:sz w:val="28"/>
          <w:szCs w:val="28"/>
        </w:rPr>
        <w:t xml:space="preserve">, с разрешения председательствующего могущий давать показания в любой момент судебного следствия, </w:t>
      </w:r>
      <w:r w:rsidRPr="00026BA5">
        <w:rPr>
          <w:sz w:val="28"/>
          <w:szCs w:val="28"/>
        </w:rPr>
        <w:t xml:space="preserve"> допрашивается в порядке, установленном частями второй - шестой статьи 278 </w:t>
      </w:r>
      <w:r w:rsidR="001B1B73" w:rsidRPr="00026BA5">
        <w:rPr>
          <w:sz w:val="28"/>
          <w:szCs w:val="28"/>
        </w:rPr>
        <w:t>УПК РФ</w:t>
      </w:r>
      <w:r w:rsidR="00E75C2D" w:rsidRPr="00026BA5">
        <w:rPr>
          <w:sz w:val="28"/>
          <w:szCs w:val="28"/>
        </w:rPr>
        <w:t xml:space="preserve"> для допроса свидетелей.</w:t>
      </w:r>
    </w:p>
    <w:p w:rsidR="007244F1" w:rsidRPr="00026BA5" w:rsidRDefault="007B7344" w:rsidP="007244F1">
      <w:pPr>
        <w:pStyle w:val="2"/>
        <w:rPr>
          <w:rFonts w:ascii="Times New Roman" w:hAnsi="Times New Roman" w:cs="Times New Roman"/>
          <w:b w:val="0"/>
          <w:bCs w:val="0"/>
          <w:i w:val="0"/>
          <w:iCs w:val="0"/>
        </w:rPr>
      </w:pPr>
      <w:bookmarkStart w:id="12" w:name="_Toc161308964"/>
      <w:r w:rsidRPr="00026BA5">
        <w:rPr>
          <w:rFonts w:ascii="Times New Roman" w:hAnsi="Times New Roman" w:cs="Times New Roman"/>
          <w:b w:val="0"/>
          <w:bCs w:val="0"/>
          <w:i w:val="0"/>
          <w:iCs w:val="0"/>
        </w:rPr>
        <w:t xml:space="preserve">2.2.3. </w:t>
      </w:r>
      <w:r w:rsidR="007244F1" w:rsidRPr="00026BA5">
        <w:rPr>
          <w:rFonts w:ascii="Times New Roman" w:hAnsi="Times New Roman" w:cs="Times New Roman"/>
          <w:b w:val="0"/>
          <w:bCs w:val="0"/>
          <w:i w:val="0"/>
          <w:iCs w:val="0"/>
        </w:rPr>
        <w:t>Допрос свидетелей</w:t>
      </w:r>
      <w:bookmarkEnd w:id="12"/>
    </w:p>
    <w:p w:rsidR="007244F1" w:rsidRPr="00026BA5" w:rsidRDefault="007244F1" w:rsidP="008E4240">
      <w:pPr>
        <w:autoSpaceDE w:val="0"/>
        <w:autoSpaceDN w:val="0"/>
        <w:adjustRightInd w:val="0"/>
        <w:spacing w:line="360" w:lineRule="auto"/>
        <w:ind w:firstLine="540"/>
        <w:jc w:val="both"/>
        <w:rPr>
          <w:sz w:val="28"/>
          <w:szCs w:val="28"/>
        </w:rPr>
      </w:pPr>
    </w:p>
    <w:p w:rsidR="00C54F65" w:rsidRPr="00026BA5" w:rsidRDefault="009D5A03" w:rsidP="008E4240">
      <w:pPr>
        <w:autoSpaceDE w:val="0"/>
        <w:autoSpaceDN w:val="0"/>
        <w:adjustRightInd w:val="0"/>
        <w:spacing w:line="360" w:lineRule="auto"/>
        <w:ind w:firstLine="540"/>
        <w:jc w:val="both"/>
        <w:rPr>
          <w:sz w:val="28"/>
          <w:szCs w:val="28"/>
        </w:rPr>
      </w:pPr>
      <w:r w:rsidRPr="00026BA5">
        <w:rPr>
          <w:sz w:val="28"/>
          <w:szCs w:val="28"/>
        </w:rPr>
        <w:t>Явившиеся свидетели</w:t>
      </w:r>
      <w:r w:rsidR="00F817CA" w:rsidRPr="00026BA5">
        <w:rPr>
          <w:sz w:val="28"/>
          <w:szCs w:val="28"/>
        </w:rPr>
        <w:t>, а суд не вправе отказать в удовлетворении ходатайства о допросе в судебном заседании лица в качестве свидетеля или специалиста, явившегося в суд по инициативе сторон,</w:t>
      </w:r>
      <w:r w:rsidRPr="00026BA5">
        <w:rPr>
          <w:sz w:val="28"/>
          <w:szCs w:val="28"/>
        </w:rPr>
        <w:t xml:space="preserve"> до начала их допроса удаляются из зала судебного заседания. Судебный пристав принимает меры к тому, чтобы не допрошенные судом свидетели не общались с допрошенными свидетелями, а также с иными лицами, находящимися в зале судебного заседания.</w:t>
      </w:r>
      <w:r w:rsidR="00ED2D81" w:rsidRPr="00026BA5">
        <w:rPr>
          <w:sz w:val="28"/>
          <w:szCs w:val="28"/>
        </w:rPr>
        <w:t xml:space="preserve"> </w:t>
      </w:r>
      <w:r w:rsidR="00C54F65" w:rsidRPr="00026BA5">
        <w:rPr>
          <w:sz w:val="28"/>
          <w:szCs w:val="28"/>
        </w:rPr>
        <w:t>Свидетели допрашиваются порознь и в отсутствие недопрошенных свидетелей.</w:t>
      </w:r>
    </w:p>
    <w:p w:rsidR="00ED2D81" w:rsidRPr="00026BA5" w:rsidRDefault="00C54F65" w:rsidP="008E4240">
      <w:pPr>
        <w:autoSpaceDE w:val="0"/>
        <w:autoSpaceDN w:val="0"/>
        <w:adjustRightInd w:val="0"/>
        <w:spacing w:line="360" w:lineRule="auto"/>
        <w:ind w:firstLine="540"/>
        <w:jc w:val="both"/>
        <w:rPr>
          <w:sz w:val="28"/>
          <w:szCs w:val="28"/>
        </w:rPr>
      </w:pPr>
      <w:r w:rsidRPr="00026BA5">
        <w:rPr>
          <w:sz w:val="28"/>
          <w:szCs w:val="28"/>
        </w:rPr>
        <w:t xml:space="preserve">Перед допросом председательствующий устанавливает личность свидетеля, выясняет его отношение к подсудимому и потерпевшему, разъясняет ему права, обязанности и ответственность, предусмотренные статьей 56 </w:t>
      </w:r>
      <w:r w:rsidR="001B1B73" w:rsidRPr="00026BA5">
        <w:rPr>
          <w:sz w:val="28"/>
          <w:szCs w:val="28"/>
        </w:rPr>
        <w:t>УПК РФ</w:t>
      </w:r>
      <w:r w:rsidRPr="00026BA5">
        <w:rPr>
          <w:sz w:val="28"/>
          <w:szCs w:val="28"/>
        </w:rPr>
        <w:t>, о чем свидетель дает подписку, которая приобщается к протоколу судебного заседания.</w:t>
      </w:r>
      <w:r w:rsidR="009D5A03" w:rsidRPr="00026BA5">
        <w:rPr>
          <w:sz w:val="28"/>
          <w:szCs w:val="28"/>
        </w:rPr>
        <w:t xml:space="preserve"> </w:t>
      </w:r>
      <w:r w:rsidRPr="00026BA5">
        <w:rPr>
          <w:sz w:val="28"/>
          <w:szCs w:val="28"/>
        </w:rPr>
        <w:t xml:space="preserve"> </w:t>
      </w:r>
    </w:p>
    <w:p w:rsidR="00ED2D81" w:rsidRPr="00026BA5" w:rsidRDefault="00ED2D81" w:rsidP="008E4240">
      <w:pPr>
        <w:autoSpaceDE w:val="0"/>
        <w:autoSpaceDN w:val="0"/>
        <w:adjustRightInd w:val="0"/>
        <w:spacing w:line="360" w:lineRule="auto"/>
        <w:ind w:firstLine="540"/>
        <w:jc w:val="both"/>
        <w:rPr>
          <w:sz w:val="28"/>
          <w:szCs w:val="28"/>
        </w:rPr>
      </w:pPr>
      <w:r w:rsidRPr="00026BA5">
        <w:rPr>
          <w:sz w:val="28"/>
          <w:szCs w:val="28"/>
        </w:rPr>
        <w:t>В первую очередь</w:t>
      </w:r>
      <w:r w:rsidR="00C54F65" w:rsidRPr="00026BA5">
        <w:rPr>
          <w:sz w:val="28"/>
          <w:szCs w:val="28"/>
        </w:rPr>
        <w:t xml:space="preserve"> задает вопросы свидетелю та сторона, по ходатайству которой он вызван в судебное заседание. Судья задает вопросы свидетелю после его допроса сторонами.</w:t>
      </w:r>
      <w:r w:rsidR="009D5A03" w:rsidRPr="00026BA5">
        <w:rPr>
          <w:sz w:val="28"/>
          <w:szCs w:val="28"/>
        </w:rPr>
        <w:t xml:space="preserve"> </w:t>
      </w:r>
      <w:r w:rsidRPr="00026BA5">
        <w:rPr>
          <w:sz w:val="28"/>
          <w:szCs w:val="28"/>
        </w:rPr>
        <w:t xml:space="preserve">Уголовно – процессуальный закон допускает возможность с разрешения председательствующего, который при этом учитывает мнение сторон допрошенным свидетелям покинуть зал </w:t>
      </w:r>
      <w:r w:rsidR="00C54F65" w:rsidRPr="00026BA5">
        <w:rPr>
          <w:sz w:val="28"/>
          <w:szCs w:val="28"/>
        </w:rPr>
        <w:t>до окончания судебного следствия.</w:t>
      </w:r>
      <w:r w:rsidR="009D5A03" w:rsidRPr="00026BA5">
        <w:rPr>
          <w:sz w:val="28"/>
          <w:szCs w:val="28"/>
        </w:rPr>
        <w:t xml:space="preserve"> </w:t>
      </w:r>
    </w:p>
    <w:p w:rsidR="0098412D" w:rsidRPr="00026BA5" w:rsidRDefault="0098412D" w:rsidP="008E4240">
      <w:pPr>
        <w:autoSpaceDE w:val="0"/>
        <w:autoSpaceDN w:val="0"/>
        <w:adjustRightInd w:val="0"/>
        <w:spacing w:line="360" w:lineRule="auto"/>
        <w:ind w:firstLine="540"/>
        <w:jc w:val="both"/>
        <w:rPr>
          <w:sz w:val="28"/>
          <w:szCs w:val="28"/>
        </w:rPr>
      </w:pPr>
      <w:r w:rsidRPr="00026BA5">
        <w:rPr>
          <w:sz w:val="28"/>
          <w:szCs w:val="28"/>
        </w:rPr>
        <w:t xml:space="preserve">Возможно оглашение показаний потерпевшего и свидетеля, ранее данных при производстве предварительного расследования или судебного разбирательства, а также демонстрация фотографических негативов и снимков, диапозитивов, сделанных в ходе допросов, воспроизведение аудио- и (или) видеозаписи, киносъемки допросов допускаются с согласия сторон в случае неявки потерпевшего или свидетеля, за исключением случаев, </w:t>
      </w:r>
      <w:r w:rsidR="00ED2D81" w:rsidRPr="00026BA5">
        <w:rPr>
          <w:sz w:val="28"/>
          <w:szCs w:val="28"/>
        </w:rPr>
        <w:t>указанных в законе</w:t>
      </w:r>
      <w:r w:rsidRPr="00026BA5">
        <w:rPr>
          <w:rStyle w:val="a6"/>
          <w:sz w:val="28"/>
          <w:szCs w:val="28"/>
        </w:rPr>
        <w:footnoteReference w:id="18"/>
      </w:r>
      <w:r w:rsidRPr="00026BA5">
        <w:rPr>
          <w:sz w:val="28"/>
          <w:szCs w:val="28"/>
        </w:rPr>
        <w:t>.</w:t>
      </w:r>
    </w:p>
    <w:p w:rsidR="009D5A03" w:rsidRPr="00026BA5" w:rsidRDefault="009D5A03" w:rsidP="008E4240">
      <w:pPr>
        <w:autoSpaceDE w:val="0"/>
        <w:autoSpaceDN w:val="0"/>
        <w:adjustRightInd w:val="0"/>
        <w:spacing w:line="360" w:lineRule="auto"/>
        <w:ind w:firstLine="540"/>
        <w:jc w:val="both"/>
        <w:rPr>
          <w:sz w:val="28"/>
          <w:szCs w:val="28"/>
        </w:rPr>
      </w:pPr>
      <w:r w:rsidRPr="00026BA5">
        <w:rPr>
          <w:sz w:val="28"/>
          <w:szCs w:val="28"/>
        </w:rPr>
        <w:t>Если явившиеся в судебное заседание свидетели дают показания об одних и тех же обстоятельствах совершенного преступления либо данных, характеризующих личность подсудимого, семейное положение и т.п., в силу чего одна из сторон заявила ходатайство о прекращении допроса других свидетелей, вызванных для дачи показаний о тех же обстоятельствах дела, суд в соответствии с частью 4 статьи 271 УПК РФ не вправе его удовлетворить, если сторона, по инициативе которой было заявлено ходатайство об их допросе, против этого возражает.</w:t>
      </w:r>
    </w:p>
    <w:p w:rsidR="00C54F65" w:rsidRPr="00026BA5" w:rsidRDefault="00C54F65" w:rsidP="008E4240">
      <w:pPr>
        <w:autoSpaceDE w:val="0"/>
        <w:autoSpaceDN w:val="0"/>
        <w:adjustRightInd w:val="0"/>
        <w:spacing w:line="360" w:lineRule="auto"/>
        <w:ind w:firstLine="540"/>
        <w:jc w:val="both"/>
        <w:rPr>
          <w:sz w:val="28"/>
          <w:szCs w:val="28"/>
        </w:rPr>
      </w:pPr>
      <w:r w:rsidRPr="00026BA5">
        <w:rPr>
          <w:sz w:val="28"/>
          <w:szCs w:val="28"/>
        </w:rPr>
        <w:t>При необходимости обеспечения безопасности свидетеля, его близких родственников, родственников и близких лиц суд без оглашения подлинных данных о личности свидетеля вправе провести его допрос в условиях, исключающих визуальное наблюдение свидетеля другими участниками судебного разбирательства, о чем суд выносит определение или постановление.</w:t>
      </w:r>
    </w:p>
    <w:p w:rsidR="007B7344" w:rsidRPr="00026BA5" w:rsidRDefault="007B7344" w:rsidP="007B7344">
      <w:pPr>
        <w:pStyle w:val="2"/>
        <w:rPr>
          <w:rFonts w:ascii="Times New Roman" w:hAnsi="Times New Roman" w:cs="Times New Roman"/>
          <w:b w:val="0"/>
          <w:bCs w:val="0"/>
          <w:i w:val="0"/>
          <w:iCs w:val="0"/>
        </w:rPr>
      </w:pPr>
      <w:bookmarkStart w:id="13" w:name="_Toc161308965"/>
      <w:r w:rsidRPr="00026BA5">
        <w:rPr>
          <w:rFonts w:ascii="Times New Roman" w:hAnsi="Times New Roman" w:cs="Times New Roman"/>
          <w:b w:val="0"/>
          <w:bCs w:val="0"/>
          <w:i w:val="0"/>
          <w:iCs w:val="0"/>
        </w:rPr>
        <w:t>2.2.4. Допрос иных лиц</w:t>
      </w:r>
      <w:bookmarkEnd w:id="13"/>
    </w:p>
    <w:p w:rsidR="007B7344" w:rsidRPr="00026BA5" w:rsidRDefault="007B7344" w:rsidP="008E4240">
      <w:pPr>
        <w:autoSpaceDE w:val="0"/>
        <w:autoSpaceDN w:val="0"/>
        <w:adjustRightInd w:val="0"/>
        <w:spacing w:line="360" w:lineRule="auto"/>
        <w:ind w:firstLine="540"/>
        <w:jc w:val="both"/>
        <w:rPr>
          <w:sz w:val="28"/>
          <w:szCs w:val="28"/>
        </w:rPr>
      </w:pPr>
    </w:p>
    <w:p w:rsidR="00C54F65" w:rsidRPr="00026BA5" w:rsidRDefault="0098412D" w:rsidP="008E4240">
      <w:pPr>
        <w:autoSpaceDE w:val="0"/>
        <w:autoSpaceDN w:val="0"/>
        <w:adjustRightInd w:val="0"/>
        <w:spacing w:line="360" w:lineRule="auto"/>
        <w:ind w:firstLine="540"/>
        <w:jc w:val="both"/>
        <w:rPr>
          <w:sz w:val="28"/>
          <w:szCs w:val="28"/>
        </w:rPr>
      </w:pPr>
      <w:r w:rsidRPr="00026BA5">
        <w:rPr>
          <w:sz w:val="28"/>
          <w:szCs w:val="28"/>
        </w:rPr>
        <w:t>Установлены определенные особенности допроса потерпевших и свидетелей в возрасте до 14 лет</w:t>
      </w:r>
      <w:r w:rsidR="00C54F65" w:rsidRPr="00026BA5">
        <w:rPr>
          <w:sz w:val="28"/>
          <w:szCs w:val="28"/>
        </w:rPr>
        <w:t xml:space="preserve">, а по усмотрению суда и в возрасте от четырнадцати до восемнадцати лет </w:t>
      </w:r>
      <w:r w:rsidRPr="00026BA5">
        <w:rPr>
          <w:sz w:val="28"/>
          <w:szCs w:val="28"/>
        </w:rPr>
        <w:t xml:space="preserve"> - </w:t>
      </w:r>
      <w:r w:rsidR="00C54F65" w:rsidRPr="00026BA5">
        <w:rPr>
          <w:sz w:val="28"/>
          <w:szCs w:val="28"/>
        </w:rPr>
        <w:t>участвует педагог. Допрос несовершеннолетних потерпевших и свидетелей, имеющих физические или психические недостатки, проводится во всех случаях в присутствии педагога.</w:t>
      </w:r>
    </w:p>
    <w:p w:rsidR="00C54F65" w:rsidRPr="00026BA5" w:rsidRDefault="00C54F65" w:rsidP="008E4240">
      <w:pPr>
        <w:autoSpaceDE w:val="0"/>
        <w:autoSpaceDN w:val="0"/>
        <w:adjustRightInd w:val="0"/>
        <w:spacing w:line="360" w:lineRule="auto"/>
        <w:ind w:firstLine="540"/>
        <w:jc w:val="both"/>
        <w:rPr>
          <w:sz w:val="28"/>
          <w:szCs w:val="28"/>
        </w:rPr>
      </w:pPr>
      <w:r w:rsidRPr="00026BA5">
        <w:rPr>
          <w:sz w:val="28"/>
          <w:szCs w:val="28"/>
        </w:rPr>
        <w:t>По ходатайству сторон или по собственной инициативе суд вправе вызвать для допроса эксперта, давшего заключение в ходе предварительного расследования, для разъяснения или дополнения данного им заключения.</w:t>
      </w:r>
    </w:p>
    <w:p w:rsidR="00C54F65" w:rsidRPr="00026BA5" w:rsidRDefault="00C54F65" w:rsidP="008E4240">
      <w:pPr>
        <w:spacing w:line="360" w:lineRule="auto"/>
        <w:rPr>
          <w:sz w:val="28"/>
          <w:szCs w:val="28"/>
        </w:rPr>
      </w:pPr>
    </w:p>
    <w:p w:rsidR="00CB3C34" w:rsidRPr="00026BA5" w:rsidRDefault="00CB3C34" w:rsidP="00996183">
      <w:pPr>
        <w:pStyle w:val="1"/>
        <w:pageBreakBefore/>
        <w:spacing w:line="360" w:lineRule="auto"/>
        <w:jc w:val="center"/>
        <w:rPr>
          <w:rFonts w:ascii="Times New Roman" w:hAnsi="Times New Roman" w:cs="Times New Roman"/>
          <w:b w:val="0"/>
          <w:bCs w:val="0"/>
          <w:sz w:val="28"/>
          <w:szCs w:val="28"/>
        </w:rPr>
      </w:pPr>
      <w:bookmarkStart w:id="14" w:name="_Toc161308966"/>
      <w:r w:rsidRPr="00026BA5">
        <w:rPr>
          <w:rFonts w:ascii="Times New Roman" w:hAnsi="Times New Roman" w:cs="Times New Roman"/>
          <w:b w:val="0"/>
          <w:bCs w:val="0"/>
          <w:sz w:val="28"/>
          <w:szCs w:val="28"/>
        </w:rPr>
        <w:t>ЗАКЛЮЧЕНИЕ</w:t>
      </w:r>
      <w:bookmarkEnd w:id="14"/>
    </w:p>
    <w:p w:rsidR="00CB3C34" w:rsidRPr="00026BA5" w:rsidRDefault="00CB3C34" w:rsidP="00CB3C34">
      <w:pPr>
        <w:pStyle w:val="1"/>
        <w:spacing w:line="360" w:lineRule="auto"/>
        <w:ind w:firstLine="709"/>
        <w:jc w:val="both"/>
        <w:rPr>
          <w:rFonts w:ascii="Times New Roman" w:hAnsi="Times New Roman" w:cs="Times New Roman"/>
          <w:b w:val="0"/>
          <w:bCs w:val="0"/>
          <w:sz w:val="28"/>
          <w:szCs w:val="28"/>
        </w:rPr>
      </w:pPr>
      <w:bookmarkStart w:id="15" w:name="_Toc161308967"/>
      <w:r w:rsidRPr="00026BA5">
        <w:rPr>
          <w:rFonts w:ascii="Times New Roman" w:hAnsi="Times New Roman" w:cs="Times New Roman"/>
          <w:b w:val="0"/>
          <w:bCs w:val="0"/>
          <w:sz w:val="28"/>
          <w:szCs w:val="28"/>
        </w:rPr>
        <w:t>Допрос, как процессуальное действие, широкое применяемое как на досудебной стадии производства – предварительном расследовании – судебной стадии -   в процессе судебного разбирательства, обладая назначением – служить источником информации доказательственного по рассматриваемому уголовному делу значения, не нуждаясь в участии понятых, судебном порядке получения разрешения на ее проведение, тем не менее обладает определенной процессуальной формой его проведения. Показания подозреваемого, обвиняемого, свидетеля (ей), потерпевшего – вот содержание этого процессуального действия. Ныне действующий УПК РФ закрепляет возможность допроса и таких лиц, содействующих правосудию как эксперты и специалисты, обладающие рядом специальных знаний по тем или иным вопросам.</w:t>
      </w:r>
      <w:bookmarkEnd w:id="15"/>
      <w:r w:rsidRPr="00026BA5">
        <w:rPr>
          <w:rFonts w:ascii="Times New Roman" w:hAnsi="Times New Roman" w:cs="Times New Roman"/>
          <w:b w:val="0"/>
          <w:bCs w:val="0"/>
          <w:sz w:val="28"/>
          <w:szCs w:val="28"/>
        </w:rPr>
        <w:t xml:space="preserve">  </w:t>
      </w:r>
    </w:p>
    <w:p w:rsidR="00856420" w:rsidRPr="00026BA5" w:rsidRDefault="00CB3C34" w:rsidP="00026BA5">
      <w:pPr>
        <w:pStyle w:val="1"/>
        <w:spacing w:line="360" w:lineRule="auto"/>
        <w:ind w:firstLine="709"/>
        <w:jc w:val="center"/>
        <w:rPr>
          <w:rFonts w:ascii="Times New Roman" w:hAnsi="Times New Roman" w:cs="Times New Roman"/>
          <w:b w:val="0"/>
          <w:bCs w:val="0"/>
          <w:sz w:val="28"/>
          <w:szCs w:val="28"/>
        </w:rPr>
      </w:pPr>
      <w:bookmarkStart w:id="16" w:name="_Toc161308968"/>
      <w:r w:rsidRPr="00026BA5">
        <w:rPr>
          <w:rFonts w:ascii="Times New Roman" w:hAnsi="Times New Roman" w:cs="Times New Roman"/>
          <w:b w:val="0"/>
          <w:bCs w:val="0"/>
          <w:sz w:val="28"/>
          <w:szCs w:val="28"/>
        </w:rPr>
        <w:t xml:space="preserve">Общие правила производства следственного действия в досудебной стадии производства по уголовному делу, правила судебного разбирательства, распространяясь и на эту процедуру, не позволили в полной мере учесть всю специфику этого процессуального действия, а потому получили специальное правовое </w:t>
      </w:r>
      <w:r w:rsidR="006B642A" w:rsidRPr="00026BA5">
        <w:rPr>
          <w:rFonts w:ascii="Times New Roman" w:hAnsi="Times New Roman" w:cs="Times New Roman"/>
          <w:b w:val="0"/>
          <w:bCs w:val="0"/>
          <w:sz w:val="28"/>
          <w:szCs w:val="28"/>
        </w:rPr>
        <w:t>опосредование</w:t>
      </w:r>
      <w:r w:rsidRPr="00026BA5">
        <w:rPr>
          <w:rFonts w:ascii="Times New Roman" w:hAnsi="Times New Roman" w:cs="Times New Roman"/>
          <w:b w:val="0"/>
          <w:bCs w:val="0"/>
          <w:sz w:val="28"/>
          <w:szCs w:val="28"/>
        </w:rPr>
        <w:t xml:space="preserve"> в соответствующих статьях Уголовно – процессуального Кодекса Российской Федерации.</w:t>
      </w:r>
      <w:r w:rsidRPr="00026BA5">
        <w:rPr>
          <w:rFonts w:ascii="Times New Roman" w:hAnsi="Times New Roman" w:cs="Times New Roman"/>
          <w:b w:val="0"/>
          <w:bCs w:val="0"/>
          <w:sz w:val="28"/>
          <w:szCs w:val="28"/>
        </w:rPr>
        <w:br w:type="page"/>
      </w:r>
      <w:bookmarkStart w:id="17" w:name="_Toc161308969"/>
      <w:r w:rsidR="000A28BE" w:rsidRPr="00026BA5">
        <w:rPr>
          <w:rFonts w:ascii="Times New Roman" w:hAnsi="Times New Roman" w:cs="Times New Roman"/>
          <w:b w:val="0"/>
          <w:bCs w:val="0"/>
          <w:sz w:val="28"/>
          <w:szCs w:val="28"/>
        </w:rPr>
        <w:t>С</w:t>
      </w:r>
      <w:r w:rsidR="00B07D6C" w:rsidRPr="00026BA5">
        <w:rPr>
          <w:rFonts w:ascii="Times New Roman" w:hAnsi="Times New Roman" w:cs="Times New Roman"/>
          <w:b w:val="0"/>
          <w:bCs w:val="0"/>
          <w:sz w:val="28"/>
          <w:szCs w:val="28"/>
        </w:rPr>
        <w:t>ПИСОК ИСПОЛЬЗОВАННЫХ ИСТОЧНИКОВ</w:t>
      </w:r>
      <w:bookmarkEnd w:id="16"/>
      <w:bookmarkEnd w:id="17"/>
    </w:p>
    <w:p w:rsidR="006A4E33" w:rsidRPr="00026BA5" w:rsidRDefault="006A4E33" w:rsidP="008E4240">
      <w:pPr>
        <w:autoSpaceDE w:val="0"/>
        <w:autoSpaceDN w:val="0"/>
        <w:adjustRightInd w:val="0"/>
        <w:spacing w:line="360" w:lineRule="auto"/>
        <w:jc w:val="both"/>
        <w:rPr>
          <w:sz w:val="28"/>
          <w:szCs w:val="28"/>
        </w:rPr>
      </w:pPr>
    </w:p>
    <w:p w:rsidR="006A4E33" w:rsidRPr="00026BA5" w:rsidRDefault="004B4390" w:rsidP="008E4240">
      <w:pPr>
        <w:autoSpaceDE w:val="0"/>
        <w:autoSpaceDN w:val="0"/>
        <w:adjustRightInd w:val="0"/>
        <w:spacing w:line="360" w:lineRule="auto"/>
        <w:jc w:val="both"/>
        <w:rPr>
          <w:sz w:val="28"/>
          <w:szCs w:val="28"/>
        </w:rPr>
      </w:pPr>
      <w:r w:rsidRPr="00026BA5">
        <w:rPr>
          <w:sz w:val="28"/>
          <w:szCs w:val="28"/>
        </w:rPr>
        <w:t xml:space="preserve">1. </w:t>
      </w:r>
      <w:r w:rsidR="006A4E33" w:rsidRPr="00026BA5">
        <w:rPr>
          <w:sz w:val="28"/>
          <w:szCs w:val="28"/>
        </w:rPr>
        <w:t>Большой юридический словарь. Электронное издание.</w:t>
      </w:r>
    </w:p>
    <w:p w:rsidR="006A4E33" w:rsidRPr="00026BA5" w:rsidRDefault="004B4390" w:rsidP="008E4240">
      <w:pPr>
        <w:autoSpaceDE w:val="0"/>
        <w:autoSpaceDN w:val="0"/>
        <w:adjustRightInd w:val="0"/>
        <w:spacing w:line="360" w:lineRule="auto"/>
        <w:jc w:val="both"/>
        <w:rPr>
          <w:sz w:val="28"/>
          <w:szCs w:val="28"/>
        </w:rPr>
      </w:pPr>
      <w:r w:rsidRPr="00026BA5">
        <w:rPr>
          <w:sz w:val="28"/>
          <w:szCs w:val="28"/>
        </w:rPr>
        <w:t xml:space="preserve">2. </w:t>
      </w:r>
      <w:r w:rsidR="006A4E33" w:rsidRPr="00026BA5">
        <w:rPr>
          <w:sz w:val="28"/>
          <w:szCs w:val="28"/>
        </w:rPr>
        <w:t>Прикладная юридическая психология. Электронное издание</w:t>
      </w:r>
    </w:p>
    <w:p w:rsidR="004B4390" w:rsidRPr="00026BA5" w:rsidRDefault="00B03915" w:rsidP="008E4240">
      <w:pPr>
        <w:autoSpaceDE w:val="0"/>
        <w:autoSpaceDN w:val="0"/>
        <w:adjustRightInd w:val="0"/>
        <w:spacing w:line="360" w:lineRule="auto"/>
        <w:jc w:val="both"/>
        <w:rPr>
          <w:sz w:val="28"/>
          <w:szCs w:val="28"/>
        </w:rPr>
      </w:pPr>
      <w:r w:rsidRPr="00026BA5">
        <w:rPr>
          <w:sz w:val="28"/>
          <w:szCs w:val="28"/>
        </w:rPr>
        <w:t>3</w:t>
      </w:r>
      <w:r w:rsidR="004B4390" w:rsidRPr="00026BA5">
        <w:rPr>
          <w:sz w:val="28"/>
          <w:szCs w:val="28"/>
        </w:rPr>
        <w:t xml:space="preserve">. </w:t>
      </w:r>
      <w:r w:rsidR="004865C6" w:rsidRPr="00026BA5">
        <w:rPr>
          <w:sz w:val="28"/>
          <w:szCs w:val="28"/>
        </w:rPr>
        <w:t xml:space="preserve">Попов </w:t>
      </w:r>
      <w:r w:rsidR="004B4390" w:rsidRPr="00026BA5">
        <w:rPr>
          <w:sz w:val="28"/>
          <w:szCs w:val="28"/>
        </w:rPr>
        <w:t>С.А. Не нам сидеть?.. Почему я голосовал против УПК  - М.: Литературное агентство МАГ, 2001 - 80 с.</w:t>
      </w:r>
      <w:r w:rsidRPr="00026BA5">
        <w:rPr>
          <w:sz w:val="28"/>
          <w:szCs w:val="28"/>
        </w:rPr>
        <w:t>;</w:t>
      </w:r>
    </w:p>
    <w:p w:rsidR="004B4390" w:rsidRPr="00026BA5" w:rsidRDefault="00B03915" w:rsidP="008E4240">
      <w:pPr>
        <w:pStyle w:val="a3"/>
        <w:spacing w:line="360" w:lineRule="auto"/>
        <w:jc w:val="both"/>
        <w:rPr>
          <w:rFonts w:ascii="Times New Roman" w:hAnsi="Times New Roman" w:cs="Times New Roman"/>
          <w:sz w:val="28"/>
          <w:szCs w:val="28"/>
        </w:rPr>
      </w:pPr>
      <w:r w:rsidRPr="00026BA5">
        <w:rPr>
          <w:rFonts w:ascii="Times New Roman" w:hAnsi="Times New Roman" w:cs="Times New Roman"/>
          <w:sz w:val="28"/>
          <w:szCs w:val="28"/>
        </w:rPr>
        <w:t>4</w:t>
      </w:r>
      <w:r w:rsidR="004B4390" w:rsidRPr="00026BA5">
        <w:rPr>
          <w:rFonts w:ascii="Times New Roman" w:hAnsi="Times New Roman" w:cs="Times New Roman"/>
          <w:sz w:val="28"/>
          <w:szCs w:val="28"/>
        </w:rPr>
        <w:t xml:space="preserve">. Научно-практический комментарий к Уголовно-процессуальному кодексу РСФСР. Изд. 2-е, перераб. и доп. - М.: Издательство </w:t>
      </w:r>
      <w:r w:rsidRPr="00026BA5">
        <w:rPr>
          <w:rFonts w:ascii="Times New Roman" w:hAnsi="Times New Roman" w:cs="Times New Roman"/>
          <w:sz w:val="28"/>
          <w:szCs w:val="28"/>
        </w:rPr>
        <w:t>«</w:t>
      </w:r>
      <w:r w:rsidR="004B4390" w:rsidRPr="00026BA5">
        <w:rPr>
          <w:rFonts w:ascii="Times New Roman" w:hAnsi="Times New Roman" w:cs="Times New Roman"/>
          <w:sz w:val="28"/>
          <w:szCs w:val="28"/>
        </w:rPr>
        <w:t>Спарк</w:t>
      </w:r>
      <w:r w:rsidRPr="00026BA5">
        <w:rPr>
          <w:rFonts w:ascii="Times New Roman" w:hAnsi="Times New Roman" w:cs="Times New Roman"/>
          <w:sz w:val="28"/>
          <w:szCs w:val="28"/>
        </w:rPr>
        <w:t>»</w:t>
      </w:r>
      <w:r w:rsidR="004B4390" w:rsidRPr="00026BA5">
        <w:rPr>
          <w:rFonts w:ascii="Times New Roman" w:hAnsi="Times New Roman" w:cs="Times New Roman"/>
          <w:sz w:val="28"/>
          <w:szCs w:val="28"/>
        </w:rPr>
        <w:t>, 1997, 788 с.</w:t>
      </w:r>
      <w:r w:rsidRPr="00026BA5">
        <w:rPr>
          <w:rFonts w:ascii="Times New Roman" w:hAnsi="Times New Roman" w:cs="Times New Roman"/>
          <w:sz w:val="28"/>
          <w:szCs w:val="28"/>
        </w:rPr>
        <w:t>;</w:t>
      </w:r>
    </w:p>
    <w:p w:rsidR="00C60ED5" w:rsidRPr="00026BA5" w:rsidRDefault="00B03915" w:rsidP="008E4240">
      <w:pPr>
        <w:autoSpaceDE w:val="0"/>
        <w:autoSpaceDN w:val="0"/>
        <w:adjustRightInd w:val="0"/>
        <w:spacing w:line="360" w:lineRule="auto"/>
        <w:jc w:val="both"/>
        <w:rPr>
          <w:sz w:val="28"/>
          <w:szCs w:val="28"/>
        </w:rPr>
      </w:pPr>
      <w:r w:rsidRPr="00026BA5">
        <w:rPr>
          <w:sz w:val="28"/>
          <w:szCs w:val="28"/>
        </w:rPr>
        <w:t>5</w:t>
      </w:r>
      <w:r w:rsidR="005A0531" w:rsidRPr="00026BA5">
        <w:rPr>
          <w:sz w:val="28"/>
          <w:szCs w:val="28"/>
        </w:rPr>
        <w:t>. Уголовно – процессуальный Кодекс Российской Федерации (принят ГД ФС РФ 22.11.2001)</w:t>
      </w:r>
      <w:r w:rsidR="0015398E" w:rsidRPr="00026BA5">
        <w:rPr>
          <w:sz w:val="28"/>
          <w:szCs w:val="28"/>
        </w:rPr>
        <w:t xml:space="preserve"> </w:t>
      </w:r>
      <w:r w:rsidR="005A0531" w:rsidRPr="00026BA5">
        <w:rPr>
          <w:sz w:val="28"/>
          <w:szCs w:val="28"/>
        </w:rPr>
        <w:t>(ред. от 30.12.2006)</w:t>
      </w:r>
      <w:r w:rsidR="0015398E" w:rsidRPr="00026BA5">
        <w:rPr>
          <w:sz w:val="28"/>
          <w:szCs w:val="28"/>
        </w:rPr>
        <w:t xml:space="preserve"> // СПС Консультант </w:t>
      </w:r>
      <w:r w:rsidRPr="00026BA5">
        <w:rPr>
          <w:sz w:val="28"/>
          <w:szCs w:val="28"/>
        </w:rPr>
        <w:t>–</w:t>
      </w:r>
      <w:r w:rsidR="0015398E" w:rsidRPr="00026BA5">
        <w:rPr>
          <w:sz w:val="28"/>
          <w:szCs w:val="28"/>
        </w:rPr>
        <w:t xml:space="preserve"> плюс</w:t>
      </w:r>
      <w:r w:rsidRPr="00026BA5">
        <w:rPr>
          <w:sz w:val="28"/>
          <w:szCs w:val="28"/>
        </w:rPr>
        <w:t>;</w:t>
      </w:r>
    </w:p>
    <w:p w:rsidR="00C60ED5" w:rsidRPr="00026BA5" w:rsidRDefault="00B03915" w:rsidP="008E4240">
      <w:pPr>
        <w:autoSpaceDE w:val="0"/>
        <w:autoSpaceDN w:val="0"/>
        <w:adjustRightInd w:val="0"/>
        <w:spacing w:line="360" w:lineRule="auto"/>
        <w:jc w:val="both"/>
        <w:rPr>
          <w:sz w:val="28"/>
          <w:szCs w:val="28"/>
        </w:rPr>
      </w:pPr>
      <w:r w:rsidRPr="00026BA5">
        <w:rPr>
          <w:sz w:val="28"/>
          <w:szCs w:val="28"/>
        </w:rPr>
        <w:t>6</w:t>
      </w:r>
      <w:r w:rsidR="00C60ED5" w:rsidRPr="00026BA5">
        <w:rPr>
          <w:sz w:val="28"/>
          <w:szCs w:val="28"/>
        </w:rPr>
        <w:t xml:space="preserve">. Постановление Конституционного Суда РФ от 23.03.1999 N 5-П </w:t>
      </w:r>
      <w:r w:rsidRPr="00026BA5">
        <w:rPr>
          <w:sz w:val="28"/>
          <w:szCs w:val="28"/>
        </w:rPr>
        <w:t>«</w:t>
      </w:r>
      <w:r w:rsidR="00C60ED5" w:rsidRPr="00026BA5">
        <w:rPr>
          <w:sz w:val="28"/>
          <w:szCs w:val="28"/>
        </w:rPr>
        <w:t xml:space="preserve">По делу о проверке конституционности положений статьи 133, части первой статьи 218 и статьи 220 Уголовно - Процессуального Кодекса РСФСР в связи с жалобами граждан В.К. Борисова, Б.А. Кехмана, В.И. Монастырецкого, Д.И. Фуфлыгина И Общества С Ограниченной Ответственностью </w:t>
      </w:r>
      <w:r w:rsidRPr="00026BA5">
        <w:rPr>
          <w:sz w:val="28"/>
          <w:szCs w:val="28"/>
        </w:rPr>
        <w:t>«</w:t>
      </w:r>
      <w:r w:rsidR="00C60ED5" w:rsidRPr="00026BA5">
        <w:rPr>
          <w:sz w:val="28"/>
          <w:szCs w:val="28"/>
        </w:rPr>
        <w:t>Моноком</w:t>
      </w:r>
      <w:r w:rsidRPr="00026BA5">
        <w:rPr>
          <w:sz w:val="28"/>
          <w:szCs w:val="28"/>
        </w:rPr>
        <w:t>»</w:t>
      </w:r>
      <w:r w:rsidR="00C60ED5" w:rsidRPr="00026BA5">
        <w:rPr>
          <w:sz w:val="28"/>
          <w:szCs w:val="28"/>
        </w:rPr>
        <w:t xml:space="preserve"> // </w:t>
      </w:r>
      <w:r w:rsidRPr="00026BA5">
        <w:rPr>
          <w:sz w:val="28"/>
          <w:szCs w:val="28"/>
        </w:rPr>
        <w:t>«</w:t>
      </w:r>
      <w:r w:rsidR="00C60ED5" w:rsidRPr="00026BA5">
        <w:rPr>
          <w:sz w:val="28"/>
          <w:szCs w:val="28"/>
        </w:rPr>
        <w:t>Вестник Конституционного Суда РФ</w:t>
      </w:r>
      <w:r w:rsidRPr="00026BA5">
        <w:rPr>
          <w:sz w:val="28"/>
          <w:szCs w:val="28"/>
        </w:rPr>
        <w:t>»</w:t>
      </w:r>
      <w:r w:rsidR="00C60ED5" w:rsidRPr="00026BA5">
        <w:rPr>
          <w:sz w:val="28"/>
          <w:szCs w:val="28"/>
        </w:rPr>
        <w:t>, N 4, 1999</w:t>
      </w:r>
      <w:r w:rsidRPr="00026BA5">
        <w:rPr>
          <w:sz w:val="28"/>
          <w:szCs w:val="28"/>
        </w:rPr>
        <w:t>;</w:t>
      </w:r>
    </w:p>
    <w:p w:rsidR="00C60ED5" w:rsidRPr="00026BA5" w:rsidRDefault="00B03915" w:rsidP="008E4240">
      <w:pPr>
        <w:pStyle w:val="a4"/>
        <w:spacing w:line="360" w:lineRule="auto"/>
        <w:jc w:val="both"/>
        <w:rPr>
          <w:sz w:val="28"/>
          <w:szCs w:val="28"/>
        </w:rPr>
      </w:pPr>
      <w:r w:rsidRPr="00026BA5">
        <w:rPr>
          <w:sz w:val="28"/>
          <w:szCs w:val="28"/>
        </w:rPr>
        <w:t>7</w:t>
      </w:r>
      <w:r w:rsidR="00C60ED5" w:rsidRPr="00026BA5">
        <w:rPr>
          <w:sz w:val="28"/>
          <w:szCs w:val="28"/>
        </w:rPr>
        <w:t>. Постановление Конституционного Суда Российской Федерации от 28 января 1997 года по делу о проверке конституционности части четвертой статьи 47 УПК РСФСР</w:t>
      </w:r>
      <w:r w:rsidRPr="00026BA5">
        <w:rPr>
          <w:sz w:val="28"/>
          <w:szCs w:val="28"/>
        </w:rPr>
        <w:t xml:space="preserve"> // СПС Консультант - плюс;</w:t>
      </w:r>
    </w:p>
    <w:p w:rsidR="00C60ED5" w:rsidRPr="00026BA5" w:rsidRDefault="00B03915" w:rsidP="008E4240">
      <w:pPr>
        <w:pStyle w:val="a4"/>
        <w:spacing w:line="360" w:lineRule="auto"/>
        <w:jc w:val="both"/>
        <w:rPr>
          <w:sz w:val="28"/>
          <w:szCs w:val="28"/>
        </w:rPr>
      </w:pPr>
      <w:r w:rsidRPr="00026BA5">
        <w:rPr>
          <w:rStyle w:val="a6"/>
          <w:sz w:val="28"/>
          <w:szCs w:val="28"/>
          <w:vertAlign w:val="baseline"/>
        </w:rPr>
        <w:t>8</w:t>
      </w:r>
      <w:r w:rsidR="00C60ED5" w:rsidRPr="00026BA5">
        <w:rPr>
          <w:rStyle w:val="a6"/>
          <w:sz w:val="28"/>
          <w:szCs w:val="28"/>
          <w:vertAlign w:val="baseline"/>
        </w:rPr>
        <w:t>.</w:t>
      </w:r>
      <w:r w:rsidR="00C60ED5" w:rsidRPr="00026BA5">
        <w:rPr>
          <w:sz w:val="28"/>
          <w:szCs w:val="28"/>
        </w:rPr>
        <w:t xml:space="preserve">  Постановление Конституционного Суда Российской Федерации от 27 марта 1996 года по делу о проверке конституционности статей 1 и 21 Закона Российской Федерации </w:t>
      </w:r>
      <w:r w:rsidRPr="00026BA5">
        <w:rPr>
          <w:sz w:val="28"/>
          <w:szCs w:val="28"/>
        </w:rPr>
        <w:t>«</w:t>
      </w:r>
      <w:r w:rsidR="00C60ED5" w:rsidRPr="00026BA5">
        <w:rPr>
          <w:sz w:val="28"/>
          <w:szCs w:val="28"/>
        </w:rPr>
        <w:t>О государственной тайн</w:t>
      </w:r>
      <w:r w:rsidR="00BC39EE" w:rsidRPr="00026BA5">
        <w:rPr>
          <w:sz w:val="28"/>
          <w:szCs w:val="28"/>
        </w:rPr>
        <w:t>е</w:t>
      </w:r>
      <w:r w:rsidRPr="00026BA5">
        <w:rPr>
          <w:sz w:val="28"/>
          <w:szCs w:val="28"/>
        </w:rPr>
        <w:t>»</w:t>
      </w:r>
      <w:r w:rsidR="00BC39EE" w:rsidRPr="00026BA5">
        <w:rPr>
          <w:sz w:val="28"/>
          <w:szCs w:val="28"/>
        </w:rPr>
        <w:t xml:space="preserve"> // СПС Консультант – плюс;</w:t>
      </w:r>
    </w:p>
    <w:p w:rsidR="00C60ED5" w:rsidRPr="00026BA5" w:rsidRDefault="00B03915" w:rsidP="008E4240">
      <w:pPr>
        <w:autoSpaceDE w:val="0"/>
        <w:autoSpaceDN w:val="0"/>
        <w:adjustRightInd w:val="0"/>
        <w:spacing w:line="360" w:lineRule="auto"/>
        <w:jc w:val="both"/>
        <w:rPr>
          <w:sz w:val="28"/>
          <w:szCs w:val="28"/>
        </w:rPr>
      </w:pPr>
      <w:r w:rsidRPr="00026BA5">
        <w:rPr>
          <w:rStyle w:val="a6"/>
          <w:sz w:val="28"/>
          <w:szCs w:val="28"/>
          <w:vertAlign w:val="baseline"/>
        </w:rPr>
        <w:t>9</w:t>
      </w:r>
      <w:r w:rsidR="00C60ED5" w:rsidRPr="00026BA5">
        <w:rPr>
          <w:rStyle w:val="a6"/>
          <w:sz w:val="28"/>
          <w:szCs w:val="28"/>
          <w:vertAlign w:val="baseline"/>
        </w:rPr>
        <w:t>.</w:t>
      </w:r>
      <w:r w:rsidR="00C60ED5" w:rsidRPr="00026BA5">
        <w:rPr>
          <w:sz w:val="28"/>
          <w:szCs w:val="28"/>
        </w:rPr>
        <w:t xml:space="preserve">  Постановление Конституционного Суда РФ от 27.06.2000 N 11-П </w:t>
      </w:r>
      <w:r w:rsidRPr="00026BA5">
        <w:rPr>
          <w:sz w:val="28"/>
          <w:szCs w:val="28"/>
        </w:rPr>
        <w:t>«</w:t>
      </w:r>
      <w:r w:rsidR="00C60ED5" w:rsidRPr="00026BA5">
        <w:rPr>
          <w:sz w:val="28"/>
          <w:szCs w:val="28"/>
        </w:rPr>
        <w:t>По делу о проверке конституционности положений части первой статьи 47 и части второй статьи 51 Уголовно - Процессуального Кодекса РСФСР в связи с жалобой гражданина В.И. Маслова</w:t>
      </w:r>
      <w:r w:rsidRPr="00026BA5">
        <w:rPr>
          <w:sz w:val="28"/>
          <w:szCs w:val="28"/>
        </w:rPr>
        <w:t>»</w:t>
      </w:r>
      <w:r w:rsidR="00C60ED5" w:rsidRPr="00026BA5">
        <w:rPr>
          <w:sz w:val="28"/>
          <w:szCs w:val="28"/>
        </w:rPr>
        <w:t xml:space="preserve"> // </w:t>
      </w:r>
      <w:r w:rsidRPr="00026BA5">
        <w:rPr>
          <w:sz w:val="28"/>
          <w:szCs w:val="28"/>
        </w:rPr>
        <w:t>«</w:t>
      </w:r>
      <w:r w:rsidR="00C60ED5" w:rsidRPr="00026BA5">
        <w:rPr>
          <w:sz w:val="28"/>
          <w:szCs w:val="28"/>
        </w:rPr>
        <w:t>Вестник Конституционного Суда РФ</w:t>
      </w:r>
      <w:r w:rsidRPr="00026BA5">
        <w:rPr>
          <w:sz w:val="28"/>
          <w:szCs w:val="28"/>
        </w:rPr>
        <w:t>»</w:t>
      </w:r>
      <w:r w:rsidR="00C60ED5" w:rsidRPr="00026BA5">
        <w:rPr>
          <w:sz w:val="28"/>
          <w:szCs w:val="28"/>
        </w:rPr>
        <w:t>, N 5, 2000</w:t>
      </w:r>
      <w:r w:rsidR="00BC39EE" w:rsidRPr="00026BA5">
        <w:rPr>
          <w:sz w:val="28"/>
          <w:szCs w:val="28"/>
        </w:rPr>
        <w:t>;</w:t>
      </w:r>
    </w:p>
    <w:p w:rsidR="00C60ED5" w:rsidRPr="00026BA5" w:rsidRDefault="00B03915" w:rsidP="008E4240">
      <w:pPr>
        <w:autoSpaceDE w:val="0"/>
        <w:autoSpaceDN w:val="0"/>
        <w:adjustRightInd w:val="0"/>
        <w:spacing w:line="360" w:lineRule="auto"/>
        <w:jc w:val="both"/>
        <w:rPr>
          <w:sz w:val="28"/>
          <w:szCs w:val="28"/>
        </w:rPr>
      </w:pPr>
      <w:r w:rsidRPr="00026BA5">
        <w:rPr>
          <w:sz w:val="28"/>
          <w:szCs w:val="28"/>
        </w:rPr>
        <w:t>10</w:t>
      </w:r>
      <w:r w:rsidR="00C60ED5" w:rsidRPr="00026BA5">
        <w:rPr>
          <w:sz w:val="28"/>
          <w:szCs w:val="28"/>
        </w:rPr>
        <w:t xml:space="preserve">. Определение Конституционного Суда РФ от 04.04.2006 N 100-О </w:t>
      </w:r>
      <w:r w:rsidRPr="00026BA5">
        <w:rPr>
          <w:sz w:val="28"/>
          <w:szCs w:val="28"/>
        </w:rPr>
        <w:t>«</w:t>
      </w:r>
      <w:r w:rsidR="005A0531" w:rsidRPr="00026BA5">
        <w:rPr>
          <w:sz w:val="28"/>
          <w:szCs w:val="28"/>
        </w:rPr>
        <w:t>Об отказе в принятии к рассмотрению жалобы гражданина</w:t>
      </w:r>
      <w:r w:rsidR="00C60ED5" w:rsidRPr="00026BA5">
        <w:rPr>
          <w:sz w:val="28"/>
          <w:szCs w:val="28"/>
        </w:rPr>
        <w:t xml:space="preserve"> </w:t>
      </w:r>
      <w:r w:rsidR="005A0531" w:rsidRPr="00026BA5">
        <w:rPr>
          <w:sz w:val="28"/>
          <w:szCs w:val="28"/>
        </w:rPr>
        <w:t>Бугрова Александра Анатольевича</w:t>
      </w:r>
      <w:r w:rsidR="00C60ED5" w:rsidRPr="00026BA5">
        <w:rPr>
          <w:sz w:val="28"/>
          <w:szCs w:val="28"/>
        </w:rPr>
        <w:t xml:space="preserve"> </w:t>
      </w:r>
      <w:r w:rsidR="005A0531" w:rsidRPr="00026BA5">
        <w:rPr>
          <w:sz w:val="28"/>
          <w:szCs w:val="28"/>
        </w:rPr>
        <w:t>на нарушение его конституционных прав пунктом 2 части третьей статьи 86 Уголовно-Процессуального Кодекса Российской Федерации</w:t>
      </w:r>
      <w:r w:rsidRPr="00026BA5">
        <w:rPr>
          <w:sz w:val="28"/>
          <w:szCs w:val="28"/>
        </w:rPr>
        <w:t>»</w:t>
      </w:r>
      <w:r w:rsidR="00C60ED5" w:rsidRPr="00026BA5">
        <w:rPr>
          <w:sz w:val="28"/>
          <w:szCs w:val="28"/>
        </w:rPr>
        <w:t xml:space="preserve"> // </w:t>
      </w:r>
      <w:r w:rsidRPr="00026BA5">
        <w:rPr>
          <w:sz w:val="28"/>
          <w:szCs w:val="28"/>
        </w:rPr>
        <w:t>«</w:t>
      </w:r>
      <w:r w:rsidR="00C60ED5" w:rsidRPr="00026BA5">
        <w:rPr>
          <w:sz w:val="28"/>
          <w:szCs w:val="28"/>
        </w:rPr>
        <w:t>Вестник Конституционного Суда РФ</w:t>
      </w:r>
      <w:r w:rsidRPr="00026BA5">
        <w:rPr>
          <w:sz w:val="28"/>
          <w:szCs w:val="28"/>
        </w:rPr>
        <w:t>»</w:t>
      </w:r>
      <w:r w:rsidR="00C60ED5" w:rsidRPr="00026BA5">
        <w:rPr>
          <w:sz w:val="28"/>
          <w:szCs w:val="28"/>
        </w:rPr>
        <w:t>, N 4, 2006</w:t>
      </w:r>
      <w:r w:rsidR="00BC39EE" w:rsidRPr="00026BA5">
        <w:rPr>
          <w:sz w:val="28"/>
          <w:szCs w:val="28"/>
        </w:rPr>
        <w:t>;</w:t>
      </w:r>
    </w:p>
    <w:p w:rsidR="00C60ED5" w:rsidRPr="00026BA5" w:rsidRDefault="00C60ED5" w:rsidP="008E4240">
      <w:pPr>
        <w:autoSpaceDE w:val="0"/>
        <w:autoSpaceDN w:val="0"/>
        <w:adjustRightInd w:val="0"/>
        <w:spacing w:line="360" w:lineRule="auto"/>
        <w:jc w:val="both"/>
        <w:rPr>
          <w:sz w:val="28"/>
          <w:szCs w:val="28"/>
        </w:rPr>
      </w:pPr>
      <w:r w:rsidRPr="00026BA5">
        <w:rPr>
          <w:sz w:val="28"/>
          <w:szCs w:val="28"/>
        </w:rPr>
        <w:t>1</w:t>
      </w:r>
      <w:r w:rsidR="00B03915" w:rsidRPr="00026BA5">
        <w:rPr>
          <w:sz w:val="28"/>
          <w:szCs w:val="28"/>
        </w:rPr>
        <w:t>1</w:t>
      </w:r>
      <w:r w:rsidRPr="00026BA5">
        <w:rPr>
          <w:sz w:val="28"/>
          <w:szCs w:val="28"/>
        </w:rPr>
        <w:t>. Определение Конституционного Суда РФ от 06.03.2003 N 108</w:t>
      </w:r>
      <w:r w:rsidR="00BC39EE" w:rsidRPr="00026BA5">
        <w:rPr>
          <w:sz w:val="28"/>
          <w:szCs w:val="28"/>
        </w:rPr>
        <w:t xml:space="preserve"> </w:t>
      </w:r>
      <w:r w:rsidRPr="00026BA5">
        <w:rPr>
          <w:sz w:val="28"/>
          <w:szCs w:val="28"/>
        </w:rPr>
        <w:t>-</w:t>
      </w:r>
      <w:r w:rsidR="00BC39EE" w:rsidRPr="00026BA5">
        <w:rPr>
          <w:sz w:val="28"/>
          <w:szCs w:val="28"/>
        </w:rPr>
        <w:t xml:space="preserve"> </w:t>
      </w:r>
      <w:r w:rsidRPr="00026BA5">
        <w:rPr>
          <w:sz w:val="28"/>
          <w:szCs w:val="28"/>
        </w:rPr>
        <w:t xml:space="preserve">О </w:t>
      </w:r>
      <w:r w:rsidR="00B03915" w:rsidRPr="00026BA5">
        <w:rPr>
          <w:sz w:val="28"/>
          <w:szCs w:val="28"/>
        </w:rPr>
        <w:t>«</w:t>
      </w:r>
      <w:r w:rsidRPr="00026BA5">
        <w:rPr>
          <w:sz w:val="28"/>
          <w:szCs w:val="28"/>
        </w:rPr>
        <w:t>По жалобе гражданина Цицкишвили Гиви Важевича на нарушение его конституционных прав пунктом 2 части третьей статьи 56 Уголовно-Процессуального Кодекса Российской Федерации</w:t>
      </w:r>
      <w:r w:rsidR="00B03915" w:rsidRPr="00026BA5">
        <w:rPr>
          <w:sz w:val="28"/>
          <w:szCs w:val="28"/>
        </w:rPr>
        <w:t>»</w:t>
      </w:r>
      <w:r w:rsidRPr="00026BA5">
        <w:rPr>
          <w:sz w:val="28"/>
          <w:szCs w:val="28"/>
        </w:rPr>
        <w:t xml:space="preserve"> // </w:t>
      </w:r>
      <w:r w:rsidR="00B03915" w:rsidRPr="00026BA5">
        <w:rPr>
          <w:sz w:val="28"/>
          <w:szCs w:val="28"/>
        </w:rPr>
        <w:t>«</w:t>
      </w:r>
      <w:r w:rsidRPr="00026BA5">
        <w:rPr>
          <w:sz w:val="28"/>
          <w:szCs w:val="28"/>
        </w:rPr>
        <w:t>Вестник Конституционного Суда РФ</w:t>
      </w:r>
      <w:r w:rsidR="00B03915" w:rsidRPr="00026BA5">
        <w:rPr>
          <w:sz w:val="28"/>
          <w:szCs w:val="28"/>
        </w:rPr>
        <w:t>»</w:t>
      </w:r>
      <w:r w:rsidRPr="00026BA5">
        <w:rPr>
          <w:sz w:val="28"/>
          <w:szCs w:val="28"/>
        </w:rPr>
        <w:t>, N 4, 2003</w:t>
      </w:r>
      <w:r w:rsidR="00B03915" w:rsidRPr="00026BA5">
        <w:rPr>
          <w:sz w:val="28"/>
          <w:szCs w:val="28"/>
        </w:rPr>
        <w:t>;</w:t>
      </w:r>
    </w:p>
    <w:p w:rsidR="00C60ED5" w:rsidRPr="00026BA5" w:rsidRDefault="00C60ED5" w:rsidP="008E4240">
      <w:pPr>
        <w:autoSpaceDE w:val="0"/>
        <w:autoSpaceDN w:val="0"/>
        <w:adjustRightInd w:val="0"/>
        <w:spacing w:line="360" w:lineRule="auto"/>
        <w:jc w:val="both"/>
        <w:rPr>
          <w:sz w:val="28"/>
          <w:szCs w:val="28"/>
        </w:rPr>
      </w:pPr>
      <w:r w:rsidRPr="00026BA5">
        <w:rPr>
          <w:rStyle w:val="a6"/>
          <w:sz w:val="28"/>
          <w:szCs w:val="28"/>
          <w:vertAlign w:val="baseline"/>
        </w:rPr>
        <w:t>1</w:t>
      </w:r>
      <w:r w:rsidR="00B03915" w:rsidRPr="00026BA5">
        <w:rPr>
          <w:rStyle w:val="a6"/>
          <w:sz w:val="28"/>
          <w:szCs w:val="28"/>
          <w:vertAlign w:val="baseline"/>
        </w:rPr>
        <w:t>2</w:t>
      </w:r>
      <w:r w:rsidRPr="00026BA5">
        <w:rPr>
          <w:rStyle w:val="a6"/>
          <w:sz w:val="28"/>
          <w:szCs w:val="28"/>
          <w:vertAlign w:val="baseline"/>
        </w:rPr>
        <w:t>.</w:t>
      </w:r>
      <w:r w:rsidRPr="00026BA5">
        <w:rPr>
          <w:sz w:val="28"/>
          <w:szCs w:val="28"/>
        </w:rPr>
        <w:t xml:space="preserve"> Постановление Конституционного Суда РФ от 29.06.2004 N 13-П </w:t>
      </w:r>
      <w:r w:rsidR="00B03915" w:rsidRPr="00026BA5">
        <w:rPr>
          <w:sz w:val="28"/>
          <w:szCs w:val="28"/>
        </w:rPr>
        <w:t>«</w:t>
      </w:r>
      <w:r w:rsidRPr="00026BA5">
        <w:rPr>
          <w:sz w:val="28"/>
          <w:szCs w:val="28"/>
        </w:rPr>
        <w:t>По делу о проверке конституционности отдельных положений статей 7, 15, 107, 234 и 450 Уголовно-Процессуального Кодекса Российской Федерации в связи с запросом группы депутатов Государственной Думы</w:t>
      </w:r>
      <w:r w:rsidR="00B03915" w:rsidRPr="00026BA5">
        <w:rPr>
          <w:sz w:val="28"/>
          <w:szCs w:val="28"/>
        </w:rPr>
        <w:t>»</w:t>
      </w:r>
      <w:r w:rsidRPr="00026BA5">
        <w:rPr>
          <w:sz w:val="28"/>
          <w:szCs w:val="28"/>
        </w:rPr>
        <w:t xml:space="preserve"> // </w:t>
      </w:r>
      <w:r w:rsidR="00B03915" w:rsidRPr="00026BA5">
        <w:rPr>
          <w:sz w:val="28"/>
          <w:szCs w:val="28"/>
        </w:rPr>
        <w:t>«</w:t>
      </w:r>
      <w:r w:rsidRPr="00026BA5">
        <w:rPr>
          <w:sz w:val="28"/>
          <w:szCs w:val="28"/>
        </w:rPr>
        <w:t>Вестник Конституционного Суда РФ</w:t>
      </w:r>
      <w:r w:rsidR="00B03915" w:rsidRPr="00026BA5">
        <w:rPr>
          <w:sz w:val="28"/>
          <w:szCs w:val="28"/>
        </w:rPr>
        <w:t>»</w:t>
      </w:r>
      <w:r w:rsidRPr="00026BA5">
        <w:rPr>
          <w:sz w:val="28"/>
          <w:szCs w:val="28"/>
        </w:rPr>
        <w:t>, N 4, 2004</w:t>
      </w:r>
      <w:r w:rsidR="00B03915" w:rsidRPr="00026BA5">
        <w:rPr>
          <w:sz w:val="28"/>
          <w:szCs w:val="28"/>
        </w:rPr>
        <w:t>;</w:t>
      </w:r>
    </w:p>
    <w:p w:rsidR="00C60ED5" w:rsidRPr="00026BA5" w:rsidRDefault="00C60ED5" w:rsidP="008E4240">
      <w:pPr>
        <w:autoSpaceDE w:val="0"/>
        <w:autoSpaceDN w:val="0"/>
        <w:adjustRightInd w:val="0"/>
        <w:spacing w:line="360" w:lineRule="auto"/>
        <w:jc w:val="both"/>
        <w:rPr>
          <w:sz w:val="28"/>
          <w:szCs w:val="28"/>
        </w:rPr>
      </w:pPr>
      <w:r w:rsidRPr="00026BA5">
        <w:rPr>
          <w:rStyle w:val="a6"/>
          <w:sz w:val="28"/>
          <w:szCs w:val="28"/>
          <w:vertAlign w:val="baseline"/>
        </w:rPr>
        <w:t>1</w:t>
      </w:r>
      <w:r w:rsidR="00B03915" w:rsidRPr="00026BA5">
        <w:rPr>
          <w:rStyle w:val="a6"/>
          <w:sz w:val="28"/>
          <w:szCs w:val="28"/>
          <w:vertAlign w:val="baseline"/>
        </w:rPr>
        <w:t>3</w:t>
      </w:r>
      <w:r w:rsidRPr="00026BA5">
        <w:rPr>
          <w:rStyle w:val="a6"/>
          <w:sz w:val="28"/>
          <w:szCs w:val="28"/>
        </w:rPr>
        <w:t>.</w:t>
      </w:r>
      <w:r w:rsidRPr="00026BA5">
        <w:rPr>
          <w:sz w:val="28"/>
          <w:szCs w:val="28"/>
        </w:rPr>
        <w:t xml:space="preserve">  Определение Конституционного Суда РФ от 21.12.2000 N 290-О </w:t>
      </w:r>
      <w:r w:rsidR="00B03915" w:rsidRPr="00026BA5">
        <w:rPr>
          <w:sz w:val="28"/>
          <w:szCs w:val="28"/>
        </w:rPr>
        <w:t>«</w:t>
      </w:r>
      <w:r w:rsidRPr="00026BA5">
        <w:rPr>
          <w:sz w:val="28"/>
          <w:szCs w:val="28"/>
        </w:rPr>
        <w:t>Об отказе в принятии к рассмотрению жалобы гражданина Идалова Тимура Саид</w:t>
      </w:r>
      <w:r w:rsidR="00B03915" w:rsidRPr="00026BA5">
        <w:rPr>
          <w:sz w:val="28"/>
          <w:szCs w:val="28"/>
        </w:rPr>
        <w:t xml:space="preserve"> </w:t>
      </w:r>
      <w:r w:rsidRPr="00026BA5">
        <w:rPr>
          <w:sz w:val="28"/>
          <w:szCs w:val="28"/>
        </w:rPr>
        <w:t>-</w:t>
      </w:r>
      <w:r w:rsidR="00B03915" w:rsidRPr="00026BA5">
        <w:rPr>
          <w:sz w:val="28"/>
          <w:szCs w:val="28"/>
        </w:rPr>
        <w:t xml:space="preserve"> </w:t>
      </w:r>
      <w:r w:rsidRPr="00026BA5">
        <w:rPr>
          <w:sz w:val="28"/>
          <w:szCs w:val="28"/>
        </w:rPr>
        <w:t xml:space="preserve">Магомедовича на нарушение его конституционных прав рядом статей Уголовно - Процессуального Кодекса РСФСР и частью второй статьи 8 Федерального Закона </w:t>
      </w:r>
      <w:r w:rsidR="00B03915" w:rsidRPr="00026BA5">
        <w:rPr>
          <w:sz w:val="28"/>
          <w:szCs w:val="28"/>
        </w:rPr>
        <w:t>«</w:t>
      </w:r>
      <w:r w:rsidRPr="00026BA5">
        <w:rPr>
          <w:sz w:val="28"/>
          <w:szCs w:val="28"/>
        </w:rPr>
        <w:t>Об оперативно-розыскной деятельности</w:t>
      </w:r>
      <w:r w:rsidR="00B03915" w:rsidRPr="00026BA5">
        <w:rPr>
          <w:sz w:val="28"/>
          <w:szCs w:val="28"/>
        </w:rPr>
        <w:t>»</w:t>
      </w:r>
      <w:r w:rsidRPr="00026BA5">
        <w:rPr>
          <w:sz w:val="28"/>
          <w:szCs w:val="28"/>
        </w:rPr>
        <w:t xml:space="preserve"> // </w:t>
      </w:r>
      <w:r w:rsidR="00B03915" w:rsidRPr="00026BA5">
        <w:rPr>
          <w:sz w:val="28"/>
          <w:szCs w:val="28"/>
        </w:rPr>
        <w:t>«</w:t>
      </w:r>
      <w:r w:rsidRPr="00026BA5">
        <w:rPr>
          <w:sz w:val="28"/>
          <w:szCs w:val="28"/>
        </w:rPr>
        <w:t>Вестник Конституционного Суда РФ</w:t>
      </w:r>
      <w:r w:rsidR="00B03915" w:rsidRPr="00026BA5">
        <w:rPr>
          <w:sz w:val="28"/>
          <w:szCs w:val="28"/>
        </w:rPr>
        <w:t>»</w:t>
      </w:r>
      <w:r w:rsidRPr="00026BA5">
        <w:rPr>
          <w:sz w:val="28"/>
          <w:szCs w:val="28"/>
        </w:rPr>
        <w:t>, N 2, 2001</w:t>
      </w:r>
      <w:r w:rsidR="00B03915" w:rsidRPr="00026BA5">
        <w:rPr>
          <w:sz w:val="28"/>
          <w:szCs w:val="28"/>
        </w:rPr>
        <w:t>;</w:t>
      </w:r>
    </w:p>
    <w:p w:rsidR="00C60ED5" w:rsidRPr="00026BA5" w:rsidRDefault="005A0531" w:rsidP="008E4240">
      <w:pPr>
        <w:autoSpaceDE w:val="0"/>
        <w:autoSpaceDN w:val="0"/>
        <w:adjustRightInd w:val="0"/>
        <w:spacing w:line="360" w:lineRule="auto"/>
        <w:jc w:val="both"/>
        <w:rPr>
          <w:sz w:val="28"/>
          <w:szCs w:val="28"/>
        </w:rPr>
      </w:pPr>
      <w:r w:rsidRPr="00026BA5">
        <w:rPr>
          <w:sz w:val="28"/>
          <w:szCs w:val="28"/>
        </w:rPr>
        <w:t>1</w:t>
      </w:r>
      <w:r w:rsidR="00B03915" w:rsidRPr="00026BA5">
        <w:rPr>
          <w:sz w:val="28"/>
          <w:szCs w:val="28"/>
        </w:rPr>
        <w:t>4</w:t>
      </w:r>
      <w:r w:rsidRPr="00026BA5">
        <w:rPr>
          <w:sz w:val="28"/>
          <w:szCs w:val="28"/>
        </w:rPr>
        <w:t xml:space="preserve">. Постановление Пленума Верховного Суда РФ от 05.03.2004 N 1 (ред. от 05.12.2006) </w:t>
      </w:r>
      <w:r w:rsidR="00B03915" w:rsidRPr="00026BA5">
        <w:rPr>
          <w:sz w:val="28"/>
          <w:szCs w:val="28"/>
        </w:rPr>
        <w:t>«</w:t>
      </w:r>
      <w:r w:rsidRPr="00026BA5">
        <w:rPr>
          <w:sz w:val="28"/>
          <w:szCs w:val="28"/>
        </w:rPr>
        <w:t>О применении Судами норм Уголовно-Процессуального Кодекса Российской Федерации</w:t>
      </w:r>
      <w:r w:rsidR="00B03915" w:rsidRPr="00026BA5">
        <w:rPr>
          <w:sz w:val="28"/>
          <w:szCs w:val="28"/>
        </w:rPr>
        <w:t>»</w:t>
      </w:r>
      <w:r w:rsidRPr="00026BA5">
        <w:rPr>
          <w:sz w:val="28"/>
          <w:szCs w:val="28"/>
        </w:rPr>
        <w:t xml:space="preserve"> // </w:t>
      </w:r>
      <w:r w:rsidR="00B03915" w:rsidRPr="00026BA5">
        <w:rPr>
          <w:sz w:val="28"/>
          <w:szCs w:val="28"/>
        </w:rPr>
        <w:t>«</w:t>
      </w:r>
      <w:r w:rsidRPr="00026BA5">
        <w:rPr>
          <w:sz w:val="28"/>
          <w:szCs w:val="28"/>
        </w:rPr>
        <w:t>Бюллетень Верховного Суда РФ</w:t>
      </w:r>
      <w:r w:rsidR="00B03915" w:rsidRPr="00026BA5">
        <w:rPr>
          <w:sz w:val="28"/>
          <w:szCs w:val="28"/>
        </w:rPr>
        <w:t>»</w:t>
      </w:r>
      <w:r w:rsidRPr="00026BA5">
        <w:rPr>
          <w:sz w:val="28"/>
          <w:szCs w:val="28"/>
        </w:rPr>
        <w:t>, N 5, 2004.</w:t>
      </w:r>
      <w:bookmarkStart w:id="18" w:name="_GoBack"/>
      <w:bookmarkEnd w:id="18"/>
    </w:p>
    <w:sectPr w:rsidR="00C60ED5" w:rsidRPr="00026BA5" w:rsidSect="00712350">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9FD" w:rsidRDefault="004329FD">
      <w:r>
        <w:separator/>
      </w:r>
    </w:p>
  </w:endnote>
  <w:endnote w:type="continuationSeparator" w:id="0">
    <w:p w:rsidR="004329FD" w:rsidRDefault="0043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16B" w:rsidRDefault="00D0782F" w:rsidP="00420F8B">
    <w:pPr>
      <w:pStyle w:val="a8"/>
      <w:framePr w:wrap="auto" w:vAnchor="text" w:hAnchor="margin" w:xAlign="right" w:y="1"/>
      <w:rPr>
        <w:rStyle w:val="aa"/>
      </w:rPr>
    </w:pPr>
    <w:r>
      <w:rPr>
        <w:rStyle w:val="aa"/>
        <w:noProof/>
      </w:rPr>
      <w:t>2</w:t>
    </w:r>
  </w:p>
  <w:p w:rsidR="00712350" w:rsidRDefault="00712350" w:rsidP="007B616B">
    <w:pPr>
      <w:pStyle w:val="a8"/>
      <w:framePr w:wrap="auto" w:vAnchor="text" w:hAnchor="margin" w:xAlign="center" w:y="1"/>
      <w:ind w:right="360"/>
      <w:rPr>
        <w:rStyle w:val="aa"/>
      </w:rPr>
    </w:pPr>
  </w:p>
  <w:p w:rsidR="00712350" w:rsidRDefault="00712350" w:rsidP="009B387E">
    <w:pPr>
      <w:pStyle w:val="a8"/>
      <w:framePr w:wrap="auto" w:vAnchor="text" w:hAnchor="margin" w:xAlign="center" w:y="1"/>
      <w:rPr>
        <w:rStyle w:val="aa"/>
      </w:rPr>
    </w:pPr>
  </w:p>
  <w:p w:rsidR="00712350" w:rsidRDefault="0071235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9FD" w:rsidRDefault="004329FD">
      <w:r>
        <w:separator/>
      </w:r>
    </w:p>
  </w:footnote>
  <w:footnote w:type="continuationSeparator" w:id="0">
    <w:p w:rsidR="004329FD" w:rsidRDefault="004329FD">
      <w:r>
        <w:continuationSeparator/>
      </w:r>
    </w:p>
  </w:footnote>
  <w:footnote w:id="1">
    <w:p w:rsidR="004329FD" w:rsidRDefault="00712350">
      <w:pPr>
        <w:pStyle w:val="a4"/>
      </w:pPr>
      <w:r w:rsidRPr="00AB1B69">
        <w:rPr>
          <w:rStyle w:val="a6"/>
        </w:rPr>
        <w:footnoteRef/>
      </w:r>
      <w:r w:rsidRPr="00AB1B69">
        <w:t xml:space="preserve"> Большой юридический словарь. Электронное издание.</w:t>
      </w:r>
    </w:p>
  </w:footnote>
  <w:footnote w:id="2">
    <w:p w:rsidR="00712350" w:rsidRPr="00BF6867" w:rsidRDefault="00712350" w:rsidP="00BF6867">
      <w:pPr>
        <w:autoSpaceDE w:val="0"/>
        <w:autoSpaceDN w:val="0"/>
        <w:adjustRightInd w:val="0"/>
        <w:jc w:val="both"/>
        <w:rPr>
          <w:sz w:val="20"/>
          <w:szCs w:val="20"/>
        </w:rPr>
      </w:pPr>
      <w:r w:rsidRPr="00BF6867">
        <w:rPr>
          <w:rStyle w:val="a6"/>
          <w:sz w:val="20"/>
          <w:szCs w:val="20"/>
        </w:rPr>
        <w:footnoteRef/>
      </w:r>
      <w:r w:rsidRPr="00BF6867">
        <w:rPr>
          <w:sz w:val="20"/>
          <w:szCs w:val="20"/>
        </w:rPr>
        <w:t xml:space="preserve"> Уголовно – процессуальный закон предусматривает в случае необходимости производства на территории иностранного государства допроса, вынесения судом, прокуроро</w:t>
      </w:r>
      <w:r>
        <w:rPr>
          <w:sz w:val="20"/>
          <w:szCs w:val="20"/>
        </w:rPr>
        <w:t>м</w:t>
      </w:r>
      <w:r w:rsidRPr="00BF6867">
        <w:rPr>
          <w:sz w:val="20"/>
          <w:szCs w:val="20"/>
        </w:rPr>
        <w:t xml:space="preserve"> или следователем запроса об их производстве компетентным органом или должностным лицом иностранного государства в соответствии с международным договором Российской Федерации, международным соглашением или на основе принципа взаимности.</w:t>
      </w:r>
    </w:p>
    <w:p w:rsidR="004329FD" w:rsidRDefault="004329FD" w:rsidP="00BF6867">
      <w:pPr>
        <w:autoSpaceDE w:val="0"/>
        <w:autoSpaceDN w:val="0"/>
        <w:adjustRightInd w:val="0"/>
        <w:jc w:val="both"/>
      </w:pPr>
    </w:p>
  </w:footnote>
  <w:footnote w:id="3">
    <w:p w:rsidR="004329FD" w:rsidRDefault="00712350" w:rsidP="00B24CB9">
      <w:pPr>
        <w:autoSpaceDE w:val="0"/>
        <w:autoSpaceDN w:val="0"/>
        <w:adjustRightInd w:val="0"/>
        <w:jc w:val="both"/>
      </w:pPr>
      <w:r w:rsidRPr="00CD2C8F">
        <w:rPr>
          <w:rStyle w:val="a6"/>
          <w:sz w:val="20"/>
          <w:szCs w:val="20"/>
        </w:rPr>
        <w:footnoteRef/>
      </w:r>
      <w:r w:rsidRPr="00CD2C8F">
        <w:rPr>
          <w:sz w:val="20"/>
          <w:szCs w:val="20"/>
        </w:rPr>
        <w:t xml:space="preserve"> Постановление Пленума Верховного Суда РФ от 05.03.2004 N 1</w:t>
      </w:r>
      <w:r>
        <w:rPr>
          <w:sz w:val="20"/>
          <w:szCs w:val="20"/>
        </w:rPr>
        <w:t xml:space="preserve"> </w:t>
      </w:r>
      <w:r w:rsidRPr="00CD2C8F">
        <w:rPr>
          <w:sz w:val="20"/>
          <w:szCs w:val="20"/>
        </w:rPr>
        <w:t>(ред. от 05.12.2006) "О применении Судами норм Уголовно-Процессуального Кодекса Российской Федерации" // "Бюллетень Верховного Суда РФ", N 5, 2004.</w:t>
      </w:r>
    </w:p>
  </w:footnote>
  <w:footnote w:id="4">
    <w:p w:rsidR="004329FD" w:rsidRDefault="00712350" w:rsidP="00F32709">
      <w:pPr>
        <w:pStyle w:val="a4"/>
        <w:jc w:val="both"/>
      </w:pPr>
      <w:r>
        <w:rPr>
          <w:rStyle w:val="a6"/>
        </w:rPr>
        <w:footnoteRef/>
      </w:r>
      <w:r>
        <w:t xml:space="preserve"> Психология юридической деятельности / / Большая юридическая библиотека. Электронное издание.</w:t>
      </w:r>
    </w:p>
  </w:footnote>
  <w:footnote w:id="5">
    <w:p w:rsidR="004329FD" w:rsidRDefault="00712350" w:rsidP="00F32709">
      <w:pPr>
        <w:pStyle w:val="a4"/>
        <w:jc w:val="both"/>
      </w:pPr>
      <w:r w:rsidRPr="00F32709">
        <w:rPr>
          <w:rStyle w:val="a6"/>
        </w:rPr>
        <w:footnoteRef/>
      </w:r>
      <w:r w:rsidRPr="00F32709">
        <w:t xml:space="preserve"> При наличии медицинских показаний продолжительность допроса устанавливается на основании заключения врача.</w:t>
      </w:r>
    </w:p>
  </w:footnote>
  <w:footnote w:id="6">
    <w:p w:rsidR="004329FD" w:rsidRDefault="00712350" w:rsidP="00960981">
      <w:pPr>
        <w:autoSpaceDE w:val="0"/>
        <w:autoSpaceDN w:val="0"/>
        <w:adjustRightInd w:val="0"/>
        <w:jc w:val="both"/>
      </w:pPr>
      <w:r w:rsidRPr="00960981">
        <w:rPr>
          <w:rStyle w:val="a6"/>
          <w:sz w:val="20"/>
          <w:szCs w:val="20"/>
        </w:rPr>
        <w:footnoteRef/>
      </w:r>
      <w:r w:rsidRPr="00960981">
        <w:rPr>
          <w:sz w:val="20"/>
          <w:szCs w:val="20"/>
        </w:rPr>
        <w:t xml:space="preserve"> Постановление Конституционного Суда РФ от 23.03.1999 N 5-П «По делу о проверке конституционности положений статьи 133, части первой статьи 218 и статьи 220 Уголовно - Процессуального Кодекса РСФСР в связи с жалобами граждан В.К. Борисова, Б.А. Кехмана, В.И. Монастырецкого, Д.И. Фуфлыгина И Общества С Ограниченной Ответственностью "Моноком" // "Вестник Конституционного Суда РФ", N 4, 1999</w:t>
      </w:r>
    </w:p>
  </w:footnote>
  <w:footnote w:id="7">
    <w:p w:rsidR="004329FD" w:rsidRDefault="00712350" w:rsidP="00A84CBA">
      <w:pPr>
        <w:pStyle w:val="a4"/>
      </w:pPr>
      <w:r w:rsidRPr="00960981">
        <w:rPr>
          <w:rStyle w:val="a6"/>
        </w:rPr>
        <w:footnoteRef/>
      </w:r>
      <w:r w:rsidRPr="00960981">
        <w:t xml:space="preserve"> О форме протокола допроса подозреваемого см. Приложение 38 к статье 476 УПК РФ</w:t>
      </w:r>
    </w:p>
  </w:footnote>
  <w:footnote w:id="8">
    <w:p w:rsidR="004329FD" w:rsidRDefault="00712350" w:rsidP="00A84CBA">
      <w:pPr>
        <w:pStyle w:val="a4"/>
      </w:pPr>
      <w:r>
        <w:rPr>
          <w:rStyle w:val="a6"/>
        </w:rPr>
        <w:footnoteRef/>
      </w:r>
      <w:r>
        <w:t xml:space="preserve"> Постановление Конституционного Суда Российской Федерации от 28 января 1997 года по делу о проверке конституционности части четвертой статьи 47 УПК РСФСР</w:t>
      </w:r>
    </w:p>
  </w:footnote>
  <w:footnote w:id="9">
    <w:p w:rsidR="004329FD" w:rsidRDefault="00712350" w:rsidP="00A84CBA">
      <w:pPr>
        <w:pStyle w:val="a4"/>
      </w:pPr>
      <w:r>
        <w:rPr>
          <w:rStyle w:val="a6"/>
        </w:rPr>
        <w:footnoteRef/>
      </w:r>
      <w:r>
        <w:t xml:space="preserve"> Постановление Конституционного Суда Российской Федерации от 27 марта 1996 года по делу о проверке конституционности статей 1 и 21 Закона Российской Федерации "О государственной тайне"</w:t>
      </w:r>
    </w:p>
  </w:footnote>
  <w:footnote w:id="10">
    <w:p w:rsidR="004329FD" w:rsidRDefault="00712350" w:rsidP="00A84CBA">
      <w:pPr>
        <w:autoSpaceDE w:val="0"/>
        <w:autoSpaceDN w:val="0"/>
        <w:adjustRightInd w:val="0"/>
        <w:jc w:val="both"/>
      </w:pPr>
      <w:r w:rsidRPr="0094182B">
        <w:rPr>
          <w:rStyle w:val="a6"/>
          <w:sz w:val="20"/>
          <w:szCs w:val="20"/>
        </w:rPr>
        <w:footnoteRef/>
      </w:r>
      <w:r w:rsidRPr="0094182B">
        <w:rPr>
          <w:sz w:val="20"/>
          <w:szCs w:val="20"/>
        </w:rPr>
        <w:t xml:space="preserve"> </w:t>
      </w:r>
      <w:r>
        <w:rPr>
          <w:sz w:val="20"/>
          <w:szCs w:val="20"/>
        </w:rPr>
        <w:t xml:space="preserve">Доступ к адвокату как неотъемлемая гарантия права на защиту в случае уголовного обвинения предусмотрен статьей 14 Международного пакта о гражданских и политических правах, а также статьями 5 и 6 Конвенции о защите прав человека и основных свобод, согласно которым каждому арестованному или задержанному сообщаются незамедлительно причины ареста и предъявляемое обвинение и обеспечивается право на безотлагательное решение судом вопроса о законности задержания и справедливое публичное разбирательство дела при предоставлении возможности защищать себя лично или через посредство выбранного им самим защитника. Кроме того, рассматривая право обвиняемого на получение помощи адвоката как распространяющееся на досудебные стадии производства КС РФ изложил правовую позицию  Европейского суда по правам человека (решение от 24 мая 1991 года по делу Quaranta, Series A, no. 205, para 27; решение от 24 ноября 1993 года по делу Ymbrioscia, Series A, no. 275, para 36), согласно которой отказ задержанному в доступе к адвокату в течение первых часов допросов полицией в ситуации, когда праву на защиту мог быть нанесен невосполнимый ущерб, является - каким бы ни было основание такого отказа - несовместимым с правами обвиняемого, предусмотренными статьей 6 (пункт 3с) Конвенции о защите прав человека и основных свобод (решение от 8 февраля 1996 года по делу Murray, 1996-1, para 66). При этом под обвинением в смысле статьи 6 Конвенции Европейский суд по правам человека понимает не только официальное уведомление об обвинении, но и иные меры, связанные с подозрением в совершении преступления, которые влекут серьезные последствия или существенным образом сказываются на положении подозреваемого (решение от 27 февраля 1980 года по делу Deweer, Series A, no. 35, para 44, 46; решение от 15 июля 1982 года по делу Eckle, Series A, no. 51, para 73; решение от 10 декабря 1982 года по делу Foti, Series A, no. 56, para 52), т.е. считает необходимым исходить из содержательного, а не формального понимания обвинения // </w:t>
      </w:r>
      <w:r w:rsidRPr="0094182B">
        <w:rPr>
          <w:sz w:val="20"/>
          <w:szCs w:val="20"/>
        </w:rPr>
        <w:t>Постановление Конституционного Суда РФ от 27.06.2000 N 11-П "</w:t>
      </w:r>
      <w:r>
        <w:rPr>
          <w:sz w:val="20"/>
          <w:szCs w:val="20"/>
        </w:rPr>
        <w:t>П</w:t>
      </w:r>
      <w:r w:rsidRPr="0094182B">
        <w:rPr>
          <w:sz w:val="20"/>
          <w:szCs w:val="20"/>
        </w:rPr>
        <w:t>о делу о проверке конституционности положений части первой статьи 47 и части второй статьи 51 Уголовно - Процессуального Кодекса РСФСР в связи с жалобой гражданина В.И. Маслова" // "Вестник Конституционного Суда РФ", N 5, 2000</w:t>
      </w:r>
    </w:p>
  </w:footnote>
  <w:footnote w:id="11">
    <w:p w:rsidR="00712350" w:rsidRPr="00CD2C8F" w:rsidRDefault="00712350" w:rsidP="00A84CBA">
      <w:pPr>
        <w:autoSpaceDE w:val="0"/>
        <w:autoSpaceDN w:val="0"/>
        <w:adjustRightInd w:val="0"/>
        <w:jc w:val="both"/>
        <w:rPr>
          <w:sz w:val="20"/>
          <w:szCs w:val="20"/>
        </w:rPr>
      </w:pPr>
      <w:r w:rsidRPr="00CD2C8F">
        <w:rPr>
          <w:rStyle w:val="a6"/>
          <w:sz w:val="20"/>
          <w:szCs w:val="20"/>
        </w:rPr>
        <w:footnoteRef/>
      </w:r>
      <w:r w:rsidRPr="00CD2C8F">
        <w:rPr>
          <w:sz w:val="20"/>
          <w:szCs w:val="20"/>
        </w:rPr>
        <w:t xml:space="preserve"> Определение Конституционного Суда РФ от 04.04.2006 N 100-О "</w:t>
      </w:r>
      <w:r>
        <w:rPr>
          <w:sz w:val="20"/>
          <w:szCs w:val="20"/>
        </w:rPr>
        <w:t>О</w:t>
      </w:r>
      <w:r w:rsidRPr="00CD2C8F">
        <w:rPr>
          <w:sz w:val="20"/>
          <w:szCs w:val="20"/>
        </w:rPr>
        <w:t>б отказе в принятии к рассмотрению жалобы гражданина Бугрова Александра Анатольевича на нарушение его конституционных прав пунктом 2 части третьей статьи 86 Уголовно-Процессуального Кодекса Российской Федерации" // "Вестник Конституционного Суда РФ", N 4, 2006</w:t>
      </w:r>
    </w:p>
    <w:p w:rsidR="00712350" w:rsidRDefault="00712350" w:rsidP="00A84CBA">
      <w:pPr>
        <w:autoSpaceDE w:val="0"/>
        <w:autoSpaceDN w:val="0"/>
        <w:adjustRightInd w:val="0"/>
        <w:jc w:val="both"/>
        <w:rPr>
          <w:sz w:val="28"/>
          <w:szCs w:val="28"/>
        </w:rPr>
      </w:pPr>
    </w:p>
    <w:p w:rsidR="004329FD" w:rsidRDefault="004329FD" w:rsidP="00A84CBA">
      <w:pPr>
        <w:autoSpaceDE w:val="0"/>
        <w:autoSpaceDN w:val="0"/>
        <w:adjustRightInd w:val="0"/>
        <w:jc w:val="both"/>
      </w:pPr>
    </w:p>
  </w:footnote>
  <w:footnote w:id="12">
    <w:p w:rsidR="004329FD" w:rsidRDefault="00712350" w:rsidP="005B3103">
      <w:pPr>
        <w:autoSpaceDE w:val="0"/>
        <w:autoSpaceDN w:val="0"/>
        <w:adjustRightInd w:val="0"/>
        <w:jc w:val="both"/>
      </w:pPr>
      <w:r w:rsidRPr="0018415A">
        <w:rPr>
          <w:rStyle w:val="a6"/>
          <w:sz w:val="20"/>
          <w:szCs w:val="20"/>
        </w:rPr>
        <w:footnoteRef/>
      </w:r>
      <w:r w:rsidRPr="0018415A">
        <w:rPr>
          <w:sz w:val="20"/>
          <w:szCs w:val="20"/>
        </w:rPr>
        <w:t xml:space="preserve"> Показания свидетеля - сведения, сообщенные им на допросе, проведенном в ходе досудебного производства по уголовному делу или в суде в соответствии с требованиями статей 187 - 191 и 278 УПК РФ.</w:t>
      </w:r>
    </w:p>
  </w:footnote>
  <w:footnote w:id="13">
    <w:p w:rsidR="004329FD" w:rsidRDefault="00712350" w:rsidP="005B3103">
      <w:pPr>
        <w:autoSpaceDE w:val="0"/>
        <w:autoSpaceDN w:val="0"/>
        <w:adjustRightInd w:val="0"/>
        <w:jc w:val="both"/>
      </w:pPr>
      <w:r w:rsidRPr="0018415A">
        <w:rPr>
          <w:rStyle w:val="a6"/>
          <w:sz w:val="20"/>
          <w:szCs w:val="20"/>
        </w:rPr>
        <w:footnoteRef/>
      </w:r>
      <w:r w:rsidRPr="0018415A">
        <w:rPr>
          <w:sz w:val="20"/>
          <w:szCs w:val="20"/>
        </w:rPr>
        <w:t xml:space="preserve"> Показания потерпевшего - сведения, сообщенные им на допросе, проведенном в ходе досудебного производства по уголовному делу или в суде в соответствии с требованиями статей 187 - 191 и 277 УПК РФ. Потерпевший может быть допрошен о любых обстоятельствах, подлежащих доказыванию при производстве по уголовному делу, в том числе о своих взаимоотношениях с подозреваемым, обвиняемым.</w:t>
      </w:r>
    </w:p>
  </w:footnote>
  <w:footnote w:id="14">
    <w:p w:rsidR="00712350" w:rsidRPr="00B215F3" w:rsidRDefault="00712350" w:rsidP="005B3103">
      <w:pPr>
        <w:autoSpaceDE w:val="0"/>
        <w:autoSpaceDN w:val="0"/>
        <w:adjustRightInd w:val="0"/>
        <w:jc w:val="both"/>
        <w:rPr>
          <w:sz w:val="20"/>
          <w:szCs w:val="20"/>
        </w:rPr>
      </w:pPr>
      <w:r w:rsidRPr="0018415A">
        <w:rPr>
          <w:rStyle w:val="a6"/>
          <w:sz w:val="20"/>
          <w:szCs w:val="20"/>
        </w:rPr>
        <w:footnoteRef/>
      </w:r>
      <w:r w:rsidRPr="0018415A">
        <w:rPr>
          <w:sz w:val="20"/>
          <w:szCs w:val="20"/>
        </w:rPr>
        <w:t xml:space="preserve"> Лицо, не достигшее возраста шестнадцати лет, вызывается на допрос через его законных представителей либо через администрацию по месту его работы или учебы. Иной порядок вызова на допрос допускается лишь в случае</w:t>
      </w:r>
      <w:r w:rsidRPr="00B215F3">
        <w:rPr>
          <w:sz w:val="20"/>
          <w:szCs w:val="20"/>
        </w:rPr>
        <w:t>, когда это вызывается обстоятельствами уголовного дела. Возможен вызов военнослужащего на допрос через командование воинской части.</w:t>
      </w:r>
    </w:p>
    <w:p w:rsidR="004329FD" w:rsidRDefault="004329FD" w:rsidP="005B3103">
      <w:pPr>
        <w:autoSpaceDE w:val="0"/>
        <w:autoSpaceDN w:val="0"/>
        <w:adjustRightInd w:val="0"/>
        <w:jc w:val="both"/>
      </w:pPr>
    </w:p>
  </w:footnote>
  <w:footnote w:id="15">
    <w:p w:rsidR="004329FD" w:rsidRDefault="00712350" w:rsidP="005B3103">
      <w:pPr>
        <w:autoSpaceDE w:val="0"/>
        <w:autoSpaceDN w:val="0"/>
        <w:adjustRightInd w:val="0"/>
        <w:jc w:val="both"/>
      </w:pPr>
      <w:r w:rsidRPr="00BE2F99">
        <w:rPr>
          <w:rStyle w:val="a6"/>
          <w:sz w:val="20"/>
          <w:szCs w:val="20"/>
        </w:rPr>
        <w:footnoteRef/>
      </w:r>
      <w:r w:rsidRPr="00BE2F99">
        <w:t xml:space="preserve"> </w:t>
      </w:r>
      <w:r w:rsidRPr="005027DA">
        <w:rPr>
          <w:sz w:val="20"/>
          <w:szCs w:val="20"/>
        </w:rPr>
        <w:t>Определение Конституционного Суда РФ от 06.03.2003 N 108-О "</w:t>
      </w:r>
      <w:r>
        <w:rPr>
          <w:sz w:val="20"/>
          <w:szCs w:val="20"/>
        </w:rPr>
        <w:t>П</w:t>
      </w:r>
      <w:r w:rsidRPr="005027DA">
        <w:rPr>
          <w:sz w:val="20"/>
          <w:szCs w:val="20"/>
        </w:rPr>
        <w:t>о жалобе гражданина Цицкишвили Гиви Важевича на нарушение его конституционных прав пу</w:t>
      </w:r>
      <w:r>
        <w:rPr>
          <w:sz w:val="20"/>
          <w:szCs w:val="20"/>
        </w:rPr>
        <w:t xml:space="preserve">нктом 2 части третьей статьи 56 </w:t>
      </w:r>
      <w:r w:rsidRPr="005027DA">
        <w:rPr>
          <w:sz w:val="20"/>
          <w:szCs w:val="20"/>
        </w:rPr>
        <w:t>Уголовно-Процессуального Кодекса Российской Федерации" // "Вестник Конституционного Суда РФ", N 4, 2003</w:t>
      </w:r>
    </w:p>
  </w:footnote>
  <w:footnote w:id="16">
    <w:p w:rsidR="004329FD" w:rsidRDefault="00712350" w:rsidP="005B3103">
      <w:pPr>
        <w:autoSpaceDE w:val="0"/>
        <w:autoSpaceDN w:val="0"/>
        <w:adjustRightInd w:val="0"/>
        <w:jc w:val="both"/>
      </w:pPr>
      <w:r w:rsidRPr="007D3BC7">
        <w:rPr>
          <w:rStyle w:val="a6"/>
          <w:sz w:val="20"/>
          <w:szCs w:val="20"/>
        </w:rPr>
        <w:footnoteRef/>
      </w:r>
      <w:r w:rsidRPr="007D3BC7">
        <w:rPr>
          <w:sz w:val="20"/>
          <w:szCs w:val="20"/>
        </w:rPr>
        <w:t xml:space="preserve"> Постановление Конституционного Суда РФ от 29.06.2004 N 13-П "По делу о проверке конституционности отдельных положений статей 7, 15, 107, 234 </w:t>
      </w:r>
      <w:r>
        <w:rPr>
          <w:sz w:val="20"/>
          <w:szCs w:val="20"/>
        </w:rPr>
        <w:t>и</w:t>
      </w:r>
      <w:r w:rsidRPr="007D3BC7">
        <w:rPr>
          <w:sz w:val="20"/>
          <w:szCs w:val="20"/>
        </w:rPr>
        <w:t xml:space="preserve"> 450 Уголовно-Процессуального Кодекса Российской Федерации в связи с запросом группы депутатов Государственной Думы" // "Вестник Конституционного Суда РФ", N 4, 2004</w:t>
      </w:r>
    </w:p>
  </w:footnote>
  <w:footnote w:id="17">
    <w:p w:rsidR="00712350" w:rsidRPr="005027DA" w:rsidRDefault="00712350" w:rsidP="00ED2D81">
      <w:pPr>
        <w:autoSpaceDE w:val="0"/>
        <w:autoSpaceDN w:val="0"/>
        <w:adjustRightInd w:val="0"/>
        <w:jc w:val="both"/>
        <w:rPr>
          <w:sz w:val="20"/>
          <w:szCs w:val="20"/>
        </w:rPr>
      </w:pPr>
      <w:r w:rsidRPr="005027DA">
        <w:rPr>
          <w:rStyle w:val="a6"/>
          <w:sz w:val="20"/>
          <w:szCs w:val="20"/>
        </w:rPr>
        <w:footnoteRef/>
      </w:r>
      <w:r w:rsidRPr="005027DA">
        <w:rPr>
          <w:sz w:val="20"/>
          <w:szCs w:val="20"/>
        </w:rPr>
        <w:t xml:space="preserve"> Определение Конституционного Суда РФ от 21.12.2000 N 290-О </w:t>
      </w:r>
      <w:r>
        <w:rPr>
          <w:sz w:val="20"/>
          <w:szCs w:val="20"/>
        </w:rPr>
        <w:t>«О</w:t>
      </w:r>
      <w:r w:rsidRPr="005027DA">
        <w:rPr>
          <w:sz w:val="20"/>
          <w:szCs w:val="20"/>
        </w:rPr>
        <w:t>б отказе в принятии к рассмотрению жалобы гражданина Идалова Тимура Саид-Магомедовича на нарушение его конституционных прав рядом статей Уголовно</w:t>
      </w:r>
      <w:r>
        <w:rPr>
          <w:sz w:val="20"/>
          <w:szCs w:val="20"/>
        </w:rPr>
        <w:t xml:space="preserve"> </w:t>
      </w:r>
      <w:r w:rsidRPr="005027DA">
        <w:rPr>
          <w:sz w:val="20"/>
          <w:szCs w:val="20"/>
        </w:rPr>
        <w:t>-</w:t>
      </w:r>
      <w:r>
        <w:rPr>
          <w:sz w:val="20"/>
          <w:szCs w:val="20"/>
        </w:rPr>
        <w:t xml:space="preserve"> </w:t>
      </w:r>
      <w:r w:rsidRPr="005027DA">
        <w:rPr>
          <w:sz w:val="20"/>
          <w:szCs w:val="20"/>
        </w:rPr>
        <w:t xml:space="preserve">Процессуального Кодекса РСФСР и частью второй статьи 8 </w:t>
      </w:r>
      <w:r>
        <w:rPr>
          <w:sz w:val="20"/>
          <w:szCs w:val="20"/>
        </w:rPr>
        <w:t>Ф</w:t>
      </w:r>
      <w:r w:rsidRPr="005027DA">
        <w:rPr>
          <w:sz w:val="20"/>
          <w:szCs w:val="20"/>
        </w:rPr>
        <w:t xml:space="preserve">едерального </w:t>
      </w:r>
      <w:r>
        <w:rPr>
          <w:sz w:val="20"/>
          <w:szCs w:val="20"/>
        </w:rPr>
        <w:t>З</w:t>
      </w:r>
      <w:r w:rsidRPr="005027DA">
        <w:rPr>
          <w:sz w:val="20"/>
          <w:szCs w:val="20"/>
        </w:rPr>
        <w:t xml:space="preserve">акона </w:t>
      </w:r>
      <w:r>
        <w:rPr>
          <w:sz w:val="20"/>
          <w:szCs w:val="20"/>
        </w:rPr>
        <w:t>«О</w:t>
      </w:r>
      <w:r w:rsidRPr="005027DA">
        <w:rPr>
          <w:sz w:val="20"/>
          <w:szCs w:val="20"/>
        </w:rPr>
        <w:t>б оперативно-розыскной деятельности</w:t>
      </w:r>
      <w:r>
        <w:rPr>
          <w:sz w:val="20"/>
          <w:szCs w:val="20"/>
        </w:rPr>
        <w:t>»</w:t>
      </w:r>
      <w:r w:rsidRPr="005027DA">
        <w:rPr>
          <w:sz w:val="20"/>
          <w:szCs w:val="20"/>
        </w:rPr>
        <w:t xml:space="preserve"> // </w:t>
      </w:r>
      <w:r>
        <w:rPr>
          <w:sz w:val="20"/>
          <w:szCs w:val="20"/>
        </w:rPr>
        <w:t>«</w:t>
      </w:r>
      <w:r w:rsidRPr="005027DA">
        <w:rPr>
          <w:sz w:val="20"/>
          <w:szCs w:val="20"/>
        </w:rPr>
        <w:t>Вестник Конституционного Суда РФ</w:t>
      </w:r>
      <w:r>
        <w:rPr>
          <w:sz w:val="20"/>
          <w:szCs w:val="20"/>
        </w:rPr>
        <w:t>»</w:t>
      </w:r>
      <w:r w:rsidRPr="005027DA">
        <w:rPr>
          <w:sz w:val="20"/>
          <w:szCs w:val="20"/>
        </w:rPr>
        <w:t>, N 2, 2001</w:t>
      </w:r>
    </w:p>
    <w:p w:rsidR="00712350" w:rsidRDefault="00712350" w:rsidP="00ED2D81">
      <w:pPr>
        <w:autoSpaceDE w:val="0"/>
        <w:autoSpaceDN w:val="0"/>
        <w:adjustRightInd w:val="0"/>
        <w:jc w:val="both"/>
        <w:rPr>
          <w:sz w:val="20"/>
          <w:szCs w:val="20"/>
        </w:rPr>
      </w:pPr>
    </w:p>
    <w:p w:rsidR="004329FD" w:rsidRDefault="004329FD" w:rsidP="00ED2D81">
      <w:pPr>
        <w:autoSpaceDE w:val="0"/>
        <w:autoSpaceDN w:val="0"/>
        <w:adjustRightInd w:val="0"/>
        <w:jc w:val="both"/>
      </w:pPr>
    </w:p>
  </w:footnote>
  <w:footnote w:id="18">
    <w:p w:rsidR="00712350" w:rsidRPr="0098412D" w:rsidRDefault="00712350" w:rsidP="0098412D">
      <w:pPr>
        <w:autoSpaceDE w:val="0"/>
        <w:autoSpaceDN w:val="0"/>
        <w:adjustRightInd w:val="0"/>
        <w:jc w:val="both"/>
        <w:rPr>
          <w:sz w:val="20"/>
          <w:szCs w:val="20"/>
        </w:rPr>
      </w:pPr>
      <w:r w:rsidRPr="0098412D">
        <w:rPr>
          <w:rStyle w:val="a6"/>
          <w:sz w:val="20"/>
          <w:szCs w:val="20"/>
        </w:rPr>
        <w:footnoteRef/>
      </w:r>
      <w:r w:rsidRPr="0098412D">
        <w:rPr>
          <w:sz w:val="20"/>
          <w:szCs w:val="20"/>
        </w:rPr>
        <w:t xml:space="preserve"> в случаях:</w:t>
      </w:r>
    </w:p>
    <w:p w:rsidR="00712350" w:rsidRPr="0098412D" w:rsidRDefault="00712350" w:rsidP="0098412D">
      <w:pPr>
        <w:autoSpaceDE w:val="0"/>
        <w:autoSpaceDN w:val="0"/>
        <w:adjustRightInd w:val="0"/>
        <w:jc w:val="both"/>
        <w:rPr>
          <w:sz w:val="20"/>
          <w:szCs w:val="20"/>
        </w:rPr>
      </w:pPr>
      <w:r w:rsidRPr="0098412D">
        <w:rPr>
          <w:sz w:val="20"/>
          <w:szCs w:val="20"/>
        </w:rPr>
        <w:t>1) сме</w:t>
      </w:r>
      <w:r>
        <w:rPr>
          <w:sz w:val="20"/>
          <w:szCs w:val="20"/>
        </w:rPr>
        <w:t xml:space="preserve">рти потерпевшего или свидетеля; </w:t>
      </w:r>
      <w:r w:rsidRPr="0098412D">
        <w:rPr>
          <w:sz w:val="20"/>
          <w:szCs w:val="20"/>
        </w:rPr>
        <w:t>2) тяжелой боле</w:t>
      </w:r>
      <w:r>
        <w:rPr>
          <w:sz w:val="20"/>
          <w:szCs w:val="20"/>
        </w:rPr>
        <w:t xml:space="preserve">зни, препятствующей явке в суд; </w:t>
      </w:r>
      <w:r w:rsidRPr="0098412D">
        <w:rPr>
          <w:sz w:val="20"/>
          <w:szCs w:val="20"/>
        </w:rPr>
        <w:t>3) отказа потерпевшего или свидетеля, являющегося иностранным гражд</w:t>
      </w:r>
      <w:r>
        <w:rPr>
          <w:sz w:val="20"/>
          <w:szCs w:val="20"/>
        </w:rPr>
        <w:t xml:space="preserve">анином, явиться по вызову суда; </w:t>
      </w:r>
      <w:r w:rsidRPr="0098412D">
        <w:rPr>
          <w:sz w:val="20"/>
          <w:szCs w:val="20"/>
        </w:rPr>
        <w:t>4) стихийного бедствия или иных чрезвычайных обстоятельств, препятствующих явке в суд.</w:t>
      </w:r>
    </w:p>
    <w:p w:rsidR="004329FD" w:rsidRDefault="00712350" w:rsidP="0098412D">
      <w:pPr>
        <w:autoSpaceDE w:val="0"/>
        <w:autoSpaceDN w:val="0"/>
        <w:adjustRightInd w:val="0"/>
        <w:ind w:firstLine="540"/>
        <w:jc w:val="both"/>
      </w:pPr>
      <w:r w:rsidRPr="0098412D">
        <w:rPr>
          <w:sz w:val="20"/>
          <w:szCs w:val="20"/>
        </w:rPr>
        <w:t>По ходатайству стороны суд вправе принять решение об оглашении показаний потерпевшего или свидетеля, ранее данных при производстве предварительного расследования либо в суде, при наличии существенных противоречий между ранее данными показаниями и показаниями, данными в суде. Заявленный в суде отказ потерпевшего или свидетеля от дачи показаний не препятствует оглашению его показаний, данных в ходе предварительного расследования, если эти показания получены в соответствии с требованиями части второй статьи 11 УПК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D746D5"/>
    <w:multiLevelType w:val="hybridMultilevel"/>
    <w:tmpl w:val="4424A000"/>
    <w:lvl w:ilvl="0" w:tplc="DE60A2CE">
      <w:start w:val="1"/>
      <w:numFmt w:val="decimal"/>
      <w:lvlText w:val="%1."/>
      <w:lvlJc w:val="left"/>
      <w:pPr>
        <w:tabs>
          <w:tab w:val="num" w:pos="1290"/>
        </w:tabs>
        <w:ind w:left="1290" w:hanging="75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A8E"/>
    <w:rsid w:val="000037E6"/>
    <w:rsid w:val="00011813"/>
    <w:rsid w:val="00026BA5"/>
    <w:rsid w:val="00033CC4"/>
    <w:rsid w:val="00042BFC"/>
    <w:rsid w:val="00043E52"/>
    <w:rsid w:val="00047184"/>
    <w:rsid w:val="00054FC7"/>
    <w:rsid w:val="00073C36"/>
    <w:rsid w:val="000A28BE"/>
    <w:rsid w:val="000B0EF7"/>
    <w:rsid w:val="000B6A3D"/>
    <w:rsid w:val="000C426B"/>
    <w:rsid w:val="000C666F"/>
    <w:rsid w:val="000E6C24"/>
    <w:rsid w:val="00113ADD"/>
    <w:rsid w:val="001217E8"/>
    <w:rsid w:val="00126D44"/>
    <w:rsid w:val="0015398E"/>
    <w:rsid w:val="001668F9"/>
    <w:rsid w:val="001720AA"/>
    <w:rsid w:val="001823A5"/>
    <w:rsid w:val="0018415A"/>
    <w:rsid w:val="001909E7"/>
    <w:rsid w:val="001B1B73"/>
    <w:rsid w:val="001B3F9A"/>
    <w:rsid w:val="001B7EDF"/>
    <w:rsid w:val="001E43B3"/>
    <w:rsid w:val="001F3124"/>
    <w:rsid w:val="00215276"/>
    <w:rsid w:val="002641F3"/>
    <w:rsid w:val="002736E7"/>
    <w:rsid w:val="002938B4"/>
    <w:rsid w:val="002B709F"/>
    <w:rsid w:val="00321C18"/>
    <w:rsid w:val="00324214"/>
    <w:rsid w:val="00334284"/>
    <w:rsid w:val="00335641"/>
    <w:rsid w:val="00400B3C"/>
    <w:rsid w:val="00420F8B"/>
    <w:rsid w:val="004329FD"/>
    <w:rsid w:val="004431D7"/>
    <w:rsid w:val="00450BD0"/>
    <w:rsid w:val="00457941"/>
    <w:rsid w:val="00460660"/>
    <w:rsid w:val="00480AB1"/>
    <w:rsid w:val="00483BF0"/>
    <w:rsid w:val="004865C6"/>
    <w:rsid w:val="004A7B7F"/>
    <w:rsid w:val="004B4390"/>
    <w:rsid w:val="004C6997"/>
    <w:rsid w:val="004C6C1B"/>
    <w:rsid w:val="004E0990"/>
    <w:rsid w:val="004F5CDE"/>
    <w:rsid w:val="005027DA"/>
    <w:rsid w:val="00540C6D"/>
    <w:rsid w:val="005552AD"/>
    <w:rsid w:val="00580A98"/>
    <w:rsid w:val="00587BEF"/>
    <w:rsid w:val="00596F6A"/>
    <w:rsid w:val="005A0531"/>
    <w:rsid w:val="005A3555"/>
    <w:rsid w:val="005B2015"/>
    <w:rsid w:val="005B3103"/>
    <w:rsid w:val="005C32DF"/>
    <w:rsid w:val="00601A5C"/>
    <w:rsid w:val="00602A14"/>
    <w:rsid w:val="0061401C"/>
    <w:rsid w:val="006270E1"/>
    <w:rsid w:val="00627C75"/>
    <w:rsid w:val="0065283B"/>
    <w:rsid w:val="0065771B"/>
    <w:rsid w:val="00662945"/>
    <w:rsid w:val="00672B29"/>
    <w:rsid w:val="00685A8E"/>
    <w:rsid w:val="006A13E7"/>
    <w:rsid w:val="006A4E33"/>
    <w:rsid w:val="006B642A"/>
    <w:rsid w:val="006F1203"/>
    <w:rsid w:val="007032F9"/>
    <w:rsid w:val="00712350"/>
    <w:rsid w:val="007244F1"/>
    <w:rsid w:val="007250DF"/>
    <w:rsid w:val="00736EEC"/>
    <w:rsid w:val="00742B21"/>
    <w:rsid w:val="0074510B"/>
    <w:rsid w:val="00791500"/>
    <w:rsid w:val="007B3BC8"/>
    <w:rsid w:val="007B616B"/>
    <w:rsid w:val="007B7344"/>
    <w:rsid w:val="007C2F18"/>
    <w:rsid w:val="007C4391"/>
    <w:rsid w:val="007D3BC7"/>
    <w:rsid w:val="007D44EE"/>
    <w:rsid w:val="00800970"/>
    <w:rsid w:val="00802225"/>
    <w:rsid w:val="00805223"/>
    <w:rsid w:val="008252C4"/>
    <w:rsid w:val="00856420"/>
    <w:rsid w:val="008627FF"/>
    <w:rsid w:val="00865924"/>
    <w:rsid w:val="00897948"/>
    <w:rsid w:val="008A281D"/>
    <w:rsid w:val="008B2F64"/>
    <w:rsid w:val="008B728A"/>
    <w:rsid w:val="008D2579"/>
    <w:rsid w:val="008E4240"/>
    <w:rsid w:val="008F56BB"/>
    <w:rsid w:val="00906A12"/>
    <w:rsid w:val="00917CD1"/>
    <w:rsid w:val="0094182B"/>
    <w:rsid w:val="00960981"/>
    <w:rsid w:val="0098412D"/>
    <w:rsid w:val="00984B97"/>
    <w:rsid w:val="0098597C"/>
    <w:rsid w:val="00996183"/>
    <w:rsid w:val="009965B9"/>
    <w:rsid w:val="009A6181"/>
    <w:rsid w:val="009B387E"/>
    <w:rsid w:val="009B39A8"/>
    <w:rsid w:val="009B4E0F"/>
    <w:rsid w:val="009D135E"/>
    <w:rsid w:val="009D5A03"/>
    <w:rsid w:val="00A3758F"/>
    <w:rsid w:val="00A530A3"/>
    <w:rsid w:val="00A61149"/>
    <w:rsid w:val="00A84CBA"/>
    <w:rsid w:val="00AB1B69"/>
    <w:rsid w:val="00AB35A7"/>
    <w:rsid w:val="00AF581C"/>
    <w:rsid w:val="00AF6FBB"/>
    <w:rsid w:val="00B03915"/>
    <w:rsid w:val="00B03E8A"/>
    <w:rsid w:val="00B07D6C"/>
    <w:rsid w:val="00B20CB3"/>
    <w:rsid w:val="00B215F3"/>
    <w:rsid w:val="00B24CB9"/>
    <w:rsid w:val="00B46A06"/>
    <w:rsid w:val="00B71676"/>
    <w:rsid w:val="00B9058B"/>
    <w:rsid w:val="00BC39EE"/>
    <w:rsid w:val="00BE2F99"/>
    <w:rsid w:val="00BF2021"/>
    <w:rsid w:val="00BF6867"/>
    <w:rsid w:val="00C12FCD"/>
    <w:rsid w:val="00C26FAC"/>
    <w:rsid w:val="00C308D5"/>
    <w:rsid w:val="00C54F65"/>
    <w:rsid w:val="00C60ED5"/>
    <w:rsid w:val="00C65A32"/>
    <w:rsid w:val="00C66137"/>
    <w:rsid w:val="00C74F69"/>
    <w:rsid w:val="00C87068"/>
    <w:rsid w:val="00C940EF"/>
    <w:rsid w:val="00CB1835"/>
    <w:rsid w:val="00CB3C34"/>
    <w:rsid w:val="00CB6DD3"/>
    <w:rsid w:val="00CC1FCE"/>
    <w:rsid w:val="00CC621A"/>
    <w:rsid w:val="00CC69C8"/>
    <w:rsid w:val="00CD1D01"/>
    <w:rsid w:val="00CD2C8F"/>
    <w:rsid w:val="00CD4296"/>
    <w:rsid w:val="00CE1F5E"/>
    <w:rsid w:val="00CE68FA"/>
    <w:rsid w:val="00D0782F"/>
    <w:rsid w:val="00D1576A"/>
    <w:rsid w:val="00DA702B"/>
    <w:rsid w:val="00DB083E"/>
    <w:rsid w:val="00DB1106"/>
    <w:rsid w:val="00DC1595"/>
    <w:rsid w:val="00DD08A1"/>
    <w:rsid w:val="00DD389E"/>
    <w:rsid w:val="00DE1B60"/>
    <w:rsid w:val="00E10FA4"/>
    <w:rsid w:val="00E156D3"/>
    <w:rsid w:val="00E22D23"/>
    <w:rsid w:val="00E331D0"/>
    <w:rsid w:val="00E52070"/>
    <w:rsid w:val="00E62703"/>
    <w:rsid w:val="00E75C2D"/>
    <w:rsid w:val="00E826B6"/>
    <w:rsid w:val="00EA24EC"/>
    <w:rsid w:val="00EC2EEA"/>
    <w:rsid w:val="00EC41C8"/>
    <w:rsid w:val="00EC7A9A"/>
    <w:rsid w:val="00ED2D81"/>
    <w:rsid w:val="00EF5640"/>
    <w:rsid w:val="00F11DEA"/>
    <w:rsid w:val="00F32709"/>
    <w:rsid w:val="00F50E0A"/>
    <w:rsid w:val="00F51C4F"/>
    <w:rsid w:val="00F567AA"/>
    <w:rsid w:val="00F661AB"/>
    <w:rsid w:val="00F741BB"/>
    <w:rsid w:val="00F817CA"/>
    <w:rsid w:val="00F96397"/>
    <w:rsid w:val="00F97A3C"/>
    <w:rsid w:val="00FA32D2"/>
    <w:rsid w:val="00FC1674"/>
    <w:rsid w:val="00FC7B26"/>
    <w:rsid w:val="00FD6AC5"/>
    <w:rsid w:val="00FE2358"/>
    <w:rsid w:val="00FE4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1F8B621C-184D-46A3-9A23-E4DC6006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07D6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10FA4"/>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4B4390"/>
    <w:pPr>
      <w:spacing w:before="82" w:after="14"/>
      <w:outlineLvl w:val="2"/>
    </w:pPr>
    <w:rPr>
      <w:rFonts w:ascii="Arial" w:hAnsi="Arial" w:cs="Arial"/>
      <w:b/>
      <w:bCs/>
      <w:smallCaps/>
      <w:color w:val="00009A"/>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4B4390"/>
    <w:pPr>
      <w:spacing w:before="27" w:after="27"/>
    </w:pPr>
    <w:rPr>
      <w:rFonts w:ascii="Arial" w:hAnsi="Arial" w:cs="Arial"/>
      <w:color w:val="332E2D"/>
      <w:spacing w:val="2"/>
    </w:rPr>
  </w:style>
  <w:style w:type="paragraph" w:styleId="a4">
    <w:name w:val="footnote text"/>
    <w:basedOn w:val="a"/>
    <w:link w:val="a5"/>
    <w:uiPriority w:val="99"/>
    <w:semiHidden/>
    <w:rsid w:val="00CC69C8"/>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CC69C8"/>
    <w:rPr>
      <w:vertAlign w:val="superscript"/>
    </w:rPr>
  </w:style>
  <w:style w:type="paragraph" w:customStyle="1" w:styleId="ConsPlusTitle">
    <w:name w:val="ConsPlusTitle"/>
    <w:uiPriority w:val="99"/>
    <w:rsid w:val="00BE2F99"/>
    <w:pPr>
      <w:autoSpaceDE w:val="0"/>
      <w:autoSpaceDN w:val="0"/>
      <w:adjustRightInd w:val="0"/>
    </w:pPr>
    <w:rPr>
      <w:b/>
      <w:bCs/>
      <w:sz w:val="28"/>
      <w:szCs w:val="28"/>
    </w:rPr>
  </w:style>
  <w:style w:type="paragraph" w:customStyle="1" w:styleId="ConsPlusNonformat">
    <w:name w:val="ConsPlusNonformat"/>
    <w:uiPriority w:val="99"/>
    <w:rsid w:val="007C4391"/>
    <w:pPr>
      <w:autoSpaceDE w:val="0"/>
      <w:autoSpaceDN w:val="0"/>
      <w:adjustRightInd w:val="0"/>
    </w:pPr>
    <w:rPr>
      <w:rFonts w:ascii="Courier New" w:hAnsi="Courier New" w:cs="Courier New"/>
    </w:rPr>
  </w:style>
  <w:style w:type="paragraph" w:styleId="11">
    <w:name w:val="toc 1"/>
    <w:basedOn w:val="a"/>
    <w:next w:val="a"/>
    <w:autoRedefine/>
    <w:uiPriority w:val="99"/>
    <w:semiHidden/>
    <w:rsid w:val="00A3758F"/>
  </w:style>
  <w:style w:type="character" w:styleId="a7">
    <w:name w:val="Hyperlink"/>
    <w:uiPriority w:val="99"/>
    <w:rsid w:val="00A3758F"/>
    <w:rPr>
      <w:color w:val="0000FF"/>
      <w:u w:val="single"/>
    </w:rPr>
  </w:style>
  <w:style w:type="paragraph" w:styleId="a8">
    <w:name w:val="footer"/>
    <w:basedOn w:val="a"/>
    <w:link w:val="a9"/>
    <w:uiPriority w:val="99"/>
    <w:rsid w:val="00FC1674"/>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FC1674"/>
  </w:style>
  <w:style w:type="paragraph" w:styleId="21">
    <w:name w:val="toc 2"/>
    <w:basedOn w:val="a"/>
    <w:next w:val="a"/>
    <w:autoRedefine/>
    <w:uiPriority w:val="99"/>
    <w:semiHidden/>
    <w:rsid w:val="00601A5C"/>
    <w:pPr>
      <w:ind w:left="240"/>
    </w:pPr>
  </w:style>
  <w:style w:type="paragraph" w:styleId="ab">
    <w:name w:val="header"/>
    <w:basedOn w:val="a"/>
    <w:link w:val="ac"/>
    <w:uiPriority w:val="99"/>
    <w:rsid w:val="008B2F64"/>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6837</Words>
  <Characters>38972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Заказ №3700</vt:lpstr>
    </vt:vector>
  </TitlesOfParts>
  <Company>Microsoft</Company>
  <LinksUpToDate>false</LinksUpToDate>
  <CharactersWithSpaces>45718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 №3700</dc:title>
  <dc:subject/>
  <dc:creator>Андрей</dc:creator>
  <cp:keywords/>
  <dc:description/>
  <cp:lastModifiedBy>admin</cp:lastModifiedBy>
  <cp:revision>2</cp:revision>
  <dcterms:created xsi:type="dcterms:W3CDTF">2014-03-07T04:07:00Z</dcterms:created>
  <dcterms:modified xsi:type="dcterms:W3CDTF">2014-03-07T04:07:00Z</dcterms:modified>
</cp:coreProperties>
</file>