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67" w:rsidRPr="00F72985" w:rsidRDefault="00B25267" w:rsidP="00F72985">
      <w:pPr>
        <w:pStyle w:val="11"/>
        <w:widowControl w:val="0"/>
        <w:spacing w:before="0" w:line="360" w:lineRule="auto"/>
        <w:rPr>
          <w:sz w:val="28"/>
          <w:szCs w:val="28"/>
        </w:rPr>
      </w:pPr>
      <w:r w:rsidRPr="00F72985">
        <w:rPr>
          <w:sz w:val="28"/>
          <w:szCs w:val="28"/>
        </w:rPr>
        <w:t>Министерство образования РФ</w:t>
      </w:r>
    </w:p>
    <w:p w:rsidR="00B25267" w:rsidRPr="00F72985" w:rsidRDefault="00B25267" w:rsidP="00F72985">
      <w:pPr>
        <w:widowControl w:val="0"/>
        <w:spacing w:line="360" w:lineRule="auto"/>
        <w:jc w:val="center"/>
        <w:rPr>
          <w:sz w:val="28"/>
          <w:szCs w:val="28"/>
        </w:rPr>
      </w:pPr>
      <w:r w:rsidRPr="00F72985">
        <w:rPr>
          <w:sz w:val="28"/>
          <w:szCs w:val="28"/>
        </w:rPr>
        <w:t xml:space="preserve">Саратовский </w:t>
      </w:r>
      <w:r w:rsidR="00F72985">
        <w:rPr>
          <w:sz w:val="28"/>
          <w:szCs w:val="28"/>
        </w:rPr>
        <w:t>г</w:t>
      </w:r>
      <w:r w:rsidRPr="00F72985">
        <w:rPr>
          <w:sz w:val="28"/>
          <w:szCs w:val="28"/>
        </w:rPr>
        <w:t xml:space="preserve">осударственный </w:t>
      </w:r>
      <w:r w:rsidR="00F72985">
        <w:rPr>
          <w:sz w:val="28"/>
          <w:szCs w:val="28"/>
        </w:rPr>
        <w:t>у</w:t>
      </w:r>
      <w:r w:rsidRPr="00F72985">
        <w:rPr>
          <w:sz w:val="28"/>
          <w:szCs w:val="28"/>
        </w:rPr>
        <w:t>ниверситет имени Н.Г. Чернышевского</w:t>
      </w:r>
    </w:p>
    <w:p w:rsidR="00B25267" w:rsidRPr="00F72985" w:rsidRDefault="00B25267" w:rsidP="00F72985">
      <w:pPr>
        <w:widowControl w:val="0"/>
        <w:spacing w:line="360" w:lineRule="auto"/>
        <w:jc w:val="center"/>
        <w:rPr>
          <w:sz w:val="28"/>
          <w:szCs w:val="28"/>
        </w:rPr>
      </w:pPr>
      <w:r w:rsidRPr="00F72985">
        <w:rPr>
          <w:sz w:val="28"/>
          <w:szCs w:val="28"/>
        </w:rPr>
        <w:t>Геологический факультет</w:t>
      </w:r>
    </w:p>
    <w:p w:rsidR="00B25267" w:rsidRPr="00F72985" w:rsidRDefault="00B25267" w:rsidP="00F72985">
      <w:pPr>
        <w:widowControl w:val="0"/>
        <w:spacing w:line="360" w:lineRule="auto"/>
        <w:jc w:val="center"/>
        <w:rPr>
          <w:sz w:val="28"/>
          <w:szCs w:val="28"/>
        </w:rPr>
      </w:pPr>
      <w:r w:rsidRPr="00F72985">
        <w:rPr>
          <w:sz w:val="28"/>
          <w:szCs w:val="28"/>
        </w:rPr>
        <w:t>Кафедра общей геологии</w:t>
      </w:r>
    </w:p>
    <w:p w:rsidR="00B25267" w:rsidRPr="00F72985" w:rsidRDefault="00B25267" w:rsidP="00F72985">
      <w:pPr>
        <w:widowControl w:val="0"/>
        <w:spacing w:line="360" w:lineRule="auto"/>
        <w:jc w:val="center"/>
        <w:rPr>
          <w:sz w:val="28"/>
          <w:szCs w:val="28"/>
        </w:rPr>
      </w:pPr>
    </w:p>
    <w:p w:rsidR="00B25267" w:rsidRPr="00F72985" w:rsidRDefault="00B25267" w:rsidP="00F72985">
      <w:pPr>
        <w:widowControl w:val="0"/>
        <w:spacing w:line="360" w:lineRule="auto"/>
        <w:jc w:val="center"/>
        <w:rPr>
          <w:sz w:val="28"/>
          <w:szCs w:val="28"/>
        </w:rPr>
      </w:pPr>
    </w:p>
    <w:p w:rsidR="00B25267" w:rsidRPr="00F72985" w:rsidRDefault="00B25267" w:rsidP="00F72985">
      <w:pPr>
        <w:widowControl w:val="0"/>
        <w:spacing w:line="360" w:lineRule="auto"/>
        <w:jc w:val="center"/>
        <w:rPr>
          <w:sz w:val="28"/>
          <w:szCs w:val="28"/>
        </w:rPr>
      </w:pPr>
    </w:p>
    <w:p w:rsidR="00B25267" w:rsidRPr="00F72985" w:rsidRDefault="00B25267" w:rsidP="00F72985">
      <w:pPr>
        <w:widowControl w:val="0"/>
        <w:spacing w:line="360" w:lineRule="auto"/>
        <w:jc w:val="center"/>
        <w:rPr>
          <w:b/>
          <w:bCs/>
          <w:iCs/>
          <w:sz w:val="28"/>
          <w:szCs w:val="28"/>
        </w:rPr>
      </w:pPr>
    </w:p>
    <w:p w:rsidR="00B25267" w:rsidRPr="00F72985" w:rsidRDefault="00B25267" w:rsidP="00F72985">
      <w:pPr>
        <w:widowControl w:val="0"/>
        <w:spacing w:line="360" w:lineRule="auto"/>
        <w:jc w:val="center"/>
        <w:rPr>
          <w:b/>
          <w:bCs/>
          <w:iCs/>
          <w:sz w:val="28"/>
          <w:szCs w:val="28"/>
        </w:rPr>
      </w:pPr>
    </w:p>
    <w:p w:rsidR="00B25267" w:rsidRPr="00F72985" w:rsidRDefault="00B25267" w:rsidP="00F72985">
      <w:pPr>
        <w:widowControl w:val="0"/>
        <w:spacing w:line="360" w:lineRule="auto"/>
        <w:jc w:val="center"/>
        <w:rPr>
          <w:b/>
          <w:bCs/>
          <w:iCs/>
          <w:sz w:val="28"/>
          <w:szCs w:val="28"/>
        </w:rPr>
      </w:pPr>
    </w:p>
    <w:p w:rsidR="00B25267" w:rsidRPr="00F72985" w:rsidRDefault="00B25267" w:rsidP="00F72985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 w:rsidRPr="00F72985">
        <w:rPr>
          <w:b/>
          <w:bCs/>
          <w:sz w:val="28"/>
          <w:szCs w:val="28"/>
        </w:rPr>
        <w:t>Процессы выветривания</w:t>
      </w:r>
      <w:r w:rsidR="00F72985">
        <w:rPr>
          <w:b/>
          <w:bCs/>
          <w:sz w:val="28"/>
          <w:szCs w:val="28"/>
        </w:rPr>
        <w:t xml:space="preserve"> </w:t>
      </w:r>
      <w:r w:rsidRPr="00F72985">
        <w:rPr>
          <w:b/>
          <w:bCs/>
          <w:sz w:val="28"/>
          <w:szCs w:val="28"/>
        </w:rPr>
        <w:t>горных пород</w:t>
      </w:r>
    </w:p>
    <w:p w:rsidR="00B25267" w:rsidRPr="00F72985" w:rsidRDefault="00B25267" w:rsidP="00F72985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B25267" w:rsidRPr="00F72985" w:rsidRDefault="00B25267" w:rsidP="00F72985">
      <w:pPr>
        <w:widowControl w:val="0"/>
        <w:spacing w:line="360" w:lineRule="auto"/>
        <w:jc w:val="center"/>
        <w:rPr>
          <w:sz w:val="28"/>
          <w:szCs w:val="28"/>
        </w:rPr>
      </w:pPr>
    </w:p>
    <w:p w:rsidR="00B25267" w:rsidRPr="00F72985" w:rsidRDefault="00B25267" w:rsidP="00F72985">
      <w:pPr>
        <w:widowControl w:val="0"/>
        <w:spacing w:line="360" w:lineRule="auto"/>
        <w:jc w:val="center"/>
        <w:rPr>
          <w:sz w:val="28"/>
          <w:szCs w:val="28"/>
        </w:rPr>
      </w:pPr>
    </w:p>
    <w:p w:rsidR="00B25267" w:rsidRPr="00F72985" w:rsidRDefault="00B25267" w:rsidP="00F72985">
      <w:pPr>
        <w:widowControl w:val="0"/>
        <w:spacing w:line="360" w:lineRule="auto"/>
        <w:jc w:val="center"/>
        <w:rPr>
          <w:sz w:val="28"/>
          <w:szCs w:val="28"/>
        </w:rPr>
      </w:pPr>
    </w:p>
    <w:p w:rsidR="00B25267" w:rsidRPr="00F72985" w:rsidRDefault="00B25267" w:rsidP="00F72985">
      <w:pPr>
        <w:widowControl w:val="0"/>
        <w:spacing w:line="360" w:lineRule="auto"/>
        <w:jc w:val="center"/>
        <w:rPr>
          <w:sz w:val="28"/>
          <w:szCs w:val="28"/>
        </w:rPr>
      </w:pPr>
    </w:p>
    <w:p w:rsidR="00B25267" w:rsidRPr="00F72985" w:rsidRDefault="00B25267" w:rsidP="00F72985">
      <w:pPr>
        <w:widowControl w:val="0"/>
        <w:spacing w:line="360" w:lineRule="auto"/>
        <w:jc w:val="center"/>
        <w:rPr>
          <w:sz w:val="28"/>
          <w:szCs w:val="28"/>
        </w:rPr>
      </w:pPr>
    </w:p>
    <w:p w:rsidR="00B25267" w:rsidRPr="00F72985" w:rsidRDefault="00B25267" w:rsidP="00F72985">
      <w:pPr>
        <w:widowControl w:val="0"/>
        <w:spacing w:line="360" w:lineRule="auto"/>
        <w:jc w:val="center"/>
        <w:rPr>
          <w:sz w:val="28"/>
          <w:szCs w:val="28"/>
        </w:rPr>
      </w:pPr>
    </w:p>
    <w:p w:rsidR="00B25267" w:rsidRPr="00F72985" w:rsidRDefault="00B25267" w:rsidP="00F72985">
      <w:pPr>
        <w:widowControl w:val="0"/>
        <w:spacing w:line="360" w:lineRule="auto"/>
        <w:jc w:val="right"/>
        <w:rPr>
          <w:sz w:val="28"/>
          <w:szCs w:val="28"/>
        </w:rPr>
      </w:pPr>
      <w:r w:rsidRPr="00F72985">
        <w:rPr>
          <w:sz w:val="28"/>
          <w:szCs w:val="28"/>
        </w:rPr>
        <w:t>Выполнила:</w:t>
      </w:r>
      <w:r w:rsidR="00F72985">
        <w:rPr>
          <w:sz w:val="28"/>
          <w:szCs w:val="28"/>
        </w:rPr>
        <w:t xml:space="preserve"> </w:t>
      </w:r>
      <w:r w:rsidRPr="00F72985">
        <w:rPr>
          <w:sz w:val="28"/>
          <w:szCs w:val="28"/>
        </w:rPr>
        <w:t>студентка 1 курса</w:t>
      </w:r>
    </w:p>
    <w:p w:rsidR="00B25267" w:rsidRPr="00F72985" w:rsidRDefault="00B25267" w:rsidP="00F72985">
      <w:pPr>
        <w:widowControl w:val="0"/>
        <w:spacing w:line="360" w:lineRule="auto"/>
        <w:jc w:val="right"/>
        <w:rPr>
          <w:sz w:val="28"/>
          <w:szCs w:val="28"/>
        </w:rPr>
      </w:pPr>
      <w:r w:rsidRPr="00F72985">
        <w:rPr>
          <w:sz w:val="28"/>
          <w:szCs w:val="28"/>
        </w:rPr>
        <w:t>141 группы</w:t>
      </w:r>
    </w:p>
    <w:p w:rsidR="00B25267" w:rsidRPr="00F72985" w:rsidRDefault="00B25267" w:rsidP="00F72985">
      <w:pPr>
        <w:widowControl w:val="0"/>
        <w:spacing w:line="360" w:lineRule="auto"/>
        <w:jc w:val="right"/>
        <w:rPr>
          <w:sz w:val="28"/>
          <w:szCs w:val="28"/>
        </w:rPr>
      </w:pPr>
      <w:r w:rsidRPr="00F72985">
        <w:rPr>
          <w:sz w:val="28"/>
          <w:szCs w:val="28"/>
        </w:rPr>
        <w:t>Давыденко Ксения</w:t>
      </w:r>
    </w:p>
    <w:p w:rsidR="00F72985" w:rsidRDefault="00B25267" w:rsidP="00F72985">
      <w:pPr>
        <w:widowControl w:val="0"/>
        <w:spacing w:line="360" w:lineRule="auto"/>
        <w:jc w:val="right"/>
        <w:rPr>
          <w:sz w:val="28"/>
          <w:szCs w:val="28"/>
        </w:rPr>
      </w:pPr>
      <w:r w:rsidRPr="00F72985">
        <w:rPr>
          <w:sz w:val="28"/>
          <w:szCs w:val="28"/>
        </w:rPr>
        <w:t>Научный руководитель:</w:t>
      </w:r>
      <w:r w:rsidR="00F72985">
        <w:rPr>
          <w:sz w:val="28"/>
          <w:szCs w:val="28"/>
        </w:rPr>
        <w:t xml:space="preserve"> </w:t>
      </w:r>
      <w:r w:rsidRPr="00F72985">
        <w:rPr>
          <w:sz w:val="28"/>
          <w:szCs w:val="28"/>
        </w:rPr>
        <w:t>профессор</w:t>
      </w:r>
    </w:p>
    <w:p w:rsidR="00B25267" w:rsidRPr="00F72985" w:rsidRDefault="00B25267" w:rsidP="00F72985">
      <w:pPr>
        <w:widowControl w:val="0"/>
        <w:spacing w:line="360" w:lineRule="auto"/>
        <w:jc w:val="right"/>
        <w:rPr>
          <w:sz w:val="28"/>
          <w:szCs w:val="28"/>
        </w:rPr>
      </w:pPr>
      <w:r w:rsidRPr="00F72985">
        <w:rPr>
          <w:sz w:val="28"/>
          <w:szCs w:val="28"/>
        </w:rPr>
        <w:t>Рихтер Яков Андреевич</w:t>
      </w:r>
    </w:p>
    <w:p w:rsidR="00B25267" w:rsidRPr="00F72985" w:rsidRDefault="00B25267" w:rsidP="00F72985">
      <w:pPr>
        <w:widowControl w:val="0"/>
        <w:spacing w:line="360" w:lineRule="auto"/>
        <w:jc w:val="center"/>
        <w:rPr>
          <w:sz w:val="28"/>
          <w:szCs w:val="28"/>
        </w:rPr>
      </w:pPr>
    </w:p>
    <w:p w:rsidR="00B25267" w:rsidRPr="00F72985" w:rsidRDefault="00B25267" w:rsidP="00F72985">
      <w:pPr>
        <w:widowControl w:val="0"/>
        <w:spacing w:line="360" w:lineRule="auto"/>
        <w:jc w:val="center"/>
        <w:rPr>
          <w:sz w:val="28"/>
          <w:szCs w:val="28"/>
        </w:rPr>
      </w:pPr>
    </w:p>
    <w:p w:rsidR="00B25267" w:rsidRPr="00F72985" w:rsidRDefault="00B25267" w:rsidP="00F72985">
      <w:pPr>
        <w:widowControl w:val="0"/>
        <w:spacing w:line="360" w:lineRule="auto"/>
        <w:jc w:val="center"/>
        <w:rPr>
          <w:sz w:val="28"/>
          <w:szCs w:val="28"/>
        </w:rPr>
      </w:pPr>
    </w:p>
    <w:p w:rsidR="00B25267" w:rsidRPr="00F72985" w:rsidRDefault="00B25267" w:rsidP="00F72985">
      <w:pPr>
        <w:widowControl w:val="0"/>
        <w:spacing w:line="360" w:lineRule="auto"/>
        <w:jc w:val="center"/>
        <w:rPr>
          <w:sz w:val="28"/>
          <w:szCs w:val="28"/>
        </w:rPr>
      </w:pPr>
    </w:p>
    <w:p w:rsidR="00B25267" w:rsidRPr="00F72985" w:rsidRDefault="00B25267" w:rsidP="00F72985">
      <w:pPr>
        <w:widowControl w:val="0"/>
        <w:spacing w:line="360" w:lineRule="auto"/>
        <w:jc w:val="center"/>
        <w:rPr>
          <w:sz w:val="28"/>
          <w:szCs w:val="28"/>
        </w:rPr>
      </w:pPr>
    </w:p>
    <w:p w:rsidR="00B25267" w:rsidRPr="00F72985" w:rsidRDefault="00B25267" w:rsidP="00F72985">
      <w:pPr>
        <w:widowControl w:val="0"/>
        <w:spacing w:line="360" w:lineRule="auto"/>
        <w:jc w:val="center"/>
        <w:rPr>
          <w:sz w:val="28"/>
          <w:szCs w:val="28"/>
        </w:rPr>
      </w:pPr>
      <w:r w:rsidRPr="00F72985">
        <w:rPr>
          <w:sz w:val="28"/>
          <w:szCs w:val="28"/>
        </w:rPr>
        <w:t>Саратов - 2009</w:t>
      </w:r>
    </w:p>
    <w:p w:rsidR="00F72985" w:rsidRDefault="00F72985">
      <w:pPr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25267" w:rsidRPr="00F72985" w:rsidRDefault="00F72985" w:rsidP="00F7298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72985">
        <w:rPr>
          <w:b/>
          <w:bCs/>
          <w:sz w:val="28"/>
          <w:szCs w:val="28"/>
        </w:rPr>
        <w:t>Оглавление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72985" w:rsidRPr="00F72985" w:rsidRDefault="00F72985" w:rsidP="00F72985">
      <w:pPr>
        <w:widowControl w:val="0"/>
        <w:tabs>
          <w:tab w:val="left" w:pos="284"/>
          <w:tab w:val="left" w:pos="8046"/>
        </w:tabs>
        <w:spacing w:line="360" w:lineRule="auto"/>
        <w:rPr>
          <w:bCs/>
          <w:sz w:val="28"/>
          <w:szCs w:val="28"/>
        </w:rPr>
      </w:pPr>
      <w:r w:rsidRPr="00F72985">
        <w:rPr>
          <w:sz w:val="28"/>
          <w:szCs w:val="28"/>
        </w:rPr>
        <w:t>Введение</w:t>
      </w:r>
    </w:p>
    <w:p w:rsidR="00F72985" w:rsidRPr="00F72985" w:rsidRDefault="00F72985" w:rsidP="00F72985">
      <w:pPr>
        <w:widowControl w:val="0"/>
        <w:tabs>
          <w:tab w:val="left" w:pos="284"/>
          <w:tab w:val="left" w:pos="8046"/>
        </w:tabs>
        <w:spacing w:line="360" w:lineRule="auto"/>
        <w:rPr>
          <w:bCs/>
          <w:sz w:val="28"/>
          <w:szCs w:val="28"/>
        </w:rPr>
      </w:pPr>
      <w:r w:rsidRPr="00F72985">
        <w:rPr>
          <w:bCs/>
          <w:sz w:val="28"/>
          <w:szCs w:val="28"/>
        </w:rPr>
        <w:t>1.</w:t>
      </w:r>
      <w:r w:rsidRPr="00F72985">
        <w:rPr>
          <w:bCs/>
          <w:sz w:val="28"/>
          <w:szCs w:val="28"/>
        </w:rPr>
        <w:tab/>
      </w:r>
      <w:r w:rsidRPr="00F72985">
        <w:rPr>
          <w:sz w:val="28"/>
          <w:szCs w:val="28"/>
        </w:rPr>
        <w:t>Физическое выветривание</w:t>
      </w:r>
    </w:p>
    <w:p w:rsidR="00F72985" w:rsidRPr="00F72985" w:rsidRDefault="00F72985" w:rsidP="00F72985">
      <w:pPr>
        <w:widowControl w:val="0"/>
        <w:tabs>
          <w:tab w:val="left" w:pos="284"/>
          <w:tab w:val="left" w:pos="8046"/>
        </w:tabs>
        <w:spacing w:line="360" w:lineRule="auto"/>
        <w:rPr>
          <w:bCs/>
          <w:sz w:val="28"/>
          <w:szCs w:val="28"/>
        </w:rPr>
      </w:pPr>
      <w:r w:rsidRPr="00F72985">
        <w:rPr>
          <w:bCs/>
          <w:sz w:val="28"/>
          <w:szCs w:val="28"/>
        </w:rPr>
        <w:t>2.</w:t>
      </w:r>
      <w:r w:rsidRPr="00F72985">
        <w:rPr>
          <w:bCs/>
          <w:sz w:val="28"/>
          <w:szCs w:val="28"/>
        </w:rPr>
        <w:tab/>
      </w:r>
      <w:r w:rsidRPr="00F72985">
        <w:rPr>
          <w:sz w:val="28"/>
          <w:szCs w:val="28"/>
        </w:rPr>
        <w:t>Химическое выветриван</w:t>
      </w:r>
      <w:r>
        <w:rPr>
          <w:sz w:val="28"/>
          <w:szCs w:val="28"/>
        </w:rPr>
        <w:t>и</w:t>
      </w:r>
      <w:r w:rsidRPr="00F72985">
        <w:rPr>
          <w:sz w:val="28"/>
          <w:szCs w:val="28"/>
        </w:rPr>
        <w:t>е</w:t>
      </w:r>
    </w:p>
    <w:p w:rsidR="00F72985" w:rsidRPr="00F72985" w:rsidRDefault="00F72985" w:rsidP="00F72985">
      <w:pPr>
        <w:widowControl w:val="0"/>
        <w:tabs>
          <w:tab w:val="left" w:pos="284"/>
          <w:tab w:val="left" w:pos="8046"/>
        </w:tabs>
        <w:spacing w:line="360" w:lineRule="auto"/>
        <w:rPr>
          <w:bCs/>
          <w:sz w:val="28"/>
          <w:szCs w:val="28"/>
        </w:rPr>
      </w:pPr>
      <w:r w:rsidRPr="00F72985">
        <w:rPr>
          <w:bCs/>
          <w:sz w:val="28"/>
          <w:szCs w:val="28"/>
        </w:rPr>
        <w:t>3.</w:t>
      </w:r>
      <w:r w:rsidRPr="00F72985">
        <w:rPr>
          <w:bCs/>
          <w:sz w:val="28"/>
          <w:szCs w:val="28"/>
        </w:rPr>
        <w:tab/>
      </w:r>
      <w:r w:rsidRPr="00F72985">
        <w:rPr>
          <w:sz w:val="28"/>
          <w:szCs w:val="28"/>
        </w:rPr>
        <w:t>Биогенное выветривание</w:t>
      </w:r>
    </w:p>
    <w:p w:rsidR="00F72985" w:rsidRPr="00F72985" w:rsidRDefault="00F72985" w:rsidP="00F72985">
      <w:pPr>
        <w:widowControl w:val="0"/>
        <w:tabs>
          <w:tab w:val="left" w:pos="284"/>
          <w:tab w:val="left" w:pos="8046"/>
        </w:tabs>
        <w:spacing w:line="360" w:lineRule="auto"/>
        <w:rPr>
          <w:bCs/>
          <w:sz w:val="28"/>
          <w:szCs w:val="28"/>
        </w:rPr>
      </w:pPr>
      <w:r w:rsidRPr="00F72985">
        <w:rPr>
          <w:bCs/>
          <w:sz w:val="28"/>
          <w:szCs w:val="28"/>
        </w:rPr>
        <w:t>4.</w:t>
      </w:r>
      <w:r w:rsidRPr="00F72985">
        <w:rPr>
          <w:bCs/>
          <w:sz w:val="28"/>
          <w:szCs w:val="28"/>
        </w:rPr>
        <w:tab/>
      </w:r>
      <w:r w:rsidRPr="00F72985">
        <w:rPr>
          <w:sz w:val="28"/>
          <w:szCs w:val="28"/>
        </w:rPr>
        <w:t>Продукты выветривания</w:t>
      </w:r>
    </w:p>
    <w:p w:rsidR="00F72985" w:rsidRPr="00F72985" w:rsidRDefault="00F72985" w:rsidP="00F72985">
      <w:pPr>
        <w:widowControl w:val="0"/>
        <w:tabs>
          <w:tab w:val="left" w:pos="284"/>
          <w:tab w:val="left" w:pos="8046"/>
        </w:tabs>
        <w:spacing w:line="360" w:lineRule="auto"/>
        <w:rPr>
          <w:bCs/>
          <w:sz w:val="28"/>
          <w:szCs w:val="28"/>
        </w:rPr>
      </w:pPr>
      <w:r w:rsidRPr="00F72985">
        <w:rPr>
          <w:sz w:val="28"/>
          <w:szCs w:val="28"/>
        </w:rPr>
        <w:t>Заключение</w:t>
      </w:r>
    </w:p>
    <w:p w:rsidR="00F72985" w:rsidRPr="00F72985" w:rsidRDefault="00F72985" w:rsidP="00F72985">
      <w:pPr>
        <w:widowControl w:val="0"/>
        <w:tabs>
          <w:tab w:val="left" w:pos="284"/>
          <w:tab w:val="left" w:pos="8046"/>
        </w:tabs>
        <w:spacing w:line="360" w:lineRule="auto"/>
        <w:rPr>
          <w:bCs/>
          <w:sz w:val="28"/>
          <w:szCs w:val="28"/>
        </w:rPr>
      </w:pPr>
      <w:r w:rsidRPr="00F72985">
        <w:rPr>
          <w:sz w:val="28"/>
          <w:szCs w:val="28"/>
        </w:rPr>
        <w:t>Список использованной литературы</w:t>
      </w:r>
    </w:p>
    <w:p w:rsidR="00F72985" w:rsidRDefault="00F72985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</w:rPr>
        <w:br w:type="page"/>
      </w:r>
    </w:p>
    <w:p w:rsidR="00B25267" w:rsidRPr="00F72985" w:rsidRDefault="00F72985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b/>
          <w:bCs/>
          <w:sz w:val="28"/>
          <w:szCs w:val="28"/>
        </w:rPr>
        <w:t>Введение</w:t>
      </w:r>
    </w:p>
    <w:p w:rsidR="00F72985" w:rsidRDefault="00F72985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</w:rPr>
        <w:t>Экзогенные процессы начинаются с подготовки горных пород к переносу, с их разрушения. Горные породы, залегающие на поверхности или близ нее, подвергаются воздействию солнечных лучей, воды, воздуха, организмов. Из-за неравномерного нагревания порода растрескивается; особенно способствует этому замерзание воды, попавшей в трещины. Вода — хороший растворитель для многих веществ, и в верхних слоях горных пород, особенно при высокой температуре, происходят, обычно с участием атмосферного воздуха, химические реакции окисления, замещения, реже — восстановления. Корни растений способствуют расширению щелей между частицами породы и проникновению туда воды и воздуха, а вещества, выделяемые животными и растениями, участвуют в химических реакциях. Все эти процессы разрушения и изменения приповерхностных пород называются выветриванием. Выветривание можно охарактеризовать двумя способами:</w:t>
      </w:r>
    </w:p>
    <w:p w:rsidR="00B25267" w:rsidRPr="00F72985" w:rsidRDefault="00B25267" w:rsidP="00F72985">
      <w:pPr>
        <w:widowControl w:val="0"/>
        <w:tabs>
          <w:tab w:val="left" w:pos="5529"/>
        </w:tabs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</w:rPr>
        <w:t xml:space="preserve">1) </w:t>
      </w:r>
      <w:r w:rsidRPr="00F72985">
        <w:rPr>
          <w:b/>
          <w:bCs/>
          <w:iCs/>
          <w:sz w:val="28"/>
          <w:szCs w:val="28"/>
        </w:rPr>
        <w:t>выветривание</w:t>
      </w:r>
      <w:r w:rsidRPr="00F72985">
        <w:rPr>
          <w:sz w:val="28"/>
          <w:szCs w:val="28"/>
        </w:rPr>
        <w:t xml:space="preserve"> — это совокупность сложных процессов качественного и количественного преобразования горных пород и слагающих их минералов, приводящий к образованию почвы;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</w:rPr>
        <w:t xml:space="preserve">2) </w:t>
      </w:r>
      <w:r w:rsidRPr="00F72985">
        <w:rPr>
          <w:b/>
          <w:bCs/>
          <w:iCs/>
          <w:sz w:val="28"/>
          <w:szCs w:val="28"/>
        </w:rPr>
        <w:t>выветривание</w:t>
      </w:r>
      <w:r w:rsidRPr="00F72985">
        <w:rPr>
          <w:sz w:val="28"/>
          <w:szCs w:val="28"/>
        </w:rPr>
        <w:t xml:space="preserve"> — это разрушение пород на земной поверхности и их превращение в продукты, которые являются более устойчивыми в новых физико-химических условиях.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</w:rPr>
        <w:t>Я бы хотела рассмотреть второй вариант.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</w:rPr>
        <w:t>Горные породы, слагающие земную кору, подвергаются денудации в результате их предварительного выветривания. Этот процесс приводит к появлению рыхлых (дисперсных) новообразований зоны гипергенеза, существенно отличных по своим физическим свойствам от исходных коренных пород.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</w:rPr>
        <w:t>Многие породы первоначально образовывались при высоких давлениях и температурах и при отсутствии воды и воздуха. Продукты выветривания</w:t>
      </w:r>
      <w:r w:rsidR="00F72985">
        <w:rPr>
          <w:sz w:val="28"/>
          <w:szCs w:val="28"/>
        </w:rPr>
        <w:t xml:space="preserve"> </w:t>
      </w:r>
      <w:r w:rsidRPr="00F72985">
        <w:rPr>
          <w:sz w:val="28"/>
          <w:szCs w:val="28"/>
        </w:rPr>
        <w:t>могут сильно различаться по составу, и даже те из них, которые при одних условиях являются устойчивыми, при изменении условий могут стать неустойчивыми.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</w:rPr>
        <w:t xml:space="preserve">Ученые выделили четыре стадии выветривания, характеризующие единый протекающий во времени непрерывный процесс гипергенеза. </w:t>
      </w:r>
      <w:r w:rsidRPr="00F72985">
        <w:rPr>
          <w:iCs/>
          <w:sz w:val="28"/>
          <w:szCs w:val="28"/>
        </w:rPr>
        <w:t>Гипергенез</w:t>
      </w:r>
      <w:r w:rsidRPr="00F72985">
        <w:rPr>
          <w:sz w:val="28"/>
          <w:szCs w:val="28"/>
        </w:rPr>
        <w:t xml:space="preserve"> — это процесс химического и физического преобразования минерального вещества в верхней части земной коры и на ее поверхности под воздействием атмосферы, гидросферы и живых организмов при низких температурах. [1, стр.16]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</w:rPr>
        <w:t>Первая стадия выветривания характеризуется преобладающей ролью физических факторов выветривания с образованием крупнообломочных и мелкозернистых продуктов механического распада массивных горных пород. В условиях сурового климата и активной денудации современное выветривание нередко ограничивается этой первой стадией.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</w:rPr>
        <w:t xml:space="preserve">Вторая стадия характеризуется щелочной реакцией среды за счет извлечения в раствор оснований при гидролизе минералов. На этой стадии образуются вторичные минералы в результате окисления, гидратации, гидролиза и карбонатизации первичных минералов. Среди вторичных алюмосиликатов на этой стадии преобладают минералы группы монтмориллонита и нонтронита. При относительном избытке в породах кальция в продуктах выветривания происходит накопление карбоната кальция, нередко образующего корку на обломках массивных пород. Ученые именует эту стадию “обызвесткованной” или насыщенной сиаллитной корой выветривания”. Наибольшее распространение она имеет в условиях умеренного климата при выветривании </w:t>
      </w:r>
      <w:bookmarkStart w:id="0" w:name="OCRUncertain038"/>
      <w:r w:rsidRPr="00F72985">
        <w:rPr>
          <w:sz w:val="28"/>
          <w:szCs w:val="28"/>
        </w:rPr>
        <w:t>изверженных</w:t>
      </w:r>
      <w:bookmarkEnd w:id="0"/>
      <w:r w:rsidRPr="00F72985">
        <w:rPr>
          <w:sz w:val="28"/>
          <w:szCs w:val="28"/>
        </w:rPr>
        <w:t xml:space="preserve"> и метаморфических пород. В горных районах современные рыхлые образования на склонах часто относятся именно к этому типу.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</w:rPr>
        <w:t>Третья стадия остаточной ненасыщенной сиаллитной коры выветривания. Она характеризуется дальнейшим выносом из продуктов выветривания щелочных и щелочноземельных элементов, вследствие чего реакция среды становится кислой. В этой обстановке среди вторичных алюмосиликатов преобладают галлуазит и каолинит. Развитие этой стадии выветривания имеет место в условиях замедленной денудации и относительно более обильного увлажнения.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</w:rPr>
        <w:t>В четвертой стадии образуется остаточная аллитная кора выветривания, характеризуемая накоплением окислов кремния, железа и алюминия. Развитие ее определяется сочетанием активного химического выветривания с замедленной денудацией в условиях жаркого и влажного климата.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</w:rPr>
        <w:t xml:space="preserve">Термин “выветривание” не отражает всей сложности </w:t>
      </w:r>
      <w:bookmarkStart w:id="1" w:name="OCRUncertain001"/>
      <w:r w:rsidRPr="00F72985">
        <w:rPr>
          <w:sz w:val="28"/>
          <w:szCs w:val="28"/>
        </w:rPr>
        <w:t>процесса,</w:t>
      </w:r>
      <w:bookmarkEnd w:id="1"/>
      <w:r w:rsidRPr="00F72985">
        <w:rPr>
          <w:sz w:val="28"/>
          <w:szCs w:val="28"/>
        </w:rPr>
        <w:t xml:space="preserve"> тем более что ветер в данном процессе не играет вообще никакой роли. Но при этом, данное определение шир</w:t>
      </w:r>
      <w:bookmarkStart w:id="2" w:name="OCRUncertain002"/>
      <w:r w:rsidRPr="00F72985">
        <w:rPr>
          <w:sz w:val="28"/>
          <w:szCs w:val="28"/>
        </w:rPr>
        <w:t>о</w:t>
      </w:r>
      <w:bookmarkEnd w:id="2"/>
      <w:r w:rsidRPr="00F72985">
        <w:rPr>
          <w:sz w:val="28"/>
          <w:szCs w:val="28"/>
        </w:rPr>
        <w:t>ко распространено в геологической, географиче</w:t>
      </w:r>
      <w:bookmarkStart w:id="3" w:name="OCRUncertain003"/>
      <w:r w:rsidRPr="00F72985">
        <w:rPr>
          <w:sz w:val="28"/>
          <w:szCs w:val="28"/>
        </w:rPr>
        <w:t>с</w:t>
      </w:r>
      <w:bookmarkEnd w:id="3"/>
      <w:r w:rsidRPr="00F72985">
        <w:rPr>
          <w:sz w:val="28"/>
          <w:szCs w:val="28"/>
        </w:rPr>
        <w:t xml:space="preserve">кой, почвенной литературе. «Выветривание» — неудачно трансформированное на русский язык немецкое слово </w:t>
      </w:r>
      <w:r w:rsidRPr="00F72985">
        <w:rPr>
          <w:sz w:val="28"/>
          <w:szCs w:val="28"/>
          <w:lang w:val="en-US"/>
        </w:rPr>
        <w:t>die</w:t>
      </w:r>
      <w:r w:rsidRPr="00F72985">
        <w:rPr>
          <w:sz w:val="28"/>
          <w:szCs w:val="28"/>
        </w:rPr>
        <w:t xml:space="preserve"> </w:t>
      </w:r>
      <w:r w:rsidRPr="00F72985">
        <w:rPr>
          <w:sz w:val="28"/>
          <w:szCs w:val="28"/>
          <w:lang w:val="en-US"/>
        </w:rPr>
        <w:t>Verwitterung</w:t>
      </w:r>
      <w:r w:rsidRPr="00F72985">
        <w:rPr>
          <w:sz w:val="28"/>
          <w:szCs w:val="28"/>
        </w:rPr>
        <w:t xml:space="preserve">, которое в свою очередь происходит от слова </w:t>
      </w:r>
      <w:r w:rsidRPr="00F72985">
        <w:rPr>
          <w:sz w:val="28"/>
          <w:szCs w:val="28"/>
          <w:lang w:val="en-US"/>
        </w:rPr>
        <w:t>das</w:t>
      </w:r>
      <w:r w:rsidRPr="00F72985">
        <w:rPr>
          <w:sz w:val="28"/>
          <w:szCs w:val="28"/>
        </w:rPr>
        <w:t xml:space="preserve"> </w:t>
      </w:r>
      <w:r w:rsidRPr="00F72985">
        <w:rPr>
          <w:sz w:val="28"/>
          <w:szCs w:val="28"/>
          <w:lang w:val="en-US"/>
        </w:rPr>
        <w:t>Wetter</w:t>
      </w:r>
      <w:r w:rsidRPr="00F72985">
        <w:rPr>
          <w:sz w:val="28"/>
          <w:szCs w:val="28"/>
        </w:rPr>
        <w:t>. В переводе на русский язык это слово означает погода, а вовсе не ветер.</w:t>
      </w:r>
      <w:r w:rsidR="00F72985">
        <w:rPr>
          <w:sz w:val="28"/>
          <w:szCs w:val="28"/>
        </w:rPr>
        <w:t xml:space="preserve"> </w:t>
      </w:r>
      <w:r w:rsidRPr="00F72985">
        <w:rPr>
          <w:sz w:val="28"/>
          <w:szCs w:val="28"/>
        </w:rPr>
        <w:t xml:space="preserve">В качестве синонима употребляется термин </w:t>
      </w:r>
      <w:bookmarkStart w:id="4" w:name="OCRUncertain005"/>
      <w:r w:rsidRPr="00F72985">
        <w:rPr>
          <w:sz w:val="28"/>
          <w:szCs w:val="28"/>
        </w:rPr>
        <w:t>“гипергенез”</w:t>
      </w:r>
      <w:bookmarkEnd w:id="4"/>
      <w:r w:rsidRPr="00F72985">
        <w:rPr>
          <w:sz w:val="28"/>
          <w:szCs w:val="28"/>
        </w:rPr>
        <w:t>, введенный в 1922г. А.</w:t>
      </w:r>
      <w:bookmarkStart w:id="5" w:name="OCRUncertain007"/>
      <w:r w:rsidRPr="00F72985">
        <w:rPr>
          <w:sz w:val="28"/>
          <w:szCs w:val="28"/>
        </w:rPr>
        <w:t>Е.</w:t>
      </w:r>
      <w:bookmarkEnd w:id="5"/>
      <w:r w:rsidRPr="00F72985">
        <w:rPr>
          <w:sz w:val="28"/>
          <w:szCs w:val="28"/>
        </w:rPr>
        <w:t xml:space="preserve"> </w:t>
      </w:r>
      <w:bookmarkStart w:id="6" w:name="OCRUncertain008"/>
      <w:r w:rsidRPr="00F72985">
        <w:rPr>
          <w:sz w:val="28"/>
          <w:szCs w:val="28"/>
        </w:rPr>
        <w:t>Ферсманом.</w:t>
      </w:r>
      <w:bookmarkEnd w:id="6"/>
      <w:r w:rsidRPr="00F72985">
        <w:rPr>
          <w:sz w:val="28"/>
          <w:szCs w:val="28"/>
        </w:rPr>
        <w:t xml:space="preserve"> Многие ученые так и считают, что термин «гипергенез» более правильный и в своих работах используют именно его.</w:t>
      </w:r>
    </w:p>
    <w:p w:rsid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</w:rPr>
        <w:t xml:space="preserve">В едином и сложном процессе выветривания </w:t>
      </w:r>
      <w:bookmarkStart w:id="7" w:name="OCRUncertain009"/>
      <w:r w:rsidRPr="00F72985">
        <w:rPr>
          <w:sz w:val="28"/>
          <w:szCs w:val="28"/>
        </w:rPr>
        <w:t>условно</w:t>
      </w:r>
      <w:bookmarkEnd w:id="7"/>
      <w:r w:rsidRPr="00F72985">
        <w:rPr>
          <w:sz w:val="28"/>
          <w:szCs w:val="28"/>
        </w:rPr>
        <w:t xml:space="preserve"> выделяются две основные взаимосвязанные фор</w:t>
      </w:r>
      <w:bookmarkStart w:id="8" w:name="OCRUncertain010"/>
      <w:r w:rsidRPr="00F72985">
        <w:rPr>
          <w:sz w:val="28"/>
          <w:szCs w:val="28"/>
        </w:rPr>
        <w:t>м</w:t>
      </w:r>
      <w:bookmarkEnd w:id="8"/>
      <w:r w:rsidRPr="00F72985">
        <w:rPr>
          <w:sz w:val="28"/>
          <w:szCs w:val="28"/>
        </w:rPr>
        <w:t xml:space="preserve">ы: </w:t>
      </w:r>
    </w:p>
    <w:p w:rsid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</w:rPr>
        <w:t>1) физ</w:t>
      </w:r>
      <w:bookmarkStart w:id="9" w:name="OCRUncertain011"/>
      <w:r w:rsidRPr="00F72985">
        <w:rPr>
          <w:sz w:val="28"/>
          <w:szCs w:val="28"/>
        </w:rPr>
        <w:t>и</w:t>
      </w:r>
      <w:bookmarkEnd w:id="9"/>
      <w:r w:rsidRPr="00F72985">
        <w:rPr>
          <w:sz w:val="28"/>
          <w:szCs w:val="28"/>
        </w:rPr>
        <w:t xml:space="preserve">ческое выветривание; </w:t>
      </w:r>
    </w:p>
    <w:p w:rsid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</w:rPr>
        <w:t xml:space="preserve">2) химическое выветривание. 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</w:rPr>
        <w:t xml:space="preserve">Иногда </w:t>
      </w:r>
      <w:bookmarkStart w:id="10" w:name="OCRUncertain012"/>
      <w:r w:rsidRPr="00F72985">
        <w:rPr>
          <w:sz w:val="28"/>
          <w:szCs w:val="28"/>
        </w:rPr>
        <w:t>в</w:t>
      </w:r>
      <w:bookmarkEnd w:id="10"/>
      <w:r w:rsidRPr="00F72985">
        <w:rPr>
          <w:sz w:val="28"/>
          <w:szCs w:val="28"/>
        </w:rPr>
        <w:t>ы</w:t>
      </w:r>
      <w:bookmarkStart w:id="11" w:name="OCRUncertain013"/>
      <w:r w:rsidRPr="00F72985">
        <w:rPr>
          <w:sz w:val="28"/>
          <w:szCs w:val="28"/>
        </w:rPr>
        <w:t>д</w:t>
      </w:r>
      <w:bookmarkEnd w:id="11"/>
      <w:r w:rsidRPr="00F72985">
        <w:rPr>
          <w:sz w:val="28"/>
          <w:szCs w:val="28"/>
        </w:rPr>
        <w:t xml:space="preserve">еляют еще органическое выветривание или биогенное выветривание. Однако роль организмов и их воздействие на горные породы сводятся или к механическому разрушению, или химическому разложению. Следовательно, </w:t>
      </w:r>
      <w:bookmarkStart w:id="12" w:name="OCRUncertain015"/>
      <w:r w:rsidRPr="00F72985">
        <w:rPr>
          <w:sz w:val="28"/>
          <w:szCs w:val="28"/>
        </w:rPr>
        <w:t>о</w:t>
      </w:r>
      <w:bookmarkEnd w:id="12"/>
      <w:r w:rsidRPr="00F72985">
        <w:rPr>
          <w:sz w:val="28"/>
          <w:szCs w:val="28"/>
        </w:rPr>
        <w:t>рга</w:t>
      </w:r>
      <w:bookmarkStart w:id="13" w:name="OCRUncertain016"/>
      <w:r w:rsidRPr="00F72985">
        <w:rPr>
          <w:sz w:val="28"/>
          <w:szCs w:val="28"/>
        </w:rPr>
        <w:t>н</w:t>
      </w:r>
      <w:bookmarkEnd w:id="13"/>
      <w:r w:rsidRPr="00F72985">
        <w:rPr>
          <w:sz w:val="28"/>
          <w:szCs w:val="28"/>
        </w:rPr>
        <w:t>иче</w:t>
      </w:r>
      <w:bookmarkStart w:id="14" w:name="OCRUncertain017"/>
      <w:r w:rsidRPr="00F72985">
        <w:rPr>
          <w:sz w:val="28"/>
          <w:szCs w:val="28"/>
        </w:rPr>
        <w:t>с</w:t>
      </w:r>
      <w:bookmarkEnd w:id="14"/>
      <w:r w:rsidRPr="00F72985">
        <w:rPr>
          <w:sz w:val="28"/>
          <w:szCs w:val="28"/>
        </w:rPr>
        <w:t>кое выветривание включается в условно выделенные две формы единого процес</w:t>
      </w:r>
      <w:bookmarkStart w:id="15" w:name="_Toc423178268"/>
      <w:bookmarkStart w:id="16" w:name="_Toc423236238"/>
      <w:r w:rsidRPr="00F72985">
        <w:rPr>
          <w:sz w:val="28"/>
          <w:szCs w:val="28"/>
        </w:rPr>
        <w:t>са</w:t>
      </w:r>
      <w:r w:rsidRPr="00F72985">
        <w:rPr>
          <w:noProof/>
          <w:sz w:val="28"/>
          <w:szCs w:val="28"/>
        </w:rPr>
        <w:t>.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</w:rPr>
        <w:br w:type="page"/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b/>
          <w:bCs/>
          <w:sz w:val="28"/>
          <w:szCs w:val="28"/>
        </w:rPr>
        <w:t xml:space="preserve">1. </w:t>
      </w:r>
      <w:bookmarkEnd w:id="15"/>
      <w:bookmarkEnd w:id="16"/>
      <w:r w:rsidRPr="00F72985">
        <w:rPr>
          <w:b/>
          <w:bCs/>
          <w:sz w:val="28"/>
          <w:szCs w:val="28"/>
        </w:rPr>
        <w:t>Физическое выветривание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b/>
          <w:bCs/>
          <w:sz w:val="28"/>
          <w:szCs w:val="28"/>
        </w:rPr>
        <w:t>Физическое выветривание</w:t>
      </w:r>
      <w:r w:rsidRPr="00F72985">
        <w:rPr>
          <w:sz w:val="28"/>
          <w:szCs w:val="28"/>
        </w:rPr>
        <w:t xml:space="preserve"> — это механическое измельчение горных пород без изменения их химического строения и состава. Оно начинается на поверхности горных пород, в местах контакта с внешней средой, и его действие проявляется</w:t>
      </w:r>
      <w:r w:rsidR="00F72985">
        <w:rPr>
          <w:sz w:val="28"/>
          <w:szCs w:val="28"/>
        </w:rPr>
        <w:t xml:space="preserve"> </w:t>
      </w:r>
      <w:r w:rsidRPr="00F72985">
        <w:rPr>
          <w:sz w:val="28"/>
          <w:szCs w:val="28"/>
        </w:rPr>
        <w:t>в механическом разрушении коренных горных пород под воздействием солнечной энергии, атмосферы и воды.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</w:rPr>
        <w:t>Физическое выветривание вызывается разнообразными фа</w:t>
      </w:r>
      <w:bookmarkStart w:id="17" w:name="OCRUncertain018"/>
      <w:r w:rsidRPr="00F72985">
        <w:rPr>
          <w:sz w:val="28"/>
          <w:szCs w:val="28"/>
        </w:rPr>
        <w:t>к</w:t>
      </w:r>
      <w:bookmarkEnd w:id="17"/>
      <w:r w:rsidRPr="00F72985">
        <w:rPr>
          <w:sz w:val="28"/>
          <w:szCs w:val="28"/>
        </w:rPr>
        <w:t xml:space="preserve">торами. В зависимости от природы </w:t>
      </w:r>
      <w:bookmarkStart w:id="18" w:name="OCRUncertain019"/>
      <w:r w:rsidRPr="00F72985">
        <w:rPr>
          <w:sz w:val="28"/>
          <w:szCs w:val="28"/>
        </w:rPr>
        <w:t>воздействующего</w:t>
      </w:r>
      <w:bookmarkEnd w:id="18"/>
      <w:r w:rsidRPr="00F72985">
        <w:rPr>
          <w:sz w:val="28"/>
          <w:szCs w:val="28"/>
        </w:rPr>
        <w:t xml:space="preserve"> фактора </w:t>
      </w:r>
      <w:bookmarkStart w:id="19" w:name="OCRUncertain020"/>
      <w:r w:rsidRPr="00F72985">
        <w:rPr>
          <w:sz w:val="28"/>
          <w:szCs w:val="28"/>
        </w:rPr>
        <w:t>х</w:t>
      </w:r>
      <w:bookmarkEnd w:id="19"/>
      <w:r w:rsidRPr="00F72985">
        <w:rPr>
          <w:sz w:val="28"/>
          <w:szCs w:val="28"/>
        </w:rPr>
        <w:t xml:space="preserve">арактер разрушения горных пород при физическом выветривании различен. В одних случаях процесс разрушения происходит внутри самой горной породы без участия внешнего </w:t>
      </w:r>
      <w:bookmarkStart w:id="20" w:name="OCRUncertain021"/>
      <w:r w:rsidRPr="00F72985">
        <w:rPr>
          <w:sz w:val="28"/>
          <w:szCs w:val="28"/>
        </w:rPr>
        <w:t>м</w:t>
      </w:r>
      <w:bookmarkEnd w:id="20"/>
      <w:r w:rsidRPr="00F72985">
        <w:rPr>
          <w:sz w:val="28"/>
          <w:szCs w:val="28"/>
        </w:rPr>
        <w:t xml:space="preserve">еханически </w:t>
      </w:r>
      <w:bookmarkStart w:id="21" w:name="OCRUncertain022"/>
      <w:r w:rsidRPr="00F72985">
        <w:rPr>
          <w:sz w:val="28"/>
          <w:szCs w:val="28"/>
        </w:rPr>
        <w:t>д</w:t>
      </w:r>
      <w:bookmarkEnd w:id="21"/>
      <w:r w:rsidRPr="00F72985">
        <w:rPr>
          <w:sz w:val="28"/>
          <w:szCs w:val="28"/>
        </w:rPr>
        <w:t xml:space="preserve">ействующего агента. Сюда относится изменение </w:t>
      </w:r>
      <w:bookmarkStart w:id="22" w:name="OCRUncertain023"/>
      <w:r w:rsidRPr="00F72985">
        <w:rPr>
          <w:sz w:val="28"/>
          <w:szCs w:val="28"/>
        </w:rPr>
        <w:t>о</w:t>
      </w:r>
      <w:bookmarkEnd w:id="22"/>
      <w:r w:rsidRPr="00F72985">
        <w:rPr>
          <w:sz w:val="28"/>
          <w:szCs w:val="28"/>
        </w:rPr>
        <w:t>бъема состав</w:t>
      </w:r>
      <w:bookmarkStart w:id="23" w:name="OCRUncertain024"/>
      <w:r w:rsidRPr="00F72985">
        <w:rPr>
          <w:sz w:val="28"/>
          <w:szCs w:val="28"/>
        </w:rPr>
        <w:t>н</w:t>
      </w:r>
      <w:bookmarkEnd w:id="23"/>
      <w:r w:rsidRPr="00F72985">
        <w:rPr>
          <w:sz w:val="28"/>
          <w:szCs w:val="28"/>
        </w:rPr>
        <w:t>ых частей породы, вызываемое колебанием температуры. Такое явление может быть названо температурным выветриванием. В других случаях горные породы разрушаются под механическим воздей</w:t>
      </w:r>
      <w:bookmarkStart w:id="24" w:name="OCRUncertain025"/>
      <w:r w:rsidRPr="00F72985">
        <w:rPr>
          <w:sz w:val="28"/>
          <w:szCs w:val="28"/>
        </w:rPr>
        <w:t>с</w:t>
      </w:r>
      <w:bookmarkEnd w:id="24"/>
      <w:r w:rsidRPr="00F72985">
        <w:rPr>
          <w:sz w:val="28"/>
          <w:szCs w:val="28"/>
        </w:rPr>
        <w:t xml:space="preserve">твием посторонних агентов. Такой процесс </w:t>
      </w:r>
      <w:bookmarkStart w:id="25" w:name="OCRUncertain026"/>
      <w:r w:rsidRPr="00F72985">
        <w:rPr>
          <w:sz w:val="28"/>
          <w:szCs w:val="28"/>
        </w:rPr>
        <w:t>м</w:t>
      </w:r>
      <w:bookmarkEnd w:id="25"/>
      <w:r w:rsidRPr="00F72985">
        <w:rPr>
          <w:sz w:val="28"/>
          <w:szCs w:val="28"/>
        </w:rPr>
        <w:t>ожет быть условно назван механическим выветриванием. [2, стр.21-35]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b/>
          <w:bCs/>
          <w:sz w:val="28"/>
          <w:szCs w:val="28"/>
        </w:rPr>
        <w:t>Температурное выветривание</w:t>
      </w:r>
      <w:r w:rsidRPr="00F72985">
        <w:rPr>
          <w:sz w:val="28"/>
          <w:szCs w:val="28"/>
        </w:rPr>
        <w:t xml:space="preserve"> происходит под воздействием суточных и сезонных колебаний температуры, вызывающих неравномерное нагревание и охлаждение горных </w:t>
      </w:r>
      <w:bookmarkStart w:id="26" w:name="OCRUncertain027"/>
      <w:r w:rsidRPr="00F72985">
        <w:rPr>
          <w:sz w:val="28"/>
          <w:szCs w:val="28"/>
        </w:rPr>
        <w:t>пород.</w:t>
      </w:r>
      <w:bookmarkEnd w:id="26"/>
      <w:r w:rsidRPr="00F72985">
        <w:rPr>
          <w:sz w:val="28"/>
          <w:szCs w:val="28"/>
        </w:rPr>
        <w:t xml:space="preserve"> При этом минеральные зерна, слагающие горные породы, испытывают то расширение, при повышении температуры, то сжатие, при ее понижении. Таким образом, в горных породах попеременно возникают сжимающие и растягивающие усилия. Расширение и сжатие пород более </w:t>
      </w:r>
      <w:bookmarkStart w:id="27" w:name="OCRUncertain029"/>
      <w:r w:rsidRPr="00F72985">
        <w:rPr>
          <w:sz w:val="28"/>
          <w:szCs w:val="28"/>
        </w:rPr>
        <w:t>и</w:t>
      </w:r>
      <w:bookmarkEnd w:id="27"/>
      <w:r w:rsidRPr="00F72985">
        <w:rPr>
          <w:sz w:val="28"/>
          <w:szCs w:val="28"/>
        </w:rPr>
        <w:t xml:space="preserve">нтенсивно сказываются в самой </w:t>
      </w:r>
      <w:bookmarkStart w:id="28" w:name="OCRUncertain031"/>
      <w:r w:rsidRPr="00F72985">
        <w:rPr>
          <w:sz w:val="28"/>
          <w:szCs w:val="28"/>
        </w:rPr>
        <w:t xml:space="preserve">приповерхностной </w:t>
      </w:r>
      <w:bookmarkEnd w:id="28"/>
      <w:r w:rsidRPr="00F72985">
        <w:rPr>
          <w:sz w:val="28"/>
          <w:szCs w:val="28"/>
        </w:rPr>
        <w:t>части пород. Наибольшему разру</w:t>
      </w:r>
      <w:bookmarkStart w:id="29" w:name="OCRUncertain032"/>
      <w:r w:rsidRPr="00F72985">
        <w:rPr>
          <w:sz w:val="28"/>
          <w:szCs w:val="28"/>
        </w:rPr>
        <w:t>ш</w:t>
      </w:r>
      <w:bookmarkEnd w:id="29"/>
      <w:r w:rsidRPr="00F72985">
        <w:rPr>
          <w:sz w:val="28"/>
          <w:szCs w:val="28"/>
        </w:rPr>
        <w:t>ению в результате тем</w:t>
      </w:r>
      <w:bookmarkStart w:id="30" w:name="OCRUncertain033"/>
      <w:r w:rsidRPr="00F72985">
        <w:rPr>
          <w:sz w:val="28"/>
          <w:szCs w:val="28"/>
        </w:rPr>
        <w:t>п</w:t>
      </w:r>
      <w:bookmarkEnd w:id="30"/>
      <w:r w:rsidRPr="00F72985">
        <w:rPr>
          <w:sz w:val="28"/>
          <w:szCs w:val="28"/>
        </w:rPr>
        <w:t>ературного выветривания подвержены полиминеральные горные породы, та</w:t>
      </w:r>
      <w:bookmarkStart w:id="31" w:name="OCRUncertain034"/>
      <w:r w:rsidRPr="00F72985">
        <w:rPr>
          <w:sz w:val="28"/>
          <w:szCs w:val="28"/>
        </w:rPr>
        <w:t>к</w:t>
      </w:r>
      <w:bookmarkEnd w:id="31"/>
      <w:r w:rsidRPr="00F72985">
        <w:rPr>
          <w:sz w:val="28"/>
          <w:szCs w:val="28"/>
        </w:rPr>
        <w:t xml:space="preserve">ие, </w:t>
      </w:r>
      <w:bookmarkStart w:id="32" w:name="OCRUncertain035"/>
      <w:r w:rsidRPr="00F72985">
        <w:rPr>
          <w:sz w:val="28"/>
          <w:szCs w:val="28"/>
        </w:rPr>
        <w:t>к</w:t>
      </w:r>
      <w:bookmarkEnd w:id="32"/>
      <w:r w:rsidRPr="00F72985">
        <w:rPr>
          <w:sz w:val="28"/>
          <w:szCs w:val="28"/>
        </w:rPr>
        <w:t>а</w:t>
      </w:r>
      <w:bookmarkStart w:id="33" w:name="OCRUncertain036"/>
      <w:r w:rsidRPr="00F72985">
        <w:rPr>
          <w:sz w:val="28"/>
          <w:szCs w:val="28"/>
        </w:rPr>
        <w:t>к</w:t>
      </w:r>
      <w:bookmarkEnd w:id="33"/>
      <w:r w:rsidRPr="00F72985">
        <w:rPr>
          <w:sz w:val="28"/>
          <w:szCs w:val="28"/>
        </w:rPr>
        <w:t xml:space="preserve"> граниты, габбро, </w:t>
      </w:r>
      <w:bookmarkStart w:id="34" w:name="OCRUncertain037"/>
      <w:r w:rsidRPr="00F72985">
        <w:rPr>
          <w:sz w:val="28"/>
          <w:szCs w:val="28"/>
        </w:rPr>
        <w:t>гнейсы</w:t>
      </w:r>
      <w:bookmarkEnd w:id="34"/>
      <w:r w:rsidRPr="00F72985">
        <w:rPr>
          <w:sz w:val="28"/>
          <w:szCs w:val="28"/>
        </w:rPr>
        <w:t xml:space="preserve"> и др. Различные минералы, из которых состоят та</w:t>
      </w:r>
      <w:bookmarkStart w:id="35" w:name="OCRUncertain039"/>
      <w:r w:rsidRPr="00F72985">
        <w:rPr>
          <w:sz w:val="28"/>
          <w:szCs w:val="28"/>
        </w:rPr>
        <w:t>к</w:t>
      </w:r>
      <w:bookmarkEnd w:id="35"/>
      <w:r w:rsidRPr="00F72985">
        <w:rPr>
          <w:sz w:val="28"/>
          <w:szCs w:val="28"/>
        </w:rPr>
        <w:t>ие породы, обладают неодинаковым коэффициентом объемного расширения, поэтому при изменении температуры они испытывают деформации в различной степени. К тому же коэффици</w:t>
      </w:r>
      <w:bookmarkStart w:id="36" w:name="OCRUncertain040"/>
      <w:r w:rsidRPr="00F72985">
        <w:rPr>
          <w:sz w:val="28"/>
          <w:szCs w:val="28"/>
        </w:rPr>
        <w:t>е</w:t>
      </w:r>
      <w:bookmarkEnd w:id="36"/>
      <w:r w:rsidRPr="00F72985">
        <w:rPr>
          <w:sz w:val="28"/>
          <w:szCs w:val="28"/>
        </w:rPr>
        <w:t>нт линейного расширения даже у одного и того же минерала меняется в зависимости от направления в кристалле (проявление анизотр</w:t>
      </w:r>
      <w:bookmarkStart w:id="37" w:name="OCRUncertain041"/>
      <w:r w:rsidRPr="00F72985">
        <w:rPr>
          <w:sz w:val="28"/>
          <w:szCs w:val="28"/>
        </w:rPr>
        <w:t>о</w:t>
      </w:r>
      <w:bookmarkEnd w:id="37"/>
      <w:r w:rsidRPr="00F72985">
        <w:rPr>
          <w:sz w:val="28"/>
          <w:szCs w:val="28"/>
        </w:rPr>
        <w:t>пии).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</w:rPr>
        <w:t>В результате дл</w:t>
      </w:r>
      <w:bookmarkStart w:id="38" w:name="OCRUncertain044"/>
      <w:r w:rsidRPr="00F72985">
        <w:rPr>
          <w:sz w:val="28"/>
          <w:szCs w:val="28"/>
        </w:rPr>
        <w:t>и</w:t>
      </w:r>
      <w:bookmarkEnd w:id="38"/>
      <w:r w:rsidRPr="00F72985">
        <w:rPr>
          <w:sz w:val="28"/>
          <w:szCs w:val="28"/>
        </w:rPr>
        <w:t>тельного воздействия колебаний температуры и различных коэффициентов расширения минералов взаимно</w:t>
      </w:r>
      <w:bookmarkStart w:id="39" w:name="OCRUncertain046"/>
      <w:r w:rsidRPr="00F72985">
        <w:rPr>
          <w:sz w:val="28"/>
          <w:szCs w:val="28"/>
        </w:rPr>
        <w:t xml:space="preserve">е </w:t>
      </w:r>
      <w:bookmarkEnd w:id="39"/>
      <w:r w:rsidRPr="00F72985">
        <w:rPr>
          <w:sz w:val="28"/>
          <w:szCs w:val="28"/>
        </w:rPr>
        <w:t>сцепление отдельных минеральных зерен в горной породе нарушается, она растрескивается и распадается на отдельные обломки. На интенсивность температурного выветривания влияют так</w:t>
      </w:r>
      <w:bookmarkStart w:id="40" w:name="OCRUncertain048"/>
      <w:r w:rsidRPr="00F72985">
        <w:rPr>
          <w:sz w:val="28"/>
          <w:szCs w:val="28"/>
        </w:rPr>
        <w:t xml:space="preserve">же </w:t>
      </w:r>
      <w:bookmarkEnd w:id="40"/>
      <w:r w:rsidRPr="00F72985">
        <w:rPr>
          <w:sz w:val="28"/>
          <w:szCs w:val="28"/>
        </w:rPr>
        <w:t>окраска горной породы и размеры слагающих ее минеральных зерен. Известно, что под влиянием солнечных лучей (инсоляции</w:t>
      </w:r>
      <w:bookmarkStart w:id="41" w:name="OCRUncertain049"/>
      <w:r w:rsidRPr="00F72985">
        <w:rPr>
          <w:sz w:val="28"/>
          <w:szCs w:val="28"/>
        </w:rPr>
        <w:t xml:space="preserve">) </w:t>
      </w:r>
      <w:bookmarkEnd w:id="41"/>
      <w:r w:rsidRPr="00F72985">
        <w:rPr>
          <w:sz w:val="28"/>
          <w:szCs w:val="28"/>
        </w:rPr>
        <w:t>значительно сильней нагреваются темноцветные</w:t>
      </w:r>
      <w:r w:rsidR="00F72985" w:rsidRPr="00F72985">
        <w:rPr>
          <w:sz w:val="28"/>
          <w:szCs w:val="28"/>
        </w:rPr>
        <w:t xml:space="preserve"> </w:t>
      </w:r>
      <w:r w:rsidRPr="00F72985">
        <w:rPr>
          <w:sz w:val="28"/>
          <w:szCs w:val="28"/>
        </w:rPr>
        <w:t xml:space="preserve">минералы. Вследствие этого быстрее разрушаются </w:t>
      </w:r>
      <w:bookmarkStart w:id="42" w:name="OCRUncertain051"/>
      <w:r w:rsidRPr="00F72985">
        <w:rPr>
          <w:sz w:val="28"/>
          <w:szCs w:val="28"/>
        </w:rPr>
        <w:t>темноокрашенные,</w:t>
      </w:r>
      <w:bookmarkEnd w:id="42"/>
      <w:r w:rsidRPr="00F72985">
        <w:rPr>
          <w:sz w:val="28"/>
          <w:szCs w:val="28"/>
        </w:rPr>
        <w:t xml:space="preserve"> а </w:t>
      </w:r>
      <w:bookmarkStart w:id="43" w:name="OCRUncertain052"/>
      <w:r w:rsidRPr="00F72985">
        <w:rPr>
          <w:sz w:val="28"/>
          <w:szCs w:val="28"/>
        </w:rPr>
        <w:t xml:space="preserve">также, </w:t>
      </w:r>
      <w:bookmarkEnd w:id="43"/>
      <w:r w:rsidRPr="00F72985">
        <w:rPr>
          <w:sz w:val="28"/>
          <w:szCs w:val="28"/>
        </w:rPr>
        <w:t>крупнозернистые горные породы.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</w:rPr>
        <w:t>Температурное выветривание наиболее интенсивно протекает в областях, характеризующихся резкими контрастами температур, особенно суточных, сухостью воздуха и отсутствием или сла</w:t>
      </w:r>
      <w:bookmarkStart w:id="44" w:name="OCRUncertain053"/>
      <w:r w:rsidRPr="00F72985">
        <w:rPr>
          <w:sz w:val="28"/>
          <w:szCs w:val="28"/>
        </w:rPr>
        <w:t>б</w:t>
      </w:r>
      <w:bookmarkEnd w:id="44"/>
      <w:r w:rsidRPr="00F72985">
        <w:rPr>
          <w:sz w:val="28"/>
          <w:szCs w:val="28"/>
        </w:rPr>
        <w:t>ым разв</w:t>
      </w:r>
      <w:bookmarkStart w:id="45" w:name="OCRUncertain054"/>
      <w:r w:rsidRPr="00F72985">
        <w:rPr>
          <w:sz w:val="28"/>
          <w:szCs w:val="28"/>
        </w:rPr>
        <w:t>и</w:t>
      </w:r>
      <w:bookmarkEnd w:id="45"/>
      <w:r w:rsidRPr="00F72985">
        <w:rPr>
          <w:sz w:val="28"/>
          <w:szCs w:val="28"/>
        </w:rPr>
        <w:t xml:space="preserve">тием растительного покрова, смягчающего температурное воздействие на почвы и горные породы. Особенно интенсивно температурное выветривание в пустынях, где количество выпадающих атмосферных осадков не превышает 200—250 </w:t>
      </w:r>
      <w:bookmarkStart w:id="46" w:name="OCRUncertain057"/>
      <w:r w:rsidRPr="00F72985">
        <w:rPr>
          <w:sz w:val="28"/>
          <w:szCs w:val="28"/>
        </w:rPr>
        <w:t>мм/год,</w:t>
      </w:r>
      <w:bookmarkEnd w:id="46"/>
      <w:r w:rsidRPr="00F72985">
        <w:rPr>
          <w:sz w:val="28"/>
          <w:szCs w:val="28"/>
        </w:rPr>
        <w:t xml:space="preserve"> малая об</w:t>
      </w:r>
      <w:bookmarkStart w:id="47" w:name="OCRUncertain059"/>
      <w:r w:rsidRPr="00F72985">
        <w:rPr>
          <w:sz w:val="28"/>
          <w:szCs w:val="28"/>
        </w:rPr>
        <w:t>лачность,</w:t>
      </w:r>
      <w:bookmarkEnd w:id="47"/>
      <w:r w:rsidRPr="00F72985">
        <w:rPr>
          <w:sz w:val="28"/>
          <w:szCs w:val="28"/>
        </w:rPr>
        <w:t xml:space="preserve"> суточные колебания температуры нередко достигают 40—50С, очень большой дефицит влажности. Относительная влажность летом может снижаться до 10%, а иногда и ниже. В этих условиях горные породы под дей</w:t>
      </w:r>
      <w:bookmarkStart w:id="48" w:name="OCRUncertain061"/>
      <w:r w:rsidRPr="00F72985">
        <w:rPr>
          <w:sz w:val="28"/>
          <w:szCs w:val="28"/>
        </w:rPr>
        <w:t>с</w:t>
      </w:r>
      <w:bookmarkEnd w:id="48"/>
      <w:r w:rsidRPr="00F72985">
        <w:rPr>
          <w:sz w:val="28"/>
          <w:szCs w:val="28"/>
        </w:rPr>
        <w:t xml:space="preserve">твием солнечных лучей сильно нагреваются до температур, значительно превышающих </w:t>
      </w:r>
      <w:bookmarkStart w:id="49" w:name="OCRUncertain062"/>
      <w:r w:rsidRPr="00F72985">
        <w:rPr>
          <w:sz w:val="28"/>
          <w:szCs w:val="28"/>
        </w:rPr>
        <w:t>температу</w:t>
      </w:r>
      <w:bookmarkStart w:id="50" w:name="OCRUncertain063"/>
      <w:bookmarkEnd w:id="49"/>
      <w:r w:rsidRPr="00F72985">
        <w:rPr>
          <w:sz w:val="28"/>
          <w:szCs w:val="28"/>
        </w:rPr>
        <w:t>ру</w:t>
      </w:r>
      <w:bookmarkEnd w:id="50"/>
      <w:r w:rsidRPr="00F72985">
        <w:rPr>
          <w:sz w:val="28"/>
          <w:szCs w:val="28"/>
        </w:rPr>
        <w:t xml:space="preserve"> воздуха (особенно темноцветные минералы), ночью же сильно охлаждаются. Именно в пустынях особенно ярко выражен процесс шелушения, или </w:t>
      </w:r>
      <w:bookmarkStart w:id="51" w:name="OCRUncertain064"/>
      <w:r w:rsidRPr="00F72985">
        <w:rPr>
          <w:sz w:val="28"/>
          <w:szCs w:val="28"/>
        </w:rPr>
        <w:t>десквамации,</w:t>
      </w:r>
      <w:bookmarkEnd w:id="51"/>
      <w:r w:rsidRPr="00F72985">
        <w:rPr>
          <w:sz w:val="28"/>
          <w:szCs w:val="28"/>
        </w:rPr>
        <w:t xml:space="preserve"> при котором от поверхности горных пород отслаиваются чешуи или толстые пластины, параллельные поверхности породы.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</w:rPr>
        <w:t>Тем</w:t>
      </w:r>
      <w:bookmarkStart w:id="52" w:name="OCRUncertain069"/>
      <w:r w:rsidRPr="00F72985">
        <w:rPr>
          <w:sz w:val="28"/>
          <w:szCs w:val="28"/>
        </w:rPr>
        <w:t>п</w:t>
      </w:r>
      <w:bookmarkEnd w:id="52"/>
      <w:r w:rsidRPr="00F72985">
        <w:rPr>
          <w:sz w:val="28"/>
          <w:szCs w:val="28"/>
        </w:rPr>
        <w:t>ературное выветривание интенсивно протекает также на вершинах и склонах гор, не по</w:t>
      </w:r>
      <w:bookmarkStart w:id="53" w:name="OCRUncertain071"/>
      <w:r w:rsidRPr="00F72985">
        <w:rPr>
          <w:sz w:val="28"/>
          <w:szCs w:val="28"/>
        </w:rPr>
        <w:t>к</w:t>
      </w:r>
      <w:bookmarkEnd w:id="53"/>
      <w:r w:rsidRPr="00F72985">
        <w:rPr>
          <w:sz w:val="28"/>
          <w:szCs w:val="28"/>
        </w:rPr>
        <w:t xml:space="preserve">рытых снегом и льдом, </w:t>
      </w:r>
      <w:bookmarkStart w:id="54" w:name="OCRUncertain072"/>
      <w:r w:rsidRPr="00F72985">
        <w:rPr>
          <w:sz w:val="28"/>
          <w:szCs w:val="28"/>
        </w:rPr>
        <w:t>г</w:t>
      </w:r>
      <w:bookmarkEnd w:id="54"/>
      <w:r w:rsidRPr="00F72985">
        <w:rPr>
          <w:sz w:val="28"/>
          <w:szCs w:val="28"/>
        </w:rPr>
        <w:t>де воздух прозрачнее и инсоляция значительно сильнее, чем в прилежащих низменностях. В ряде случаев температура воздуха днем здесь может достигать +20 - +30</w:t>
      </w:r>
      <w:bookmarkStart w:id="55" w:name="OCRUncertain073"/>
      <w:r w:rsidRPr="00F72985">
        <w:rPr>
          <w:sz w:val="28"/>
          <w:szCs w:val="28"/>
        </w:rPr>
        <w:t>°</w:t>
      </w:r>
      <w:bookmarkEnd w:id="55"/>
      <w:r w:rsidRPr="00F72985">
        <w:rPr>
          <w:sz w:val="28"/>
          <w:szCs w:val="28"/>
        </w:rPr>
        <w:t>С, а ночью падает почти до точки замерзания. [2, стр.40-47] стр.</w:t>
      </w:r>
    </w:p>
    <w:p w:rsidR="00B25267" w:rsidRPr="00F72985" w:rsidRDefault="00B25267" w:rsidP="00F72985">
      <w:pPr>
        <w:pStyle w:val="2"/>
        <w:spacing w:line="360" w:lineRule="auto"/>
        <w:ind w:firstLine="709"/>
        <w:rPr>
          <w:b/>
          <w:bCs/>
          <w:sz w:val="28"/>
          <w:szCs w:val="28"/>
        </w:rPr>
      </w:pPr>
    </w:p>
    <w:p w:rsidR="00B25267" w:rsidRPr="00F72985" w:rsidRDefault="00C964B5" w:rsidP="00F72985">
      <w:pPr>
        <w:pStyle w:val="2"/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02.5pt;height:2in;visibility:visible">
            <v:imagedata r:id="rId7" o:title=""/>
          </v:shape>
        </w:pict>
      </w:r>
    </w:p>
    <w:p w:rsidR="00B25267" w:rsidRPr="00F72985" w:rsidRDefault="00B25267" w:rsidP="00F72985">
      <w:pPr>
        <w:pStyle w:val="2"/>
        <w:spacing w:line="360" w:lineRule="auto"/>
        <w:ind w:firstLine="709"/>
        <w:rPr>
          <w:sz w:val="28"/>
          <w:szCs w:val="28"/>
        </w:rPr>
      </w:pPr>
      <w:r w:rsidRPr="00F72985">
        <w:rPr>
          <w:sz w:val="28"/>
          <w:szCs w:val="28"/>
        </w:rPr>
        <w:t>Результат морозного выветривания</w:t>
      </w:r>
    </w:p>
    <w:p w:rsidR="00B25267" w:rsidRPr="00F72985" w:rsidRDefault="00B25267" w:rsidP="00F72985">
      <w:pPr>
        <w:pStyle w:val="2"/>
        <w:spacing w:line="360" w:lineRule="auto"/>
        <w:ind w:firstLine="709"/>
        <w:rPr>
          <w:b/>
          <w:bCs/>
          <w:sz w:val="28"/>
          <w:szCs w:val="28"/>
        </w:rPr>
      </w:pPr>
    </w:p>
    <w:p w:rsidR="00B25267" w:rsidRPr="00F72985" w:rsidRDefault="00B25267" w:rsidP="00F72985">
      <w:pPr>
        <w:pStyle w:val="2"/>
        <w:spacing w:line="360" w:lineRule="auto"/>
        <w:ind w:firstLine="709"/>
        <w:rPr>
          <w:sz w:val="28"/>
          <w:szCs w:val="28"/>
        </w:rPr>
      </w:pPr>
      <w:r w:rsidRPr="00F72985">
        <w:rPr>
          <w:b/>
          <w:bCs/>
          <w:sz w:val="28"/>
          <w:szCs w:val="28"/>
        </w:rPr>
        <w:t>Механическое выветривание</w:t>
      </w:r>
      <w:r w:rsidRPr="00F72985">
        <w:rPr>
          <w:sz w:val="28"/>
          <w:szCs w:val="28"/>
        </w:rPr>
        <w:t xml:space="preserve"> происходит под механическим воздействием </w:t>
      </w:r>
      <w:bookmarkStart w:id="56" w:name="OCRUncertain074"/>
      <w:r w:rsidRPr="00F72985">
        <w:rPr>
          <w:sz w:val="28"/>
          <w:szCs w:val="28"/>
        </w:rPr>
        <w:t>п</w:t>
      </w:r>
      <w:bookmarkEnd w:id="56"/>
      <w:r w:rsidRPr="00F72985">
        <w:rPr>
          <w:sz w:val="28"/>
          <w:szCs w:val="28"/>
        </w:rPr>
        <w:t>осторонних агентов. Ос</w:t>
      </w:r>
      <w:bookmarkStart w:id="57" w:name="OCRUncertain075"/>
      <w:r w:rsidRPr="00F72985">
        <w:rPr>
          <w:sz w:val="28"/>
          <w:szCs w:val="28"/>
        </w:rPr>
        <w:t>о</w:t>
      </w:r>
      <w:bookmarkEnd w:id="57"/>
      <w:r w:rsidRPr="00F72985">
        <w:rPr>
          <w:sz w:val="28"/>
          <w:szCs w:val="28"/>
        </w:rPr>
        <w:t xml:space="preserve">бенно большое разрушительное действие оказывает замерзание воды. Когда вода попадает в трещины и поры горных пород, а потом замерзает, она увеличивается в объеме на 9—10%, производя при этом огромное давление. Такая сила преодолевает сопротивление горных пород </w:t>
      </w:r>
      <w:bookmarkStart w:id="58" w:name="OCRUncertain076"/>
      <w:r w:rsidRPr="00F72985">
        <w:rPr>
          <w:sz w:val="28"/>
          <w:szCs w:val="28"/>
        </w:rPr>
        <w:t>н</w:t>
      </w:r>
      <w:bookmarkEnd w:id="58"/>
      <w:r w:rsidRPr="00F72985">
        <w:rPr>
          <w:sz w:val="28"/>
          <w:szCs w:val="28"/>
        </w:rPr>
        <w:t>а разрыв, и они ра</w:t>
      </w:r>
      <w:bookmarkStart w:id="59" w:name="OCRUncertain077"/>
      <w:r w:rsidRPr="00F72985">
        <w:rPr>
          <w:sz w:val="28"/>
          <w:szCs w:val="28"/>
        </w:rPr>
        <w:t>с</w:t>
      </w:r>
      <w:bookmarkEnd w:id="59"/>
      <w:r w:rsidRPr="00F72985">
        <w:rPr>
          <w:sz w:val="28"/>
          <w:szCs w:val="28"/>
        </w:rPr>
        <w:t>калываются на отдельные обломки. Наиболее интенсивное ра</w:t>
      </w:r>
      <w:bookmarkStart w:id="60" w:name="OCRUncertain078"/>
      <w:r w:rsidRPr="00F72985">
        <w:rPr>
          <w:sz w:val="28"/>
          <w:szCs w:val="28"/>
        </w:rPr>
        <w:t>с</w:t>
      </w:r>
      <w:bookmarkEnd w:id="60"/>
      <w:r w:rsidRPr="00F72985">
        <w:rPr>
          <w:sz w:val="28"/>
          <w:szCs w:val="28"/>
        </w:rPr>
        <w:t xml:space="preserve">клинивающее действие производит замерзающая вода в трещинах горных пород. Но под влиянием замерзающей воды легко дробятся и породы с высокой пористостью, в которых </w:t>
      </w:r>
      <w:bookmarkStart w:id="61" w:name="OCRUncertain079"/>
      <w:r w:rsidRPr="00F72985">
        <w:rPr>
          <w:sz w:val="28"/>
          <w:szCs w:val="28"/>
        </w:rPr>
        <w:t>поровое</w:t>
      </w:r>
      <w:bookmarkEnd w:id="61"/>
      <w:r w:rsidRPr="00F72985">
        <w:rPr>
          <w:sz w:val="28"/>
          <w:szCs w:val="28"/>
        </w:rPr>
        <w:t xml:space="preserve"> простра</w:t>
      </w:r>
      <w:bookmarkStart w:id="62" w:name="OCRUncertain080"/>
      <w:r w:rsidRPr="00F72985">
        <w:rPr>
          <w:sz w:val="28"/>
          <w:szCs w:val="28"/>
        </w:rPr>
        <w:t>н</w:t>
      </w:r>
      <w:bookmarkEnd w:id="62"/>
      <w:r w:rsidRPr="00F72985">
        <w:rPr>
          <w:sz w:val="28"/>
          <w:szCs w:val="28"/>
        </w:rPr>
        <w:t>ство занимает около 10—30% объема (песчаники и другие осадочные породы). Процессы, связанные с воздействием периодически замерзающей воды, часто называют морозным выветриванием. Оно наблюдается в высоких полярных и субполярных широтах, а также в горных районах выше снеговой линии, где в ряде случаев проявляется и температурное выветривание.</w:t>
      </w:r>
    </w:p>
    <w:p w:rsidR="00B25267" w:rsidRPr="00F72985" w:rsidRDefault="00B25267" w:rsidP="00F72985">
      <w:pPr>
        <w:pStyle w:val="2"/>
        <w:spacing w:line="360" w:lineRule="auto"/>
        <w:ind w:firstLine="709"/>
        <w:rPr>
          <w:sz w:val="28"/>
          <w:szCs w:val="28"/>
        </w:rPr>
      </w:pPr>
      <w:r w:rsidRPr="00F72985">
        <w:rPr>
          <w:sz w:val="28"/>
          <w:szCs w:val="28"/>
        </w:rPr>
        <w:t xml:space="preserve">Такое же механическое воздействие на горные породы оказывают корневая система деревьев и роющие животные. По мере разрастания деревьев увеличиваются в размерах их корни. Они давят с большой силой на </w:t>
      </w:r>
      <w:bookmarkStart w:id="63" w:name="OCRUncertain084"/>
      <w:r w:rsidRPr="00F72985">
        <w:rPr>
          <w:sz w:val="28"/>
          <w:szCs w:val="28"/>
        </w:rPr>
        <w:t>стенки</w:t>
      </w:r>
      <w:bookmarkEnd w:id="63"/>
      <w:r w:rsidRPr="00F72985">
        <w:rPr>
          <w:sz w:val="28"/>
          <w:szCs w:val="28"/>
        </w:rPr>
        <w:t xml:space="preserve"> трещин и раздвигают их как клинья и тем самым вызывают раскалывание породы на отдельные глыбы и обломки. Часть таких глыб выталкивается вверх. Механическое воздействие оказывают и различные роющие животные, так</w:t>
      </w:r>
      <w:bookmarkStart w:id="64" w:name="OCRUncertain090"/>
      <w:r w:rsidRPr="00F72985">
        <w:rPr>
          <w:sz w:val="28"/>
          <w:szCs w:val="28"/>
        </w:rPr>
        <w:t>и</w:t>
      </w:r>
      <w:bookmarkEnd w:id="64"/>
      <w:r w:rsidRPr="00F72985">
        <w:rPr>
          <w:sz w:val="28"/>
          <w:szCs w:val="28"/>
        </w:rPr>
        <w:t>е, как земляные черви, муравьи, грызуны и др.</w:t>
      </w:r>
    </w:p>
    <w:p w:rsidR="00B25267" w:rsidRPr="00F72985" w:rsidRDefault="00B25267" w:rsidP="00F72985">
      <w:pPr>
        <w:pStyle w:val="2"/>
        <w:spacing w:line="360" w:lineRule="auto"/>
        <w:ind w:firstLine="709"/>
        <w:rPr>
          <w:snapToGrid w:val="0"/>
          <w:sz w:val="28"/>
          <w:szCs w:val="28"/>
          <w:bdr w:val="none" w:sz="0" w:space="0" w:color="000000"/>
          <w:shd w:val="clear" w:color="000000" w:fill="000000"/>
          <w:lang w:eastAsia="x-none"/>
        </w:rPr>
      </w:pPr>
      <w:r w:rsidRPr="00F72985">
        <w:rPr>
          <w:sz w:val="28"/>
          <w:szCs w:val="28"/>
        </w:rPr>
        <w:t>Дезинтеграцию пород вызывает та</w:t>
      </w:r>
      <w:bookmarkStart w:id="65" w:name="OCRUncertain091"/>
      <w:r w:rsidRPr="00F72985">
        <w:rPr>
          <w:sz w:val="28"/>
          <w:szCs w:val="28"/>
        </w:rPr>
        <w:t>к</w:t>
      </w:r>
      <w:bookmarkEnd w:id="65"/>
      <w:r w:rsidRPr="00F72985">
        <w:rPr>
          <w:sz w:val="28"/>
          <w:szCs w:val="28"/>
        </w:rPr>
        <w:t xml:space="preserve">же рост кристаллов в капиллярных трещинах и порах. Это хорошо проявляется в условиях сухого климата, где днем при сильном нагревании </w:t>
      </w:r>
      <w:bookmarkStart w:id="66" w:name="OCRUncertain092"/>
      <w:r w:rsidRPr="00F72985">
        <w:rPr>
          <w:sz w:val="28"/>
          <w:szCs w:val="28"/>
        </w:rPr>
        <w:t>к</w:t>
      </w:r>
      <w:bookmarkEnd w:id="66"/>
      <w:r w:rsidRPr="00F72985">
        <w:rPr>
          <w:sz w:val="28"/>
          <w:szCs w:val="28"/>
        </w:rPr>
        <w:t>апиллярная вода подтягивается к поверхности и испаряется, а соли, содержащиеся в ней, кристаллизуются. Под давлением растущих кристаллов капиллярные трещ</w:t>
      </w:r>
      <w:bookmarkStart w:id="67" w:name="OCRUncertain093"/>
      <w:r w:rsidRPr="00F72985">
        <w:rPr>
          <w:sz w:val="28"/>
          <w:szCs w:val="28"/>
        </w:rPr>
        <w:t>и</w:t>
      </w:r>
      <w:bookmarkEnd w:id="67"/>
      <w:r w:rsidRPr="00F72985">
        <w:rPr>
          <w:sz w:val="28"/>
          <w:szCs w:val="28"/>
        </w:rPr>
        <w:t xml:space="preserve">ны расширяются, что и приводит к нарушению монолитности горной породы </w:t>
      </w:r>
      <w:bookmarkStart w:id="68" w:name="OCRUncertain094"/>
      <w:r w:rsidRPr="00F72985">
        <w:rPr>
          <w:sz w:val="28"/>
          <w:szCs w:val="28"/>
        </w:rPr>
        <w:t>и</w:t>
      </w:r>
      <w:bookmarkEnd w:id="68"/>
      <w:r w:rsidRPr="00F72985">
        <w:rPr>
          <w:sz w:val="28"/>
          <w:szCs w:val="28"/>
        </w:rPr>
        <w:t xml:space="preserve"> ее разрушению. [2, стр.61-64]</w:t>
      </w:r>
    </w:p>
    <w:p w:rsidR="00B25267" w:rsidRPr="00F72985" w:rsidRDefault="00B25267" w:rsidP="00F72985">
      <w:pPr>
        <w:pStyle w:val="2"/>
        <w:spacing w:line="360" w:lineRule="auto"/>
        <w:ind w:firstLine="709"/>
        <w:rPr>
          <w:sz w:val="28"/>
          <w:szCs w:val="28"/>
        </w:rPr>
      </w:pPr>
    </w:p>
    <w:p w:rsidR="00B25267" w:rsidRPr="00F72985" w:rsidRDefault="00C964B5" w:rsidP="00F72985">
      <w:pPr>
        <w:pStyle w:val="2"/>
        <w:spacing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i1026" type="#_x0000_t75" style="width:244.5pt;height:183.75pt;visibility:visible">
            <v:imagedata r:id="rId8" o:title=""/>
          </v:shape>
        </w:pict>
      </w:r>
    </w:p>
    <w:p w:rsidR="00B25267" w:rsidRPr="00F72985" w:rsidRDefault="00B25267" w:rsidP="00F72985">
      <w:pPr>
        <w:pStyle w:val="2"/>
        <w:spacing w:line="360" w:lineRule="auto"/>
        <w:ind w:firstLine="709"/>
        <w:rPr>
          <w:sz w:val="28"/>
          <w:szCs w:val="28"/>
        </w:rPr>
      </w:pPr>
      <w:r w:rsidRPr="00F72985">
        <w:rPr>
          <w:sz w:val="28"/>
          <w:szCs w:val="28"/>
        </w:rPr>
        <w:t>Следы физического выветривания</w:t>
      </w:r>
    </w:p>
    <w:p w:rsidR="00B25267" w:rsidRPr="00F72985" w:rsidRDefault="00B25267" w:rsidP="00F72985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B25267" w:rsidRPr="00F72985" w:rsidRDefault="00B25267" w:rsidP="00F72985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72985">
        <w:rPr>
          <w:rFonts w:ascii="Times New Roman" w:hAnsi="Times New Roman" w:cs="Times New Roman"/>
        </w:rPr>
        <w:t>2. Химическое выветривание</w:t>
      </w:r>
    </w:p>
    <w:p w:rsidR="00B25267" w:rsidRPr="00F72985" w:rsidRDefault="00B25267" w:rsidP="00F72985">
      <w:pPr>
        <w:pStyle w:val="2"/>
        <w:spacing w:line="360" w:lineRule="auto"/>
        <w:ind w:firstLine="709"/>
        <w:rPr>
          <w:sz w:val="28"/>
          <w:szCs w:val="28"/>
        </w:rPr>
      </w:pPr>
    </w:p>
    <w:p w:rsidR="00B25267" w:rsidRPr="00F72985" w:rsidRDefault="00B25267" w:rsidP="00F72985">
      <w:pPr>
        <w:pStyle w:val="2"/>
        <w:spacing w:line="360" w:lineRule="auto"/>
        <w:ind w:firstLine="709"/>
        <w:rPr>
          <w:sz w:val="28"/>
          <w:szCs w:val="28"/>
        </w:rPr>
      </w:pPr>
      <w:r w:rsidRPr="00F72985">
        <w:rPr>
          <w:b/>
          <w:bCs/>
          <w:sz w:val="28"/>
          <w:szCs w:val="28"/>
        </w:rPr>
        <w:t>Химическое выветривание</w:t>
      </w:r>
      <w:r w:rsidRPr="00F72985">
        <w:rPr>
          <w:sz w:val="28"/>
          <w:szCs w:val="28"/>
        </w:rPr>
        <w:t xml:space="preserve"> — это совокупность различных химических процессов, в результате которых происходит дальнейшее разрушение горных пород и качественного изменения их химического состава с образованием новых минералов и соединений.</w:t>
      </w:r>
    </w:p>
    <w:p w:rsidR="00B25267" w:rsidRPr="00F72985" w:rsidRDefault="00B25267" w:rsidP="00F72985">
      <w:pPr>
        <w:pStyle w:val="2"/>
        <w:spacing w:line="360" w:lineRule="auto"/>
        <w:ind w:firstLine="709"/>
        <w:rPr>
          <w:sz w:val="28"/>
          <w:szCs w:val="28"/>
        </w:rPr>
      </w:pPr>
      <w:r w:rsidRPr="00F72985">
        <w:rPr>
          <w:sz w:val="28"/>
          <w:szCs w:val="28"/>
        </w:rPr>
        <w:t>Разрушению горных пород под влиянием физиче</w:t>
      </w:r>
      <w:bookmarkStart w:id="69" w:name="OCRUncertain096"/>
      <w:r w:rsidRPr="00F72985">
        <w:rPr>
          <w:sz w:val="28"/>
          <w:szCs w:val="28"/>
        </w:rPr>
        <w:t>с</w:t>
      </w:r>
      <w:bookmarkEnd w:id="69"/>
      <w:r w:rsidRPr="00F72985">
        <w:rPr>
          <w:sz w:val="28"/>
          <w:szCs w:val="28"/>
        </w:rPr>
        <w:t>кого выветривания всегда в той или иной степени с</w:t>
      </w:r>
      <w:bookmarkStart w:id="70" w:name="OCRUncertain097"/>
      <w:r w:rsidRPr="00F72985">
        <w:rPr>
          <w:sz w:val="28"/>
          <w:szCs w:val="28"/>
        </w:rPr>
        <w:t>о</w:t>
      </w:r>
      <w:bookmarkEnd w:id="70"/>
      <w:r w:rsidRPr="00F72985">
        <w:rPr>
          <w:sz w:val="28"/>
          <w:szCs w:val="28"/>
        </w:rPr>
        <w:t>путствует химическое выветривание, а в ряде случаев последнее играет решающую роль. Это отражает тесную взаимосвязь различных фор</w:t>
      </w:r>
      <w:bookmarkStart w:id="71" w:name="OCRUncertain099"/>
      <w:r w:rsidRPr="00F72985">
        <w:rPr>
          <w:sz w:val="28"/>
          <w:szCs w:val="28"/>
        </w:rPr>
        <w:t xml:space="preserve">м </w:t>
      </w:r>
      <w:bookmarkEnd w:id="71"/>
      <w:r w:rsidRPr="00F72985">
        <w:rPr>
          <w:sz w:val="28"/>
          <w:szCs w:val="28"/>
        </w:rPr>
        <w:t>единого проце</w:t>
      </w:r>
      <w:bookmarkStart w:id="72" w:name="OCRUncertain100"/>
      <w:r w:rsidRPr="00F72985">
        <w:rPr>
          <w:sz w:val="28"/>
          <w:szCs w:val="28"/>
        </w:rPr>
        <w:t>с</w:t>
      </w:r>
      <w:bookmarkEnd w:id="72"/>
      <w:r w:rsidRPr="00F72985">
        <w:rPr>
          <w:sz w:val="28"/>
          <w:szCs w:val="28"/>
        </w:rPr>
        <w:t xml:space="preserve">са выветривания. Физическая дезинтеграция резко увеличивает реакционную поверхность выветривающихся пород. Главными факторами химического выветривания являются вода, кислород, углекислота и органические кислоты, под влиянием которых существенно изменяются структура и состав минералов и образуются новые минералы, соответствующие определенным физико-химическим условиям. Важнейший фактор химического выветривания — вода, которая в той или иной степени </w:t>
      </w:r>
      <w:bookmarkStart w:id="73" w:name="OCRUncertain101"/>
      <w:r w:rsidRPr="00F72985">
        <w:rPr>
          <w:sz w:val="28"/>
          <w:szCs w:val="28"/>
        </w:rPr>
        <w:t>диссоциирована</w:t>
      </w:r>
      <w:bookmarkEnd w:id="73"/>
      <w:r w:rsidRPr="00F72985">
        <w:rPr>
          <w:sz w:val="28"/>
          <w:szCs w:val="28"/>
        </w:rPr>
        <w:t xml:space="preserve"> на положительно заряженные водородные ионы </w:t>
      </w:r>
      <w:bookmarkStart w:id="74" w:name="OCRUncertain102"/>
      <w:r w:rsidRPr="00F72985">
        <w:rPr>
          <w:sz w:val="28"/>
          <w:szCs w:val="28"/>
        </w:rPr>
        <w:t>(</w:t>
      </w:r>
      <w:bookmarkEnd w:id="74"/>
      <w:r w:rsidRPr="00F72985">
        <w:rPr>
          <w:sz w:val="28"/>
          <w:szCs w:val="28"/>
        </w:rPr>
        <w:t>Н</w:t>
      </w:r>
      <w:bookmarkStart w:id="75" w:name="OCRUncertain103"/>
      <w:r w:rsidRPr="00F72985">
        <w:rPr>
          <w:sz w:val="28"/>
          <w:szCs w:val="28"/>
          <w:vertAlign w:val="superscript"/>
        </w:rPr>
        <w:t>+</w:t>
      </w:r>
      <w:bookmarkEnd w:id="75"/>
      <w:r w:rsidRPr="00F72985">
        <w:rPr>
          <w:sz w:val="28"/>
          <w:szCs w:val="28"/>
        </w:rPr>
        <w:t xml:space="preserve">) и отрицательно заряженные </w:t>
      </w:r>
      <w:bookmarkStart w:id="76" w:name="OCRUncertain104"/>
      <w:r w:rsidRPr="00F72985">
        <w:rPr>
          <w:sz w:val="28"/>
          <w:szCs w:val="28"/>
        </w:rPr>
        <w:t>гидроксильные</w:t>
      </w:r>
      <w:bookmarkEnd w:id="76"/>
      <w:r w:rsidRPr="00F72985">
        <w:rPr>
          <w:sz w:val="28"/>
          <w:szCs w:val="28"/>
        </w:rPr>
        <w:t xml:space="preserve"> ионы </w:t>
      </w:r>
      <w:bookmarkStart w:id="77" w:name="OCRUncertain105"/>
      <w:r w:rsidRPr="00F72985">
        <w:rPr>
          <w:sz w:val="28"/>
          <w:szCs w:val="28"/>
        </w:rPr>
        <w:t>(ОН</w:t>
      </w:r>
      <w:r w:rsidRPr="00F72985">
        <w:rPr>
          <w:sz w:val="28"/>
          <w:szCs w:val="28"/>
          <w:vertAlign w:val="superscript"/>
        </w:rPr>
        <w:t>-</w:t>
      </w:r>
      <w:r w:rsidRPr="00F72985">
        <w:rPr>
          <w:sz w:val="28"/>
          <w:szCs w:val="28"/>
        </w:rPr>
        <w:t>).</w:t>
      </w:r>
      <w:bookmarkEnd w:id="77"/>
      <w:r w:rsidRPr="00F72985">
        <w:rPr>
          <w:sz w:val="28"/>
          <w:szCs w:val="28"/>
        </w:rPr>
        <w:t xml:space="preserve"> Это </w:t>
      </w:r>
      <w:bookmarkStart w:id="78" w:name="OCRUncertain106"/>
      <w:r w:rsidRPr="00F72985">
        <w:rPr>
          <w:sz w:val="28"/>
          <w:szCs w:val="28"/>
        </w:rPr>
        <w:t>о</w:t>
      </w:r>
      <w:bookmarkEnd w:id="78"/>
      <w:r w:rsidRPr="00F72985">
        <w:rPr>
          <w:sz w:val="28"/>
          <w:szCs w:val="28"/>
        </w:rPr>
        <w:t>пределяет ее воз</w:t>
      </w:r>
      <w:bookmarkStart w:id="79" w:name="OCRUncertain107"/>
      <w:r w:rsidRPr="00F72985">
        <w:rPr>
          <w:sz w:val="28"/>
          <w:szCs w:val="28"/>
        </w:rPr>
        <w:t>м</w:t>
      </w:r>
      <w:bookmarkEnd w:id="79"/>
      <w:r w:rsidRPr="00F72985">
        <w:rPr>
          <w:sz w:val="28"/>
          <w:szCs w:val="28"/>
        </w:rPr>
        <w:t xml:space="preserve">ожность вступать в реакцию с кристаллическим веществом. Высокая концентрация водородных ионов в растворах способствует ускорению процессов </w:t>
      </w:r>
      <w:bookmarkStart w:id="80" w:name="OCRUncertain108"/>
      <w:r w:rsidRPr="00F72985">
        <w:rPr>
          <w:sz w:val="28"/>
          <w:szCs w:val="28"/>
        </w:rPr>
        <w:t>выветривания.</w:t>
      </w:r>
      <w:bookmarkEnd w:id="80"/>
    </w:p>
    <w:p w:rsidR="00B25267" w:rsidRPr="00F72985" w:rsidRDefault="00B25267" w:rsidP="00F72985">
      <w:pPr>
        <w:pStyle w:val="2"/>
        <w:spacing w:line="360" w:lineRule="auto"/>
        <w:ind w:firstLine="709"/>
        <w:rPr>
          <w:sz w:val="28"/>
          <w:szCs w:val="28"/>
        </w:rPr>
      </w:pPr>
      <w:r w:rsidRPr="00F72985">
        <w:rPr>
          <w:sz w:val="28"/>
          <w:szCs w:val="28"/>
        </w:rPr>
        <w:t xml:space="preserve">Особенно возрастает интенсивность химического выветривания, когда в водном растворе присутствуют кислород, углекислота и органические кислоты, которые обладают большой активностью и во много раз повышают диссоциацию воды. В зависимости от реакции среды в процессе выветривания возникают те или иные характерные ассоциации минералов. Наиболее благоприятные условия для химического выветривания существуют в </w:t>
      </w:r>
      <w:bookmarkStart w:id="81" w:name="OCRUncertain110"/>
      <w:r w:rsidRPr="00F72985">
        <w:rPr>
          <w:sz w:val="28"/>
          <w:szCs w:val="28"/>
        </w:rPr>
        <w:t>гумидных</w:t>
      </w:r>
      <w:bookmarkEnd w:id="81"/>
      <w:r w:rsidRPr="00F72985">
        <w:rPr>
          <w:sz w:val="28"/>
          <w:szCs w:val="28"/>
        </w:rPr>
        <w:t xml:space="preserve"> областях и особенно в тропических и субтропических зонах, где имеет место сочетание большой влажности, выс</w:t>
      </w:r>
      <w:bookmarkStart w:id="82" w:name="OCRUncertain111"/>
      <w:r w:rsidRPr="00F72985">
        <w:rPr>
          <w:sz w:val="28"/>
          <w:szCs w:val="28"/>
        </w:rPr>
        <w:t>о</w:t>
      </w:r>
      <w:bookmarkEnd w:id="82"/>
      <w:r w:rsidRPr="00F72985">
        <w:rPr>
          <w:sz w:val="28"/>
          <w:szCs w:val="28"/>
        </w:rPr>
        <w:t>кой температуры, пышной растительности и огромного ежегодного</w:t>
      </w:r>
      <w:bookmarkStart w:id="83" w:name="OCRUncertain112"/>
      <w:r w:rsidRPr="00F72985">
        <w:rPr>
          <w:sz w:val="28"/>
          <w:szCs w:val="28"/>
        </w:rPr>
        <w:t xml:space="preserve"> </w:t>
      </w:r>
      <w:bookmarkEnd w:id="83"/>
      <w:r w:rsidRPr="00F72985">
        <w:rPr>
          <w:sz w:val="28"/>
          <w:szCs w:val="28"/>
        </w:rPr>
        <w:t>отпада органической массы (в тропических лесах), в результате чего значительно возрастает концентрация углекислоты и органических кислот, а следовательно, возрастает и концентрация водородных ионов. Химическое воздействие на горные породы оказывают находящиеся в воде растворенные ио</w:t>
      </w:r>
      <w:bookmarkStart w:id="84" w:name="OCRUncertain114"/>
      <w:r w:rsidRPr="00F72985">
        <w:rPr>
          <w:sz w:val="28"/>
          <w:szCs w:val="28"/>
        </w:rPr>
        <w:t>н</w:t>
      </w:r>
      <w:bookmarkEnd w:id="84"/>
      <w:r w:rsidRPr="00F72985">
        <w:rPr>
          <w:sz w:val="28"/>
          <w:szCs w:val="28"/>
        </w:rPr>
        <w:t>ы, та</w:t>
      </w:r>
      <w:bookmarkStart w:id="85" w:name="OCRUncertain115"/>
      <w:r w:rsidRPr="00F72985">
        <w:rPr>
          <w:sz w:val="28"/>
          <w:szCs w:val="28"/>
        </w:rPr>
        <w:t>к</w:t>
      </w:r>
      <w:bookmarkEnd w:id="85"/>
      <w:r w:rsidRPr="00F72985">
        <w:rPr>
          <w:sz w:val="28"/>
          <w:szCs w:val="28"/>
        </w:rPr>
        <w:t>ие, как НСО</w:t>
      </w:r>
      <w:bookmarkStart w:id="86" w:name="OCRUncertain116"/>
      <w:r w:rsidRPr="00F72985">
        <w:rPr>
          <w:sz w:val="28"/>
          <w:szCs w:val="28"/>
          <w:vertAlign w:val="subscript"/>
        </w:rPr>
        <w:t>3</w:t>
      </w:r>
      <w:r w:rsidRPr="00F72985">
        <w:rPr>
          <w:sz w:val="28"/>
          <w:szCs w:val="28"/>
          <w:vertAlign w:val="superscript"/>
        </w:rPr>
        <w:t>—</w:t>
      </w:r>
      <w:r w:rsidRPr="00F72985">
        <w:rPr>
          <w:sz w:val="28"/>
          <w:szCs w:val="28"/>
        </w:rPr>
        <w:t>. SO</w:t>
      </w:r>
      <w:r w:rsidRPr="00F72985">
        <w:rPr>
          <w:sz w:val="28"/>
          <w:szCs w:val="28"/>
          <w:vertAlign w:val="superscript"/>
        </w:rPr>
        <w:t>-4</w:t>
      </w:r>
      <w:r w:rsidRPr="00F72985">
        <w:rPr>
          <w:sz w:val="28"/>
          <w:szCs w:val="28"/>
        </w:rPr>
        <w:t>,</w:t>
      </w:r>
      <w:bookmarkEnd w:id="86"/>
      <w:r w:rsidRPr="00F72985">
        <w:rPr>
          <w:sz w:val="28"/>
          <w:szCs w:val="28"/>
        </w:rPr>
        <w:t xml:space="preserve"> С1</w:t>
      </w:r>
      <w:bookmarkStart w:id="87" w:name="OCRUncertain117"/>
      <w:r w:rsidRPr="00F72985">
        <w:rPr>
          <w:sz w:val="28"/>
          <w:szCs w:val="28"/>
          <w:vertAlign w:val="superscript"/>
        </w:rPr>
        <w:t>-,</w:t>
      </w:r>
      <w:bookmarkEnd w:id="87"/>
      <w:r w:rsidRPr="00F72985">
        <w:rPr>
          <w:sz w:val="28"/>
          <w:szCs w:val="28"/>
        </w:rPr>
        <w:t xml:space="preserve"> Са</w:t>
      </w:r>
      <w:r w:rsidRPr="00F72985">
        <w:rPr>
          <w:sz w:val="28"/>
          <w:szCs w:val="28"/>
          <w:vertAlign w:val="superscript"/>
        </w:rPr>
        <w:t>+</w:t>
      </w:r>
      <w:r w:rsidRPr="00F72985">
        <w:rPr>
          <w:sz w:val="28"/>
          <w:szCs w:val="28"/>
        </w:rPr>
        <w:t>, Mg</w:t>
      </w:r>
      <w:bookmarkStart w:id="88" w:name="OCRUncertain119"/>
      <w:r w:rsidRPr="00F72985">
        <w:rPr>
          <w:sz w:val="28"/>
          <w:szCs w:val="28"/>
          <w:vertAlign w:val="superscript"/>
        </w:rPr>
        <w:t>+</w:t>
      </w:r>
      <w:r w:rsidRPr="00F72985">
        <w:rPr>
          <w:sz w:val="28"/>
          <w:szCs w:val="28"/>
        </w:rPr>
        <w:t>,</w:t>
      </w:r>
      <w:bookmarkEnd w:id="88"/>
      <w:r w:rsidRPr="00F72985">
        <w:rPr>
          <w:sz w:val="28"/>
          <w:szCs w:val="28"/>
        </w:rPr>
        <w:t xml:space="preserve"> </w:t>
      </w:r>
      <w:bookmarkStart w:id="89" w:name="OCRUncertain120"/>
      <w:r w:rsidRPr="00F72985">
        <w:rPr>
          <w:sz w:val="28"/>
          <w:szCs w:val="28"/>
        </w:rPr>
        <w:t>N</w:t>
      </w:r>
      <w:bookmarkEnd w:id="89"/>
      <w:r w:rsidRPr="00F72985">
        <w:rPr>
          <w:sz w:val="28"/>
          <w:szCs w:val="28"/>
        </w:rPr>
        <w:t>a</w:t>
      </w:r>
      <w:r w:rsidRPr="00F72985">
        <w:rPr>
          <w:sz w:val="28"/>
          <w:szCs w:val="28"/>
          <w:vertAlign w:val="superscript"/>
        </w:rPr>
        <w:t>+</w:t>
      </w:r>
      <w:r w:rsidRPr="00F72985">
        <w:rPr>
          <w:sz w:val="28"/>
          <w:szCs w:val="28"/>
        </w:rPr>
        <w:t>, К</w:t>
      </w:r>
      <w:bookmarkStart w:id="90" w:name="OCRUncertain121"/>
      <w:r w:rsidRPr="00F72985">
        <w:rPr>
          <w:sz w:val="28"/>
          <w:szCs w:val="28"/>
          <w:vertAlign w:val="superscript"/>
        </w:rPr>
        <w:t>+</w:t>
      </w:r>
      <w:bookmarkEnd w:id="90"/>
      <w:r w:rsidRPr="00F72985">
        <w:rPr>
          <w:sz w:val="28"/>
          <w:szCs w:val="28"/>
        </w:rPr>
        <w:t>. Эти ионы также могут замещать заряженные атомы в кристаллах или взаимодействовать с ними</w:t>
      </w:r>
      <w:bookmarkStart w:id="91" w:name="OCRUncertain122"/>
      <w:r w:rsidRPr="00F72985">
        <w:rPr>
          <w:sz w:val="28"/>
          <w:szCs w:val="28"/>
        </w:rPr>
        <w:t xml:space="preserve">, </w:t>
      </w:r>
      <w:bookmarkEnd w:id="91"/>
      <w:r w:rsidRPr="00F72985">
        <w:rPr>
          <w:sz w:val="28"/>
          <w:szCs w:val="28"/>
        </w:rPr>
        <w:t>что может приводить к нарушению первичной кристаллической структуры м</w:t>
      </w:r>
      <w:bookmarkStart w:id="92" w:name="OCRUncertain123"/>
      <w:r w:rsidRPr="00F72985">
        <w:rPr>
          <w:sz w:val="28"/>
          <w:szCs w:val="28"/>
        </w:rPr>
        <w:t>и</w:t>
      </w:r>
      <w:bookmarkEnd w:id="92"/>
      <w:r w:rsidRPr="00F72985">
        <w:rPr>
          <w:sz w:val="28"/>
          <w:szCs w:val="28"/>
        </w:rPr>
        <w:t>нералов. Процессы, протекающие при химическом выветривании, заключаются в следующих основных химических реакциях: окислении, гидратации, растворении, гидролизе.</w:t>
      </w:r>
    </w:p>
    <w:p w:rsidR="00B25267" w:rsidRPr="00F72985" w:rsidRDefault="00B25267" w:rsidP="00F72985">
      <w:pPr>
        <w:pStyle w:val="2"/>
        <w:spacing w:line="360" w:lineRule="auto"/>
        <w:ind w:firstLine="709"/>
        <w:rPr>
          <w:sz w:val="28"/>
          <w:szCs w:val="28"/>
        </w:rPr>
      </w:pPr>
      <w:r w:rsidRPr="00F72985">
        <w:rPr>
          <w:b/>
          <w:bCs/>
          <w:sz w:val="28"/>
          <w:szCs w:val="28"/>
        </w:rPr>
        <w:t>Окисление</w:t>
      </w:r>
      <w:r w:rsidRPr="00F72985">
        <w:rPr>
          <w:sz w:val="28"/>
          <w:szCs w:val="28"/>
        </w:rPr>
        <w:t>. Процессы окисления наиболее интенсивно прот</w:t>
      </w:r>
      <w:bookmarkStart w:id="93" w:name="OCRUncertain124"/>
      <w:r w:rsidRPr="00F72985">
        <w:rPr>
          <w:sz w:val="28"/>
          <w:szCs w:val="28"/>
        </w:rPr>
        <w:t>е</w:t>
      </w:r>
      <w:bookmarkEnd w:id="93"/>
      <w:r w:rsidRPr="00F72985">
        <w:rPr>
          <w:sz w:val="28"/>
          <w:szCs w:val="28"/>
        </w:rPr>
        <w:t xml:space="preserve">кают в минералах, содержащих </w:t>
      </w:r>
      <w:bookmarkStart w:id="94" w:name="OCRUncertain125"/>
      <w:r w:rsidRPr="00F72985">
        <w:rPr>
          <w:sz w:val="28"/>
          <w:szCs w:val="28"/>
        </w:rPr>
        <w:t>закисные</w:t>
      </w:r>
      <w:bookmarkEnd w:id="94"/>
      <w:r w:rsidRPr="00F72985">
        <w:rPr>
          <w:sz w:val="28"/>
          <w:szCs w:val="28"/>
        </w:rPr>
        <w:t xml:space="preserve"> соединения железа</w:t>
      </w:r>
      <w:bookmarkStart w:id="95" w:name="OCRUncertain126"/>
      <w:r w:rsidRPr="00F72985">
        <w:rPr>
          <w:sz w:val="28"/>
          <w:szCs w:val="28"/>
        </w:rPr>
        <w:t xml:space="preserve">, </w:t>
      </w:r>
      <w:bookmarkEnd w:id="95"/>
      <w:r w:rsidRPr="00F72985">
        <w:rPr>
          <w:sz w:val="28"/>
          <w:szCs w:val="28"/>
        </w:rPr>
        <w:t xml:space="preserve">марганца и других элементов. Так, сульфиды в кислой среде становятся неустойчивыми и постепенно замещаются </w:t>
      </w:r>
      <w:bookmarkStart w:id="96" w:name="OCRUncertain127"/>
      <w:r w:rsidRPr="00F72985">
        <w:rPr>
          <w:sz w:val="28"/>
          <w:szCs w:val="28"/>
        </w:rPr>
        <w:t xml:space="preserve">сульфатами, </w:t>
      </w:r>
      <w:bookmarkEnd w:id="96"/>
      <w:r w:rsidRPr="00F72985">
        <w:rPr>
          <w:sz w:val="28"/>
          <w:szCs w:val="28"/>
        </w:rPr>
        <w:t>окислами и гидроокислами. Направленность этого процесса можно схематически изобразить следующим образом:</w:t>
      </w:r>
    </w:p>
    <w:p w:rsidR="00B25267" w:rsidRPr="00F72985" w:rsidRDefault="00B25267" w:rsidP="00F72985">
      <w:pPr>
        <w:pStyle w:val="2"/>
        <w:spacing w:line="360" w:lineRule="auto"/>
        <w:ind w:firstLine="709"/>
        <w:rPr>
          <w:sz w:val="28"/>
          <w:szCs w:val="28"/>
        </w:rPr>
      </w:pP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bookmarkStart w:id="97" w:name="OCRUncertain172"/>
      <w:r w:rsidRPr="00F72985">
        <w:rPr>
          <w:sz w:val="28"/>
          <w:szCs w:val="28"/>
          <w:lang w:val="en-US"/>
        </w:rPr>
        <w:t>F</w:t>
      </w:r>
      <w:bookmarkEnd w:id="97"/>
      <w:r w:rsidRPr="00F72985">
        <w:rPr>
          <w:sz w:val="28"/>
          <w:szCs w:val="28"/>
          <w:lang w:val="en-US"/>
        </w:rPr>
        <w:t>eS</w:t>
      </w:r>
      <w:r w:rsidRPr="00F72985">
        <w:rPr>
          <w:sz w:val="28"/>
          <w:szCs w:val="28"/>
          <w:vertAlign w:val="subscript"/>
        </w:rPr>
        <w:t>2</w:t>
      </w:r>
      <w:r w:rsidR="00F72985">
        <w:rPr>
          <w:sz w:val="28"/>
          <w:szCs w:val="28"/>
          <w:vertAlign w:val="subscript"/>
        </w:rPr>
        <w:t xml:space="preserve"> </w:t>
      </w:r>
      <w:r w:rsidRPr="00F72985">
        <w:rPr>
          <w:sz w:val="28"/>
          <w:szCs w:val="28"/>
        </w:rPr>
        <w:t>+</w:t>
      </w:r>
      <w:bookmarkStart w:id="98" w:name="OCRUncertain173"/>
      <w:r w:rsidR="00F72985">
        <w:rPr>
          <w:sz w:val="28"/>
          <w:szCs w:val="28"/>
        </w:rPr>
        <w:t xml:space="preserve"> </w:t>
      </w:r>
      <w:r w:rsidRPr="00F72985">
        <w:rPr>
          <w:sz w:val="28"/>
          <w:szCs w:val="28"/>
          <w:lang w:val="en-US"/>
        </w:rPr>
        <w:t>n</w:t>
      </w:r>
      <w:bookmarkEnd w:id="98"/>
      <w:r w:rsidRPr="00F72985">
        <w:rPr>
          <w:sz w:val="28"/>
          <w:szCs w:val="28"/>
          <w:lang w:val="en-US"/>
        </w:rPr>
        <w:t>O</w:t>
      </w:r>
      <w:r w:rsidRPr="00F72985">
        <w:rPr>
          <w:sz w:val="28"/>
          <w:szCs w:val="28"/>
          <w:vertAlign w:val="subscript"/>
        </w:rPr>
        <w:t>2</w:t>
      </w:r>
      <w:r w:rsidR="00F72985">
        <w:rPr>
          <w:sz w:val="28"/>
          <w:szCs w:val="28"/>
          <w:vertAlign w:val="subscript"/>
        </w:rPr>
        <w:t xml:space="preserve"> </w:t>
      </w:r>
      <w:r w:rsidRPr="00F72985">
        <w:rPr>
          <w:sz w:val="28"/>
          <w:szCs w:val="28"/>
        </w:rPr>
        <w:t>+</w:t>
      </w:r>
      <w:bookmarkStart w:id="99" w:name="OCRUncertain174"/>
      <w:r w:rsidR="00F72985">
        <w:rPr>
          <w:sz w:val="28"/>
          <w:szCs w:val="28"/>
        </w:rPr>
        <w:t xml:space="preserve"> </w:t>
      </w:r>
      <w:r w:rsidRPr="00F72985">
        <w:rPr>
          <w:sz w:val="28"/>
          <w:szCs w:val="28"/>
          <w:lang w:val="en-US"/>
        </w:rPr>
        <w:t>m</w:t>
      </w:r>
      <w:bookmarkEnd w:id="99"/>
      <w:r w:rsidRPr="00F72985">
        <w:rPr>
          <w:sz w:val="28"/>
          <w:szCs w:val="28"/>
          <w:lang w:val="en-US"/>
        </w:rPr>
        <w:t>H</w:t>
      </w:r>
      <w:r w:rsidRPr="00F72985">
        <w:rPr>
          <w:sz w:val="28"/>
          <w:szCs w:val="28"/>
          <w:vertAlign w:val="subscript"/>
        </w:rPr>
        <w:t>2</w:t>
      </w:r>
      <w:bookmarkStart w:id="100" w:name="OCRUncertain175"/>
      <w:r w:rsidRPr="00F72985">
        <w:rPr>
          <w:sz w:val="28"/>
          <w:szCs w:val="28"/>
        </w:rPr>
        <w:t>О</w:t>
      </w:r>
      <w:bookmarkEnd w:id="100"/>
      <w:r w:rsidR="00F72985">
        <w:rPr>
          <w:sz w:val="28"/>
          <w:szCs w:val="28"/>
        </w:rPr>
        <w:t xml:space="preserve"> </w:t>
      </w:r>
      <w:r w:rsidRPr="00F72985">
        <w:rPr>
          <w:sz w:val="28"/>
          <w:szCs w:val="28"/>
          <w:lang w:val="en-US"/>
        </w:rPr>
        <w:sym w:font="Symbol" w:char="F0AE"/>
      </w:r>
      <w:r w:rsidR="00F72985">
        <w:rPr>
          <w:sz w:val="28"/>
          <w:szCs w:val="28"/>
        </w:rPr>
        <w:t xml:space="preserve"> </w:t>
      </w:r>
      <w:r w:rsidRPr="00F72985">
        <w:rPr>
          <w:sz w:val="28"/>
          <w:szCs w:val="28"/>
          <w:lang w:val="en-US"/>
        </w:rPr>
        <w:t>FeSO</w:t>
      </w:r>
      <w:r w:rsidRPr="00F72985">
        <w:rPr>
          <w:sz w:val="28"/>
          <w:szCs w:val="28"/>
          <w:vertAlign w:val="subscript"/>
        </w:rPr>
        <w:t>4</w:t>
      </w:r>
      <w:r w:rsidR="00F72985">
        <w:rPr>
          <w:sz w:val="28"/>
          <w:szCs w:val="28"/>
          <w:vertAlign w:val="subscript"/>
        </w:rPr>
        <w:t xml:space="preserve"> </w:t>
      </w:r>
      <w:r w:rsidRPr="00F72985">
        <w:rPr>
          <w:sz w:val="28"/>
          <w:szCs w:val="28"/>
          <w:lang w:val="en-US"/>
        </w:rPr>
        <w:sym w:font="Symbol" w:char="F0AE"/>
      </w:r>
      <w:r w:rsidR="00F72985">
        <w:rPr>
          <w:sz w:val="28"/>
          <w:szCs w:val="28"/>
        </w:rPr>
        <w:t xml:space="preserve"> </w:t>
      </w:r>
      <w:r w:rsidRPr="00F72985">
        <w:rPr>
          <w:sz w:val="28"/>
          <w:szCs w:val="28"/>
          <w:lang w:val="en-US"/>
        </w:rPr>
        <w:t>Fe</w:t>
      </w:r>
      <w:r w:rsidRPr="00F72985">
        <w:rPr>
          <w:sz w:val="28"/>
          <w:szCs w:val="28"/>
          <w:vertAlign w:val="subscript"/>
        </w:rPr>
        <w:t>2</w:t>
      </w:r>
      <w:r w:rsidRPr="00F72985">
        <w:rPr>
          <w:noProof/>
          <w:sz w:val="28"/>
          <w:szCs w:val="28"/>
        </w:rPr>
        <w:t>(</w:t>
      </w:r>
      <w:r w:rsidRPr="00F72985">
        <w:rPr>
          <w:noProof/>
          <w:sz w:val="28"/>
          <w:szCs w:val="28"/>
          <w:lang w:val="en-US"/>
        </w:rPr>
        <w:t>SO</w:t>
      </w:r>
      <w:r w:rsidRPr="00F72985">
        <w:rPr>
          <w:noProof/>
          <w:sz w:val="28"/>
          <w:szCs w:val="28"/>
          <w:vertAlign w:val="subscript"/>
        </w:rPr>
        <w:t>4</w:t>
      </w:r>
      <w:r w:rsidRPr="00F72985">
        <w:rPr>
          <w:noProof/>
          <w:sz w:val="28"/>
          <w:szCs w:val="28"/>
        </w:rPr>
        <w:t>)</w:t>
      </w:r>
      <w:r w:rsidRPr="00F72985">
        <w:rPr>
          <w:noProof/>
          <w:sz w:val="28"/>
          <w:szCs w:val="28"/>
          <w:vertAlign w:val="subscript"/>
        </w:rPr>
        <w:t>3</w:t>
      </w:r>
      <w:r w:rsidR="00F72985">
        <w:rPr>
          <w:noProof/>
          <w:sz w:val="28"/>
          <w:szCs w:val="28"/>
        </w:rPr>
        <w:t xml:space="preserve"> </w:t>
      </w:r>
      <w:r w:rsidRPr="00F72985">
        <w:rPr>
          <w:noProof/>
          <w:sz w:val="28"/>
          <w:szCs w:val="28"/>
        </w:rPr>
        <w:sym w:font="Symbol" w:char="F0AE"/>
      </w:r>
      <w:r w:rsidR="00F72985">
        <w:rPr>
          <w:noProof/>
          <w:sz w:val="28"/>
          <w:szCs w:val="28"/>
        </w:rPr>
        <w:t xml:space="preserve"> </w:t>
      </w:r>
      <w:r w:rsidRPr="00F72985">
        <w:rPr>
          <w:noProof/>
          <w:sz w:val="28"/>
          <w:szCs w:val="28"/>
          <w:lang w:val="en-US"/>
        </w:rPr>
        <w:t>Fe</w:t>
      </w:r>
      <w:r w:rsidRPr="00F72985">
        <w:rPr>
          <w:noProof/>
          <w:sz w:val="28"/>
          <w:szCs w:val="28"/>
          <w:vertAlign w:val="subscript"/>
        </w:rPr>
        <w:t>2</w:t>
      </w:r>
      <w:r w:rsidRPr="00F72985">
        <w:rPr>
          <w:noProof/>
          <w:sz w:val="28"/>
          <w:szCs w:val="28"/>
          <w:lang w:val="en-US"/>
        </w:rPr>
        <w:t>O</w:t>
      </w:r>
      <w:r w:rsidRPr="00F72985">
        <w:rPr>
          <w:noProof/>
          <w:sz w:val="28"/>
          <w:szCs w:val="28"/>
          <w:vertAlign w:val="subscript"/>
        </w:rPr>
        <w:t>3</w:t>
      </w:r>
      <w:bookmarkStart w:id="101" w:name="OCRUncertain179"/>
      <w:r w:rsidRPr="00F72985">
        <w:rPr>
          <w:noProof/>
          <w:sz w:val="28"/>
          <w:szCs w:val="28"/>
        </w:rPr>
        <w:sym w:font="Wingdings" w:char="F09E"/>
      </w:r>
      <w:bookmarkEnd w:id="101"/>
      <w:r w:rsidRPr="00F72985">
        <w:rPr>
          <w:sz w:val="28"/>
          <w:szCs w:val="28"/>
          <w:lang w:val="en-US"/>
        </w:rPr>
        <w:t>n</w:t>
      </w:r>
      <w:r w:rsidRPr="00F72985">
        <w:rPr>
          <w:noProof/>
          <w:sz w:val="28"/>
          <w:szCs w:val="28"/>
          <w:lang w:val="en-US"/>
        </w:rPr>
        <w:t>H</w:t>
      </w:r>
      <w:r w:rsidRPr="00F72985">
        <w:rPr>
          <w:noProof/>
          <w:sz w:val="28"/>
          <w:szCs w:val="28"/>
          <w:vertAlign w:val="subscript"/>
        </w:rPr>
        <w:t>2</w:t>
      </w:r>
      <w:r w:rsidRPr="00F72985">
        <w:rPr>
          <w:noProof/>
          <w:sz w:val="28"/>
          <w:szCs w:val="28"/>
        </w:rPr>
        <w:t>О</w:t>
      </w:r>
    </w:p>
    <w:p w:rsidR="00B25267" w:rsidRDefault="00B25267" w:rsidP="00F72985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F72985">
        <w:rPr>
          <w:noProof/>
          <w:sz w:val="28"/>
          <w:szCs w:val="28"/>
        </w:rPr>
        <w:t>железняк</w:t>
      </w:r>
      <w:r w:rsidR="00F72985">
        <w:rPr>
          <w:noProof/>
          <w:sz w:val="28"/>
          <w:szCs w:val="28"/>
        </w:rPr>
        <w:t xml:space="preserve"> </w:t>
      </w:r>
      <w:r w:rsidRPr="00F72985">
        <w:rPr>
          <w:noProof/>
          <w:sz w:val="28"/>
          <w:szCs w:val="28"/>
        </w:rPr>
        <w:t>пирит</w:t>
      </w:r>
      <w:r w:rsidR="00F72985">
        <w:rPr>
          <w:noProof/>
          <w:sz w:val="28"/>
          <w:szCs w:val="28"/>
        </w:rPr>
        <w:t xml:space="preserve"> </w:t>
      </w:r>
      <w:r w:rsidRPr="00F72985">
        <w:rPr>
          <w:noProof/>
          <w:sz w:val="28"/>
          <w:szCs w:val="28"/>
        </w:rPr>
        <w:t>сульфат</w:t>
      </w:r>
      <w:r w:rsidR="00F72985">
        <w:rPr>
          <w:noProof/>
          <w:sz w:val="28"/>
          <w:szCs w:val="28"/>
        </w:rPr>
        <w:t xml:space="preserve"> </w:t>
      </w:r>
      <w:r w:rsidRPr="00F72985">
        <w:rPr>
          <w:noProof/>
          <w:sz w:val="28"/>
          <w:szCs w:val="28"/>
        </w:rPr>
        <w:t>сульфат</w:t>
      </w:r>
      <w:r w:rsidR="00F72985">
        <w:rPr>
          <w:noProof/>
          <w:sz w:val="28"/>
          <w:szCs w:val="28"/>
        </w:rPr>
        <w:t xml:space="preserve"> </w:t>
      </w:r>
      <w:r w:rsidRPr="00F72985">
        <w:rPr>
          <w:noProof/>
          <w:sz w:val="28"/>
          <w:szCs w:val="28"/>
        </w:rPr>
        <w:t>(лимонит)</w:t>
      </w:r>
      <w:r w:rsidR="00F72985">
        <w:rPr>
          <w:noProof/>
          <w:sz w:val="28"/>
          <w:szCs w:val="28"/>
        </w:rPr>
        <w:t xml:space="preserve"> </w:t>
      </w:r>
      <w:r w:rsidRPr="00F72985">
        <w:rPr>
          <w:noProof/>
          <w:sz w:val="28"/>
          <w:szCs w:val="28"/>
        </w:rPr>
        <w:t>закиси</w:t>
      </w:r>
      <w:r w:rsidR="00F72985">
        <w:rPr>
          <w:noProof/>
          <w:sz w:val="28"/>
          <w:szCs w:val="28"/>
        </w:rPr>
        <w:t xml:space="preserve"> </w:t>
      </w:r>
      <w:r w:rsidRPr="00F72985">
        <w:rPr>
          <w:noProof/>
          <w:sz w:val="28"/>
          <w:szCs w:val="28"/>
        </w:rPr>
        <w:t>окиси</w:t>
      </w:r>
      <w:r w:rsidR="00F72985">
        <w:rPr>
          <w:noProof/>
          <w:sz w:val="28"/>
          <w:szCs w:val="28"/>
        </w:rPr>
        <w:t xml:space="preserve"> </w:t>
      </w:r>
      <w:r w:rsidRPr="00F72985">
        <w:rPr>
          <w:noProof/>
          <w:sz w:val="28"/>
          <w:szCs w:val="28"/>
        </w:rPr>
        <w:t>железа</w:t>
      </w:r>
    </w:p>
    <w:p w:rsidR="00F72985" w:rsidRPr="00F72985" w:rsidRDefault="00F72985" w:rsidP="00F72985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</w:rPr>
        <w:t>На первой стади</w:t>
      </w:r>
      <w:bookmarkStart w:id="102" w:name="OCRUncertain181"/>
      <w:r w:rsidRPr="00F72985">
        <w:rPr>
          <w:sz w:val="28"/>
          <w:szCs w:val="28"/>
        </w:rPr>
        <w:t>и</w:t>
      </w:r>
      <w:bookmarkEnd w:id="102"/>
      <w:r w:rsidRPr="00F72985">
        <w:rPr>
          <w:sz w:val="28"/>
          <w:szCs w:val="28"/>
        </w:rPr>
        <w:t xml:space="preserve"> получаются сульфат закиси железа и серная кислота</w:t>
      </w:r>
      <w:r w:rsidRPr="00F72985">
        <w:rPr>
          <w:noProof/>
          <w:sz w:val="28"/>
          <w:szCs w:val="28"/>
        </w:rPr>
        <w:t>.</w:t>
      </w:r>
      <w:r w:rsidRPr="00F72985">
        <w:rPr>
          <w:sz w:val="28"/>
          <w:szCs w:val="28"/>
        </w:rPr>
        <w:t xml:space="preserve"> Наличие серной кислоты значительно усиливает интенсивность выветривания, способствует дальнейшему разложению минералов. На второй стадии сульфат закиси железа переходит в сульфат окиси железа. Последний в свою очередь </w:t>
      </w:r>
      <w:bookmarkStart w:id="103" w:name="OCRUncertain184"/>
      <w:r w:rsidRPr="00F72985">
        <w:rPr>
          <w:sz w:val="28"/>
          <w:szCs w:val="28"/>
        </w:rPr>
        <w:t>о</w:t>
      </w:r>
      <w:bookmarkEnd w:id="103"/>
      <w:r w:rsidRPr="00F72985">
        <w:rPr>
          <w:sz w:val="28"/>
          <w:szCs w:val="28"/>
        </w:rPr>
        <w:t xml:space="preserve">казывается неустойчивым и под действием кислорода и воды </w:t>
      </w:r>
      <w:bookmarkStart w:id="104" w:name="OCRUncertain185"/>
      <w:r w:rsidRPr="00F72985">
        <w:rPr>
          <w:sz w:val="28"/>
          <w:szCs w:val="28"/>
        </w:rPr>
        <w:t>-</w:t>
      </w:r>
      <w:bookmarkEnd w:id="104"/>
      <w:r w:rsidRPr="00F72985">
        <w:rPr>
          <w:sz w:val="28"/>
          <w:szCs w:val="28"/>
        </w:rPr>
        <w:t>переходит в водную окись железа</w:t>
      </w:r>
      <w:r w:rsidRPr="00F72985">
        <w:rPr>
          <w:noProof/>
          <w:sz w:val="28"/>
          <w:szCs w:val="28"/>
        </w:rPr>
        <w:t xml:space="preserve"> —</w:t>
      </w:r>
      <w:r w:rsidRPr="00F72985">
        <w:rPr>
          <w:sz w:val="28"/>
          <w:szCs w:val="28"/>
        </w:rPr>
        <w:t xml:space="preserve"> бурый железняк. Бурый железня</w:t>
      </w:r>
      <w:bookmarkStart w:id="105" w:name="OCRUncertain186"/>
      <w:r w:rsidRPr="00F72985">
        <w:rPr>
          <w:sz w:val="28"/>
          <w:szCs w:val="28"/>
        </w:rPr>
        <w:t>к</w:t>
      </w:r>
      <w:bookmarkEnd w:id="105"/>
      <w:r w:rsidRPr="00F72985">
        <w:rPr>
          <w:sz w:val="28"/>
          <w:szCs w:val="28"/>
        </w:rPr>
        <w:t xml:space="preserve"> фактически представляет собой сложный минеральный агрегат близких по составу минералов гётита </w:t>
      </w:r>
      <w:bookmarkStart w:id="106" w:name="OCRUncertain188"/>
      <w:r w:rsidRPr="00F72985">
        <w:rPr>
          <w:sz w:val="28"/>
          <w:szCs w:val="28"/>
        </w:rPr>
        <w:t>(</w:t>
      </w:r>
      <w:r w:rsidRPr="00F72985">
        <w:rPr>
          <w:sz w:val="28"/>
          <w:szCs w:val="28"/>
          <w:lang w:val="en-US"/>
        </w:rPr>
        <w:t>FeO</w:t>
      </w:r>
      <w:r w:rsidRPr="00F72985">
        <w:rPr>
          <w:sz w:val="28"/>
          <w:szCs w:val="28"/>
        </w:rPr>
        <w:t>·</w:t>
      </w:r>
      <w:r w:rsidRPr="00F72985">
        <w:rPr>
          <w:sz w:val="28"/>
          <w:szCs w:val="28"/>
          <w:lang w:val="en-US"/>
        </w:rPr>
        <w:t>OH</w:t>
      </w:r>
      <w:r w:rsidRPr="00F72985">
        <w:rPr>
          <w:sz w:val="28"/>
          <w:szCs w:val="28"/>
        </w:rPr>
        <w:t>)</w:t>
      </w:r>
      <w:bookmarkEnd w:id="106"/>
      <w:r w:rsidRPr="00F72985">
        <w:rPr>
          <w:sz w:val="28"/>
          <w:szCs w:val="28"/>
        </w:rPr>
        <w:t xml:space="preserve"> и </w:t>
      </w:r>
      <w:bookmarkStart w:id="107" w:name="OCRUncertain189"/>
      <w:r w:rsidRPr="00F72985">
        <w:rPr>
          <w:sz w:val="28"/>
          <w:szCs w:val="28"/>
        </w:rPr>
        <w:t>гидрогётита</w:t>
      </w:r>
      <w:bookmarkEnd w:id="107"/>
      <w:r w:rsidRPr="00F72985">
        <w:rPr>
          <w:sz w:val="28"/>
          <w:szCs w:val="28"/>
        </w:rPr>
        <w:t xml:space="preserve"> </w:t>
      </w:r>
      <w:bookmarkStart w:id="108" w:name="OCRUncertain190"/>
      <w:r w:rsidRPr="00F72985">
        <w:rPr>
          <w:sz w:val="28"/>
          <w:szCs w:val="28"/>
        </w:rPr>
        <w:t>(</w:t>
      </w:r>
      <w:r w:rsidRPr="00F72985">
        <w:rPr>
          <w:sz w:val="28"/>
          <w:szCs w:val="28"/>
          <w:lang w:val="en-US"/>
        </w:rPr>
        <w:t>FeO</w:t>
      </w:r>
      <w:r w:rsidRPr="00F72985">
        <w:rPr>
          <w:sz w:val="28"/>
          <w:szCs w:val="28"/>
        </w:rPr>
        <w:t>·</w:t>
      </w:r>
      <w:r w:rsidRPr="00F72985">
        <w:rPr>
          <w:sz w:val="28"/>
          <w:szCs w:val="28"/>
          <w:lang w:val="en-US"/>
        </w:rPr>
        <w:t>OH</w:t>
      </w:r>
      <w:r w:rsidRPr="00F72985">
        <w:rPr>
          <w:sz w:val="28"/>
          <w:szCs w:val="28"/>
        </w:rPr>
        <w:t>·</w:t>
      </w:r>
      <w:r w:rsidRPr="00F72985">
        <w:rPr>
          <w:sz w:val="28"/>
          <w:szCs w:val="28"/>
          <w:lang w:val="en-US"/>
        </w:rPr>
        <w:t>nH</w:t>
      </w:r>
      <w:r w:rsidRPr="00F72985">
        <w:rPr>
          <w:sz w:val="28"/>
          <w:szCs w:val="28"/>
          <w:vertAlign w:val="subscript"/>
        </w:rPr>
        <w:t>2</w:t>
      </w:r>
      <w:r w:rsidRPr="00F72985">
        <w:rPr>
          <w:sz w:val="28"/>
          <w:szCs w:val="28"/>
          <w:lang w:val="en-US"/>
        </w:rPr>
        <w:t>O</w:t>
      </w:r>
      <w:r w:rsidRPr="00F72985">
        <w:rPr>
          <w:sz w:val="28"/>
          <w:szCs w:val="28"/>
        </w:rPr>
        <w:t>).</w:t>
      </w:r>
      <w:bookmarkEnd w:id="108"/>
      <w:r w:rsidRPr="00F72985">
        <w:rPr>
          <w:sz w:val="28"/>
          <w:szCs w:val="28"/>
        </w:rPr>
        <w:t xml:space="preserve"> На поверхности ряда месторождений суль</w:t>
      </w:r>
      <w:bookmarkStart w:id="109" w:name="OCRUncertain191"/>
      <w:r w:rsidRPr="00F72985">
        <w:rPr>
          <w:sz w:val="28"/>
          <w:szCs w:val="28"/>
        </w:rPr>
        <w:t>ф</w:t>
      </w:r>
      <w:bookmarkEnd w:id="109"/>
      <w:r w:rsidRPr="00F72985">
        <w:rPr>
          <w:sz w:val="28"/>
          <w:szCs w:val="28"/>
        </w:rPr>
        <w:t xml:space="preserve">идных руд и других железосодержащих минералов наблюдается </w:t>
      </w:r>
      <w:bookmarkStart w:id="110" w:name="OCRUncertain192"/>
      <w:r w:rsidRPr="00F72985">
        <w:rPr>
          <w:sz w:val="28"/>
          <w:szCs w:val="28"/>
        </w:rPr>
        <w:t>“бурожелезняковая</w:t>
      </w:r>
      <w:bookmarkEnd w:id="110"/>
      <w:r w:rsidRPr="00F72985">
        <w:rPr>
          <w:sz w:val="28"/>
          <w:szCs w:val="28"/>
        </w:rPr>
        <w:t xml:space="preserve"> шляпа”, возникшая в результате одновременных окисления и гидратации. </w:t>
      </w:r>
      <w:bookmarkStart w:id="111" w:name="OCRUncertain193"/>
      <w:r w:rsidRPr="00F72985">
        <w:rPr>
          <w:sz w:val="28"/>
          <w:szCs w:val="28"/>
        </w:rPr>
        <w:t>М</w:t>
      </w:r>
      <w:bookmarkEnd w:id="111"/>
      <w:r w:rsidRPr="00F72985">
        <w:rPr>
          <w:sz w:val="28"/>
          <w:szCs w:val="28"/>
        </w:rPr>
        <w:t xml:space="preserve">естами при недостаточном количестве влаги образуются бедная водой окись железа, гидрогематит </w:t>
      </w:r>
      <w:bookmarkStart w:id="112" w:name="OCRUncertain194"/>
      <w:r w:rsidRPr="00F72985">
        <w:rPr>
          <w:sz w:val="28"/>
          <w:szCs w:val="28"/>
        </w:rPr>
        <w:t>(</w:t>
      </w:r>
      <w:r w:rsidRPr="00F72985">
        <w:rPr>
          <w:sz w:val="28"/>
          <w:szCs w:val="28"/>
          <w:lang w:val="en-US"/>
        </w:rPr>
        <w:t>Fe</w:t>
      </w:r>
      <w:bookmarkEnd w:id="112"/>
      <w:r w:rsidRPr="00F72985">
        <w:rPr>
          <w:noProof/>
          <w:sz w:val="28"/>
          <w:szCs w:val="28"/>
          <w:vertAlign w:val="subscript"/>
        </w:rPr>
        <w:t>2</w:t>
      </w:r>
      <w:r w:rsidRPr="00F72985">
        <w:rPr>
          <w:noProof/>
          <w:sz w:val="28"/>
          <w:szCs w:val="28"/>
        </w:rPr>
        <w:t>O</w:t>
      </w:r>
      <w:r w:rsidRPr="00F72985">
        <w:rPr>
          <w:noProof/>
          <w:sz w:val="28"/>
          <w:szCs w:val="28"/>
          <w:vertAlign w:val="subscript"/>
        </w:rPr>
        <w:t>3</w:t>
      </w:r>
      <w:r w:rsidRPr="00F72985">
        <w:rPr>
          <w:noProof/>
          <w:sz w:val="28"/>
          <w:szCs w:val="28"/>
        </w:rPr>
        <w:t>·H</w:t>
      </w:r>
      <w:r w:rsidRPr="00F72985">
        <w:rPr>
          <w:noProof/>
          <w:sz w:val="28"/>
          <w:szCs w:val="28"/>
          <w:vertAlign w:val="subscript"/>
        </w:rPr>
        <w:t>2</w:t>
      </w:r>
      <w:r w:rsidRPr="00F72985">
        <w:rPr>
          <w:noProof/>
          <w:sz w:val="28"/>
          <w:szCs w:val="28"/>
        </w:rPr>
        <w:t>O).</w:t>
      </w:r>
      <w:r w:rsidRPr="00F72985">
        <w:rPr>
          <w:sz w:val="28"/>
          <w:szCs w:val="28"/>
        </w:rPr>
        <w:t xml:space="preserve"> В результате процессов окисления магнетит переходит в гематит, как это имеет место в районе </w:t>
      </w:r>
      <w:bookmarkStart w:id="113" w:name="OCRUncertain202"/>
      <w:r w:rsidRPr="00F72985">
        <w:rPr>
          <w:sz w:val="28"/>
          <w:szCs w:val="28"/>
        </w:rPr>
        <w:t>КМ</w:t>
      </w:r>
      <w:bookmarkEnd w:id="113"/>
      <w:r w:rsidRPr="00F72985">
        <w:rPr>
          <w:sz w:val="28"/>
          <w:szCs w:val="28"/>
        </w:rPr>
        <w:t xml:space="preserve">А. Гематит образуется и при окислении таких минералов, как оливин, пироксены, амфиболы, под действием воды, кислорода и углекислоты. Направленность реакции </w:t>
      </w:r>
      <w:bookmarkStart w:id="114" w:name="OCRUncertain203"/>
      <w:r w:rsidRPr="00F72985">
        <w:rPr>
          <w:sz w:val="28"/>
          <w:szCs w:val="28"/>
        </w:rPr>
        <w:t>с</w:t>
      </w:r>
      <w:bookmarkEnd w:id="114"/>
      <w:r w:rsidRPr="00F72985">
        <w:rPr>
          <w:sz w:val="28"/>
          <w:szCs w:val="28"/>
        </w:rPr>
        <w:t>ледующая:</w:t>
      </w:r>
    </w:p>
    <w:p w:rsidR="00F72985" w:rsidRDefault="00F72985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72985">
        <w:rPr>
          <w:sz w:val="28"/>
          <w:szCs w:val="28"/>
          <w:lang w:val="en-US"/>
        </w:rPr>
        <w:t>(M</w:t>
      </w:r>
      <w:bookmarkStart w:id="115" w:name="OCRUncertain205"/>
      <w:r w:rsidRPr="00F72985">
        <w:rPr>
          <w:sz w:val="28"/>
          <w:szCs w:val="28"/>
          <w:lang w:val="en-US"/>
        </w:rPr>
        <w:t>g</w:t>
      </w:r>
      <w:bookmarkEnd w:id="115"/>
      <w:r w:rsidRPr="00F72985">
        <w:rPr>
          <w:sz w:val="28"/>
          <w:szCs w:val="28"/>
          <w:lang w:val="en-US"/>
        </w:rPr>
        <w:t>, Fe)</w:t>
      </w:r>
      <w:r w:rsidRPr="00F72985">
        <w:rPr>
          <w:sz w:val="28"/>
          <w:szCs w:val="28"/>
          <w:vertAlign w:val="subscript"/>
          <w:lang w:val="en-US"/>
        </w:rPr>
        <w:t>2</w:t>
      </w:r>
      <w:r w:rsidRPr="00F72985">
        <w:rPr>
          <w:sz w:val="28"/>
          <w:szCs w:val="28"/>
          <w:lang w:val="en-US"/>
        </w:rPr>
        <w:t>[Si</w:t>
      </w:r>
      <w:bookmarkStart w:id="116" w:name="OCRUncertain206"/>
      <w:r w:rsidRPr="00F72985">
        <w:rPr>
          <w:sz w:val="28"/>
          <w:szCs w:val="28"/>
          <w:lang w:val="en-US"/>
        </w:rPr>
        <w:t>O</w:t>
      </w:r>
      <w:r w:rsidRPr="00F72985">
        <w:rPr>
          <w:sz w:val="28"/>
          <w:szCs w:val="28"/>
          <w:vertAlign w:val="subscript"/>
          <w:lang w:val="en-US"/>
        </w:rPr>
        <w:t>4</w:t>
      </w:r>
      <w:bookmarkEnd w:id="116"/>
      <w:r w:rsidRPr="00F72985">
        <w:rPr>
          <w:sz w:val="28"/>
          <w:szCs w:val="28"/>
          <w:lang w:val="en-US"/>
        </w:rPr>
        <w:t>]</w:t>
      </w:r>
      <w:r w:rsidR="00F72985" w:rsidRPr="00F72985">
        <w:rPr>
          <w:sz w:val="28"/>
          <w:szCs w:val="28"/>
          <w:lang w:val="en-US"/>
        </w:rPr>
        <w:t xml:space="preserve"> </w:t>
      </w:r>
      <w:r w:rsidRPr="00F72985">
        <w:rPr>
          <w:sz w:val="28"/>
          <w:szCs w:val="28"/>
          <w:lang w:val="en-US"/>
        </w:rPr>
        <w:sym w:font="Symbol" w:char="F0AE"/>
      </w:r>
      <w:r w:rsidR="00F72985" w:rsidRPr="00F72985">
        <w:rPr>
          <w:sz w:val="28"/>
          <w:szCs w:val="28"/>
          <w:lang w:val="en-US"/>
        </w:rPr>
        <w:t xml:space="preserve"> </w:t>
      </w:r>
      <w:r w:rsidRPr="00F72985">
        <w:rPr>
          <w:sz w:val="28"/>
          <w:szCs w:val="28"/>
          <w:lang w:val="en-US"/>
        </w:rPr>
        <w:t>Fe</w:t>
      </w:r>
      <w:r w:rsidRPr="00F72985">
        <w:rPr>
          <w:sz w:val="28"/>
          <w:szCs w:val="28"/>
          <w:vertAlign w:val="subscript"/>
          <w:lang w:val="en-US"/>
        </w:rPr>
        <w:t>2</w:t>
      </w:r>
      <w:r w:rsidRPr="00F72985">
        <w:rPr>
          <w:sz w:val="28"/>
          <w:szCs w:val="28"/>
          <w:lang w:val="en-US"/>
        </w:rPr>
        <w:t>O</w:t>
      </w:r>
      <w:r w:rsidRPr="00F72985">
        <w:rPr>
          <w:sz w:val="28"/>
          <w:szCs w:val="28"/>
          <w:vertAlign w:val="subscript"/>
          <w:lang w:val="en-US"/>
        </w:rPr>
        <w:t>3</w:t>
      </w:r>
      <w:r w:rsidR="00F72985" w:rsidRPr="00F72985">
        <w:rPr>
          <w:sz w:val="28"/>
          <w:szCs w:val="28"/>
          <w:vertAlign w:val="subscript"/>
          <w:lang w:val="en-US"/>
        </w:rPr>
        <w:t xml:space="preserve"> </w:t>
      </w:r>
      <w:r w:rsidRPr="00F72985">
        <w:rPr>
          <w:sz w:val="28"/>
          <w:szCs w:val="28"/>
          <w:lang w:val="en-US"/>
        </w:rPr>
        <w:t>+</w:t>
      </w:r>
      <w:bookmarkStart w:id="117" w:name="OCRUncertain208"/>
      <w:r w:rsidR="00F72985" w:rsidRPr="00F72985">
        <w:rPr>
          <w:sz w:val="28"/>
          <w:szCs w:val="28"/>
          <w:lang w:val="en-US"/>
        </w:rPr>
        <w:t xml:space="preserve"> </w:t>
      </w:r>
      <w:r w:rsidRPr="00F72985">
        <w:rPr>
          <w:sz w:val="28"/>
          <w:szCs w:val="28"/>
          <w:lang w:val="en-US"/>
        </w:rPr>
        <w:t>n</w:t>
      </w:r>
      <w:bookmarkEnd w:id="117"/>
      <w:r w:rsidRPr="00F72985">
        <w:rPr>
          <w:sz w:val="28"/>
          <w:szCs w:val="28"/>
          <w:lang w:val="en-US"/>
        </w:rPr>
        <w:t>Mg(HCO</w:t>
      </w:r>
      <w:r w:rsidRPr="00F72985">
        <w:rPr>
          <w:sz w:val="28"/>
          <w:szCs w:val="28"/>
          <w:vertAlign w:val="subscript"/>
          <w:lang w:val="en-US"/>
        </w:rPr>
        <w:t>3</w:t>
      </w:r>
      <w:r w:rsidRPr="00F72985">
        <w:rPr>
          <w:sz w:val="28"/>
          <w:szCs w:val="28"/>
          <w:lang w:val="en-US"/>
        </w:rPr>
        <w:t>)</w:t>
      </w:r>
      <w:r w:rsidRPr="00F72985">
        <w:rPr>
          <w:sz w:val="28"/>
          <w:szCs w:val="28"/>
          <w:vertAlign w:val="subscript"/>
          <w:lang w:val="en-US"/>
        </w:rPr>
        <w:t>2</w:t>
      </w:r>
      <w:r w:rsidR="00F72985" w:rsidRPr="00F72985">
        <w:rPr>
          <w:sz w:val="28"/>
          <w:szCs w:val="28"/>
          <w:vertAlign w:val="subscript"/>
          <w:lang w:val="en-US"/>
        </w:rPr>
        <w:t xml:space="preserve"> </w:t>
      </w:r>
      <w:r w:rsidRPr="00F72985">
        <w:rPr>
          <w:sz w:val="28"/>
          <w:szCs w:val="28"/>
          <w:lang w:val="en-US"/>
        </w:rPr>
        <w:t>+</w:t>
      </w:r>
      <w:bookmarkStart w:id="118" w:name="OCRUncertain209"/>
      <w:r w:rsidR="00F72985" w:rsidRPr="00F72985">
        <w:rPr>
          <w:sz w:val="28"/>
          <w:szCs w:val="28"/>
          <w:lang w:val="en-US"/>
        </w:rPr>
        <w:t xml:space="preserve"> </w:t>
      </w:r>
      <w:r w:rsidRPr="00F72985">
        <w:rPr>
          <w:sz w:val="28"/>
          <w:szCs w:val="28"/>
          <w:lang w:val="en-US"/>
        </w:rPr>
        <w:t>m</w:t>
      </w:r>
      <w:bookmarkEnd w:id="118"/>
      <w:r w:rsidRPr="00F72985">
        <w:rPr>
          <w:sz w:val="28"/>
          <w:szCs w:val="28"/>
          <w:lang w:val="en-US"/>
        </w:rPr>
        <w:t>H</w:t>
      </w:r>
      <w:r w:rsidRPr="00F72985">
        <w:rPr>
          <w:sz w:val="28"/>
          <w:szCs w:val="28"/>
          <w:vertAlign w:val="subscript"/>
          <w:lang w:val="en-US"/>
        </w:rPr>
        <w:t>4</w:t>
      </w:r>
      <w:r w:rsidRPr="00F72985">
        <w:rPr>
          <w:sz w:val="28"/>
          <w:szCs w:val="28"/>
          <w:lang w:val="en-US"/>
        </w:rPr>
        <w:t>Si</w:t>
      </w:r>
      <w:bookmarkStart w:id="119" w:name="OCRUncertain210"/>
      <w:r w:rsidRPr="00F72985">
        <w:rPr>
          <w:sz w:val="28"/>
          <w:szCs w:val="28"/>
          <w:lang w:val="en-US"/>
        </w:rPr>
        <w:t>O</w:t>
      </w:r>
      <w:r w:rsidRPr="00F72985">
        <w:rPr>
          <w:sz w:val="28"/>
          <w:szCs w:val="28"/>
          <w:vertAlign w:val="subscript"/>
          <w:lang w:val="en-US"/>
        </w:rPr>
        <w:t>4</w:t>
      </w:r>
      <w:bookmarkEnd w:id="119"/>
      <w:r w:rsidRPr="00F72985">
        <w:rPr>
          <w:sz w:val="28"/>
          <w:szCs w:val="28"/>
          <w:lang w:val="en-US"/>
        </w:rPr>
        <w:t>.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</w:rPr>
        <w:t>оливин</w:t>
      </w:r>
      <w:r w:rsidR="00F72985">
        <w:rPr>
          <w:sz w:val="28"/>
          <w:szCs w:val="28"/>
        </w:rPr>
        <w:t xml:space="preserve"> </w:t>
      </w:r>
      <w:r w:rsidRPr="00F72985">
        <w:rPr>
          <w:sz w:val="28"/>
          <w:szCs w:val="28"/>
        </w:rPr>
        <w:t>гематит</w:t>
      </w:r>
      <w:r w:rsidR="00F72985">
        <w:rPr>
          <w:sz w:val="28"/>
          <w:szCs w:val="28"/>
        </w:rPr>
        <w:t xml:space="preserve"> </w:t>
      </w:r>
      <w:r w:rsidRPr="00F72985">
        <w:rPr>
          <w:sz w:val="28"/>
          <w:szCs w:val="28"/>
        </w:rPr>
        <w:t>бикарбонат</w:t>
      </w:r>
      <w:r w:rsidR="00F72985">
        <w:rPr>
          <w:sz w:val="28"/>
          <w:szCs w:val="28"/>
        </w:rPr>
        <w:t xml:space="preserve"> </w:t>
      </w:r>
      <w:r w:rsidRPr="00F72985">
        <w:rPr>
          <w:sz w:val="28"/>
          <w:szCs w:val="28"/>
        </w:rPr>
        <w:t>растворимый</w:t>
      </w:r>
      <w:r w:rsidR="00F72985">
        <w:rPr>
          <w:sz w:val="28"/>
          <w:szCs w:val="28"/>
        </w:rPr>
        <w:t xml:space="preserve"> </w:t>
      </w:r>
      <w:r w:rsidRPr="00F72985">
        <w:rPr>
          <w:sz w:val="28"/>
          <w:szCs w:val="28"/>
        </w:rPr>
        <w:t>натрия</w:t>
      </w:r>
      <w:r w:rsidR="00F72985">
        <w:rPr>
          <w:sz w:val="28"/>
          <w:szCs w:val="28"/>
        </w:rPr>
        <w:t xml:space="preserve"> </w:t>
      </w:r>
      <w:r w:rsidRPr="00F72985">
        <w:rPr>
          <w:sz w:val="28"/>
          <w:szCs w:val="28"/>
        </w:rPr>
        <w:t>кремнекислота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</w:rPr>
        <w:t>Дальнейший процесс окисления и гидратации может привести к образованию гидроокислов железа (</w:t>
      </w:r>
      <w:r w:rsidRPr="00F72985">
        <w:rPr>
          <w:sz w:val="28"/>
          <w:szCs w:val="28"/>
          <w:lang w:val="en-US"/>
        </w:rPr>
        <w:t>F</w:t>
      </w:r>
      <w:r w:rsidRPr="00F72985">
        <w:rPr>
          <w:sz w:val="28"/>
          <w:szCs w:val="28"/>
        </w:rPr>
        <w:t>е</w:t>
      </w:r>
      <w:r w:rsidRPr="00F72985">
        <w:rPr>
          <w:sz w:val="28"/>
          <w:szCs w:val="28"/>
          <w:vertAlign w:val="subscript"/>
        </w:rPr>
        <w:t>2</w:t>
      </w:r>
      <w:r w:rsidRPr="00F72985">
        <w:rPr>
          <w:sz w:val="28"/>
          <w:szCs w:val="28"/>
          <w:lang w:val="en-US"/>
        </w:rPr>
        <w:t>O</w:t>
      </w:r>
      <w:bookmarkStart w:id="120" w:name="OCRUncertain213"/>
      <w:r w:rsidRPr="00F72985">
        <w:rPr>
          <w:sz w:val="28"/>
          <w:szCs w:val="28"/>
          <w:vertAlign w:val="subscript"/>
        </w:rPr>
        <w:t>3</w:t>
      </w:r>
      <w:r w:rsidRPr="00F72985">
        <w:rPr>
          <w:sz w:val="28"/>
          <w:szCs w:val="28"/>
        </w:rPr>
        <w:sym w:font="Playbill" w:char="00B7"/>
      </w:r>
      <w:bookmarkEnd w:id="120"/>
      <w:r w:rsidRPr="00F72985">
        <w:rPr>
          <w:sz w:val="28"/>
          <w:szCs w:val="28"/>
          <w:lang w:val="en-US"/>
        </w:rPr>
        <w:t>n</w:t>
      </w:r>
      <w:r w:rsidRPr="00F72985">
        <w:rPr>
          <w:sz w:val="28"/>
          <w:szCs w:val="28"/>
        </w:rPr>
        <w:t>Н</w:t>
      </w:r>
      <w:r w:rsidRPr="00F72985">
        <w:rPr>
          <w:sz w:val="28"/>
          <w:szCs w:val="28"/>
          <w:vertAlign w:val="subscript"/>
        </w:rPr>
        <w:t>2</w:t>
      </w:r>
      <w:r w:rsidRPr="00F72985">
        <w:rPr>
          <w:sz w:val="28"/>
          <w:szCs w:val="28"/>
          <w:lang w:val="en-US"/>
        </w:rPr>
        <w:t>O</w:t>
      </w:r>
      <w:r w:rsidRPr="00F72985">
        <w:rPr>
          <w:sz w:val="28"/>
          <w:szCs w:val="28"/>
        </w:rPr>
        <w:t>).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b/>
          <w:bCs/>
          <w:sz w:val="28"/>
          <w:szCs w:val="28"/>
        </w:rPr>
        <w:t>Гидратация</w:t>
      </w:r>
      <w:r w:rsidRPr="00F72985">
        <w:rPr>
          <w:noProof/>
          <w:sz w:val="28"/>
          <w:szCs w:val="28"/>
        </w:rPr>
        <w:t xml:space="preserve"> —</w:t>
      </w:r>
      <w:r w:rsidRPr="00F72985">
        <w:rPr>
          <w:sz w:val="28"/>
          <w:szCs w:val="28"/>
        </w:rPr>
        <w:t xml:space="preserve"> это процесс, заключающийся в присоедин</w:t>
      </w:r>
      <w:bookmarkStart w:id="121" w:name="OCRUncertain217"/>
      <w:r w:rsidRPr="00F72985">
        <w:rPr>
          <w:sz w:val="28"/>
          <w:szCs w:val="28"/>
        </w:rPr>
        <w:t>е</w:t>
      </w:r>
      <w:bookmarkEnd w:id="121"/>
      <w:r w:rsidRPr="00F72985">
        <w:rPr>
          <w:sz w:val="28"/>
          <w:szCs w:val="28"/>
        </w:rPr>
        <w:t>нии воды к первичным минералам горных пород и образовании новых минералов. Можно привести следующие примеры г</w:t>
      </w:r>
      <w:bookmarkStart w:id="122" w:name="OCRUncertain218"/>
      <w:r w:rsidRPr="00F72985">
        <w:rPr>
          <w:sz w:val="28"/>
          <w:szCs w:val="28"/>
        </w:rPr>
        <w:t>и</w:t>
      </w:r>
      <w:bookmarkEnd w:id="122"/>
      <w:r w:rsidRPr="00F72985">
        <w:rPr>
          <w:sz w:val="28"/>
          <w:szCs w:val="28"/>
        </w:rPr>
        <w:t>дратации: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noProof/>
          <w:sz w:val="28"/>
          <w:szCs w:val="28"/>
        </w:rPr>
        <w:t>1.</w:t>
      </w:r>
      <w:r w:rsidRPr="00F72985">
        <w:rPr>
          <w:sz w:val="28"/>
          <w:szCs w:val="28"/>
        </w:rPr>
        <w:t xml:space="preserve"> Переход ангидрита в гипс по реакции</w:t>
      </w:r>
    </w:p>
    <w:p w:rsidR="00F72985" w:rsidRDefault="00F72985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F72985">
        <w:rPr>
          <w:sz w:val="28"/>
          <w:szCs w:val="28"/>
        </w:rPr>
        <w:t>Са</w:t>
      </w:r>
      <w:r w:rsidRPr="00F72985">
        <w:rPr>
          <w:sz w:val="28"/>
          <w:szCs w:val="28"/>
          <w:lang w:val="en-US"/>
        </w:rPr>
        <w:t>SO</w:t>
      </w:r>
      <w:r w:rsidRPr="00F72985">
        <w:rPr>
          <w:sz w:val="28"/>
          <w:szCs w:val="28"/>
          <w:vertAlign w:val="subscript"/>
        </w:rPr>
        <w:t>4</w:t>
      </w:r>
      <w:r w:rsidRPr="00F72985">
        <w:rPr>
          <w:noProof/>
          <w:sz w:val="28"/>
          <w:szCs w:val="28"/>
        </w:rPr>
        <w:t>+2H</w:t>
      </w:r>
      <w:r w:rsidRPr="00F72985">
        <w:rPr>
          <w:noProof/>
          <w:sz w:val="28"/>
          <w:szCs w:val="28"/>
          <w:vertAlign w:val="subscript"/>
        </w:rPr>
        <w:t>2</w:t>
      </w:r>
      <w:bookmarkStart w:id="123" w:name="OCRUncertain221"/>
      <w:r w:rsidRPr="00F72985">
        <w:rPr>
          <w:noProof/>
          <w:sz w:val="28"/>
          <w:szCs w:val="28"/>
        </w:rPr>
        <w:t>O</w:t>
      </w:r>
      <w:bookmarkEnd w:id="123"/>
      <w:r w:rsidRPr="00F72985">
        <w:rPr>
          <w:noProof/>
          <w:sz w:val="28"/>
          <w:szCs w:val="28"/>
        </w:rPr>
        <w:sym w:font="Symbol" w:char="F0DB"/>
      </w:r>
      <w:r w:rsidRPr="00F72985">
        <w:rPr>
          <w:sz w:val="28"/>
          <w:szCs w:val="28"/>
          <w:lang w:val="en-US"/>
        </w:rPr>
        <w:t>CaSO</w:t>
      </w:r>
      <w:r w:rsidRPr="00F72985">
        <w:rPr>
          <w:sz w:val="28"/>
          <w:szCs w:val="28"/>
          <w:vertAlign w:val="subscript"/>
        </w:rPr>
        <w:t>4</w:t>
      </w:r>
      <w:bookmarkStart w:id="124" w:name="OCRUncertain222"/>
      <w:r w:rsidRPr="00F72985">
        <w:rPr>
          <w:sz w:val="28"/>
          <w:szCs w:val="28"/>
        </w:rPr>
        <w:t>-</w:t>
      </w:r>
      <w:bookmarkEnd w:id="124"/>
      <w:r w:rsidRPr="00F72985">
        <w:rPr>
          <w:sz w:val="28"/>
          <w:szCs w:val="28"/>
        </w:rPr>
        <w:t>2</w:t>
      </w:r>
      <w:r w:rsidRPr="00F72985">
        <w:rPr>
          <w:sz w:val="28"/>
          <w:szCs w:val="28"/>
          <w:lang w:val="en-US"/>
        </w:rPr>
        <w:t>H</w:t>
      </w:r>
      <w:r w:rsidRPr="00F72985">
        <w:rPr>
          <w:sz w:val="28"/>
          <w:szCs w:val="28"/>
          <w:vertAlign w:val="subscript"/>
        </w:rPr>
        <w:t>2</w:t>
      </w:r>
      <w:r w:rsidRPr="00F72985">
        <w:rPr>
          <w:sz w:val="28"/>
          <w:szCs w:val="28"/>
          <w:lang w:val="en-US"/>
        </w:rPr>
        <w:t>O</w:t>
      </w:r>
      <w:r w:rsidR="00F72985">
        <w:rPr>
          <w:sz w:val="28"/>
          <w:szCs w:val="28"/>
        </w:rPr>
        <w:t xml:space="preserve"> </w:t>
      </w:r>
      <w:r w:rsidRPr="00F72985">
        <w:rPr>
          <w:sz w:val="28"/>
          <w:szCs w:val="28"/>
        </w:rPr>
        <w:t>(реакция обратима при изменении условий)</w:t>
      </w:r>
    </w:p>
    <w:p w:rsidR="00F72985" w:rsidRDefault="00F72985" w:rsidP="00F72985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noProof/>
          <w:sz w:val="28"/>
          <w:szCs w:val="28"/>
        </w:rPr>
        <w:t xml:space="preserve">2. </w:t>
      </w:r>
      <w:r w:rsidRPr="00F72985">
        <w:rPr>
          <w:sz w:val="28"/>
          <w:szCs w:val="28"/>
        </w:rPr>
        <w:t>Переход гематита в гидроокислы железа:</w:t>
      </w:r>
      <w:bookmarkStart w:id="125" w:name="OCRUncertain224"/>
    </w:p>
    <w:p w:rsidR="00F72985" w:rsidRDefault="00F72985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  <w:lang w:val="en-US"/>
        </w:rPr>
        <w:t>F</w:t>
      </w:r>
      <w:r w:rsidRPr="00F72985">
        <w:rPr>
          <w:sz w:val="28"/>
          <w:szCs w:val="28"/>
        </w:rPr>
        <w:t>е</w:t>
      </w:r>
      <w:r w:rsidRPr="00F72985">
        <w:rPr>
          <w:sz w:val="28"/>
          <w:szCs w:val="28"/>
          <w:vertAlign w:val="subscript"/>
        </w:rPr>
        <w:t>2</w:t>
      </w:r>
      <w:r w:rsidRPr="00F72985">
        <w:rPr>
          <w:sz w:val="28"/>
          <w:szCs w:val="28"/>
        </w:rPr>
        <w:t>О</w:t>
      </w:r>
      <w:r w:rsidRPr="00F72985">
        <w:rPr>
          <w:sz w:val="28"/>
          <w:szCs w:val="28"/>
          <w:vertAlign w:val="subscript"/>
        </w:rPr>
        <w:t>3</w:t>
      </w:r>
      <w:r w:rsidRPr="00F72985">
        <w:rPr>
          <w:sz w:val="28"/>
          <w:szCs w:val="28"/>
        </w:rPr>
        <w:t>+</w:t>
      </w:r>
      <w:r w:rsidRPr="00F72985">
        <w:rPr>
          <w:sz w:val="28"/>
          <w:szCs w:val="28"/>
          <w:lang w:val="en-US"/>
        </w:rPr>
        <w:t>n</w:t>
      </w:r>
      <w:r w:rsidRPr="00F72985">
        <w:rPr>
          <w:sz w:val="28"/>
          <w:szCs w:val="28"/>
        </w:rPr>
        <w:t>Н</w:t>
      </w:r>
      <w:r w:rsidRPr="00F72985">
        <w:rPr>
          <w:sz w:val="28"/>
          <w:szCs w:val="28"/>
          <w:vertAlign w:val="subscript"/>
        </w:rPr>
        <w:t>2</w:t>
      </w:r>
      <w:r w:rsidRPr="00F72985">
        <w:rPr>
          <w:sz w:val="28"/>
          <w:szCs w:val="28"/>
        </w:rPr>
        <w:t>О</w:t>
      </w:r>
      <w:r w:rsidRPr="00F72985">
        <w:rPr>
          <w:sz w:val="28"/>
          <w:szCs w:val="28"/>
        </w:rPr>
        <w:sym w:font="Symbol" w:char="F0DB"/>
      </w:r>
      <w:r w:rsidRPr="00F72985">
        <w:rPr>
          <w:sz w:val="28"/>
          <w:szCs w:val="28"/>
          <w:lang w:val="en-US"/>
        </w:rPr>
        <w:t>F</w:t>
      </w:r>
      <w:r w:rsidRPr="00F72985">
        <w:rPr>
          <w:sz w:val="28"/>
          <w:szCs w:val="28"/>
        </w:rPr>
        <w:t>е</w:t>
      </w:r>
      <w:r w:rsidRPr="00F72985">
        <w:rPr>
          <w:sz w:val="28"/>
          <w:szCs w:val="28"/>
          <w:vertAlign w:val="subscript"/>
        </w:rPr>
        <w:t>2</w:t>
      </w:r>
      <w:r w:rsidRPr="00F72985">
        <w:rPr>
          <w:sz w:val="28"/>
          <w:szCs w:val="28"/>
        </w:rPr>
        <w:t>О</w:t>
      </w:r>
      <w:r w:rsidRPr="00F72985">
        <w:rPr>
          <w:sz w:val="28"/>
          <w:szCs w:val="28"/>
          <w:vertAlign w:val="subscript"/>
        </w:rPr>
        <w:t>3</w:t>
      </w:r>
      <w:r w:rsidRPr="00F72985">
        <w:rPr>
          <w:sz w:val="28"/>
          <w:szCs w:val="28"/>
        </w:rPr>
        <w:t>·</w:t>
      </w:r>
      <w:r w:rsidRPr="00F72985">
        <w:rPr>
          <w:sz w:val="28"/>
          <w:szCs w:val="28"/>
          <w:lang w:val="en-US"/>
        </w:rPr>
        <w:t>n</w:t>
      </w:r>
      <w:r w:rsidRPr="00F72985">
        <w:rPr>
          <w:sz w:val="28"/>
          <w:szCs w:val="28"/>
        </w:rPr>
        <w:t>Н</w:t>
      </w:r>
      <w:r w:rsidRPr="00F72985">
        <w:rPr>
          <w:sz w:val="28"/>
          <w:szCs w:val="28"/>
          <w:vertAlign w:val="subscript"/>
        </w:rPr>
        <w:t>2</w:t>
      </w:r>
      <w:r w:rsidRPr="00F72985">
        <w:rPr>
          <w:sz w:val="28"/>
          <w:szCs w:val="28"/>
        </w:rPr>
        <w:t>О</w:t>
      </w:r>
      <w:bookmarkEnd w:id="125"/>
    </w:p>
    <w:p w:rsidR="00F72985" w:rsidRDefault="00F72985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</w:rPr>
        <w:t>При гидратации объем породы увеличивается и покрывающи</w:t>
      </w:r>
      <w:bookmarkStart w:id="126" w:name="OCRUncertain225"/>
      <w:r w:rsidRPr="00F72985">
        <w:rPr>
          <w:sz w:val="28"/>
          <w:szCs w:val="28"/>
        </w:rPr>
        <w:t>е</w:t>
      </w:r>
      <w:bookmarkEnd w:id="126"/>
      <w:r w:rsidRPr="00F72985">
        <w:rPr>
          <w:sz w:val="28"/>
          <w:szCs w:val="28"/>
        </w:rPr>
        <w:t xml:space="preserve"> отложения деформируются.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b/>
          <w:bCs/>
          <w:sz w:val="28"/>
          <w:szCs w:val="28"/>
        </w:rPr>
        <w:t>Растворение.</w:t>
      </w:r>
      <w:r w:rsidRPr="00F72985">
        <w:rPr>
          <w:sz w:val="28"/>
          <w:szCs w:val="28"/>
        </w:rPr>
        <w:t xml:space="preserve"> Под влиянием воды, содержащей углекислоту, происходит растворение горных пород. Растворение особенно интенсивно проявляется в осадочных горных породах</w:t>
      </w:r>
      <w:r w:rsidRPr="00F72985">
        <w:rPr>
          <w:noProof/>
          <w:sz w:val="28"/>
          <w:szCs w:val="28"/>
        </w:rPr>
        <w:t xml:space="preserve"> —</w:t>
      </w:r>
      <w:r w:rsidRPr="00F72985">
        <w:rPr>
          <w:sz w:val="28"/>
          <w:szCs w:val="28"/>
        </w:rPr>
        <w:t xml:space="preserve"> </w:t>
      </w:r>
      <w:bookmarkStart w:id="127" w:name="OCRUncertain226"/>
      <w:r w:rsidRPr="00F72985">
        <w:rPr>
          <w:sz w:val="28"/>
          <w:szCs w:val="28"/>
        </w:rPr>
        <w:t xml:space="preserve">хлоридных, </w:t>
      </w:r>
      <w:bookmarkEnd w:id="127"/>
      <w:r w:rsidRPr="00F72985">
        <w:rPr>
          <w:sz w:val="28"/>
          <w:szCs w:val="28"/>
        </w:rPr>
        <w:t>сульфатных и кар</w:t>
      </w:r>
      <w:bookmarkStart w:id="128" w:name="OCRUncertain227"/>
      <w:r w:rsidRPr="00F72985">
        <w:rPr>
          <w:sz w:val="28"/>
          <w:szCs w:val="28"/>
        </w:rPr>
        <w:t>б</w:t>
      </w:r>
      <w:bookmarkEnd w:id="128"/>
      <w:r w:rsidRPr="00F72985">
        <w:rPr>
          <w:sz w:val="28"/>
          <w:szCs w:val="28"/>
        </w:rPr>
        <w:t>онатных. Наибольшей растворимостью отличаются хлориды: соли натрия, калия и др. За хлоридами по степени раств</w:t>
      </w:r>
      <w:bookmarkStart w:id="129" w:name="OCRUncertain229"/>
      <w:r w:rsidRPr="00F72985">
        <w:rPr>
          <w:sz w:val="28"/>
          <w:szCs w:val="28"/>
        </w:rPr>
        <w:t>о</w:t>
      </w:r>
      <w:bookmarkEnd w:id="129"/>
      <w:r w:rsidRPr="00F72985">
        <w:rPr>
          <w:sz w:val="28"/>
          <w:szCs w:val="28"/>
        </w:rPr>
        <w:t>римости стоят сульфаты, в частности г</w:t>
      </w:r>
      <w:bookmarkStart w:id="130" w:name="OCRUncertain230"/>
      <w:r w:rsidRPr="00F72985">
        <w:rPr>
          <w:sz w:val="28"/>
          <w:szCs w:val="28"/>
        </w:rPr>
        <w:t>и</w:t>
      </w:r>
      <w:bookmarkEnd w:id="130"/>
      <w:r w:rsidRPr="00F72985">
        <w:rPr>
          <w:sz w:val="28"/>
          <w:szCs w:val="28"/>
        </w:rPr>
        <w:t xml:space="preserve">пс, за которыми следуют карбонатные породы: известняки, доломиты, мергели. В результате растворяющей деятельности поверхностных </w:t>
      </w:r>
      <w:bookmarkStart w:id="131" w:name="OCRUncertain128"/>
      <w:r w:rsidRPr="00F72985">
        <w:rPr>
          <w:sz w:val="28"/>
          <w:szCs w:val="28"/>
        </w:rPr>
        <w:t xml:space="preserve">и </w:t>
      </w:r>
      <w:bookmarkEnd w:id="131"/>
      <w:r w:rsidRPr="00F72985">
        <w:rPr>
          <w:sz w:val="28"/>
          <w:szCs w:val="28"/>
        </w:rPr>
        <w:t xml:space="preserve">подземных вод на </w:t>
      </w:r>
      <w:bookmarkStart w:id="132" w:name="OCRUncertain129"/>
      <w:r w:rsidRPr="00F72985">
        <w:rPr>
          <w:sz w:val="28"/>
          <w:szCs w:val="28"/>
        </w:rPr>
        <w:t>п</w:t>
      </w:r>
      <w:bookmarkEnd w:id="132"/>
      <w:r w:rsidRPr="00F72985">
        <w:rPr>
          <w:sz w:val="28"/>
          <w:szCs w:val="28"/>
        </w:rPr>
        <w:t>оверхности растворимых пород образуются карстовые формы рельефа.</w:t>
      </w:r>
    </w:p>
    <w:p w:rsidR="00B25267" w:rsidRPr="00F72985" w:rsidRDefault="00B25267" w:rsidP="00F72985">
      <w:pPr>
        <w:pStyle w:val="2"/>
        <w:spacing w:line="360" w:lineRule="auto"/>
        <w:ind w:firstLine="709"/>
        <w:rPr>
          <w:sz w:val="28"/>
          <w:szCs w:val="28"/>
        </w:rPr>
      </w:pPr>
      <w:r w:rsidRPr="00F72985">
        <w:rPr>
          <w:b/>
          <w:bCs/>
          <w:sz w:val="28"/>
          <w:szCs w:val="28"/>
        </w:rPr>
        <w:t>Гидролиз.</w:t>
      </w:r>
      <w:r w:rsidRPr="00F72985">
        <w:rPr>
          <w:sz w:val="28"/>
          <w:szCs w:val="28"/>
        </w:rPr>
        <w:t xml:space="preserve"> Сложный процесс гидролиза особенно большое з</w:t>
      </w:r>
      <w:bookmarkStart w:id="133" w:name="OCRUncertain130"/>
      <w:r w:rsidRPr="00F72985">
        <w:rPr>
          <w:sz w:val="28"/>
          <w:szCs w:val="28"/>
        </w:rPr>
        <w:t>на</w:t>
      </w:r>
      <w:bookmarkEnd w:id="133"/>
      <w:r w:rsidRPr="00F72985">
        <w:rPr>
          <w:sz w:val="28"/>
          <w:szCs w:val="28"/>
        </w:rPr>
        <w:t>чен</w:t>
      </w:r>
      <w:bookmarkStart w:id="134" w:name="OCRUncertain131"/>
      <w:r w:rsidRPr="00F72985">
        <w:rPr>
          <w:sz w:val="28"/>
          <w:szCs w:val="28"/>
        </w:rPr>
        <w:t>и</w:t>
      </w:r>
      <w:bookmarkEnd w:id="134"/>
      <w:r w:rsidRPr="00F72985">
        <w:rPr>
          <w:sz w:val="28"/>
          <w:szCs w:val="28"/>
        </w:rPr>
        <w:t>е имеет при выветривании силикатов и алюмосиликатов. Он</w:t>
      </w:r>
      <w:bookmarkStart w:id="135" w:name="OCRUncertain132"/>
      <w:r w:rsidRPr="00F72985">
        <w:rPr>
          <w:sz w:val="28"/>
          <w:szCs w:val="28"/>
        </w:rPr>
        <w:t xml:space="preserve"> </w:t>
      </w:r>
      <w:bookmarkEnd w:id="135"/>
      <w:r w:rsidRPr="00F72985">
        <w:rPr>
          <w:sz w:val="28"/>
          <w:szCs w:val="28"/>
        </w:rPr>
        <w:t xml:space="preserve">заключается в разложении минералов, выносе отдельных элементов, а также в присоединении </w:t>
      </w:r>
      <w:bookmarkStart w:id="136" w:name="OCRUncertain133"/>
      <w:r w:rsidRPr="00F72985">
        <w:rPr>
          <w:sz w:val="28"/>
          <w:szCs w:val="28"/>
        </w:rPr>
        <w:t>гидроксильных</w:t>
      </w:r>
      <w:bookmarkEnd w:id="136"/>
      <w:r w:rsidRPr="00F72985">
        <w:rPr>
          <w:sz w:val="28"/>
          <w:szCs w:val="28"/>
        </w:rPr>
        <w:t xml:space="preserve"> ионов и гидратации. В ходе гидролиза первичная кристаллическая структура минерала нарушается и перестраивается и может оказаться полностью разрушенной и заменена новой, существенно отличной от первоначальной и соответствующей вновь образованным </w:t>
      </w:r>
      <w:bookmarkStart w:id="137" w:name="OCRUncertain136"/>
      <w:r w:rsidRPr="00F72985">
        <w:rPr>
          <w:sz w:val="28"/>
          <w:szCs w:val="28"/>
        </w:rPr>
        <w:t>гипер</w:t>
      </w:r>
      <w:bookmarkEnd w:id="137"/>
      <w:r w:rsidRPr="00F72985">
        <w:rPr>
          <w:sz w:val="28"/>
          <w:szCs w:val="28"/>
        </w:rPr>
        <w:t xml:space="preserve">генным минералам. В ряде случаев </w:t>
      </w:r>
      <w:bookmarkStart w:id="138" w:name="OCRUncertain137"/>
      <w:r w:rsidRPr="00F72985">
        <w:rPr>
          <w:sz w:val="28"/>
          <w:szCs w:val="28"/>
        </w:rPr>
        <w:t>гипергенное</w:t>
      </w:r>
      <w:bookmarkEnd w:id="138"/>
      <w:r w:rsidRPr="00F72985">
        <w:rPr>
          <w:sz w:val="28"/>
          <w:szCs w:val="28"/>
        </w:rPr>
        <w:t xml:space="preserve"> преобразовани</w:t>
      </w:r>
      <w:bookmarkStart w:id="139" w:name="OCRUncertain138"/>
      <w:r w:rsidRPr="00F72985">
        <w:rPr>
          <w:sz w:val="28"/>
          <w:szCs w:val="28"/>
        </w:rPr>
        <w:t xml:space="preserve">е </w:t>
      </w:r>
      <w:bookmarkEnd w:id="139"/>
      <w:r w:rsidRPr="00F72985">
        <w:rPr>
          <w:sz w:val="28"/>
          <w:szCs w:val="28"/>
        </w:rPr>
        <w:t xml:space="preserve">силикатов и алюмосиликатов под влиянием воды, углекислоты и органических кислот </w:t>
      </w:r>
      <w:bookmarkStart w:id="140" w:name="OCRUncertain139"/>
      <w:r w:rsidRPr="00F72985">
        <w:rPr>
          <w:sz w:val="28"/>
          <w:szCs w:val="28"/>
        </w:rPr>
        <w:t>п</w:t>
      </w:r>
      <w:bookmarkEnd w:id="140"/>
      <w:r w:rsidRPr="00F72985">
        <w:rPr>
          <w:sz w:val="28"/>
          <w:szCs w:val="28"/>
        </w:rPr>
        <w:t>ротекает стадийно с образованием различных глинистых минералов. В качестве примера можно привести схему разложения полевых ш</w:t>
      </w:r>
      <w:bookmarkStart w:id="141" w:name="OCRUncertain141"/>
      <w:r w:rsidRPr="00F72985">
        <w:rPr>
          <w:sz w:val="28"/>
          <w:szCs w:val="28"/>
        </w:rPr>
        <w:t>п</w:t>
      </w:r>
      <w:bookmarkEnd w:id="141"/>
      <w:r w:rsidRPr="00F72985">
        <w:rPr>
          <w:sz w:val="28"/>
          <w:szCs w:val="28"/>
        </w:rPr>
        <w:t xml:space="preserve">атов (полевой </w:t>
      </w:r>
      <w:bookmarkStart w:id="142" w:name="OCRUncertain142"/>
      <w:r w:rsidRPr="00F72985">
        <w:rPr>
          <w:sz w:val="28"/>
          <w:szCs w:val="28"/>
        </w:rPr>
        <w:t>шпат</w:t>
      </w:r>
      <w:r w:rsidRPr="00F72985">
        <w:rPr>
          <w:sz w:val="28"/>
          <w:szCs w:val="28"/>
        </w:rPr>
        <w:sym w:font="Symbol" w:char="F0AE"/>
      </w:r>
      <w:r w:rsidRPr="00F72985">
        <w:rPr>
          <w:sz w:val="28"/>
          <w:szCs w:val="28"/>
        </w:rPr>
        <w:t>промежуточный</w:t>
      </w:r>
      <w:bookmarkEnd w:id="142"/>
      <w:r w:rsidRPr="00F72985">
        <w:rPr>
          <w:sz w:val="28"/>
          <w:szCs w:val="28"/>
        </w:rPr>
        <w:t xml:space="preserve"> минерал</w:t>
      </w:r>
      <w:r w:rsidRPr="00F72985">
        <w:rPr>
          <w:sz w:val="28"/>
          <w:szCs w:val="28"/>
        </w:rPr>
        <w:sym w:font="Symbol" w:char="F0AE"/>
      </w:r>
      <w:r w:rsidRPr="00F72985">
        <w:rPr>
          <w:sz w:val="28"/>
          <w:szCs w:val="28"/>
        </w:rPr>
        <w:t>каолинит):</w:t>
      </w:r>
    </w:p>
    <w:p w:rsidR="00B25267" w:rsidRPr="00F72985" w:rsidRDefault="00B25267" w:rsidP="00F72985">
      <w:pPr>
        <w:pStyle w:val="2"/>
        <w:spacing w:line="360" w:lineRule="auto"/>
        <w:ind w:firstLine="709"/>
        <w:rPr>
          <w:sz w:val="28"/>
          <w:szCs w:val="28"/>
        </w:rPr>
      </w:pP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143" w:name="OCRUncertain144"/>
      <w:r w:rsidRPr="00F72985">
        <w:rPr>
          <w:sz w:val="28"/>
          <w:szCs w:val="28"/>
          <w:lang w:val="en-US"/>
        </w:rPr>
        <w:t>K</w:t>
      </w:r>
      <w:r w:rsidRPr="00F72985">
        <w:rPr>
          <w:sz w:val="28"/>
          <w:szCs w:val="28"/>
        </w:rPr>
        <w:t>[</w:t>
      </w:r>
      <w:r w:rsidRPr="00F72985">
        <w:rPr>
          <w:sz w:val="28"/>
          <w:szCs w:val="28"/>
          <w:lang w:val="en-US"/>
        </w:rPr>
        <w:t>AlSi</w:t>
      </w:r>
      <w:r w:rsidRPr="00F72985">
        <w:rPr>
          <w:sz w:val="28"/>
          <w:szCs w:val="28"/>
          <w:vertAlign w:val="subscript"/>
        </w:rPr>
        <w:t>3</w:t>
      </w:r>
      <w:r w:rsidRPr="00F72985">
        <w:rPr>
          <w:sz w:val="28"/>
          <w:szCs w:val="28"/>
          <w:lang w:val="en-US"/>
        </w:rPr>
        <w:t>O</w:t>
      </w:r>
      <w:bookmarkEnd w:id="143"/>
      <w:r w:rsidRPr="00F72985">
        <w:rPr>
          <w:sz w:val="28"/>
          <w:szCs w:val="28"/>
          <w:vertAlign w:val="subscript"/>
        </w:rPr>
        <w:t>8</w:t>
      </w:r>
      <w:r w:rsidRPr="00F72985">
        <w:rPr>
          <w:sz w:val="28"/>
          <w:szCs w:val="28"/>
        </w:rPr>
        <w:t>]</w:t>
      </w:r>
      <w:r w:rsidR="00F72985">
        <w:rPr>
          <w:sz w:val="28"/>
          <w:szCs w:val="28"/>
        </w:rPr>
        <w:t xml:space="preserve"> </w:t>
      </w:r>
      <w:r w:rsidRPr="00F72985">
        <w:rPr>
          <w:sz w:val="28"/>
          <w:szCs w:val="28"/>
        </w:rPr>
        <w:sym w:font="Symbol" w:char="F0AE"/>
      </w:r>
      <w:r w:rsidR="00F72985">
        <w:rPr>
          <w:sz w:val="28"/>
          <w:szCs w:val="28"/>
        </w:rPr>
        <w:t xml:space="preserve"> </w:t>
      </w:r>
      <w:r w:rsidRPr="00F72985">
        <w:rPr>
          <w:sz w:val="28"/>
          <w:szCs w:val="28"/>
        </w:rPr>
        <w:t>(К, Н</w:t>
      </w:r>
      <w:r w:rsidRPr="00F72985">
        <w:rPr>
          <w:sz w:val="28"/>
          <w:szCs w:val="28"/>
          <w:vertAlign w:val="subscript"/>
        </w:rPr>
        <w:t>2</w:t>
      </w:r>
      <w:r w:rsidRPr="00F72985">
        <w:rPr>
          <w:sz w:val="28"/>
          <w:szCs w:val="28"/>
        </w:rPr>
        <w:t>О) А1</w:t>
      </w:r>
      <w:r w:rsidRPr="00F72985">
        <w:rPr>
          <w:sz w:val="28"/>
          <w:szCs w:val="28"/>
          <w:vertAlign w:val="subscript"/>
        </w:rPr>
        <w:t>2</w:t>
      </w:r>
      <w:r w:rsidRPr="00F72985">
        <w:rPr>
          <w:sz w:val="28"/>
          <w:szCs w:val="28"/>
        </w:rPr>
        <w:t xml:space="preserve"> (ОН)</w:t>
      </w:r>
      <w:r w:rsidRPr="00F72985">
        <w:rPr>
          <w:noProof/>
          <w:sz w:val="28"/>
          <w:szCs w:val="28"/>
          <w:vertAlign w:val="subscript"/>
        </w:rPr>
        <w:t>2</w:t>
      </w:r>
      <w:bookmarkStart w:id="144" w:name="OCRUncertain145"/>
      <w:r w:rsidRPr="00F72985">
        <w:rPr>
          <w:noProof/>
          <w:sz w:val="28"/>
          <w:szCs w:val="28"/>
        </w:rPr>
        <w:t>[</w:t>
      </w:r>
      <w:bookmarkEnd w:id="144"/>
      <w:r w:rsidRPr="00F72985">
        <w:rPr>
          <w:noProof/>
          <w:sz w:val="28"/>
          <w:szCs w:val="28"/>
        </w:rPr>
        <w:t>A1Si</w:t>
      </w:r>
      <w:r w:rsidRPr="00F72985">
        <w:rPr>
          <w:noProof/>
          <w:sz w:val="28"/>
          <w:szCs w:val="28"/>
          <w:vertAlign w:val="subscript"/>
        </w:rPr>
        <w:t>3</w:t>
      </w:r>
      <w:r w:rsidRPr="00F72985">
        <w:rPr>
          <w:noProof/>
          <w:sz w:val="28"/>
          <w:szCs w:val="28"/>
        </w:rPr>
        <w:t>O</w:t>
      </w:r>
      <w:r w:rsidRPr="00F72985">
        <w:rPr>
          <w:noProof/>
          <w:sz w:val="28"/>
          <w:szCs w:val="28"/>
          <w:vertAlign w:val="subscript"/>
        </w:rPr>
        <w:t>10</w:t>
      </w:r>
      <w:r w:rsidRPr="00F72985">
        <w:rPr>
          <w:noProof/>
          <w:sz w:val="28"/>
          <w:szCs w:val="28"/>
        </w:rPr>
        <w:t>]·n</w:t>
      </w:r>
      <w:r w:rsidRPr="00F72985">
        <w:rPr>
          <w:noProof/>
          <w:sz w:val="28"/>
          <w:szCs w:val="28"/>
          <w:lang w:val="en-US"/>
        </w:rPr>
        <w:t>H</w:t>
      </w:r>
      <w:r w:rsidRPr="00F72985">
        <w:rPr>
          <w:noProof/>
          <w:sz w:val="28"/>
          <w:szCs w:val="28"/>
          <w:vertAlign w:val="subscript"/>
        </w:rPr>
        <w:t>2</w:t>
      </w:r>
      <w:r w:rsidRPr="00F72985">
        <w:rPr>
          <w:noProof/>
          <w:sz w:val="28"/>
          <w:szCs w:val="28"/>
        </w:rPr>
        <w:t>0</w:t>
      </w:r>
      <w:r w:rsidR="00F72985">
        <w:rPr>
          <w:noProof/>
          <w:sz w:val="28"/>
          <w:szCs w:val="28"/>
        </w:rPr>
        <w:t xml:space="preserve"> </w:t>
      </w:r>
      <w:r w:rsidRPr="00F72985">
        <w:rPr>
          <w:noProof/>
          <w:sz w:val="28"/>
          <w:szCs w:val="28"/>
        </w:rPr>
        <w:sym w:font="Symbol" w:char="F0AE"/>
      </w:r>
      <w:r w:rsidR="00F72985">
        <w:rPr>
          <w:noProof/>
          <w:sz w:val="28"/>
          <w:szCs w:val="28"/>
        </w:rPr>
        <w:t xml:space="preserve"> </w:t>
      </w:r>
      <w:r w:rsidRPr="00F72985">
        <w:rPr>
          <w:noProof/>
          <w:sz w:val="28"/>
          <w:szCs w:val="28"/>
          <w:lang w:val="en-US"/>
        </w:rPr>
        <w:t>A</w:t>
      </w:r>
      <w:r w:rsidRPr="00F72985">
        <w:rPr>
          <w:noProof/>
          <w:sz w:val="28"/>
          <w:szCs w:val="28"/>
        </w:rPr>
        <w:t>1</w:t>
      </w:r>
      <w:r w:rsidRPr="00F72985">
        <w:rPr>
          <w:noProof/>
          <w:sz w:val="28"/>
          <w:szCs w:val="28"/>
          <w:vertAlign w:val="subscript"/>
        </w:rPr>
        <w:t>4</w:t>
      </w:r>
      <w:r w:rsidRPr="00F72985">
        <w:rPr>
          <w:sz w:val="28"/>
          <w:szCs w:val="28"/>
        </w:rPr>
        <w:t xml:space="preserve"> (ОН)</w:t>
      </w:r>
      <w:r w:rsidRPr="00F72985">
        <w:rPr>
          <w:noProof/>
          <w:sz w:val="28"/>
          <w:szCs w:val="28"/>
          <w:vertAlign w:val="subscript"/>
        </w:rPr>
        <w:t>8</w:t>
      </w:r>
      <w:bookmarkStart w:id="145" w:name="OCRUncertain150"/>
      <w:r w:rsidRPr="00F72985">
        <w:rPr>
          <w:noProof/>
          <w:sz w:val="28"/>
          <w:szCs w:val="28"/>
        </w:rPr>
        <w:t>[</w:t>
      </w:r>
      <w:r w:rsidRPr="00F72985">
        <w:rPr>
          <w:noProof/>
          <w:sz w:val="28"/>
          <w:szCs w:val="28"/>
          <w:lang w:val="en-US"/>
        </w:rPr>
        <w:t>A</w:t>
      </w:r>
      <w:r w:rsidRPr="00F72985">
        <w:rPr>
          <w:noProof/>
          <w:sz w:val="28"/>
          <w:szCs w:val="28"/>
        </w:rPr>
        <w:t>1</w:t>
      </w:r>
      <w:r w:rsidRPr="00F72985">
        <w:rPr>
          <w:noProof/>
          <w:sz w:val="28"/>
          <w:szCs w:val="28"/>
          <w:lang w:val="en-US"/>
        </w:rPr>
        <w:t>Si</w:t>
      </w:r>
      <w:r w:rsidRPr="00F72985">
        <w:rPr>
          <w:noProof/>
          <w:sz w:val="28"/>
          <w:szCs w:val="28"/>
          <w:vertAlign w:val="subscript"/>
        </w:rPr>
        <w:t>3</w:t>
      </w:r>
      <w:r w:rsidRPr="00F72985">
        <w:rPr>
          <w:noProof/>
          <w:sz w:val="28"/>
          <w:szCs w:val="28"/>
          <w:lang w:val="en-US"/>
        </w:rPr>
        <w:t>O</w:t>
      </w:r>
      <w:r w:rsidRPr="00F72985">
        <w:rPr>
          <w:noProof/>
          <w:sz w:val="28"/>
          <w:szCs w:val="28"/>
          <w:vertAlign w:val="subscript"/>
        </w:rPr>
        <w:t>10</w:t>
      </w:r>
      <w:r w:rsidRPr="00F72985">
        <w:rPr>
          <w:noProof/>
          <w:sz w:val="28"/>
          <w:szCs w:val="28"/>
        </w:rPr>
        <w:t>]</w:t>
      </w:r>
      <w:r w:rsidR="00F72985">
        <w:rPr>
          <w:noProof/>
          <w:sz w:val="28"/>
          <w:szCs w:val="28"/>
        </w:rPr>
        <w:t xml:space="preserve"> </w:t>
      </w:r>
      <w:bookmarkEnd w:id="145"/>
      <w:r w:rsidRPr="00F72985">
        <w:rPr>
          <w:sz w:val="28"/>
          <w:szCs w:val="28"/>
        </w:rPr>
        <w:t>ортоклаз</w:t>
      </w:r>
      <w:r w:rsidR="00F72985">
        <w:rPr>
          <w:sz w:val="28"/>
          <w:szCs w:val="28"/>
        </w:rPr>
        <w:t xml:space="preserve"> </w:t>
      </w:r>
      <w:r w:rsidRPr="00F72985">
        <w:rPr>
          <w:sz w:val="28"/>
          <w:szCs w:val="28"/>
        </w:rPr>
        <w:t>гидрослюда</w:t>
      </w:r>
      <w:r w:rsidR="00F72985">
        <w:rPr>
          <w:sz w:val="28"/>
          <w:szCs w:val="28"/>
        </w:rPr>
        <w:t xml:space="preserve"> </w:t>
      </w:r>
      <w:bookmarkStart w:id="146" w:name="OCRUncertain151"/>
      <w:r w:rsidRPr="00F72985">
        <w:rPr>
          <w:sz w:val="28"/>
          <w:szCs w:val="28"/>
        </w:rPr>
        <w:t>каолинит</w:t>
      </w:r>
      <w:bookmarkEnd w:id="146"/>
    </w:p>
    <w:p w:rsidR="00B25267" w:rsidRPr="00F72985" w:rsidRDefault="00B25267" w:rsidP="00F72985">
      <w:pPr>
        <w:framePr w:w="940" w:h="120" w:hRule="exact" w:hSpace="80" w:vSpace="40" w:wrap="notBeside" w:vAnchor="text" w:hAnchor="margin" w:x="13241" w:y="4521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</w:rPr>
        <w:t>каолинит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147" w:name="OCRUncertain187"/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F72985">
        <w:rPr>
          <w:sz w:val="28"/>
          <w:szCs w:val="28"/>
        </w:rPr>
        <w:t>При образовании из полевых шпатов каолинита происходит несколько превращений и реакций: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noProof/>
          <w:sz w:val="28"/>
          <w:szCs w:val="28"/>
        </w:rPr>
        <w:t>1.</w:t>
      </w:r>
      <w:r w:rsidRPr="00F72985">
        <w:rPr>
          <w:sz w:val="28"/>
          <w:szCs w:val="28"/>
        </w:rPr>
        <w:t xml:space="preserve"> Все катионы К, </w:t>
      </w:r>
      <w:bookmarkStart w:id="148" w:name="OCRUncertain152"/>
      <w:r w:rsidRPr="00F72985">
        <w:rPr>
          <w:sz w:val="28"/>
          <w:szCs w:val="28"/>
          <w:lang w:val="en-US"/>
        </w:rPr>
        <w:t>Na</w:t>
      </w:r>
      <w:r w:rsidRPr="00F72985">
        <w:rPr>
          <w:sz w:val="28"/>
          <w:szCs w:val="28"/>
        </w:rPr>
        <w:t>,</w:t>
      </w:r>
      <w:bookmarkEnd w:id="148"/>
      <w:r w:rsidRPr="00F72985">
        <w:rPr>
          <w:sz w:val="28"/>
          <w:szCs w:val="28"/>
        </w:rPr>
        <w:t xml:space="preserve"> </w:t>
      </w:r>
      <w:bookmarkStart w:id="149" w:name="OCRUncertain153"/>
      <w:r w:rsidRPr="00F72985">
        <w:rPr>
          <w:sz w:val="28"/>
          <w:szCs w:val="28"/>
        </w:rPr>
        <w:t>Са</w:t>
      </w:r>
      <w:bookmarkEnd w:id="149"/>
      <w:r w:rsidRPr="00F72985">
        <w:rPr>
          <w:sz w:val="28"/>
          <w:szCs w:val="28"/>
        </w:rPr>
        <w:t xml:space="preserve"> при взаимодействии с углекислотой о</w:t>
      </w:r>
      <w:bookmarkStart w:id="150" w:name="OCRUncertain154"/>
      <w:r w:rsidRPr="00F72985">
        <w:rPr>
          <w:sz w:val="28"/>
          <w:szCs w:val="28"/>
        </w:rPr>
        <w:t>б</w:t>
      </w:r>
      <w:bookmarkEnd w:id="150"/>
      <w:r w:rsidRPr="00F72985">
        <w:rPr>
          <w:sz w:val="28"/>
          <w:szCs w:val="28"/>
        </w:rPr>
        <w:t xml:space="preserve">разуют истинные растворы карбонатов </w:t>
      </w:r>
      <w:bookmarkStart w:id="151" w:name="OCRUncertain155"/>
      <w:r w:rsidRPr="00F72985">
        <w:rPr>
          <w:sz w:val="28"/>
          <w:szCs w:val="28"/>
        </w:rPr>
        <w:t>(СаСО</w:t>
      </w:r>
      <w:r w:rsidRPr="00F72985">
        <w:rPr>
          <w:sz w:val="28"/>
          <w:szCs w:val="28"/>
          <w:vertAlign w:val="subscript"/>
        </w:rPr>
        <w:t>3</w:t>
      </w:r>
      <w:r w:rsidRPr="00F72985">
        <w:rPr>
          <w:sz w:val="28"/>
          <w:szCs w:val="28"/>
        </w:rPr>
        <w:t>,</w:t>
      </w:r>
      <w:bookmarkEnd w:id="151"/>
      <w:r w:rsidRPr="00F72985">
        <w:rPr>
          <w:sz w:val="28"/>
          <w:szCs w:val="28"/>
        </w:rPr>
        <w:t xml:space="preserve"> </w:t>
      </w:r>
      <w:r w:rsidRPr="00F72985">
        <w:rPr>
          <w:sz w:val="28"/>
          <w:szCs w:val="28"/>
          <w:lang w:val="en-US"/>
        </w:rPr>
        <w:t>Na</w:t>
      </w:r>
      <w:r w:rsidRPr="00F72985">
        <w:rPr>
          <w:sz w:val="28"/>
          <w:szCs w:val="28"/>
          <w:vertAlign w:val="subscript"/>
        </w:rPr>
        <w:t>2</w:t>
      </w:r>
      <w:r w:rsidRPr="00F72985">
        <w:rPr>
          <w:sz w:val="28"/>
          <w:szCs w:val="28"/>
          <w:lang w:val="en-US"/>
        </w:rPr>
        <w:t>C</w:t>
      </w:r>
      <w:r w:rsidRPr="00F72985">
        <w:rPr>
          <w:sz w:val="28"/>
          <w:szCs w:val="28"/>
        </w:rPr>
        <w:t>О</w:t>
      </w:r>
      <w:r w:rsidRPr="00F72985">
        <w:rPr>
          <w:sz w:val="28"/>
          <w:szCs w:val="28"/>
          <w:vertAlign w:val="subscript"/>
        </w:rPr>
        <w:t>3</w:t>
      </w:r>
      <w:r w:rsidRPr="00F72985">
        <w:rPr>
          <w:sz w:val="28"/>
          <w:szCs w:val="28"/>
        </w:rPr>
        <w:t xml:space="preserve">, </w:t>
      </w:r>
      <w:bookmarkStart w:id="152" w:name="OCRUncertain156"/>
      <w:r w:rsidRPr="00F72985">
        <w:rPr>
          <w:sz w:val="28"/>
          <w:szCs w:val="28"/>
        </w:rPr>
        <w:t>К</w:t>
      </w:r>
      <w:r w:rsidRPr="00F72985">
        <w:rPr>
          <w:sz w:val="28"/>
          <w:szCs w:val="28"/>
          <w:vertAlign w:val="subscript"/>
        </w:rPr>
        <w:t>2</w:t>
      </w:r>
      <w:r w:rsidRPr="00F72985">
        <w:rPr>
          <w:sz w:val="28"/>
          <w:szCs w:val="28"/>
        </w:rPr>
        <w:t>СОз)</w:t>
      </w:r>
      <w:bookmarkEnd w:id="152"/>
      <w:r w:rsidRPr="00F72985">
        <w:rPr>
          <w:sz w:val="28"/>
          <w:szCs w:val="28"/>
        </w:rPr>
        <w:t xml:space="preserve"> и бикарбонатов. В условиях влажного и теплого климата карбонаты выносятся за пределы; места их образования. В условиях сухого климата и недостатка влаги карбонаты остаются на месте, образуя твердую корку, или выпадают из раствора на некоторой глубине от поверхности. Такой процесс образования карбонатов называется </w:t>
      </w:r>
      <w:bookmarkStart w:id="153" w:name="OCRUncertain158"/>
      <w:r w:rsidRPr="00F72985">
        <w:rPr>
          <w:sz w:val="28"/>
          <w:szCs w:val="28"/>
        </w:rPr>
        <w:t>карбонатизацией.</w:t>
      </w:r>
      <w:bookmarkEnd w:id="153"/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noProof/>
          <w:sz w:val="28"/>
          <w:szCs w:val="28"/>
        </w:rPr>
        <w:t>2.</w:t>
      </w:r>
      <w:r w:rsidRPr="00F72985">
        <w:rPr>
          <w:sz w:val="28"/>
          <w:szCs w:val="28"/>
        </w:rPr>
        <w:t xml:space="preserve"> Каркасная структура полевых шпатов превращается в слоевую, свойственную каолиниту и другим глинистым минералам.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noProof/>
          <w:sz w:val="28"/>
          <w:szCs w:val="28"/>
        </w:rPr>
        <w:t>3.</w:t>
      </w:r>
      <w:r w:rsidRPr="00F72985">
        <w:rPr>
          <w:sz w:val="28"/>
          <w:szCs w:val="28"/>
        </w:rPr>
        <w:t xml:space="preserve"> Часть растворенного кремнезема выносится водой, что подтверждается наличием в твердом стоке речных вод в средне</w:t>
      </w:r>
      <w:bookmarkStart w:id="154" w:name="OCRUncertain159"/>
      <w:r w:rsidRPr="00F72985">
        <w:rPr>
          <w:sz w:val="28"/>
          <w:szCs w:val="28"/>
        </w:rPr>
        <w:t>ю</w:t>
      </w:r>
      <w:bookmarkEnd w:id="154"/>
      <w:r w:rsidRPr="00F72985">
        <w:rPr>
          <w:sz w:val="28"/>
          <w:szCs w:val="28"/>
        </w:rPr>
        <w:t xml:space="preserve"> около</w:t>
      </w:r>
      <w:r w:rsidRPr="00F72985">
        <w:rPr>
          <w:noProof/>
          <w:sz w:val="28"/>
          <w:szCs w:val="28"/>
        </w:rPr>
        <w:t xml:space="preserve"> 11% </w:t>
      </w:r>
      <w:r w:rsidRPr="00F72985">
        <w:rPr>
          <w:sz w:val="28"/>
          <w:szCs w:val="28"/>
          <w:lang w:val="en-US"/>
        </w:rPr>
        <w:t>SiO</w:t>
      </w:r>
      <w:r w:rsidRPr="00F72985">
        <w:rPr>
          <w:noProof/>
          <w:sz w:val="28"/>
          <w:szCs w:val="28"/>
          <w:vertAlign w:val="subscript"/>
        </w:rPr>
        <w:t>2</w:t>
      </w:r>
      <w:r w:rsidRPr="00F72985">
        <w:rPr>
          <w:noProof/>
          <w:sz w:val="28"/>
          <w:szCs w:val="28"/>
        </w:rPr>
        <w:t>.</w:t>
      </w:r>
      <w:r w:rsidRPr="00F72985">
        <w:rPr>
          <w:sz w:val="28"/>
          <w:szCs w:val="28"/>
        </w:rPr>
        <w:t xml:space="preserve"> Значительная часть выносимого кремнезема быстро переходит в коллоидальное состояние и выпадает в виде аморфного </w:t>
      </w:r>
      <w:bookmarkStart w:id="155" w:name="OCRUncertain163"/>
      <w:r w:rsidRPr="00F72985">
        <w:rPr>
          <w:sz w:val="28"/>
          <w:szCs w:val="28"/>
        </w:rPr>
        <w:t>гидратированного</w:t>
      </w:r>
      <w:bookmarkEnd w:id="155"/>
      <w:r w:rsidRPr="00F72985">
        <w:rPr>
          <w:sz w:val="28"/>
          <w:szCs w:val="28"/>
        </w:rPr>
        <w:t xml:space="preserve"> осадка </w:t>
      </w:r>
      <w:r w:rsidRPr="00F72985">
        <w:rPr>
          <w:sz w:val="28"/>
          <w:szCs w:val="28"/>
          <w:lang w:val="en-US"/>
        </w:rPr>
        <w:t>SiO</w:t>
      </w:r>
      <w:r w:rsidRPr="00F72985">
        <w:rPr>
          <w:sz w:val="28"/>
          <w:szCs w:val="28"/>
          <w:vertAlign w:val="subscript"/>
        </w:rPr>
        <w:t>2</w:t>
      </w:r>
      <w:bookmarkStart w:id="156" w:name="OCRUncertain165"/>
      <w:r w:rsidRPr="00F72985">
        <w:rPr>
          <w:sz w:val="28"/>
          <w:szCs w:val="28"/>
        </w:rPr>
        <w:t>·</w:t>
      </w:r>
      <w:r w:rsidRPr="00F72985">
        <w:rPr>
          <w:sz w:val="28"/>
          <w:szCs w:val="28"/>
          <w:lang w:val="en-US"/>
        </w:rPr>
        <w:t>n</w:t>
      </w:r>
      <w:r w:rsidRPr="00F72985">
        <w:rPr>
          <w:sz w:val="28"/>
          <w:szCs w:val="28"/>
        </w:rPr>
        <w:t>Н</w:t>
      </w:r>
      <w:bookmarkEnd w:id="156"/>
      <w:r w:rsidRPr="00F72985">
        <w:rPr>
          <w:sz w:val="28"/>
          <w:szCs w:val="28"/>
          <w:vertAlign w:val="subscript"/>
        </w:rPr>
        <w:t>2</w:t>
      </w:r>
      <w:r w:rsidRPr="00F72985">
        <w:rPr>
          <w:sz w:val="28"/>
          <w:szCs w:val="28"/>
          <w:lang w:val="en-US"/>
        </w:rPr>
        <w:t>O</w:t>
      </w:r>
      <w:r w:rsidRPr="00F72985">
        <w:rPr>
          <w:sz w:val="28"/>
          <w:szCs w:val="28"/>
        </w:rPr>
        <w:t>, который при высыхании и частичной потере воды превращается в опал. Часть</w:t>
      </w:r>
      <w:r w:rsidRPr="00F72985">
        <w:rPr>
          <w:noProof/>
          <w:sz w:val="28"/>
          <w:szCs w:val="28"/>
        </w:rPr>
        <w:t xml:space="preserve"> </w:t>
      </w:r>
      <w:r w:rsidRPr="00F72985">
        <w:rPr>
          <w:sz w:val="28"/>
          <w:szCs w:val="28"/>
          <w:lang w:val="en-US"/>
        </w:rPr>
        <w:t>SiO</w:t>
      </w:r>
      <w:r w:rsidRPr="00F72985">
        <w:rPr>
          <w:noProof/>
          <w:sz w:val="28"/>
          <w:szCs w:val="28"/>
          <w:vertAlign w:val="subscript"/>
        </w:rPr>
        <w:t>2</w:t>
      </w:r>
      <w:r w:rsidRPr="00F72985">
        <w:rPr>
          <w:sz w:val="28"/>
          <w:szCs w:val="28"/>
        </w:rPr>
        <w:t xml:space="preserve"> остается прочно связанной в каолините.</w:t>
      </w:r>
    </w:p>
    <w:bookmarkEnd w:id="147"/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F72985">
        <w:rPr>
          <w:noProof/>
          <w:sz w:val="28"/>
          <w:szCs w:val="28"/>
        </w:rPr>
        <w:t xml:space="preserve">4. Присоединение </w:t>
      </w:r>
      <w:bookmarkStart w:id="157" w:name="OCRUncertain167"/>
      <w:r w:rsidRPr="00F72985">
        <w:rPr>
          <w:noProof/>
          <w:sz w:val="28"/>
          <w:szCs w:val="28"/>
        </w:rPr>
        <w:t>гидроксильных</w:t>
      </w:r>
      <w:bookmarkEnd w:id="157"/>
      <w:r w:rsidRPr="00F72985">
        <w:rPr>
          <w:noProof/>
          <w:sz w:val="28"/>
          <w:szCs w:val="28"/>
        </w:rPr>
        <w:t xml:space="preserve"> ионов в каолините. В результате выветривания магматических и метаморфических горных </w:t>
      </w:r>
      <w:bookmarkStart w:id="158" w:name="OCRUncertain169"/>
      <w:r w:rsidRPr="00F72985">
        <w:rPr>
          <w:noProof/>
          <w:sz w:val="28"/>
          <w:szCs w:val="28"/>
        </w:rPr>
        <w:t>.</w:t>
      </w:r>
      <w:bookmarkEnd w:id="158"/>
      <w:r w:rsidRPr="00F72985">
        <w:rPr>
          <w:noProof/>
          <w:sz w:val="28"/>
          <w:szCs w:val="28"/>
        </w:rPr>
        <w:t xml:space="preserve">пород, богатых алюмосиликатами (гранитов, </w:t>
      </w:r>
      <w:bookmarkStart w:id="159" w:name="OCRUncertain170"/>
      <w:r w:rsidRPr="00F72985">
        <w:rPr>
          <w:noProof/>
          <w:sz w:val="28"/>
          <w:szCs w:val="28"/>
        </w:rPr>
        <w:t>гранодиоритов,</w:t>
      </w:r>
      <w:bookmarkEnd w:id="159"/>
      <w:r w:rsidRPr="00F72985">
        <w:rPr>
          <w:noProof/>
          <w:sz w:val="28"/>
          <w:szCs w:val="28"/>
        </w:rPr>
        <w:t xml:space="preserve"> гнейсов и др.), образуются месторождения каолина. Каолинит в условиях земной поверхности достаточно устойчивый минерал. Но при благоприятных условиях — высокой температуре, большом количестве атмосферных осадков и огромном растительном отпаде—</w:t>
      </w:r>
      <w:bookmarkStart w:id="160" w:name="OCRUncertain171"/>
      <w:r w:rsidRPr="00F72985">
        <w:rPr>
          <w:noProof/>
          <w:sz w:val="28"/>
          <w:szCs w:val="28"/>
        </w:rPr>
        <w:t>про</w:t>
      </w:r>
      <w:bookmarkEnd w:id="160"/>
      <w:r w:rsidRPr="00F72985">
        <w:rPr>
          <w:noProof/>
          <w:sz w:val="28"/>
          <w:szCs w:val="28"/>
        </w:rPr>
        <w:t xml:space="preserve">исходит дальнейшее разложение и образуются наиболее устойчивые соединения — гидроокислы алюминия, такие, как </w:t>
      </w:r>
      <w:bookmarkStart w:id="161" w:name="OCRUncertain232"/>
      <w:r w:rsidRPr="00F72985">
        <w:rPr>
          <w:noProof/>
          <w:sz w:val="28"/>
          <w:szCs w:val="28"/>
        </w:rPr>
        <w:t>гиббсит,</w:t>
      </w:r>
      <w:bookmarkEnd w:id="161"/>
      <w:r w:rsidRPr="00F72985">
        <w:rPr>
          <w:noProof/>
          <w:sz w:val="28"/>
          <w:szCs w:val="28"/>
        </w:rPr>
        <w:t xml:space="preserve"> или </w:t>
      </w:r>
      <w:bookmarkStart w:id="162" w:name="OCRUncertain233"/>
      <w:r w:rsidRPr="00F72985">
        <w:rPr>
          <w:noProof/>
          <w:sz w:val="28"/>
          <w:szCs w:val="28"/>
        </w:rPr>
        <w:t>гидраргиллят,</w:t>
      </w:r>
      <w:bookmarkEnd w:id="162"/>
      <w:r w:rsidRPr="00F72985">
        <w:rPr>
          <w:noProof/>
          <w:sz w:val="28"/>
          <w:szCs w:val="28"/>
        </w:rPr>
        <w:t xml:space="preserve"> А10(ОН)з—один из рудоносных минералов основной алюминиевой руды — б</w:t>
      </w:r>
      <w:bookmarkStart w:id="163" w:name="OCRUncertain235"/>
      <w:r w:rsidRPr="00F72985">
        <w:rPr>
          <w:noProof/>
          <w:sz w:val="28"/>
          <w:szCs w:val="28"/>
        </w:rPr>
        <w:t>о</w:t>
      </w:r>
      <w:bookmarkEnd w:id="163"/>
      <w:r w:rsidRPr="00F72985">
        <w:rPr>
          <w:noProof/>
          <w:sz w:val="28"/>
          <w:szCs w:val="28"/>
        </w:rPr>
        <w:t>ксита. Ино</w:t>
      </w:r>
      <w:bookmarkStart w:id="164" w:name="OCRUncertain236"/>
      <w:r w:rsidRPr="00F72985">
        <w:rPr>
          <w:noProof/>
          <w:sz w:val="28"/>
          <w:szCs w:val="28"/>
        </w:rPr>
        <w:t>г</w:t>
      </w:r>
      <w:bookmarkEnd w:id="164"/>
      <w:r w:rsidRPr="00F72985">
        <w:rPr>
          <w:noProof/>
          <w:sz w:val="28"/>
          <w:szCs w:val="28"/>
        </w:rPr>
        <w:t>да гидроокислы алюминия распространены в виде пятен в каолинитах.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  <w:bdr w:val="none" w:sz="0" w:space="0" w:color="000000"/>
          <w:shd w:val="clear" w:color="000000" w:fill="000000"/>
          <w:lang w:eastAsia="x-none"/>
        </w:rPr>
      </w:pPr>
      <w:r w:rsidRPr="00F72985">
        <w:rPr>
          <w:sz w:val="28"/>
          <w:szCs w:val="28"/>
        </w:rPr>
        <w:t xml:space="preserve">При выветривании полиминеральных горных пород наряду с </w:t>
      </w:r>
      <w:bookmarkStart w:id="165" w:name="OCRUncertain238"/>
      <w:r w:rsidRPr="00F72985">
        <w:rPr>
          <w:sz w:val="28"/>
          <w:szCs w:val="28"/>
        </w:rPr>
        <w:t>гидроокислами</w:t>
      </w:r>
      <w:bookmarkEnd w:id="165"/>
      <w:r w:rsidRPr="00F72985">
        <w:rPr>
          <w:sz w:val="28"/>
          <w:szCs w:val="28"/>
        </w:rPr>
        <w:t xml:space="preserve"> алюминия на конечных стадиях образуются </w:t>
      </w:r>
      <w:bookmarkStart w:id="166" w:name="OCRUncertain239"/>
      <w:r w:rsidRPr="00F72985">
        <w:rPr>
          <w:sz w:val="28"/>
          <w:szCs w:val="28"/>
        </w:rPr>
        <w:t>гидроокислы</w:t>
      </w:r>
      <w:bookmarkEnd w:id="166"/>
      <w:r w:rsidRPr="00F72985">
        <w:rPr>
          <w:sz w:val="28"/>
          <w:szCs w:val="28"/>
        </w:rPr>
        <w:t xml:space="preserve"> железа, иногда марганца, титана. Наибольшая интенсивность химического выветривания проявляется в железисто-магнезиальных минералах (оливин, пироксены, амфиболы) и основных плагиоклазах. [</w:t>
      </w:r>
      <w:r w:rsidRPr="00F72985">
        <w:rPr>
          <w:sz w:val="28"/>
          <w:szCs w:val="28"/>
          <w:lang w:val="en-US"/>
        </w:rPr>
        <w:t xml:space="preserve">1, </w:t>
      </w:r>
      <w:r w:rsidRPr="00F72985">
        <w:rPr>
          <w:sz w:val="28"/>
          <w:szCs w:val="28"/>
        </w:rPr>
        <w:t>стр.</w:t>
      </w:r>
      <w:r w:rsidRPr="00F72985">
        <w:rPr>
          <w:sz w:val="28"/>
          <w:szCs w:val="28"/>
          <w:lang w:val="en-US"/>
        </w:rPr>
        <w:t>17-23]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5267" w:rsidRPr="00F72985" w:rsidRDefault="00C964B5" w:rsidP="00F7298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3" o:spid="_x0000_i1027" type="#_x0000_t75" style="width:206.25pt;height:154.5pt;visibility:visible">
            <v:imagedata r:id="rId9" o:title=""/>
          </v:shape>
        </w:pic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</w:rPr>
        <w:t>Следы химического выветривания</w:t>
      </w:r>
    </w:p>
    <w:p w:rsidR="00B25267" w:rsidRPr="00F4600D" w:rsidRDefault="00D96F97" w:rsidP="00F72985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FFFFFF"/>
          <w:kern w:val="0"/>
        </w:rPr>
      </w:pPr>
      <w:bookmarkStart w:id="167" w:name="_Toc423236240"/>
      <w:r w:rsidRPr="00F4600D">
        <w:rPr>
          <w:rFonts w:ascii="Times New Roman" w:hAnsi="Times New Roman" w:cs="Times New Roman"/>
          <w:b w:val="0"/>
          <w:bCs w:val="0"/>
          <w:color w:val="FFFFFF"/>
          <w:kern w:val="0"/>
        </w:rPr>
        <w:t>физический химический биогенный выветривание</w:t>
      </w:r>
    </w:p>
    <w:p w:rsidR="00B25267" w:rsidRPr="00F72985" w:rsidRDefault="00B25267" w:rsidP="00F72985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72985">
        <w:rPr>
          <w:rFonts w:ascii="Times New Roman" w:hAnsi="Times New Roman" w:cs="Times New Roman"/>
        </w:rPr>
        <w:t>3.</w:t>
      </w:r>
      <w:r w:rsidR="00F72985">
        <w:rPr>
          <w:rFonts w:ascii="Times New Roman" w:hAnsi="Times New Roman" w:cs="Times New Roman"/>
        </w:rPr>
        <w:t xml:space="preserve"> </w:t>
      </w:r>
      <w:r w:rsidRPr="00F72985">
        <w:rPr>
          <w:rFonts w:ascii="Times New Roman" w:hAnsi="Times New Roman" w:cs="Times New Roman"/>
        </w:rPr>
        <w:t>Биогенное выветривание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168" w:name="_Toc423178269"/>
      <w:bookmarkStart w:id="169" w:name="_Toc423236241"/>
      <w:bookmarkEnd w:id="167"/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b/>
          <w:bCs/>
          <w:sz w:val="28"/>
          <w:szCs w:val="28"/>
        </w:rPr>
        <w:t>Биогенное выветривание</w:t>
      </w:r>
      <w:r w:rsidRPr="00F72985">
        <w:rPr>
          <w:sz w:val="28"/>
          <w:szCs w:val="28"/>
        </w:rPr>
        <w:t xml:space="preserve">, или биологическое связано с активным воздействием на горные породы растительных и животных организмов. В сложных процессах химического разложения минералов и горных пород велика роль биосферы. Биогеохимическое воздействие на горные породы начинается уже с первых </w:t>
      </w:r>
      <w:bookmarkStart w:id="170" w:name="OCRUncertain253"/>
      <w:r w:rsidRPr="00F72985">
        <w:rPr>
          <w:sz w:val="28"/>
          <w:szCs w:val="28"/>
        </w:rPr>
        <w:t>п</w:t>
      </w:r>
      <w:bookmarkEnd w:id="170"/>
      <w:r w:rsidRPr="00F72985">
        <w:rPr>
          <w:sz w:val="28"/>
          <w:szCs w:val="28"/>
        </w:rPr>
        <w:t>оселенцев на скальных поверхностях горных пород</w:t>
      </w:r>
      <w:r w:rsidRPr="00F72985">
        <w:rPr>
          <w:noProof/>
          <w:sz w:val="28"/>
          <w:szCs w:val="28"/>
        </w:rPr>
        <w:t xml:space="preserve"> —</w:t>
      </w:r>
      <w:r w:rsidRPr="00F72985">
        <w:rPr>
          <w:sz w:val="28"/>
          <w:szCs w:val="28"/>
        </w:rPr>
        <w:t xml:space="preserve"> различных микроорганизмов, лишайников и мхов. В результате такого воздействия на скальной поверхности породы после их отмирания появляются углубления, заполненные </w:t>
      </w:r>
      <w:bookmarkStart w:id="171" w:name="OCRUncertain254"/>
      <w:r w:rsidRPr="00F72985">
        <w:rPr>
          <w:sz w:val="28"/>
          <w:szCs w:val="28"/>
        </w:rPr>
        <w:t xml:space="preserve">сухим </w:t>
      </w:r>
      <w:bookmarkEnd w:id="171"/>
      <w:r w:rsidRPr="00F72985">
        <w:rPr>
          <w:sz w:val="28"/>
          <w:szCs w:val="28"/>
        </w:rPr>
        <w:t>органическим веществом (б</w:t>
      </w:r>
      <w:bookmarkStart w:id="172" w:name="OCRUncertain255"/>
      <w:r w:rsidRPr="00F72985">
        <w:rPr>
          <w:sz w:val="28"/>
          <w:szCs w:val="28"/>
        </w:rPr>
        <w:t>и</w:t>
      </w:r>
      <w:bookmarkEnd w:id="172"/>
      <w:r w:rsidRPr="00F72985">
        <w:rPr>
          <w:sz w:val="28"/>
          <w:szCs w:val="28"/>
        </w:rPr>
        <w:t>омасса микробных и других тел). Все это подготавливает условия для последующего заселения скал высшими растениями и сопутствующей им фауной. Роль организмов в химическом выветривании определяется тем, что они поглощают из разрушаемой пор</w:t>
      </w:r>
      <w:bookmarkStart w:id="173" w:name="OCRUncertain257"/>
      <w:r w:rsidRPr="00F72985">
        <w:rPr>
          <w:sz w:val="28"/>
          <w:szCs w:val="28"/>
        </w:rPr>
        <w:t>о</w:t>
      </w:r>
      <w:bookmarkEnd w:id="173"/>
      <w:r w:rsidRPr="00F72985">
        <w:rPr>
          <w:sz w:val="28"/>
          <w:szCs w:val="28"/>
        </w:rPr>
        <w:t>ды химиче</w:t>
      </w:r>
      <w:bookmarkStart w:id="174" w:name="OCRUncertain258"/>
      <w:r w:rsidRPr="00F72985">
        <w:rPr>
          <w:sz w:val="28"/>
          <w:szCs w:val="28"/>
        </w:rPr>
        <w:t>с</w:t>
      </w:r>
      <w:bookmarkEnd w:id="174"/>
      <w:r w:rsidRPr="00F72985">
        <w:rPr>
          <w:sz w:val="28"/>
          <w:szCs w:val="28"/>
        </w:rPr>
        <w:t>кие элементы в соответствии со своими биологическими потре</w:t>
      </w:r>
      <w:bookmarkStart w:id="175" w:name="OCRUncertain259"/>
      <w:r w:rsidRPr="00F72985">
        <w:rPr>
          <w:sz w:val="28"/>
          <w:szCs w:val="28"/>
        </w:rPr>
        <w:t>б</w:t>
      </w:r>
      <w:bookmarkEnd w:id="175"/>
      <w:r w:rsidRPr="00F72985">
        <w:rPr>
          <w:sz w:val="28"/>
          <w:szCs w:val="28"/>
        </w:rPr>
        <w:t xml:space="preserve">ностями (как </w:t>
      </w:r>
      <w:bookmarkStart w:id="176" w:name="OCRUncertain260"/>
      <w:r w:rsidRPr="00F72985">
        <w:rPr>
          <w:sz w:val="28"/>
          <w:szCs w:val="28"/>
        </w:rPr>
        <w:t>питатель</w:t>
      </w:r>
      <w:bookmarkStart w:id="177" w:name="OCRUncertain267"/>
      <w:bookmarkEnd w:id="176"/>
      <w:r w:rsidRPr="00F72985">
        <w:rPr>
          <w:sz w:val="28"/>
          <w:szCs w:val="28"/>
        </w:rPr>
        <w:t>ные</w:t>
      </w:r>
      <w:bookmarkEnd w:id="177"/>
      <w:r w:rsidRPr="00F72985">
        <w:rPr>
          <w:sz w:val="28"/>
          <w:szCs w:val="28"/>
        </w:rPr>
        <w:t xml:space="preserve"> вещества). К числу таких эл</w:t>
      </w:r>
      <w:bookmarkStart w:id="178" w:name="OCRUncertain268"/>
      <w:r w:rsidRPr="00F72985">
        <w:rPr>
          <w:sz w:val="28"/>
          <w:szCs w:val="28"/>
        </w:rPr>
        <w:t>е</w:t>
      </w:r>
      <w:bookmarkEnd w:id="178"/>
      <w:r w:rsidRPr="00F72985">
        <w:rPr>
          <w:sz w:val="28"/>
          <w:szCs w:val="28"/>
        </w:rPr>
        <w:t xml:space="preserve">ментов относятся </w:t>
      </w:r>
      <w:bookmarkStart w:id="179" w:name="OCRUncertain269"/>
      <w:r w:rsidRPr="00F72985">
        <w:rPr>
          <w:sz w:val="28"/>
          <w:szCs w:val="28"/>
        </w:rPr>
        <w:t>Р,</w:t>
      </w:r>
      <w:bookmarkEnd w:id="179"/>
      <w:r w:rsidRPr="00F72985">
        <w:rPr>
          <w:sz w:val="28"/>
          <w:szCs w:val="28"/>
        </w:rPr>
        <w:t xml:space="preserve"> </w:t>
      </w:r>
      <w:r w:rsidRPr="00F72985">
        <w:rPr>
          <w:sz w:val="28"/>
          <w:szCs w:val="28"/>
          <w:lang w:val="en-US"/>
        </w:rPr>
        <w:t>S</w:t>
      </w:r>
      <w:r w:rsidRPr="00F72985">
        <w:rPr>
          <w:sz w:val="28"/>
          <w:szCs w:val="28"/>
        </w:rPr>
        <w:t xml:space="preserve">, С1, К, </w:t>
      </w:r>
      <w:bookmarkStart w:id="180" w:name="OCRUncertain270"/>
      <w:r w:rsidRPr="00F72985">
        <w:rPr>
          <w:sz w:val="28"/>
          <w:szCs w:val="28"/>
        </w:rPr>
        <w:t>Са,</w:t>
      </w:r>
      <w:bookmarkEnd w:id="180"/>
      <w:r w:rsidRPr="00F72985">
        <w:rPr>
          <w:sz w:val="28"/>
          <w:szCs w:val="28"/>
        </w:rPr>
        <w:t xml:space="preserve"> </w:t>
      </w:r>
      <w:bookmarkStart w:id="181" w:name="OCRUncertain271"/>
      <w:r w:rsidRPr="00F72985">
        <w:rPr>
          <w:sz w:val="28"/>
          <w:szCs w:val="28"/>
          <w:lang w:val="en-US"/>
        </w:rPr>
        <w:t>Mg</w:t>
      </w:r>
      <w:r w:rsidRPr="00F72985">
        <w:rPr>
          <w:sz w:val="28"/>
          <w:szCs w:val="28"/>
        </w:rPr>
        <w:t>,</w:t>
      </w:r>
      <w:bookmarkEnd w:id="181"/>
      <w:r w:rsidRPr="00F72985">
        <w:rPr>
          <w:sz w:val="28"/>
          <w:szCs w:val="28"/>
        </w:rPr>
        <w:t xml:space="preserve"> </w:t>
      </w:r>
      <w:bookmarkStart w:id="182" w:name="OCRUncertain272"/>
      <w:r w:rsidRPr="00F72985">
        <w:rPr>
          <w:sz w:val="28"/>
          <w:szCs w:val="28"/>
          <w:lang w:val="en-US"/>
        </w:rPr>
        <w:t>Na</w:t>
      </w:r>
      <w:r w:rsidRPr="00F72985">
        <w:rPr>
          <w:sz w:val="28"/>
          <w:szCs w:val="28"/>
        </w:rPr>
        <w:t>,</w:t>
      </w:r>
      <w:bookmarkEnd w:id="182"/>
      <w:r w:rsidRPr="00F72985">
        <w:rPr>
          <w:sz w:val="28"/>
          <w:szCs w:val="28"/>
        </w:rPr>
        <w:t xml:space="preserve"> </w:t>
      </w:r>
      <w:bookmarkStart w:id="183" w:name="OCRUncertain273"/>
      <w:r w:rsidRPr="00F72985">
        <w:rPr>
          <w:sz w:val="28"/>
          <w:szCs w:val="28"/>
          <w:lang w:val="en-US"/>
        </w:rPr>
        <w:t>Sr</w:t>
      </w:r>
      <w:r w:rsidRPr="00F72985">
        <w:rPr>
          <w:sz w:val="28"/>
          <w:szCs w:val="28"/>
        </w:rPr>
        <w:t>,</w:t>
      </w:r>
      <w:bookmarkEnd w:id="183"/>
      <w:r w:rsidRPr="00F72985">
        <w:rPr>
          <w:sz w:val="28"/>
          <w:szCs w:val="28"/>
        </w:rPr>
        <w:t xml:space="preserve"> В, в меньшей степени </w:t>
      </w:r>
      <w:r w:rsidRPr="00F72985">
        <w:rPr>
          <w:sz w:val="28"/>
          <w:szCs w:val="28"/>
          <w:lang w:val="en-US"/>
        </w:rPr>
        <w:t>Si</w:t>
      </w:r>
      <w:r w:rsidRPr="00F72985">
        <w:rPr>
          <w:sz w:val="28"/>
          <w:szCs w:val="28"/>
        </w:rPr>
        <w:t xml:space="preserve"> и </w:t>
      </w:r>
      <w:bookmarkStart w:id="184" w:name="OCRUncertain274"/>
      <w:r w:rsidRPr="00F72985">
        <w:rPr>
          <w:sz w:val="28"/>
          <w:szCs w:val="28"/>
          <w:lang w:val="en-US"/>
        </w:rPr>
        <w:t>Al</w:t>
      </w:r>
      <w:r w:rsidRPr="00F72985">
        <w:rPr>
          <w:sz w:val="28"/>
          <w:szCs w:val="28"/>
        </w:rPr>
        <w:t>,</w:t>
      </w:r>
      <w:bookmarkEnd w:id="184"/>
      <w:r w:rsidRPr="00F72985">
        <w:rPr>
          <w:sz w:val="28"/>
          <w:szCs w:val="28"/>
        </w:rPr>
        <w:t xml:space="preserve"> </w:t>
      </w:r>
      <w:bookmarkStart w:id="185" w:name="OCRUncertain275"/>
      <w:r w:rsidRPr="00F72985">
        <w:rPr>
          <w:sz w:val="28"/>
          <w:szCs w:val="28"/>
          <w:lang w:val="en-US"/>
        </w:rPr>
        <w:t>Fe</w:t>
      </w:r>
      <w:bookmarkEnd w:id="185"/>
      <w:r w:rsidRPr="00F72985">
        <w:rPr>
          <w:sz w:val="28"/>
          <w:szCs w:val="28"/>
        </w:rPr>
        <w:t xml:space="preserve"> и др.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</w:rPr>
        <w:t>Даже на самой гладкой скале селятся лишайники. Ветер заносит их мельчайшие споры в самые тонкие трещины или прилепляет к мокрой от дождя поверхности, и они прорастают, плотно прикрепляясь к камню, вытягивают из него вместе с влагой соли, нужные им для жизни, и постепенно разъедают поверхность камня и расширяют трещины. К разъеденному камню легче пристают, а в расширенные трещины больше набиваются мелкие песчинки и пылинки, которые приносит ветер или смывает вода с вышележащего склона. Эти песчинки и пылинки мало-помалу образуют почву для высших растений (трав, цветов). Их семена приносятся ветром, попадают в трещины и в пыль, набившуюся между слоевищами лишайников и</w:t>
      </w:r>
      <w:r w:rsidR="00F72985">
        <w:rPr>
          <w:sz w:val="28"/>
          <w:szCs w:val="28"/>
        </w:rPr>
        <w:t xml:space="preserve"> </w:t>
      </w:r>
      <w:r w:rsidRPr="00F72985">
        <w:rPr>
          <w:sz w:val="28"/>
          <w:szCs w:val="28"/>
        </w:rPr>
        <w:t>прилипшую к разъеденному им утёсу, и прорастают. Корни растений углубляются в трещины, расталкивают в стороны куски породы. Трещины расширяются, в них набивается ещё больше пыли и перегноя от отживших трав и их корней, - и вот подготовлено место для больших кустов и деревьев, семена которых тоже заносятся ветром, водой или насекомыми. У кустов и деревьев корни многолетние и толстые; проникая в трещины и утолщаясь с годами, по мере роста, действуют словно клинья, расширяя трещину всё больше и больше.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</w:rPr>
        <w:t>Разрушению пород способствуют разнообразные животные. Грызуны роют огромное количество нор, рогатый скот вытаптывает растительность; даже черви и муравьи разрушают поверхностный слой почвы.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</w:rPr>
        <w:t>Выделяющиеся при разложении органических остатков углекислый газ и гуминовые кислоты попадают в воду, которая в результате этого резко увеличивает свою разрушающую способность. Растительный покров способствует накоплению влаги и органических веществ в почве, благодаря чему увеличивается время воздействия химического выветривания. Под покровом почвы выветривание происходит интенсивнее, т.к. горную породу растворяют также и органические кислоты, содержащиеся в почве. Бактерии, которые распространены повсеместно, образуют такие вещества как азотная кислота, углекислый газ, аммиак и другие, способствующие скорейшему растворению минералов, содержащихся в горных породах.</w:t>
      </w:r>
      <w:r w:rsidR="00F72985">
        <w:rPr>
          <w:sz w:val="28"/>
          <w:szCs w:val="28"/>
        </w:rPr>
        <w:t xml:space="preserve"> </w:t>
      </w:r>
      <w:r w:rsidRPr="00F72985">
        <w:rPr>
          <w:sz w:val="28"/>
          <w:szCs w:val="28"/>
        </w:rPr>
        <w:t>[2,стр.83-91]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72985">
        <w:rPr>
          <w:b/>
          <w:bCs/>
          <w:sz w:val="28"/>
          <w:szCs w:val="28"/>
        </w:rPr>
        <w:t>4.</w:t>
      </w:r>
      <w:r w:rsidR="00F72985">
        <w:rPr>
          <w:b/>
          <w:bCs/>
          <w:sz w:val="28"/>
          <w:szCs w:val="28"/>
        </w:rPr>
        <w:t xml:space="preserve"> </w:t>
      </w:r>
      <w:r w:rsidRPr="00F72985">
        <w:rPr>
          <w:b/>
          <w:bCs/>
          <w:sz w:val="28"/>
          <w:szCs w:val="28"/>
        </w:rPr>
        <w:t>Продукты выветривания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</w:rPr>
        <w:t>Таким образом, процессы физического, химического, биогенного выветривания идут постоянно и повсеместно. Под их влиянием медленно, но неотвратимо разрушаются даже самые прочные горные породы, постепенно превращаясь в дресву, песок и глину, которые водными потоками переносятся на огромные расстояния и, в конце концов, вновь отлагаются в озёрах, океанах и морях.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</w:rPr>
        <w:t>В процессе выветривания возникают две группы продуктов выветривания: подвижные, которые уносятся на то или иное расстояние, и остаточные, которые остаются на месте своего образования. Остаточные, несмещенные продукты выветривания представляют собой один из важнейших генетических типов континентальных</w:t>
      </w:r>
      <w:r w:rsidR="00F72985">
        <w:rPr>
          <w:sz w:val="28"/>
          <w:szCs w:val="28"/>
        </w:rPr>
        <w:t xml:space="preserve"> </w:t>
      </w:r>
      <w:r w:rsidRPr="00F72985">
        <w:rPr>
          <w:sz w:val="28"/>
          <w:szCs w:val="28"/>
        </w:rPr>
        <w:t>образований и называются</w:t>
      </w:r>
      <w:r w:rsidR="00F72985">
        <w:rPr>
          <w:sz w:val="28"/>
          <w:szCs w:val="28"/>
        </w:rPr>
        <w:t xml:space="preserve"> </w:t>
      </w:r>
      <w:r w:rsidRPr="00F72985">
        <w:rPr>
          <w:b/>
          <w:bCs/>
          <w:iCs/>
          <w:sz w:val="28"/>
          <w:szCs w:val="28"/>
        </w:rPr>
        <w:t>элювий</w:t>
      </w:r>
      <w:r w:rsidRPr="00F72985">
        <w:rPr>
          <w:sz w:val="28"/>
          <w:szCs w:val="28"/>
        </w:rPr>
        <w:t>.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</w:rPr>
        <w:t>Совокупность продуктов выветривания различных по составу элювиальных образований верхней части литосферы называется</w:t>
      </w:r>
      <w:r w:rsidR="00F72985">
        <w:rPr>
          <w:sz w:val="28"/>
          <w:szCs w:val="28"/>
        </w:rPr>
        <w:t xml:space="preserve"> </w:t>
      </w:r>
      <w:r w:rsidRPr="00F72985">
        <w:rPr>
          <w:b/>
          <w:bCs/>
          <w:sz w:val="28"/>
          <w:szCs w:val="28"/>
        </w:rPr>
        <w:t xml:space="preserve">корой выветривания. </w:t>
      </w:r>
      <w:r w:rsidRPr="00F72985">
        <w:rPr>
          <w:sz w:val="28"/>
          <w:szCs w:val="28"/>
        </w:rPr>
        <w:t>Формирование коры выветривания, состав слагающих её образований и мощность изменяются в зависимости от климатических условий – сочетания температуры и влажности, поступления органического вещества, а также от рельефа. Наиболее благоприятным для формирования мощных кор выветривания является</w:t>
      </w:r>
      <w:r w:rsidR="00F72985">
        <w:rPr>
          <w:sz w:val="28"/>
          <w:szCs w:val="28"/>
        </w:rPr>
        <w:t xml:space="preserve"> </w:t>
      </w:r>
      <w:r w:rsidRPr="00F72985">
        <w:rPr>
          <w:sz w:val="28"/>
          <w:szCs w:val="28"/>
        </w:rPr>
        <w:t>относительно выровненный рельеф и</w:t>
      </w:r>
      <w:r w:rsidR="00F72985">
        <w:rPr>
          <w:sz w:val="28"/>
          <w:szCs w:val="28"/>
        </w:rPr>
        <w:t xml:space="preserve"> </w:t>
      </w:r>
      <w:r w:rsidRPr="00F72985">
        <w:rPr>
          <w:sz w:val="28"/>
          <w:szCs w:val="28"/>
        </w:rPr>
        <w:t>сочетание высокой температуры, большой влажности и обилие органических веществ.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</w:rPr>
        <w:t>Элювий может состоять из крупных обломков и из мелких, образующихся при дальнейшем разрушении, в котором главную роль играют химические агенты. Под действием воды, содержащей кислород и углекислый газ, все породы, в конце концов, превращаются в песок, или в супесь, или в суглинок, или в глину; в зависимости от своего состава кварцит превратится в чистый песок, белый или желтоватый, песчаник даст глинистый песок, гранит – сначала дресву из отдельных зёрен, а затем суглинок, глинистый сланец – глину. Известняк, обычно нечистый, теряет известь, которую растворяет и уносит вода, оставляя примеси в виде глины, чистой или песчаной. Эти конечные продукты выветривания в элювии смешаны с большим или меньшим количеством</w:t>
      </w:r>
      <w:r w:rsidR="00F72985">
        <w:rPr>
          <w:sz w:val="28"/>
          <w:szCs w:val="28"/>
        </w:rPr>
        <w:t xml:space="preserve"> </w:t>
      </w:r>
      <w:r w:rsidRPr="00F72985">
        <w:rPr>
          <w:sz w:val="28"/>
          <w:szCs w:val="28"/>
        </w:rPr>
        <w:t>щебня и обломков, находящихся в разных стадиях своего изменения.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</w:rPr>
        <w:t>С элювием связаны месторождения бокситов, из которых получают алюминий, каолинов, бурого железняка и других полезных ископаемых. При разрушении коренных горных пород высвобождаются</w:t>
      </w:r>
      <w:r w:rsidR="00F72985">
        <w:rPr>
          <w:sz w:val="28"/>
          <w:szCs w:val="28"/>
        </w:rPr>
        <w:t xml:space="preserve"> </w:t>
      </w:r>
      <w:r w:rsidRPr="00F72985">
        <w:rPr>
          <w:sz w:val="28"/>
          <w:szCs w:val="28"/>
        </w:rPr>
        <w:t>содержащиеся в них стойкие минералы. Они могут образовывать ценные минеральные скопления – россыпи. Например, элювиальные россыпи алмазов над кимберлитовыми трубками, россыпи золота над золотоносными жилами.</w:t>
      </w:r>
      <w:r w:rsidR="00F72985">
        <w:rPr>
          <w:sz w:val="28"/>
          <w:szCs w:val="28"/>
        </w:rPr>
        <w:t xml:space="preserve"> </w:t>
      </w:r>
      <w:r w:rsidRPr="00F72985">
        <w:rPr>
          <w:sz w:val="28"/>
          <w:szCs w:val="28"/>
        </w:rPr>
        <w:t>[4,стр.41-48]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</w:rPr>
        <w:t xml:space="preserve">У подножия разрушающихся утёсов, отвалившиеся от них обломки накапливаются, образуя на склонах обширные </w:t>
      </w:r>
      <w:r w:rsidRPr="00F72985">
        <w:rPr>
          <w:b/>
          <w:bCs/>
          <w:iCs/>
          <w:sz w:val="28"/>
          <w:szCs w:val="28"/>
        </w:rPr>
        <w:t>осыпи</w:t>
      </w:r>
      <w:r w:rsidRPr="00F72985">
        <w:rPr>
          <w:sz w:val="28"/>
          <w:szCs w:val="28"/>
        </w:rPr>
        <w:t>, часто легко подвижные и трудно проходимые, состоящие из крупных глыб или из щебня, ползущего под ногами вниз. На плоской поверхности горных вершин выходы твёрдых пород распадаются при выветривании на отдельные части,</w:t>
      </w:r>
      <w:r w:rsidR="00F72985">
        <w:rPr>
          <w:sz w:val="28"/>
          <w:szCs w:val="28"/>
        </w:rPr>
        <w:t xml:space="preserve"> </w:t>
      </w:r>
      <w:r w:rsidRPr="00F72985">
        <w:rPr>
          <w:sz w:val="28"/>
          <w:szCs w:val="28"/>
        </w:rPr>
        <w:t>превращаясь в сплошную россыпь глыб, торчащих в разные стороны. Эти россыпи особенно часты в Сибири и Арктике, где они образуются при совместной работе сильных морозов и влаги туманов, дождей и тающего снега. Но и</w:t>
      </w:r>
      <w:r w:rsidR="00F72985">
        <w:rPr>
          <w:sz w:val="28"/>
          <w:szCs w:val="28"/>
        </w:rPr>
        <w:t xml:space="preserve"> </w:t>
      </w:r>
      <w:r w:rsidRPr="00F72985">
        <w:rPr>
          <w:sz w:val="28"/>
          <w:szCs w:val="28"/>
        </w:rPr>
        <w:t>в тёплом климате вершины гор, поднимающиеся над линией постоянного снега, где климат почти арктический, разрушаются быстро и дают обильные осыпи и россыпи. [</w:t>
      </w:r>
      <w:r w:rsidRPr="00F72985">
        <w:rPr>
          <w:sz w:val="28"/>
          <w:szCs w:val="28"/>
          <w:lang w:val="en-US"/>
        </w:rPr>
        <w:t xml:space="preserve">3, </w:t>
      </w:r>
      <w:r w:rsidRPr="00F72985">
        <w:rPr>
          <w:sz w:val="28"/>
          <w:szCs w:val="28"/>
        </w:rPr>
        <w:t>стр.</w:t>
      </w:r>
      <w:r w:rsidRPr="00F72985">
        <w:rPr>
          <w:sz w:val="28"/>
          <w:szCs w:val="28"/>
          <w:lang w:val="en-US"/>
        </w:rPr>
        <w:t>16-23]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5267" w:rsidRPr="00F72985" w:rsidRDefault="00C964B5" w:rsidP="00F7298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4" o:spid="_x0000_i1028" type="#_x0000_t75" style="width:246.75pt;height:192pt;visibility:visible">
            <v:imagedata r:id="rId10" o:title=""/>
          </v:shape>
        </w:pic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</w:rPr>
        <w:t>Кора выветривания</w:t>
      </w:r>
    </w:p>
    <w:p w:rsidR="00B25267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72985" w:rsidRDefault="00F72985">
      <w:pPr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25267" w:rsidRPr="00F72985" w:rsidRDefault="00F72985" w:rsidP="00F7298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72985">
        <w:rPr>
          <w:b/>
          <w:bCs/>
          <w:sz w:val="28"/>
          <w:szCs w:val="28"/>
        </w:rPr>
        <w:t>Заключение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</w:rPr>
        <w:t>"Так, потихоньку, из-за дня в день, из года в год, из века в век, работают</w:t>
      </w:r>
      <w:r w:rsidR="00F72985">
        <w:rPr>
          <w:sz w:val="28"/>
          <w:szCs w:val="28"/>
        </w:rPr>
        <w:t xml:space="preserve"> </w:t>
      </w:r>
      <w:r w:rsidRPr="00F72985">
        <w:rPr>
          <w:sz w:val="28"/>
          <w:szCs w:val="28"/>
        </w:rPr>
        <w:t xml:space="preserve">незаметные силы над разрушением горных пород, над их </w:t>
      </w:r>
      <w:r w:rsidRPr="00F72985">
        <w:rPr>
          <w:b/>
          <w:bCs/>
          <w:sz w:val="28"/>
          <w:szCs w:val="28"/>
        </w:rPr>
        <w:t xml:space="preserve">выветриванием. </w:t>
      </w:r>
      <w:r w:rsidRPr="00F72985">
        <w:rPr>
          <w:sz w:val="28"/>
          <w:szCs w:val="28"/>
        </w:rPr>
        <w:t>Как они работают, мы не замечаем, но плоды их трудов видны везде: сплошная твердая скала, которая первоначально была рассечена только тонкими трещинами, оказывается, благодаря выветриванию, более или менее сильно разрушенной; первые трещины расширены, появились новые в еще большем числе; от всех углов и краев отвалились мелкие и крупные куски и лежат тут же кучками у подножия скалы или скатились вниз по склону, образуя осыпи. Гладкая поверхность скалы стала шероховатой, изъеденной; на ней местами видны лишаи, местами выбоины и щели, местами черные или ржавые подтеки". [4, стр.45]</w:t>
      </w:r>
    </w:p>
    <w:p w:rsidR="00B25267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</w:rPr>
        <w:t>Собственно выветривание не создает форм рельефа, оно только подготавливает материал к переносу. Поэтому широко распространенное название «формы выветривания» применительно к причудливым скалам, встречающимся в горах, не совсем правильно. Характер выветривания различен, он зависит от пород, которыми сложены эти скалы, от их трещиноватости; но сама форма скал создается только вследствие того, что частицы, отделившиеся в результате выветривания от основного массива, падают, выдуваются ветром, смываются водой, словом, смещаются, а это уже в процесс выветривания не входит.</w:t>
      </w:r>
    </w:p>
    <w:p w:rsidR="00F72985" w:rsidRDefault="00F72985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</w:rPr>
        <w:t>Скала Труба Дьявола в Великобритании — пример того, что обычно называют формами выветривания. Известняк подвергся воздействию морозного выветривания, а затем обломки были удалены, осталась часть, наименее затронутая выветриванием.</w:t>
      </w:r>
    </w:p>
    <w:p w:rsidR="00F72985" w:rsidRDefault="00F72985">
      <w:pPr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25267" w:rsidRPr="00F72985" w:rsidRDefault="00C964B5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29" type="#_x0000_t75" style="width:201.75pt;height:243pt;visibility:visible">
            <v:imagedata r:id="rId11" o:title=""/>
          </v:shape>
        </w:pict>
      </w:r>
    </w:p>
    <w:p w:rsidR="00B25267" w:rsidRPr="00F72985" w:rsidRDefault="00F72985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</w:rPr>
        <w:t>Скала Труба Дьявола в Великобритании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985">
        <w:rPr>
          <w:sz w:val="28"/>
          <w:szCs w:val="28"/>
        </w:rPr>
        <w:br w:type="page"/>
      </w:r>
      <w:bookmarkEnd w:id="168"/>
      <w:bookmarkEnd w:id="169"/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72985">
        <w:rPr>
          <w:b/>
          <w:bCs/>
          <w:sz w:val="28"/>
          <w:szCs w:val="28"/>
        </w:rPr>
        <w:t>СПИСОК ИСПОЛЬЗОВАННОЙ ЛИТЕРАТУРЫ</w:t>
      </w:r>
    </w:p>
    <w:p w:rsidR="00B25267" w:rsidRPr="00F72985" w:rsidRDefault="00B25267" w:rsidP="00F7298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25267" w:rsidRPr="00F72985" w:rsidRDefault="00B25267" w:rsidP="00F72985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72985">
        <w:rPr>
          <w:sz w:val="28"/>
          <w:szCs w:val="28"/>
        </w:rPr>
        <w:t>Добровольский В.В., Механизмы гипергенеза. Природа, 1977, №2.</w:t>
      </w:r>
    </w:p>
    <w:p w:rsidR="00B25267" w:rsidRPr="00F72985" w:rsidRDefault="00B25267" w:rsidP="00F72985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72985">
        <w:rPr>
          <w:sz w:val="28"/>
          <w:szCs w:val="28"/>
        </w:rPr>
        <w:t>Оллиер К., Выветривание, М., Недра, 1987.</w:t>
      </w:r>
    </w:p>
    <w:p w:rsidR="00B25267" w:rsidRPr="00F72985" w:rsidRDefault="00B25267" w:rsidP="00F72985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72985">
        <w:rPr>
          <w:sz w:val="28"/>
          <w:szCs w:val="28"/>
        </w:rPr>
        <w:t>Полынов Б.Б., Современные задачи учения о выветривании. Изв. АНСССР, серия геологии, 1964, №2.</w:t>
      </w:r>
    </w:p>
    <w:p w:rsidR="00B25267" w:rsidRPr="00F72985" w:rsidRDefault="00B25267" w:rsidP="00F72985">
      <w:pPr>
        <w:widowControl w:val="0"/>
        <w:spacing w:line="360" w:lineRule="auto"/>
        <w:jc w:val="both"/>
        <w:rPr>
          <w:sz w:val="28"/>
          <w:szCs w:val="28"/>
        </w:rPr>
      </w:pPr>
      <w:r w:rsidRPr="00F72985">
        <w:rPr>
          <w:sz w:val="28"/>
          <w:szCs w:val="28"/>
        </w:rPr>
        <w:t>4. Перельман А.И., Геохимия древних ландшафтов, Природа, 1961, №1.</w:t>
      </w:r>
    </w:p>
    <w:p w:rsidR="0047781E" w:rsidRPr="00F4600D" w:rsidRDefault="0047781E" w:rsidP="00F72985">
      <w:pPr>
        <w:widowControl w:val="0"/>
        <w:spacing w:line="360" w:lineRule="auto"/>
        <w:jc w:val="both"/>
        <w:rPr>
          <w:color w:val="FFFFFF"/>
          <w:sz w:val="28"/>
          <w:szCs w:val="28"/>
        </w:rPr>
      </w:pPr>
      <w:bookmarkStart w:id="186" w:name="_GoBack"/>
      <w:bookmarkEnd w:id="186"/>
    </w:p>
    <w:sectPr w:rsidR="0047781E" w:rsidRPr="00F4600D" w:rsidSect="00F72985">
      <w:headerReference w:type="default" r:id="rId12"/>
      <w:footerReference w:type="default" r:id="rId13"/>
      <w:headerReference w:type="first" r:id="rId14"/>
      <w:pgSz w:w="11907" w:h="16839" w:code="9"/>
      <w:pgMar w:top="1134" w:right="850" w:bottom="1134" w:left="1701" w:header="709" w:footer="709" w:gutter="0"/>
      <w:pgNumType w:start="1"/>
      <w:cols w:space="1080" w:equalWidth="0">
        <w:col w:w="9349"/>
      </w:cols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147" w:rsidRDefault="00D00147" w:rsidP="00F72985">
      <w:r>
        <w:separator/>
      </w:r>
    </w:p>
  </w:endnote>
  <w:endnote w:type="continuationSeparator" w:id="0">
    <w:p w:rsidR="00D00147" w:rsidRDefault="00D00147" w:rsidP="00F7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24E" w:rsidRDefault="0043024E" w:rsidP="004C5E48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600D">
      <w:rPr>
        <w:rStyle w:val="a5"/>
        <w:noProof/>
      </w:rPr>
      <w:t>2</w:t>
    </w:r>
    <w:r>
      <w:rPr>
        <w:rStyle w:val="a5"/>
      </w:rPr>
      <w:fldChar w:fldCharType="end"/>
    </w:r>
  </w:p>
  <w:p w:rsidR="0043024E" w:rsidRDefault="004302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147" w:rsidRDefault="00D00147" w:rsidP="00F72985">
      <w:r>
        <w:separator/>
      </w:r>
    </w:p>
  </w:footnote>
  <w:footnote w:type="continuationSeparator" w:id="0">
    <w:p w:rsidR="00D00147" w:rsidRDefault="00D00147" w:rsidP="00F7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985" w:rsidRPr="00F72985" w:rsidRDefault="00F72985" w:rsidP="00F72985">
    <w:pPr>
      <w:pStyle w:val="a7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985" w:rsidRPr="00F72985" w:rsidRDefault="00F72985" w:rsidP="00F72985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155E5"/>
    <w:multiLevelType w:val="singleLevel"/>
    <w:tmpl w:val="E968DF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267"/>
    <w:rsid w:val="00020345"/>
    <w:rsid w:val="000631A2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41812"/>
    <w:rsid w:val="002620C4"/>
    <w:rsid w:val="00282A18"/>
    <w:rsid w:val="00294613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3F5546"/>
    <w:rsid w:val="004302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C5E48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9E4D29"/>
    <w:rsid w:val="00A05B06"/>
    <w:rsid w:val="00A12F43"/>
    <w:rsid w:val="00A17112"/>
    <w:rsid w:val="00A522BD"/>
    <w:rsid w:val="00A919E6"/>
    <w:rsid w:val="00AC32D3"/>
    <w:rsid w:val="00AD206E"/>
    <w:rsid w:val="00B066B5"/>
    <w:rsid w:val="00B11AEA"/>
    <w:rsid w:val="00B221DB"/>
    <w:rsid w:val="00B25267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964B5"/>
    <w:rsid w:val="00CB0299"/>
    <w:rsid w:val="00CE084A"/>
    <w:rsid w:val="00CE0B5D"/>
    <w:rsid w:val="00D00147"/>
    <w:rsid w:val="00D0381E"/>
    <w:rsid w:val="00D178F9"/>
    <w:rsid w:val="00D17FAA"/>
    <w:rsid w:val="00D96F97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4600D"/>
    <w:rsid w:val="00F5296B"/>
    <w:rsid w:val="00F65EF8"/>
    <w:rsid w:val="00F72985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A7F8FB95-2BB9-4EBE-976A-B4140089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67"/>
    <w:pPr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B25267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25267"/>
    <w:rPr>
      <w:rFonts w:ascii="Arial" w:hAnsi="Arial" w:cs="Arial"/>
      <w:b/>
      <w:bCs/>
      <w:kern w:val="28"/>
      <w:sz w:val="28"/>
      <w:szCs w:val="28"/>
      <w:lang w:val="x-none" w:eastAsia="ru-RU"/>
    </w:rPr>
  </w:style>
  <w:style w:type="paragraph" w:customStyle="1" w:styleId="2">
    <w:name w:val="Îñíîâíîé òåêñò 2"/>
    <w:basedOn w:val="a"/>
    <w:rsid w:val="00B25267"/>
    <w:pPr>
      <w:widowControl w:val="0"/>
      <w:ind w:firstLine="782"/>
      <w:jc w:val="both"/>
    </w:pPr>
  </w:style>
  <w:style w:type="paragraph" w:styleId="a3">
    <w:name w:val="footer"/>
    <w:basedOn w:val="a"/>
    <w:link w:val="a4"/>
    <w:uiPriority w:val="99"/>
    <w:rsid w:val="00B252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locked/>
    <w:rsid w:val="00B25267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uiPriority w:val="99"/>
    <w:rsid w:val="00B25267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B25267"/>
    <w:pPr>
      <w:tabs>
        <w:tab w:val="right" w:leader="underscore" w:pos="9632"/>
      </w:tabs>
      <w:spacing w:before="120"/>
      <w:jc w:val="center"/>
    </w:pPr>
  </w:style>
  <w:style w:type="table" w:styleId="a6">
    <w:name w:val="Table Grid"/>
    <w:basedOn w:val="a1"/>
    <w:uiPriority w:val="59"/>
    <w:rsid w:val="00B25267"/>
    <w:pP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729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F72985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4148</Words>
  <Characters>23648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2014-03-26T07:48:00Z</dcterms:created>
  <dcterms:modified xsi:type="dcterms:W3CDTF">2014-03-26T07:48:00Z</dcterms:modified>
</cp:coreProperties>
</file>