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87C" w:rsidRPr="0057787C" w:rsidRDefault="0057787C" w:rsidP="0057787C">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b/>
          <w:sz w:val="28"/>
          <w:szCs w:val="28"/>
        </w:rPr>
      </w:pPr>
      <w:r w:rsidRPr="0057787C">
        <w:rPr>
          <w:rFonts w:ascii="Times New Roman" w:hAnsi="Times New Roman"/>
          <w:b/>
          <w:sz w:val="28"/>
          <w:szCs w:val="28"/>
        </w:rPr>
        <w:t>1. Общая часть</w:t>
      </w:r>
    </w:p>
    <w:p w:rsidR="0057787C" w:rsidRPr="0057787C" w:rsidRDefault="0057787C" w:rsidP="0057787C">
      <w:pPr>
        <w:widowControl w:val="0"/>
        <w:shd w:val="clear" w:color="000000" w:fill="auto"/>
        <w:tabs>
          <w:tab w:val="left" w:pos="993"/>
        </w:tabs>
        <w:autoSpaceDE w:val="0"/>
        <w:autoSpaceDN w:val="0"/>
        <w:adjustRightInd w:val="0"/>
        <w:spacing w:after="0" w:line="360" w:lineRule="auto"/>
        <w:ind w:firstLine="709"/>
        <w:jc w:val="both"/>
        <w:rPr>
          <w:rFonts w:ascii="Times New Roman" w:hAnsi="Times New Roman"/>
          <w:b/>
          <w:sz w:val="28"/>
          <w:szCs w:val="28"/>
        </w:rPr>
      </w:pP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b/>
          <w:sz w:val="28"/>
          <w:szCs w:val="28"/>
        </w:rPr>
      </w:pPr>
      <w:r w:rsidRPr="0057787C">
        <w:rPr>
          <w:rFonts w:ascii="Times New Roman" w:hAnsi="Times New Roman"/>
          <w:b/>
          <w:sz w:val="28"/>
          <w:szCs w:val="28"/>
        </w:rPr>
        <w:t>1.1 Введение</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720"/>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Автомобильный транспорт является наиболее стабильным, массовым и удобным видом транспорта, обладающим большой маневренностью, хорошей проходимостью и приспособленностью для работы в различных климатических и географических условиях. Он является эффективным средством для перевозки грузов и пассажиров в основном на незначительно большие расстояния.</w:t>
      </w:r>
    </w:p>
    <w:p w:rsidR="0057787C" w:rsidRPr="0057787C" w:rsidRDefault="0057787C" w:rsidP="0057787C">
      <w:pPr>
        <w:widowControl w:val="0"/>
        <w:shd w:val="clear" w:color="000000" w:fill="auto"/>
        <w:tabs>
          <w:tab w:val="left" w:pos="720"/>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Автомобильная промышленность РФ систематически работает над улучшением технологий производства и совершенствования конструкций подвижного состава, обеспечивает его безотказности, долговечности и ремонтопригодности.</w:t>
      </w:r>
    </w:p>
    <w:p w:rsidR="0057787C" w:rsidRPr="0057787C" w:rsidRDefault="0057787C" w:rsidP="0057787C">
      <w:pPr>
        <w:widowControl w:val="0"/>
        <w:shd w:val="clear" w:color="000000" w:fill="auto"/>
        <w:tabs>
          <w:tab w:val="left" w:pos="720"/>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Для поддержания высокой технической готовности подвижного состава, обеспечения его работоспособности в течении установленных сроков наработки, необходимо широко использовать средства технологической диагностики, максимально механизировать производственные участки и участки технического обслуживания (ТО), текущего ремонта (ТР) автомобилей, оснащать их подъемно-транспортными механизмами и контрольно-регулировочными приборами, а также активно и быстро совершенствовать технологию ТО, ТР и управления производством, создавать требуемые производственно-бытовые и санитарно-гигиенические условия труда водителей и ремонтных рабочих. Проведение вышеперечисленных и других технических и организационных мероприятий способствует повышению производственных мощностей предприятия, росту производительности труда при произведении ТО и выполнении ремонта подвижного состава, обеспечивает сокращение трудовых и материальных затрат.</w:t>
      </w:r>
    </w:p>
    <w:p w:rsidR="0057787C" w:rsidRPr="0057787C" w:rsidRDefault="0057787C" w:rsidP="0057787C">
      <w:pPr>
        <w:widowControl w:val="0"/>
        <w:shd w:val="clear" w:color="000000" w:fill="auto"/>
        <w:tabs>
          <w:tab w:val="left" w:pos="720"/>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Экономическая реформа, проводимая на автомобильном транспорте, открыла большие возможности повышения эффективности производства на основе технического прогресса, рационального использования производственных фондов и осуществления режима экономии.</w:t>
      </w:r>
    </w:p>
    <w:p w:rsidR="0057787C" w:rsidRPr="0057787C" w:rsidRDefault="0057787C" w:rsidP="0057787C">
      <w:pPr>
        <w:widowControl w:val="0"/>
        <w:shd w:val="clear" w:color="000000" w:fill="auto"/>
        <w:tabs>
          <w:tab w:val="left" w:pos="720"/>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Важное значение имеет повышение коэффициента технической готовности парка автомобилей, снижение затрат на ТО и ремонт. Необходимо еще более совершенствовать организацию и технологию ТО и эксплуатационного ремонта.</w:t>
      </w:r>
    </w:p>
    <w:p w:rsidR="0057787C" w:rsidRPr="0057787C" w:rsidRDefault="0057787C" w:rsidP="0057787C">
      <w:pPr>
        <w:widowControl w:val="0"/>
        <w:shd w:val="clear" w:color="000000" w:fill="auto"/>
        <w:tabs>
          <w:tab w:val="left" w:pos="720"/>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Составным элементом технологической цепи ТО и ТР автомобиля на автотранспортном предприятии является медницкое отделение.</w:t>
      </w:r>
    </w:p>
    <w:p w:rsidR="0057787C" w:rsidRPr="0057787C" w:rsidRDefault="0057787C" w:rsidP="0057787C">
      <w:pPr>
        <w:widowControl w:val="0"/>
        <w:shd w:val="clear" w:color="000000" w:fill="auto"/>
        <w:tabs>
          <w:tab w:val="left" w:pos="720"/>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Техническое состояние деталей системы охлаждения двигателя оказывает непосредственное и существенное влияние на такие показатели работы автомобиля, как мощность, экономичность, его надежность и долговечность. Поэтому проведение текущего ремонта в медницком отделении должно проводиться своевременно и качественно.</w:t>
      </w:r>
    </w:p>
    <w:p w:rsidR="0057787C" w:rsidRPr="0057787C" w:rsidRDefault="0057787C" w:rsidP="0057787C">
      <w:pPr>
        <w:widowControl w:val="0"/>
        <w:shd w:val="clear" w:color="000000" w:fill="auto"/>
        <w:tabs>
          <w:tab w:val="left" w:pos="720"/>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rPr>
      </w:pPr>
      <w:r w:rsidRPr="0057787C">
        <w:rPr>
          <w:rFonts w:ascii="Times New Roman" w:hAnsi="Times New Roman"/>
          <w:b/>
          <w:sz w:val="28"/>
          <w:szCs w:val="28"/>
        </w:rPr>
        <w:t>1.2 Краткая характеристика объекта проектирования</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На всех АТП имеется медницкое отделение. Оно предназначено для ремонта радиаторов, топливо- и маслопроводов, топливных баков, вкладышей подшипников и т.п.</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Для медницких работ основным оборудованием являются специальный верстак для ремонта радиаторов, ванны для испытания топливных баков, верстаки, плиты, ножницы, для резки листового металла, стеллажи и др. Основным рабочим инструментом медников является паяльник.</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Технологический процесс, в медницком отделении, примерно следующий</w:t>
      </w:r>
      <w:r w:rsidR="007B21FC">
        <w:rPr>
          <w:rFonts w:ascii="Times New Roman" w:hAnsi="Times New Roman"/>
          <w:sz w:val="28"/>
          <w:szCs w:val="28"/>
        </w:rPr>
        <w:t>:</w:t>
      </w:r>
      <w:r w:rsidRPr="0057787C">
        <w:rPr>
          <w:rFonts w:ascii="Times New Roman" w:hAnsi="Times New Roman"/>
          <w:sz w:val="28"/>
          <w:szCs w:val="28"/>
        </w:rPr>
        <w:t xml:space="preserve"> поступившие в ремонт радиаторы подвергаются промывке 5 % раствором каустической соды для удаления накипи; промывке чистой водой; восстановлению и последующему контролю.</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Основными дефектами радиатора являются повреждение трубок, вмятины и трещины на стенках бачков, повреждение охлаждающих пластин, обломы и трещины на патрубках, нарушение герметичности в местах пайки, засорение трубок и отложение накипи.</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Для удаления накипи радиатор помещают на установку, обеспечивающую циркуляцию раствора каустической соды при температуре 60</w:t>
      </w:r>
      <w:r w:rsidRPr="0057787C">
        <w:rPr>
          <w:rFonts w:ascii="Times New Roman" w:hAnsi="Times New Roman"/>
          <w:sz w:val="28"/>
          <w:szCs w:val="28"/>
        </w:rPr>
        <w:t>80°С и последующую промывку водой. Для выяснения мест течи радиатор подвергают контролю сжатым воздухом под избыточным давлением 0,5 кГ/см</w:t>
      </w:r>
      <w:r w:rsidRPr="0057787C">
        <w:rPr>
          <w:rFonts w:ascii="Times New Roman" w:hAnsi="Times New Roman"/>
          <w:sz w:val="28"/>
          <w:szCs w:val="28"/>
          <w:vertAlign w:val="superscript"/>
        </w:rPr>
        <w:t>2</w:t>
      </w:r>
      <w:r w:rsidRPr="0057787C">
        <w:rPr>
          <w:rFonts w:ascii="Times New Roman" w:hAnsi="Times New Roman"/>
          <w:sz w:val="28"/>
          <w:szCs w:val="28"/>
        </w:rPr>
        <w:t xml:space="preserve"> в ванне с водой. Отверстия радиатора закрывают резиновыми пробками, через одну из которых по шлангу поступает воздух. Поврежденные места обнаруживаются по выходящим пузырькам воздуха. Пайку наружных трубок производят без разборки радиатора; внутренние трубки, не доступные для пайки, можно заглушить, но не более 10% общего их количества. Если повреждено большее количество трубок, то отпаивают верхний и нижний бачки радиатора и проверяют каждую трубку в отдельности. Для этого сердцевину радиатора помещают в ванну с водой, один конец трубки закрывают заглушкой, на другой подается по шлангу сжатый воздух. Пузырьки выходящего воздуха показывают место течи.</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Засоренность отверстий трубок и их помятость устраняют специальным стержнем, изготовленным по размеру и профилю трубок. Трубки, пайка которых затруднена или невозможна, имеющие большие вмятины, заменяют новыми. Для этого в дефектную трубку вставляют нагретый стержень, и после размягчения припоя трубку вместе со стержнем плоскогубцами вынимают из сердцевины. Затем вставляют новую трубку вместе со вставленным в нее нагретым стержнем. После удаления стержня трубку развальцовывают и припаивают к опорным пластинам сердцевины.</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Деформированные охлаждающие пластины выправляют при помощи специальной гребенки. После ремонта сердцевину радиатора снова подвергают контролю на герметичность.</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Вмятины на бачках устраняют правкой, а трещины запаивают или заделывают постановкой заплат из листовой латуни толщиной 0,8</w:t>
      </w:r>
      <w:r w:rsidRPr="0057787C">
        <w:rPr>
          <w:rFonts w:ascii="Times New Roman" w:hAnsi="Times New Roman"/>
          <w:sz w:val="28"/>
          <w:szCs w:val="28"/>
        </w:rPr>
        <w:t>1,0 мм. Поверхность вокруг трещины тщательно зачищают наждачной бумагой или шабером, травят хлористым цинком, лудят, затем припаивается заплата. Обломы и трещины на пластинах каркаса устраняют наплавкой и заваркой. Отремонтированные бачки припаивают к сердцевине радиатора. Припаивают пластины каркаса и пароотводную трубку. Собранный радиатор проверяют на герметичность.</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Для пайки радиатора применяют мягкие припои, используя паяльник из красной меди, рабочая часть которого обслуживается тонким слоем олова. В качестве флюса применяют хлористый цинк.</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Основные дефекты топливных баков</w:t>
      </w:r>
      <w:r w:rsidR="007B21FC">
        <w:rPr>
          <w:rFonts w:ascii="Times New Roman" w:hAnsi="Times New Roman"/>
          <w:sz w:val="28"/>
          <w:szCs w:val="28"/>
        </w:rPr>
        <w:t>:</w:t>
      </w:r>
      <w:r w:rsidRPr="0057787C">
        <w:rPr>
          <w:rFonts w:ascii="Times New Roman" w:hAnsi="Times New Roman"/>
          <w:sz w:val="28"/>
          <w:szCs w:val="28"/>
        </w:rPr>
        <w:t xml:space="preserve"> вмятины, разрывы и трещины в стенках или в местах крепления заливной горловины и штуцеров; нарушения крепления перегородок со стенками бака.</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При общей площади пробоин и сквозных коррозионных разрушений более 600 см</w:t>
      </w:r>
      <w:r w:rsidRPr="0057787C">
        <w:rPr>
          <w:rFonts w:ascii="Times New Roman" w:hAnsi="Times New Roman"/>
          <w:sz w:val="28"/>
          <w:szCs w:val="28"/>
          <w:vertAlign w:val="superscript"/>
        </w:rPr>
        <w:t>2</w:t>
      </w:r>
      <w:r w:rsidRPr="0057787C">
        <w:rPr>
          <w:rFonts w:ascii="Times New Roman" w:hAnsi="Times New Roman"/>
          <w:sz w:val="28"/>
          <w:szCs w:val="28"/>
        </w:rPr>
        <w:t xml:space="preserve"> бак бракуется. При меньшей площади повреждений бак восстанавливают постановкой заплат с последующей их приваркой или припайкой твердыми припоями. Перед восстановлением баков сваркой их выпаривают в течение 3 ч до полного удаления паров топлива.</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4"/>
        </w:rPr>
      </w:pPr>
      <w:r w:rsidRPr="0057787C">
        <w:rPr>
          <w:rFonts w:ascii="Times New Roman" w:hAnsi="Times New Roman"/>
          <w:sz w:val="28"/>
          <w:szCs w:val="28"/>
        </w:rPr>
        <w:t>Небольшие трещины устраняют пайкой низкотемпературными припоями, большие – пайкой высокотемпературными припоями, а в некоторых случаях и постановкой заплат.</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57787C">
        <w:rPr>
          <w:rFonts w:ascii="Times New Roman" w:hAnsi="Times New Roman"/>
          <w:b/>
          <w:sz w:val="28"/>
          <w:szCs w:val="28"/>
        </w:rPr>
        <w:t>2</w:t>
      </w:r>
      <w:r>
        <w:rPr>
          <w:rFonts w:ascii="Times New Roman" w:hAnsi="Times New Roman"/>
          <w:b/>
          <w:sz w:val="28"/>
          <w:szCs w:val="28"/>
        </w:rPr>
        <w:t>.</w:t>
      </w:r>
      <w:r w:rsidRPr="0057787C">
        <w:rPr>
          <w:rFonts w:ascii="Times New Roman" w:hAnsi="Times New Roman"/>
          <w:b/>
          <w:sz w:val="28"/>
          <w:szCs w:val="28"/>
        </w:rPr>
        <w:t xml:space="preserve"> Расчетно-технологическая часть</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rPr>
      </w:pP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b/>
          <w:sz w:val="28"/>
          <w:szCs w:val="28"/>
        </w:rPr>
      </w:pPr>
      <w:r w:rsidRPr="0057787C">
        <w:rPr>
          <w:rFonts w:ascii="Times New Roman" w:hAnsi="Times New Roman"/>
          <w:b/>
          <w:sz w:val="28"/>
          <w:szCs w:val="28"/>
        </w:rPr>
        <w:t>2.1 Корректирование периодичности ТО и межремонтного пробега</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Периодичность ТО – 1 .</w:t>
      </w:r>
    </w:p>
    <w:p w:rsidR="003F6DFB" w:rsidRDefault="003F6DFB"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en-US"/>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Lто-1 = Lто-1 * К1 * К3, км [ 4, стр. 205 ] (1) где Lто-1 – нормативный пробег до ТО – 1, км. [7, стр 17]</w:t>
      </w:r>
    </w:p>
    <w:p w:rsidR="003F6DFB" w:rsidRDefault="003F6DFB"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en-US"/>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К1 – коэффициент корректирования нормативов в зависимости от</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категории эксплуатации. [8, стр. 26]</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К3 – коэффициент корректирования в зависимости от природно – климатических условий. [8, стр. 27]</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ЗИЛ-130 Lто-1 = 3000 * 0.9 * 1 = 2700</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Lто-1 = 5000 * 0.9 * 1 = 4500</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Периодичность ТО – 2.</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5954"/>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Lто-2 =Lто-2 * К1 * К3, км [4, стр,205] (2)</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Lто-2 –нормативный пробег до ТО – 2 , км [7, стр. 17]</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ЗИЛ-130 Lто-2 = 12000 * 0.9 * 1 = 10800</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Lто-2 = 20000 * 0.9 * 1 = 18000</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Периодичность КР для новых автомобилей.</w:t>
      </w:r>
    </w:p>
    <w:p w:rsidR="0057787C" w:rsidRPr="0057787C" w:rsidRDefault="0057787C" w:rsidP="0057787C">
      <w:pPr>
        <w:widowControl w:val="0"/>
        <w:shd w:val="clear" w:color="000000" w:fill="auto"/>
        <w:tabs>
          <w:tab w:val="left" w:pos="5954"/>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5954"/>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Lкр = Lкр * К1 * К2 * К3, км [9, стр. 18 ] (3)</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Lкр – нормативный пробег до КР, км [7, стр. 17 ]</w:t>
      </w:r>
    </w:p>
    <w:p w:rsidR="0057787C" w:rsidRPr="0057787C" w:rsidRDefault="0057787C" w:rsidP="0057787C">
      <w:pPr>
        <w:widowControl w:val="0"/>
        <w:shd w:val="clear" w:color="000000" w:fill="auto"/>
        <w:tabs>
          <w:tab w:val="left" w:pos="5954"/>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К2 – коэффициент корректирования нормативов в зависимости от модификации подвижного состава и организации его работы[8, стр. 27 ] </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ЗИЛ-130 Lкр = 300000 * 0.9 * 1* 1.1 = 297000</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Lкр = 360000 * 0.9 * 1 * 1.1 = 356400</w:t>
      </w:r>
    </w:p>
    <w:p w:rsidR="0057787C" w:rsidRDefault="0057787C" w:rsidP="0057787C">
      <w:pPr>
        <w:widowControl w:val="0"/>
        <w:shd w:val="clear" w:color="000000" w:fill="auto"/>
        <w:tabs>
          <w:tab w:val="left" w:pos="6379"/>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Корректирование на кратность.</w:t>
      </w:r>
    </w:p>
    <w:p w:rsidR="0057787C" w:rsidRPr="0057787C" w:rsidRDefault="0057787C" w:rsidP="0057787C">
      <w:pPr>
        <w:widowControl w:val="0"/>
        <w:shd w:val="clear" w:color="000000" w:fill="auto"/>
        <w:tabs>
          <w:tab w:val="left" w:pos="6379"/>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Количество ЕО до ТО – 1.</w:t>
      </w:r>
    </w:p>
    <w:p w:rsidR="0057787C" w:rsidRDefault="0057787C" w:rsidP="0057787C">
      <w:pPr>
        <w:widowControl w:val="0"/>
        <w:shd w:val="clear" w:color="000000" w:fill="auto"/>
        <w:tabs>
          <w:tab w:val="left" w:pos="6379"/>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6379"/>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n1 = Lто-1* lсс (4) </w:t>
      </w:r>
    </w:p>
    <w:p w:rsidR="0057787C" w:rsidRDefault="0057787C" w:rsidP="0057787C">
      <w:pPr>
        <w:widowControl w:val="0"/>
        <w:shd w:val="clear" w:color="000000" w:fill="auto"/>
        <w:tabs>
          <w:tab w:val="left" w:pos="6379"/>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6379"/>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lсс – среднесуточный пробег автомобиля, км</w:t>
      </w:r>
    </w:p>
    <w:p w:rsidR="0057787C" w:rsidRDefault="0057787C" w:rsidP="0057787C">
      <w:pPr>
        <w:widowControl w:val="0"/>
        <w:shd w:val="clear" w:color="000000" w:fill="auto"/>
        <w:tabs>
          <w:tab w:val="left" w:pos="6379"/>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ЗИЛ-130 n1 = 2700/155= 18</w:t>
      </w:r>
    </w:p>
    <w:p w:rsidR="0057787C" w:rsidRPr="0057787C" w:rsidRDefault="0057787C" w:rsidP="0057787C">
      <w:pPr>
        <w:widowControl w:val="0"/>
        <w:shd w:val="clear" w:color="000000" w:fill="auto"/>
        <w:tabs>
          <w:tab w:val="left" w:pos="6379"/>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n1 = 4500/155 = 29</w:t>
      </w:r>
    </w:p>
    <w:p w:rsidR="0057787C" w:rsidRPr="0057787C" w:rsidRDefault="0057787C" w:rsidP="0057787C">
      <w:pPr>
        <w:widowControl w:val="0"/>
        <w:shd w:val="clear" w:color="000000" w:fill="auto"/>
        <w:tabs>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Пробег до ТО – 1</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0"/>
        </w:rPr>
      </w:pPr>
    </w:p>
    <w:p w:rsidR="0057787C" w:rsidRDefault="0057787C" w:rsidP="0057787C">
      <w:pPr>
        <w:widowControl w:val="0"/>
        <w:shd w:val="clear" w:color="000000" w:fill="auto"/>
        <w:tabs>
          <w:tab w:val="left" w:pos="6379"/>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Lто-1 = lсс * n1, км</w:t>
      </w:r>
      <w:r w:rsidRPr="0057787C">
        <w:rPr>
          <w:rFonts w:ascii="Times New Roman" w:hAnsi="Times New Roman"/>
          <w:sz w:val="28"/>
          <w:szCs w:val="20"/>
        </w:rPr>
        <w:t xml:space="preserve"> </w:t>
      </w:r>
      <w:r w:rsidRPr="0057787C">
        <w:rPr>
          <w:rFonts w:ascii="Times New Roman" w:hAnsi="Times New Roman"/>
          <w:sz w:val="28"/>
          <w:szCs w:val="28"/>
        </w:rPr>
        <w:t>[9, стр. 19] (5)</w:t>
      </w:r>
    </w:p>
    <w:p w:rsidR="0057787C" w:rsidRDefault="0057787C" w:rsidP="0057787C">
      <w:pPr>
        <w:widowControl w:val="0"/>
        <w:shd w:val="clear" w:color="000000" w:fill="auto"/>
        <w:tabs>
          <w:tab w:val="left" w:pos="6379"/>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6379"/>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ЗИЛ-130 Lто-1 = 155 * 18 = 2790</w:t>
      </w:r>
    </w:p>
    <w:p w:rsidR="0057787C" w:rsidRDefault="0057787C" w:rsidP="0057787C">
      <w:pPr>
        <w:widowControl w:val="0"/>
        <w:shd w:val="clear" w:color="000000" w:fill="auto"/>
        <w:tabs>
          <w:tab w:val="left" w:pos="6379"/>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Принимаем Lто-1 = 2800</w:t>
      </w:r>
    </w:p>
    <w:p w:rsidR="0057787C" w:rsidRPr="0057787C" w:rsidRDefault="0057787C" w:rsidP="0057787C">
      <w:pPr>
        <w:widowControl w:val="0"/>
        <w:shd w:val="clear" w:color="000000" w:fill="auto"/>
        <w:tabs>
          <w:tab w:val="left" w:pos="6379"/>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Lто-1 = 155 * 29 = 4495</w:t>
      </w:r>
    </w:p>
    <w:p w:rsidR="0057787C" w:rsidRPr="0057787C" w:rsidRDefault="0057787C" w:rsidP="0057787C">
      <w:pPr>
        <w:widowControl w:val="0"/>
        <w:shd w:val="clear" w:color="000000" w:fill="auto"/>
        <w:tabs>
          <w:tab w:val="left" w:pos="6379"/>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Принимаем Lто-1 = 4500</w:t>
      </w:r>
    </w:p>
    <w:p w:rsidR="0057787C" w:rsidRDefault="0057787C" w:rsidP="0057787C">
      <w:pPr>
        <w:widowControl w:val="0"/>
        <w:shd w:val="clear" w:color="000000" w:fill="auto"/>
        <w:tabs>
          <w:tab w:val="left" w:pos="6379"/>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Количество ТО – 1 до ТО – 2</w:t>
      </w:r>
    </w:p>
    <w:p w:rsidR="0057787C" w:rsidRDefault="0057787C" w:rsidP="0057787C">
      <w:pPr>
        <w:widowControl w:val="0"/>
        <w:shd w:val="clear" w:color="000000" w:fill="auto"/>
        <w:tabs>
          <w:tab w:val="left" w:pos="6379"/>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6379"/>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n2= Lто-2/ Lто-1 (6)</w:t>
      </w:r>
    </w:p>
    <w:p w:rsidR="0057787C" w:rsidRDefault="0057787C" w:rsidP="0057787C">
      <w:pPr>
        <w:widowControl w:val="0"/>
        <w:shd w:val="clear" w:color="000000" w:fill="auto"/>
        <w:tabs>
          <w:tab w:val="left" w:pos="6379"/>
        </w:tabs>
        <w:autoSpaceDE w:val="0"/>
        <w:autoSpaceDN w:val="0"/>
        <w:adjustRightInd w:val="0"/>
        <w:spacing w:after="0" w:line="360" w:lineRule="auto"/>
        <w:ind w:firstLine="709"/>
        <w:jc w:val="both"/>
        <w:rPr>
          <w:rFonts w:ascii="Times New Roman" w:hAnsi="Times New Roman"/>
          <w:sz w:val="28"/>
          <w:szCs w:val="20"/>
        </w:rPr>
      </w:pPr>
    </w:p>
    <w:p w:rsidR="0057787C" w:rsidRDefault="0057787C" w:rsidP="0057787C">
      <w:pPr>
        <w:widowControl w:val="0"/>
        <w:shd w:val="clear" w:color="000000" w:fill="auto"/>
        <w:tabs>
          <w:tab w:val="left" w:pos="6379"/>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ЗИЛ-130 </w:t>
      </w:r>
      <w:r w:rsidRPr="0057787C">
        <w:rPr>
          <w:rFonts w:ascii="Times New Roman" w:hAnsi="Times New Roman"/>
          <w:sz w:val="28"/>
          <w:szCs w:val="32"/>
        </w:rPr>
        <w:t>n</w:t>
      </w:r>
      <w:r w:rsidRPr="0057787C">
        <w:rPr>
          <w:rFonts w:ascii="Times New Roman" w:hAnsi="Times New Roman"/>
          <w:sz w:val="28"/>
          <w:szCs w:val="28"/>
        </w:rPr>
        <w:t>2 = 10800/2800= 4</w:t>
      </w:r>
    </w:p>
    <w:p w:rsidR="0057787C" w:rsidRPr="0057787C" w:rsidRDefault="0057787C" w:rsidP="0057787C">
      <w:pPr>
        <w:widowControl w:val="0"/>
        <w:shd w:val="clear" w:color="000000" w:fill="auto"/>
        <w:tabs>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n2 = 18000/4500= 4</w:t>
      </w:r>
    </w:p>
    <w:p w:rsidR="0057787C" w:rsidRDefault="0057787C" w:rsidP="0057787C">
      <w:pPr>
        <w:widowControl w:val="0"/>
        <w:shd w:val="clear" w:color="000000" w:fill="auto"/>
        <w:tabs>
          <w:tab w:val="left" w:pos="6379"/>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Пробег до ТО – 2.</w:t>
      </w:r>
    </w:p>
    <w:p w:rsidR="0057787C" w:rsidRDefault="0057787C" w:rsidP="0057787C">
      <w:pPr>
        <w:widowControl w:val="0"/>
        <w:shd w:val="clear" w:color="000000" w:fill="auto"/>
        <w:tabs>
          <w:tab w:val="left" w:pos="6379"/>
        </w:tabs>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tabs>
          <w:tab w:val="left" w:pos="6379"/>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Lто-2 = Lто – 1 * n2 , км [9, стр. 19 ] (7) </w:t>
      </w:r>
    </w:p>
    <w:p w:rsidR="0057787C" w:rsidRDefault="0057787C" w:rsidP="0057787C">
      <w:pPr>
        <w:widowControl w:val="0"/>
        <w:shd w:val="clear" w:color="000000" w:fill="auto"/>
        <w:tabs>
          <w:tab w:val="left" w:pos="6379"/>
        </w:tabs>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tabs>
          <w:tab w:val="left" w:pos="6379"/>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ЗИЛ-130 Lто-2 = 2800 * 4 = 11200</w:t>
      </w:r>
    </w:p>
    <w:p w:rsidR="0057787C" w:rsidRPr="0057787C" w:rsidRDefault="0057787C" w:rsidP="0057787C">
      <w:pPr>
        <w:widowControl w:val="0"/>
        <w:shd w:val="clear" w:color="000000" w:fill="auto"/>
        <w:tabs>
          <w:tab w:val="left" w:pos="6379"/>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Lто-2 = 4500 * 4 = 18000</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Количество ТО – 2 до КР</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n3 = Lкр* Lто-2 (8)</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ЗИЛ-130 n3 = 297000/11200 = 27</w:t>
      </w:r>
    </w:p>
    <w:p w:rsidR="0057787C" w:rsidRPr="0057787C" w:rsidRDefault="0057787C" w:rsidP="0057787C">
      <w:pPr>
        <w:widowControl w:val="0"/>
        <w:shd w:val="clear" w:color="000000" w:fill="auto"/>
        <w:tabs>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n3 = 356400/18000 = 19</w:t>
      </w:r>
    </w:p>
    <w:p w:rsidR="0057787C" w:rsidRDefault="0057787C" w:rsidP="0057787C">
      <w:pPr>
        <w:widowControl w:val="0"/>
        <w:shd w:val="clear" w:color="000000" w:fill="auto"/>
        <w:tabs>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Пробег до КР</w:t>
      </w:r>
    </w:p>
    <w:p w:rsidR="0057787C" w:rsidRDefault="0057787C" w:rsidP="0057787C">
      <w:pPr>
        <w:widowControl w:val="0"/>
        <w:shd w:val="clear" w:color="000000" w:fill="auto"/>
        <w:tabs>
          <w:tab w:val="left" w:pos="6096"/>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Lкр = Lто – 2 * n3 , км [9, стр. 19 ] (9)</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ЗИЛ-130 Lкр = 12000 * 27 = 302400</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Принимаем Lкр = 302000</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Lкр = 18000 * 19 = 356400</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Принимаем Lкр = 360000</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b/>
          <w:bCs/>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rPr>
      </w:pPr>
      <w:r w:rsidRPr="0057787C">
        <w:rPr>
          <w:rFonts w:ascii="Times New Roman" w:hAnsi="Times New Roman"/>
          <w:b/>
          <w:sz w:val="28"/>
          <w:szCs w:val="28"/>
        </w:rPr>
        <w:t>2.2 Расчет производственной программы в номенклатурном</w:t>
      </w:r>
      <w:r w:rsidRPr="0057787C">
        <w:rPr>
          <w:rFonts w:ascii="Times New Roman" w:hAnsi="Times New Roman"/>
          <w:b/>
          <w:sz w:val="28"/>
          <w:szCs w:val="32"/>
        </w:rPr>
        <w:t xml:space="preserve"> </w:t>
      </w:r>
      <w:r w:rsidRPr="0057787C">
        <w:rPr>
          <w:rFonts w:ascii="Times New Roman" w:hAnsi="Times New Roman"/>
          <w:b/>
          <w:sz w:val="28"/>
          <w:szCs w:val="28"/>
        </w:rPr>
        <w:t xml:space="preserve">и трудовом </w:t>
      </w:r>
      <w:r>
        <w:rPr>
          <w:rFonts w:ascii="Times New Roman" w:hAnsi="Times New Roman"/>
          <w:b/>
          <w:sz w:val="28"/>
          <w:szCs w:val="28"/>
        </w:rPr>
        <w:t>выражении</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Расчет программы на один автомобиль.</w:t>
      </w:r>
    </w:p>
    <w:p w:rsidR="0057787C" w:rsidRPr="0057787C" w:rsidRDefault="0057787C" w:rsidP="0057787C">
      <w:pPr>
        <w:widowControl w:val="0"/>
        <w:shd w:val="clear" w:color="000000" w:fill="auto"/>
        <w:tabs>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Число ЕО, ТО – 1, ТО – 2, КР за цикл</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0"/>
        </w:rPr>
      </w:pPr>
    </w:p>
    <w:p w:rsidR="0057787C" w:rsidRPr="0057787C" w:rsidRDefault="0057787C" w:rsidP="0057787C">
      <w:pPr>
        <w:widowControl w:val="0"/>
        <w:shd w:val="clear" w:color="000000" w:fill="auto"/>
        <w:tabs>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Nкр = Lкр/ Lкр=1 [4, стр. 206] (10)</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Nео = Lкр/ lсс [4, стр. 206] (11)</w:t>
      </w:r>
    </w:p>
    <w:p w:rsidR="0057787C" w:rsidRDefault="0057787C" w:rsidP="0057787C">
      <w:pPr>
        <w:widowControl w:val="0"/>
        <w:shd w:val="clear" w:color="000000" w:fill="auto"/>
        <w:tabs>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ЗИЛ-130 Nео = 302000/155 = 1948</w:t>
      </w:r>
    </w:p>
    <w:p w:rsidR="0057787C" w:rsidRPr="0057787C" w:rsidRDefault="0057787C" w:rsidP="0057787C">
      <w:pPr>
        <w:widowControl w:val="0"/>
        <w:shd w:val="clear" w:color="000000" w:fill="auto"/>
        <w:tabs>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Nео = 360000/155 = 2323</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Nто-2 = Lкр/ Lто - 1 [4, стр. 206] (12)</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ЗИЛ-130 Nто-2 = 302000/11200-1 = 26</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Nто-2 = 360000/18000-1 = 19</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Nто-1 = Lк</w:t>
      </w:r>
      <w:r w:rsidRPr="0057787C">
        <w:rPr>
          <w:rFonts w:ascii="Times New Roman" w:hAnsi="Times New Roman"/>
          <w:sz w:val="28"/>
          <w:szCs w:val="20"/>
        </w:rPr>
        <w:t>Р/</w:t>
      </w:r>
      <w:r w:rsidRPr="0057787C">
        <w:rPr>
          <w:rFonts w:ascii="Times New Roman" w:hAnsi="Times New Roman"/>
          <w:sz w:val="28"/>
          <w:szCs w:val="28"/>
        </w:rPr>
        <w:t xml:space="preserve"> Lто-1 - (Nто-2 + Nкр) [4, стр. 206] (13)</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ЗИЛ-130 Nто-1 = 302000/2800- (1+26) = 81</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Nто-1 = 360000/4500- (1+19) = 60</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Расчет годовой производственной программы.</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Определим переход от цикла к году</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0"/>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Lг = lсс * Дрг * αb, км (14)</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Дрг – число рабочих дней в году, дней</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αb – коэффициент выхода на линию.</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При этом </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αb = αт – 0.15 (15)</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αт – коэффициент технической готовности.</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rPr>
      </w:pPr>
      <w:r w:rsidRPr="0057787C">
        <w:rPr>
          <w:rFonts w:ascii="Times New Roman" w:hAnsi="Times New Roman"/>
          <w:sz w:val="28"/>
          <w:szCs w:val="28"/>
        </w:rPr>
        <w:t>ЗИЛ-130 Lг = 155*244*0.79 = 29877.8</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Lг = 155*244*0,79 = 29877.8</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tabs>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ηг = Lг/ Lкр </w:t>
      </w:r>
    </w:p>
    <w:p w:rsidR="0057787C" w:rsidRPr="0057787C" w:rsidRDefault="0057787C" w:rsidP="0057787C">
      <w:pPr>
        <w:widowControl w:val="0"/>
        <w:shd w:val="clear" w:color="000000" w:fill="auto"/>
        <w:tabs>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[4, стр. 207] (16) </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ЗИЛ-130 η =29877.8/302000 = 0.10</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η =29877.8/360000 = 0.08</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32"/>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αт = Д эц/ (Дэц + Дто-тр ) [4, стр. 206] (17)</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Дэц – число дней работы автомобиля в цикле, дней.</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Дто-тр – дни простоя.</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ЗИЛ-130 αт = 1948/(1948+130)= 0.94 </w:t>
      </w:r>
      <w:r w:rsidRPr="0057787C">
        <w:rPr>
          <w:rFonts w:ascii="Times New Roman" w:hAnsi="Times New Roman"/>
          <w:sz w:val="28"/>
          <w:szCs w:val="28"/>
        </w:rPr>
        <w:t> αb = 0.94 – 0.15 = 0.79</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ИКАРУС-280 αт = 2323/(2323+154)= 0.94 </w:t>
      </w:r>
      <w:r w:rsidRPr="0057787C">
        <w:rPr>
          <w:rFonts w:ascii="Times New Roman" w:hAnsi="Times New Roman"/>
          <w:sz w:val="28"/>
          <w:szCs w:val="28"/>
        </w:rPr>
        <w:t> αb = 0.94 – 0.15 = 0.79</w:t>
      </w:r>
    </w:p>
    <w:p w:rsidR="003F6DFB" w:rsidRDefault="003F6DFB"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en-US"/>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Дэц = Lкр/ lсс , дней [4, стр. 207] (18)</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0"/>
        </w:rPr>
      </w:pP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ЗИЛ-130 Дэц = 1948</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Дэц = 2323</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Дто-тр = Дкр + Дт + ( αто-тр * Lкр * К4)/1000 , дней (19)</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Дкр – количество дней простоя в КР, дней [8, стр. 24]</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Дт – количество дней транспортировки, дней</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αто-тр – коэффициент ТО и ТР на АТП, дней / 1000 км</w:t>
      </w:r>
    </w:p>
    <w:p w:rsidR="0057787C" w:rsidRDefault="0057787C" w:rsidP="0057787C">
      <w:pPr>
        <w:widowControl w:val="0"/>
        <w:shd w:val="clear" w:color="000000" w:fill="auto"/>
        <w:tabs>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[8, стр.24]</w:t>
      </w:r>
    </w:p>
    <w:p w:rsidR="0057787C" w:rsidRPr="0057787C" w:rsidRDefault="0057787C" w:rsidP="0057787C">
      <w:pPr>
        <w:widowControl w:val="0"/>
        <w:shd w:val="clear" w:color="000000" w:fill="auto"/>
        <w:tabs>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Кґ4 – коэффициент корректирования продолжительности простоя в ТО и ремонте в зависимости от пробега с начала эксплуатации[8, стр. 28]</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ЗИЛ-130 Дто-тр = 22+2.2 + (0.50*302000*0.7)/1000 = 130 </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Дто-тр = 25+2.5 + (0.50*360000*0.7)/1000 = 154</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Дт = 0,1 * Дкр, дней (20)</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ЗИЛ-130 Дт = 0,1*22 = 2.2</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Дт = 0.1*25 = 2.5</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Д4 = L 4/ Lкр (21) </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L4-пробег с начала эксплуатации</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ЗИЛ-130 Д4 = 70000/297000 = 0.23 К 4 = 0.4 К’4 = 0.7</w:t>
      </w:r>
    </w:p>
    <w:p w:rsidR="0057787C" w:rsidRPr="0057787C" w:rsidRDefault="0057787C" w:rsidP="0057787C">
      <w:pPr>
        <w:widowControl w:val="0"/>
        <w:shd w:val="clear" w:color="000000" w:fill="auto"/>
        <w:tabs>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Д4 = 70000/356400 = 0.19 K 4 = 0.5 K’4 = 0.7</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Определение годовой программы в штучном выражении </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Определение годового количества ЕО ,ТО-1, ТО-2, КР</w:t>
      </w:r>
    </w:p>
    <w:p w:rsidR="003F6DFB" w:rsidRDefault="003F6DFB" w:rsidP="0057787C">
      <w:pPr>
        <w:widowControl w:val="0"/>
        <w:shd w:val="clear" w:color="000000" w:fill="auto"/>
        <w:tabs>
          <w:tab w:val="left" w:pos="6096"/>
        </w:tabs>
        <w:autoSpaceDE w:val="0"/>
        <w:autoSpaceDN w:val="0"/>
        <w:adjustRightInd w:val="0"/>
        <w:spacing w:after="0" w:line="360" w:lineRule="auto"/>
        <w:ind w:firstLine="709"/>
        <w:jc w:val="both"/>
        <w:rPr>
          <w:rFonts w:ascii="Times New Roman" w:hAnsi="Times New Roman"/>
          <w:sz w:val="28"/>
          <w:szCs w:val="28"/>
          <w:lang w:val="en-US"/>
        </w:rPr>
      </w:pPr>
    </w:p>
    <w:p w:rsidR="0057787C" w:rsidRPr="003F6DFB" w:rsidRDefault="0057787C" w:rsidP="0057787C">
      <w:pPr>
        <w:widowControl w:val="0"/>
        <w:shd w:val="clear" w:color="000000" w:fill="auto"/>
        <w:tabs>
          <w:tab w:val="left" w:pos="6096"/>
        </w:tabs>
        <w:autoSpaceDE w:val="0"/>
        <w:autoSpaceDN w:val="0"/>
        <w:adjustRightInd w:val="0"/>
        <w:spacing w:after="0" w:line="360" w:lineRule="auto"/>
        <w:ind w:firstLine="709"/>
        <w:jc w:val="both"/>
        <w:rPr>
          <w:rFonts w:ascii="Times New Roman" w:hAnsi="Times New Roman"/>
          <w:sz w:val="28"/>
          <w:szCs w:val="28"/>
          <w:lang w:val="en-US"/>
        </w:rPr>
      </w:pPr>
      <w:r w:rsidRPr="003F6DFB">
        <w:rPr>
          <w:rFonts w:ascii="Times New Roman" w:hAnsi="Times New Roman"/>
          <w:sz w:val="28"/>
          <w:szCs w:val="28"/>
          <w:lang w:val="en-US"/>
        </w:rPr>
        <w:t>∑N</w:t>
      </w:r>
      <w:r w:rsidRPr="0057787C">
        <w:rPr>
          <w:rFonts w:ascii="Times New Roman" w:hAnsi="Times New Roman"/>
          <w:sz w:val="28"/>
          <w:szCs w:val="28"/>
        </w:rPr>
        <w:t>гео</w:t>
      </w:r>
      <w:r w:rsidRPr="003F6DFB">
        <w:rPr>
          <w:rFonts w:ascii="Times New Roman" w:hAnsi="Times New Roman"/>
          <w:sz w:val="28"/>
          <w:szCs w:val="28"/>
          <w:lang w:val="en-US"/>
        </w:rPr>
        <w:t xml:space="preserve"> = N</w:t>
      </w:r>
      <w:r w:rsidRPr="0057787C">
        <w:rPr>
          <w:rFonts w:ascii="Times New Roman" w:hAnsi="Times New Roman"/>
          <w:sz w:val="28"/>
          <w:szCs w:val="28"/>
        </w:rPr>
        <w:t>ео</w:t>
      </w:r>
      <w:r w:rsidRPr="003F6DFB">
        <w:rPr>
          <w:rFonts w:ascii="Times New Roman" w:hAnsi="Times New Roman"/>
          <w:sz w:val="28"/>
          <w:szCs w:val="28"/>
          <w:lang w:val="en-US"/>
        </w:rPr>
        <w:t xml:space="preserve"> * </w:t>
      </w:r>
      <w:r w:rsidRPr="0057787C">
        <w:rPr>
          <w:rFonts w:ascii="Times New Roman" w:hAnsi="Times New Roman"/>
          <w:sz w:val="28"/>
          <w:szCs w:val="28"/>
        </w:rPr>
        <w:t>η</w:t>
      </w:r>
      <w:r w:rsidRPr="003F6DFB">
        <w:rPr>
          <w:rFonts w:ascii="Times New Roman" w:hAnsi="Times New Roman"/>
          <w:sz w:val="28"/>
          <w:szCs w:val="28"/>
          <w:lang w:val="en-US"/>
        </w:rPr>
        <w:t>*</w:t>
      </w:r>
      <w:r w:rsidRPr="0057787C">
        <w:rPr>
          <w:rFonts w:ascii="Times New Roman" w:hAnsi="Times New Roman"/>
          <w:sz w:val="28"/>
          <w:szCs w:val="28"/>
        </w:rPr>
        <w:t>Асп</w:t>
      </w:r>
      <w:r w:rsidRPr="003F6DFB">
        <w:rPr>
          <w:rFonts w:ascii="Times New Roman" w:hAnsi="Times New Roman"/>
          <w:sz w:val="28"/>
          <w:szCs w:val="28"/>
          <w:lang w:val="en-US"/>
        </w:rPr>
        <w:t xml:space="preserve"> [4, </w:t>
      </w:r>
      <w:r w:rsidRPr="0057787C">
        <w:rPr>
          <w:rFonts w:ascii="Times New Roman" w:hAnsi="Times New Roman"/>
          <w:sz w:val="28"/>
          <w:szCs w:val="28"/>
        </w:rPr>
        <w:t>стр</w:t>
      </w:r>
      <w:r w:rsidRPr="003F6DFB">
        <w:rPr>
          <w:rFonts w:ascii="Times New Roman" w:hAnsi="Times New Roman"/>
          <w:sz w:val="28"/>
          <w:szCs w:val="28"/>
          <w:lang w:val="en-US"/>
        </w:rPr>
        <w:t>. 207] (22)</w:t>
      </w:r>
    </w:p>
    <w:p w:rsidR="0057787C" w:rsidRPr="003F6DFB" w:rsidRDefault="0057787C" w:rsidP="0057787C">
      <w:pPr>
        <w:widowControl w:val="0"/>
        <w:shd w:val="clear" w:color="000000" w:fill="auto"/>
        <w:tabs>
          <w:tab w:val="left" w:pos="6096"/>
        </w:tabs>
        <w:autoSpaceDE w:val="0"/>
        <w:autoSpaceDN w:val="0"/>
        <w:adjustRightInd w:val="0"/>
        <w:spacing w:after="0" w:line="360" w:lineRule="auto"/>
        <w:ind w:firstLine="709"/>
        <w:jc w:val="both"/>
        <w:rPr>
          <w:rFonts w:ascii="Times New Roman" w:hAnsi="Times New Roman"/>
          <w:sz w:val="28"/>
          <w:szCs w:val="28"/>
          <w:lang w:val="en-US"/>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ЗИЛ-130 ∑Nгео = 1948*0.10*305= 59414</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∑Nгео = 2323*0.08*405= 75265</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∑Nгто-1 = Nто-1 * η *Асп [4, стр. 207] (23)</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ЗИЛ-130 ∑Nгто-1 = 81*0.10*305=2470</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∑Nгто-1 = 60*0.08*405=1944</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∑Nгто-2 = Nто-2 * η*Асп [4, стр. 207] (24)</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ЗИЛ-130 ∑Nгто-2 = 26*0.10*305=793</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∑Nгто-2 = 16*0.08*405=615</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∑Nгкр = Nкр * η *Асп [4, стр. 207] (25)</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ЗИЛ-130 ∑Nгкр = 1*0.10*305=30</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∑Nгкр = 1*0.08*405=32</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∑Nгсо=Nсо*Асп (26)</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ЗИЛ-130 ∑Nгсо=2*305=610</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∑Nгсо=2*405=810</w:t>
      </w:r>
    </w:p>
    <w:p w:rsidR="0057787C" w:rsidRPr="0057787C" w:rsidRDefault="003F6DFB"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7787C" w:rsidRPr="0057787C">
        <w:rPr>
          <w:rFonts w:ascii="Times New Roman" w:hAnsi="Times New Roman"/>
          <w:sz w:val="28"/>
          <w:szCs w:val="28"/>
        </w:rPr>
        <w:t>Расчет суточной программы и выбор метода обслуживания.</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Nео = ∑Nгео/ Дрг [4, стр. 207] (27)</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ЗИЛ-130 Nео = 59414/244=243 – поточный метод</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Nео = 75265/244=308 – поточный метод</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Nто-1 = ∑Nгто-1/ Дрг [4, стр. 207] (28)</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ЗИЛ-130 Nто-1 = 2470/244=10 КП=1 – тупиковый метод</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Nто-1 = 1944/244=8 КП=1 – тупиковый метод</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tabs>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Nто-2 = ∑Nгто-2/ Дрг</w:t>
      </w:r>
      <w:r w:rsidRPr="0057787C">
        <w:rPr>
          <w:rFonts w:ascii="Times New Roman" w:hAnsi="Times New Roman"/>
          <w:sz w:val="28"/>
          <w:szCs w:val="20"/>
        </w:rPr>
        <w:t xml:space="preserve"> </w:t>
      </w:r>
      <w:r w:rsidRPr="0057787C">
        <w:rPr>
          <w:rFonts w:ascii="Times New Roman" w:hAnsi="Times New Roman"/>
          <w:sz w:val="28"/>
          <w:szCs w:val="28"/>
        </w:rPr>
        <w:t>[4, стр. 207] (29)</w:t>
      </w:r>
    </w:p>
    <w:p w:rsidR="0057787C" w:rsidRDefault="0057787C" w:rsidP="0057787C">
      <w:pPr>
        <w:widowControl w:val="0"/>
        <w:shd w:val="clear" w:color="000000" w:fill="auto"/>
        <w:tabs>
          <w:tab w:val="left" w:pos="6096"/>
        </w:tabs>
        <w:autoSpaceDE w:val="0"/>
        <w:autoSpaceDN w:val="0"/>
        <w:adjustRightInd w:val="0"/>
        <w:spacing w:after="0" w:line="360" w:lineRule="auto"/>
        <w:ind w:firstLine="709"/>
        <w:jc w:val="both"/>
        <w:rPr>
          <w:rFonts w:ascii="Times New Roman" w:hAnsi="Times New Roman"/>
          <w:sz w:val="28"/>
          <w:szCs w:val="32"/>
        </w:rPr>
      </w:pP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ЗИЛ-130 Nто-2 = 793/244=3 КП=1 – тупиковый метод</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Nто-2 = 615/244=4 КП=1 – тупиковый метод</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Расчет производственной программы в трудовом выражении.</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Корректировка нормативной трудоемкости.</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tео = tео * К2 * К5 * Км, чел.ч. [4,стр. 208] (30)</w:t>
      </w:r>
    </w:p>
    <w:p w:rsidR="0057787C" w:rsidRPr="0057787C" w:rsidRDefault="0057787C" w:rsidP="0057787C">
      <w:pPr>
        <w:widowControl w:val="0"/>
        <w:shd w:val="clear" w:color="000000" w:fill="auto"/>
        <w:tabs>
          <w:tab w:val="left" w:pos="6096"/>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tео – нормативная трудоемкость ЕО, чел.ч.</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[7, стр. 17]</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К5 – коэффициент корректирования в зависимости от количества технологически совместимых групп автомобилей.</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[8, стр. 29]</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Км – (0,35 – 0,75) – коэффициент механизации зоны ЕО.</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ЗИЛ-130 tео = 0.45*1*0.85*0.35=0.13</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tео = 1.8*1*0.85*0.35=0.54</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tто-1 = tто-1 * К2 * К5 * Кп, чел.ч. [4, стр. 208] (31)</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tто-1 – нормативная трудоемкость ТО – 2, чел. ч. [7, стр. 17]</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Кп = 1 – при тупиковом методе.</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ЗИЛ-130 tто-1 = 2.2*1*0.85*1=1.9</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tто-1 = 13.5*1*0.85*1=11</w:t>
      </w:r>
    </w:p>
    <w:p w:rsidR="0057787C" w:rsidRPr="0057787C" w:rsidRDefault="0057787C" w:rsidP="0057787C">
      <w:pPr>
        <w:widowControl w:val="0"/>
        <w:shd w:val="clear" w:color="000000" w:fill="auto"/>
        <w:tabs>
          <w:tab w:val="left" w:pos="6096"/>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tто-2 = tто-2 *К2 * К5 * Кп, чел.ч [4, стр. 208] (32)</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tто-2 – нормативная трудоемкость ТО – 2, чел.ч. [7, стр. 17]</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ЗИЛ-130 tто-2 =10.8*1*0.85*1=9</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tто-2 = 47*1*0.85*1=40</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tтр = tтр * К1 * К2 * К3 * К4 * К5, чел.ч/1000 км (33)</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tтр – нормативная трудоемкость ТР, чел. ч/1000 км [7, стр. 17]</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ЗИЛ-130 tтр = 3.6*1.1*1*0.9*0.4*0.85=1.2</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ИКАРУС-280 tтр = 11*1.1*1*0.9*0.5*0.85=4.6 </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Расчет годовой трудоемкости.</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∑Тгео = ∑Nгео * tео, чел.ч. [4, стр. 209] (34)</w:t>
      </w:r>
    </w:p>
    <w:p w:rsidR="0057787C" w:rsidRDefault="0057787C" w:rsidP="0057787C">
      <w:pPr>
        <w:widowControl w:val="0"/>
        <w:shd w:val="clear" w:color="000000" w:fill="auto"/>
        <w:tabs>
          <w:tab w:val="left" w:pos="6096"/>
        </w:tabs>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ЗИЛ-130 ∑Тгео = 2470*0.13=321</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∑Тгео = 1944*0.54=1049</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∑Тгто-1 = ∑Nгто-1 * tто-1, чел.ч. [4, стр. 209] (35)</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ЗИЛ-130 ∑Тгто-1 =2470*2.2=5435 </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∑Тгто-1 =1944*13.5=26244</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∑Тгто-2 = ∑Nгто-2 * tто-2, чел.ч. [4, стр. 209] (36)</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ЗИЛ-130 ∑Тгто-2 = 2470*10.8=26681</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∑Тгто-2 = 1944*47=91368</w:t>
      </w:r>
    </w:p>
    <w:p w:rsidR="003F6DFB" w:rsidRDefault="003F6DFB"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en-US"/>
        </w:rPr>
      </w:pPr>
    </w:p>
    <w:p w:rsidR="0057787C" w:rsidRPr="003F6DFB"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en-US"/>
        </w:rPr>
      </w:pPr>
      <w:r w:rsidRPr="003F6DFB">
        <w:rPr>
          <w:rFonts w:ascii="Times New Roman" w:hAnsi="Times New Roman"/>
          <w:sz w:val="28"/>
          <w:szCs w:val="28"/>
          <w:lang w:val="en-US"/>
        </w:rPr>
        <w:t>∑</w:t>
      </w:r>
      <w:r w:rsidRPr="0057787C">
        <w:rPr>
          <w:rFonts w:ascii="Times New Roman" w:hAnsi="Times New Roman"/>
          <w:sz w:val="28"/>
          <w:szCs w:val="28"/>
        </w:rPr>
        <w:t>гтр</w:t>
      </w:r>
      <w:r w:rsidRPr="003F6DFB">
        <w:rPr>
          <w:rFonts w:ascii="Times New Roman" w:hAnsi="Times New Roman"/>
          <w:sz w:val="28"/>
          <w:szCs w:val="28"/>
          <w:lang w:val="en-US"/>
        </w:rPr>
        <w:t xml:space="preserve"> = t</w:t>
      </w:r>
      <w:r w:rsidRPr="0057787C">
        <w:rPr>
          <w:rFonts w:ascii="Times New Roman" w:hAnsi="Times New Roman"/>
          <w:sz w:val="28"/>
          <w:szCs w:val="28"/>
        </w:rPr>
        <w:t>тр</w:t>
      </w:r>
      <w:r w:rsidRPr="003F6DFB">
        <w:rPr>
          <w:rFonts w:ascii="Times New Roman" w:hAnsi="Times New Roman"/>
          <w:sz w:val="28"/>
          <w:szCs w:val="28"/>
          <w:lang w:val="en-US"/>
        </w:rPr>
        <w:t xml:space="preserve"> * L</w:t>
      </w:r>
      <w:r w:rsidRPr="0057787C">
        <w:rPr>
          <w:rFonts w:ascii="Times New Roman" w:hAnsi="Times New Roman"/>
          <w:sz w:val="28"/>
          <w:szCs w:val="28"/>
        </w:rPr>
        <w:t>г</w:t>
      </w:r>
      <w:r w:rsidRPr="003F6DFB">
        <w:rPr>
          <w:rFonts w:ascii="Times New Roman" w:hAnsi="Times New Roman"/>
          <w:sz w:val="28"/>
          <w:szCs w:val="28"/>
          <w:lang w:val="en-US"/>
        </w:rPr>
        <w:t xml:space="preserve"> * </w:t>
      </w:r>
      <w:r w:rsidRPr="0057787C">
        <w:rPr>
          <w:rFonts w:ascii="Times New Roman" w:hAnsi="Times New Roman"/>
          <w:sz w:val="28"/>
          <w:szCs w:val="28"/>
        </w:rPr>
        <w:t>Асп</w:t>
      </w:r>
      <w:r w:rsidRPr="003F6DFB">
        <w:rPr>
          <w:rFonts w:ascii="Times New Roman" w:hAnsi="Times New Roman"/>
          <w:sz w:val="28"/>
          <w:szCs w:val="28"/>
          <w:lang w:val="en-US"/>
        </w:rPr>
        <w:t xml:space="preserve">/ 1000 , </w:t>
      </w:r>
      <w:r w:rsidRPr="0057787C">
        <w:rPr>
          <w:rFonts w:ascii="Times New Roman" w:hAnsi="Times New Roman"/>
          <w:sz w:val="28"/>
          <w:szCs w:val="28"/>
        </w:rPr>
        <w:t>чел</w:t>
      </w:r>
      <w:r w:rsidRPr="003F6DFB">
        <w:rPr>
          <w:rFonts w:ascii="Times New Roman" w:hAnsi="Times New Roman"/>
          <w:sz w:val="28"/>
          <w:szCs w:val="28"/>
          <w:lang w:val="en-US"/>
        </w:rPr>
        <w:t xml:space="preserve">. </w:t>
      </w:r>
      <w:r w:rsidRPr="0057787C">
        <w:rPr>
          <w:rFonts w:ascii="Times New Roman" w:hAnsi="Times New Roman"/>
          <w:sz w:val="28"/>
          <w:szCs w:val="28"/>
        </w:rPr>
        <w:t>ч</w:t>
      </w:r>
      <w:r w:rsidRPr="003F6DFB">
        <w:rPr>
          <w:rFonts w:ascii="Times New Roman" w:hAnsi="Times New Roman"/>
          <w:sz w:val="28"/>
          <w:szCs w:val="28"/>
          <w:lang w:val="en-US"/>
        </w:rPr>
        <w:t xml:space="preserve"> [5, </w:t>
      </w:r>
      <w:r w:rsidRPr="0057787C">
        <w:rPr>
          <w:rFonts w:ascii="Times New Roman" w:hAnsi="Times New Roman"/>
          <w:sz w:val="28"/>
          <w:szCs w:val="28"/>
        </w:rPr>
        <w:t>стр</w:t>
      </w:r>
      <w:r w:rsidRPr="003F6DFB">
        <w:rPr>
          <w:rFonts w:ascii="Times New Roman" w:hAnsi="Times New Roman"/>
          <w:sz w:val="28"/>
          <w:szCs w:val="28"/>
          <w:lang w:val="en-US"/>
        </w:rPr>
        <w:t>. 108] (37)</w:t>
      </w:r>
    </w:p>
    <w:p w:rsidR="0057787C" w:rsidRPr="003F6DFB"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en-US"/>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ЗИЛ-130 ∑Тгтр = ((1.2*29877.8)/1000)*305=10935</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∑Тгтр = ((4.6*29877.8)/1000)*405=55662</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∑Тгсо = ∑Nсо* tто-2 * К, чел.ч. [5, стр. 108] (38)</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К = 0,3 – коэффициент дополнительных работ.</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ЗИЛ-130 ∑Тгсо = 610*10.8*0.2=1317</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∑Тгсо = 400*47*0.2=7614</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Общая трудоемкость АТП.</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ТТО-ТР = ∑ТгЕО + ∑ТгТО-1 + ∑ТгТО-2 + ∑ТгТР + ∑ТгСО, чел.ч (39)</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ЗИЛ-130 ТТО-ТР = 321+54351+26681+10935+1317=93606 </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ТТО-ТР = 1049+26244+91368+55662+7614=181938</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Т</w:t>
      </w:r>
      <w:r w:rsidRPr="0057787C">
        <w:rPr>
          <w:rFonts w:ascii="Times New Roman" w:hAnsi="Times New Roman"/>
          <w:sz w:val="28"/>
          <w:szCs w:val="20"/>
        </w:rPr>
        <w:t xml:space="preserve"> ТО-ТР </w:t>
      </w:r>
      <w:r w:rsidRPr="0057787C">
        <w:rPr>
          <w:rFonts w:ascii="Times New Roman" w:hAnsi="Times New Roman"/>
          <w:sz w:val="28"/>
          <w:szCs w:val="32"/>
        </w:rPr>
        <w:t>=</w:t>
      </w:r>
      <w:r w:rsidRPr="0057787C">
        <w:rPr>
          <w:rFonts w:ascii="Times New Roman" w:hAnsi="Times New Roman"/>
          <w:sz w:val="28"/>
          <w:szCs w:val="28"/>
        </w:rPr>
        <w:t xml:space="preserve">∑Тто-тр = ∑Тто-тр + ∑Тто-тр, чел.ч. (40) </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∑Тто-тр = 93606+181938=275544</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Объем работ по самообслуживанию АТП.</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∑Тсам = , ∑Тто-тр * Ксам/100 чел.ч [4, стр. 209] (41)</w:t>
      </w:r>
    </w:p>
    <w:p w:rsidR="0057787C" w:rsidRDefault="0057787C" w:rsidP="0057787C">
      <w:pPr>
        <w:widowControl w:val="0"/>
        <w:shd w:val="clear" w:color="000000" w:fill="auto"/>
        <w:tabs>
          <w:tab w:val="left" w:pos="6096"/>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Ксам = 11 % работ по самообслуживанию.</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ЗИЛ-130 ∑Тсам = 93606*10/100 = 9360.6</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∑Тсам = 181938*10/100 = 18193.8</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Татп = ∑Тто-тр + Тсам (42)</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ЗИЛ-130 Татп =93606+9360.6 = 102966.6</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Татп =181938+18193.8 = 200131.8</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Татп = 102966.6+200131.8=303098.4</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Тот</w:t>
      </w:r>
      <w:r w:rsidRPr="0057787C">
        <w:rPr>
          <w:rFonts w:ascii="Times New Roman" w:hAnsi="Times New Roman"/>
          <w:sz w:val="28"/>
          <w:szCs w:val="28"/>
          <w:lang w:val="en-US"/>
        </w:rPr>
        <w:t>g</w:t>
      </w:r>
      <w:r w:rsidRPr="0057787C">
        <w:rPr>
          <w:rFonts w:ascii="Times New Roman" w:hAnsi="Times New Roman"/>
          <w:sz w:val="28"/>
          <w:szCs w:val="28"/>
        </w:rPr>
        <w:t xml:space="preserve">= ТгТР*Ту+Тсам*Су сам </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ЗИЛ-130 Тот</w:t>
      </w:r>
      <w:r w:rsidRPr="0057787C">
        <w:rPr>
          <w:rFonts w:ascii="Times New Roman" w:hAnsi="Times New Roman"/>
          <w:sz w:val="28"/>
          <w:szCs w:val="28"/>
          <w:lang w:val="en-US"/>
        </w:rPr>
        <w:t>g</w:t>
      </w:r>
      <w:r w:rsidRPr="0057787C">
        <w:rPr>
          <w:rFonts w:ascii="Times New Roman" w:hAnsi="Times New Roman"/>
          <w:sz w:val="28"/>
          <w:szCs w:val="28"/>
        </w:rPr>
        <w:t xml:space="preserve"> =10965.3*2.2+9360.65*1=24057.66+9360.65=334.1831</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Тот</w:t>
      </w:r>
      <w:r w:rsidRPr="0057787C">
        <w:rPr>
          <w:rFonts w:ascii="Times New Roman" w:hAnsi="Times New Roman"/>
          <w:sz w:val="28"/>
          <w:szCs w:val="28"/>
          <w:lang w:val="en-US"/>
        </w:rPr>
        <w:t>g</w:t>
      </w:r>
      <w:r w:rsidRPr="0057787C">
        <w:rPr>
          <w:rFonts w:ascii="Times New Roman" w:hAnsi="Times New Roman"/>
          <w:sz w:val="28"/>
          <w:szCs w:val="28"/>
        </w:rPr>
        <w:t xml:space="preserve"> </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=55662.3*2+18193.81*81=111324.6+18193.81=1295.1841</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Таблица 1 Распределение трудоемкости по производственным подразделениям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1907"/>
        <w:gridCol w:w="566"/>
        <w:gridCol w:w="716"/>
        <w:gridCol w:w="566"/>
        <w:gridCol w:w="716"/>
        <w:gridCol w:w="516"/>
        <w:gridCol w:w="733"/>
        <w:gridCol w:w="516"/>
        <w:gridCol w:w="716"/>
        <w:gridCol w:w="816"/>
      </w:tblGrid>
      <w:tr w:rsidR="0057787C" w:rsidRPr="00864B7D" w:rsidTr="0057787C">
        <w:trPr>
          <w:trHeight w:val="23"/>
        </w:trPr>
        <w:tc>
          <w:tcPr>
            <w:tcW w:w="0" w:type="auto"/>
            <w:vMerge w:val="restart"/>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p>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p>
        </w:tc>
        <w:tc>
          <w:tcPr>
            <w:tcW w:w="1907" w:type="dxa"/>
            <w:vMerge w:val="restart"/>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p>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p>
        </w:tc>
        <w:tc>
          <w:tcPr>
            <w:tcW w:w="0" w:type="auto"/>
            <w:gridSpan w:val="4"/>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Марка автомобиля</w:t>
            </w:r>
          </w:p>
        </w:tc>
        <w:tc>
          <w:tcPr>
            <w:tcW w:w="0" w:type="auto"/>
            <w:gridSpan w:val="2"/>
            <w:vMerge w:val="restart"/>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gridSpan w:val="2"/>
            <w:vMerge w:val="restart"/>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vMerge w:val="restart"/>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p>
        </w:tc>
      </w:tr>
      <w:tr w:rsidR="0057787C" w:rsidRPr="00864B7D" w:rsidTr="0057787C">
        <w:trPr>
          <w:trHeight w:val="23"/>
        </w:trPr>
        <w:tc>
          <w:tcPr>
            <w:tcW w:w="0" w:type="auto"/>
            <w:vMerge/>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p>
        </w:tc>
        <w:tc>
          <w:tcPr>
            <w:tcW w:w="1907" w:type="dxa"/>
            <w:vMerge/>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p>
        </w:tc>
        <w:tc>
          <w:tcPr>
            <w:tcW w:w="0" w:type="auto"/>
            <w:gridSpan w:val="2"/>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КАМАЗ</w:t>
            </w:r>
          </w:p>
        </w:tc>
        <w:tc>
          <w:tcPr>
            <w:tcW w:w="0" w:type="auto"/>
            <w:gridSpan w:val="2"/>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ТАТРА</w:t>
            </w:r>
          </w:p>
        </w:tc>
        <w:tc>
          <w:tcPr>
            <w:tcW w:w="0" w:type="auto"/>
            <w:gridSpan w:val="2"/>
            <w:vMerge/>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p>
        </w:tc>
        <w:tc>
          <w:tcPr>
            <w:tcW w:w="0" w:type="auto"/>
            <w:gridSpan w:val="2"/>
            <w:vMerge/>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p>
        </w:tc>
        <w:tc>
          <w:tcPr>
            <w:tcW w:w="0" w:type="auto"/>
            <w:vMerge/>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p>
        </w:tc>
      </w:tr>
      <w:tr w:rsidR="0057787C" w:rsidRPr="00864B7D" w:rsidTr="0057787C">
        <w:trPr>
          <w:trHeight w:val="23"/>
        </w:trPr>
        <w:tc>
          <w:tcPr>
            <w:tcW w:w="0" w:type="auto"/>
            <w:vMerge/>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p>
        </w:tc>
        <w:tc>
          <w:tcPr>
            <w:tcW w:w="1907" w:type="dxa"/>
            <w:vMerge/>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Чел.ч</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Чел.ч</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Чел.ч</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Чел.ч</w:t>
            </w:r>
          </w:p>
        </w:tc>
        <w:tc>
          <w:tcPr>
            <w:tcW w:w="0" w:type="auto"/>
            <w:vMerge/>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p>
        </w:tc>
      </w:tr>
      <w:tr w:rsidR="0057787C" w:rsidRPr="00864B7D" w:rsidTr="0057787C">
        <w:trPr>
          <w:trHeight w:val="23"/>
        </w:trPr>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w:t>
            </w:r>
          </w:p>
        </w:tc>
        <w:tc>
          <w:tcPr>
            <w:tcW w:w="1907" w:type="dxa"/>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Постовые</w:t>
            </w:r>
          </w:p>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ТР</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37,6</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31147</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37.6</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6172</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37319</w:t>
            </w:r>
          </w:p>
        </w:tc>
      </w:tr>
      <w:tr w:rsidR="0057787C" w:rsidRPr="00864B7D" w:rsidTr="0057787C">
        <w:trPr>
          <w:trHeight w:val="23"/>
        </w:trPr>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2</w:t>
            </w:r>
          </w:p>
        </w:tc>
        <w:tc>
          <w:tcPr>
            <w:tcW w:w="1907" w:type="dxa"/>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По ремонту</w:t>
            </w:r>
          </w:p>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агрегатов</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19,5</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16153</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19.5</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3200</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19353</w:t>
            </w:r>
          </w:p>
        </w:tc>
      </w:tr>
      <w:tr w:rsidR="0057787C" w:rsidRPr="00864B7D" w:rsidTr="0057787C">
        <w:trPr>
          <w:trHeight w:val="23"/>
        </w:trPr>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3</w:t>
            </w:r>
          </w:p>
        </w:tc>
        <w:tc>
          <w:tcPr>
            <w:tcW w:w="1907" w:type="dxa"/>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Аккумуля-торные</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1,5</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1242</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1,5</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246</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5</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1033</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2521</w:t>
            </w:r>
          </w:p>
        </w:tc>
      </w:tr>
      <w:tr w:rsidR="0057787C" w:rsidRPr="00864B7D" w:rsidTr="0057787C">
        <w:trPr>
          <w:trHeight w:val="23"/>
        </w:trPr>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4</w:t>
            </w:r>
          </w:p>
        </w:tc>
        <w:tc>
          <w:tcPr>
            <w:tcW w:w="1907" w:type="dxa"/>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По ремонту</w:t>
            </w:r>
          </w:p>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эл.оборудов.</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6,3</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5219</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6,3</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1034</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25</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4412</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5</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1033</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11698</w:t>
            </w:r>
          </w:p>
        </w:tc>
      </w:tr>
      <w:tr w:rsidR="0057787C" w:rsidRPr="00864B7D" w:rsidTr="0057787C">
        <w:trPr>
          <w:trHeight w:val="23"/>
        </w:trPr>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5</w:t>
            </w:r>
          </w:p>
        </w:tc>
        <w:tc>
          <w:tcPr>
            <w:tcW w:w="1907" w:type="dxa"/>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По ремонту сист.питания</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3,2</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2650</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3.2</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525</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5</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1033</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4208</w:t>
            </w:r>
          </w:p>
        </w:tc>
      </w:tr>
      <w:tr w:rsidR="0057787C" w:rsidRPr="00864B7D" w:rsidTr="0057787C">
        <w:trPr>
          <w:trHeight w:val="23"/>
        </w:trPr>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6</w:t>
            </w:r>
          </w:p>
        </w:tc>
        <w:tc>
          <w:tcPr>
            <w:tcW w:w="1907" w:type="dxa"/>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 xml:space="preserve"> Шиноремонтные</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828</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146</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2.5</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517</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1491</w:t>
            </w:r>
          </w:p>
        </w:tc>
      </w:tr>
      <w:tr w:rsidR="0057787C" w:rsidRPr="00864B7D" w:rsidTr="0057787C">
        <w:trPr>
          <w:trHeight w:val="23"/>
        </w:trPr>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7</w:t>
            </w:r>
          </w:p>
        </w:tc>
        <w:tc>
          <w:tcPr>
            <w:tcW w:w="1907" w:type="dxa"/>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Шиномонтажные</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828</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146</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2.5</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517</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1491</w:t>
            </w:r>
          </w:p>
        </w:tc>
      </w:tr>
      <w:tr w:rsidR="0057787C" w:rsidRPr="00864B7D" w:rsidTr="0057787C">
        <w:trPr>
          <w:trHeight w:val="23"/>
        </w:trPr>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8</w:t>
            </w:r>
          </w:p>
        </w:tc>
        <w:tc>
          <w:tcPr>
            <w:tcW w:w="1907" w:type="dxa"/>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Медницкие</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2</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1657</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2</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328</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1985</w:t>
            </w:r>
          </w:p>
        </w:tc>
      </w:tr>
      <w:tr w:rsidR="0057787C" w:rsidRPr="00864B7D" w:rsidTr="0057787C">
        <w:trPr>
          <w:trHeight w:val="23"/>
        </w:trPr>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9</w:t>
            </w:r>
          </w:p>
        </w:tc>
        <w:tc>
          <w:tcPr>
            <w:tcW w:w="1907" w:type="dxa"/>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Кузнечно-ресорные</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4</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3314</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4</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567</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2</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353</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4234</w:t>
            </w:r>
          </w:p>
        </w:tc>
      </w:tr>
      <w:tr w:rsidR="0057787C" w:rsidRPr="00864B7D" w:rsidTr="0057787C">
        <w:trPr>
          <w:trHeight w:val="23"/>
        </w:trPr>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10</w:t>
            </w:r>
          </w:p>
        </w:tc>
        <w:tc>
          <w:tcPr>
            <w:tcW w:w="1907" w:type="dxa"/>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Кузовные</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4,3</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3562</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4.3</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706</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31</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5471</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9739</w:t>
            </w:r>
          </w:p>
        </w:tc>
      </w:tr>
      <w:tr w:rsidR="0057787C" w:rsidRPr="00864B7D" w:rsidTr="0057787C">
        <w:trPr>
          <w:trHeight w:val="23"/>
        </w:trPr>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11</w:t>
            </w:r>
          </w:p>
        </w:tc>
        <w:tc>
          <w:tcPr>
            <w:tcW w:w="1907" w:type="dxa"/>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Обойные и</w:t>
            </w:r>
          </w:p>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малярные</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3,8</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3148</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3.8</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624</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3772</w:t>
            </w:r>
          </w:p>
        </w:tc>
      </w:tr>
      <w:tr w:rsidR="0057787C" w:rsidRPr="00864B7D" w:rsidTr="0057787C">
        <w:trPr>
          <w:trHeight w:val="23"/>
        </w:trPr>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12</w:t>
            </w:r>
          </w:p>
        </w:tc>
        <w:tc>
          <w:tcPr>
            <w:tcW w:w="1907" w:type="dxa"/>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Слесарно –</w:t>
            </w:r>
          </w:p>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механические</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12,8</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10603</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12.8</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2101</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26</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4588</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17292</w:t>
            </w:r>
          </w:p>
        </w:tc>
      </w:tr>
      <w:tr w:rsidR="0057787C" w:rsidRPr="00864B7D" w:rsidTr="0057787C">
        <w:trPr>
          <w:trHeight w:val="23"/>
        </w:trPr>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13</w:t>
            </w:r>
          </w:p>
        </w:tc>
        <w:tc>
          <w:tcPr>
            <w:tcW w:w="1907" w:type="dxa"/>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Дерево-</w:t>
            </w:r>
          </w:p>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отделочные</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3</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2485</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3</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429</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16</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2824</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5801</w:t>
            </w:r>
          </w:p>
        </w:tc>
      </w:tr>
      <w:tr w:rsidR="0057787C" w:rsidRPr="00864B7D" w:rsidTr="0057787C">
        <w:trPr>
          <w:trHeight w:val="23"/>
        </w:trPr>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14</w:t>
            </w:r>
          </w:p>
        </w:tc>
        <w:tc>
          <w:tcPr>
            <w:tcW w:w="1907" w:type="dxa"/>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ИТОГО по ТР</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100</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82838</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100</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16415</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100</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17648</w:t>
            </w:r>
          </w:p>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20</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4133</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121034</w:t>
            </w:r>
          </w:p>
        </w:tc>
      </w:tr>
      <w:tr w:rsidR="0057787C" w:rsidRPr="00864B7D" w:rsidTr="0057787C">
        <w:trPr>
          <w:trHeight w:val="23"/>
        </w:trPr>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15</w:t>
            </w:r>
          </w:p>
        </w:tc>
        <w:tc>
          <w:tcPr>
            <w:tcW w:w="1907" w:type="dxa"/>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ТО-1</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100</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3130</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100</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8439</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11569</w:t>
            </w:r>
          </w:p>
        </w:tc>
      </w:tr>
      <w:tr w:rsidR="0057787C" w:rsidRPr="00864B7D" w:rsidTr="0057787C">
        <w:trPr>
          <w:trHeight w:val="23"/>
        </w:trPr>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16</w:t>
            </w:r>
          </w:p>
        </w:tc>
        <w:tc>
          <w:tcPr>
            <w:tcW w:w="1907" w:type="dxa"/>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ТО-2</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- 2040</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80</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16534</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18574</w:t>
            </w:r>
          </w:p>
        </w:tc>
      </w:tr>
      <w:tr w:rsidR="0057787C" w:rsidRPr="00864B7D" w:rsidTr="0057787C">
        <w:trPr>
          <w:trHeight w:val="23"/>
        </w:trPr>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p>
        </w:tc>
        <w:tc>
          <w:tcPr>
            <w:tcW w:w="1907" w:type="dxa"/>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ВСЕГО</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100</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85968</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100</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24854</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100</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19688</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100</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20667</w:t>
            </w:r>
          </w:p>
        </w:tc>
        <w:tc>
          <w:tcPr>
            <w:tcW w:w="0" w:type="auto"/>
          </w:tcPr>
          <w:p w:rsidR="0057787C" w:rsidRPr="00864B7D" w:rsidRDefault="0057787C" w:rsidP="0057787C">
            <w:pPr>
              <w:widowControl w:val="0"/>
              <w:shd w:val="clear" w:color="000000" w:fill="auto"/>
              <w:autoSpaceDE w:val="0"/>
              <w:autoSpaceDN w:val="0"/>
              <w:adjustRightInd w:val="0"/>
              <w:spacing w:after="0" w:line="360" w:lineRule="auto"/>
              <w:rPr>
                <w:rFonts w:ascii="Times New Roman" w:hAnsi="Times New Roman"/>
                <w:sz w:val="20"/>
              </w:rPr>
            </w:pPr>
            <w:r w:rsidRPr="00864B7D">
              <w:rPr>
                <w:rFonts w:ascii="Times New Roman" w:hAnsi="Times New Roman"/>
                <w:sz w:val="20"/>
              </w:rPr>
              <w:t>151177</w:t>
            </w:r>
          </w:p>
        </w:tc>
      </w:tr>
    </w:tbl>
    <w:p w:rsidR="0057787C" w:rsidRPr="0057787C" w:rsidRDefault="0057787C" w:rsidP="0057787C">
      <w:pPr>
        <w:widowControl w:val="0"/>
        <w:shd w:val="clear" w:color="000000" w:fill="auto"/>
        <w:tabs>
          <w:tab w:val="left" w:pos="4320"/>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rPr>
      </w:pPr>
      <w:r w:rsidRPr="0057787C">
        <w:rPr>
          <w:rFonts w:ascii="Times New Roman" w:hAnsi="Times New Roman"/>
          <w:b/>
          <w:sz w:val="28"/>
          <w:szCs w:val="28"/>
        </w:rPr>
        <w:t>2.3 Расчет численности рабочих, площадей производственного корпуса</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Технологически необходимый фонд времени.</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Фт = Тсм (Дк - Дв - Дп) – Дпп * 1, ч [9, стр. 36] (44)</w:t>
      </w:r>
    </w:p>
    <w:p w:rsidR="0057787C" w:rsidRPr="0057787C" w:rsidRDefault="0057787C" w:rsidP="0057787C">
      <w:pPr>
        <w:widowControl w:val="0"/>
        <w:shd w:val="clear" w:color="000000" w:fill="auto"/>
        <w:tabs>
          <w:tab w:val="left" w:pos="6096"/>
        </w:tabs>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Тсм – продолжительность смены, ч.</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Дк – число календарных дней в году, дней.</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Дв – число выходных дней, дней.</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Дп – число праздничных дней , дней.</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Дпп – число предпразничных дней.</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Фт = 244*18-5*1 = 1947 ч.</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Штатный фонд времени.</w:t>
      </w:r>
    </w:p>
    <w:p w:rsidR="0057787C" w:rsidRDefault="0057787C" w:rsidP="0057787C">
      <w:pPr>
        <w:widowControl w:val="0"/>
        <w:shd w:val="clear" w:color="000000" w:fill="auto"/>
        <w:tabs>
          <w:tab w:val="left" w:pos="6096"/>
        </w:tabs>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tabs>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Фшт = Фт – ( Дот * 6.67 + Дуп * 8 ) , ч [9, стр. 36] (45) где Дот – продолжительность отпуска.</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Дуп – потери рабочего времени по уважительным причинам</w:t>
      </w:r>
    </w:p>
    <w:p w:rsidR="0057787C" w:rsidRPr="0057787C" w:rsidRDefault="0057787C" w:rsidP="0057787C">
      <w:pPr>
        <w:widowControl w:val="0"/>
        <w:shd w:val="clear" w:color="000000" w:fill="auto"/>
        <w:tabs>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Фшт = 1947 – ( 28 * 6.67 * 3 * 8 ) = 1736</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Количество рабочих на постах, отделениях и участках.</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Технологически необходимое количество рабочих.</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Рт = Фт / η Туч , чел [4, стр. 212] (46)</w:t>
      </w:r>
    </w:p>
    <w:p w:rsidR="0057787C" w:rsidRPr="0057787C" w:rsidRDefault="0057787C" w:rsidP="0057787C">
      <w:pPr>
        <w:widowControl w:val="0"/>
        <w:shd w:val="clear" w:color="000000" w:fill="auto"/>
        <w:tabs>
          <w:tab w:val="left" w:pos="6096"/>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η – коэффициент повышения производительности труда.</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Туч – общая трудоемкость на участке, чел.ч.</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Шиномонтажное отделение:</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Рт = 1629/1947*1 = 1</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Штатное количество рабочих.</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Ршт = Туч/ Фшт * η , чел [4, стр. 212] (47)</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Шиномонтажное отделение:</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Рш = 1929/ 1736*1 = 1 чел</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Остальные расчеты производятся аналогично, полученные результаты заносим в таблицу 2.</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Расчет числа постов</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Число постов ТО – 1.</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2642"/>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Пто-1 = Рт/ Рср * С [9,стр. 38] (48)</w:t>
      </w:r>
    </w:p>
    <w:p w:rsidR="0057787C" w:rsidRPr="0057787C" w:rsidRDefault="0057787C" w:rsidP="0057787C">
      <w:pPr>
        <w:widowControl w:val="0"/>
        <w:shd w:val="clear" w:color="000000" w:fill="auto"/>
        <w:tabs>
          <w:tab w:val="left" w:pos="2642"/>
          <w:tab w:val="left" w:pos="6096"/>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2642"/>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Рт – число рабочих необходимых в зоне ТО – 1, чел.</w:t>
      </w:r>
    </w:p>
    <w:p w:rsidR="0057787C" w:rsidRPr="0057787C" w:rsidRDefault="0057787C" w:rsidP="0057787C">
      <w:pPr>
        <w:widowControl w:val="0"/>
        <w:shd w:val="clear" w:color="000000" w:fill="auto"/>
        <w:tabs>
          <w:tab w:val="left" w:pos="2642"/>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Пто-1 = 6/(3*1) = 2</w:t>
      </w:r>
    </w:p>
    <w:p w:rsidR="0057787C" w:rsidRPr="0057787C" w:rsidRDefault="0057787C" w:rsidP="0057787C">
      <w:pPr>
        <w:widowControl w:val="0"/>
        <w:shd w:val="clear" w:color="000000" w:fill="auto"/>
        <w:tabs>
          <w:tab w:val="left" w:pos="2642"/>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Число постов ТО – 2.</w:t>
      </w:r>
    </w:p>
    <w:p w:rsidR="0057787C" w:rsidRPr="0057787C" w:rsidRDefault="0057787C" w:rsidP="0057787C">
      <w:pPr>
        <w:widowControl w:val="0"/>
        <w:shd w:val="clear" w:color="000000" w:fill="auto"/>
        <w:tabs>
          <w:tab w:val="left" w:pos="2642"/>
          <w:tab w:val="left" w:pos="6096"/>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2642"/>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Пто-2 = Рт/ Рср * С * ηп [9, стр. 38] (49)</w:t>
      </w:r>
    </w:p>
    <w:p w:rsidR="0057787C" w:rsidRPr="0057787C" w:rsidRDefault="0057787C" w:rsidP="0057787C">
      <w:pPr>
        <w:widowControl w:val="0"/>
        <w:shd w:val="clear" w:color="000000" w:fill="auto"/>
        <w:tabs>
          <w:tab w:val="left" w:pos="2642"/>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Пто-2 = 9/(2*2*0.9)= 2</w:t>
      </w:r>
    </w:p>
    <w:p w:rsidR="0057787C" w:rsidRDefault="0057787C" w:rsidP="0057787C">
      <w:pPr>
        <w:widowControl w:val="0"/>
        <w:shd w:val="clear" w:color="000000" w:fill="auto"/>
        <w:tabs>
          <w:tab w:val="left" w:pos="2642"/>
          <w:tab w:val="left" w:pos="6096"/>
        </w:tabs>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tabs>
          <w:tab w:val="left" w:pos="2642"/>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Число постов ТР.</w:t>
      </w:r>
    </w:p>
    <w:p w:rsidR="0057787C" w:rsidRDefault="0057787C" w:rsidP="0057787C">
      <w:pPr>
        <w:widowControl w:val="0"/>
        <w:shd w:val="clear" w:color="000000" w:fill="auto"/>
        <w:tabs>
          <w:tab w:val="left" w:pos="2642"/>
          <w:tab w:val="left" w:pos="6096"/>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2642"/>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Птр = Ттр * φ/ Фт * Рср * С [4, стр. 221] (50)</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2642"/>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φ = (1,2 – 1,5) – коэффициент неравномерности поступления автомобилей на посты.</w:t>
      </w:r>
    </w:p>
    <w:p w:rsidR="0057787C" w:rsidRDefault="0057787C" w:rsidP="0057787C">
      <w:pPr>
        <w:widowControl w:val="0"/>
        <w:shd w:val="clear" w:color="000000" w:fill="auto"/>
        <w:tabs>
          <w:tab w:val="left" w:pos="2642"/>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Птр = 37319*1.2/1946*2*2*0.9 = 6</w:t>
      </w:r>
    </w:p>
    <w:p w:rsidR="0057787C" w:rsidRPr="0057787C" w:rsidRDefault="0057787C" w:rsidP="0057787C">
      <w:pPr>
        <w:widowControl w:val="0"/>
        <w:shd w:val="clear" w:color="000000" w:fill="auto"/>
        <w:tabs>
          <w:tab w:val="left" w:pos="2642"/>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Общее количество постов.</w:t>
      </w:r>
    </w:p>
    <w:p w:rsidR="0057787C" w:rsidRDefault="0057787C" w:rsidP="0057787C">
      <w:pPr>
        <w:widowControl w:val="0"/>
        <w:shd w:val="clear" w:color="000000" w:fill="auto"/>
        <w:tabs>
          <w:tab w:val="left" w:pos="2642"/>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Побщ = Пто-1 + Пто-2 + Птр (51)</w:t>
      </w:r>
    </w:p>
    <w:p w:rsidR="0057787C" w:rsidRPr="0057787C" w:rsidRDefault="0057787C" w:rsidP="0057787C">
      <w:pPr>
        <w:widowControl w:val="0"/>
        <w:shd w:val="clear" w:color="000000" w:fill="auto"/>
        <w:tabs>
          <w:tab w:val="left" w:pos="2642"/>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Побщ = 2+2+6= 10</w:t>
      </w:r>
    </w:p>
    <w:p w:rsidR="0057787C" w:rsidRPr="0057787C" w:rsidRDefault="0057787C" w:rsidP="0057787C">
      <w:pPr>
        <w:widowControl w:val="0"/>
        <w:shd w:val="clear" w:color="000000" w:fill="auto"/>
        <w:tabs>
          <w:tab w:val="left" w:pos="2642"/>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Остальные расчеты производятся аналогично, полученные результаты заносим в таблицу 2.</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Расчет площадей зон.</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Fуч = П * fа * Коб, мІ [4, стр. 224] (52)</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fа – площадь автомобиля в плане, мІ</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Коб = (4 – 5) – коэффициент плотности расстановки постов оборудования.</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fa = а * b , мІ (53)</w:t>
      </w:r>
    </w:p>
    <w:p w:rsidR="00496182" w:rsidRDefault="00496182"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а – длина автомобиля, м</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b – ширина автомобиля, м</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fа = 7,9*2,5 = 18.75</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Определим площадь зоны ТО – 1.</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Fз = 3*19.75*5=290 м</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Площади зон ТО-2 ,ЕО, ТР определяются аналогично. Результаты расчетов заносим в таблицы 1и2.</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Расчет площадей отделений.</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Fотд = fр1 + fр2 * (Рт – 1 ), мІ [9, стр. 63] (54)</w:t>
      </w:r>
    </w:p>
    <w:p w:rsidR="0057787C" w:rsidRPr="0057787C" w:rsidRDefault="0057787C" w:rsidP="0057787C">
      <w:pPr>
        <w:widowControl w:val="0"/>
        <w:shd w:val="clear" w:color="000000" w:fill="auto"/>
        <w:tabs>
          <w:tab w:val="left" w:pos="6096"/>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fр1, fр2 – соответственно площади, приходящиеся на одного и последующего рабочих участка, мІ [9, стр. 63]</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Слесарно-механические отделения.</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Fотд = 18 + 12 * ( 3-1 ) = 90 м</w:t>
      </w:r>
      <w:r w:rsidRPr="0057787C">
        <w:rPr>
          <w:rFonts w:ascii="Times New Roman" w:hAnsi="Times New Roman"/>
          <w:sz w:val="28"/>
          <w:szCs w:val="28"/>
          <w:vertAlign w:val="superscript"/>
        </w:rPr>
        <w:t>2</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Остальные расчеты производятся аналогично, полученные результаты заносим в таблицу 2.</w:t>
      </w:r>
    </w:p>
    <w:p w:rsidR="00496182" w:rsidRDefault="00496182"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Таблица 2 Распределение трудоемкости, численности рабочих, постов и площадей по производственным подразделениям.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3122"/>
        <w:gridCol w:w="955"/>
        <w:gridCol w:w="1105"/>
        <w:gridCol w:w="416"/>
        <w:gridCol w:w="616"/>
      </w:tblGrid>
      <w:tr w:rsidR="0057787C" w:rsidRPr="00864B7D" w:rsidTr="00496182">
        <w:trPr>
          <w:trHeight w:val="23"/>
        </w:trPr>
        <w:tc>
          <w:tcPr>
            <w:tcW w:w="0" w:type="auto"/>
            <w:vMerge w:val="restart"/>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p>
        </w:tc>
        <w:tc>
          <w:tcPr>
            <w:tcW w:w="0" w:type="auto"/>
            <w:vMerge w:val="restart"/>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p>
        </w:tc>
        <w:tc>
          <w:tcPr>
            <w:tcW w:w="0" w:type="auto"/>
            <w:gridSpan w:val="2"/>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Численность рабочих</w:t>
            </w:r>
          </w:p>
        </w:tc>
        <w:tc>
          <w:tcPr>
            <w:tcW w:w="0" w:type="auto"/>
            <w:vMerge w:val="restart"/>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p>
        </w:tc>
        <w:tc>
          <w:tcPr>
            <w:tcW w:w="0" w:type="auto"/>
            <w:vMerge w:val="restart"/>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p>
        </w:tc>
      </w:tr>
      <w:tr w:rsidR="0057787C" w:rsidRPr="00864B7D" w:rsidTr="00496182">
        <w:trPr>
          <w:trHeight w:val="23"/>
        </w:trPr>
        <w:tc>
          <w:tcPr>
            <w:tcW w:w="0" w:type="auto"/>
            <w:vMerge/>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p>
        </w:tc>
        <w:tc>
          <w:tcPr>
            <w:tcW w:w="0" w:type="auto"/>
            <w:vMerge/>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Рт</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Рш</w:t>
            </w:r>
          </w:p>
        </w:tc>
        <w:tc>
          <w:tcPr>
            <w:tcW w:w="0" w:type="auto"/>
            <w:vMerge/>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p>
        </w:tc>
        <w:tc>
          <w:tcPr>
            <w:tcW w:w="0" w:type="auto"/>
            <w:vMerge/>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p>
        </w:tc>
      </w:tr>
      <w:tr w:rsidR="0057787C" w:rsidRPr="00864B7D" w:rsidTr="00496182">
        <w:trPr>
          <w:trHeight w:val="23"/>
        </w:trPr>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Постовые ТР</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19</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21</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6</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580</w:t>
            </w:r>
          </w:p>
        </w:tc>
      </w:tr>
      <w:tr w:rsidR="0057787C" w:rsidRPr="00864B7D" w:rsidTr="00496182">
        <w:trPr>
          <w:trHeight w:val="23"/>
        </w:trPr>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По ремонту агрегатов</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10</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11</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72</w:t>
            </w:r>
          </w:p>
        </w:tc>
      </w:tr>
      <w:tr w:rsidR="0057787C" w:rsidRPr="00864B7D" w:rsidTr="00496182">
        <w:trPr>
          <w:trHeight w:val="23"/>
        </w:trPr>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Аккумуляторные</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36</w:t>
            </w:r>
          </w:p>
        </w:tc>
      </w:tr>
      <w:tr w:rsidR="0057787C" w:rsidRPr="00864B7D" w:rsidTr="00496182">
        <w:trPr>
          <w:trHeight w:val="23"/>
        </w:trPr>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4</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По ремонту электрооборудования</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6</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8</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48</w:t>
            </w:r>
          </w:p>
        </w:tc>
      </w:tr>
      <w:tr w:rsidR="0057787C" w:rsidRPr="00864B7D" w:rsidTr="00496182">
        <w:trPr>
          <w:trHeight w:val="23"/>
        </w:trPr>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5</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По ремонту систем питания</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22</w:t>
            </w:r>
          </w:p>
        </w:tc>
      </w:tr>
      <w:tr w:rsidR="0057787C" w:rsidRPr="00864B7D" w:rsidTr="00496182">
        <w:trPr>
          <w:trHeight w:val="23"/>
        </w:trPr>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6</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Шиномонтажные</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33</w:t>
            </w:r>
          </w:p>
        </w:tc>
      </w:tr>
      <w:tr w:rsidR="0057787C" w:rsidRPr="00864B7D" w:rsidTr="00496182">
        <w:trPr>
          <w:trHeight w:val="23"/>
        </w:trPr>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7</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Шиноремонтные</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18</w:t>
            </w:r>
          </w:p>
        </w:tc>
      </w:tr>
      <w:tr w:rsidR="0057787C" w:rsidRPr="00864B7D" w:rsidTr="00496182">
        <w:trPr>
          <w:trHeight w:val="23"/>
        </w:trPr>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8</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Медницкие</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48</w:t>
            </w:r>
          </w:p>
        </w:tc>
      </w:tr>
      <w:tr w:rsidR="0057787C" w:rsidRPr="00864B7D" w:rsidTr="00496182">
        <w:trPr>
          <w:trHeight w:val="23"/>
        </w:trPr>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9</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Кузнечно-ресорные</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36</w:t>
            </w:r>
          </w:p>
        </w:tc>
      </w:tr>
      <w:tr w:rsidR="0057787C" w:rsidRPr="00864B7D" w:rsidTr="00496182">
        <w:trPr>
          <w:trHeight w:val="23"/>
        </w:trPr>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10</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Кузовные</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5</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7</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90</w:t>
            </w:r>
          </w:p>
        </w:tc>
      </w:tr>
      <w:tr w:rsidR="0057787C" w:rsidRPr="00864B7D" w:rsidTr="00496182">
        <w:trPr>
          <w:trHeight w:val="23"/>
        </w:trPr>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11</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Обойные и малярные</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50</w:t>
            </w:r>
          </w:p>
        </w:tc>
      </w:tr>
      <w:tr w:rsidR="0057787C" w:rsidRPr="00864B7D" w:rsidTr="00496182">
        <w:trPr>
          <w:trHeight w:val="23"/>
        </w:trPr>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12</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Слесарно-механические</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9</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10</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90</w:t>
            </w:r>
          </w:p>
        </w:tc>
      </w:tr>
      <w:tr w:rsidR="0057787C" w:rsidRPr="00864B7D" w:rsidTr="00496182">
        <w:trPr>
          <w:trHeight w:val="23"/>
        </w:trPr>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13</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Деревоотделочные</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42</w:t>
            </w:r>
          </w:p>
        </w:tc>
      </w:tr>
      <w:tr w:rsidR="0057787C" w:rsidRPr="00864B7D" w:rsidTr="00496182">
        <w:trPr>
          <w:trHeight w:val="23"/>
        </w:trPr>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14</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ИТОГО по ТР</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62</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71</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8</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1131</w:t>
            </w:r>
          </w:p>
        </w:tc>
      </w:tr>
      <w:tr w:rsidR="0057787C" w:rsidRPr="00864B7D" w:rsidTr="00496182">
        <w:trPr>
          <w:trHeight w:val="23"/>
        </w:trPr>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15</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ТО - 1</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6</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7</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193</w:t>
            </w:r>
          </w:p>
        </w:tc>
      </w:tr>
      <w:tr w:rsidR="0057787C" w:rsidRPr="00864B7D" w:rsidTr="00496182">
        <w:trPr>
          <w:trHeight w:val="23"/>
        </w:trPr>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16</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ТО - 2</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9</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11</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290</w:t>
            </w:r>
          </w:p>
        </w:tc>
      </w:tr>
      <w:tr w:rsidR="0057787C" w:rsidRPr="00864B7D" w:rsidTr="00496182">
        <w:trPr>
          <w:trHeight w:val="23"/>
        </w:trPr>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ВСЕГО</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77</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77</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12</w:t>
            </w:r>
          </w:p>
        </w:tc>
        <w:tc>
          <w:tcPr>
            <w:tcW w:w="0" w:type="auto"/>
          </w:tcPr>
          <w:p w:rsidR="0057787C" w:rsidRPr="00864B7D" w:rsidRDefault="0057787C" w:rsidP="00496182">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1614</w:t>
            </w:r>
          </w:p>
        </w:tc>
      </w:tr>
    </w:tbl>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Расчет складских помещений</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Fск = fmin + fу * Асп, мІ [ 5, стр. 118] (55)</w:t>
      </w:r>
    </w:p>
    <w:p w:rsidR="00496182" w:rsidRDefault="00496182"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fmin - минимальная площадь склада, мІ [5, стр 119]</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fу – установленная площадь склада на каждый списочный автомобиль, мІ [5, стр. 119] </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Склад запчастей.</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Fск = 20+0,4*445=198 мІ </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Склад агрегатов.</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Fск = 20+0,05*445=42 мІ </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Склад шин.</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Fск = 30+0,25*445=141 мІ </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Склад масла</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Fск = 20+0,05*445=42 мІ </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Склад инструмента.</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Fск = 7,5+0,025*445=19 мІ </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Промежуточный склад.</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Fск = 5+0,05*445=27 мІ </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Общая площадь складских помещений.</w:t>
      </w:r>
    </w:p>
    <w:p w:rsidR="00496182" w:rsidRDefault="00496182"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Fск/общ = Fск/зап + Fск/аг + Fск/ш + Fск/ин + Fск/м + Fск/пр ,мІ (56)</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Fск/ общ = 198+42+141+42+19+27=469 мІ </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b/>
          <w:bCs/>
          <w:sz w:val="28"/>
          <w:szCs w:val="28"/>
        </w:rPr>
      </w:pPr>
      <w:r w:rsidRPr="0057787C">
        <w:rPr>
          <w:rFonts w:ascii="Times New Roman" w:hAnsi="Times New Roman"/>
          <w:sz w:val="28"/>
          <w:szCs w:val="28"/>
        </w:rPr>
        <w:t>Расчет площадей санитарно – бытовых помещений</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Fс/б = б/100*с*( fр * ∑Р), мІ [5, стр. 118] (57)</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б – процент одновременно пользующихся помещений, %</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[5, стр. 119]</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ς – пропускная способность единицы оборудования или площади</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[5, стр. 119]</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fр – минимальная площадь на 1 человека, мІ</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 – суммарное количество исполнителей работ, чел-к</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Определим численность рабочих на АТП</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Рт=Татп/Фт* η, чел-к (58)</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Рт=194137/1946=100 чел-к</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∑Рт=1.15*100=115 чел-к</w:t>
      </w:r>
    </w:p>
    <w:p w:rsidR="003F6DFB" w:rsidRDefault="003F6DFB"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en-US"/>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Женщины составляют 10% от Ршт.</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Ржен = Ршт * 0,1, чел-к (59)</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Ржен = 115 * 0,2 = 23 чел-к </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Гардеробы</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Fм = (100/(100*1))*0.25*92=23 м І</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Fж = (100/(100*1))*0.25*23=6 м І</w:t>
      </w:r>
    </w:p>
    <w:p w:rsidR="0057787C" w:rsidRPr="0057787C" w:rsidRDefault="0057787C" w:rsidP="0057787C">
      <w:pPr>
        <w:widowControl w:val="0"/>
        <w:shd w:val="clear" w:color="000000" w:fill="auto"/>
        <w:tabs>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Умывальники</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Fм = (100/(100*18))*0.25*92 = 2 мІ</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Fж = (100/(100*15))*0.8*23=2 мІ</w:t>
      </w:r>
    </w:p>
    <w:p w:rsidR="0057787C" w:rsidRPr="0057787C" w:rsidRDefault="0057787C" w:rsidP="0057787C">
      <w:pPr>
        <w:widowControl w:val="0"/>
        <w:shd w:val="clear" w:color="000000" w:fill="auto"/>
        <w:tabs>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Душевые</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Fм = (100/(100*4))*2*92=46 мІ</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Fж = (100/(100*4))*2*23=11 мІ</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Туалеты.</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Fм = (100/(100*30))*2.5*92= 7 мІ</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Fж = (100/(100*15))*2.5*23=4 мІ</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Курильная комната</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Fс/б =(100/(100*1))*0.03*115=4</w:t>
      </w:r>
      <w:r w:rsidRPr="0057787C">
        <w:rPr>
          <w:rFonts w:ascii="Times New Roman" w:hAnsi="Times New Roman"/>
          <w:i/>
          <w:iCs/>
          <w:sz w:val="28"/>
          <w:szCs w:val="28"/>
        </w:rPr>
        <w:t xml:space="preserve"> </w:t>
      </w:r>
      <w:r w:rsidRPr="0057787C">
        <w:rPr>
          <w:rFonts w:ascii="Times New Roman" w:hAnsi="Times New Roman"/>
          <w:sz w:val="28"/>
          <w:szCs w:val="28"/>
        </w:rPr>
        <w:t>мІ</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Комната отдыха</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Fм=(30/(100*1))*1.5*92=41 мІ </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Fж=(30/(100*1))*1.5*23=10 мІ </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Общая площадь санитарно – бытовых помещений.</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Fс/б = Fс/б + Fс/б + Fс/б + Fс/б + Fс/б , мІ (60)</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Fс/б = 29+4+57+11+4+51=156мІ </w:t>
      </w:r>
    </w:p>
    <w:p w:rsidR="00496182" w:rsidRDefault="00496182"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Определение площади производственного корпуса.</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Fпк = Fто-1+Fто-2+Fтр+Fу+Fск+Fс/б, мІ (61)</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Fпк = 193+290+580+551+469+156=2239мІ </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Общая площадь АТП с учетом проходов и проездов</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Fатп = Fпк * Кпр, мІ (62)</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Кпр – 1,15 – коэффициент, учитывающий проходы и проезды</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Fатп = 2239*1.15=2575 м І</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496182" w:rsidRDefault="0057787C" w:rsidP="0057787C">
      <w:pPr>
        <w:widowControl w:val="0"/>
        <w:shd w:val="clear" w:color="000000" w:fill="auto"/>
        <w:tabs>
          <w:tab w:val="left" w:pos="426"/>
          <w:tab w:val="left" w:pos="8789"/>
          <w:tab w:val="left" w:pos="10915"/>
        </w:tabs>
        <w:autoSpaceDE w:val="0"/>
        <w:autoSpaceDN w:val="0"/>
        <w:adjustRightInd w:val="0"/>
        <w:spacing w:after="0" w:line="360" w:lineRule="auto"/>
        <w:ind w:firstLine="709"/>
        <w:jc w:val="both"/>
        <w:rPr>
          <w:rFonts w:ascii="Times New Roman" w:hAnsi="Times New Roman"/>
          <w:b/>
          <w:sz w:val="28"/>
          <w:szCs w:val="28"/>
        </w:rPr>
      </w:pPr>
      <w:r w:rsidRPr="00496182">
        <w:rPr>
          <w:rFonts w:ascii="Times New Roman" w:hAnsi="Times New Roman"/>
          <w:b/>
          <w:sz w:val="28"/>
          <w:szCs w:val="28"/>
        </w:rPr>
        <w:t>2.4 Технологический расчет объекта проектирования</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Определим трудоемкость работ отделения</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 w:val="left" w:pos="6804"/>
          <w:tab w:val="left" w:pos="9072"/>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Т</w:t>
      </w:r>
      <w:r w:rsidRPr="0057787C">
        <w:rPr>
          <w:rFonts w:ascii="Times New Roman" w:hAnsi="Times New Roman"/>
          <w:sz w:val="28"/>
          <w:szCs w:val="28"/>
          <w:vertAlign w:val="subscript"/>
        </w:rPr>
        <w:t>отд</w:t>
      </w:r>
      <w:r w:rsidRPr="0057787C">
        <w:rPr>
          <w:rFonts w:ascii="Times New Roman" w:hAnsi="Times New Roman"/>
          <w:sz w:val="28"/>
          <w:szCs w:val="28"/>
        </w:rPr>
        <w:t>=Т</w:t>
      </w:r>
      <w:r w:rsidRPr="0057787C">
        <w:rPr>
          <w:rFonts w:ascii="Times New Roman" w:hAnsi="Times New Roman"/>
          <w:sz w:val="28"/>
          <w:szCs w:val="28"/>
          <w:vertAlign w:val="subscript"/>
        </w:rPr>
        <w:t>г тр</w:t>
      </w:r>
      <w:r w:rsidRPr="0057787C">
        <w:rPr>
          <w:rFonts w:ascii="Times New Roman" w:hAnsi="Times New Roman"/>
          <w:sz w:val="28"/>
          <w:szCs w:val="28"/>
        </w:rPr>
        <w:t>*С</w:t>
      </w:r>
      <w:r w:rsidRPr="0057787C">
        <w:rPr>
          <w:rFonts w:ascii="Times New Roman" w:hAnsi="Times New Roman"/>
          <w:sz w:val="28"/>
          <w:szCs w:val="28"/>
          <w:vertAlign w:val="subscript"/>
        </w:rPr>
        <w:t>отд</w:t>
      </w:r>
      <w:r w:rsidRPr="0057787C">
        <w:rPr>
          <w:rFonts w:ascii="Times New Roman" w:hAnsi="Times New Roman"/>
          <w:sz w:val="28"/>
          <w:szCs w:val="28"/>
        </w:rPr>
        <w:t>, чел* ч [8, стр. 33] (63)</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 w:val="left" w:pos="6804"/>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С</w:t>
      </w:r>
      <w:r w:rsidRPr="0057787C">
        <w:rPr>
          <w:rFonts w:ascii="Times New Roman" w:hAnsi="Times New Roman"/>
          <w:sz w:val="28"/>
          <w:szCs w:val="28"/>
          <w:vertAlign w:val="subscript"/>
        </w:rPr>
        <w:t xml:space="preserve"> отд </w:t>
      </w:r>
      <w:r w:rsidRPr="0057787C">
        <w:rPr>
          <w:rFonts w:ascii="Times New Roman" w:hAnsi="Times New Roman"/>
          <w:sz w:val="28"/>
          <w:szCs w:val="28"/>
        </w:rPr>
        <w:t>– доля трудоемкости работ приходящаяся на данное отделение, %[8, стр. 184]</w:t>
      </w:r>
    </w:p>
    <w:p w:rsid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ЗИЛ-130 Т’</w:t>
      </w:r>
      <w:r w:rsidRPr="0057787C">
        <w:rPr>
          <w:rFonts w:ascii="Times New Roman" w:hAnsi="Times New Roman"/>
          <w:sz w:val="28"/>
          <w:szCs w:val="28"/>
          <w:vertAlign w:val="subscript"/>
        </w:rPr>
        <w:t>отд</w:t>
      </w:r>
      <w:r w:rsidRPr="0057787C">
        <w:rPr>
          <w:rFonts w:ascii="Times New Roman" w:hAnsi="Times New Roman"/>
          <w:sz w:val="28"/>
          <w:szCs w:val="28"/>
        </w:rPr>
        <w:t>= 82838*2/100=1656чел*ч</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ИКАРУС-280 Т’’</w:t>
      </w:r>
      <w:r w:rsidRPr="0057787C">
        <w:rPr>
          <w:rFonts w:ascii="Times New Roman" w:hAnsi="Times New Roman"/>
          <w:sz w:val="28"/>
          <w:szCs w:val="28"/>
          <w:vertAlign w:val="subscript"/>
        </w:rPr>
        <w:t>отд</w:t>
      </w:r>
      <w:r w:rsidRPr="0057787C">
        <w:rPr>
          <w:rFonts w:ascii="Times New Roman" w:hAnsi="Times New Roman"/>
          <w:sz w:val="28"/>
          <w:szCs w:val="28"/>
        </w:rPr>
        <w:t>= 16415*2/100 =328 чел*ч</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Определим штатное число производственных рабочих</w:t>
      </w:r>
    </w:p>
    <w:p w:rsid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 w:val="left" w:pos="6804"/>
          <w:tab w:val="left" w:pos="9072"/>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w:t>
      </w:r>
      <w:r w:rsidRPr="0057787C">
        <w:rPr>
          <w:rFonts w:ascii="Times New Roman" w:hAnsi="Times New Roman"/>
          <w:sz w:val="28"/>
          <w:szCs w:val="28"/>
          <w:vertAlign w:val="subscript"/>
        </w:rPr>
        <w:t>т</w:t>
      </w:r>
      <w:r w:rsidRPr="0057787C">
        <w:rPr>
          <w:rFonts w:ascii="Times New Roman" w:hAnsi="Times New Roman"/>
          <w:sz w:val="28"/>
          <w:szCs w:val="28"/>
        </w:rPr>
        <w:t>=Т</w:t>
      </w:r>
      <w:r w:rsidRPr="0057787C">
        <w:rPr>
          <w:rFonts w:ascii="Times New Roman" w:hAnsi="Times New Roman"/>
          <w:sz w:val="28"/>
          <w:szCs w:val="28"/>
          <w:vertAlign w:val="subscript"/>
        </w:rPr>
        <w:t>п</w:t>
      </w:r>
      <w:r w:rsidRPr="0057787C">
        <w:rPr>
          <w:rFonts w:ascii="Times New Roman" w:hAnsi="Times New Roman"/>
          <w:sz w:val="28"/>
          <w:szCs w:val="28"/>
        </w:rPr>
        <w:t>/Ф</w:t>
      </w:r>
      <w:r w:rsidRPr="0057787C">
        <w:rPr>
          <w:rFonts w:ascii="Times New Roman" w:hAnsi="Times New Roman"/>
          <w:sz w:val="28"/>
          <w:szCs w:val="28"/>
          <w:vertAlign w:val="subscript"/>
        </w:rPr>
        <w:t>т</w:t>
      </w:r>
      <w:r w:rsidRPr="0057787C">
        <w:rPr>
          <w:rFonts w:ascii="Times New Roman" w:hAnsi="Times New Roman"/>
          <w:sz w:val="28"/>
          <w:szCs w:val="28"/>
        </w:rPr>
        <w:t>*</w:t>
      </w:r>
      <w:r w:rsidRPr="0057787C">
        <w:rPr>
          <w:rFonts w:ascii="Times New Roman" w:hAnsi="Times New Roman"/>
          <w:sz w:val="28"/>
          <w:szCs w:val="28"/>
        </w:rPr>
        <w:t>, чел [8, стр. 35] (64)</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w:t>
      </w:r>
      <w:r w:rsidRPr="0057787C">
        <w:rPr>
          <w:rFonts w:ascii="Times New Roman" w:hAnsi="Times New Roman"/>
          <w:sz w:val="28"/>
          <w:szCs w:val="28"/>
          <w:vertAlign w:val="subscript"/>
        </w:rPr>
        <w:t>т</w:t>
      </w:r>
      <w:r w:rsidRPr="0057787C">
        <w:rPr>
          <w:rFonts w:ascii="Times New Roman" w:hAnsi="Times New Roman"/>
          <w:sz w:val="28"/>
          <w:szCs w:val="28"/>
        </w:rPr>
        <w:t>=1958/1946*1=1 чел</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Определим штатное число производственных рабочих</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 w:val="left" w:pos="6804"/>
          <w:tab w:val="left" w:pos="9072"/>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w:t>
      </w:r>
      <w:r w:rsidRPr="0057787C">
        <w:rPr>
          <w:rFonts w:ascii="Times New Roman" w:hAnsi="Times New Roman"/>
          <w:sz w:val="28"/>
          <w:szCs w:val="28"/>
          <w:vertAlign w:val="subscript"/>
        </w:rPr>
        <w:t>ш</w:t>
      </w:r>
      <w:r w:rsidRPr="0057787C">
        <w:rPr>
          <w:rFonts w:ascii="Times New Roman" w:hAnsi="Times New Roman"/>
          <w:sz w:val="28"/>
          <w:szCs w:val="28"/>
        </w:rPr>
        <w:t>=Т</w:t>
      </w:r>
      <w:r w:rsidRPr="0057787C">
        <w:rPr>
          <w:rFonts w:ascii="Times New Roman" w:hAnsi="Times New Roman"/>
          <w:sz w:val="28"/>
          <w:szCs w:val="28"/>
          <w:vertAlign w:val="subscript"/>
        </w:rPr>
        <w:t>п</w:t>
      </w:r>
      <w:r w:rsidRPr="0057787C">
        <w:rPr>
          <w:rFonts w:ascii="Times New Roman" w:hAnsi="Times New Roman"/>
          <w:sz w:val="28"/>
          <w:szCs w:val="28"/>
        </w:rPr>
        <w:t>/Ф</w:t>
      </w:r>
      <w:r w:rsidRPr="0057787C">
        <w:rPr>
          <w:rFonts w:ascii="Times New Roman" w:hAnsi="Times New Roman"/>
          <w:sz w:val="28"/>
          <w:szCs w:val="28"/>
          <w:vertAlign w:val="subscript"/>
        </w:rPr>
        <w:t>ш</w:t>
      </w:r>
      <w:r w:rsidRPr="0057787C">
        <w:rPr>
          <w:rFonts w:ascii="Times New Roman" w:hAnsi="Times New Roman"/>
          <w:sz w:val="28"/>
          <w:szCs w:val="28"/>
        </w:rPr>
        <w:t>*</w:t>
      </w:r>
      <w:r w:rsidRPr="0057787C">
        <w:rPr>
          <w:rFonts w:ascii="Times New Roman" w:hAnsi="Times New Roman"/>
          <w:sz w:val="28"/>
          <w:szCs w:val="28"/>
        </w:rPr>
        <w:t>, чел. [8, стр. 35] (65)</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w:t>
      </w:r>
      <w:r w:rsidRPr="0057787C">
        <w:rPr>
          <w:rFonts w:ascii="Times New Roman" w:hAnsi="Times New Roman"/>
          <w:sz w:val="28"/>
          <w:szCs w:val="28"/>
          <w:vertAlign w:val="subscript"/>
        </w:rPr>
        <w:t>ш</w:t>
      </w:r>
      <w:r w:rsidRPr="0057787C">
        <w:rPr>
          <w:rFonts w:ascii="Times New Roman" w:hAnsi="Times New Roman"/>
          <w:sz w:val="28"/>
          <w:szCs w:val="28"/>
        </w:rPr>
        <w:t>=1985/1727*1=1 чел.</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Распределение рабочих по специальностям, квалификациям и рабочим местам.</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На основании среднего разряда 2,3 при интервале со </w:t>
      </w:r>
      <w:r w:rsidRPr="0057787C">
        <w:rPr>
          <w:rFonts w:ascii="Times New Roman" w:hAnsi="Times New Roman"/>
          <w:sz w:val="28"/>
          <w:szCs w:val="28"/>
        </w:rPr>
        <w:t></w:t>
      </w:r>
      <w:r w:rsidRPr="0057787C">
        <w:rPr>
          <w:rFonts w:ascii="Times New Roman" w:hAnsi="Times New Roman"/>
          <w:sz w:val="28"/>
          <w:szCs w:val="28"/>
        </w:rPr>
        <w:t xml:space="preserve"> по </w:t>
      </w:r>
      <w:r w:rsidRPr="0057787C">
        <w:rPr>
          <w:rFonts w:ascii="Times New Roman" w:hAnsi="Times New Roman"/>
          <w:sz w:val="28"/>
          <w:szCs w:val="28"/>
        </w:rPr>
        <w:t></w:t>
      </w:r>
      <w:r w:rsidRPr="0057787C">
        <w:rPr>
          <w:rFonts w:ascii="Times New Roman" w:hAnsi="Times New Roman"/>
          <w:sz w:val="28"/>
          <w:szCs w:val="28"/>
        </w:rPr>
        <w:t></w:t>
      </w:r>
      <w:r w:rsidRPr="0057787C">
        <w:rPr>
          <w:rFonts w:ascii="Times New Roman" w:hAnsi="Times New Roman"/>
          <w:sz w:val="28"/>
          <w:szCs w:val="28"/>
        </w:rPr>
        <w:t xml:space="preserve"> принимаем одного рабочего по </w:t>
      </w:r>
      <w:r w:rsidRPr="0057787C">
        <w:rPr>
          <w:rFonts w:ascii="Times New Roman" w:hAnsi="Times New Roman"/>
          <w:sz w:val="28"/>
          <w:szCs w:val="28"/>
        </w:rPr>
        <w:t></w:t>
      </w:r>
      <w:r w:rsidRPr="0057787C">
        <w:rPr>
          <w:rFonts w:ascii="Times New Roman" w:hAnsi="Times New Roman"/>
          <w:sz w:val="28"/>
          <w:szCs w:val="28"/>
        </w:rPr>
        <w:t></w:t>
      </w:r>
      <w:r w:rsidRPr="0057787C">
        <w:rPr>
          <w:rFonts w:ascii="Times New Roman" w:hAnsi="Times New Roman"/>
          <w:sz w:val="28"/>
          <w:szCs w:val="28"/>
        </w:rPr>
        <w:t> разряду.</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Основными рабочими местами являются</w:t>
      </w:r>
      <w:r w:rsidRPr="0057787C">
        <w:rPr>
          <w:rFonts w:ascii="Times New Roman" w:hAnsi="Times New Roman"/>
          <w:sz w:val="28"/>
          <w:szCs w:val="28"/>
        </w:rPr>
        <w:t> установка для пропаривания и промывки топливных баков; стенд для ремонта и испытания радиаторов; ванна для испытания топливных баков.</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Подбор технологического оборудования и расчет площадей</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Расчет технологического оборудования</w:t>
      </w:r>
    </w:p>
    <w:p w:rsidR="0057787C" w:rsidRPr="0057787C" w:rsidRDefault="0057787C" w:rsidP="0057787C">
      <w:pPr>
        <w:widowControl w:val="0"/>
        <w:shd w:val="clear" w:color="000000" w:fill="auto"/>
        <w:tabs>
          <w:tab w:val="left" w:pos="567"/>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Определим производственный фонд единицы оборудования</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 w:val="left" w:pos="6804"/>
          <w:tab w:val="left" w:pos="9072"/>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Ф</w:t>
      </w:r>
      <w:r w:rsidRPr="0057787C">
        <w:rPr>
          <w:rFonts w:ascii="Times New Roman" w:hAnsi="Times New Roman"/>
          <w:sz w:val="28"/>
          <w:szCs w:val="28"/>
          <w:vertAlign w:val="subscript"/>
        </w:rPr>
        <w:t>об</w:t>
      </w:r>
      <w:r w:rsidRPr="0057787C">
        <w:rPr>
          <w:rFonts w:ascii="Times New Roman" w:hAnsi="Times New Roman"/>
          <w:sz w:val="28"/>
          <w:szCs w:val="28"/>
        </w:rPr>
        <w:t>=Д</w:t>
      </w:r>
      <w:r w:rsidRPr="0057787C">
        <w:rPr>
          <w:rFonts w:ascii="Times New Roman" w:hAnsi="Times New Roman"/>
          <w:sz w:val="28"/>
          <w:szCs w:val="28"/>
          <w:vertAlign w:val="subscript"/>
        </w:rPr>
        <w:t>рг</w:t>
      </w:r>
      <w:r w:rsidRPr="0057787C">
        <w:rPr>
          <w:rFonts w:ascii="Times New Roman" w:hAnsi="Times New Roman"/>
          <w:sz w:val="28"/>
          <w:szCs w:val="28"/>
        </w:rPr>
        <w:t>*Т</w:t>
      </w:r>
      <w:r w:rsidRPr="0057787C">
        <w:rPr>
          <w:rFonts w:ascii="Times New Roman" w:hAnsi="Times New Roman"/>
          <w:sz w:val="28"/>
          <w:szCs w:val="28"/>
          <w:vertAlign w:val="subscript"/>
        </w:rPr>
        <w:t>см</w:t>
      </w:r>
      <w:r w:rsidRPr="0057787C">
        <w:rPr>
          <w:rFonts w:ascii="Times New Roman" w:hAnsi="Times New Roman"/>
          <w:sz w:val="28"/>
          <w:szCs w:val="28"/>
        </w:rPr>
        <w:t>*С*П</w:t>
      </w:r>
      <w:r w:rsidRPr="0057787C">
        <w:rPr>
          <w:rFonts w:ascii="Times New Roman" w:hAnsi="Times New Roman"/>
          <w:sz w:val="28"/>
          <w:szCs w:val="28"/>
          <w:vertAlign w:val="subscript"/>
        </w:rPr>
        <w:t>соб</w:t>
      </w:r>
      <w:r w:rsidRPr="0057787C">
        <w:rPr>
          <w:rFonts w:ascii="Times New Roman" w:hAnsi="Times New Roman"/>
          <w:sz w:val="28"/>
          <w:szCs w:val="28"/>
        </w:rPr>
        <w:t>*Р, ч[3, стр. 223] (66)</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0"/>
        </w:rPr>
      </w:pPr>
    </w:p>
    <w:p w:rsid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Д</w:t>
      </w:r>
      <w:r w:rsidRPr="0057787C">
        <w:rPr>
          <w:rFonts w:ascii="Times New Roman" w:hAnsi="Times New Roman"/>
          <w:sz w:val="28"/>
          <w:szCs w:val="28"/>
          <w:vertAlign w:val="subscript"/>
        </w:rPr>
        <w:t>рг</w:t>
      </w:r>
      <w:r w:rsidRPr="0057787C">
        <w:rPr>
          <w:rFonts w:ascii="Times New Roman" w:hAnsi="Times New Roman"/>
          <w:sz w:val="28"/>
          <w:szCs w:val="28"/>
        </w:rPr>
        <w:t xml:space="preserve"> – число рабочих дней в году, дни</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Т</w:t>
      </w:r>
      <w:r w:rsidRPr="0057787C">
        <w:rPr>
          <w:rFonts w:ascii="Times New Roman" w:hAnsi="Times New Roman"/>
          <w:sz w:val="28"/>
          <w:szCs w:val="28"/>
          <w:vertAlign w:val="subscript"/>
        </w:rPr>
        <w:t>см</w:t>
      </w:r>
      <w:r w:rsidRPr="0057787C">
        <w:rPr>
          <w:rFonts w:ascii="Times New Roman" w:hAnsi="Times New Roman"/>
          <w:sz w:val="28"/>
          <w:szCs w:val="28"/>
        </w:rPr>
        <w:t xml:space="preserve"> – время смены, ч</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С – число смен</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П</w:t>
      </w:r>
      <w:r w:rsidRPr="0057787C">
        <w:rPr>
          <w:rFonts w:ascii="Times New Roman" w:hAnsi="Times New Roman"/>
          <w:sz w:val="28"/>
          <w:szCs w:val="28"/>
          <w:vertAlign w:val="subscript"/>
        </w:rPr>
        <w:t>соб</w:t>
      </w:r>
      <w:r w:rsidRPr="0057787C">
        <w:rPr>
          <w:rFonts w:ascii="Times New Roman" w:hAnsi="Times New Roman"/>
          <w:sz w:val="28"/>
          <w:szCs w:val="28"/>
        </w:rPr>
        <w:t xml:space="preserve"> – коэффициент использования оборудования по времени</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 – число рабочих одновременно работающих на данном оборудовании</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Ф</w:t>
      </w:r>
      <w:r w:rsidRPr="0057787C">
        <w:rPr>
          <w:rFonts w:ascii="Times New Roman" w:hAnsi="Times New Roman"/>
          <w:sz w:val="28"/>
          <w:szCs w:val="28"/>
          <w:vertAlign w:val="subscript"/>
        </w:rPr>
        <w:t>об</w:t>
      </w:r>
      <w:r w:rsidRPr="0057787C">
        <w:rPr>
          <w:rFonts w:ascii="Times New Roman" w:hAnsi="Times New Roman"/>
          <w:sz w:val="28"/>
          <w:szCs w:val="28"/>
        </w:rPr>
        <w:t>=238*8*1*0,9*1=1714 ч</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Определим количество одноименного оборудования</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0"/>
        </w:rPr>
      </w:pPr>
    </w:p>
    <w:p w:rsidR="0057787C" w:rsidRDefault="0057787C" w:rsidP="0057787C">
      <w:pPr>
        <w:widowControl w:val="0"/>
        <w:shd w:val="clear" w:color="000000" w:fill="auto"/>
        <w:tabs>
          <w:tab w:val="left" w:pos="851"/>
          <w:tab w:val="left" w:pos="6804"/>
          <w:tab w:val="left" w:pos="9072"/>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Q=Т</w:t>
      </w:r>
      <w:r w:rsidRPr="0057787C">
        <w:rPr>
          <w:rFonts w:ascii="Times New Roman" w:hAnsi="Times New Roman"/>
          <w:sz w:val="28"/>
          <w:szCs w:val="28"/>
          <w:vertAlign w:val="subscript"/>
        </w:rPr>
        <w:t>о</w:t>
      </w:r>
      <w:r w:rsidRPr="0057787C">
        <w:rPr>
          <w:rFonts w:ascii="Times New Roman" w:hAnsi="Times New Roman"/>
          <w:sz w:val="28"/>
          <w:szCs w:val="28"/>
        </w:rPr>
        <w:t>/Ф</w:t>
      </w:r>
      <w:r w:rsidRPr="0057787C">
        <w:rPr>
          <w:rFonts w:ascii="Times New Roman" w:hAnsi="Times New Roman"/>
          <w:sz w:val="28"/>
          <w:szCs w:val="28"/>
          <w:vertAlign w:val="subscript"/>
        </w:rPr>
        <w:t xml:space="preserve">об </w:t>
      </w:r>
      <w:r w:rsidRPr="0057787C">
        <w:rPr>
          <w:rFonts w:ascii="Times New Roman" w:hAnsi="Times New Roman"/>
          <w:sz w:val="28"/>
          <w:szCs w:val="28"/>
        </w:rPr>
        <w:t>,[3, стр. 223] (67)</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Q=1985/1714=1,2</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Определим загруженность оборудования</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 w:val="left" w:pos="6804"/>
          <w:tab w:val="left" w:pos="9072"/>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З=(Т</w:t>
      </w:r>
      <w:r w:rsidRPr="0057787C">
        <w:rPr>
          <w:rFonts w:ascii="Times New Roman" w:hAnsi="Times New Roman"/>
          <w:sz w:val="28"/>
          <w:szCs w:val="28"/>
          <w:vertAlign w:val="subscript"/>
        </w:rPr>
        <w:t>о</w:t>
      </w:r>
      <w:r w:rsidRPr="0057787C">
        <w:rPr>
          <w:rFonts w:ascii="Times New Roman" w:hAnsi="Times New Roman"/>
          <w:sz w:val="28"/>
          <w:szCs w:val="28"/>
        </w:rPr>
        <w:t>*100)/(Q*Ф</w:t>
      </w:r>
      <w:r w:rsidRPr="0057787C">
        <w:rPr>
          <w:rFonts w:ascii="Times New Roman" w:hAnsi="Times New Roman"/>
          <w:sz w:val="28"/>
          <w:szCs w:val="28"/>
          <w:vertAlign w:val="subscript"/>
        </w:rPr>
        <w:t>об</w:t>
      </w:r>
      <w:r w:rsidRPr="0057787C">
        <w:rPr>
          <w:rFonts w:ascii="Times New Roman" w:hAnsi="Times New Roman"/>
          <w:sz w:val="28"/>
          <w:szCs w:val="28"/>
        </w:rPr>
        <w:t>), % [3, стр. 223] (68)</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З=(1985*100)/(1,2*1714)=97 %</w:t>
      </w:r>
    </w:p>
    <w:p w:rsidR="0057787C" w:rsidRPr="0057787C" w:rsidRDefault="003F6DFB"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7787C" w:rsidRPr="0057787C">
        <w:rPr>
          <w:rFonts w:ascii="Times New Roman" w:hAnsi="Times New Roman"/>
          <w:sz w:val="28"/>
          <w:szCs w:val="28"/>
        </w:rPr>
        <w:t>Таблица 3 Технологическое оборудование</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
        <w:gridCol w:w="1536"/>
        <w:gridCol w:w="1655"/>
        <w:gridCol w:w="1832"/>
        <w:gridCol w:w="1283"/>
        <w:gridCol w:w="1276"/>
      </w:tblGrid>
      <w:tr w:rsidR="00496182" w:rsidRPr="00864B7D" w:rsidTr="00496182">
        <w:trPr>
          <w:trHeight w:val="23"/>
        </w:trPr>
        <w:tc>
          <w:tcPr>
            <w:tcW w:w="0" w:type="auto"/>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 п/п</w:t>
            </w:r>
          </w:p>
        </w:tc>
        <w:tc>
          <w:tcPr>
            <w:tcW w:w="1536"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Наименование</w:t>
            </w:r>
          </w:p>
        </w:tc>
        <w:tc>
          <w:tcPr>
            <w:tcW w:w="1655"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Модель</w:t>
            </w:r>
          </w:p>
        </w:tc>
        <w:tc>
          <w:tcPr>
            <w:tcW w:w="183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Краткая техническая характеристика</w:t>
            </w:r>
          </w:p>
        </w:tc>
        <w:tc>
          <w:tcPr>
            <w:tcW w:w="1134"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Количе-ство</w:t>
            </w:r>
          </w:p>
        </w:tc>
        <w:tc>
          <w:tcPr>
            <w:tcW w:w="1276"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4"/>
              </w:rPr>
            </w:pPr>
            <w:r w:rsidRPr="00864B7D">
              <w:rPr>
                <w:rFonts w:ascii="Times New Roman" w:hAnsi="Times New Roman"/>
                <w:sz w:val="20"/>
                <w:szCs w:val="24"/>
              </w:rPr>
              <w:t>Общая занимае-мая площадь, м2</w:t>
            </w:r>
          </w:p>
        </w:tc>
      </w:tr>
      <w:tr w:rsidR="00496182" w:rsidRPr="00864B7D" w:rsidTr="00496182">
        <w:trPr>
          <w:trHeight w:val="23"/>
        </w:trPr>
        <w:tc>
          <w:tcPr>
            <w:tcW w:w="0" w:type="auto"/>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tc>
        <w:tc>
          <w:tcPr>
            <w:tcW w:w="1536"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Установка для пропаривания и промывки топливных баков</w:t>
            </w:r>
          </w:p>
        </w:tc>
        <w:tc>
          <w:tcPr>
            <w:tcW w:w="1655"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2233, ГАРО</w:t>
            </w:r>
          </w:p>
        </w:tc>
        <w:tc>
          <w:tcPr>
            <w:tcW w:w="183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1270*1032</w:t>
            </w:r>
          </w:p>
        </w:tc>
        <w:tc>
          <w:tcPr>
            <w:tcW w:w="1134"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tc>
        <w:tc>
          <w:tcPr>
            <w:tcW w:w="1276"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1,31</w:t>
            </w:r>
          </w:p>
        </w:tc>
      </w:tr>
      <w:tr w:rsidR="00496182" w:rsidRPr="00864B7D" w:rsidTr="00496182">
        <w:trPr>
          <w:trHeight w:val="23"/>
        </w:trPr>
        <w:tc>
          <w:tcPr>
            <w:tcW w:w="0" w:type="auto"/>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w:t>
            </w:r>
          </w:p>
        </w:tc>
        <w:tc>
          <w:tcPr>
            <w:tcW w:w="1536"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Стенд для комплексного ремонта радиаторов</w:t>
            </w:r>
          </w:p>
        </w:tc>
        <w:tc>
          <w:tcPr>
            <w:tcW w:w="1655"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Гипроавтотранс Р-209</w:t>
            </w:r>
          </w:p>
        </w:tc>
        <w:tc>
          <w:tcPr>
            <w:tcW w:w="183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Стационарный, на одно рабочее место. Подъем и установка радиаторов манипулятором 2100*1785</w:t>
            </w:r>
          </w:p>
        </w:tc>
        <w:tc>
          <w:tcPr>
            <w:tcW w:w="1134"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tc>
        <w:tc>
          <w:tcPr>
            <w:tcW w:w="1276"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3,75</w:t>
            </w:r>
          </w:p>
        </w:tc>
      </w:tr>
      <w:tr w:rsidR="00496182" w:rsidRPr="00864B7D" w:rsidTr="00496182">
        <w:trPr>
          <w:trHeight w:val="23"/>
        </w:trPr>
        <w:tc>
          <w:tcPr>
            <w:tcW w:w="0" w:type="auto"/>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w:t>
            </w:r>
          </w:p>
        </w:tc>
        <w:tc>
          <w:tcPr>
            <w:tcW w:w="1536"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Шкаф вытяжной для электротигелей</w:t>
            </w:r>
          </w:p>
        </w:tc>
        <w:tc>
          <w:tcPr>
            <w:tcW w:w="1655"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Р-101</w:t>
            </w:r>
          </w:p>
        </w:tc>
        <w:tc>
          <w:tcPr>
            <w:tcW w:w="183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1000*700</w:t>
            </w:r>
          </w:p>
        </w:tc>
        <w:tc>
          <w:tcPr>
            <w:tcW w:w="1134"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tc>
        <w:tc>
          <w:tcPr>
            <w:tcW w:w="1276"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0,7</w:t>
            </w:r>
          </w:p>
        </w:tc>
      </w:tr>
      <w:tr w:rsidR="00496182" w:rsidRPr="00864B7D" w:rsidTr="00496182">
        <w:trPr>
          <w:trHeight w:val="23"/>
        </w:trPr>
        <w:tc>
          <w:tcPr>
            <w:tcW w:w="0" w:type="auto"/>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4</w:t>
            </w:r>
          </w:p>
        </w:tc>
        <w:tc>
          <w:tcPr>
            <w:tcW w:w="1536"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Ванна для испытания топливных баков</w:t>
            </w:r>
          </w:p>
        </w:tc>
        <w:tc>
          <w:tcPr>
            <w:tcW w:w="1655"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Гипроав-тотранс</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5008</w:t>
            </w:r>
          </w:p>
        </w:tc>
        <w:tc>
          <w:tcPr>
            <w:tcW w:w="183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Стационарная, метод испытания воздушный. Давление при испытании 1кгс/см2</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1280*1352</w:t>
            </w:r>
          </w:p>
        </w:tc>
        <w:tc>
          <w:tcPr>
            <w:tcW w:w="1134"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tc>
        <w:tc>
          <w:tcPr>
            <w:tcW w:w="1276"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1,73</w:t>
            </w:r>
          </w:p>
        </w:tc>
      </w:tr>
      <w:tr w:rsidR="00496182" w:rsidRPr="00864B7D" w:rsidTr="00496182">
        <w:trPr>
          <w:trHeight w:val="23"/>
        </w:trPr>
        <w:tc>
          <w:tcPr>
            <w:tcW w:w="0" w:type="auto"/>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5</w:t>
            </w:r>
          </w:p>
        </w:tc>
        <w:tc>
          <w:tcPr>
            <w:tcW w:w="1536"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Электропечь муфельная (для разогрева паяльников)</w:t>
            </w:r>
          </w:p>
        </w:tc>
        <w:tc>
          <w:tcPr>
            <w:tcW w:w="1655"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И-15</w:t>
            </w:r>
          </w:p>
        </w:tc>
        <w:tc>
          <w:tcPr>
            <w:tcW w:w="183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500*500</w:t>
            </w:r>
          </w:p>
        </w:tc>
        <w:tc>
          <w:tcPr>
            <w:tcW w:w="1134"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tc>
        <w:tc>
          <w:tcPr>
            <w:tcW w:w="1276"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0,25</w:t>
            </w:r>
          </w:p>
        </w:tc>
      </w:tr>
      <w:tr w:rsidR="00496182" w:rsidRPr="00864B7D" w:rsidTr="00496182">
        <w:trPr>
          <w:trHeight w:val="23"/>
        </w:trPr>
        <w:tc>
          <w:tcPr>
            <w:tcW w:w="0" w:type="auto"/>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6</w:t>
            </w:r>
          </w:p>
        </w:tc>
        <w:tc>
          <w:tcPr>
            <w:tcW w:w="1536"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Электротигель для плавки металлов</w:t>
            </w:r>
          </w:p>
        </w:tc>
        <w:tc>
          <w:tcPr>
            <w:tcW w:w="1655"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w:t>
            </w:r>
          </w:p>
        </w:tc>
        <w:tc>
          <w:tcPr>
            <w:tcW w:w="183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w:t>
            </w:r>
          </w:p>
        </w:tc>
        <w:tc>
          <w:tcPr>
            <w:tcW w:w="1134"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w:t>
            </w:r>
          </w:p>
        </w:tc>
        <w:tc>
          <w:tcPr>
            <w:tcW w:w="1276"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w:t>
            </w:r>
          </w:p>
        </w:tc>
      </w:tr>
      <w:tr w:rsidR="0057787C" w:rsidRPr="00864B7D" w:rsidTr="00496182">
        <w:trPr>
          <w:trHeight w:val="23"/>
        </w:trPr>
        <w:tc>
          <w:tcPr>
            <w:tcW w:w="2183" w:type="dxa"/>
            <w:gridSpan w:val="2"/>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Итого:</w:t>
            </w:r>
          </w:p>
        </w:tc>
        <w:tc>
          <w:tcPr>
            <w:tcW w:w="4621" w:type="dxa"/>
            <w:gridSpan w:val="3"/>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tc>
        <w:tc>
          <w:tcPr>
            <w:tcW w:w="1276"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7,74</w:t>
            </w:r>
          </w:p>
        </w:tc>
      </w:tr>
    </w:tbl>
    <w:p w:rsidR="0057787C" w:rsidRPr="0057787C" w:rsidRDefault="003F6DFB" w:rsidP="0057787C">
      <w:pPr>
        <w:widowControl w:val="0"/>
        <w:shd w:val="clear" w:color="000000" w:fill="auto"/>
        <w:tabs>
          <w:tab w:val="left" w:pos="709"/>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7787C" w:rsidRPr="0057787C">
        <w:rPr>
          <w:rFonts w:ascii="Times New Roman" w:hAnsi="Times New Roman"/>
          <w:sz w:val="28"/>
          <w:szCs w:val="28"/>
        </w:rPr>
        <w:t>Таблица 4 Технологическая оснастка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
        <w:gridCol w:w="3823"/>
        <w:gridCol w:w="2602"/>
        <w:gridCol w:w="1217"/>
      </w:tblGrid>
      <w:tr w:rsidR="0057787C" w:rsidRPr="00864B7D" w:rsidTr="00496182">
        <w:trPr>
          <w:trHeight w:val="23"/>
        </w:trPr>
        <w:tc>
          <w:tcPr>
            <w:tcW w:w="0" w:type="auto"/>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 п/п</w:t>
            </w:r>
          </w:p>
        </w:tc>
        <w:tc>
          <w:tcPr>
            <w:tcW w:w="0" w:type="auto"/>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Наименование</w:t>
            </w:r>
          </w:p>
        </w:tc>
        <w:tc>
          <w:tcPr>
            <w:tcW w:w="0" w:type="auto"/>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Тип или ГОСТ</w:t>
            </w:r>
          </w:p>
        </w:tc>
        <w:tc>
          <w:tcPr>
            <w:tcW w:w="0" w:type="auto"/>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Количество</w:t>
            </w:r>
          </w:p>
        </w:tc>
      </w:tr>
      <w:tr w:rsidR="0057787C" w:rsidRPr="00864B7D" w:rsidTr="00496182">
        <w:trPr>
          <w:trHeight w:val="23"/>
        </w:trPr>
        <w:tc>
          <w:tcPr>
            <w:tcW w:w="0" w:type="auto"/>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4.</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5.</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6.</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7.</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8.</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9.</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10.</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11.</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12.</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13.</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14.</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15.</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16.</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17.</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18.</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19.</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20.</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21.</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22.</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23.</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24.</w:t>
            </w:r>
          </w:p>
        </w:tc>
        <w:tc>
          <w:tcPr>
            <w:tcW w:w="0" w:type="auto"/>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Приспособление для развальцовки трубок</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Труборез для резки трубок</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Паяльник</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Банка для соляной кислоты</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Пенал с припоями</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Пенал с флюсами</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Металлические щетки для зачистки</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Плоскогубцы</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Молоток слесарный</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Отвертка</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Зубило</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Бородок</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Ключи гаечные</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Ключи торцовые</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Вороток с ключами</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Насадка</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Обжимка трубок</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Ножовка</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Напильник</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Газовая горелка</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Паяльная лампа</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Кисть волосяная</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Гребенка</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Ножницы</w:t>
            </w:r>
          </w:p>
        </w:tc>
        <w:tc>
          <w:tcPr>
            <w:tcW w:w="0" w:type="auto"/>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РС-7</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РС-8</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ГОСТ 7219</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Собственного изготовления</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Собственного изготовления</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ГОСТ 5547-52</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ГОСТ 2310-59</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ГОСТ 5423-54</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ГОСТ 7211-54</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ГОСТ 7212-54</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ГОСТ 2889-57</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Нормали ВНИИ</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То же</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МН-524-60</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ГОСТ 1465-59</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ГКУ-01-63</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2ПЛ</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w:t>
            </w:r>
          </w:p>
        </w:tc>
        <w:tc>
          <w:tcPr>
            <w:tcW w:w="0" w:type="auto"/>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5</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6</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5</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tc>
      </w:tr>
    </w:tbl>
    <w:p w:rsidR="0057787C" w:rsidRPr="0057787C" w:rsidRDefault="0057787C" w:rsidP="0057787C">
      <w:pPr>
        <w:widowControl w:val="0"/>
        <w:shd w:val="clear" w:color="000000" w:fill="auto"/>
        <w:tabs>
          <w:tab w:val="left" w:pos="709"/>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Таблица 5 Организационная оснастка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1984"/>
        <w:gridCol w:w="1575"/>
        <w:gridCol w:w="1582"/>
        <w:gridCol w:w="1283"/>
        <w:gridCol w:w="1343"/>
      </w:tblGrid>
      <w:tr w:rsidR="0057787C" w:rsidRPr="00864B7D" w:rsidTr="00496182">
        <w:trPr>
          <w:trHeight w:val="23"/>
        </w:trPr>
        <w:tc>
          <w:tcPr>
            <w:tcW w:w="0" w:type="auto"/>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 пп</w:t>
            </w:r>
          </w:p>
        </w:tc>
        <w:tc>
          <w:tcPr>
            <w:tcW w:w="1984"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Наименование</w:t>
            </w:r>
          </w:p>
        </w:tc>
        <w:tc>
          <w:tcPr>
            <w:tcW w:w="0" w:type="auto"/>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Тип или модель</w:t>
            </w:r>
          </w:p>
        </w:tc>
        <w:tc>
          <w:tcPr>
            <w:tcW w:w="158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6"/>
              </w:rPr>
            </w:pPr>
            <w:r w:rsidRPr="00864B7D">
              <w:rPr>
                <w:rFonts w:ascii="Times New Roman" w:hAnsi="Times New Roman"/>
                <w:sz w:val="20"/>
                <w:szCs w:val="26"/>
              </w:rPr>
              <w:t>Краткая техническая характеристика</w:t>
            </w:r>
          </w:p>
        </w:tc>
        <w:tc>
          <w:tcPr>
            <w:tcW w:w="0" w:type="auto"/>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Количе-ство</w:t>
            </w:r>
          </w:p>
        </w:tc>
        <w:tc>
          <w:tcPr>
            <w:tcW w:w="1343"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Общая занимаемая площадь, м2</w:t>
            </w:r>
          </w:p>
        </w:tc>
      </w:tr>
      <w:tr w:rsidR="0057787C" w:rsidRPr="00864B7D" w:rsidTr="00496182">
        <w:trPr>
          <w:trHeight w:val="23"/>
        </w:trPr>
        <w:tc>
          <w:tcPr>
            <w:tcW w:w="0" w:type="auto"/>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4.</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5.</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6.</w:t>
            </w:r>
          </w:p>
        </w:tc>
        <w:tc>
          <w:tcPr>
            <w:tcW w:w="1984"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Верстак слесарный</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Стелаж для хранения радиаторов</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Ларь для обтирочных материалов</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Ящик с песком</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Силовой щит</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Стальная эмалированная раковина</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Итого:</w:t>
            </w:r>
          </w:p>
        </w:tc>
        <w:tc>
          <w:tcPr>
            <w:tcW w:w="0" w:type="auto"/>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СД-3701</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1017, ГАРО</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tc>
        <w:tc>
          <w:tcPr>
            <w:tcW w:w="158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1250*700</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3000*700</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250*300</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700*300</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700*300</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450*450</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tc>
        <w:tc>
          <w:tcPr>
            <w:tcW w:w="0" w:type="auto"/>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tc>
        <w:tc>
          <w:tcPr>
            <w:tcW w:w="1343"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0,88</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2,1</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0,075</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0,21</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0,21</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0,2</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3,8</w:t>
            </w:r>
          </w:p>
        </w:tc>
      </w:tr>
    </w:tbl>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Расчет площади уточненной</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Определим площадь отделения</w:t>
      </w:r>
    </w:p>
    <w:p w:rsidR="003F6DFB" w:rsidRDefault="003F6DFB" w:rsidP="00496182">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lang w:val="en-US"/>
        </w:rPr>
      </w:pPr>
    </w:p>
    <w:p w:rsidR="0057787C" w:rsidRPr="0057787C"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F</w:t>
      </w:r>
      <w:r w:rsidRPr="0057787C">
        <w:rPr>
          <w:rFonts w:ascii="Times New Roman" w:hAnsi="Times New Roman"/>
          <w:sz w:val="28"/>
          <w:szCs w:val="28"/>
          <w:vertAlign w:val="subscript"/>
        </w:rPr>
        <w:t>отд</w:t>
      </w:r>
      <w:r w:rsidRPr="0057787C">
        <w:rPr>
          <w:rFonts w:ascii="Times New Roman" w:hAnsi="Times New Roman"/>
          <w:sz w:val="28"/>
          <w:szCs w:val="28"/>
        </w:rPr>
        <w:t>=К</w:t>
      </w:r>
      <w:r w:rsidRPr="0057787C">
        <w:rPr>
          <w:rFonts w:ascii="Times New Roman" w:hAnsi="Times New Roman"/>
          <w:sz w:val="28"/>
          <w:szCs w:val="28"/>
          <w:vertAlign w:val="subscript"/>
        </w:rPr>
        <w:t>пл</w:t>
      </w:r>
      <w:r w:rsidRPr="0057787C">
        <w:rPr>
          <w:rFonts w:ascii="Times New Roman" w:hAnsi="Times New Roman"/>
          <w:sz w:val="28"/>
          <w:szCs w:val="28"/>
        </w:rPr>
        <w:t>*</w:t>
      </w:r>
      <w:r w:rsidRPr="0057787C">
        <w:rPr>
          <w:rFonts w:ascii="Times New Roman" w:hAnsi="Times New Roman"/>
          <w:sz w:val="28"/>
          <w:szCs w:val="28"/>
        </w:rPr>
        <w:t>F</w:t>
      </w:r>
      <w:r w:rsidRPr="0057787C">
        <w:rPr>
          <w:rFonts w:ascii="Times New Roman" w:hAnsi="Times New Roman"/>
          <w:sz w:val="28"/>
          <w:szCs w:val="28"/>
          <w:vertAlign w:val="subscript"/>
        </w:rPr>
        <w:t>об</w:t>
      </w:r>
      <w:r w:rsidRPr="0057787C">
        <w:rPr>
          <w:rFonts w:ascii="Times New Roman" w:hAnsi="Times New Roman"/>
          <w:sz w:val="28"/>
          <w:szCs w:val="28"/>
        </w:rPr>
        <w:t>, м</w:t>
      </w:r>
      <w:r w:rsidRPr="0057787C">
        <w:rPr>
          <w:rFonts w:ascii="Times New Roman" w:hAnsi="Times New Roman"/>
          <w:sz w:val="28"/>
          <w:szCs w:val="28"/>
          <w:vertAlign w:val="superscript"/>
        </w:rPr>
        <w:t xml:space="preserve">2 </w:t>
      </w:r>
      <w:r w:rsidRPr="0057787C">
        <w:rPr>
          <w:rFonts w:ascii="Times New Roman" w:hAnsi="Times New Roman"/>
          <w:sz w:val="28"/>
          <w:szCs w:val="28"/>
        </w:rPr>
        <w:t>[8, стр. 63] (69)</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К</w:t>
      </w:r>
      <w:r w:rsidRPr="0057787C">
        <w:rPr>
          <w:rFonts w:ascii="Times New Roman" w:hAnsi="Times New Roman"/>
          <w:sz w:val="28"/>
          <w:szCs w:val="28"/>
          <w:vertAlign w:val="subscript"/>
        </w:rPr>
        <w:t xml:space="preserve">пл </w:t>
      </w:r>
      <w:r w:rsidRPr="0057787C">
        <w:rPr>
          <w:rFonts w:ascii="Times New Roman" w:hAnsi="Times New Roman"/>
          <w:sz w:val="28"/>
          <w:szCs w:val="28"/>
        </w:rPr>
        <w:t>– коэффициент плотности расстановки оборудования [8, стр.60]</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F</w:t>
      </w:r>
      <w:r w:rsidRPr="0057787C">
        <w:rPr>
          <w:rFonts w:ascii="Times New Roman" w:hAnsi="Times New Roman"/>
          <w:sz w:val="28"/>
          <w:szCs w:val="28"/>
          <w:vertAlign w:val="subscript"/>
        </w:rPr>
        <w:t>об</w:t>
      </w:r>
      <w:r w:rsidRPr="0057787C">
        <w:rPr>
          <w:rFonts w:ascii="Times New Roman" w:hAnsi="Times New Roman"/>
          <w:sz w:val="28"/>
          <w:szCs w:val="28"/>
        </w:rPr>
        <w:t xml:space="preserve"> – суммарная площадь оборудования в плане, м</w:t>
      </w:r>
      <w:r w:rsidRPr="0057787C">
        <w:rPr>
          <w:rFonts w:ascii="Times New Roman" w:hAnsi="Times New Roman"/>
          <w:sz w:val="28"/>
          <w:szCs w:val="28"/>
          <w:vertAlign w:val="superscript"/>
        </w:rPr>
        <w:t>2</w:t>
      </w:r>
    </w:p>
    <w:p w:rsid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F</w:t>
      </w:r>
      <w:r w:rsidRPr="0057787C">
        <w:rPr>
          <w:rFonts w:ascii="Times New Roman" w:hAnsi="Times New Roman"/>
          <w:sz w:val="28"/>
          <w:szCs w:val="28"/>
          <w:vertAlign w:val="subscript"/>
        </w:rPr>
        <w:t>отд</w:t>
      </w:r>
      <w:r w:rsidRPr="0057787C">
        <w:rPr>
          <w:rFonts w:ascii="Times New Roman" w:hAnsi="Times New Roman"/>
          <w:sz w:val="28"/>
          <w:szCs w:val="28"/>
        </w:rPr>
        <w:t>=4*12=48 м</w:t>
      </w:r>
      <w:r w:rsidRPr="0057787C">
        <w:rPr>
          <w:rFonts w:ascii="Times New Roman" w:hAnsi="Times New Roman"/>
          <w:sz w:val="28"/>
          <w:szCs w:val="28"/>
          <w:vertAlign w:val="superscript"/>
        </w:rPr>
        <w:t>2</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Окончательно принимаем</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F</w:t>
      </w:r>
      <w:r w:rsidRPr="0057787C">
        <w:rPr>
          <w:rFonts w:ascii="Times New Roman" w:hAnsi="Times New Roman"/>
          <w:sz w:val="28"/>
          <w:szCs w:val="28"/>
          <w:vertAlign w:val="subscript"/>
        </w:rPr>
        <w:t>отд</w:t>
      </w:r>
      <w:r w:rsidRPr="0057787C">
        <w:rPr>
          <w:rFonts w:ascii="Times New Roman" w:hAnsi="Times New Roman"/>
          <w:sz w:val="28"/>
          <w:szCs w:val="28"/>
        </w:rPr>
        <w:t>=6*8=48 м</w:t>
      </w:r>
      <w:r w:rsidRPr="0057787C">
        <w:rPr>
          <w:rFonts w:ascii="Times New Roman" w:hAnsi="Times New Roman"/>
          <w:sz w:val="28"/>
          <w:szCs w:val="28"/>
          <w:vertAlign w:val="superscript"/>
        </w:rPr>
        <w:t>2</w:t>
      </w:r>
    </w:p>
    <w:p w:rsid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496182"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rPr>
      </w:pPr>
      <w:r w:rsidRPr="00496182">
        <w:rPr>
          <w:rFonts w:ascii="Times New Roman" w:hAnsi="Times New Roman"/>
          <w:b/>
          <w:sz w:val="28"/>
          <w:szCs w:val="28"/>
        </w:rPr>
        <w:t>2.5 Выбор и обоснование методов организации технологического процесса</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Выбираем метод специализированных бригад. Организация технологического процесса таким методом, называется такая форма организации, при котором бригада рабочих выполняет определенный вид ТО и ремонта по всем автомобилям АТП.</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Специализированные бригады формируются из рабочих различных профессий и квалификаций. Каждый рабочий выполняет определенные операции. Рабочие могут специализироваться</w:t>
      </w:r>
      <w:r w:rsidRPr="0057787C">
        <w:rPr>
          <w:rFonts w:ascii="Times New Roman" w:hAnsi="Times New Roman"/>
          <w:sz w:val="28"/>
          <w:szCs w:val="28"/>
        </w:rPr>
        <w:t> по видам воздействий, т.е. одна из бригад производит ТО-1, вторая-ТО-2, третья-ТР, четвертая ремонт агрегатов и деталей, снятых с автомобиля; по группам работ (контрольно-диагностические, крепежные, регулировочные, смазочные, заправочные, медницкие и др.); по отдельным агрегатам и механизмам автомобиля. Специализированные бригады могут обслуживать закрепленные и не закрепленные за ними автомобили. В зависимости от объема выполняемых работ, на каждую бригаду планируется свой штат и фонд заработной платы. Производительность труда рабочих специализированных бригад по видам воздействий значительно выше комплексных. Кроме того, такие бригады не трудно организационно создать. Поэтому они нашли широкое распространение.</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Однако опыт работы специализированных бригад по видам воздействий показал, что при их применение отсутствует персональная ответственность рабочих за техническое состояние и надежную работу автомобилей на линии. Трудно проанализировать причины отказов и неисправностей автомобилей и выявить виновников брака, отсутствует материальная и моральная заинтересованность рабочих в повышении качества выполняемых работ.</w:t>
      </w:r>
    </w:p>
    <w:p w:rsidR="00496182" w:rsidRDefault="00496182"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p>
    <w:p w:rsidR="0057787C" w:rsidRPr="00496182"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b/>
          <w:sz w:val="28"/>
          <w:szCs w:val="28"/>
        </w:rPr>
      </w:pPr>
      <w:r w:rsidRPr="00496182">
        <w:rPr>
          <w:rFonts w:ascii="Times New Roman" w:hAnsi="Times New Roman"/>
          <w:b/>
          <w:sz w:val="28"/>
          <w:szCs w:val="28"/>
        </w:rPr>
        <w:t>2.6 Выбор и обоснование режимов труда и отдыха</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0"/>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В отделение принята пятидневная рабочая неделя с односменным режимом работы.</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Определение загруженности рабочих</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Определение загруженности технологических рабочих</w:t>
      </w:r>
    </w:p>
    <w:p w:rsidR="0057787C" w:rsidRPr="0057787C" w:rsidRDefault="0057787C" w:rsidP="0057787C">
      <w:pPr>
        <w:widowControl w:val="0"/>
        <w:shd w:val="clear" w:color="000000" w:fill="auto"/>
        <w:tabs>
          <w:tab w:val="left" w:pos="9072"/>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9072"/>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w:t>
      </w:r>
      <w:r w:rsidRPr="0057787C">
        <w:rPr>
          <w:rFonts w:ascii="Times New Roman" w:hAnsi="Times New Roman"/>
          <w:sz w:val="28"/>
          <w:szCs w:val="28"/>
          <w:vertAlign w:val="subscript"/>
        </w:rPr>
        <w:t>т</w:t>
      </w:r>
      <w:r w:rsidRPr="0057787C">
        <w:rPr>
          <w:rFonts w:ascii="Times New Roman" w:hAnsi="Times New Roman"/>
          <w:sz w:val="28"/>
          <w:szCs w:val="28"/>
        </w:rPr>
        <w:t>=Т</w:t>
      </w:r>
      <w:r w:rsidRPr="0057787C">
        <w:rPr>
          <w:rFonts w:ascii="Times New Roman" w:hAnsi="Times New Roman"/>
          <w:sz w:val="28"/>
          <w:szCs w:val="28"/>
          <w:vertAlign w:val="subscript"/>
        </w:rPr>
        <w:t>отд</w:t>
      </w:r>
      <w:r w:rsidRPr="0057787C">
        <w:rPr>
          <w:rFonts w:ascii="Times New Roman" w:hAnsi="Times New Roman"/>
          <w:sz w:val="28"/>
          <w:szCs w:val="28"/>
        </w:rPr>
        <w:t>*100/Ф</w:t>
      </w:r>
      <w:r w:rsidRPr="0057787C">
        <w:rPr>
          <w:rFonts w:ascii="Times New Roman" w:hAnsi="Times New Roman"/>
          <w:sz w:val="28"/>
          <w:szCs w:val="28"/>
          <w:vertAlign w:val="subscript"/>
        </w:rPr>
        <w:t>т</w:t>
      </w:r>
      <w:r w:rsidRPr="0057787C">
        <w:rPr>
          <w:rFonts w:ascii="Times New Roman" w:hAnsi="Times New Roman"/>
          <w:sz w:val="28"/>
          <w:szCs w:val="28"/>
        </w:rPr>
        <w:t>*Р</w:t>
      </w:r>
      <w:r w:rsidRPr="0057787C">
        <w:rPr>
          <w:rFonts w:ascii="Times New Roman" w:hAnsi="Times New Roman"/>
          <w:sz w:val="28"/>
          <w:szCs w:val="28"/>
          <w:vertAlign w:val="subscript"/>
        </w:rPr>
        <w:t>т</w:t>
      </w:r>
      <w:r w:rsidRPr="0057787C">
        <w:rPr>
          <w:rFonts w:ascii="Times New Roman" w:hAnsi="Times New Roman"/>
          <w:sz w:val="28"/>
          <w:szCs w:val="28"/>
        </w:rPr>
        <w:t>, % (70)</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w:t>
      </w:r>
      <w:r w:rsidRPr="0057787C">
        <w:rPr>
          <w:rFonts w:ascii="Times New Roman" w:hAnsi="Times New Roman"/>
          <w:sz w:val="28"/>
          <w:szCs w:val="28"/>
          <w:vertAlign w:val="subscript"/>
        </w:rPr>
        <w:t>т</w:t>
      </w:r>
      <w:r w:rsidRPr="0057787C">
        <w:rPr>
          <w:rFonts w:ascii="Times New Roman" w:hAnsi="Times New Roman"/>
          <w:sz w:val="28"/>
          <w:szCs w:val="28"/>
        </w:rPr>
        <w:t>=1984*100/1946*1=101 %</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Определение загруженности штатных рабочих</w:t>
      </w:r>
    </w:p>
    <w:p w:rsidR="0057787C" w:rsidRDefault="0057787C" w:rsidP="0057787C">
      <w:pPr>
        <w:widowControl w:val="0"/>
        <w:shd w:val="clear" w:color="000000" w:fill="auto"/>
        <w:tabs>
          <w:tab w:val="left" w:pos="9072"/>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w:t>
      </w:r>
      <w:r w:rsidRPr="0057787C">
        <w:rPr>
          <w:rFonts w:ascii="Times New Roman" w:hAnsi="Times New Roman"/>
          <w:sz w:val="28"/>
          <w:szCs w:val="28"/>
          <w:vertAlign w:val="subscript"/>
        </w:rPr>
        <w:t>ш</w:t>
      </w:r>
      <w:r w:rsidRPr="0057787C">
        <w:rPr>
          <w:rFonts w:ascii="Times New Roman" w:hAnsi="Times New Roman"/>
          <w:sz w:val="28"/>
          <w:szCs w:val="28"/>
        </w:rPr>
        <w:t>=Т</w:t>
      </w:r>
      <w:r w:rsidRPr="0057787C">
        <w:rPr>
          <w:rFonts w:ascii="Times New Roman" w:hAnsi="Times New Roman"/>
          <w:sz w:val="28"/>
          <w:szCs w:val="28"/>
          <w:vertAlign w:val="subscript"/>
        </w:rPr>
        <w:t>отд</w:t>
      </w:r>
      <w:r w:rsidRPr="0057787C">
        <w:rPr>
          <w:rFonts w:ascii="Times New Roman" w:hAnsi="Times New Roman"/>
          <w:sz w:val="28"/>
          <w:szCs w:val="28"/>
        </w:rPr>
        <w:t>*100/Ф</w:t>
      </w:r>
      <w:r w:rsidRPr="0057787C">
        <w:rPr>
          <w:rFonts w:ascii="Times New Roman" w:hAnsi="Times New Roman"/>
          <w:sz w:val="28"/>
          <w:szCs w:val="28"/>
          <w:vertAlign w:val="subscript"/>
        </w:rPr>
        <w:t>ш</w:t>
      </w:r>
      <w:r w:rsidRPr="0057787C">
        <w:rPr>
          <w:rFonts w:ascii="Times New Roman" w:hAnsi="Times New Roman"/>
          <w:sz w:val="28"/>
          <w:szCs w:val="28"/>
        </w:rPr>
        <w:t>Р</w:t>
      </w:r>
      <w:r w:rsidRPr="0057787C">
        <w:rPr>
          <w:rFonts w:ascii="Times New Roman" w:hAnsi="Times New Roman"/>
          <w:sz w:val="28"/>
          <w:szCs w:val="28"/>
          <w:vertAlign w:val="subscript"/>
        </w:rPr>
        <w:t>ш</w:t>
      </w:r>
      <w:r w:rsidRPr="0057787C">
        <w:rPr>
          <w:rFonts w:ascii="Times New Roman" w:hAnsi="Times New Roman"/>
          <w:sz w:val="28"/>
          <w:szCs w:val="28"/>
        </w:rPr>
        <w:t>, % (71)</w:t>
      </w:r>
    </w:p>
    <w:p w:rsidR="0057787C" w:rsidRPr="0057787C" w:rsidRDefault="0057787C" w:rsidP="0057787C">
      <w:pPr>
        <w:widowControl w:val="0"/>
        <w:shd w:val="clear" w:color="000000" w:fill="auto"/>
        <w:tabs>
          <w:tab w:val="left" w:pos="2642"/>
          <w:tab w:val="left" w:pos="609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Зш=1984*100/1727*1=115%</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496182"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rPr>
      </w:pPr>
      <w:r w:rsidRPr="00496182">
        <w:rPr>
          <w:rFonts w:ascii="Times New Roman" w:hAnsi="Times New Roman"/>
          <w:b/>
          <w:sz w:val="28"/>
          <w:szCs w:val="28"/>
        </w:rPr>
        <w:t>2.7 Научная организация труда</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Научная организация труда (НОТ) основывается на достижениях науки и передовом опыте, систематически внедряемых в производство, позволяет наилучшим образом соединить технику и людей в едином производственном процессе, обеспечивает эффективное использование материальных и трудовых ресурсов.</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Одна из центральных проблем – дальнейшее совершенствование организации и обслуживания рабочих мест, сферы непосредственного применения труда.</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Высокопроизводительная работа возможна лишь при правильной организации рабочего места, заключающаяся в правильном расположении средств производства, инструментов и приспособлений, рациональном расположении рычагов управления. От правильной организации рабочего места зависят также безопасность работы и повышения производительности труда.</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Работа слесаря по ремонту и обслуживанию автомобилей протекает либо у верстака при обработке отдельных деталей автомобиля, либо на каком-нибудь гаражном оборудовании (подъемники, испытательном стенде, у моечной машины, на разборочно-сборочных стендах и т.п.).</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Рабочее место верстака должно отвечать требования удобства и безопасности работы. Порядок хранения инструментов и приспособлений у слесаря по ремонту и обслуживанию автомобилей должен быть следующий: инструменты, которые требуются чаще, укладывают ближе; инструменты и приспособления, которые требуются реже, укладывают дальше; инструменты, приспособления, съемники, которые удобнее брать левой рукой укладывают с левой стороны; инструменты, приспособления, съемники, которые удобнее брать правой рукой укладывают с правой стороны. Отремонтированные детали, а также детали, подлежащие ремонту, необходимо размещать на стеллажах.</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Высота верстака должна быть такова, чтобы рабочему не приходилось излишне нагибаться или поднимать вверх часть руки от локтя до плеча. Неправильная подгонка высоты верстака по росту рабочего ведет к излишнему его утомлению и снижению производительности труда. При универсальных верстаках подгонку осуществляют изменением высоты стола или укладкой перед верстаком деревянной решетки определенной высоты. Наличие решетки обязательно, если верстак стоит не на деревянном полу, а на асфальтобетонном, так как решетка предохраняет ноги работающего от ревматизма.</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Стол верстака должен быть обит железом или прочным пластиком, а сам верстак надежно укреплен на рабочем месте. Для хранения инструментов в верстаке должен быть ящик.</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Рациональное размещение оборудования, инструментов и приспособлений на рабочем месте повышает производительность труда.</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Конструкция рабочего места и взаимное расположение всех его элементов (сидения, органы управления, средства отображения информации) должны соответствовать антропометрическим, физиологическим и психологическим требованиям, а также характеру работы. Конструкцией рабочего места должно быть обеспечено выполнение трудовых операций в пределах зон досягаемости моторного поля.</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Правильная поза рабочего уменьшает статические затраты энергии и повышает производительность труда.</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Среди различных проблем технической эстетики важное место на АТП принадлежит изменению производственной среды, создание так называемой «зоны комфорта», правильному размещению источников света, созданию благоприятного цветового оформления, ограничению шума и вибрации, оборудованию рабочих мест. Цветовая отделка интерьера производственных зданий должна проектироваться на основе архитектурно-композиционного решения интерьера с учетом физиологического воздействия цвета и способствовать улучшению гигиенических условий труда в производственных помещениях, снижению утомляемости, повышению производительности труда, обеспечению безопасности производственных процессов, а также улучшению освещения помещений и повышению эстетического уровня промышленных помещений.</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Исключительно большое значение для здоровья человека имеет свет. Освещение производственных помещений должно обеспечивать достаточную освещенность рабочих поверхностей (очень важное значение имеет правильная освещенность контрольно-измерительных приборов, манометров, термометров, указателей уровня топлива и т. п.) быть равномерным, иметь правильное направление светового потока, исключать слепящее действие света и образования густых и резких теней.</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Образовавшаяся в помещениях пыль оказывает вредное действие на организм работающего. Пыль поражает дыхательные пути, кожный покров, органы зрения и пищеварительный тракт человека. Для отсоса ядовитых газов и пыли от шлифовальных и заточных станков должны быть установлены местные отсосы и должна работать механическая вентиляция, благодаря которой в производственных помещениях независимо от времени года и режимов технологического процесса можно поддерживать постоянно заданные температуру, влажность и чистоту воздуха.</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Помимо цветового фона, немалую роль играет шумовое состояние рабочей среды. Работа в абсолютной тишине и при постоянном монотонном шуме даже незначительной силы (например, шум от вентилятора) притупляет внимание работающего, особенно при выполнении однообразных операций. Известную пользу может принести музыка. Можно рекомендовать специально подобранные программы, когда музыкальные передачи, чередуясь с паузами, передаются на 10-20 мин, но не более 2-2,5 ч в смену. Снизить уровень шума и вибрации можно различными путями. Совершенствование технологических процессов (например, замена пневматической клепки гидравлической) позволяет в ряде случаев полностью устранить вредное действие шума на работающих. Очень эффективным является ограждение работающих агрегатов звукоизолирующими и виброгасящими кожухами, облицовка потолка и стен производственных помещений (не менее 50-60 % их поверхности) звукоизолирующими и виброгасящими материалами, крепление станков, механизмов и агрегатов (компрессоров, кузнечных молотов, вентиляторов) через упругие демпфирирующие связи позволит значительно снизить уровень шума и вибрации, выведение в отдельное помещение особо шумных процессов. Если указанными выше методами не представляется возможным устранить или ослабить шум на рабочем месте, тогда необходимо применять средства индивидуальной защиты – противошумы, виброгасящие рукавицы, покрытые резиной или другими мягкими материалом.</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Ультразвук аналогичный звуку по физико-гигиенической характеристике, применяемый при мойке и очистке деталей, сварке, паянии, лужении, травлении, дефектоскопии при механической обработке твердых и хрупких металлов, на организм человека оказывает воздействие через воздух или предметы, находящихся под влиянием ультразвуковых колебаний, и вызывает в тканях человека тепловой эффект и переменное давление. При работе на ультразвуковых установках необходимо пользоваться специальными защитными средствами – перчатками (резиновыми с хлопчатобумажной прокладкой). Ультразвуковые установки должны быть оборудованы звукоизолирующими кожухами и экраном, если они не устраняют шум, то ультразвуковая установка должна быть размещена в специальной кабине. Лица, работающие на ультразвуковой установке, должны пользоваться средствами индивидуальной защиты – заглушками из ультратонкой стекловаты и противошумными наушниками.</w:t>
      </w:r>
    </w:p>
    <w:p w:rsidR="0057787C" w:rsidRPr="00496182" w:rsidRDefault="003F6DFB" w:rsidP="0057787C">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57787C" w:rsidRPr="00496182">
        <w:rPr>
          <w:rFonts w:ascii="Times New Roman" w:hAnsi="Times New Roman"/>
          <w:b/>
          <w:sz w:val="28"/>
          <w:szCs w:val="28"/>
        </w:rPr>
        <w:t>2.8 Составление технологических карт</w:t>
      </w:r>
    </w:p>
    <w:p w:rsid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0"/>
        </w:rPr>
      </w:pPr>
    </w:p>
    <w:p w:rsid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Таблица 6 Технологическая карта</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Содержание работ</w:t>
      </w:r>
      <w:r w:rsidRPr="0057787C">
        <w:rPr>
          <w:rFonts w:ascii="Times New Roman" w:hAnsi="Times New Roman"/>
          <w:sz w:val="28"/>
          <w:szCs w:val="28"/>
        </w:rPr>
        <w:t> Ремонт радиатора. Общая трудоемкость</w:t>
      </w:r>
      <w:r w:rsidRPr="0057787C">
        <w:rPr>
          <w:rFonts w:ascii="Times New Roman" w:hAnsi="Times New Roman"/>
          <w:sz w:val="28"/>
          <w:szCs w:val="28"/>
        </w:rPr>
        <w:t> 1,4 чел*ч</w:t>
      </w:r>
    </w:p>
    <w:tbl>
      <w:tblPr>
        <w:tblW w:w="832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1952"/>
        <w:gridCol w:w="1388"/>
        <w:gridCol w:w="1276"/>
        <w:gridCol w:w="992"/>
        <w:gridCol w:w="851"/>
        <w:gridCol w:w="1379"/>
      </w:tblGrid>
      <w:tr w:rsidR="003F0A08" w:rsidRPr="00864B7D" w:rsidTr="003F0A08">
        <w:trPr>
          <w:trHeight w:val="23"/>
        </w:trPr>
        <w:tc>
          <w:tcPr>
            <w:tcW w:w="487"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п/п</w:t>
            </w:r>
          </w:p>
        </w:tc>
        <w:tc>
          <w:tcPr>
            <w:tcW w:w="195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Наименование</w:t>
            </w:r>
          </w:p>
        </w:tc>
        <w:tc>
          <w:tcPr>
            <w:tcW w:w="1388"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Место выпол-нения опера-ции</w:t>
            </w:r>
          </w:p>
        </w:tc>
        <w:tc>
          <w:tcPr>
            <w:tcW w:w="1276"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Специ-альность и разряд</w:t>
            </w:r>
          </w:p>
        </w:tc>
        <w:tc>
          <w:tcPr>
            <w:tcW w:w="99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Обору-дование и инстру-мент</w:t>
            </w:r>
          </w:p>
        </w:tc>
        <w:tc>
          <w:tcPr>
            <w:tcW w:w="851"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Трудое-мкость, чел*ч</w:t>
            </w:r>
          </w:p>
        </w:tc>
        <w:tc>
          <w:tcPr>
            <w:tcW w:w="1379"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Техни-ческие условия</w:t>
            </w:r>
          </w:p>
        </w:tc>
      </w:tr>
      <w:tr w:rsidR="003F0A08" w:rsidRPr="00864B7D" w:rsidTr="003F0A08">
        <w:trPr>
          <w:trHeight w:val="23"/>
        </w:trPr>
        <w:tc>
          <w:tcPr>
            <w:tcW w:w="487"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tc>
        <w:tc>
          <w:tcPr>
            <w:tcW w:w="195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w:t>
            </w:r>
          </w:p>
        </w:tc>
        <w:tc>
          <w:tcPr>
            <w:tcW w:w="1388"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w:t>
            </w:r>
          </w:p>
        </w:tc>
        <w:tc>
          <w:tcPr>
            <w:tcW w:w="1276"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4</w:t>
            </w:r>
          </w:p>
        </w:tc>
        <w:tc>
          <w:tcPr>
            <w:tcW w:w="99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5</w:t>
            </w:r>
          </w:p>
        </w:tc>
        <w:tc>
          <w:tcPr>
            <w:tcW w:w="851"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6</w:t>
            </w:r>
          </w:p>
        </w:tc>
        <w:tc>
          <w:tcPr>
            <w:tcW w:w="1379"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7</w:t>
            </w:r>
          </w:p>
        </w:tc>
      </w:tr>
      <w:tr w:rsidR="003F0A08" w:rsidRPr="00864B7D" w:rsidTr="003F0A08">
        <w:trPr>
          <w:trHeight w:val="23"/>
        </w:trPr>
        <w:tc>
          <w:tcPr>
            <w:tcW w:w="487"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tc>
        <w:tc>
          <w:tcPr>
            <w:tcW w:w="195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Удаление накипи и последующая промывка водой</w:t>
            </w:r>
          </w:p>
        </w:tc>
        <w:tc>
          <w:tcPr>
            <w:tcW w:w="1388"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Стенд для ремонта радиато-ров</w:t>
            </w:r>
          </w:p>
        </w:tc>
        <w:tc>
          <w:tcPr>
            <w:tcW w:w="1276"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Слесарь</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 разряд</w:t>
            </w:r>
          </w:p>
        </w:tc>
        <w:tc>
          <w:tcPr>
            <w:tcW w:w="99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w:t>
            </w:r>
          </w:p>
        </w:tc>
        <w:tc>
          <w:tcPr>
            <w:tcW w:w="851"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0,16</w:t>
            </w:r>
          </w:p>
        </w:tc>
        <w:tc>
          <w:tcPr>
            <w:tcW w:w="1379"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5% рас- твором каустической соды, t=60..80</w:t>
            </w:r>
            <w:r w:rsidRPr="00864B7D">
              <w:rPr>
                <w:rFonts w:ascii="Times New Roman" w:hAnsi="Times New Roman"/>
                <w:sz w:val="20"/>
                <w:szCs w:val="28"/>
              </w:rPr>
              <w:t>С</w:t>
            </w:r>
          </w:p>
        </w:tc>
      </w:tr>
      <w:tr w:rsidR="003F0A08" w:rsidRPr="00864B7D" w:rsidTr="003F0A08">
        <w:trPr>
          <w:trHeight w:val="23"/>
        </w:trPr>
        <w:tc>
          <w:tcPr>
            <w:tcW w:w="487"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w:t>
            </w:r>
          </w:p>
        </w:tc>
        <w:tc>
          <w:tcPr>
            <w:tcW w:w="195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Проверка герметичности</w:t>
            </w:r>
          </w:p>
        </w:tc>
        <w:tc>
          <w:tcPr>
            <w:tcW w:w="1388"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Ванна с водой</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tc>
        <w:tc>
          <w:tcPr>
            <w:tcW w:w="1276"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Слесарь</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 разряд</w:t>
            </w:r>
          </w:p>
        </w:tc>
        <w:tc>
          <w:tcPr>
            <w:tcW w:w="99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w:t>
            </w:r>
          </w:p>
        </w:tc>
        <w:tc>
          <w:tcPr>
            <w:tcW w:w="851"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0,03</w:t>
            </w:r>
          </w:p>
        </w:tc>
        <w:tc>
          <w:tcPr>
            <w:tcW w:w="1379"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Давление 0,12...0,15 Мпа</w:t>
            </w:r>
          </w:p>
        </w:tc>
      </w:tr>
      <w:tr w:rsidR="003F0A08" w:rsidRPr="00864B7D" w:rsidTr="003F0A08">
        <w:trPr>
          <w:trHeight w:val="23"/>
        </w:trPr>
        <w:tc>
          <w:tcPr>
            <w:tcW w:w="487"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w:t>
            </w:r>
          </w:p>
        </w:tc>
        <w:tc>
          <w:tcPr>
            <w:tcW w:w="195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Пайка наружных трубок</w:t>
            </w:r>
          </w:p>
        </w:tc>
        <w:tc>
          <w:tcPr>
            <w:tcW w:w="1388"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Стенд для ремонта радиато-ров</w:t>
            </w:r>
          </w:p>
        </w:tc>
        <w:tc>
          <w:tcPr>
            <w:tcW w:w="1276"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Медник</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 разряд</w:t>
            </w:r>
          </w:p>
        </w:tc>
        <w:tc>
          <w:tcPr>
            <w:tcW w:w="99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Паяль-ник</w:t>
            </w:r>
          </w:p>
        </w:tc>
        <w:tc>
          <w:tcPr>
            <w:tcW w:w="851"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0,08</w:t>
            </w:r>
          </w:p>
        </w:tc>
        <w:tc>
          <w:tcPr>
            <w:tcW w:w="1379"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w:t>
            </w:r>
          </w:p>
        </w:tc>
      </w:tr>
      <w:tr w:rsidR="00496182" w:rsidRPr="00864B7D" w:rsidTr="003F0A08">
        <w:trPr>
          <w:trHeight w:val="23"/>
        </w:trPr>
        <w:tc>
          <w:tcPr>
            <w:tcW w:w="487"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4</w:t>
            </w:r>
          </w:p>
        </w:tc>
        <w:tc>
          <w:tcPr>
            <w:tcW w:w="195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Отпаивание каркаса, верхнего и нижнего бачков радиатора</w:t>
            </w:r>
          </w:p>
        </w:tc>
        <w:tc>
          <w:tcPr>
            <w:tcW w:w="1388"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Стенд для ремонта радиато-ров</w:t>
            </w:r>
          </w:p>
        </w:tc>
        <w:tc>
          <w:tcPr>
            <w:tcW w:w="1276"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Медник</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 разряд</w:t>
            </w:r>
          </w:p>
        </w:tc>
        <w:tc>
          <w:tcPr>
            <w:tcW w:w="99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Паяль-ник</w:t>
            </w:r>
          </w:p>
        </w:tc>
        <w:tc>
          <w:tcPr>
            <w:tcW w:w="851"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0,08</w:t>
            </w:r>
          </w:p>
        </w:tc>
        <w:tc>
          <w:tcPr>
            <w:tcW w:w="1379"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w:t>
            </w:r>
          </w:p>
        </w:tc>
      </w:tr>
      <w:tr w:rsidR="00496182" w:rsidRPr="00864B7D" w:rsidTr="003F0A08">
        <w:trPr>
          <w:trHeight w:val="23"/>
        </w:trPr>
        <w:tc>
          <w:tcPr>
            <w:tcW w:w="487"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5</w:t>
            </w:r>
          </w:p>
        </w:tc>
        <w:tc>
          <w:tcPr>
            <w:tcW w:w="195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Проверка каждой трубки в отдельности</w:t>
            </w:r>
          </w:p>
        </w:tc>
        <w:tc>
          <w:tcPr>
            <w:tcW w:w="1388"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Ванна с водой</w:t>
            </w:r>
          </w:p>
        </w:tc>
        <w:tc>
          <w:tcPr>
            <w:tcW w:w="1276"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Слесарь</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 разряд</w:t>
            </w:r>
          </w:p>
        </w:tc>
        <w:tc>
          <w:tcPr>
            <w:tcW w:w="99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Специ-альное приспособление</w:t>
            </w:r>
          </w:p>
        </w:tc>
        <w:tc>
          <w:tcPr>
            <w:tcW w:w="851"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0,16</w:t>
            </w:r>
          </w:p>
        </w:tc>
        <w:tc>
          <w:tcPr>
            <w:tcW w:w="1379"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w:t>
            </w:r>
          </w:p>
        </w:tc>
      </w:tr>
      <w:tr w:rsidR="00496182" w:rsidRPr="00864B7D" w:rsidTr="003F0A08">
        <w:trPr>
          <w:trHeight w:val="23"/>
        </w:trPr>
        <w:tc>
          <w:tcPr>
            <w:tcW w:w="487"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6</w:t>
            </w:r>
          </w:p>
        </w:tc>
        <w:tc>
          <w:tcPr>
            <w:tcW w:w="195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Прочистка и правка трубок</w:t>
            </w:r>
          </w:p>
        </w:tc>
        <w:tc>
          <w:tcPr>
            <w:tcW w:w="1388"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Верстак</w:t>
            </w:r>
          </w:p>
        </w:tc>
        <w:tc>
          <w:tcPr>
            <w:tcW w:w="1276"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Слесарь</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 разряд</w:t>
            </w:r>
          </w:p>
        </w:tc>
        <w:tc>
          <w:tcPr>
            <w:tcW w:w="99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Стер-жень</w:t>
            </w:r>
          </w:p>
        </w:tc>
        <w:tc>
          <w:tcPr>
            <w:tcW w:w="851"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0,16</w:t>
            </w:r>
          </w:p>
        </w:tc>
        <w:tc>
          <w:tcPr>
            <w:tcW w:w="1379"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w:t>
            </w:r>
          </w:p>
        </w:tc>
      </w:tr>
      <w:tr w:rsidR="00496182" w:rsidRPr="00864B7D" w:rsidTr="003F0A08">
        <w:trPr>
          <w:trHeight w:val="23"/>
        </w:trPr>
        <w:tc>
          <w:tcPr>
            <w:tcW w:w="487"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7</w:t>
            </w:r>
          </w:p>
        </w:tc>
        <w:tc>
          <w:tcPr>
            <w:tcW w:w="195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Замена не подлежащих восстановлению трубок</w:t>
            </w:r>
          </w:p>
        </w:tc>
        <w:tc>
          <w:tcPr>
            <w:tcW w:w="1388"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Стенд для ремонта радиато-ров</w:t>
            </w:r>
          </w:p>
        </w:tc>
        <w:tc>
          <w:tcPr>
            <w:tcW w:w="1276"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Слесарь</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 разряд</w:t>
            </w:r>
          </w:p>
        </w:tc>
        <w:tc>
          <w:tcPr>
            <w:tcW w:w="99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Стер-жень, плоско-губцы</w:t>
            </w:r>
          </w:p>
        </w:tc>
        <w:tc>
          <w:tcPr>
            <w:tcW w:w="851"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0,16</w:t>
            </w:r>
          </w:p>
        </w:tc>
        <w:tc>
          <w:tcPr>
            <w:tcW w:w="1379"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w:t>
            </w:r>
          </w:p>
        </w:tc>
      </w:tr>
      <w:tr w:rsidR="00496182" w:rsidRPr="00864B7D" w:rsidTr="003F0A08">
        <w:trPr>
          <w:trHeight w:val="23"/>
        </w:trPr>
        <w:tc>
          <w:tcPr>
            <w:tcW w:w="487"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8</w:t>
            </w:r>
          </w:p>
        </w:tc>
        <w:tc>
          <w:tcPr>
            <w:tcW w:w="195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Выправление деформированных охлаждающих пластин</w:t>
            </w:r>
          </w:p>
        </w:tc>
        <w:tc>
          <w:tcPr>
            <w:tcW w:w="1388"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Верстак</w:t>
            </w:r>
          </w:p>
        </w:tc>
        <w:tc>
          <w:tcPr>
            <w:tcW w:w="1276"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Слесарь</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 разряд</w:t>
            </w:r>
          </w:p>
        </w:tc>
        <w:tc>
          <w:tcPr>
            <w:tcW w:w="99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Гребен-ка</w:t>
            </w:r>
          </w:p>
        </w:tc>
        <w:tc>
          <w:tcPr>
            <w:tcW w:w="851"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0,12</w:t>
            </w:r>
          </w:p>
        </w:tc>
        <w:tc>
          <w:tcPr>
            <w:tcW w:w="1379"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w:t>
            </w:r>
          </w:p>
        </w:tc>
      </w:tr>
      <w:tr w:rsidR="00496182" w:rsidRPr="00864B7D" w:rsidTr="003F0A08">
        <w:trPr>
          <w:trHeight w:val="23"/>
        </w:trPr>
        <w:tc>
          <w:tcPr>
            <w:tcW w:w="487"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9</w:t>
            </w:r>
          </w:p>
        </w:tc>
        <w:tc>
          <w:tcPr>
            <w:tcW w:w="195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Контроль герметичности сердцевины радиатора</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p>
        </w:tc>
        <w:tc>
          <w:tcPr>
            <w:tcW w:w="1388"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Ванна с водой</w:t>
            </w:r>
          </w:p>
        </w:tc>
        <w:tc>
          <w:tcPr>
            <w:tcW w:w="1276"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Слесарь</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 разряд</w:t>
            </w:r>
          </w:p>
        </w:tc>
        <w:tc>
          <w:tcPr>
            <w:tcW w:w="99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w:t>
            </w:r>
          </w:p>
        </w:tc>
        <w:tc>
          <w:tcPr>
            <w:tcW w:w="851"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0,03</w:t>
            </w:r>
          </w:p>
        </w:tc>
        <w:tc>
          <w:tcPr>
            <w:tcW w:w="1379"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w:t>
            </w:r>
          </w:p>
        </w:tc>
      </w:tr>
      <w:tr w:rsidR="00496182" w:rsidRPr="00864B7D" w:rsidTr="003F0A08">
        <w:trPr>
          <w:trHeight w:val="23"/>
        </w:trPr>
        <w:tc>
          <w:tcPr>
            <w:tcW w:w="487"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10</w:t>
            </w:r>
          </w:p>
        </w:tc>
        <w:tc>
          <w:tcPr>
            <w:tcW w:w="195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Правка вмятин на бачках</w:t>
            </w:r>
          </w:p>
        </w:tc>
        <w:tc>
          <w:tcPr>
            <w:tcW w:w="1388"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Верстак</w:t>
            </w:r>
          </w:p>
        </w:tc>
        <w:tc>
          <w:tcPr>
            <w:tcW w:w="1276"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Слесарь</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 разряд</w:t>
            </w:r>
          </w:p>
        </w:tc>
        <w:tc>
          <w:tcPr>
            <w:tcW w:w="99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Молоток</w:t>
            </w:r>
          </w:p>
        </w:tc>
        <w:tc>
          <w:tcPr>
            <w:tcW w:w="851"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0,08</w:t>
            </w:r>
          </w:p>
        </w:tc>
        <w:tc>
          <w:tcPr>
            <w:tcW w:w="1379"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w:t>
            </w:r>
          </w:p>
        </w:tc>
      </w:tr>
      <w:tr w:rsidR="00496182" w:rsidRPr="00864B7D" w:rsidTr="003F0A08">
        <w:trPr>
          <w:trHeight w:val="23"/>
        </w:trPr>
        <w:tc>
          <w:tcPr>
            <w:tcW w:w="487"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11</w:t>
            </w:r>
          </w:p>
        </w:tc>
        <w:tc>
          <w:tcPr>
            <w:tcW w:w="195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Пайка трещин на бачках</w:t>
            </w:r>
          </w:p>
        </w:tc>
        <w:tc>
          <w:tcPr>
            <w:tcW w:w="1388"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Стенд для ремонта радиато-ров</w:t>
            </w:r>
          </w:p>
        </w:tc>
        <w:tc>
          <w:tcPr>
            <w:tcW w:w="1276"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Медник</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 разряд</w:t>
            </w:r>
          </w:p>
        </w:tc>
        <w:tc>
          <w:tcPr>
            <w:tcW w:w="99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Паяль-ник</w:t>
            </w:r>
          </w:p>
        </w:tc>
        <w:tc>
          <w:tcPr>
            <w:tcW w:w="851"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0,08</w:t>
            </w:r>
          </w:p>
        </w:tc>
        <w:tc>
          <w:tcPr>
            <w:tcW w:w="1379"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w:t>
            </w:r>
          </w:p>
        </w:tc>
      </w:tr>
      <w:tr w:rsidR="00496182" w:rsidRPr="00864B7D" w:rsidTr="003F0A08">
        <w:trPr>
          <w:trHeight w:val="23"/>
        </w:trPr>
        <w:tc>
          <w:tcPr>
            <w:tcW w:w="487"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12</w:t>
            </w:r>
          </w:p>
        </w:tc>
        <w:tc>
          <w:tcPr>
            <w:tcW w:w="195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Припаивание отремонтированных бачков к сердцевине радиатора</w:t>
            </w:r>
          </w:p>
        </w:tc>
        <w:tc>
          <w:tcPr>
            <w:tcW w:w="1388"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Стенд для ремонта радиато-ров</w:t>
            </w:r>
          </w:p>
        </w:tc>
        <w:tc>
          <w:tcPr>
            <w:tcW w:w="1276"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Медник</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 разряд</w:t>
            </w:r>
          </w:p>
        </w:tc>
        <w:tc>
          <w:tcPr>
            <w:tcW w:w="99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Паяль-ник</w:t>
            </w:r>
          </w:p>
        </w:tc>
        <w:tc>
          <w:tcPr>
            <w:tcW w:w="851"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0,12</w:t>
            </w:r>
          </w:p>
        </w:tc>
        <w:tc>
          <w:tcPr>
            <w:tcW w:w="1379"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w:t>
            </w:r>
          </w:p>
        </w:tc>
      </w:tr>
      <w:tr w:rsidR="00496182" w:rsidRPr="00864B7D" w:rsidTr="003F0A08">
        <w:trPr>
          <w:trHeight w:val="23"/>
        </w:trPr>
        <w:tc>
          <w:tcPr>
            <w:tcW w:w="487"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13</w:t>
            </w:r>
          </w:p>
        </w:tc>
        <w:tc>
          <w:tcPr>
            <w:tcW w:w="195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Припаивание пластины каркаса и пароотводной трубки</w:t>
            </w:r>
          </w:p>
        </w:tc>
        <w:tc>
          <w:tcPr>
            <w:tcW w:w="1388"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Стенд для ремонта радиато-ров</w:t>
            </w:r>
          </w:p>
        </w:tc>
        <w:tc>
          <w:tcPr>
            <w:tcW w:w="1276"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Медник</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 разряд</w:t>
            </w:r>
          </w:p>
        </w:tc>
        <w:tc>
          <w:tcPr>
            <w:tcW w:w="99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Паяль-ник</w:t>
            </w:r>
          </w:p>
        </w:tc>
        <w:tc>
          <w:tcPr>
            <w:tcW w:w="851"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0,12</w:t>
            </w:r>
          </w:p>
        </w:tc>
        <w:tc>
          <w:tcPr>
            <w:tcW w:w="1379"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w:t>
            </w:r>
          </w:p>
        </w:tc>
      </w:tr>
      <w:tr w:rsidR="00496182" w:rsidRPr="00864B7D" w:rsidTr="003F0A08">
        <w:trPr>
          <w:trHeight w:val="23"/>
        </w:trPr>
        <w:tc>
          <w:tcPr>
            <w:tcW w:w="487"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14</w:t>
            </w:r>
          </w:p>
        </w:tc>
        <w:tc>
          <w:tcPr>
            <w:tcW w:w="195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Проверка на герметичность</w:t>
            </w:r>
          </w:p>
        </w:tc>
        <w:tc>
          <w:tcPr>
            <w:tcW w:w="1388"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Ванна с водой</w:t>
            </w:r>
          </w:p>
        </w:tc>
        <w:tc>
          <w:tcPr>
            <w:tcW w:w="1276"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Слесарь</w:t>
            </w:r>
          </w:p>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 разряд</w:t>
            </w:r>
          </w:p>
        </w:tc>
        <w:tc>
          <w:tcPr>
            <w:tcW w:w="992"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w:t>
            </w:r>
          </w:p>
        </w:tc>
        <w:tc>
          <w:tcPr>
            <w:tcW w:w="851"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0,02</w:t>
            </w:r>
          </w:p>
        </w:tc>
        <w:tc>
          <w:tcPr>
            <w:tcW w:w="1379" w:type="dxa"/>
          </w:tcPr>
          <w:p w:rsidR="0057787C" w:rsidRPr="00864B7D" w:rsidRDefault="0057787C" w:rsidP="00496182">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w:t>
            </w:r>
          </w:p>
        </w:tc>
      </w:tr>
    </w:tbl>
    <w:p w:rsidR="003F0A08" w:rsidRDefault="003F0A08" w:rsidP="0057787C">
      <w:pPr>
        <w:widowControl w:val="0"/>
        <w:shd w:val="clear" w:color="000000" w:fill="auto"/>
        <w:tabs>
          <w:tab w:val="left" w:pos="567"/>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3F0A08" w:rsidRDefault="003F0A08" w:rsidP="0057787C">
      <w:pPr>
        <w:widowControl w:val="0"/>
        <w:shd w:val="clear" w:color="000000" w:fill="auto"/>
        <w:tabs>
          <w:tab w:val="left" w:pos="567"/>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3F0A08" w:rsidRDefault="003F0A08" w:rsidP="0057787C">
      <w:pPr>
        <w:widowControl w:val="0"/>
        <w:shd w:val="clear" w:color="000000" w:fill="auto"/>
        <w:tabs>
          <w:tab w:val="left" w:pos="567"/>
          <w:tab w:val="left" w:pos="8789"/>
          <w:tab w:val="left" w:pos="10915"/>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57787C" w:rsidRPr="003F0A08">
        <w:rPr>
          <w:rFonts w:ascii="Times New Roman" w:hAnsi="Times New Roman"/>
          <w:b/>
          <w:sz w:val="28"/>
          <w:szCs w:val="28"/>
        </w:rPr>
        <w:t>3</w:t>
      </w:r>
      <w:r>
        <w:rPr>
          <w:rFonts w:ascii="Times New Roman" w:hAnsi="Times New Roman"/>
          <w:b/>
          <w:sz w:val="28"/>
          <w:szCs w:val="28"/>
        </w:rPr>
        <w:t>.</w:t>
      </w:r>
      <w:r w:rsidR="0057787C" w:rsidRPr="003F0A08">
        <w:rPr>
          <w:rFonts w:ascii="Times New Roman" w:hAnsi="Times New Roman"/>
          <w:b/>
          <w:sz w:val="28"/>
          <w:szCs w:val="28"/>
        </w:rPr>
        <w:t xml:space="preserve"> Техника безопасности и производственная санитария</w:t>
      </w:r>
    </w:p>
    <w:p w:rsidR="0057787C" w:rsidRPr="003F0A08" w:rsidRDefault="0057787C" w:rsidP="0057787C">
      <w:pPr>
        <w:widowControl w:val="0"/>
        <w:shd w:val="clear" w:color="000000" w:fill="auto"/>
        <w:tabs>
          <w:tab w:val="left" w:pos="567"/>
          <w:tab w:val="left" w:pos="8789"/>
          <w:tab w:val="left" w:pos="10915"/>
        </w:tabs>
        <w:autoSpaceDE w:val="0"/>
        <w:autoSpaceDN w:val="0"/>
        <w:adjustRightInd w:val="0"/>
        <w:spacing w:after="0" w:line="360" w:lineRule="auto"/>
        <w:ind w:firstLine="709"/>
        <w:jc w:val="both"/>
        <w:rPr>
          <w:rFonts w:ascii="Times New Roman" w:hAnsi="Times New Roman"/>
          <w:b/>
          <w:sz w:val="28"/>
          <w:szCs w:val="32"/>
        </w:rPr>
      </w:pPr>
    </w:p>
    <w:p w:rsidR="0057787C" w:rsidRPr="003F0A08" w:rsidRDefault="0057787C" w:rsidP="0057787C">
      <w:pPr>
        <w:widowControl w:val="0"/>
        <w:shd w:val="clear" w:color="000000" w:fill="auto"/>
        <w:tabs>
          <w:tab w:val="left" w:pos="567"/>
          <w:tab w:val="left" w:pos="8789"/>
          <w:tab w:val="left" w:pos="10915"/>
        </w:tabs>
        <w:autoSpaceDE w:val="0"/>
        <w:autoSpaceDN w:val="0"/>
        <w:adjustRightInd w:val="0"/>
        <w:spacing w:after="0" w:line="360" w:lineRule="auto"/>
        <w:ind w:firstLine="709"/>
        <w:jc w:val="both"/>
        <w:rPr>
          <w:rFonts w:ascii="Times New Roman" w:hAnsi="Times New Roman"/>
          <w:b/>
          <w:sz w:val="28"/>
          <w:szCs w:val="28"/>
        </w:rPr>
      </w:pPr>
      <w:r w:rsidRPr="003F0A08">
        <w:rPr>
          <w:rFonts w:ascii="Times New Roman" w:hAnsi="Times New Roman"/>
          <w:b/>
          <w:sz w:val="28"/>
          <w:szCs w:val="28"/>
        </w:rPr>
        <w:t>3.1 Требования техники безопасности на объекте проектирования</w:t>
      </w:r>
    </w:p>
    <w:p w:rsidR="0057787C" w:rsidRPr="003F0A08"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b/>
          <w:sz w:val="28"/>
          <w:szCs w:val="28"/>
        </w:rPr>
      </w:pP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При выполнении медницких работ особое внимание следует уделять организации труда, устройствам общеобменной вентиляции и соблюдению правил безопасности работ.</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В соответствии с типовыми нормами меднику выдают следующую спецодежду</w:t>
      </w:r>
      <w:r w:rsidRPr="0057787C">
        <w:rPr>
          <w:rFonts w:ascii="Times New Roman" w:hAnsi="Times New Roman"/>
          <w:sz w:val="28"/>
          <w:szCs w:val="28"/>
        </w:rPr>
        <w:t> хлопчатобумажный костюм, комбинированные рукавицы и резиновый фартук.</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В комплекс мер безопасности труда при пайке входит обеспечение технике безопасности при подготовке деталей к пайке, при эксплуатации оборудования и производстве паяльных работ.</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При подготовке деталей к пайке применяют механические способы зачистки и травление. При выполнении этих работ должны соблюдаться правила техники безопасности и производственной санитарии, аналогичные применяемым при производстве других видов работ, связанных с зачисткой и травлением в растворах кислот и щелочей.</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При эксплуатации оборудования для пайки должны быть предусмотрены меры против поражения током, взрывов газовых смесей, выброса расплавленных солей и металлов, ожогов действия излучения. Из металлов входящих в состав припоев, наиболее вредное воздействие на организм человека оказывают литий, калий, натрий, кадмий, бериллий, свинец, марганец и цинк.</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Топливные баки перед заваркой освобождают от топлива и продувают острым паром или промывают горячим водным раствором каустической соды (100 г соды на 1 л воды). Лицо и глаза медника должны защищаться очками, шлемами и защитными стеклами, а токоведущие провода – надежно изолироваться.</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Условием обеспечения норм естественной освещенности является регулярная очистка и мойка стекол, своевременная побелка и покраска потолков и стен. Светильники должны иметь арматуру, предохраняющую от механических повреждений. Все оборудование находящиеся под напряжением должно иметь заземление. В отделении следует выполнять принудительную приточно-вытяжную вентиляцию. Кроме того, должно проводиться естественное проветривание. Превышение предельно допустимых концентраций вредных газов, пыли и других аэрозолей в воздухе рабочей зоны отделения не должно допускаться.</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3F0A08"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b/>
          <w:sz w:val="28"/>
          <w:szCs w:val="28"/>
        </w:rPr>
      </w:pPr>
      <w:r w:rsidRPr="003F0A08">
        <w:rPr>
          <w:rFonts w:ascii="Times New Roman" w:hAnsi="Times New Roman"/>
          <w:b/>
          <w:sz w:val="28"/>
          <w:szCs w:val="28"/>
        </w:rPr>
        <w:t>3.2 Расчет отопления, вентиляции и освещения</w:t>
      </w:r>
    </w:p>
    <w:p w:rsid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Расчет отопления</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Определение расхода пара необходимого для отопления помещения в течение холодного периода времени.</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 w:val="left" w:pos="9072"/>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Q=q*V*n, т (72)</w:t>
      </w:r>
    </w:p>
    <w:p w:rsid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q – удельный расход пара в месяц, т/м</w:t>
      </w:r>
      <w:r w:rsidRPr="0057787C">
        <w:rPr>
          <w:rFonts w:ascii="Times New Roman" w:hAnsi="Times New Roman"/>
          <w:sz w:val="28"/>
          <w:szCs w:val="28"/>
          <w:vertAlign w:val="superscript"/>
        </w:rPr>
        <w:t>3</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V – объем помещения, м</w:t>
      </w:r>
      <w:r w:rsidRPr="0057787C">
        <w:rPr>
          <w:rFonts w:ascii="Times New Roman" w:hAnsi="Times New Roman"/>
          <w:sz w:val="28"/>
          <w:szCs w:val="28"/>
          <w:vertAlign w:val="superscript"/>
        </w:rPr>
        <w:t>3</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n – число отапливаемых месяцев в году</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V=Fотд*h</w:t>
      </w:r>
    </w:p>
    <w:p w:rsid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V=48*6=288</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Q=0,1*288*7=202т</w:t>
      </w:r>
    </w:p>
    <w:p w:rsid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Расчет вентиляции</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При расчете вентиляции подбирают необходимый воздухообмен</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 w:val="left" w:pos="6804"/>
          <w:tab w:val="left" w:pos="9072"/>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W=V*k, м</w:t>
      </w:r>
      <w:r w:rsidRPr="0057787C">
        <w:rPr>
          <w:rFonts w:ascii="Times New Roman" w:hAnsi="Times New Roman"/>
          <w:sz w:val="28"/>
          <w:szCs w:val="28"/>
          <w:vertAlign w:val="superscript"/>
        </w:rPr>
        <w:t>3</w:t>
      </w:r>
      <w:r w:rsidRPr="0057787C">
        <w:rPr>
          <w:rFonts w:ascii="Times New Roman" w:hAnsi="Times New Roman"/>
          <w:sz w:val="28"/>
          <w:szCs w:val="28"/>
        </w:rPr>
        <w:t>/ч [8, с 168] (73)</w:t>
      </w:r>
    </w:p>
    <w:p w:rsidR="0057787C" w:rsidRPr="0057787C" w:rsidRDefault="003F0A08" w:rsidP="0057787C">
      <w:pPr>
        <w:widowControl w:val="0"/>
        <w:shd w:val="clear" w:color="000000" w:fill="auto"/>
        <w:tabs>
          <w:tab w:val="left" w:pos="851"/>
          <w:tab w:val="left" w:pos="6804"/>
          <w:tab w:val="left" w:pos="9072"/>
          <w:tab w:val="left" w:pos="10915"/>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7787C" w:rsidRPr="0057787C">
        <w:rPr>
          <w:rFonts w:ascii="Times New Roman" w:hAnsi="Times New Roman"/>
          <w:sz w:val="28"/>
          <w:szCs w:val="28"/>
        </w:rPr>
        <w:t>где k – кратность воздухообмена, ч</w:t>
      </w:r>
      <w:r w:rsidR="0057787C" w:rsidRPr="0057787C">
        <w:rPr>
          <w:rFonts w:ascii="Times New Roman" w:hAnsi="Times New Roman"/>
          <w:sz w:val="28"/>
          <w:szCs w:val="28"/>
          <w:vertAlign w:val="superscript"/>
        </w:rPr>
        <w:t>-1</w:t>
      </w:r>
      <w:r w:rsidR="0057787C" w:rsidRPr="0057787C">
        <w:rPr>
          <w:rFonts w:ascii="Times New Roman" w:hAnsi="Times New Roman"/>
          <w:sz w:val="28"/>
          <w:szCs w:val="28"/>
        </w:rPr>
        <w:t xml:space="preserve"> [8, с 204] (74)</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W=288*4=1152м</w:t>
      </w:r>
      <w:r w:rsidRPr="0057787C">
        <w:rPr>
          <w:rFonts w:ascii="Times New Roman" w:hAnsi="Times New Roman"/>
          <w:sz w:val="28"/>
          <w:szCs w:val="28"/>
          <w:vertAlign w:val="superscript"/>
        </w:rPr>
        <w:t>3</w:t>
      </w:r>
      <w:r w:rsidRPr="0057787C">
        <w:rPr>
          <w:rFonts w:ascii="Times New Roman" w:hAnsi="Times New Roman"/>
          <w:sz w:val="28"/>
          <w:szCs w:val="28"/>
        </w:rPr>
        <w:t>/ч</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Выбираем вентилятор модели ЦАГИ-4 осевого типа.</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Определим потребляемую мощность вентилятора</w:t>
      </w:r>
    </w:p>
    <w:p w:rsid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N</w:t>
      </w:r>
      <w:r w:rsidRPr="0057787C">
        <w:rPr>
          <w:rFonts w:ascii="Times New Roman" w:hAnsi="Times New Roman"/>
          <w:sz w:val="28"/>
          <w:szCs w:val="28"/>
          <w:vertAlign w:val="subscript"/>
        </w:rPr>
        <w:t>в</w:t>
      </w:r>
      <w:r w:rsidRPr="0057787C">
        <w:rPr>
          <w:rFonts w:ascii="Times New Roman" w:hAnsi="Times New Roman"/>
          <w:sz w:val="28"/>
          <w:szCs w:val="28"/>
        </w:rPr>
        <w:t>=W*Р/(3600*102*</w:t>
      </w:r>
      <w:r w:rsidRPr="0057787C">
        <w:rPr>
          <w:rFonts w:ascii="Times New Roman" w:hAnsi="Times New Roman"/>
          <w:sz w:val="28"/>
          <w:szCs w:val="28"/>
        </w:rPr>
        <w:t></w:t>
      </w:r>
      <w:r w:rsidRPr="0057787C">
        <w:rPr>
          <w:rFonts w:ascii="Times New Roman" w:hAnsi="Times New Roman"/>
          <w:sz w:val="28"/>
          <w:szCs w:val="28"/>
          <w:vertAlign w:val="subscript"/>
        </w:rPr>
        <w:t>в</w:t>
      </w:r>
      <w:r w:rsidRPr="0057787C">
        <w:rPr>
          <w:rFonts w:ascii="Times New Roman" w:hAnsi="Times New Roman"/>
          <w:sz w:val="28"/>
          <w:szCs w:val="28"/>
        </w:rPr>
        <w:t>*</w:t>
      </w:r>
      <w:r w:rsidRPr="0057787C">
        <w:rPr>
          <w:rFonts w:ascii="Times New Roman" w:hAnsi="Times New Roman"/>
          <w:sz w:val="28"/>
          <w:szCs w:val="28"/>
        </w:rPr>
        <w:t></w:t>
      </w:r>
      <w:r w:rsidRPr="0057787C">
        <w:rPr>
          <w:rFonts w:ascii="Times New Roman" w:hAnsi="Times New Roman"/>
          <w:sz w:val="28"/>
          <w:szCs w:val="28"/>
          <w:vertAlign w:val="subscript"/>
        </w:rPr>
        <w:t>п</w:t>
      </w:r>
      <w:r w:rsidRPr="0057787C">
        <w:rPr>
          <w:rFonts w:ascii="Times New Roman" w:hAnsi="Times New Roman"/>
          <w:sz w:val="28"/>
          <w:szCs w:val="28"/>
        </w:rPr>
        <w:t>), кВт (75)</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W – производительность вентилятора, м</w:t>
      </w:r>
      <w:r w:rsidRPr="0057787C">
        <w:rPr>
          <w:rFonts w:ascii="Times New Roman" w:hAnsi="Times New Roman"/>
          <w:sz w:val="28"/>
          <w:szCs w:val="28"/>
          <w:vertAlign w:val="superscript"/>
        </w:rPr>
        <w:t>3</w:t>
      </w:r>
      <w:r w:rsidRPr="0057787C">
        <w:rPr>
          <w:rFonts w:ascii="Times New Roman" w:hAnsi="Times New Roman"/>
          <w:sz w:val="28"/>
          <w:szCs w:val="28"/>
        </w:rPr>
        <w:t>/ч [8, стр. 204]</w:t>
      </w:r>
    </w:p>
    <w:p w:rsidR="0057787C" w:rsidRDefault="0057787C" w:rsidP="0057787C">
      <w:pPr>
        <w:widowControl w:val="0"/>
        <w:shd w:val="clear" w:color="000000" w:fill="auto"/>
        <w:tabs>
          <w:tab w:val="left" w:pos="851"/>
          <w:tab w:val="left" w:pos="6804"/>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 – создаваемое давление, Па [8, стр. 204]</w:t>
      </w:r>
    </w:p>
    <w:p w:rsidR="0057787C" w:rsidRDefault="0057787C" w:rsidP="0057787C">
      <w:pPr>
        <w:widowControl w:val="0"/>
        <w:shd w:val="clear" w:color="000000" w:fill="auto"/>
        <w:tabs>
          <w:tab w:val="left" w:pos="851"/>
          <w:tab w:val="left" w:pos="6804"/>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w:t>
      </w:r>
      <w:r w:rsidRPr="0057787C">
        <w:rPr>
          <w:rFonts w:ascii="Times New Roman" w:hAnsi="Times New Roman"/>
          <w:sz w:val="28"/>
          <w:szCs w:val="28"/>
          <w:vertAlign w:val="subscript"/>
        </w:rPr>
        <w:t>в</w:t>
      </w:r>
      <w:r w:rsidRPr="0057787C">
        <w:rPr>
          <w:rFonts w:ascii="Times New Roman" w:hAnsi="Times New Roman"/>
          <w:sz w:val="28"/>
          <w:szCs w:val="28"/>
        </w:rPr>
        <w:t xml:space="preserve"> – КПД вентилятора [8, стр. 204]</w:t>
      </w:r>
    </w:p>
    <w:p w:rsidR="0057787C" w:rsidRPr="0057787C" w:rsidRDefault="0057787C" w:rsidP="0057787C">
      <w:pPr>
        <w:widowControl w:val="0"/>
        <w:shd w:val="clear" w:color="000000" w:fill="auto"/>
        <w:tabs>
          <w:tab w:val="left" w:pos="851"/>
          <w:tab w:val="left" w:pos="6804"/>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w:t>
      </w:r>
      <w:r w:rsidRPr="0057787C">
        <w:rPr>
          <w:rFonts w:ascii="Times New Roman" w:hAnsi="Times New Roman"/>
          <w:sz w:val="28"/>
          <w:szCs w:val="28"/>
          <w:vertAlign w:val="subscript"/>
        </w:rPr>
        <w:t>п</w:t>
      </w:r>
      <w:r w:rsidRPr="0057787C">
        <w:rPr>
          <w:rFonts w:ascii="Times New Roman" w:hAnsi="Times New Roman"/>
          <w:sz w:val="28"/>
          <w:szCs w:val="28"/>
        </w:rPr>
        <w:t xml:space="preserve"> – КПД передачи [8, стр. 204]</w:t>
      </w:r>
    </w:p>
    <w:p w:rsidR="0057787C" w:rsidRPr="0057787C" w:rsidRDefault="0057787C" w:rsidP="0057787C">
      <w:pPr>
        <w:widowControl w:val="0"/>
        <w:shd w:val="clear" w:color="000000" w:fill="auto"/>
        <w:tabs>
          <w:tab w:val="left" w:pos="851"/>
          <w:tab w:val="left" w:pos="6804"/>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Nв=1150*250/(3600*102*0,5*1,5)=1,04 кВт</w:t>
      </w:r>
    </w:p>
    <w:p w:rsidR="0057787C" w:rsidRPr="0057787C" w:rsidRDefault="0057787C" w:rsidP="0057787C">
      <w:pPr>
        <w:widowControl w:val="0"/>
        <w:shd w:val="clear" w:color="000000" w:fill="auto"/>
        <w:tabs>
          <w:tab w:val="left" w:pos="851"/>
          <w:tab w:val="left" w:pos="6804"/>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Определяем установочную мощность электродвигателя вентилятора</w:t>
      </w:r>
    </w:p>
    <w:p w:rsidR="0057787C" w:rsidRDefault="0057787C" w:rsidP="0057787C">
      <w:pPr>
        <w:widowControl w:val="0"/>
        <w:shd w:val="clear" w:color="000000" w:fill="auto"/>
        <w:tabs>
          <w:tab w:val="left" w:pos="851"/>
          <w:tab w:val="left" w:pos="6804"/>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 w:val="left" w:pos="6804"/>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N</w:t>
      </w:r>
      <w:r w:rsidRPr="0057787C">
        <w:rPr>
          <w:rFonts w:ascii="Times New Roman" w:hAnsi="Times New Roman"/>
          <w:sz w:val="28"/>
          <w:szCs w:val="28"/>
          <w:vertAlign w:val="subscript"/>
        </w:rPr>
        <w:t>уст</w:t>
      </w:r>
      <w:r w:rsidRPr="0057787C">
        <w:rPr>
          <w:rFonts w:ascii="Times New Roman" w:hAnsi="Times New Roman"/>
          <w:sz w:val="28"/>
          <w:szCs w:val="28"/>
        </w:rPr>
        <w:t>=N*</w:t>
      </w:r>
      <w:r w:rsidRPr="0057787C">
        <w:rPr>
          <w:rFonts w:ascii="Times New Roman" w:hAnsi="Times New Roman"/>
          <w:sz w:val="28"/>
          <w:szCs w:val="28"/>
        </w:rPr>
        <w:t></w:t>
      </w:r>
      <w:r w:rsidRPr="0057787C">
        <w:rPr>
          <w:rFonts w:ascii="Times New Roman" w:hAnsi="Times New Roman"/>
          <w:sz w:val="28"/>
          <w:szCs w:val="28"/>
          <w:vertAlign w:val="subscript"/>
        </w:rPr>
        <w:t>в</w:t>
      </w:r>
      <w:r w:rsidRPr="0057787C">
        <w:rPr>
          <w:rFonts w:ascii="Times New Roman" w:hAnsi="Times New Roman"/>
          <w:sz w:val="28"/>
          <w:szCs w:val="28"/>
        </w:rPr>
        <w:t>, кВт (76)</w:t>
      </w:r>
    </w:p>
    <w:p w:rsidR="003F0A08" w:rsidRDefault="003F0A08" w:rsidP="0057787C">
      <w:pPr>
        <w:widowControl w:val="0"/>
        <w:shd w:val="clear" w:color="000000" w:fill="auto"/>
        <w:tabs>
          <w:tab w:val="left" w:pos="851"/>
          <w:tab w:val="left" w:pos="6804"/>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 w:val="left" w:pos="6804"/>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где </w:t>
      </w:r>
      <w:r w:rsidRPr="0057787C">
        <w:rPr>
          <w:rFonts w:ascii="Times New Roman" w:hAnsi="Times New Roman"/>
          <w:sz w:val="28"/>
          <w:szCs w:val="28"/>
        </w:rPr>
        <w:t></w:t>
      </w:r>
      <w:r w:rsidRPr="0057787C">
        <w:rPr>
          <w:rFonts w:ascii="Times New Roman" w:hAnsi="Times New Roman"/>
          <w:sz w:val="28"/>
          <w:szCs w:val="28"/>
          <w:vertAlign w:val="subscript"/>
        </w:rPr>
        <w:t>в</w:t>
      </w:r>
      <w:r w:rsidRPr="0057787C">
        <w:rPr>
          <w:rFonts w:ascii="Times New Roman" w:hAnsi="Times New Roman"/>
          <w:sz w:val="28"/>
          <w:szCs w:val="28"/>
        </w:rPr>
        <w:t xml:space="preserve"> – коэффициент запаса мощности</w:t>
      </w:r>
    </w:p>
    <w:p w:rsidR="0057787C" w:rsidRDefault="0057787C" w:rsidP="0057787C">
      <w:pPr>
        <w:widowControl w:val="0"/>
        <w:shd w:val="clear" w:color="000000" w:fill="auto"/>
        <w:tabs>
          <w:tab w:val="left" w:pos="851"/>
          <w:tab w:val="left" w:pos="6804"/>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N</w:t>
      </w:r>
      <w:r w:rsidRPr="0057787C">
        <w:rPr>
          <w:rFonts w:ascii="Times New Roman" w:hAnsi="Times New Roman"/>
          <w:sz w:val="28"/>
          <w:szCs w:val="28"/>
          <w:vertAlign w:val="subscript"/>
        </w:rPr>
        <w:t>уст</w:t>
      </w:r>
      <w:r w:rsidRPr="0057787C">
        <w:rPr>
          <w:rFonts w:ascii="Times New Roman" w:hAnsi="Times New Roman"/>
          <w:sz w:val="28"/>
          <w:szCs w:val="28"/>
        </w:rPr>
        <w:t>=1,04*1,1=1,15 кВт</w:t>
      </w:r>
    </w:p>
    <w:p w:rsid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Расчет естественного освещения</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Световая площадь оконных проемов</w:t>
      </w:r>
    </w:p>
    <w:p w:rsid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 w:val="left" w:pos="6804"/>
          <w:tab w:val="left" w:pos="9072"/>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F</w:t>
      </w:r>
      <w:r w:rsidRPr="0057787C">
        <w:rPr>
          <w:rFonts w:ascii="Times New Roman" w:hAnsi="Times New Roman"/>
          <w:sz w:val="28"/>
          <w:szCs w:val="28"/>
          <w:vertAlign w:val="subscript"/>
        </w:rPr>
        <w:t>ок</w:t>
      </w:r>
      <w:r w:rsidRPr="0057787C">
        <w:rPr>
          <w:rFonts w:ascii="Times New Roman" w:hAnsi="Times New Roman"/>
          <w:sz w:val="28"/>
          <w:szCs w:val="28"/>
        </w:rPr>
        <w:t>=F</w:t>
      </w:r>
      <w:r w:rsidRPr="0057787C">
        <w:rPr>
          <w:rFonts w:ascii="Times New Roman" w:hAnsi="Times New Roman"/>
          <w:sz w:val="28"/>
          <w:szCs w:val="28"/>
          <w:vertAlign w:val="subscript"/>
        </w:rPr>
        <w:t>пол</w:t>
      </w:r>
      <w:r w:rsidRPr="0057787C">
        <w:rPr>
          <w:rFonts w:ascii="Times New Roman" w:hAnsi="Times New Roman"/>
          <w:sz w:val="28"/>
          <w:szCs w:val="28"/>
        </w:rPr>
        <w:t>*</w:t>
      </w:r>
      <w:r w:rsidRPr="0057787C">
        <w:rPr>
          <w:rFonts w:ascii="Times New Roman" w:hAnsi="Times New Roman"/>
          <w:sz w:val="28"/>
          <w:szCs w:val="28"/>
        </w:rPr>
        <w:t>, м</w:t>
      </w:r>
      <w:r w:rsidRPr="0057787C">
        <w:rPr>
          <w:rFonts w:ascii="Times New Roman" w:hAnsi="Times New Roman"/>
          <w:sz w:val="28"/>
          <w:szCs w:val="28"/>
          <w:vertAlign w:val="superscript"/>
        </w:rPr>
        <w:t>2</w:t>
      </w:r>
      <w:r w:rsidRPr="0057787C">
        <w:rPr>
          <w:rFonts w:ascii="Times New Roman" w:hAnsi="Times New Roman"/>
          <w:sz w:val="28"/>
          <w:szCs w:val="28"/>
        </w:rPr>
        <w:t xml:space="preserve"> [8, стр. 167 ] (77)</w:t>
      </w:r>
    </w:p>
    <w:p w:rsidR="003F0A08" w:rsidRDefault="003F0A08"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vertAlign w:val="superscript"/>
        </w:rPr>
      </w:pPr>
      <w:r w:rsidRPr="0057787C">
        <w:rPr>
          <w:rFonts w:ascii="Times New Roman" w:hAnsi="Times New Roman"/>
          <w:sz w:val="28"/>
          <w:szCs w:val="28"/>
        </w:rPr>
        <w:t>где F</w:t>
      </w:r>
      <w:r w:rsidRPr="0057787C">
        <w:rPr>
          <w:rFonts w:ascii="Times New Roman" w:hAnsi="Times New Roman"/>
          <w:sz w:val="28"/>
          <w:szCs w:val="28"/>
          <w:vertAlign w:val="subscript"/>
        </w:rPr>
        <w:t>ок</w:t>
      </w:r>
      <w:r w:rsidRPr="0057787C">
        <w:rPr>
          <w:rFonts w:ascii="Times New Roman" w:hAnsi="Times New Roman"/>
          <w:sz w:val="28"/>
          <w:szCs w:val="28"/>
        </w:rPr>
        <w:t xml:space="preserve"> – площадь пола отделения, м</w:t>
      </w:r>
      <w:r w:rsidRPr="0057787C">
        <w:rPr>
          <w:rFonts w:ascii="Times New Roman" w:hAnsi="Times New Roman"/>
          <w:sz w:val="28"/>
          <w:szCs w:val="28"/>
          <w:vertAlign w:val="superscript"/>
        </w:rPr>
        <w:t>2</w:t>
      </w:r>
    </w:p>
    <w:p w:rsidR="0057787C" w:rsidRPr="0057787C" w:rsidRDefault="0057787C" w:rsidP="0057787C">
      <w:pPr>
        <w:widowControl w:val="0"/>
        <w:shd w:val="clear" w:color="000000" w:fill="auto"/>
        <w:tabs>
          <w:tab w:val="left" w:pos="851"/>
          <w:tab w:val="left" w:pos="6804"/>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 световой коэффициент [8, стр. 204]</w:t>
      </w:r>
    </w:p>
    <w:p w:rsidR="0057787C" w:rsidRPr="0057787C" w:rsidRDefault="0057787C" w:rsidP="0057787C">
      <w:pPr>
        <w:widowControl w:val="0"/>
        <w:shd w:val="clear" w:color="000000" w:fill="auto"/>
        <w:tabs>
          <w:tab w:val="left" w:pos="851"/>
          <w:tab w:val="left" w:pos="9072"/>
          <w:tab w:val="left" w:pos="10915"/>
        </w:tabs>
        <w:autoSpaceDE w:val="0"/>
        <w:autoSpaceDN w:val="0"/>
        <w:adjustRightInd w:val="0"/>
        <w:spacing w:after="0" w:line="360" w:lineRule="auto"/>
        <w:ind w:firstLine="709"/>
        <w:jc w:val="both"/>
        <w:rPr>
          <w:rFonts w:ascii="Times New Roman" w:hAnsi="Times New Roman"/>
          <w:sz w:val="28"/>
          <w:szCs w:val="28"/>
          <w:vertAlign w:val="superscript"/>
        </w:rPr>
      </w:pPr>
      <w:r w:rsidRPr="0057787C">
        <w:rPr>
          <w:rFonts w:ascii="Times New Roman" w:hAnsi="Times New Roman"/>
          <w:sz w:val="28"/>
          <w:szCs w:val="28"/>
        </w:rPr>
        <w:t>F</w:t>
      </w:r>
      <w:r w:rsidRPr="0057787C">
        <w:rPr>
          <w:rFonts w:ascii="Times New Roman" w:hAnsi="Times New Roman"/>
          <w:sz w:val="28"/>
          <w:szCs w:val="28"/>
          <w:vertAlign w:val="subscript"/>
        </w:rPr>
        <w:t>ок</w:t>
      </w:r>
      <w:r w:rsidRPr="0057787C">
        <w:rPr>
          <w:rFonts w:ascii="Times New Roman" w:hAnsi="Times New Roman"/>
          <w:sz w:val="28"/>
          <w:szCs w:val="28"/>
        </w:rPr>
        <w:t>=48*0,3=14,4 м</w:t>
      </w:r>
      <w:r w:rsidRPr="0057787C">
        <w:rPr>
          <w:rFonts w:ascii="Times New Roman" w:hAnsi="Times New Roman"/>
          <w:sz w:val="28"/>
          <w:szCs w:val="28"/>
          <w:vertAlign w:val="superscript"/>
        </w:rPr>
        <w:t>2</w:t>
      </w:r>
    </w:p>
    <w:p w:rsidR="0057787C" w:rsidRPr="0057787C" w:rsidRDefault="0057787C" w:rsidP="0057787C">
      <w:pPr>
        <w:widowControl w:val="0"/>
        <w:shd w:val="clear" w:color="000000" w:fill="auto"/>
        <w:tabs>
          <w:tab w:val="left" w:pos="851"/>
          <w:tab w:val="left" w:pos="9072"/>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Определим количество окон</w:t>
      </w:r>
    </w:p>
    <w:p w:rsidR="0057787C" w:rsidRPr="0057787C" w:rsidRDefault="0057787C" w:rsidP="0057787C">
      <w:pPr>
        <w:widowControl w:val="0"/>
        <w:shd w:val="clear" w:color="000000" w:fill="auto"/>
        <w:tabs>
          <w:tab w:val="left" w:pos="851"/>
          <w:tab w:val="left" w:pos="9072"/>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tabs>
          <w:tab w:val="left" w:pos="851"/>
          <w:tab w:val="left" w:pos="9072"/>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n</w:t>
      </w:r>
      <w:r w:rsidRPr="0057787C">
        <w:rPr>
          <w:rFonts w:ascii="Times New Roman" w:hAnsi="Times New Roman"/>
          <w:sz w:val="28"/>
          <w:szCs w:val="28"/>
          <w:vertAlign w:val="subscript"/>
        </w:rPr>
        <w:t>ок</w:t>
      </w:r>
      <w:r w:rsidRPr="0057787C">
        <w:rPr>
          <w:rFonts w:ascii="Times New Roman" w:hAnsi="Times New Roman"/>
          <w:sz w:val="28"/>
          <w:szCs w:val="28"/>
        </w:rPr>
        <w:t>=F</w:t>
      </w:r>
      <w:r w:rsidRPr="0057787C">
        <w:rPr>
          <w:rFonts w:ascii="Times New Roman" w:hAnsi="Times New Roman"/>
          <w:sz w:val="28"/>
          <w:szCs w:val="28"/>
          <w:vertAlign w:val="subscript"/>
        </w:rPr>
        <w:t>ок</w:t>
      </w:r>
      <w:r w:rsidRPr="0057787C">
        <w:rPr>
          <w:rFonts w:ascii="Times New Roman" w:hAnsi="Times New Roman"/>
          <w:sz w:val="28"/>
          <w:szCs w:val="28"/>
        </w:rPr>
        <w:t>/F</w:t>
      </w:r>
      <w:r w:rsidRPr="0057787C">
        <w:rPr>
          <w:rFonts w:ascii="Times New Roman" w:hAnsi="Times New Roman"/>
          <w:sz w:val="28"/>
          <w:szCs w:val="28"/>
          <w:vertAlign w:val="subscript"/>
        </w:rPr>
        <w:t xml:space="preserve">1 </w:t>
      </w:r>
      <w:r w:rsidRPr="0057787C">
        <w:rPr>
          <w:rFonts w:ascii="Times New Roman" w:hAnsi="Times New Roman"/>
          <w:sz w:val="28"/>
          <w:szCs w:val="28"/>
        </w:rPr>
        <w:t>(78)</w:t>
      </w:r>
    </w:p>
    <w:p w:rsidR="0057787C" w:rsidRPr="0057787C" w:rsidRDefault="003F0A08" w:rsidP="0057787C">
      <w:pPr>
        <w:widowControl w:val="0"/>
        <w:shd w:val="clear" w:color="000000" w:fill="auto"/>
        <w:tabs>
          <w:tab w:val="left" w:pos="851"/>
          <w:tab w:val="left" w:pos="9072"/>
          <w:tab w:val="left" w:pos="10915"/>
        </w:tabs>
        <w:autoSpaceDE w:val="0"/>
        <w:autoSpaceDN w:val="0"/>
        <w:adjustRightInd w:val="0"/>
        <w:spacing w:after="0" w:line="360" w:lineRule="auto"/>
        <w:ind w:firstLine="709"/>
        <w:jc w:val="both"/>
        <w:rPr>
          <w:rFonts w:ascii="Times New Roman" w:hAnsi="Times New Roman"/>
          <w:sz w:val="28"/>
          <w:szCs w:val="28"/>
          <w:vertAlign w:val="superscript"/>
        </w:rPr>
      </w:pPr>
      <w:r>
        <w:rPr>
          <w:rFonts w:ascii="Times New Roman" w:hAnsi="Times New Roman"/>
          <w:sz w:val="28"/>
          <w:szCs w:val="28"/>
        </w:rPr>
        <w:br w:type="page"/>
      </w:r>
      <w:r w:rsidR="0057787C" w:rsidRPr="0057787C">
        <w:rPr>
          <w:rFonts w:ascii="Times New Roman" w:hAnsi="Times New Roman"/>
          <w:sz w:val="28"/>
          <w:szCs w:val="28"/>
        </w:rPr>
        <w:t>где F</w:t>
      </w:r>
      <w:r w:rsidR="0057787C" w:rsidRPr="0057787C">
        <w:rPr>
          <w:rFonts w:ascii="Times New Roman" w:hAnsi="Times New Roman"/>
          <w:sz w:val="28"/>
          <w:szCs w:val="28"/>
          <w:vertAlign w:val="subscript"/>
        </w:rPr>
        <w:t>1</w:t>
      </w:r>
      <w:r w:rsidR="0057787C" w:rsidRPr="0057787C">
        <w:rPr>
          <w:rFonts w:ascii="Times New Roman" w:hAnsi="Times New Roman"/>
          <w:sz w:val="28"/>
          <w:szCs w:val="28"/>
        </w:rPr>
        <w:t xml:space="preserve"> – площадь одного окна, м</w:t>
      </w:r>
      <w:r w:rsidR="0057787C" w:rsidRPr="0057787C">
        <w:rPr>
          <w:rFonts w:ascii="Times New Roman" w:hAnsi="Times New Roman"/>
          <w:sz w:val="28"/>
          <w:szCs w:val="28"/>
          <w:vertAlign w:val="superscript"/>
        </w:rPr>
        <w:t>2</w:t>
      </w:r>
    </w:p>
    <w:p w:rsidR="0057787C" w:rsidRDefault="0057787C" w:rsidP="0057787C">
      <w:pPr>
        <w:widowControl w:val="0"/>
        <w:shd w:val="clear" w:color="000000" w:fill="auto"/>
        <w:tabs>
          <w:tab w:val="left" w:pos="851"/>
          <w:tab w:val="left" w:pos="9072"/>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F</w:t>
      </w:r>
      <w:r w:rsidRPr="0057787C">
        <w:rPr>
          <w:rFonts w:ascii="Times New Roman" w:hAnsi="Times New Roman"/>
          <w:sz w:val="28"/>
          <w:szCs w:val="28"/>
          <w:vertAlign w:val="subscript"/>
        </w:rPr>
        <w:t>1</w:t>
      </w:r>
      <w:r w:rsidRPr="0057787C">
        <w:rPr>
          <w:rFonts w:ascii="Times New Roman" w:hAnsi="Times New Roman"/>
          <w:sz w:val="28"/>
          <w:szCs w:val="28"/>
        </w:rPr>
        <w:t>=2,1*2,1=4,41 м</w:t>
      </w:r>
      <w:r w:rsidRPr="0057787C">
        <w:rPr>
          <w:rFonts w:ascii="Times New Roman" w:hAnsi="Times New Roman"/>
          <w:sz w:val="28"/>
          <w:szCs w:val="28"/>
          <w:vertAlign w:val="superscript"/>
        </w:rPr>
        <w:t>2</w:t>
      </w:r>
    </w:p>
    <w:p w:rsidR="0057787C" w:rsidRDefault="0057787C" w:rsidP="0057787C">
      <w:pPr>
        <w:widowControl w:val="0"/>
        <w:shd w:val="clear" w:color="000000" w:fill="auto"/>
        <w:tabs>
          <w:tab w:val="left" w:pos="851"/>
          <w:tab w:val="left" w:pos="9072"/>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n</w:t>
      </w:r>
      <w:r w:rsidRPr="0057787C">
        <w:rPr>
          <w:rFonts w:ascii="Times New Roman" w:hAnsi="Times New Roman"/>
          <w:sz w:val="28"/>
          <w:szCs w:val="28"/>
          <w:vertAlign w:val="subscript"/>
        </w:rPr>
        <w:t>ок</w:t>
      </w:r>
      <w:r w:rsidRPr="0057787C">
        <w:rPr>
          <w:rFonts w:ascii="Times New Roman" w:hAnsi="Times New Roman"/>
          <w:sz w:val="28"/>
          <w:szCs w:val="28"/>
        </w:rPr>
        <w:t>=14.4/4,41=3</w:t>
      </w:r>
    </w:p>
    <w:p w:rsidR="0057787C" w:rsidRPr="0057787C" w:rsidRDefault="0057787C" w:rsidP="0057787C">
      <w:pPr>
        <w:widowControl w:val="0"/>
        <w:shd w:val="clear" w:color="000000" w:fill="auto"/>
        <w:tabs>
          <w:tab w:val="left" w:pos="851"/>
          <w:tab w:val="left" w:pos="9072"/>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Определяем необходимую мощность на освещение</w:t>
      </w:r>
    </w:p>
    <w:p w:rsidR="0057787C" w:rsidRPr="0057787C" w:rsidRDefault="0057787C" w:rsidP="0057787C">
      <w:pPr>
        <w:widowControl w:val="0"/>
        <w:shd w:val="clear" w:color="000000" w:fill="auto"/>
        <w:tabs>
          <w:tab w:val="left" w:pos="851"/>
          <w:tab w:val="left" w:pos="9072"/>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tabs>
          <w:tab w:val="left" w:pos="851"/>
          <w:tab w:val="left" w:pos="6804"/>
          <w:tab w:val="left" w:pos="9072"/>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N</w:t>
      </w:r>
      <w:r w:rsidRPr="0057787C">
        <w:rPr>
          <w:rFonts w:ascii="Times New Roman" w:hAnsi="Times New Roman"/>
          <w:sz w:val="28"/>
          <w:szCs w:val="28"/>
          <w:vertAlign w:val="subscript"/>
        </w:rPr>
        <w:t>осв</w:t>
      </w:r>
      <w:r w:rsidRPr="0057787C">
        <w:rPr>
          <w:rFonts w:ascii="Times New Roman" w:hAnsi="Times New Roman"/>
          <w:sz w:val="28"/>
          <w:szCs w:val="28"/>
        </w:rPr>
        <w:t>=R*F</w:t>
      </w:r>
      <w:r w:rsidRPr="0057787C">
        <w:rPr>
          <w:rFonts w:ascii="Times New Roman" w:hAnsi="Times New Roman"/>
          <w:sz w:val="28"/>
          <w:szCs w:val="28"/>
          <w:vertAlign w:val="subscript"/>
        </w:rPr>
        <w:t>пол</w:t>
      </w:r>
      <w:r w:rsidRPr="0057787C">
        <w:rPr>
          <w:rFonts w:ascii="Times New Roman" w:hAnsi="Times New Roman"/>
          <w:sz w:val="28"/>
          <w:szCs w:val="28"/>
        </w:rPr>
        <w:t>, Вт [8, стр. 168] (79)</w:t>
      </w:r>
    </w:p>
    <w:p w:rsidR="003F0A08" w:rsidRDefault="003F0A08"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R – норма расхода электроэнергии, Вт/м</w:t>
      </w:r>
      <w:r w:rsidRPr="0057787C">
        <w:rPr>
          <w:rFonts w:ascii="Times New Roman" w:hAnsi="Times New Roman"/>
          <w:sz w:val="28"/>
          <w:szCs w:val="28"/>
          <w:vertAlign w:val="superscript"/>
        </w:rPr>
        <w:t>2</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N</w:t>
      </w:r>
      <w:r w:rsidRPr="0057787C">
        <w:rPr>
          <w:rFonts w:ascii="Times New Roman" w:hAnsi="Times New Roman"/>
          <w:sz w:val="28"/>
          <w:szCs w:val="28"/>
          <w:vertAlign w:val="subscript"/>
        </w:rPr>
        <w:t>осв</w:t>
      </w:r>
      <w:r w:rsidRPr="0057787C">
        <w:rPr>
          <w:rFonts w:ascii="Times New Roman" w:hAnsi="Times New Roman"/>
          <w:sz w:val="28"/>
          <w:szCs w:val="28"/>
        </w:rPr>
        <w:t>=18*48=864 Вт</w:t>
      </w:r>
    </w:p>
    <w:p w:rsid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Определяем количество светильников</w:t>
      </w:r>
    </w:p>
    <w:p w:rsidR="003F0A08" w:rsidRDefault="003F0A08" w:rsidP="0057787C">
      <w:pPr>
        <w:widowControl w:val="0"/>
        <w:shd w:val="clear" w:color="000000" w:fill="auto"/>
        <w:tabs>
          <w:tab w:val="left" w:pos="851"/>
          <w:tab w:val="left" w:pos="9072"/>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tabs>
          <w:tab w:val="left" w:pos="851"/>
          <w:tab w:val="left" w:pos="9072"/>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n</w:t>
      </w:r>
      <w:r w:rsidRPr="0057787C">
        <w:rPr>
          <w:rFonts w:ascii="Times New Roman" w:hAnsi="Times New Roman"/>
          <w:sz w:val="28"/>
          <w:szCs w:val="28"/>
          <w:vertAlign w:val="subscript"/>
        </w:rPr>
        <w:t>л</w:t>
      </w:r>
      <w:r w:rsidRPr="0057787C">
        <w:rPr>
          <w:rFonts w:ascii="Times New Roman" w:hAnsi="Times New Roman"/>
          <w:sz w:val="28"/>
          <w:szCs w:val="28"/>
        </w:rPr>
        <w:t>=N</w:t>
      </w:r>
      <w:r w:rsidRPr="0057787C">
        <w:rPr>
          <w:rFonts w:ascii="Times New Roman" w:hAnsi="Times New Roman"/>
          <w:sz w:val="28"/>
          <w:szCs w:val="28"/>
          <w:vertAlign w:val="subscript"/>
        </w:rPr>
        <w:t>осв</w:t>
      </w:r>
      <w:r w:rsidRPr="0057787C">
        <w:rPr>
          <w:rFonts w:ascii="Times New Roman" w:hAnsi="Times New Roman"/>
          <w:sz w:val="28"/>
          <w:szCs w:val="28"/>
        </w:rPr>
        <w:t>/N</w:t>
      </w:r>
      <w:r w:rsidRPr="0057787C">
        <w:rPr>
          <w:rFonts w:ascii="Times New Roman" w:hAnsi="Times New Roman"/>
          <w:sz w:val="28"/>
          <w:szCs w:val="28"/>
          <w:vertAlign w:val="subscript"/>
        </w:rPr>
        <w:t>л</w:t>
      </w:r>
      <w:r w:rsidRPr="0057787C">
        <w:rPr>
          <w:rFonts w:ascii="Times New Roman" w:hAnsi="Times New Roman"/>
          <w:sz w:val="28"/>
          <w:szCs w:val="28"/>
        </w:rPr>
        <w:t xml:space="preserve"> (80)</w:t>
      </w:r>
    </w:p>
    <w:p w:rsidR="003F0A08" w:rsidRDefault="003F0A08"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N</w:t>
      </w:r>
      <w:r w:rsidRPr="0057787C">
        <w:rPr>
          <w:rFonts w:ascii="Times New Roman" w:hAnsi="Times New Roman"/>
          <w:sz w:val="28"/>
          <w:szCs w:val="28"/>
          <w:vertAlign w:val="subscript"/>
        </w:rPr>
        <w:t>л</w:t>
      </w:r>
      <w:r w:rsidRPr="0057787C">
        <w:rPr>
          <w:rFonts w:ascii="Times New Roman" w:hAnsi="Times New Roman"/>
          <w:sz w:val="28"/>
          <w:szCs w:val="28"/>
        </w:rPr>
        <w:t xml:space="preserve"> – мощность лампы, Вт</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n</w:t>
      </w:r>
      <w:r w:rsidRPr="0057787C">
        <w:rPr>
          <w:rFonts w:ascii="Times New Roman" w:hAnsi="Times New Roman"/>
          <w:sz w:val="28"/>
          <w:szCs w:val="28"/>
          <w:vertAlign w:val="subscript"/>
        </w:rPr>
        <w:t>л</w:t>
      </w:r>
      <w:r w:rsidRPr="0057787C">
        <w:rPr>
          <w:rFonts w:ascii="Times New Roman" w:hAnsi="Times New Roman"/>
          <w:sz w:val="28"/>
          <w:szCs w:val="28"/>
        </w:rPr>
        <w:t>=864/150=6</w:t>
      </w:r>
    </w:p>
    <w:p w:rsid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Уточняем необходимую мощность на освещение</w:t>
      </w:r>
    </w:p>
    <w:p w:rsidR="003F0A08" w:rsidRDefault="003F0A08" w:rsidP="0057787C">
      <w:pPr>
        <w:widowControl w:val="0"/>
        <w:shd w:val="clear" w:color="000000" w:fill="auto"/>
        <w:tabs>
          <w:tab w:val="left" w:pos="851"/>
          <w:tab w:val="left" w:pos="9072"/>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 w:val="left" w:pos="9072"/>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N</w:t>
      </w:r>
      <w:r w:rsidRPr="0057787C">
        <w:rPr>
          <w:rFonts w:ascii="Times New Roman" w:hAnsi="Times New Roman"/>
          <w:sz w:val="28"/>
          <w:szCs w:val="28"/>
          <w:vertAlign w:val="subscript"/>
        </w:rPr>
        <w:t>осв</w:t>
      </w:r>
      <w:r w:rsidRPr="0057787C">
        <w:rPr>
          <w:rFonts w:ascii="Times New Roman" w:hAnsi="Times New Roman"/>
          <w:sz w:val="28"/>
          <w:szCs w:val="28"/>
        </w:rPr>
        <w:t>=n</w:t>
      </w:r>
      <w:r w:rsidRPr="0057787C">
        <w:rPr>
          <w:rFonts w:ascii="Times New Roman" w:hAnsi="Times New Roman"/>
          <w:sz w:val="28"/>
          <w:szCs w:val="28"/>
          <w:vertAlign w:val="subscript"/>
        </w:rPr>
        <w:t>л</w:t>
      </w:r>
      <w:r w:rsidRPr="0057787C">
        <w:rPr>
          <w:rFonts w:ascii="Times New Roman" w:hAnsi="Times New Roman"/>
          <w:sz w:val="28"/>
          <w:szCs w:val="28"/>
        </w:rPr>
        <w:t>*N</w:t>
      </w:r>
      <w:r w:rsidRPr="0057787C">
        <w:rPr>
          <w:rFonts w:ascii="Times New Roman" w:hAnsi="Times New Roman"/>
          <w:sz w:val="28"/>
          <w:szCs w:val="28"/>
          <w:vertAlign w:val="subscript"/>
        </w:rPr>
        <w:t>л</w:t>
      </w:r>
      <w:r w:rsidRPr="0057787C">
        <w:rPr>
          <w:rFonts w:ascii="Times New Roman" w:hAnsi="Times New Roman"/>
          <w:sz w:val="28"/>
          <w:szCs w:val="28"/>
        </w:rPr>
        <w:t>, Вт (81)</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N</w:t>
      </w:r>
      <w:r w:rsidRPr="0057787C">
        <w:rPr>
          <w:rFonts w:ascii="Times New Roman" w:hAnsi="Times New Roman"/>
          <w:sz w:val="28"/>
          <w:szCs w:val="28"/>
          <w:vertAlign w:val="subscript"/>
        </w:rPr>
        <w:t>осв</w:t>
      </w:r>
      <w:r w:rsidRPr="0057787C">
        <w:rPr>
          <w:rFonts w:ascii="Times New Roman" w:hAnsi="Times New Roman"/>
          <w:sz w:val="28"/>
          <w:szCs w:val="28"/>
        </w:rPr>
        <w:t>=6*150=900 Вт</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32"/>
        </w:rPr>
      </w:pPr>
    </w:p>
    <w:p w:rsidR="0057787C" w:rsidRPr="003F0A08" w:rsidRDefault="003F0A08"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57787C" w:rsidRPr="003F0A08">
        <w:rPr>
          <w:rFonts w:ascii="Times New Roman" w:hAnsi="Times New Roman"/>
          <w:b/>
          <w:sz w:val="28"/>
          <w:szCs w:val="28"/>
        </w:rPr>
        <w:t>4</w:t>
      </w:r>
      <w:r>
        <w:rPr>
          <w:rFonts w:ascii="Times New Roman" w:hAnsi="Times New Roman"/>
          <w:b/>
          <w:sz w:val="28"/>
          <w:szCs w:val="28"/>
        </w:rPr>
        <w:t>.</w:t>
      </w:r>
      <w:r w:rsidR="0057787C" w:rsidRPr="003F0A08">
        <w:rPr>
          <w:rFonts w:ascii="Times New Roman" w:hAnsi="Times New Roman"/>
          <w:b/>
          <w:sz w:val="28"/>
          <w:szCs w:val="28"/>
        </w:rPr>
        <w:t xml:space="preserve"> Основные мероприятия по охране окружающей среды</w:t>
      </w:r>
    </w:p>
    <w:p w:rsid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Для снижения вредного воздействия АТП на окружающую среду при его проектировании, строительстве и эксплуатации должны выполняться природоохранные мероприятия. Вокруг предприятия должна быть санитарно-защитная зона шириной не менее 50 метров. Эту зону озеленяют и благоустраивают. Зеленые насаждения обогащают воздух кислородом, поглощают углекислый газ, шум, очищают воздух от пыли и регулируют микроклимат.</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С целью поддержания чистоты атмосферного воздуха в пределах норм на АТП предусматривают предварительную очистку вентиляционных и технологических выбросов с их последующим рассеиванием в атмосферу.</w:t>
      </w:r>
    </w:p>
    <w:p w:rsid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АТП потребляет значительное количество пресной воды. Она используется для хозяйственно-бытовых и производственных нужд, а также для устройств внутреннего пожаротушения. Для сокращения расходов воды в последнее время широко внедряют системы оборотного водоснабжения, которые позволяют повторно использовать бывшую в употреблении воду после ее очистки в специальных устройствах. При этом чистая вода расходуется только на восполнение потерь из-за испарения и утечек вместе с осадком грязи. Снижению расходов воды способствует и применение синтетических моющих средств.</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Контролируют качество сточных вод на АТП работники, ответственные за эксплуатацию очистных сооружений, и сотрудники передвижной лаборатории по охране труда и окружающей среды.</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3F0A08" w:rsidRDefault="003F0A08"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57787C" w:rsidRPr="003F0A08">
        <w:rPr>
          <w:rFonts w:ascii="Times New Roman" w:hAnsi="Times New Roman"/>
          <w:b/>
          <w:sz w:val="28"/>
          <w:szCs w:val="28"/>
        </w:rPr>
        <w:t>5</w:t>
      </w:r>
      <w:r>
        <w:rPr>
          <w:rFonts w:ascii="Times New Roman" w:hAnsi="Times New Roman"/>
          <w:b/>
          <w:sz w:val="28"/>
          <w:szCs w:val="28"/>
        </w:rPr>
        <w:t>.</w:t>
      </w:r>
      <w:r w:rsidR="0057787C" w:rsidRPr="003F0A08">
        <w:rPr>
          <w:rFonts w:ascii="Times New Roman" w:hAnsi="Times New Roman"/>
          <w:b/>
          <w:sz w:val="28"/>
          <w:szCs w:val="28"/>
        </w:rPr>
        <w:t xml:space="preserve"> Конструкторская часть</w:t>
      </w:r>
    </w:p>
    <w:p w:rsid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Приспособление для разборки энергоаккумуляторов предназначено для разборочно-сборочных работ при ремонте тормозной системы, учитывая то что в процессе ремонта требуется прилагать большое усилие и обеспечить безопасность операции монтажа и демонтажа тормозных энергоаккумуляторов.</w:t>
      </w:r>
    </w:p>
    <w:p w:rsid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Принцип работы основан на использовании гидравлического автомобильного домкрата. Конструкция представлена упорной планкой верхней, нижней оправкой, устанавливаемой на домкрат и нижней опорной планкой на которой зафиксирован домкрат. </w:t>
      </w:r>
    </w:p>
    <w:p w:rsid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Принципиально приспособление работает следующим образом : под разобранный энергоаккумулятор устанавливается нижней частью на нижнюю</w:t>
      </w:r>
      <w:r w:rsidR="007B21FC">
        <w:rPr>
          <w:rFonts w:ascii="Times New Roman" w:hAnsi="Times New Roman"/>
          <w:sz w:val="28"/>
          <w:szCs w:val="28"/>
        </w:rPr>
        <w:t xml:space="preserve"> </w:t>
      </w:r>
      <w:r w:rsidRPr="0057787C">
        <w:rPr>
          <w:rFonts w:ascii="Times New Roman" w:hAnsi="Times New Roman"/>
          <w:sz w:val="28"/>
          <w:szCs w:val="28"/>
        </w:rPr>
        <w:t>оправку а шток устанавливается на верхнюю с помощью гидравлического домкрата производится сжатие пружины.</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Данная конструкция проста и удобна, безопасна в использовании.</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p>
    <w:p w:rsidR="0057787C" w:rsidRPr="003F0A08"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b/>
          <w:sz w:val="28"/>
          <w:szCs w:val="28"/>
        </w:rPr>
      </w:pPr>
      <w:r w:rsidRPr="0057787C">
        <w:rPr>
          <w:rFonts w:ascii="Times New Roman" w:hAnsi="Times New Roman"/>
          <w:sz w:val="28"/>
          <w:szCs w:val="20"/>
        </w:rPr>
        <w:br w:type="page"/>
      </w:r>
      <w:r w:rsidRPr="003F0A08">
        <w:rPr>
          <w:rFonts w:ascii="Times New Roman" w:hAnsi="Times New Roman"/>
          <w:b/>
          <w:sz w:val="28"/>
          <w:szCs w:val="28"/>
        </w:rPr>
        <w:t>6</w:t>
      </w:r>
      <w:r w:rsidR="003F0A08">
        <w:rPr>
          <w:rFonts w:ascii="Times New Roman" w:hAnsi="Times New Roman"/>
          <w:b/>
          <w:sz w:val="28"/>
          <w:szCs w:val="28"/>
        </w:rPr>
        <w:t>.</w:t>
      </w:r>
      <w:r w:rsidRPr="003F0A08">
        <w:rPr>
          <w:rFonts w:ascii="Times New Roman" w:hAnsi="Times New Roman"/>
          <w:b/>
          <w:sz w:val="28"/>
          <w:szCs w:val="28"/>
        </w:rPr>
        <w:t xml:space="preserve"> Экономическая часть</w:t>
      </w:r>
    </w:p>
    <w:p w:rsidR="0057787C" w:rsidRPr="003F0A08"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b/>
          <w:sz w:val="28"/>
          <w:szCs w:val="28"/>
        </w:rPr>
      </w:pPr>
    </w:p>
    <w:p w:rsidR="0057787C" w:rsidRPr="003F0A08"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b/>
          <w:sz w:val="28"/>
          <w:szCs w:val="28"/>
        </w:rPr>
      </w:pPr>
      <w:r w:rsidRPr="003F0A08">
        <w:rPr>
          <w:rFonts w:ascii="Times New Roman" w:hAnsi="Times New Roman"/>
          <w:b/>
          <w:sz w:val="28"/>
          <w:szCs w:val="28"/>
        </w:rPr>
        <w:t>6.1 Расчет цеховых расходов</w:t>
      </w:r>
    </w:p>
    <w:p w:rsid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Цеховые расходы рассчитываются по следующим статьям расходов:</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-основная и дополнительная заработная плата;</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-начисление на соц. нужды;</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-амортизация здания и оборудования;</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-ремонт зданий и оборудования;</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-ОТ И ТБ;</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-электроэнергия;</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-отопления;</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-затраты на спец. одежду;</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-прочие.</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Основная и дополнительная оплата труда </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Основная и дополнительная оплата труда составляет фонд заработной платы, которая рассчитывается укрепленным способом ,исходя из часовой тарифной ставки (</w:t>
      </w:r>
      <w:r w:rsidRPr="0057787C">
        <w:rPr>
          <w:rFonts w:ascii="Times New Roman" w:hAnsi="Times New Roman"/>
          <w:sz w:val="28"/>
          <w:szCs w:val="36"/>
        </w:rPr>
        <w:t>е</w:t>
      </w:r>
      <w:r w:rsidRPr="0057787C">
        <w:rPr>
          <w:rFonts w:ascii="Times New Roman" w:hAnsi="Times New Roman"/>
          <w:sz w:val="28"/>
          <w:szCs w:val="28"/>
        </w:rPr>
        <w:t>ч), трудоемкость(Т). Также предусматривается 40% премии, 11.3% резерв отпусков и территориальный коэффициент 1.15. Таким образом при расчете фонд заработной платы применяется повременно-премиальная форма оплаты труда.</w:t>
      </w:r>
    </w:p>
    <w:p w:rsid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ФЗП=С</w:t>
      </w:r>
      <w:r w:rsidRPr="0057787C">
        <w:rPr>
          <w:rFonts w:ascii="Times New Roman" w:hAnsi="Times New Roman"/>
          <w:sz w:val="28"/>
          <w:szCs w:val="20"/>
        </w:rPr>
        <w:t>2</w:t>
      </w:r>
      <w:r w:rsidRPr="0057787C">
        <w:rPr>
          <w:rFonts w:ascii="Times New Roman" w:hAnsi="Times New Roman"/>
          <w:sz w:val="28"/>
          <w:szCs w:val="28"/>
        </w:rPr>
        <w:t>*Т*К</w:t>
      </w:r>
      <w:r w:rsidRPr="0057787C">
        <w:rPr>
          <w:rFonts w:ascii="Times New Roman" w:hAnsi="Times New Roman"/>
          <w:sz w:val="28"/>
          <w:szCs w:val="20"/>
        </w:rPr>
        <w:t>П</w:t>
      </w:r>
      <w:r w:rsidRPr="0057787C">
        <w:rPr>
          <w:rFonts w:ascii="Times New Roman" w:hAnsi="Times New Roman"/>
          <w:sz w:val="28"/>
          <w:szCs w:val="28"/>
        </w:rPr>
        <w:t>*К</w:t>
      </w:r>
      <w:r w:rsidRPr="0057787C">
        <w:rPr>
          <w:rFonts w:ascii="Times New Roman" w:hAnsi="Times New Roman"/>
          <w:sz w:val="28"/>
          <w:szCs w:val="20"/>
        </w:rPr>
        <w:t>Д</w:t>
      </w:r>
      <w:r w:rsidRPr="0057787C">
        <w:rPr>
          <w:rFonts w:ascii="Times New Roman" w:hAnsi="Times New Roman"/>
          <w:sz w:val="28"/>
          <w:szCs w:val="28"/>
        </w:rPr>
        <w:t>*К</w:t>
      </w:r>
      <w:r w:rsidRPr="0057787C">
        <w:rPr>
          <w:rFonts w:ascii="Times New Roman" w:hAnsi="Times New Roman"/>
          <w:sz w:val="28"/>
          <w:szCs w:val="20"/>
        </w:rPr>
        <w:t>Т</w:t>
      </w:r>
      <w:r w:rsidRPr="0057787C">
        <w:rPr>
          <w:rFonts w:ascii="Times New Roman" w:hAnsi="Times New Roman"/>
          <w:sz w:val="28"/>
          <w:szCs w:val="28"/>
        </w:rPr>
        <w:t>; руб; [1.стр.23 ] (82)</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К</w:t>
      </w:r>
      <w:r w:rsidRPr="0057787C">
        <w:rPr>
          <w:rFonts w:ascii="Times New Roman" w:hAnsi="Times New Roman"/>
          <w:sz w:val="28"/>
          <w:szCs w:val="20"/>
        </w:rPr>
        <w:t xml:space="preserve">П </w:t>
      </w:r>
      <w:r w:rsidRPr="0057787C">
        <w:rPr>
          <w:rFonts w:ascii="Times New Roman" w:hAnsi="Times New Roman"/>
          <w:sz w:val="28"/>
          <w:szCs w:val="28"/>
        </w:rPr>
        <w:t>- коэффициент учитывающий 40% премии;</w:t>
      </w:r>
    </w:p>
    <w:p w:rsid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К</w:t>
      </w:r>
      <w:r w:rsidRPr="0057787C">
        <w:rPr>
          <w:rFonts w:ascii="Times New Roman" w:hAnsi="Times New Roman"/>
          <w:sz w:val="28"/>
          <w:szCs w:val="20"/>
        </w:rPr>
        <w:t xml:space="preserve">Д </w:t>
      </w:r>
      <w:r w:rsidRPr="0057787C">
        <w:rPr>
          <w:rFonts w:ascii="Times New Roman" w:hAnsi="Times New Roman"/>
          <w:sz w:val="28"/>
          <w:szCs w:val="28"/>
        </w:rPr>
        <w:t>- коэффициент учитывающий 11.3% дополнительной оплаты труда;</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К</w:t>
      </w:r>
      <w:r w:rsidRPr="0057787C">
        <w:rPr>
          <w:rFonts w:ascii="Times New Roman" w:hAnsi="Times New Roman"/>
          <w:sz w:val="28"/>
          <w:szCs w:val="20"/>
        </w:rPr>
        <w:t xml:space="preserve">Т </w:t>
      </w:r>
      <w:r w:rsidRPr="0057787C">
        <w:rPr>
          <w:rFonts w:ascii="Times New Roman" w:hAnsi="Times New Roman"/>
          <w:sz w:val="28"/>
          <w:szCs w:val="28"/>
        </w:rPr>
        <w:t>- территориальный коэффициент 1.15</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ФЗП=30.95*1985*1.4*1.113*1.15=110088</w:t>
      </w:r>
    </w:p>
    <w:p w:rsid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Расчет затрат на социальные нужды</w:t>
      </w:r>
    </w:p>
    <w:p w:rsid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Социальная страхования являются обязательным в РФ. Каждая организация, может организационно-правовой форме собственности отчислять от ФЗП 26% денежных средств, в том числе 20% в Федеральный бюджет, 2.2% социальное страхование, 3.6% на медицинское страхование .</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Затраты на социальные нужды определяется по формуле</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Зсс=ФЗП*26/100; руб. [1.стр.30] (83)</w:t>
      </w:r>
    </w:p>
    <w:p w:rsid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Зсс=110088*26/100=28623</w:t>
      </w:r>
    </w:p>
    <w:p w:rsid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Расчет затрат на амортизацию</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Амортизационные отчисления является значимой статьей себестоимости перевозок. Поэтому очень важно не только иметь оборудование, но их установить и более того, чтобы оно было работающим. В новых условиях хозяйствования организации несут расходы по отношению к основным средствам. Во первых, начисляется амортизация и включается в себестоимость продукций (работ, услуг), во-вторых, есть налог на имущество. Поэтому очень важно эффективно использовать основные средства .</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Затраты на амортизацию определяется по формуле</w:t>
      </w:r>
    </w:p>
    <w:p w:rsid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Агзд=Фзд*Назд/100; руб (84)</w:t>
      </w:r>
    </w:p>
    <w:p w:rsid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Фзд - стоимость здания;</w:t>
      </w:r>
    </w:p>
    <w:p w:rsid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На – годовая норма амортизации для здания(2.5%)</w:t>
      </w:r>
    </w:p>
    <w:p w:rsid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Стоимость здания определяется по формуле</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Фзд=16.8*Кинф*V; руб (85)</w:t>
      </w:r>
    </w:p>
    <w:p w:rsid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16.8 – удельные затраты на 1м</w:t>
      </w:r>
      <w:r w:rsidRPr="0057787C">
        <w:rPr>
          <w:rFonts w:ascii="Times New Roman" w:hAnsi="Times New Roman"/>
          <w:sz w:val="28"/>
          <w:szCs w:val="28"/>
          <w:vertAlign w:val="superscript"/>
        </w:rPr>
        <w:t>2</w:t>
      </w:r>
      <w:r w:rsidRPr="0057787C">
        <w:rPr>
          <w:rFonts w:ascii="Times New Roman" w:hAnsi="Times New Roman"/>
          <w:sz w:val="28"/>
          <w:szCs w:val="28"/>
        </w:rPr>
        <w:t xml:space="preserve"> здания</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Кинф – коэффициент инфляции (10)</w:t>
      </w:r>
    </w:p>
    <w:p w:rsid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Фзд=16.8*10*288=48384</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Агзд=48384*2.5/100=1209</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Амортизация по оборудованию определяется по формуле</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Агоб=Фоб*Наоб/100; руб (86)</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Фоб – стоимость оборудования, которая определяется укрепленным методом и составляет 80% от стоимости здания.</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Наоб – годовая норма амортизации для оборудования (14.5%)</w:t>
      </w:r>
    </w:p>
    <w:p w:rsidR="003F6DFB" w:rsidRDefault="003F6DFB"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lang w:val="en-US"/>
        </w:rPr>
      </w:pPr>
    </w:p>
    <w:p w:rsid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Ф</w:t>
      </w:r>
      <w:r w:rsidRPr="0057787C">
        <w:rPr>
          <w:rFonts w:ascii="Times New Roman" w:hAnsi="Times New Roman"/>
          <w:sz w:val="28"/>
          <w:szCs w:val="28"/>
          <w:vertAlign w:val="subscript"/>
        </w:rPr>
        <w:t>О</w:t>
      </w:r>
      <w:r w:rsidRPr="0057787C">
        <w:rPr>
          <w:rFonts w:ascii="Times New Roman" w:hAnsi="Times New Roman"/>
          <w:sz w:val="28"/>
          <w:szCs w:val="36"/>
          <w:vertAlign w:val="subscript"/>
        </w:rPr>
        <w:t>б</w:t>
      </w:r>
      <w:r w:rsidRPr="0057787C">
        <w:rPr>
          <w:rFonts w:ascii="Times New Roman" w:hAnsi="Times New Roman"/>
          <w:sz w:val="28"/>
          <w:szCs w:val="28"/>
        </w:rPr>
        <w:t>=Ф</w:t>
      </w:r>
      <w:r w:rsidRPr="0057787C">
        <w:rPr>
          <w:rFonts w:ascii="Times New Roman" w:hAnsi="Times New Roman"/>
          <w:sz w:val="28"/>
          <w:szCs w:val="36"/>
          <w:vertAlign w:val="subscript"/>
        </w:rPr>
        <w:t>ЗД</w:t>
      </w:r>
      <w:r w:rsidRPr="0057787C">
        <w:rPr>
          <w:rFonts w:ascii="Times New Roman" w:hAnsi="Times New Roman"/>
          <w:sz w:val="28"/>
          <w:szCs w:val="28"/>
        </w:rPr>
        <w:t>*0,8; руб (87)</w:t>
      </w:r>
    </w:p>
    <w:p w:rsidR="003F6DFB" w:rsidRDefault="003F6DFB"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lang w:val="en-US"/>
        </w:rPr>
      </w:pP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Фоб= 48384*0.8=38707 </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Агоб=38707*14.5/100=5612</w:t>
      </w:r>
    </w:p>
    <w:p w:rsidR="003F6DFB" w:rsidRDefault="003F6DFB"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lang w:val="en-US"/>
        </w:rPr>
      </w:pP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Расчет затрат на ремонт оборудования и здания </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Затраты на ремонт определяется в размере 5% от стоимости здания и оборудования.</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Зрем=5(Фзд+Фоб)/100; руб. (88)</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Зрем=5(48384+38707)/100=4355 </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Расчет затрат на ОТ и ТБ</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Расходы на ОТ и ТБ планируется в размере 3% от фонда заработной платы и начислений на социальные нужды .</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Зоттб=3(ФЗП+Зсс)/100; руб (89)</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Зоттб=3(110088+28623)/100=4161 руб</w:t>
      </w:r>
    </w:p>
    <w:p w:rsidR="0057787C" w:rsidRPr="0057787C" w:rsidRDefault="003F6DFB"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7787C" w:rsidRPr="0057787C">
        <w:rPr>
          <w:rFonts w:ascii="Times New Roman" w:hAnsi="Times New Roman"/>
          <w:sz w:val="28"/>
          <w:szCs w:val="28"/>
        </w:rPr>
        <w:t xml:space="preserve">Расчет энергозатрат </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Зэл.эн=(Wосв+Wвент+Wоб)*Ц; руб. (90)</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Ц – цена 1кВт.час (1,18 руб)</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Зэл=1100*1,15=1265</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Расчет затрат на отопление</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Зпар =Qт* 0.539*Ц; руб (91)</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где 0,539- содержания Гкал 1т пара</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Ц – цена 1Гкал пара(253 руб)</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Зпар=202*0.359*253=18347</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Расчет затрат на спец одежду</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Расходы на спец одежду планируется в размере 10% от стоимости оборудования</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Зсп.од=Фоб*0.1;руб (92)</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Зсп.од= 38707*0.1=3870</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Расчет прочих затрат</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Прочие расходы не предусмотренные выше планируется в размере 5% от выше исчисленных затрат.</w:t>
      </w:r>
    </w:p>
    <w:p w:rsid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Зпр=5(ФЗП+Зсс+Агзд+Агоб+Зрем+Зот.тб+Зэл.эн+Зпар+Зсп.од) (93)</w:t>
      </w:r>
    </w:p>
    <w:p w:rsid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Зп =5(110088+28623+1209+5612+4355+4161+1265+18347+3870)\100=</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=8877</w:t>
      </w:r>
    </w:p>
    <w:p w:rsidR="0057787C" w:rsidRPr="0057787C" w:rsidRDefault="003F6DFB"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7787C" w:rsidRPr="0057787C">
        <w:rPr>
          <w:rFonts w:ascii="Times New Roman" w:hAnsi="Times New Roman"/>
          <w:sz w:val="28"/>
          <w:szCs w:val="28"/>
        </w:rPr>
        <w:t>Итого цеховые расходы</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Зу= ФЗП+Зсс+Агзд+Агоб+Зрем+Зот.тб+Зэл.эн+Зпар+Зсп.од+Зпр; руб </w:t>
      </w:r>
    </w:p>
    <w:p w:rsid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(94)</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Зу=177530+8877=186406</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 xml:space="preserve">Из расчетов видно, что колоссальные затраты приходится на отопление, поэтому необходимо экономично, рачительно относится к отоплению </w:t>
      </w:r>
    </w:p>
    <w:p w:rsidR="0057787C" w:rsidRPr="0057787C" w:rsidRDefault="0057787C" w:rsidP="0057787C">
      <w:pPr>
        <w:widowControl w:val="0"/>
        <w:shd w:val="clear" w:color="000000" w:fill="auto"/>
        <w:tabs>
          <w:tab w:val="left" w:pos="6966"/>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 w:val="left" w:pos="696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Все расчеты сводим в таблицу 7</w:t>
      </w:r>
    </w:p>
    <w:p w:rsidR="0057787C" w:rsidRPr="0057787C" w:rsidRDefault="0057787C" w:rsidP="0057787C">
      <w:pPr>
        <w:widowControl w:val="0"/>
        <w:shd w:val="clear" w:color="000000" w:fill="auto"/>
        <w:tabs>
          <w:tab w:val="left" w:pos="851"/>
          <w:tab w:val="left" w:pos="6966"/>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851"/>
          <w:tab w:val="left" w:pos="696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Таблица 7 Эксплуатационные затраты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4"/>
        <w:gridCol w:w="1855"/>
        <w:gridCol w:w="1967"/>
      </w:tblGrid>
      <w:tr w:rsidR="0057787C" w:rsidRPr="00864B7D" w:rsidTr="003F0A08">
        <w:trPr>
          <w:trHeight w:val="23"/>
        </w:trPr>
        <w:tc>
          <w:tcPr>
            <w:tcW w:w="0" w:type="auto"/>
          </w:tcPr>
          <w:p w:rsidR="0057787C" w:rsidRPr="00864B7D" w:rsidRDefault="0057787C" w:rsidP="003F0A08">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 xml:space="preserve"> Статьи затрат</w:t>
            </w:r>
          </w:p>
        </w:tc>
        <w:tc>
          <w:tcPr>
            <w:tcW w:w="0" w:type="auto"/>
          </w:tcPr>
          <w:p w:rsidR="0057787C" w:rsidRPr="00864B7D" w:rsidRDefault="0057787C" w:rsidP="003F0A08">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 xml:space="preserve"> Сумма затрат, руб</w:t>
            </w:r>
          </w:p>
        </w:tc>
        <w:tc>
          <w:tcPr>
            <w:tcW w:w="0" w:type="auto"/>
          </w:tcPr>
          <w:p w:rsidR="0057787C" w:rsidRPr="00864B7D" w:rsidRDefault="0057787C" w:rsidP="003F0A08">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 xml:space="preserve"> Структура затрат, в</w:t>
            </w:r>
          </w:p>
          <w:p w:rsidR="0057787C" w:rsidRPr="00864B7D" w:rsidRDefault="0057787C" w:rsidP="003F0A08">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w:t>
            </w:r>
          </w:p>
        </w:tc>
      </w:tr>
      <w:tr w:rsidR="0057787C" w:rsidRPr="00864B7D" w:rsidTr="003F0A08">
        <w:trPr>
          <w:trHeight w:val="23"/>
        </w:trPr>
        <w:tc>
          <w:tcPr>
            <w:tcW w:w="0" w:type="auto"/>
          </w:tcPr>
          <w:p w:rsidR="0057787C" w:rsidRPr="00864B7D" w:rsidRDefault="0057787C" w:rsidP="003F0A08">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Фонд заработной платы</w:t>
            </w:r>
          </w:p>
        </w:tc>
        <w:tc>
          <w:tcPr>
            <w:tcW w:w="0" w:type="auto"/>
          </w:tcPr>
          <w:p w:rsidR="0057787C" w:rsidRPr="00864B7D" w:rsidRDefault="0057787C" w:rsidP="003F0A08">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110088</w:t>
            </w:r>
          </w:p>
        </w:tc>
        <w:tc>
          <w:tcPr>
            <w:tcW w:w="0" w:type="auto"/>
          </w:tcPr>
          <w:p w:rsidR="0057787C" w:rsidRPr="00864B7D" w:rsidRDefault="0057787C" w:rsidP="003F0A08">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34</w:t>
            </w:r>
          </w:p>
        </w:tc>
      </w:tr>
      <w:tr w:rsidR="0057787C" w:rsidRPr="00864B7D" w:rsidTr="003F0A08">
        <w:trPr>
          <w:trHeight w:val="23"/>
        </w:trPr>
        <w:tc>
          <w:tcPr>
            <w:tcW w:w="0" w:type="auto"/>
          </w:tcPr>
          <w:p w:rsidR="0057787C" w:rsidRPr="00864B7D" w:rsidRDefault="0057787C" w:rsidP="003F0A08">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Начисления на соц.нужды</w:t>
            </w:r>
          </w:p>
        </w:tc>
        <w:tc>
          <w:tcPr>
            <w:tcW w:w="0" w:type="auto"/>
          </w:tcPr>
          <w:p w:rsidR="0057787C" w:rsidRPr="00864B7D" w:rsidRDefault="0057787C" w:rsidP="003F0A08">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28623</w:t>
            </w:r>
          </w:p>
        </w:tc>
        <w:tc>
          <w:tcPr>
            <w:tcW w:w="0" w:type="auto"/>
          </w:tcPr>
          <w:p w:rsidR="0057787C" w:rsidRPr="00864B7D" w:rsidRDefault="0057787C" w:rsidP="003F0A08">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9</w:t>
            </w:r>
          </w:p>
        </w:tc>
      </w:tr>
      <w:tr w:rsidR="0057787C" w:rsidRPr="00864B7D" w:rsidTr="003F0A08">
        <w:trPr>
          <w:trHeight w:val="23"/>
        </w:trPr>
        <w:tc>
          <w:tcPr>
            <w:tcW w:w="0" w:type="auto"/>
          </w:tcPr>
          <w:p w:rsidR="0057787C" w:rsidRPr="00864B7D" w:rsidRDefault="0057787C" w:rsidP="003F0A08">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Цеховые расходы</w:t>
            </w:r>
          </w:p>
        </w:tc>
        <w:tc>
          <w:tcPr>
            <w:tcW w:w="0" w:type="auto"/>
          </w:tcPr>
          <w:p w:rsidR="0057787C" w:rsidRPr="00864B7D" w:rsidRDefault="0057787C" w:rsidP="003F0A08">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186406</w:t>
            </w:r>
          </w:p>
        </w:tc>
        <w:tc>
          <w:tcPr>
            <w:tcW w:w="0" w:type="auto"/>
          </w:tcPr>
          <w:p w:rsidR="0057787C" w:rsidRPr="00864B7D" w:rsidRDefault="0057787C" w:rsidP="003F0A08">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57</w:t>
            </w:r>
          </w:p>
        </w:tc>
      </w:tr>
      <w:tr w:rsidR="0057787C" w:rsidRPr="00864B7D" w:rsidTr="003F0A08">
        <w:trPr>
          <w:trHeight w:val="23"/>
        </w:trPr>
        <w:tc>
          <w:tcPr>
            <w:tcW w:w="0" w:type="auto"/>
          </w:tcPr>
          <w:p w:rsidR="0057787C" w:rsidRPr="00864B7D" w:rsidRDefault="0057787C" w:rsidP="003F0A08">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Итого:</w:t>
            </w:r>
          </w:p>
        </w:tc>
        <w:tc>
          <w:tcPr>
            <w:tcW w:w="0" w:type="auto"/>
          </w:tcPr>
          <w:p w:rsidR="0057787C" w:rsidRPr="00864B7D" w:rsidRDefault="0057787C" w:rsidP="003F0A08">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325117</w:t>
            </w:r>
          </w:p>
        </w:tc>
        <w:tc>
          <w:tcPr>
            <w:tcW w:w="0" w:type="auto"/>
          </w:tcPr>
          <w:p w:rsidR="0057787C" w:rsidRPr="00864B7D" w:rsidRDefault="0057787C" w:rsidP="003F0A08">
            <w:pPr>
              <w:widowControl w:val="0"/>
              <w:shd w:val="clear" w:color="000000" w:fill="auto"/>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100</w:t>
            </w:r>
          </w:p>
        </w:tc>
      </w:tr>
    </w:tbl>
    <w:p w:rsidR="0057787C" w:rsidRDefault="0057787C" w:rsidP="0057787C">
      <w:pPr>
        <w:widowControl w:val="0"/>
        <w:shd w:val="clear" w:color="000000" w:fill="auto"/>
        <w:tabs>
          <w:tab w:val="left" w:pos="851"/>
          <w:tab w:val="left" w:pos="6966"/>
        </w:tabs>
        <w:autoSpaceDE w:val="0"/>
        <w:autoSpaceDN w:val="0"/>
        <w:adjustRightInd w:val="0"/>
        <w:spacing w:after="0" w:line="360" w:lineRule="auto"/>
        <w:ind w:firstLine="709"/>
        <w:jc w:val="both"/>
        <w:rPr>
          <w:rFonts w:ascii="Times New Roman" w:hAnsi="Times New Roman"/>
          <w:sz w:val="28"/>
          <w:szCs w:val="28"/>
        </w:rPr>
      </w:pPr>
    </w:p>
    <w:p w:rsidR="0057787C" w:rsidRDefault="0057787C" w:rsidP="0057787C">
      <w:pPr>
        <w:widowControl w:val="0"/>
        <w:shd w:val="clear" w:color="000000" w:fill="auto"/>
        <w:tabs>
          <w:tab w:val="left" w:pos="851"/>
          <w:tab w:val="left" w:pos="6966"/>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Таким образом из структуры затрат можно сделать вывод, что наибольший удельный вес приводится на цеховые расходы (57%), это говорит о том, что в новых условиях хозяйствования нужно эффективно использовать тепло, электроэнергию и добиваться максимального «съема» в продукции с единицей оборудования.</w:t>
      </w:r>
    </w:p>
    <w:p w:rsidR="0057787C" w:rsidRP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3F0A08" w:rsidRDefault="003F0A08"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57787C" w:rsidRPr="003F0A08">
        <w:rPr>
          <w:rFonts w:ascii="Times New Roman" w:hAnsi="Times New Roman"/>
          <w:b/>
          <w:sz w:val="28"/>
          <w:szCs w:val="28"/>
        </w:rPr>
        <w:t>Заключение</w:t>
      </w:r>
    </w:p>
    <w:p w:rsidR="0057787C" w:rsidRDefault="0057787C" w:rsidP="0057787C">
      <w:pPr>
        <w:widowControl w:val="0"/>
        <w:shd w:val="clear" w:color="000000" w:fill="auto"/>
        <w:tabs>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32"/>
        </w:rPr>
      </w:pPr>
    </w:p>
    <w:p w:rsidR="0057787C" w:rsidRPr="0057787C" w:rsidRDefault="0057787C" w:rsidP="0057787C">
      <w:pPr>
        <w:widowControl w:val="0"/>
        <w:shd w:val="clear" w:color="000000" w:fill="auto"/>
        <w:tabs>
          <w:tab w:val="left" w:pos="426"/>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Таблица- 8 Основные технико-эксплуатационные показатели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
        <w:gridCol w:w="2693"/>
        <w:gridCol w:w="825"/>
        <w:gridCol w:w="706"/>
        <w:gridCol w:w="1141"/>
        <w:gridCol w:w="1733"/>
      </w:tblGrid>
      <w:tr w:rsidR="0057787C" w:rsidRPr="00864B7D" w:rsidTr="003F0A08">
        <w:trPr>
          <w:trHeight w:val="23"/>
        </w:trPr>
        <w:tc>
          <w:tcPr>
            <w:tcW w:w="0" w:type="auto"/>
            <w:vMerge w:val="restart"/>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 п/п</w:t>
            </w:r>
          </w:p>
        </w:tc>
        <w:tc>
          <w:tcPr>
            <w:tcW w:w="2693" w:type="dxa"/>
            <w:vMerge w:val="restart"/>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p>
        </w:tc>
        <w:tc>
          <w:tcPr>
            <w:tcW w:w="0" w:type="auto"/>
            <w:vMerge w:val="restart"/>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p>
        </w:tc>
        <w:tc>
          <w:tcPr>
            <w:tcW w:w="0" w:type="auto"/>
            <w:vMerge w:val="restart"/>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p>
        </w:tc>
        <w:tc>
          <w:tcPr>
            <w:tcW w:w="2874" w:type="dxa"/>
            <w:gridSpan w:val="2"/>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Количественное значение</w:t>
            </w:r>
          </w:p>
        </w:tc>
      </w:tr>
      <w:tr w:rsidR="0057787C" w:rsidRPr="00864B7D" w:rsidTr="003F0A08">
        <w:trPr>
          <w:trHeight w:val="23"/>
        </w:trPr>
        <w:tc>
          <w:tcPr>
            <w:tcW w:w="0" w:type="auto"/>
            <w:vMerge/>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p>
        </w:tc>
        <w:tc>
          <w:tcPr>
            <w:tcW w:w="2693" w:type="dxa"/>
            <w:vMerge/>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p>
        </w:tc>
        <w:tc>
          <w:tcPr>
            <w:tcW w:w="0" w:type="auto"/>
            <w:vMerge/>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p>
        </w:tc>
        <w:tc>
          <w:tcPr>
            <w:tcW w:w="0" w:type="auto"/>
            <w:vMerge/>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КАМАЗ</w:t>
            </w:r>
          </w:p>
        </w:tc>
        <w:tc>
          <w:tcPr>
            <w:tcW w:w="1392"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ТАТРА</w:t>
            </w:r>
          </w:p>
        </w:tc>
      </w:tr>
      <w:tr w:rsidR="0057787C" w:rsidRPr="00864B7D" w:rsidTr="003F0A08">
        <w:trPr>
          <w:trHeight w:val="23"/>
        </w:trPr>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tc>
        <w:tc>
          <w:tcPr>
            <w:tcW w:w="2693"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4</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5</w:t>
            </w:r>
          </w:p>
        </w:tc>
        <w:tc>
          <w:tcPr>
            <w:tcW w:w="1392"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6</w:t>
            </w:r>
          </w:p>
        </w:tc>
      </w:tr>
      <w:tr w:rsidR="0057787C" w:rsidRPr="00864B7D" w:rsidTr="003F0A08">
        <w:trPr>
          <w:trHeight w:val="23"/>
        </w:trPr>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tc>
        <w:tc>
          <w:tcPr>
            <w:tcW w:w="2693"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Периодичность</w:t>
            </w:r>
          </w:p>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ТО-1</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Lто-1</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км</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2520</w:t>
            </w:r>
          </w:p>
        </w:tc>
        <w:tc>
          <w:tcPr>
            <w:tcW w:w="1392"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6300</w:t>
            </w:r>
          </w:p>
        </w:tc>
      </w:tr>
      <w:tr w:rsidR="0057787C" w:rsidRPr="00864B7D" w:rsidTr="003F0A08">
        <w:trPr>
          <w:trHeight w:val="23"/>
        </w:trPr>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w:t>
            </w:r>
          </w:p>
        </w:tc>
        <w:tc>
          <w:tcPr>
            <w:tcW w:w="2693"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Периодичность</w:t>
            </w:r>
          </w:p>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ТО-2</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Lто-2</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км</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7560</w:t>
            </w:r>
          </w:p>
        </w:tc>
        <w:tc>
          <w:tcPr>
            <w:tcW w:w="1392"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12600</w:t>
            </w:r>
          </w:p>
        </w:tc>
      </w:tr>
      <w:tr w:rsidR="0057787C" w:rsidRPr="00864B7D" w:rsidTr="003F0A08">
        <w:trPr>
          <w:trHeight w:val="23"/>
        </w:trPr>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w:t>
            </w:r>
          </w:p>
        </w:tc>
        <w:tc>
          <w:tcPr>
            <w:tcW w:w="2693"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Межремонтный пробег</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Lкр</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км</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18900</w:t>
            </w:r>
          </w:p>
        </w:tc>
        <w:tc>
          <w:tcPr>
            <w:tcW w:w="1392"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200810</w:t>
            </w:r>
          </w:p>
        </w:tc>
      </w:tr>
      <w:tr w:rsidR="0057787C" w:rsidRPr="00864B7D" w:rsidTr="003F0A08">
        <w:trPr>
          <w:trHeight w:val="23"/>
        </w:trPr>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4</w:t>
            </w:r>
          </w:p>
        </w:tc>
        <w:tc>
          <w:tcPr>
            <w:tcW w:w="2693"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Коэффициент технической готовности</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т</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0.9</w:t>
            </w:r>
          </w:p>
        </w:tc>
        <w:tc>
          <w:tcPr>
            <w:tcW w:w="1392"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0,9</w:t>
            </w:r>
          </w:p>
        </w:tc>
      </w:tr>
      <w:tr w:rsidR="0057787C" w:rsidRPr="00864B7D" w:rsidTr="003F0A08">
        <w:trPr>
          <w:trHeight w:val="23"/>
        </w:trPr>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5</w:t>
            </w:r>
          </w:p>
        </w:tc>
        <w:tc>
          <w:tcPr>
            <w:tcW w:w="2693"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Годовой пробег</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Lг</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км</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39270</w:t>
            </w:r>
          </w:p>
        </w:tc>
        <w:tc>
          <w:tcPr>
            <w:tcW w:w="1392"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39270</w:t>
            </w:r>
          </w:p>
        </w:tc>
      </w:tr>
      <w:tr w:rsidR="0057787C" w:rsidRPr="00864B7D" w:rsidTr="003F0A08">
        <w:trPr>
          <w:trHeight w:val="23"/>
        </w:trPr>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6</w:t>
            </w:r>
          </w:p>
        </w:tc>
        <w:tc>
          <w:tcPr>
            <w:tcW w:w="2693"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Годовая</w:t>
            </w:r>
          </w:p>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трудоемкость ЕО</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Тг ео</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чел*ч</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19241</w:t>
            </w:r>
          </w:p>
        </w:tc>
        <w:tc>
          <w:tcPr>
            <w:tcW w:w="1392"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23718</w:t>
            </w:r>
          </w:p>
        </w:tc>
      </w:tr>
      <w:tr w:rsidR="0057787C" w:rsidRPr="00864B7D" w:rsidTr="003F0A08">
        <w:trPr>
          <w:trHeight w:val="23"/>
        </w:trPr>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7</w:t>
            </w:r>
          </w:p>
        </w:tc>
        <w:tc>
          <w:tcPr>
            <w:tcW w:w="2693"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Годовая</w:t>
            </w:r>
          </w:p>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трудоемкость ТО-1</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Тг то-1</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чел*ч</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3130</w:t>
            </w:r>
          </w:p>
        </w:tc>
        <w:tc>
          <w:tcPr>
            <w:tcW w:w="1392"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8439</w:t>
            </w:r>
          </w:p>
        </w:tc>
      </w:tr>
      <w:tr w:rsidR="0057787C" w:rsidRPr="00864B7D" w:rsidTr="003F0A08">
        <w:trPr>
          <w:trHeight w:val="23"/>
        </w:trPr>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8</w:t>
            </w:r>
          </w:p>
        </w:tc>
        <w:tc>
          <w:tcPr>
            <w:tcW w:w="2693"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Годовая</w:t>
            </w:r>
          </w:p>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трудоемкость ТО-2</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Тг то-2</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чел*ч</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10685</w:t>
            </w:r>
          </w:p>
        </w:tc>
        <w:tc>
          <w:tcPr>
            <w:tcW w:w="1392"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9983</w:t>
            </w:r>
          </w:p>
        </w:tc>
      </w:tr>
      <w:tr w:rsidR="0057787C" w:rsidRPr="00864B7D" w:rsidTr="003F0A08">
        <w:trPr>
          <w:trHeight w:val="23"/>
        </w:trPr>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9</w:t>
            </w:r>
          </w:p>
        </w:tc>
        <w:tc>
          <w:tcPr>
            <w:tcW w:w="2693"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Годовая</w:t>
            </w:r>
          </w:p>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трудоемкость СО</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Тг со</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чел*ч</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727</w:t>
            </w:r>
          </w:p>
        </w:tc>
        <w:tc>
          <w:tcPr>
            <w:tcW w:w="1392"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1313</w:t>
            </w:r>
          </w:p>
        </w:tc>
      </w:tr>
      <w:tr w:rsidR="0057787C" w:rsidRPr="00864B7D" w:rsidTr="003F0A08">
        <w:trPr>
          <w:trHeight w:val="23"/>
        </w:trPr>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10</w:t>
            </w:r>
          </w:p>
        </w:tc>
        <w:tc>
          <w:tcPr>
            <w:tcW w:w="2693"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Годовая</w:t>
            </w:r>
          </w:p>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трудоемкость ТР</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Тг тр</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чел*ч</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82838</w:t>
            </w:r>
          </w:p>
        </w:tc>
        <w:tc>
          <w:tcPr>
            <w:tcW w:w="1392"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16415</w:t>
            </w:r>
          </w:p>
        </w:tc>
      </w:tr>
      <w:tr w:rsidR="0057787C" w:rsidRPr="00864B7D" w:rsidTr="003F0A08">
        <w:trPr>
          <w:trHeight w:val="23"/>
        </w:trPr>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11</w:t>
            </w:r>
          </w:p>
        </w:tc>
        <w:tc>
          <w:tcPr>
            <w:tcW w:w="2693"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Суммарная годовая трудоемкость АТП</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ТАТП</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чел*ч</w:t>
            </w:r>
          </w:p>
        </w:tc>
        <w:tc>
          <w:tcPr>
            <w:tcW w:w="2874" w:type="dxa"/>
            <w:gridSpan w:val="2"/>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194137</w:t>
            </w:r>
          </w:p>
        </w:tc>
      </w:tr>
      <w:tr w:rsidR="0057787C" w:rsidRPr="00864B7D" w:rsidTr="003F0A08">
        <w:trPr>
          <w:trHeight w:val="23"/>
        </w:trPr>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12</w:t>
            </w:r>
          </w:p>
        </w:tc>
        <w:tc>
          <w:tcPr>
            <w:tcW w:w="2693"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Трудоемкость отделения</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Тотд</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чел*ч</w:t>
            </w:r>
          </w:p>
        </w:tc>
        <w:tc>
          <w:tcPr>
            <w:tcW w:w="2874" w:type="dxa"/>
            <w:gridSpan w:val="2"/>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1985</w:t>
            </w:r>
          </w:p>
        </w:tc>
      </w:tr>
      <w:tr w:rsidR="0057787C" w:rsidRPr="00864B7D" w:rsidTr="003F0A08">
        <w:trPr>
          <w:trHeight w:val="23"/>
        </w:trPr>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13</w:t>
            </w:r>
          </w:p>
        </w:tc>
        <w:tc>
          <w:tcPr>
            <w:tcW w:w="2693"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Число технологических рабочих</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Рт</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чел</w:t>
            </w:r>
          </w:p>
        </w:tc>
        <w:tc>
          <w:tcPr>
            <w:tcW w:w="2874" w:type="dxa"/>
            <w:gridSpan w:val="2"/>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tc>
      </w:tr>
      <w:tr w:rsidR="0057787C" w:rsidRPr="00864B7D" w:rsidTr="003F0A08">
        <w:trPr>
          <w:trHeight w:val="23"/>
        </w:trPr>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14</w:t>
            </w:r>
          </w:p>
        </w:tc>
        <w:tc>
          <w:tcPr>
            <w:tcW w:w="2693"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Число штатных рабочих</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Рш</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чел</w:t>
            </w:r>
          </w:p>
        </w:tc>
        <w:tc>
          <w:tcPr>
            <w:tcW w:w="2874" w:type="dxa"/>
            <w:gridSpan w:val="2"/>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w:t>
            </w:r>
          </w:p>
        </w:tc>
      </w:tr>
      <w:tr w:rsidR="0057787C" w:rsidRPr="00864B7D" w:rsidTr="003F0A08">
        <w:trPr>
          <w:trHeight w:val="23"/>
        </w:trPr>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15</w:t>
            </w:r>
          </w:p>
        </w:tc>
        <w:tc>
          <w:tcPr>
            <w:tcW w:w="2693"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Площадь</w:t>
            </w:r>
          </w:p>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отделения</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Fотд</w:t>
            </w:r>
          </w:p>
        </w:tc>
        <w:tc>
          <w:tcPr>
            <w:tcW w:w="0" w:type="auto"/>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м2</w:t>
            </w:r>
          </w:p>
        </w:tc>
        <w:tc>
          <w:tcPr>
            <w:tcW w:w="2874" w:type="dxa"/>
            <w:gridSpan w:val="2"/>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48</w:t>
            </w:r>
          </w:p>
        </w:tc>
      </w:tr>
      <w:tr w:rsidR="003F0A08" w:rsidRPr="00864B7D" w:rsidTr="003F0A08">
        <w:trPr>
          <w:trHeight w:val="23"/>
        </w:trPr>
        <w:tc>
          <w:tcPr>
            <w:tcW w:w="727"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16</w:t>
            </w:r>
          </w:p>
        </w:tc>
        <w:tc>
          <w:tcPr>
            <w:tcW w:w="2693"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Фонд времени технологических рабочих</w:t>
            </w:r>
          </w:p>
        </w:tc>
        <w:tc>
          <w:tcPr>
            <w:tcW w:w="825"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Фт</w:t>
            </w:r>
          </w:p>
        </w:tc>
        <w:tc>
          <w:tcPr>
            <w:tcW w:w="706"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Ч</w:t>
            </w:r>
          </w:p>
        </w:tc>
        <w:tc>
          <w:tcPr>
            <w:tcW w:w="2874" w:type="dxa"/>
            <w:gridSpan w:val="2"/>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1946</w:t>
            </w:r>
          </w:p>
        </w:tc>
      </w:tr>
      <w:tr w:rsidR="003F0A08" w:rsidRPr="00864B7D" w:rsidTr="003F0A08">
        <w:trPr>
          <w:trHeight w:val="23"/>
        </w:trPr>
        <w:tc>
          <w:tcPr>
            <w:tcW w:w="727"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17</w:t>
            </w:r>
          </w:p>
        </w:tc>
        <w:tc>
          <w:tcPr>
            <w:tcW w:w="2693"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Фонд времени штатных рабочих</w:t>
            </w:r>
          </w:p>
        </w:tc>
        <w:tc>
          <w:tcPr>
            <w:tcW w:w="825"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Фш</w:t>
            </w:r>
          </w:p>
        </w:tc>
        <w:tc>
          <w:tcPr>
            <w:tcW w:w="706"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Ч</w:t>
            </w:r>
          </w:p>
        </w:tc>
        <w:tc>
          <w:tcPr>
            <w:tcW w:w="2874" w:type="dxa"/>
            <w:gridSpan w:val="2"/>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1727</w:t>
            </w:r>
          </w:p>
        </w:tc>
      </w:tr>
      <w:tr w:rsidR="003F0A08" w:rsidRPr="00864B7D" w:rsidTr="003F0A08">
        <w:trPr>
          <w:trHeight w:val="23"/>
        </w:trPr>
        <w:tc>
          <w:tcPr>
            <w:tcW w:w="727"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18</w:t>
            </w:r>
          </w:p>
        </w:tc>
        <w:tc>
          <w:tcPr>
            <w:tcW w:w="2693"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Загруженность технологических рабочих</w:t>
            </w:r>
          </w:p>
        </w:tc>
        <w:tc>
          <w:tcPr>
            <w:tcW w:w="825"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Зт</w:t>
            </w:r>
          </w:p>
        </w:tc>
        <w:tc>
          <w:tcPr>
            <w:tcW w:w="706"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w:t>
            </w:r>
          </w:p>
        </w:tc>
        <w:tc>
          <w:tcPr>
            <w:tcW w:w="2874" w:type="dxa"/>
            <w:gridSpan w:val="2"/>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101</w:t>
            </w:r>
          </w:p>
        </w:tc>
      </w:tr>
      <w:tr w:rsidR="003F0A08" w:rsidRPr="00864B7D" w:rsidTr="003F0A08">
        <w:trPr>
          <w:trHeight w:val="23"/>
        </w:trPr>
        <w:tc>
          <w:tcPr>
            <w:tcW w:w="727"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19</w:t>
            </w:r>
          </w:p>
        </w:tc>
        <w:tc>
          <w:tcPr>
            <w:tcW w:w="2693"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Загруженность штатных рабочих</w:t>
            </w:r>
          </w:p>
        </w:tc>
        <w:tc>
          <w:tcPr>
            <w:tcW w:w="825"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Зш</w:t>
            </w:r>
          </w:p>
        </w:tc>
        <w:tc>
          <w:tcPr>
            <w:tcW w:w="706"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w:t>
            </w:r>
          </w:p>
        </w:tc>
        <w:tc>
          <w:tcPr>
            <w:tcW w:w="2874" w:type="dxa"/>
            <w:gridSpan w:val="2"/>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115</w:t>
            </w:r>
          </w:p>
        </w:tc>
      </w:tr>
      <w:tr w:rsidR="003F0A08" w:rsidRPr="00864B7D" w:rsidTr="003F0A08">
        <w:trPr>
          <w:trHeight w:val="23"/>
        </w:trPr>
        <w:tc>
          <w:tcPr>
            <w:tcW w:w="727"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20</w:t>
            </w:r>
          </w:p>
        </w:tc>
        <w:tc>
          <w:tcPr>
            <w:tcW w:w="2693"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Седнемесячная зарплата</w:t>
            </w:r>
          </w:p>
        </w:tc>
        <w:tc>
          <w:tcPr>
            <w:tcW w:w="825"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Зсм</w:t>
            </w:r>
          </w:p>
        </w:tc>
        <w:tc>
          <w:tcPr>
            <w:tcW w:w="706"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руб</w:t>
            </w:r>
          </w:p>
        </w:tc>
        <w:tc>
          <w:tcPr>
            <w:tcW w:w="2874" w:type="dxa"/>
            <w:gridSpan w:val="2"/>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8291</w:t>
            </w:r>
          </w:p>
        </w:tc>
      </w:tr>
      <w:tr w:rsidR="003F0A08" w:rsidRPr="00864B7D" w:rsidTr="003F0A08">
        <w:trPr>
          <w:trHeight w:val="23"/>
        </w:trPr>
        <w:tc>
          <w:tcPr>
            <w:tcW w:w="727"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21</w:t>
            </w:r>
          </w:p>
        </w:tc>
        <w:tc>
          <w:tcPr>
            <w:tcW w:w="2693"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Сумма затрат медницкого отделения</w:t>
            </w:r>
          </w:p>
        </w:tc>
        <w:tc>
          <w:tcPr>
            <w:tcW w:w="825"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ΣЗ</w:t>
            </w:r>
          </w:p>
        </w:tc>
        <w:tc>
          <w:tcPr>
            <w:tcW w:w="706" w:type="dxa"/>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руб</w:t>
            </w:r>
          </w:p>
        </w:tc>
        <w:tc>
          <w:tcPr>
            <w:tcW w:w="2874" w:type="dxa"/>
            <w:gridSpan w:val="2"/>
          </w:tcPr>
          <w:p w:rsidR="0057787C" w:rsidRPr="00864B7D" w:rsidRDefault="0057787C" w:rsidP="003F0A08">
            <w:pPr>
              <w:widowControl w:val="0"/>
              <w:shd w:val="clear" w:color="000000" w:fill="auto"/>
              <w:tabs>
                <w:tab w:val="left" w:pos="426"/>
                <w:tab w:val="left" w:pos="851"/>
                <w:tab w:val="left" w:pos="8789"/>
                <w:tab w:val="left" w:pos="10915"/>
              </w:tabs>
              <w:autoSpaceDE w:val="0"/>
              <w:autoSpaceDN w:val="0"/>
              <w:adjustRightInd w:val="0"/>
              <w:spacing w:after="0" w:line="360" w:lineRule="auto"/>
              <w:rPr>
                <w:rFonts w:ascii="Times New Roman" w:hAnsi="Times New Roman"/>
                <w:sz w:val="20"/>
                <w:szCs w:val="28"/>
              </w:rPr>
            </w:pPr>
            <w:r w:rsidRPr="00864B7D">
              <w:rPr>
                <w:rFonts w:ascii="Times New Roman" w:hAnsi="Times New Roman"/>
                <w:sz w:val="20"/>
                <w:szCs w:val="28"/>
              </w:rPr>
              <w:t>162816</w:t>
            </w:r>
          </w:p>
        </w:tc>
      </w:tr>
    </w:tbl>
    <w:p w:rsidR="0057787C" w:rsidRPr="0057787C" w:rsidRDefault="0057787C" w:rsidP="0057787C">
      <w:pPr>
        <w:widowControl w:val="0"/>
        <w:shd w:val="clear" w:color="000000" w:fill="auto"/>
        <w:tabs>
          <w:tab w:val="left" w:pos="426"/>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57787C">
      <w:pPr>
        <w:widowControl w:val="0"/>
        <w:shd w:val="clear" w:color="000000" w:fill="auto"/>
        <w:tabs>
          <w:tab w:val="left" w:pos="426"/>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Медницкое отделение предназначено для ремонта радиаторов, топливных баков, топливо- и маслопроводов автомобилей КАМАЗ-35320в количестве 225 шт.,ТАТРА-815с1 200 шт. В данном отделении принят односменный режим работы, при пятидневной восьмичасовой рабочей недели, а также устанавливается средний разряд равный 2,3.</w:t>
      </w:r>
    </w:p>
    <w:p w:rsidR="0057787C" w:rsidRPr="0057787C" w:rsidRDefault="0057787C" w:rsidP="0057787C">
      <w:pPr>
        <w:widowControl w:val="0"/>
        <w:shd w:val="clear" w:color="000000" w:fill="auto"/>
        <w:tabs>
          <w:tab w:val="left" w:pos="851"/>
          <w:tab w:val="left" w:pos="6804"/>
          <w:tab w:val="left" w:pos="893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Снижение себестоимости на 1000 км пробега на 0,6 рубля приводит к годовому экономическому эффекту в размере 6322 рубль.</w:t>
      </w:r>
    </w:p>
    <w:p w:rsidR="0057787C" w:rsidRPr="0057787C" w:rsidRDefault="0057787C" w:rsidP="0057787C">
      <w:pPr>
        <w:widowControl w:val="0"/>
        <w:shd w:val="clear" w:color="000000" w:fill="auto"/>
        <w:tabs>
          <w:tab w:val="left" w:pos="851"/>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Для того чтобы в дальнейшем предприятие в условиях финансового кризиса могло достичь стабильности и рентабельности необходимо дальнейшее улучшение технико-экономических показателей, а также обеспечение максимального режима экономии по всем статьям затрат.</w:t>
      </w:r>
    </w:p>
    <w:p w:rsidR="0057787C" w:rsidRPr="0057787C" w:rsidRDefault="0057787C" w:rsidP="0057787C">
      <w:pPr>
        <w:widowControl w:val="0"/>
        <w:shd w:val="clear" w:color="000000" w:fill="auto"/>
        <w:tabs>
          <w:tab w:val="left" w:pos="142"/>
          <w:tab w:val="left" w:pos="851"/>
          <w:tab w:val="left" w:pos="10490"/>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Для дальнейшего улучшения технико-экономических показателей необходимо:</w:t>
      </w:r>
    </w:p>
    <w:p w:rsidR="0057787C" w:rsidRPr="0057787C" w:rsidRDefault="0057787C" w:rsidP="0057787C">
      <w:pPr>
        <w:widowControl w:val="0"/>
        <w:shd w:val="clear" w:color="000000" w:fill="auto"/>
        <w:tabs>
          <w:tab w:val="left" w:pos="142"/>
          <w:tab w:val="left" w:pos="10490"/>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-эффективно использовать имеющееся оборудование;</w:t>
      </w:r>
    </w:p>
    <w:p w:rsidR="0057787C" w:rsidRPr="0057787C" w:rsidRDefault="0057787C" w:rsidP="0057787C">
      <w:pPr>
        <w:widowControl w:val="0"/>
        <w:shd w:val="clear" w:color="000000" w:fill="auto"/>
        <w:tabs>
          <w:tab w:val="left" w:pos="142"/>
          <w:tab w:val="left" w:pos="10490"/>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-эффективно использовать материалы, запчасти путем разработки научно-обоснованных норм их расходов;</w:t>
      </w:r>
    </w:p>
    <w:p w:rsidR="0057787C" w:rsidRPr="0057787C" w:rsidRDefault="0057787C" w:rsidP="0057787C">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-снизить себестоимость работ путем ведения режима экономии по всем статьям затрат;</w:t>
      </w:r>
    </w:p>
    <w:p w:rsidR="0057787C" w:rsidRPr="0057787C" w:rsidRDefault="0057787C" w:rsidP="0057787C">
      <w:pPr>
        <w:widowControl w:val="0"/>
        <w:shd w:val="clear" w:color="000000" w:fill="auto"/>
        <w:tabs>
          <w:tab w:val="left" w:pos="142"/>
          <w:tab w:val="left" w:pos="10490"/>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-научиться работать в условиях самофинансирования, в условиях конкуренции;</w:t>
      </w:r>
    </w:p>
    <w:p w:rsidR="0057787C" w:rsidRPr="0057787C" w:rsidRDefault="0057787C" w:rsidP="0057787C">
      <w:pPr>
        <w:widowControl w:val="0"/>
        <w:shd w:val="clear" w:color="000000" w:fill="auto"/>
        <w:tabs>
          <w:tab w:val="left" w:pos="142"/>
          <w:tab w:val="left" w:pos="10490"/>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-укреплять финансовую дисциплину, путем четкой организации производственного процесса;</w:t>
      </w:r>
    </w:p>
    <w:p w:rsidR="0057787C" w:rsidRPr="0057787C" w:rsidRDefault="0057787C" w:rsidP="0057787C">
      <w:pPr>
        <w:widowControl w:val="0"/>
        <w:shd w:val="clear" w:color="000000" w:fill="auto"/>
        <w:tabs>
          <w:tab w:val="left" w:pos="142"/>
          <w:tab w:val="left" w:pos="10490"/>
        </w:tabs>
        <w:autoSpaceDE w:val="0"/>
        <w:autoSpaceDN w:val="0"/>
        <w:adjustRightInd w:val="0"/>
        <w:spacing w:after="0" w:line="360" w:lineRule="auto"/>
        <w:ind w:firstLine="709"/>
        <w:jc w:val="both"/>
        <w:rPr>
          <w:rFonts w:ascii="Times New Roman" w:hAnsi="Times New Roman"/>
          <w:sz w:val="28"/>
          <w:szCs w:val="28"/>
        </w:rPr>
      </w:pPr>
      <w:r w:rsidRPr="0057787C">
        <w:rPr>
          <w:rFonts w:ascii="Times New Roman" w:hAnsi="Times New Roman"/>
          <w:sz w:val="28"/>
          <w:szCs w:val="28"/>
        </w:rPr>
        <w:t>-применять прогрессивные методы проведения ТО и ремонта</w:t>
      </w:r>
    </w:p>
    <w:p w:rsidR="0057787C" w:rsidRPr="0057787C" w:rsidRDefault="0057787C" w:rsidP="0057787C">
      <w:pPr>
        <w:widowControl w:val="0"/>
        <w:shd w:val="clear" w:color="000000" w:fill="auto"/>
        <w:tabs>
          <w:tab w:val="left" w:pos="142"/>
          <w:tab w:val="left" w:pos="10490"/>
        </w:tabs>
        <w:autoSpaceDE w:val="0"/>
        <w:autoSpaceDN w:val="0"/>
        <w:adjustRightInd w:val="0"/>
        <w:spacing w:after="0" w:line="360" w:lineRule="auto"/>
        <w:ind w:firstLine="709"/>
        <w:jc w:val="both"/>
        <w:rPr>
          <w:rFonts w:ascii="Times New Roman" w:hAnsi="Times New Roman"/>
          <w:sz w:val="28"/>
          <w:szCs w:val="20"/>
        </w:rPr>
      </w:pPr>
    </w:p>
    <w:p w:rsidR="0057787C" w:rsidRPr="003F0A08" w:rsidRDefault="003F0A08" w:rsidP="0057787C">
      <w:pPr>
        <w:widowControl w:val="0"/>
        <w:shd w:val="clear" w:color="000000" w:fill="auto"/>
        <w:tabs>
          <w:tab w:val="left" w:pos="142"/>
          <w:tab w:val="left" w:pos="10490"/>
        </w:tabs>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0"/>
        </w:rPr>
        <w:br w:type="page"/>
      </w:r>
      <w:r w:rsidR="0057787C" w:rsidRPr="003F0A08">
        <w:rPr>
          <w:rFonts w:ascii="Times New Roman" w:hAnsi="Times New Roman"/>
          <w:b/>
          <w:sz w:val="28"/>
          <w:szCs w:val="28"/>
        </w:rPr>
        <w:t>Литература</w:t>
      </w:r>
    </w:p>
    <w:p w:rsidR="0057787C" w:rsidRPr="0057787C" w:rsidRDefault="0057787C" w:rsidP="0057787C">
      <w:pPr>
        <w:widowControl w:val="0"/>
        <w:shd w:val="clear" w:color="000000" w:fill="auto"/>
        <w:tabs>
          <w:tab w:val="left" w:pos="426"/>
          <w:tab w:val="left" w:pos="851"/>
          <w:tab w:val="left" w:pos="8789"/>
          <w:tab w:val="left" w:pos="10915"/>
        </w:tabs>
        <w:autoSpaceDE w:val="0"/>
        <w:autoSpaceDN w:val="0"/>
        <w:adjustRightInd w:val="0"/>
        <w:spacing w:after="0" w:line="360" w:lineRule="auto"/>
        <w:ind w:firstLine="709"/>
        <w:jc w:val="both"/>
        <w:rPr>
          <w:rFonts w:ascii="Times New Roman" w:hAnsi="Times New Roman"/>
          <w:sz w:val="28"/>
          <w:szCs w:val="28"/>
        </w:rPr>
      </w:pPr>
    </w:p>
    <w:p w:rsidR="0057787C" w:rsidRPr="0057787C" w:rsidRDefault="0057787C" w:rsidP="003F0A08">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8"/>
          <w:szCs w:val="28"/>
        </w:rPr>
      </w:pPr>
      <w:r w:rsidRPr="0057787C">
        <w:rPr>
          <w:rFonts w:ascii="Times New Roman" w:hAnsi="Times New Roman"/>
          <w:sz w:val="28"/>
          <w:szCs w:val="28"/>
        </w:rPr>
        <w:t>1 Анисимов А. П. Экономика, планирование и анализ деятельности АТП, – М.: Транспорт, 1998.</w:t>
      </w:r>
    </w:p>
    <w:p w:rsidR="0057787C" w:rsidRPr="0057787C" w:rsidRDefault="0057787C" w:rsidP="003F0A08">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8"/>
          <w:szCs w:val="28"/>
        </w:rPr>
      </w:pPr>
      <w:r w:rsidRPr="0057787C">
        <w:rPr>
          <w:rFonts w:ascii="Times New Roman" w:hAnsi="Times New Roman"/>
          <w:sz w:val="28"/>
          <w:szCs w:val="28"/>
        </w:rPr>
        <w:t>2 Газарян А. А. Техническое обслуживание автомобилей, – М.: Транспорт, 1989.</w:t>
      </w:r>
    </w:p>
    <w:p w:rsidR="0057787C" w:rsidRPr="0057787C" w:rsidRDefault="0057787C" w:rsidP="003F0A08">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8"/>
          <w:szCs w:val="28"/>
        </w:rPr>
      </w:pPr>
      <w:r w:rsidRPr="0057787C">
        <w:rPr>
          <w:rFonts w:ascii="Times New Roman" w:hAnsi="Times New Roman"/>
          <w:sz w:val="28"/>
          <w:szCs w:val="28"/>
        </w:rPr>
        <w:t>3 Крамаренко Г. В., Барашков А. В. Техническое обслуживание автомобилей, – М.: Транспорт, 1982.</w:t>
      </w:r>
    </w:p>
    <w:p w:rsidR="0057787C" w:rsidRPr="0057787C" w:rsidRDefault="0057787C" w:rsidP="003F0A08">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8"/>
          <w:szCs w:val="28"/>
        </w:rPr>
      </w:pPr>
      <w:r w:rsidRPr="0057787C">
        <w:rPr>
          <w:rFonts w:ascii="Times New Roman" w:hAnsi="Times New Roman"/>
          <w:sz w:val="28"/>
          <w:szCs w:val="28"/>
        </w:rPr>
        <w:t>4 Кузнецов Ю. М. Охрана труда на АТП, – М.: Транспорт, 1990.</w:t>
      </w:r>
    </w:p>
    <w:p w:rsidR="0057787C" w:rsidRPr="0057787C" w:rsidRDefault="0057787C" w:rsidP="003F0A08">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8"/>
          <w:szCs w:val="28"/>
        </w:rPr>
      </w:pPr>
      <w:r w:rsidRPr="0057787C">
        <w:rPr>
          <w:rFonts w:ascii="Times New Roman" w:hAnsi="Times New Roman"/>
          <w:sz w:val="28"/>
          <w:szCs w:val="28"/>
        </w:rPr>
        <w:t>5 НИИАТ, Краткий автомобильный справочник, – М.: Транспорт, 1984.</w:t>
      </w:r>
    </w:p>
    <w:p w:rsidR="0057787C" w:rsidRPr="0057787C" w:rsidRDefault="0057787C" w:rsidP="003F0A08">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8"/>
          <w:szCs w:val="28"/>
        </w:rPr>
      </w:pPr>
      <w:r w:rsidRPr="0057787C">
        <w:rPr>
          <w:rFonts w:ascii="Times New Roman" w:hAnsi="Times New Roman"/>
          <w:sz w:val="28"/>
          <w:szCs w:val="28"/>
        </w:rPr>
        <w:t>6 Положение о ТО и ремонте подвижного состава АТП. Министерство автомобильного транспорта РСФСР, – М.: Транспорт, 1986.</w:t>
      </w:r>
    </w:p>
    <w:p w:rsidR="0057787C" w:rsidRPr="0057787C" w:rsidRDefault="0057787C" w:rsidP="003F0A08">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8"/>
          <w:szCs w:val="28"/>
        </w:rPr>
      </w:pPr>
      <w:r w:rsidRPr="0057787C">
        <w:rPr>
          <w:rFonts w:ascii="Times New Roman" w:hAnsi="Times New Roman"/>
          <w:sz w:val="28"/>
          <w:szCs w:val="28"/>
        </w:rPr>
        <w:t>7 Специализированное технологическое оборудование: Номенклатурный каталог, – М.: ЦБНТИ, 1986.</w:t>
      </w:r>
    </w:p>
    <w:p w:rsidR="0057787C" w:rsidRPr="0057787C" w:rsidRDefault="0057787C" w:rsidP="003F0A08">
      <w:pPr>
        <w:widowControl w:val="0"/>
        <w:shd w:val="clear" w:color="000000" w:fill="auto"/>
        <w:tabs>
          <w:tab w:val="left" w:pos="851"/>
          <w:tab w:val="left" w:pos="8789"/>
          <w:tab w:val="left" w:pos="10915"/>
        </w:tabs>
        <w:autoSpaceDE w:val="0"/>
        <w:autoSpaceDN w:val="0"/>
        <w:adjustRightInd w:val="0"/>
        <w:spacing w:after="0" w:line="360" w:lineRule="auto"/>
        <w:rPr>
          <w:rFonts w:ascii="Times New Roman" w:hAnsi="Times New Roman"/>
          <w:sz w:val="28"/>
          <w:szCs w:val="28"/>
        </w:rPr>
      </w:pPr>
      <w:r w:rsidRPr="0057787C">
        <w:rPr>
          <w:rFonts w:ascii="Times New Roman" w:hAnsi="Times New Roman"/>
          <w:sz w:val="28"/>
          <w:szCs w:val="28"/>
        </w:rPr>
        <w:t>8 Суханов Б. Н., Борзых И. О., Бедарев Ю. Ф. ТО и ремонт автомобилей: Пособие по курсовому и дипломному проектированию, – М.: Транспорт, 1985.</w:t>
      </w:r>
      <w:bookmarkStart w:id="0" w:name="_GoBack"/>
      <w:bookmarkEnd w:id="0"/>
    </w:p>
    <w:sectPr w:rsidR="0057787C" w:rsidRPr="0057787C" w:rsidSect="0057787C">
      <w:pgSz w:w="11906" w:h="16838"/>
      <w:pgMar w:top="1134" w:right="850" w:bottom="1134" w:left="1701"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347FB"/>
    <w:multiLevelType w:val="singleLevel"/>
    <w:tmpl w:val="6A22F318"/>
    <w:lvl w:ilvl="0">
      <w:start w:val="6"/>
      <w:numFmt w:val="decimal"/>
      <w:lvlText w:val="%1."/>
      <w:legacy w:legacy="1" w:legacySpace="0" w:legacyIndent="360"/>
      <w:lvlJc w:val="left"/>
      <w:rPr>
        <w:rFonts w:ascii="Times New Roman CYR" w:hAnsi="Times New Roman CYR" w:cs="Times New Roman CYR" w:hint="default"/>
      </w:rPr>
    </w:lvl>
  </w:abstractNum>
  <w:abstractNum w:abstractNumId="1">
    <w:nsid w:val="10B94EF2"/>
    <w:multiLevelType w:val="singleLevel"/>
    <w:tmpl w:val="AC142072"/>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120460A4"/>
    <w:multiLevelType w:val="singleLevel"/>
    <w:tmpl w:val="98241656"/>
    <w:lvl w:ilvl="0">
      <w:start w:val="2"/>
      <w:numFmt w:val="decimal"/>
      <w:lvlText w:val="%1."/>
      <w:legacy w:legacy="1" w:legacySpace="0" w:legacyIndent="360"/>
      <w:lvlJc w:val="left"/>
      <w:rPr>
        <w:rFonts w:ascii="Times New Roman CYR" w:hAnsi="Times New Roman CYR" w:cs="Times New Roman CYR" w:hint="default"/>
      </w:rPr>
    </w:lvl>
  </w:abstractNum>
  <w:abstractNum w:abstractNumId="3">
    <w:nsid w:val="2FE40599"/>
    <w:multiLevelType w:val="singleLevel"/>
    <w:tmpl w:val="D536F420"/>
    <w:lvl w:ilvl="0">
      <w:start w:val="5"/>
      <w:numFmt w:val="decimal"/>
      <w:lvlText w:val="%1."/>
      <w:legacy w:legacy="1" w:legacySpace="0" w:legacyIndent="360"/>
      <w:lvlJc w:val="left"/>
      <w:rPr>
        <w:rFonts w:ascii="Times New Roman CYR" w:hAnsi="Times New Roman CYR" w:cs="Times New Roman CYR" w:hint="default"/>
      </w:rPr>
    </w:lvl>
  </w:abstractNum>
  <w:abstractNum w:abstractNumId="4">
    <w:nsid w:val="33D25011"/>
    <w:multiLevelType w:val="singleLevel"/>
    <w:tmpl w:val="D1786EEC"/>
    <w:lvl w:ilvl="0">
      <w:start w:val="3"/>
      <w:numFmt w:val="decimal"/>
      <w:lvlText w:val="%1."/>
      <w:legacy w:legacy="1" w:legacySpace="0" w:legacyIndent="360"/>
      <w:lvlJc w:val="left"/>
      <w:rPr>
        <w:rFonts w:ascii="Times New Roman CYR" w:hAnsi="Times New Roman CYR" w:cs="Times New Roman CYR" w:hint="default"/>
      </w:rPr>
    </w:lvl>
  </w:abstractNum>
  <w:abstractNum w:abstractNumId="5">
    <w:nsid w:val="71BC7E8F"/>
    <w:multiLevelType w:val="singleLevel"/>
    <w:tmpl w:val="23D2B1E6"/>
    <w:lvl w:ilvl="0">
      <w:start w:val="4"/>
      <w:numFmt w:val="decimal"/>
      <w:lvlText w:val="%1."/>
      <w:legacy w:legacy="1" w:legacySpace="0" w:legacyIndent="360"/>
      <w:lvlJc w:val="left"/>
      <w:rPr>
        <w:rFonts w:ascii="Times New Roman CYR" w:hAnsi="Times New Roman CYR" w:cs="Times New Roman CYR"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87C"/>
    <w:rsid w:val="00125206"/>
    <w:rsid w:val="002216B6"/>
    <w:rsid w:val="003F0A08"/>
    <w:rsid w:val="003F6DFB"/>
    <w:rsid w:val="00496182"/>
    <w:rsid w:val="0057787C"/>
    <w:rsid w:val="007B21FC"/>
    <w:rsid w:val="00864B7D"/>
    <w:rsid w:val="00A96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236E26-4D8A-4FE1-8C77-6020A765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7162</Words>
  <Characters>40828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admin</cp:lastModifiedBy>
  <cp:revision>2</cp:revision>
  <dcterms:created xsi:type="dcterms:W3CDTF">2014-03-09T23:29:00Z</dcterms:created>
  <dcterms:modified xsi:type="dcterms:W3CDTF">2014-03-09T23:29:00Z</dcterms:modified>
</cp:coreProperties>
</file>