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7B" w:rsidRPr="00100BE4" w:rsidRDefault="00791DE9" w:rsidP="00100BE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t>Общая часть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</w:rPr>
      </w:pP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Проект организации строительства разработан в соответствии с требованиями </w:t>
      </w:r>
      <w:r w:rsidRPr="00100BE4">
        <w:rPr>
          <w:b/>
          <w:color w:val="000000"/>
          <w:sz w:val="28"/>
          <w:szCs w:val="26"/>
        </w:rPr>
        <w:t>СНиП 3.01.01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8</w:t>
      </w:r>
      <w:r w:rsidRPr="00100BE4">
        <w:rPr>
          <w:b/>
          <w:color w:val="000000"/>
          <w:sz w:val="28"/>
          <w:szCs w:val="26"/>
        </w:rPr>
        <w:t>5* «Организация строительного производства»</w:t>
      </w:r>
      <w:r w:rsidRPr="00100BE4">
        <w:rPr>
          <w:color w:val="000000"/>
          <w:sz w:val="28"/>
          <w:szCs w:val="26"/>
        </w:rPr>
        <w:t xml:space="preserve"> и является составной частью рабочего проекта, разработанного в </w:t>
      </w:r>
      <w:r w:rsidR="00100BE4" w:rsidRPr="00100BE4">
        <w:rPr>
          <w:color w:val="000000"/>
          <w:sz w:val="28"/>
          <w:szCs w:val="26"/>
        </w:rPr>
        <w:t>2008</w:t>
      </w:r>
      <w:r w:rsidR="00100BE4">
        <w:rPr>
          <w:color w:val="000000"/>
          <w:sz w:val="28"/>
          <w:szCs w:val="26"/>
        </w:rPr>
        <w:t> </w:t>
      </w:r>
      <w:r w:rsidR="00100BE4" w:rsidRPr="00100BE4">
        <w:rPr>
          <w:color w:val="000000"/>
          <w:sz w:val="28"/>
          <w:szCs w:val="26"/>
        </w:rPr>
        <w:t>г</w:t>
      </w:r>
      <w:r w:rsidRPr="00100BE4">
        <w:rPr>
          <w:color w:val="000000"/>
          <w:sz w:val="28"/>
          <w:szCs w:val="26"/>
        </w:rPr>
        <w:t>.</w:t>
      </w:r>
    </w:p>
    <w:p w:rsidR="00D07AD2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При разработке раздела </w:t>
      </w:r>
      <w:r w:rsidRPr="00100BE4">
        <w:rPr>
          <w:b/>
          <w:color w:val="000000"/>
          <w:sz w:val="28"/>
          <w:szCs w:val="26"/>
        </w:rPr>
        <w:t>«Организация строительства»</w:t>
      </w:r>
      <w:r w:rsidRPr="00100BE4">
        <w:rPr>
          <w:color w:val="000000"/>
          <w:sz w:val="28"/>
          <w:szCs w:val="26"/>
        </w:rPr>
        <w:t xml:space="preserve"> были использованы следующие проектные материалы и нормативные документы:</w:t>
      </w:r>
    </w:p>
    <w:p w:rsidR="00D07AD2" w:rsidRPr="00100BE4" w:rsidRDefault="00D07AD2" w:rsidP="00100BE4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Техническое заключение по инженерно-геологическим изысканиям </w:t>
      </w:r>
      <w:r w:rsidR="00100BE4">
        <w:rPr>
          <w:color w:val="000000"/>
          <w:sz w:val="28"/>
          <w:szCs w:val="26"/>
        </w:rPr>
        <w:t>№</w:t>
      </w:r>
      <w:r w:rsidR="00100BE4" w:rsidRPr="00100BE4">
        <w:rPr>
          <w:color w:val="000000"/>
          <w:sz w:val="28"/>
          <w:szCs w:val="26"/>
        </w:rPr>
        <w:t>2</w:t>
      </w:r>
      <w:r w:rsidRPr="00100BE4">
        <w:rPr>
          <w:color w:val="000000"/>
          <w:sz w:val="28"/>
          <w:szCs w:val="26"/>
        </w:rPr>
        <w:t>12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Н</w:t>
      </w:r>
      <w:r w:rsidRPr="00100BE4">
        <w:rPr>
          <w:color w:val="000000"/>
          <w:sz w:val="28"/>
          <w:szCs w:val="26"/>
        </w:rPr>
        <w:t>ТП от 18 июня 2008 года, выполненное ЗАО «ТЕХПРОГРЕСС»;</w:t>
      </w:r>
    </w:p>
    <w:p w:rsidR="00B8267B" w:rsidRPr="00100BE4" w:rsidRDefault="00B8267B" w:rsidP="00100BE4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ситуационный план;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генеральный план;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совмещенный план инженерных сетей;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архитектурно-строительные чертежи;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материалы инженерно-геологических изысканий;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t>СНиП 3.01.01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8</w:t>
      </w:r>
      <w:r w:rsidRPr="00100BE4">
        <w:rPr>
          <w:b/>
          <w:color w:val="000000"/>
          <w:sz w:val="28"/>
          <w:szCs w:val="26"/>
        </w:rPr>
        <w:t>5*</w:t>
      </w:r>
      <w:r w:rsidRPr="00100BE4">
        <w:rPr>
          <w:color w:val="000000"/>
          <w:sz w:val="28"/>
          <w:szCs w:val="26"/>
        </w:rPr>
        <w:t xml:space="preserve"> «Организация строительного производства»;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t>СНиП 3.01.03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8</w:t>
      </w:r>
      <w:r w:rsidRPr="00100BE4">
        <w:rPr>
          <w:b/>
          <w:color w:val="000000"/>
          <w:sz w:val="28"/>
          <w:szCs w:val="26"/>
        </w:rPr>
        <w:t>4</w:t>
      </w:r>
      <w:r w:rsidRPr="00100BE4">
        <w:rPr>
          <w:color w:val="000000"/>
          <w:sz w:val="28"/>
          <w:szCs w:val="26"/>
        </w:rPr>
        <w:t xml:space="preserve"> «Геодезические работы в строительстве»;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t>СНиП 2.02.01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8</w:t>
      </w:r>
      <w:r w:rsidRPr="00100BE4">
        <w:rPr>
          <w:b/>
          <w:color w:val="000000"/>
          <w:sz w:val="28"/>
          <w:szCs w:val="26"/>
        </w:rPr>
        <w:t>3</w:t>
      </w:r>
      <w:r w:rsidRPr="00100BE4">
        <w:rPr>
          <w:color w:val="000000"/>
          <w:sz w:val="28"/>
          <w:szCs w:val="26"/>
        </w:rPr>
        <w:t xml:space="preserve"> «Основания зданий и сооружений»;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t>СНиП 3.02.01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8</w:t>
      </w:r>
      <w:r w:rsidRPr="00100BE4">
        <w:rPr>
          <w:b/>
          <w:color w:val="000000"/>
          <w:sz w:val="28"/>
          <w:szCs w:val="26"/>
        </w:rPr>
        <w:t>7</w:t>
      </w:r>
      <w:r w:rsidRPr="00100BE4">
        <w:rPr>
          <w:color w:val="000000"/>
          <w:sz w:val="28"/>
          <w:szCs w:val="26"/>
        </w:rPr>
        <w:t xml:space="preserve"> «Земляные сооружения, основания и фундаменты»;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t>СНиП 3.03.01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8</w:t>
      </w:r>
      <w:r w:rsidRPr="00100BE4">
        <w:rPr>
          <w:b/>
          <w:color w:val="000000"/>
          <w:sz w:val="28"/>
          <w:szCs w:val="26"/>
        </w:rPr>
        <w:t>7</w:t>
      </w:r>
      <w:r w:rsidRPr="00100BE4">
        <w:rPr>
          <w:color w:val="000000"/>
          <w:sz w:val="28"/>
          <w:szCs w:val="26"/>
        </w:rPr>
        <w:t xml:space="preserve"> «Несущие и ограждающие конструкции»;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t xml:space="preserve">СНиП </w:t>
      </w:r>
      <w:r w:rsidRPr="00100BE4">
        <w:rPr>
          <w:b/>
          <w:color w:val="000000"/>
          <w:sz w:val="28"/>
          <w:szCs w:val="26"/>
          <w:lang w:val="en-US"/>
        </w:rPr>
        <w:t>III</w:t>
      </w:r>
      <w:r w:rsidR="00100BE4">
        <w:rPr>
          <w:b/>
          <w:color w:val="000000"/>
          <w:sz w:val="28"/>
          <w:szCs w:val="26"/>
        </w:rPr>
        <w:t>-</w:t>
      </w:r>
      <w:r w:rsidR="00100BE4" w:rsidRPr="00100BE4">
        <w:rPr>
          <w:b/>
          <w:color w:val="000000"/>
          <w:sz w:val="28"/>
          <w:szCs w:val="26"/>
        </w:rPr>
        <w:t>1</w:t>
      </w:r>
      <w:r w:rsidRPr="00100BE4">
        <w:rPr>
          <w:b/>
          <w:color w:val="000000"/>
          <w:sz w:val="28"/>
          <w:szCs w:val="26"/>
        </w:rPr>
        <w:t>8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7</w:t>
      </w:r>
      <w:r w:rsidRPr="00100BE4">
        <w:rPr>
          <w:b/>
          <w:color w:val="000000"/>
          <w:sz w:val="28"/>
          <w:szCs w:val="26"/>
        </w:rPr>
        <w:t>5</w:t>
      </w:r>
      <w:r w:rsidRPr="00100BE4">
        <w:rPr>
          <w:color w:val="000000"/>
          <w:sz w:val="28"/>
          <w:szCs w:val="26"/>
        </w:rPr>
        <w:t xml:space="preserve"> «Металлические конструкции»;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t>СНиП 3.05.04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8</w:t>
      </w:r>
      <w:r w:rsidRPr="00100BE4">
        <w:rPr>
          <w:b/>
          <w:color w:val="000000"/>
          <w:sz w:val="28"/>
          <w:szCs w:val="26"/>
        </w:rPr>
        <w:t xml:space="preserve">5* </w:t>
      </w:r>
      <w:r w:rsidRPr="00100BE4">
        <w:rPr>
          <w:color w:val="000000"/>
          <w:sz w:val="28"/>
          <w:szCs w:val="26"/>
        </w:rPr>
        <w:t>«Наружные сети и сооружения водоснабжения и канализации»;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t>СНиП 3.06.03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8</w:t>
      </w:r>
      <w:r w:rsidRPr="00100BE4">
        <w:rPr>
          <w:b/>
          <w:color w:val="000000"/>
          <w:sz w:val="28"/>
          <w:szCs w:val="26"/>
        </w:rPr>
        <w:t>5</w:t>
      </w:r>
      <w:r w:rsidRPr="00100BE4">
        <w:rPr>
          <w:color w:val="000000"/>
          <w:sz w:val="28"/>
          <w:szCs w:val="26"/>
        </w:rPr>
        <w:t xml:space="preserve"> «Автомобильные дороги»;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t>СНиП 1.04.03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8</w:t>
      </w:r>
      <w:r w:rsidRPr="00100BE4">
        <w:rPr>
          <w:b/>
          <w:color w:val="000000"/>
          <w:sz w:val="28"/>
          <w:szCs w:val="26"/>
        </w:rPr>
        <w:t>5*</w:t>
      </w:r>
      <w:r w:rsidRPr="00100BE4">
        <w:rPr>
          <w:color w:val="000000"/>
          <w:sz w:val="28"/>
          <w:szCs w:val="26"/>
        </w:rPr>
        <w:t xml:space="preserve"> «Нормы продолжительности строительства и задела в строительстве предприятий, зданий и сооружений»;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«Расчетные нормативы для составления ПОС» (часть 1);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t>СНиП 12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0</w:t>
      </w:r>
      <w:r w:rsidRPr="00100BE4">
        <w:rPr>
          <w:b/>
          <w:color w:val="000000"/>
          <w:sz w:val="28"/>
          <w:szCs w:val="26"/>
        </w:rPr>
        <w:t>3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2</w:t>
      </w:r>
      <w:r w:rsidRPr="00100BE4">
        <w:rPr>
          <w:b/>
          <w:color w:val="000000"/>
          <w:sz w:val="28"/>
          <w:szCs w:val="26"/>
        </w:rPr>
        <w:t>001</w:t>
      </w:r>
      <w:r w:rsidRPr="00100BE4">
        <w:rPr>
          <w:color w:val="000000"/>
          <w:sz w:val="28"/>
          <w:szCs w:val="26"/>
        </w:rPr>
        <w:t xml:space="preserve"> «Безопасность труда в строительстве» (часть 1</w:t>
      </w:r>
      <w:r w:rsidR="00100BE4">
        <w:rPr>
          <w:color w:val="000000"/>
          <w:sz w:val="28"/>
          <w:szCs w:val="26"/>
        </w:rPr>
        <w:t> </w:t>
      </w:r>
      <w:r w:rsidR="00100BE4" w:rsidRPr="00100BE4">
        <w:rPr>
          <w:color w:val="000000"/>
          <w:sz w:val="28"/>
          <w:szCs w:val="26"/>
        </w:rPr>
        <w:t>«</w:t>
      </w:r>
      <w:r w:rsidRPr="00100BE4">
        <w:rPr>
          <w:color w:val="000000"/>
          <w:sz w:val="28"/>
          <w:szCs w:val="26"/>
        </w:rPr>
        <w:t>Общие требования»);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t>СНиП 12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0</w:t>
      </w:r>
      <w:r w:rsidRPr="00100BE4">
        <w:rPr>
          <w:b/>
          <w:color w:val="000000"/>
          <w:sz w:val="28"/>
          <w:szCs w:val="26"/>
        </w:rPr>
        <w:t>4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2</w:t>
      </w:r>
      <w:r w:rsidRPr="00100BE4">
        <w:rPr>
          <w:b/>
          <w:color w:val="000000"/>
          <w:sz w:val="28"/>
          <w:szCs w:val="26"/>
        </w:rPr>
        <w:t xml:space="preserve">002 </w:t>
      </w:r>
      <w:r w:rsidRPr="00100BE4">
        <w:rPr>
          <w:color w:val="000000"/>
          <w:sz w:val="28"/>
          <w:szCs w:val="26"/>
        </w:rPr>
        <w:t>«Безопасность труда в строительстве» (часть 2</w:t>
      </w:r>
      <w:r w:rsidR="00100BE4">
        <w:rPr>
          <w:color w:val="000000"/>
          <w:sz w:val="28"/>
          <w:szCs w:val="26"/>
        </w:rPr>
        <w:t> </w:t>
      </w:r>
      <w:r w:rsidR="00100BE4" w:rsidRPr="00100BE4">
        <w:rPr>
          <w:color w:val="000000"/>
          <w:sz w:val="28"/>
          <w:szCs w:val="26"/>
        </w:rPr>
        <w:t>«</w:t>
      </w:r>
      <w:r w:rsidRPr="00100BE4">
        <w:rPr>
          <w:color w:val="000000"/>
          <w:sz w:val="28"/>
          <w:szCs w:val="26"/>
        </w:rPr>
        <w:t>Строительное производство»);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t>СП 12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1</w:t>
      </w:r>
      <w:r w:rsidRPr="00100BE4">
        <w:rPr>
          <w:b/>
          <w:color w:val="000000"/>
          <w:sz w:val="28"/>
          <w:szCs w:val="26"/>
        </w:rPr>
        <w:t>36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2</w:t>
      </w:r>
      <w:r w:rsidRPr="00100BE4">
        <w:rPr>
          <w:b/>
          <w:color w:val="000000"/>
          <w:sz w:val="28"/>
          <w:szCs w:val="26"/>
        </w:rPr>
        <w:t xml:space="preserve">002 </w:t>
      </w:r>
      <w:r w:rsidRPr="00100BE4">
        <w:rPr>
          <w:color w:val="000000"/>
          <w:sz w:val="28"/>
          <w:szCs w:val="26"/>
        </w:rPr>
        <w:t>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t>ППБ 01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9</w:t>
      </w:r>
      <w:r w:rsidRPr="00100BE4">
        <w:rPr>
          <w:b/>
          <w:color w:val="000000"/>
          <w:sz w:val="28"/>
          <w:szCs w:val="26"/>
        </w:rPr>
        <w:t>3</w:t>
      </w:r>
      <w:r w:rsidRPr="00100BE4">
        <w:rPr>
          <w:color w:val="000000"/>
          <w:sz w:val="28"/>
          <w:szCs w:val="26"/>
        </w:rPr>
        <w:t xml:space="preserve"> «Правила пожарной безопасности при производстве строительно-монтажных работ»;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t>ПБ 10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3</w:t>
      </w:r>
      <w:r w:rsidRPr="00100BE4">
        <w:rPr>
          <w:b/>
          <w:color w:val="000000"/>
          <w:sz w:val="28"/>
          <w:szCs w:val="26"/>
        </w:rPr>
        <w:t>83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0</w:t>
      </w:r>
      <w:r w:rsidRPr="00100BE4">
        <w:rPr>
          <w:b/>
          <w:color w:val="000000"/>
          <w:sz w:val="28"/>
          <w:szCs w:val="26"/>
        </w:rPr>
        <w:t xml:space="preserve">0 </w:t>
      </w:r>
      <w:r w:rsidRPr="00100BE4">
        <w:rPr>
          <w:color w:val="000000"/>
          <w:sz w:val="28"/>
          <w:szCs w:val="26"/>
        </w:rPr>
        <w:t>«Правила устройства и безопасной эксплуатации грузоподъемных кранов»;</w:t>
      </w:r>
    </w:p>
    <w:p w:rsidR="00B8267B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Система автоматизированного проектирования организации строительства</w:t>
      </w:r>
    </w:p>
    <w:p w:rsidR="00791DE9" w:rsidRDefault="00791DE9" w:rsidP="00791DE9">
      <w:pPr>
        <w:spacing w:line="360" w:lineRule="auto"/>
        <w:jc w:val="both"/>
        <w:rPr>
          <w:color w:val="000000"/>
          <w:sz w:val="28"/>
          <w:szCs w:val="26"/>
        </w:rPr>
      </w:pPr>
    </w:p>
    <w:p w:rsidR="00791DE9" w:rsidRPr="00100BE4" w:rsidRDefault="00791DE9" w:rsidP="00791DE9">
      <w:pPr>
        <w:spacing w:line="360" w:lineRule="auto"/>
        <w:jc w:val="both"/>
        <w:rPr>
          <w:color w:val="000000"/>
          <w:sz w:val="28"/>
          <w:szCs w:val="26"/>
        </w:rPr>
      </w:pPr>
    </w:p>
    <w:p w:rsidR="00B8267B" w:rsidRPr="00100BE4" w:rsidRDefault="00791DE9" w:rsidP="00100BE4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FontStyle136"/>
          <w:b/>
          <w:color w:val="000000"/>
          <w:sz w:val="28"/>
          <w:szCs w:val="26"/>
        </w:rPr>
      </w:pPr>
      <w:r>
        <w:rPr>
          <w:rStyle w:val="FontStyle136"/>
          <w:b/>
          <w:color w:val="000000"/>
          <w:sz w:val="28"/>
          <w:szCs w:val="26"/>
        </w:rPr>
        <w:br w:type="page"/>
      </w:r>
      <w:r w:rsidRPr="00100BE4">
        <w:rPr>
          <w:rStyle w:val="FontStyle136"/>
          <w:b/>
          <w:color w:val="000000"/>
          <w:sz w:val="28"/>
          <w:szCs w:val="26"/>
        </w:rPr>
        <w:t>Краткая климатологическая справка</w:t>
      </w:r>
    </w:p>
    <w:p w:rsidR="00131994" w:rsidRPr="00100BE4" w:rsidRDefault="00131994" w:rsidP="00100BE4">
      <w:pPr>
        <w:spacing w:line="360" w:lineRule="auto"/>
        <w:ind w:firstLine="709"/>
        <w:jc w:val="both"/>
        <w:rPr>
          <w:rStyle w:val="FontStyle136"/>
          <w:b/>
          <w:color w:val="000000"/>
          <w:sz w:val="28"/>
          <w:szCs w:val="26"/>
        </w:rPr>
      </w:pPr>
    </w:p>
    <w:p w:rsidR="00C71509" w:rsidRPr="00100BE4" w:rsidRDefault="00C71509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Зона строительства относится к климатическому району II, подрайону </w:t>
      </w:r>
      <w:r w:rsidRPr="00100BE4">
        <w:rPr>
          <w:rStyle w:val="FontStyle135"/>
          <w:color w:val="000000"/>
          <w:spacing w:val="0"/>
          <w:sz w:val="28"/>
          <w:szCs w:val="26"/>
          <w:lang w:val="en-US"/>
        </w:rPr>
        <w:t>II</w:t>
      </w:r>
      <w:r w:rsidR="00100BE4">
        <w:rPr>
          <w:rStyle w:val="FontStyle135"/>
          <w:color w:val="000000"/>
          <w:spacing w:val="0"/>
          <w:sz w:val="28"/>
          <w:szCs w:val="26"/>
        </w:rPr>
        <w:t>-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В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по СНиП 2.01.01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8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2, приложение 1,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рис.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9</w:t>
      </w:r>
      <w:r w:rsidRPr="00100BE4">
        <w:rPr>
          <w:rStyle w:val="FontStyle135"/>
          <w:color w:val="000000"/>
          <w:spacing w:val="0"/>
          <w:sz w:val="28"/>
          <w:szCs w:val="26"/>
        </w:rPr>
        <w:t>.</w:t>
      </w:r>
    </w:p>
    <w:p w:rsidR="00C71509" w:rsidRPr="00100BE4" w:rsidRDefault="00C71509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Климат района характеризуется умеренно теплым летом и длительной умеренно холодной зимой с оттепелями в декабре.</w:t>
      </w:r>
    </w:p>
    <w:p w:rsidR="00C71509" w:rsidRPr="00100BE4" w:rsidRDefault="00C71509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Среднегодовая температура воздуха 3,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4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°С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. наиболее холодный месяц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январь со средней температурой -8,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7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°С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, абсолютный минимум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3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6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°С</w:t>
      </w:r>
      <w:r w:rsidRPr="00100BE4">
        <w:rPr>
          <w:rStyle w:val="FontStyle135"/>
          <w:color w:val="000000"/>
          <w:spacing w:val="0"/>
          <w:sz w:val="28"/>
          <w:szCs w:val="26"/>
        </w:rPr>
        <w:t>.</w:t>
      </w:r>
    </w:p>
    <w:p w:rsidR="00C71509" w:rsidRPr="00100BE4" w:rsidRDefault="00C71509" w:rsidP="00100BE4">
      <w:pPr>
        <w:pStyle w:val="Style58"/>
        <w:widowControl/>
        <w:spacing w:line="360" w:lineRule="auto"/>
        <w:ind w:firstLine="709"/>
        <w:rPr>
          <w:rStyle w:val="FontStyle158"/>
          <w:color w:val="00000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Наиболее теплый месяц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июль со средней температурой 16,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7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°С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, абсолютный максимум </w:t>
      </w:r>
      <w:r w:rsidRPr="00100BE4">
        <w:rPr>
          <w:rStyle w:val="FontStyle158"/>
          <w:color w:val="000000"/>
          <w:sz w:val="28"/>
          <w:szCs w:val="26"/>
        </w:rPr>
        <w:t>33°с.</w:t>
      </w:r>
    </w:p>
    <w:p w:rsidR="00C71509" w:rsidRPr="00100BE4" w:rsidRDefault="00C71509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Продолжительность периода отрицательных температур -149 суток.</w:t>
      </w:r>
    </w:p>
    <w:p w:rsidR="00C71509" w:rsidRPr="00100BE4" w:rsidRDefault="00C71509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Преобладающее направление ветра </w:t>
      </w:r>
      <w:r w:rsidR="00A2255C" w:rsidRPr="00100BE4">
        <w:rPr>
          <w:rStyle w:val="FontStyle136"/>
          <w:color w:val="000000"/>
          <w:sz w:val="28"/>
          <w:szCs w:val="26"/>
        </w:rPr>
        <w:t>в</w:t>
      </w:r>
      <w:r w:rsidRPr="00100BE4">
        <w:rPr>
          <w:rStyle w:val="FontStyle136"/>
          <w:color w:val="00000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году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юго-западное, среднегодовая скорость ветра 4,6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/сек, максимальная, повторяющаяся 1 раз в 20 лет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27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>/сек.</w:t>
      </w:r>
    </w:p>
    <w:p w:rsidR="00C71509" w:rsidRPr="00100BE4" w:rsidRDefault="00C71509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По количеству атмосферных осадков район относится к зоне избыточного увлажнения. Среднегодовое количество осадков составляет 719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мм</w:t>
      </w:r>
      <w:r w:rsidRPr="00100BE4">
        <w:rPr>
          <w:rStyle w:val="FontStyle135"/>
          <w:color w:val="000000"/>
          <w:spacing w:val="0"/>
          <w:sz w:val="28"/>
          <w:szCs w:val="26"/>
        </w:rPr>
        <w:t>, из них 6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2</w:t>
      </w:r>
      <w:r w:rsidR="00100BE4">
        <w:rPr>
          <w:rStyle w:val="FontStyle135"/>
          <w:color w:val="000000"/>
          <w:spacing w:val="0"/>
          <w:sz w:val="28"/>
          <w:szCs w:val="26"/>
        </w:rPr>
        <w:t>%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приходится на теплый период года.</w:t>
      </w:r>
    </w:p>
    <w:p w:rsidR="00B8267B" w:rsidRPr="00100BE4" w:rsidRDefault="00C71509" w:rsidP="00100BE4">
      <w:pPr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Устойчивый снежный покров сохраняется с 4.12 по 10.02, максимальная толщина снежного покрова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0,32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>.</w:t>
      </w:r>
    </w:p>
    <w:p w:rsidR="00C71509" w:rsidRPr="00100BE4" w:rsidRDefault="00C71509" w:rsidP="00100BE4">
      <w:pPr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</w:rPr>
      </w:pPr>
    </w:p>
    <w:p w:rsidR="00791DE9" w:rsidRPr="00791DE9" w:rsidRDefault="00791DE9" w:rsidP="00791DE9">
      <w:pPr>
        <w:spacing w:line="360" w:lineRule="auto"/>
        <w:jc w:val="both"/>
        <w:rPr>
          <w:rStyle w:val="FontStyle135"/>
          <w:b/>
          <w:color w:val="000000"/>
          <w:spacing w:val="0"/>
          <w:sz w:val="28"/>
          <w:szCs w:val="26"/>
          <w:u w:val="single"/>
        </w:rPr>
      </w:pPr>
    </w:p>
    <w:p w:rsidR="00C71509" w:rsidRPr="00100BE4" w:rsidRDefault="00C71509" w:rsidP="00100BE4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FontStyle136"/>
          <w:b/>
          <w:color w:val="000000"/>
          <w:sz w:val="28"/>
          <w:szCs w:val="26"/>
          <w:u w:val="single"/>
        </w:rPr>
      </w:pPr>
      <w:r w:rsidRPr="00100BE4">
        <w:rPr>
          <w:rStyle w:val="FontStyle135"/>
          <w:color w:val="000000"/>
          <w:spacing w:val="0"/>
          <w:sz w:val="28"/>
        </w:rPr>
        <w:br w:type="page"/>
      </w:r>
      <w:r w:rsidR="00791DE9" w:rsidRPr="00100BE4">
        <w:rPr>
          <w:rStyle w:val="FontStyle136"/>
          <w:b/>
          <w:color w:val="000000"/>
          <w:sz w:val="28"/>
          <w:szCs w:val="26"/>
        </w:rPr>
        <w:t>Краткая характеристика условий строительства</w:t>
      </w:r>
    </w:p>
    <w:p w:rsidR="00C71509" w:rsidRPr="00100BE4" w:rsidRDefault="00C71509" w:rsidP="00100BE4">
      <w:pPr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</w:p>
    <w:p w:rsidR="00595DF3" w:rsidRPr="00100BE4" w:rsidRDefault="00595DF3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Объект располагается в Ленинградской области, Тосненский район, микрорайон Тосно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2</w:t>
      </w:r>
      <w:r w:rsidRPr="00100BE4">
        <w:rPr>
          <w:color w:val="000000"/>
          <w:sz w:val="28"/>
          <w:szCs w:val="26"/>
        </w:rPr>
        <w:t>.</w:t>
      </w:r>
    </w:p>
    <w:p w:rsidR="00100BE4" w:rsidRDefault="00595DF3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Участок строительства расположен между Московским шоссе и ж/д линией.</w:t>
      </w:r>
    </w:p>
    <w:p w:rsidR="00100BE4" w:rsidRDefault="00595DF3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Проектируемое здание размещено на участке с учетом оптимальной ориентации</w:t>
      </w:r>
    </w:p>
    <w:p w:rsidR="00100BE4" w:rsidRDefault="00595DF3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Планировка территории определена размерами участка.</w:t>
      </w:r>
    </w:p>
    <w:p w:rsidR="00595DF3" w:rsidRPr="00100BE4" w:rsidRDefault="00595DF3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Смотри «Ситуационный план», лист </w:t>
      </w:r>
      <w:r w:rsidR="00100BE4">
        <w:rPr>
          <w:color w:val="000000"/>
          <w:sz w:val="28"/>
          <w:szCs w:val="26"/>
        </w:rPr>
        <w:t>№</w:t>
      </w:r>
      <w:r w:rsidR="00100BE4" w:rsidRPr="00100BE4">
        <w:rPr>
          <w:color w:val="000000"/>
          <w:sz w:val="28"/>
          <w:szCs w:val="26"/>
        </w:rPr>
        <w:t>2</w:t>
      </w:r>
      <w:r w:rsidRPr="00100BE4">
        <w:rPr>
          <w:color w:val="000000"/>
          <w:sz w:val="28"/>
          <w:szCs w:val="26"/>
        </w:rPr>
        <w:t xml:space="preserve"> ГП 15/08 </w:t>
      </w:r>
      <w:r w:rsidR="00100BE4">
        <w:rPr>
          <w:color w:val="000000"/>
          <w:sz w:val="28"/>
          <w:szCs w:val="26"/>
        </w:rPr>
        <w:t>–</w:t>
      </w:r>
      <w:r w:rsidR="00100BE4" w:rsidRPr="00100BE4">
        <w:rPr>
          <w:color w:val="000000"/>
          <w:sz w:val="28"/>
          <w:szCs w:val="26"/>
        </w:rPr>
        <w:t xml:space="preserve"> </w:t>
      </w:r>
      <w:r w:rsidRPr="00100BE4">
        <w:rPr>
          <w:color w:val="000000"/>
          <w:sz w:val="28"/>
          <w:szCs w:val="26"/>
        </w:rPr>
        <w:t>РП.</w:t>
      </w:r>
    </w:p>
    <w:p w:rsidR="00791DE9" w:rsidRDefault="00595DF3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Горизонтальная привязка проектируемого здания завода осуществляется</w:t>
      </w:r>
      <w:r w:rsidR="00100BE4">
        <w:rPr>
          <w:color w:val="000000"/>
          <w:sz w:val="28"/>
          <w:szCs w:val="26"/>
        </w:rPr>
        <w:t xml:space="preserve"> </w:t>
      </w:r>
      <w:r w:rsidRPr="00100BE4">
        <w:rPr>
          <w:color w:val="000000"/>
          <w:sz w:val="28"/>
          <w:szCs w:val="26"/>
        </w:rPr>
        <w:t>от угла существующего здания завода первой очереди строительства (</w:t>
      </w:r>
      <w:r w:rsidR="00100BE4" w:rsidRPr="00100BE4">
        <w:rPr>
          <w:color w:val="000000"/>
          <w:sz w:val="28"/>
          <w:szCs w:val="26"/>
        </w:rPr>
        <w:t>поз.</w:t>
      </w:r>
      <w:r w:rsidR="00100BE4">
        <w:rPr>
          <w:color w:val="000000"/>
          <w:sz w:val="28"/>
          <w:szCs w:val="26"/>
        </w:rPr>
        <w:t xml:space="preserve"> </w:t>
      </w:r>
      <w:r w:rsidR="00100BE4" w:rsidRPr="00100BE4">
        <w:rPr>
          <w:color w:val="000000"/>
          <w:sz w:val="28"/>
          <w:szCs w:val="26"/>
        </w:rPr>
        <w:t>2</w:t>
      </w:r>
      <w:r w:rsidRPr="00100BE4">
        <w:rPr>
          <w:color w:val="000000"/>
          <w:sz w:val="28"/>
          <w:szCs w:val="26"/>
        </w:rPr>
        <w:t>),</w:t>
      </w:r>
      <w:r w:rsidR="00100BE4">
        <w:rPr>
          <w:color w:val="000000"/>
          <w:sz w:val="28"/>
          <w:szCs w:val="26"/>
        </w:rPr>
        <w:t xml:space="preserve"> </w:t>
      </w:r>
      <w:r w:rsidRPr="00100BE4">
        <w:rPr>
          <w:color w:val="000000"/>
          <w:sz w:val="28"/>
          <w:szCs w:val="26"/>
        </w:rPr>
        <w:t>с координатами (3Б+11.30</w:t>
      </w:r>
      <w:r w:rsidR="00100BE4" w:rsidRPr="00100BE4">
        <w:rPr>
          <w:color w:val="000000"/>
          <w:sz w:val="28"/>
          <w:szCs w:val="26"/>
        </w:rPr>
        <w:t>;</w:t>
      </w:r>
      <w:r w:rsidR="00100BE4">
        <w:rPr>
          <w:color w:val="000000"/>
          <w:sz w:val="28"/>
          <w:szCs w:val="26"/>
        </w:rPr>
        <w:t xml:space="preserve"> </w:t>
      </w:r>
      <w:r w:rsidR="00100BE4" w:rsidRPr="00100BE4">
        <w:rPr>
          <w:color w:val="000000"/>
          <w:sz w:val="28"/>
          <w:szCs w:val="26"/>
        </w:rPr>
        <w:t>1</w:t>
      </w:r>
      <w:r w:rsidRPr="00100BE4">
        <w:rPr>
          <w:color w:val="000000"/>
          <w:sz w:val="28"/>
          <w:szCs w:val="26"/>
        </w:rPr>
        <w:t>А+21.35). Горизонтальную привязку проектируемых осей проездов, проектируемого ограждения производить от граней наружных стен проектируемого здания. Основной подъезд к территории осуществляется с Московского шоссе.</w:t>
      </w:r>
    </w:p>
    <w:p w:rsidR="00791DE9" w:rsidRDefault="00791DE9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791DE9" w:rsidRDefault="00791DE9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C71509" w:rsidRPr="00100BE4" w:rsidRDefault="00C71509" w:rsidP="00791DE9">
      <w:pPr>
        <w:spacing w:line="360" w:lineRule="auto"/>
        <w:ind w:firstLine="709"/>
        <w:jc w:val="both"/>
        <w:rPr>
          <w:rStyle w:val="FontStyle136"/>
          <w:b/>
          <w:color w:val="000000"/>
          <w:sz w:val="28"/>
          <w:szCs w:val="26"/>
          <w:u w:val="single"/>
        </w:rPr>
      </w:pPr>
      <w:r w:rsidRPr="00100BE4">
        <w:rPr>
          <w:b/>
          <w:color w:val="000000"/>
          <w:sz w:val="28"/>
          <w:u w:val="single"/>
        </w:rPr>
        <w:br w:type="page"/>
      </w:r>
      <w:r w:rsidR="00791DE9" w:rsidRPr="00791DE9">
        <w:rPr>
          <w:b/>
          <w:color w:val="000000"/>
          <w:sz w:val="28"/>
        </w:rPr>
        <w:t xml:space="preserve">4. </w:t>
      </w:r>
      <w:r w:rsidR="00791DE9" w:rsidRPr="00100BE4">
        <w:rPr>
          <w:rStyle w:val="FontStyle136"/>
          <w:b/>
          <w:color w:val="000000"/>
          <w:sz w:val="28"/>
          <w:szCs w:val="26"/>
        </w:rPr>
        <w:t>Основные</w:t>
      </w:r>
      <w:r w:rsidR="00791DE9">
        <w:rPr>
          <w:rStyle w:val="FontStyle136"/>
          <w:b/>
          <w:color w:val="000000"/>
          <w:sz w:val="28"/>
          <w:szCs w:val="26"/>
        </w:rPr>
        <w:t xml:space="preserve"> </w:t>
      </w:r>
      <w:r w:rsidR="00791DE9" w:rsidRPr="00100BE4">
        <w:rPr>
          <w:rStyle w:val="FontStyle136"/>
          <w:b/>
          <w:color w:val="000000"/>
          <w:sz w:val="28"/>
          <w:szCs w:val="26"/>
        </w:rPr>
        <w:t>конструктивные</w:t>
      </w:r>
      <w:r w:rsidR="00791DE9">
        <w:rPr>
          <w:rStyle w:val="FontStyle136"/>
          <w:b/>
          <w:color w:val="000000"/>
          <w:sz w:val="28"/>
          <w:szCs w:val="26"/>
        </w:rPr>
        <w:t xml:space="preserve"> </w:t>
      </w:r>
      <w:r w:rsidR="00791DE9" w:rsidRPr="00100BE4">
        <w:rPr>
          <w:rStyle w:val="FontStyle136"/>
          <w:b/>
          <w:color w:val="000000"/>
          <w:sz w:val="28"/>
          <w:szCs w:val="26"/>
        </w:rPr>
        <w:t>решения</w:t>
      </w:r>
    </w:p>
    <w:p w:rsidR="00213EBF" w:rsidRPr="00100BE4" w:rsidRDefault="00213EBF" w:rsidP="00100BE4">
      <w:pPr>
        <w:spacing w:line="360" w:lineRule="auto"/>
        <w:ind w:firstLine="709"/>
        <w:jc w:val="both"/>
        <w:rPr>
          <w:rStyle w:val="FontStyle136"/>
          <w:b/>
          <w:color w:val="000000"/>
          <w:sz w:val="28"/>
          <w:szCs w:val="26"/>
          <w:u w:val="single"/>
        </w:rPr>
      </w:pPr>
    </w:p>
    <w:p w:rsidR="00C71509" w:rsidRPr="00100BE4" w:rsidRDefault="00C71509" w:rsidP="00100BE4">
      <w:pPr>
        <w:pStyle w:val="Style66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На территории проектируемой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2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ой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очереди завода</w:t>
      </w:r>
      <w:r w:rsidR="00A2255C" w:rsidRPr="00100BE4">
        <w:rPr>
          <w:rStyle w:val="FontStyle135"/>
          <w:color w:val="000000"/>
          <w:spacing w:val="0"/>
          <w:sz w:val="28"/>
          <w:szCs w:val="26"/>
        </w:rPr>
        <w:t xml:space="preserve"> предусматривается </w:t>
      </w:r>
      <w:r w:rsidRPr="00100BE4">
        <w:rPr>
          <w:rStyle w:val="FontStyle135"/>
          <w:color w:val="000000"/>
          <w:spacing w:val="0"/>
          <w:sz w:val="28"/>
          <w:szCs w:val="26"/>
        </w:rPr>
        <w:t>разместить следующие сооружения:</w:t>
      </w:r>
    </w:p>
    <w:p w:rsidR="00C71509" w:rsidRPr="00100BE4" w:rsidRDefault="00595DF3" w:rsidP="00100BE4">
      <w:pPr>
        <w:pStyle w:val="Style66"/>
        <w:widowControl/>
        <w:numPr>
          <w:ilvl w:val="1"/>
          <w:numId w:val="5"/>
        </w:numPr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складской корпус</w:t>
      </w:r>
      <w:r w:rsidR="00C71509" w:rsidRPr="00100BE4">
        <w:rPr>
          <w:rStyle w:val="FontStyle135"/>
          <w:color w:val="000000"/>
          <w:spacing w:val="0"/>
          <w:sz w:val="28"/>
          <w:szCs w:val="26"/>
        </w:rPr>
        <w:t>;</w:t>
      </w:r>
    </w:p>
    <w:p w:rsidR="00BF1D9A" w:rsidRPr="00100BE4" w:rsidRDefault="00BF1D9A" w:rsidP="00100BE4">
      <w:pPr>
        <w:pStyle w:val="Style66"/>
        <w:widowControl/>
        <w:numPr>
          <w:ilvl w:val="1"/>
          <w:numId w:val="5"/>
        </w:numPr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цех ручной сборки.</w:t>
      </w:r>
    </w:p>
    <w:p w:rsidR="00F36563" w:rsidRPr="00100BE4" w:rsidRDefault="00F36563" w:rsidP="00100BE4">
      <w:pPr>
        <w:pStyle w:val="Style3"/>
        <w:widowControl/>
        <w:spacing w:line="360" w:lineRule="auto"/>
        <w:ind w:firstLine="709"/>
        <w:jc w:val="both"/>
        <w:rPr>
          <w:rStyle w:val="FontStyle158"/>
          <w:color w:val="000000"/>
          <w:sz w:val="28"/>
          <w:szCs w:val="26"/>
          <w:u w:val="single"/>
        </w:rPr>
      </w:pPr>
      <w:r w:rsidRPr="00100BE4">
        <w:rPr>
          <w:rStyle w:val="FontStyle158"/>
          <w:color w:val="000000"/>
          <w:sz w:val="28"/>
          <w:szCs w:val="26"/>
          <w:u w:val="single"/>
        </w:rPr>
        <w:t>«ФУНДАМЕНТЫ».</w:t>
      </w:r>
    </w:p>
    <w:p w:rsidR="00F36563" w:rsidRPr="00100BE4" w:rsidRDefault="00F36563" w:rsidP="00100BE4">
      <w:pPr>
        <w:pStyle w:val="Style3"/>
        <w:widowControl/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монолитные железобетонные ростверки на свайном основании из сборных железобетонных свай С90.30 серии 10.1У и по оси 13* буронабивных свай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  <w:lang w:val="en-US"/>
        </w:rPr>
        <w:t>D</w:t>
      </w:r>
      <w:r w:rsidRPr="00100BE4">
        <w:rPr>
          <w:rStyle w:val="FontStyle135"/>
          <w:color w:val="000000"/>
          <w:spacing w:val="0"/>
          <w:sz w:val="28"/>
          <w:szCs w:val="26"/>
        </w:rPr>
        <w:t>=350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мм</w:t>
      </w:r>
      <w:r w:rsidRPr="00100BE4">
        <w:rPr>
          <w:rStyle w:val="FontStyle135"/>
          <w:color w:val="000000"/>
          <w:spacing w:val="0"/>
          <w:sz w:val="28"/>
          <w:szCs w:val="26"/>
        </w:rPr>
        <w:t>, под подошвой фундаментов выполняется бетонная подготовка из бетона класса В10 толщиной 100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мм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; гидроизоляция монолитных фундаментов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битумная, обмазочная (2 слоя).</w:t>
      </w:r>
    </w:p>
    <w:p w:rsidR="00100BE4" w:rsidRDefault="00BF1D9A" w:rsidP="00100BE4">
      <w:pPr>
        <w:pStyle w:val="Style3"/>
        <w:widowControl/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Здание </w:t>
      </w:r>
      <w:r w:rsidR="00A2255C" w:rsidRPr="00100BE4">
        <w:rPr>
          <w:rStyle w:val="FontStyle135"/>
          <w:color w:val="000000"/>
          <w:spacing w:val="0"/>
          <w:sz w:val="28"/>
          <w:szCs w:val="26"/>
        </w:rPr>
        <w:t>склада второй очереди</w:t>
      </w:r>
      <w:r w:rsidR="00864346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завода имеет в плане прямоугольную форму с размерами в осях «1*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 –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10</w:t>
      </w:r>
      <w:r w:rsidR="00AF163C" w:rsidRPr="00100BE4">
        <w:rPr>
          <w:rStyle w:val="FontStyle135"/>
          <w:color w:val="000000"/>
          <w:spacing w:val="0"/>
          <w:sz w:val="28"/>
          <w:szCs w:val="26"/>
        </w:rPr>
        <w:t>\1</w:t>
      </w:r>
      <w:r w:rsidRPr="00100BE4">
        <w:rPr>
          <w:rStyle w:val="FontStyle135"/>
          <w:color w:val="000000"/>
          <w:spacing w:val="0"/>
          <w:sz w:val="28"/>
          <w:szCs w:val="26"/>
        </w:rPr>
        <w:t>» м/о «А*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 –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*» </w:t>
      </w:r>
      <w:r w:rsidR="00AF163C" w:rsidRPr="00100BE4">
        <w:rPr>
          <w:rStyle w:val="FontStyle135"/>
          <w:color w:val="000000"/>
          <w:spacing w:val="0"/>
          <w:sz w:val="28"/>
          <w:szCs w:val="26"/>
        </w:rPr>
        <w:t>187,2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х </w:t>
      </w:r>
      <w:r w:rsidR="00AF163C" w:rsidRPr="00100BE4">
        <w:rPr>
          <w:rStyle w:val="FontStyle135"/>
          <w:color w:val="000000"/>
          <w:spacing w:val="0"/>
          <w:sz w:val="28"/>
          <w:szCs w:val="26"/>
        </w:rPr>
        <w:t>161,8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>.</w:t>
      </w:r>
    </w:p>
    <w:p w:rsidR="00F36563" w:rsidRPr="00100BE4" w:rsidRDefault="00F36563" w:rsidP="00100BE4">
      <w:pPr>
        <w:pStyle w:val="Style3"/>
        <w:widowControl/>
        <w:spacing w:line="360" w:lineRule="auto"/>
        <w:ind w:firstLine="709"/>
        <w:jc w:val="both"/>
        <w:rPr>
          <w:rStyle w:val="FontStyle158"/>
          <w:color w:val="000000"/>
          <w:sz w:val="28"/>
          <w:szCs w:val="26"/>
          <w:u w:val="single"/>
        </w:rPr>
      </w:pPr>
      <w:r w:rsidRPr="00100BE4">
        <w:rPr>
          <w:rStyle w:val="FontStyle158"/>
          <w:color w:val="000000"/>
          <w:sz w:val="28"/>
          <w:szCs w:val="26"/>
          <w:u w:val="single"/>
        </w:rPr>
        <w:t>«КАРКАС».</w:t>
      </w:r>
    </w:p>
    <w:p w:rsidR="00B172CF" w:rsidRPr="00100BE4" w:rsidRDefault="00F36563" w:rsidP="00100BE4">
      <w:pPr>
        <w:pStyle w:val="Style66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колонны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сборные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железобетонные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сечением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500x500,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стойки фахверковые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металлические; покрытие: металлические фермы пролетом 20,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0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>; профилированный стальной настил по металлическим прогонам, наружные стены: стеновые «Сэндвич»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 –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п</w:t>
      </w:r>
      <w:r w:rsidRPr="00100BE4">
        <w:rPr>
          <w:rStyle w:val="FontStyle135"/>
          <w:color w:val="000000"/>
          <w:spacing w:val="0"/>
          <w:sz w:val="28"/>
          <w:szCs w:val="26"/>
        </w:rPr>
        <w:t>анели по фахверковым металлическим колоннам.</w:t>
      </w:r>
    </w:p>
    <w:p w:rsidR="00F36563" w:rsidRPr="00100BE4" w:rsidRDefault="00F36563" w:rsidP="00100BE4">
      <w:pPr>
        <w:pStyle w:val="Style66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</w:p>
    <w:p w:rsidR="00BF1D9A" w:rsidRPr="00100BE4" w:rsidRDefault="00526BFE" w:rsidP="00100BE4">
      <w:pPr>
        <w:pStyle w:val="Style66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Вдоль ос</w:t>
      </w:r>
      <w:r w:rsidR="00AF163C" w:rsidRPr="00100BE4">
        <w:rPr>
          <w:rStyle w:val="FontStyle135"/>
          <w:color w:val="000000"/>
          <w:spacing w:val="0"/>
          <w:sz w:val="28"/>
          <w:szCs w:val="26"/>
        </w:rPr>
        <w:t>и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="00AF163C" w:rsidRPr="00100BE4">
        <w:rPr>
          <w:rStyle w:val="FontStyle135"/>
          <w:color w:val="000000"/>
          <w:spacing w:val="0"/>
          <w:sz w:val="28"/>
          <w:szCs w:val="26"/>
        </w:rPr>
        <w:t>В</w:t>
      </w:r>
      <w:r w:rsidRPr="00100BE4">
        <w:rPr>
          <w:rStyle w:val="FontStyle135"/>
          <w:color w:val="000000"/>
          <w:spacing w:val="0"/>
          <w:sz w:val="28"/>
          <w:szCs w:val="26"/>
        </w:rPr>
        <w:t>* м/о «1</w:t>
      </w:r>
      <w:r w:rsidR="00AF163C" w:rsidRPr="00100BE4">
        <w:rPr>
          <w:rStyle w:val="FontStyle135"/>
          <w:color w:val="000000"/>
          <w:spacing w:val="0"/>
          <w:sz w:val="28"/>
          <w:szCs w:val="26"/>
        </w:rPr>
        <w:t>0</w:t>
      </w:r>
      <w:r w:rsidRPr="00100BE4">
        <w:rPr>
          <w:rStyle w:val="FontStyle135"/>
          <w:color w:val="000000"/>
          <w:spacing w:val="0"/>
          <w:sz w:val="28"/>
          <w:szCs w:val="26"/>
        </w:rPr>
        <w:t>*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 –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1</w:t>
      </w:r>
      <w:r w:rsidR="00AF163C" w:rsidRPr="00100BE4">
        <w:rPr>
          <w:rStyle w:val="FontStyle135"/>
          <w:color w:val="000000"/>
          <w:spacing w:val="0"/>
          <w:sz w:val="28"/>
          <w:szCs w:val="26"/>
        </w:rPr>
        <w:t>\0</w:t>
      </w:r>
      <w:r w:rsidRPr="00100BE4">
        <w:rPr>
          <w:rStyle w:val="FontStyle135"/>
          <w:color w:val="000000"/>
          <w:spacing w:val="0"/>
          <w:sz w:val="28"/>
          <w:szCs w:val="26"/>
        </w:rPr>
        <w:t>» к корпусу склада готовой продукции примыкает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="001E0942" w:rsidRPr="00100BE4">
        <w:rPr>
          <w:rStyle w:val="FontStyle135"/>
          <w:color w:val="000000"/>
          <w:spacing w:val="0"/>
          <w:sz w:val="28"/>
          <w:szCs w:val="26"/>
        </w:rPr>
        <w:t xml:space="preserve">двухэтажное </w:t>
      </w:r>
      <w:r w:rsidRPr="00100BE4">
        <w:rPr>
          <w:rStyle w:val="FontStyle135"/>
          <w:color w:val="000000"/>
          <w:spacing w:val="0"/>
          <w:sz w:val="28"/>
          <w:szCs w:val="26"/>
        </w:rPr>
        <w:t>з</w:t>
      </w:r>
      <w:r w:rsidR="00B172CF" w:rsidRPr="00100BE4">
        <w:rPr>
          <w:rStyle w:val="FontStyle135"/>
          <w:color w:val="000000"/>
          <w:spacing w:val="0"/>
          <w:sz w:val="28"/>
          <w:szCs w:val="26"/>
        </w:rPr>
        <w:t>дание цеха ручной сборки второй очереди завода</w:t>
      </w:r>
      <w:r w:rsidR="001E0942" w:rsidRPr="00100BE4">
        <w:rPr>
          <w:rStyle w:val="FontStyle135"/>
          <w:color w:val="000000"/>
          <w:spacing w:val="0"/>
          <w:sz w:val="28"/>
          <w:szCs w:val="26"/>
        </w:rPr>
        <w:t>,</w:t>
      </w:r>
      <w:r w:rsidR="00B172CF" w:rsidRPr="00100BE4">
        <w:rPr>
          <w:rStyle w:val="FontStyle135"/>
          <w:color w:val="000000"/>
          <w:spacing w:val="0"/>
          <w:sz w:val="28"/>
          <w:szCs w:val="26"/>
        </w:rPr>
        <w:t xml:space="preserve"> в плане имеет прямоугольную форму с размерами в осях «</w:t>
      </w:r>
      <w:r w:rsidR="00AF163C" w:rsidRPr="00100BE4">
        <w:rPr>
          <w:rStyle w:val="FontStyle135"/>
          <w:color w:val="000000"/>
          <w:spacing w:val="0"/>
          <w:sz w:val="28"/>
          <w:szCs w:val="26"/>
        </w:rPr>
        <w:t>10*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 –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1</w:t>
      </w:r>
      <w:r w:rsidR="00AF163C" w:rsidRPr="00100BE4">
        <w:rPr>
          <w:rStyle w:val="FontStyle135"/>
          <w:color w:val="000000"/>
          <w:spacing w:val="0"/>
          <w:sz w:val="28"/>
          <w:szCs w:val="26"/>
        </w:rPr>
        <w:t>\0</w:t>
      </w:r>
      <w:r w:rsidR="00B172CF" w:rsidRPr="00100BE4">
        <w:rPr>
          <w:rStyle w:val="FontStyle135"/>
          <w:color w:val="000000"/>
          <w:spacing w:val="0"/>
          <w:sz w:val="28"/>
          <w:szCs w:val="26"/>
        </w:rPr>
        <w:t>» м/о «</w:t>
      </w:r>
      <w:r w:rsidR="00AF163C" w:rsidRPr="00100BE4">
        <w:rPr>
          <w:rStyle w:val="FontStyle135"/>
          <w:color w:val="000000"/>
          <w:spacing w:val="0"/>
          <w:sz w:val="28"/>
          <w:szCs w:val="26"/>
        </w:rPr>
        <w:t>А1</w:t>
      </w:r>
      <w:r w:rsidR="00100BE4">
        <w:rPr>
          <w:rStyle w:val="FontStyle135"/>
          <w:color w:val="000000"/>
          <w:spacing w:val="0"/>
          <w:sz w:val="28"/>
          <w:szCs w:val="26"/>
        </w:rPr>
        <w:t>-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В</w:t>
      </w:r>
      <w:r w:rsidR="00AF163C" w:rsidRPr="00100BE4">
        <w:rPr>
          <w:rStyle w:val="FontStyle135"/>
          <w:color w:val="000000"/>
          <w:spacing w:val="0"/>
          <w:sz w:val="28"/>
          <w:szCs w:val="26"/>
        </w:rPr>
        <w:t>*</w:t>
      </w:r>
      <w:r w:rsidR="00B172CF" w:rsidRPr="00100BE4">
        <w:rPr>
          <w:rStyle w:val="FontStyle135"/>
          <w:color w:val="000000"/>
          <w:spacing w:val="0"/>
          <w:sz w:val="28"/>
          <w:szCs w:val="26"/>
        </w:rPr>
        <w:t xml:space="preserve">» </w:t>
      </w:r>
      <w:r w:rsidR="00AF163C" w:rsidRPr="00100BE4">
        <w:rPr>
          <w:rStyle w:val="FontStyle135"/>
          <w:color w:val="000000"/>
          <w:spacing w:val="0"/>
          <w:sz w:val="28"/>
          <w:szCs w:val="26"/>
        </w:rPr>
        <w:t>43,6</w:t>
      </w:r>
      <w:r w:rsidR="00B172CF" w:rsidRPr="00100BE4">
        <w:rPr>
          <w:rStyle w:val="FontStyle135"/>
          <w:color w:val="000000"/>
          <w:spacing w:val="0"/>
          <w:sz w:val="28"/>
          <w:szCs w:val="26"/>
        </w:rPr>
        <w:t xml:space="preserve"> х </w:t>
      </w:r>
      <w:r w:rsidR="00AF163C" w:rsidRPr="00100BE4">
        <w:rPr>
          <w:rStyle w:val="FontStyle135"/>
          <w:color w:val="000000"/>
          <w:spacing w:val="0"/>
          <w:sz w:val="28"/>
          <w:szCs w:val="26"/>
        </w:rPr>
        <w:t>21,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8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="00AF163C" w:rsidRPr="00100BE4">
        <w:rPr>
          <w:rStyle w:val="FontStyle135"/>
          <w:color w:val="000000"/>
          <w:spacing w:val="0"/>
          <w:sz w:val="28"/>
          <w:szCs w:val="26"/>
        </w:rPr>
        <w:t>.</w:t>
      </w:r>
    </w:p>
    <w:p w:rsidR="00791DE9" w:rsidRPr="00791DE9" w:rsidRDefault="00791DE9" w:rsidP="00791DE9">
      <w:pPr>
        <w:pStyle w:val="Style66"/>
        <w:widowControl/>
        <w:spacing w:line="360" w:lineRule="auto"/>
        <w:ind w:firstLine="0"/>
        <w:rPr>
          <w:rStyle w:val="FontStyle160"/>
          <w:b w:val="0"/>
          <w:bCs w:val="0"/>
          <w:color w:val="000000"/>
          <w:spacing w:val="0"/>
          <w:sz w:val="28"/>
          <w:szCs w:val="26"/>
        </w:rPr>
      </w:pPr>
    </w:p>
    <w:p w:rsidR="00791DE9" w:rsidRPr="00791DE9" w:rsidRDefault="00791DE9" w:rsidP="00791DE9">
      <w:pPr>
        <w:pStyle w:val="Style66"/>
        <w:widowControl/>
        <w:spacing w:line="360" w:lineRule="auto"/>
        <w:ind w:firstLine="0"/>
        <w:rPr>
          <w:rStyle w:val="FontStyle160"/>
          <w:b w:val="0"/>
          <w:bCs w:val="0"/>
          <w:color w:val="000000"/>
          <w:spacing w:val="0"/>
          <w:sz w:val="28"/>
          <w:szCs w:val="26"/>
        </w:rPr>
      </w:pPr>
    </w:p>
    <w:p w:rsidR="00A2255C" w:rsidRPr="00100BE4" w:rsidRDefault="00213EBF" w:rsidP="00791DE9">
      <w:pPr>
        <w:pStyle w:val="Style66"/>
        <w:widowControl/>
        <w:spacing w:line="360" w:lineRule="auto"/>
        <w:ind w:firstLine="800"/>
        <w:rPr>
          <w:rStyle w:val="FontStyle160"/>
          <w:b w:val="0"/>
          <w:bCs w:val="0"/>
          <w:color w:val="000000"/>
          <w:spacing w:val="0"/>
          <w:sz w:val="28"/>
          <w:szCs w:val="26"/>
        </w:rPr>
      </w:pPr>
      <w:r w:rsidRPr="00100BE4">
        <w:rPr>
          <w:rStyle w:val="FontStyle160"/>
          <w:color w:val="000000"/>
          <w:spacing w:val="0"/>
          <w:sz w:val="28"/>
          <w:szCs w:val="26"/>
        </w:rPr>
        <w:br w:type="page"/>
      </w:r>
      <w:r w:rsidR="00791DE9">
        <w:rPr>
          <w:rStyle w:val="FontStyle160"/>
          <w:color w:val="000000"/>
          <w:spacing w:val="0"/>
          <w:sz w:val="28"/>
          <w:szCs w:val="26"/>
        </w:rPr>
        <w:t xml:space="preserve">5. </w:t>
      </w:r>
      <w:r w:rsidR="00791DE9" w:rsidRPr="00100BE4">
        <w:rPr>
          <w:rStyle w:val="FontStyle160"/>
          <w:color w:val="000000"/>
          <w:spacing w:val="0"/>
          <w:sz w:val="28"/>
          <w:szCs w:val="26"/>
        </w:rPr>
        <w:t>Организация строительной площадки (Стройгенплан)</w:t>
      </w:r>
    </w:p>
    <w:p w:rsidR="00213EBF" w:rsidRPr="00100BE4" w:rsidRDefault="00213EBF" w:rsidP="00100BE4">
      <w:pPr>
        <w:pStyle w:val="Style66"/>
        <w:widowControl/>
        <w:spacing w:line="360" w:lineRule="auto"/>
        <w:ind w:firstLine="709"/>
        <w:rPr>
          <w:rStyle w:val="FontStyle160"/>
          <w:b w:val="0"/>
          <w:bCs w:val="0"/>
          <w:color w:val="000000"/>
          <w:spacing w:val="0"/>
          <w:sz w:val="28"/>
          <w:szCs w:val="26"/>
        </w:rPr>
      </w:pPr>
    </w:p>
    <w:p w:rsidR="00601959" w:rsidRPr="00100BE4" w:rsidRDefault="00601959" w:rsidP="00100BE4">
      <w:pPr>
        <w:pStyle w:val="Style58"/>
        <w:widowControl/>
        <w:tabs>
          <w:tab w:val="num" w:pos="0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Стройгенплан выполнен на стадии строительства надземной части здания в масштабе 1: 500.</w:t>
      </w:r>
    </w:p>
    <w:p w:rsidR="00601959" w:rsidRPr="00100BE4" w:rsidRDefault="00601959" w:rsidP="00100BE4">
      <w:pPr>
        <w:pStyle w:val="Style75"/>
        <w:widowControl/>
        <w:tabs>
          <w:tab w:val="num" w:pos="0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На стройгенплане указаны:</w:t>
      </w:r>
    </w:p>
    <w:p w:rsidR="00601959" w:rsidRPr="00100BE4" w:rsidRDefault="00601959" w:rsidP="00100BE4">
      <w:pPr>
        <w:pStyle w:val="Style105"/>
        <w:widowControl/>
        <w:numPr>
          <w:ilvl w:val="0"/>
          <w:numId w:val="6"/>
        </w:numPr>
        <w:tabs>
          <w:tab w:val="num" w:pos="0"/>
        </w:tabs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границы строительной площадки в пределах площади </w:t>
      </w:r>
      <w:r w:rsidR="001E0942" w:rsidRPr="00100BE4">
        <w:rPr>
          <w:rStyle w:val="FontStyle135"/>
          <w:color w:val="000000"/>
          <w:spacing w:val="0"/>
          <w:sz w:val="28"/>
          <w:szCs w:val="26"/>
        </w:rPr>
        <w:t>40085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кв. на праве собственности ООО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«</w:t>
      </w:r>
      <w:r w:rsidRPr="00100BE4">
        <w:rPr>
          <w:rStyle w:val="FontStyle135"/>
          <w:color w:val="000000"/>
          <w:spacing w:val="0"/>
          <w:sz w:val="28"/>
          <w:szCs w:val="26"/>
        </w:rPr>
        <w:t>Тепловое оборудование»;</w:t>
      </w:r>
    </w:p>
    <w:p w:rsidR="00601959" w:rsidRPr="00100BE4" w:rsidRDefault="00601959" w:rsidP="00100BE4">
      <w:pPr>
        <w:pStyle w:val="Style105"/>
        <w:widowControl/>
        <w:numPr>
          <w:ilvl w:val="0"/>
          <w:numId w:val="7"/>
        </w:numPr>
        <w:tabs>
          <w:tab w:val="num" w:pos="0"/>
        </w:tabs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проектируемые здания;</w:t>
      </w:r>
    </w:p>
    <w:p w:rsidR="00601959" w:rsidRPr="00100BE4" w:rsidRDefault="00601959" w:rsidP="00100BE4">
      <w:pPr>
        <w:pStyle w:val="Style105"/>
        <w:widowControl/>
        <w:numPr>
          <w:ilvl w:val="0"/>
          <w:numId w:val="6"/>
        </w:numPr>
        <w:tabs>
          <w:tab w:val="num" w:pos="0"/>
        </w:tabs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установка для мытья колес (очистные сооружения замкнутого ти</w:t>
      </w:r>
      <w:r w:rsidR="00595DF3" w:rsidRPr="00100BE4">
        <w:rPr>
          <w:rStyle w:val="FontStyle135"/>
          <w:color w:val="000000"/>
          <w:spacing w:val="0"/>
          <w:sz w:val="28"/>
          <w:szCs w:val="26"/>
        </w:rPr>
        <w:t>п</w:t>
      </w:r>
      <w:r w:rsidRPr="00100BE4">
        <w:rPr>
          <w:rStyle w:val="FontStyle135"/>
          <w:color w:val="000000"/>
          <w:spacing w:val="0"/>
          <w:sz w:val="28"/>
          <w:szCs w:val="26"/>
        </w:rPr>
        <w:t>а «Мойдодыр» или аналогичные);</w:t>
      </w:r>
    </w:p>
    <w:p w:rsidR="00601959" w:rsidRPr="00100BE4" w:rsidRDefault="00601959" w:rsidP="00100BE4">
      <w:pPr>
        <w:pStyle w:val="Style105"/>
        <w:widowControl/>
        <w:numPr>
          <w:ilvl w:val="0"/>
          <w:numId w:val="7"/>
        </w:numPr>
        <w:tabs>
          <w:tab w:val="num" w:pos="0"/>
        </w:tabs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схемы движения и рабочие зоны основных строительных машин;</w:t>
      </w:r>
    </w:p>
    <w:p w:rsidR="00601959" w:rsidRPr="00100BE4" w:rsidRDefault="00601959" w:rsidP="00100BE4">
      <w:pPr>
        <w:pStyle w:val="Style105"/>
        <w:widowControl/>
        <w:numPr>
          <w:ilvl w:val="0"/>
          <w:numId w:val="7"/>
        </w:numPr>
        <w:tabs>
          <w:tab w:val="num" w:pos="0"/>
        </w:tabs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временные дороги;</w:t>
      </w:r>
    </w:p>
    <w:p w:rsidR="00601959" w:rsidRPr="00100BE4" w:rsidRDefault="00601959" w:rsidP="00100BE4">
      <w:pPr>
        <w:pStyle w:val="Style105"/>
        <w:widowControl/>
        <w:numPr>
          <w:ilvl w:val="0"/>
          <w:numId w:val="7"/>
        </w:numPr>
        <w:tabs>
          <w:tab w:val="num" w:pos="0"/>
        </w:tabs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места размещения временных зданий.</w:t>
      </w:r>
    </w:p>
    <w:p w:rsidR="00601959" w:rsidRPr="00100BE4" w:rsidRDefault="00601959" w:rsidP="00100BE4">
      <w:pPr>
        <w:pStyle w:val="Style58"/>
        <w:widowControl/>
        <w:tabs>
          <w:tab w:val="num" w:pos="0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Площадка строительства ограждается по границам территории фабрики забором из профнастила высотой 2</w:t>
      </w:r>
      <w:r w:rsidR="00595DF3" w:rsidRPr="00100BE4">
        <w:rPr>
          <w:rStyle w:val="FontStyle135"/>
          <w:color w:val="000000"/>
          <w:spacing w:val="0"/>
          <w:sz w:val="28"/>
          <w:szCs w:val="26"/>
        </w:rPr>
        <w:t>,5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>.</w:t>
      </w:r>
    </w:p>
    <w:p w:rsidR="00601959" w:rsidRPr="00100BE4" w:rsidRDefault="00601959" w:rsidP="00100BE4">
      <w:pPr>
        <w:pStyle w:val="Style58"/>
        <w:widowControl/>
        <w:tabs>
          <w:tab w:val="num" w:pos="0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На въезде с площадки устанавливается фирменный щит таким образом, чтобы он располагался лицевой стороной в сторону приближающегося транспорта.</w:t>
      </w:r>
    </w:p>
    <w:p w:rsidR="00601959" w:rsidRPr="00100BE4" w:rsidRDefault="00601959" w:rsidP="00100BE4">
      <w:pPr>
        <w:pStyle w:val="Style58"/>
        <w:widowControl/>
        <w:tabs>
          <w:tab w:val="num" w:pos="0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Для въезда и выезда автотранспорта и строительной техники устанавливаются запирающиеся ворота размером 2,0x4,0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>. с калиткой для прохода размером 1,2x2,0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>.</w:t>
      </w:r>
    </w:p>
    <w:p w:rsidR="00601959" w:rsidRPr="00100BE4" w:rsidRDefault="00601959" w:rsidP="00100BE4">
      <w:pPr>
        <w:pStyle w:val="Style58"/>
        <w:widowControl/>
        <w:tabs>
          <w:tab w:val="num" w:pos="0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В качестве подъезда к строительной площадке используются существующие автомагистрали с асфальтовым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покрытием.</w:t>
      </w:r>
    </w:p>
    <w:p w:rsidR="00601959" w:rsidRPr="00100BE4" w:rsidRDefault="00601959" w:rsidP="00100BE4">
      <w:pPr>
        <w:pStyle w:val="Style102"/>
        <w:widowControl/>
        <w:tabs>
          <w:tab w:val="num" w:pos="0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При выезде со строительной площадки организовать мойку колес для автотранспорта, выезжающего на трассу, чтобы исключить случаи загрязнения грунтом проезжей части техникой и автотранспортом, работающим на строительстве.</w:t>
      </w:r>
    </w:p>
    <w:p w:rsidR="00601959" w:rsidRPr="00100BE4" w:rsidRDefault="00601959" w:rsidP="00100BE4">
      <w:pPr>
        <w:pStyle w:val="Style102"/>
        <w:widowControl/>
        <w:tabs>
          <w:tab w:val="num" w:pos="0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Внутриплощадочные временные проезды на период строительства предусматриваются:</w:t>
      </w:r>
    </w:p>
    <w:p w:rsidR="00AF43B5" w:rsidRPr="00100BE4" w:rsidRDefault="00595DF3" w:rsidP="00100BE4">
      <w:pPr>
        <w:pStyle w:val="Style79"/>
        <w:widowControl/>
        <w:numPr>
          <w:ilvl w:val="0"/>
          <w:numId w:val="8"/>
        </w:numPr>
        <w:tabs>
          <w:tab w:val="num" w:pos="0"/>
          <w:tab w:val="left" w:pos="1080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внутриплощадочная</w:t>
      </w:r>
      <w:r w:rsidR="00601959" w:rsidRPr="00100BE4">
        <w:rPr>
          <w:rStyle w:val="FontStyle135"/>
          <w:color w:val="000000"/>
          <w:spacing w:val="0"/>
          <w:sz w:val="28"/>
          <w:szCs w:val="26"/>
        </w:rPr>
        <w:t xml:space="preserve"> временная дорога по месту устройства постоянных проездов и площадок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="00601959" w:rsidRPr="00100BE4">
        <w:rPr>
          <w:rStyle w:val="FontStyle135"/>
          <w:color w:val="000000"/>
          <w:spacing w:val="0"/>
          <w:sz w:val="28"/>
          <w:szCs w:val="26"/>
        </w:rPr>
        <w:t>из щебня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(щебень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 –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0,3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>, песочное основание – 0,3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>)</w:t>
      </w:r>
      <w:r w:rsidR="00601959" w:rsidRPr="00100BE4">
        <w:rPr>
          <w:rStyle w:val="FontStyle135"/>
          <w:color w:val="000000"/>
          <w:spacing w:val="0"/>
          <w:sz w:val="28"/>
          <w:szCs w:val="26"/>
        </w:rPr>
        <w:t>;</w:t>
      </w:r>
    </w:p>
    <w:p w:rsidR="00601959" w:rsidRPr="00100BE4" w:rsidRDefault="00601959" w:rsidP="00100BE4">
      <w:pPr>
        <w:pStyle w:val="Style79"/>
        <w:widowControl/>
        <w:numPr>
          <w:ilvl w:val="0"/>
          <w:numId w:val="8"/>
        </w:numPr>
        <w:tabs>
          <w:tab w:val="num" w:pos="0"/>
          <w:tab w:val="left" w:pos="1080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внутри строящегося здания для движения строительной техники устройство временного технологического проезда по сборным железобетонным дорожным плитам (основание под силовую плиту)</w:t>
      </w:r>
    </w:p>
    <w:p w:rsidR="00601959" w:rsidRPr="00100BE4" w:rsidRDefault="00601959" w:rsidP="00100BE4">
      <w:pPr>
        <w:pStyle w:val="Style102"/>
        <w:widowControl/>
        <w:tabs>
          <w:tab w:val="num" w:pos="0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При трассировке временных дорог должны выполняться следующие условия:</w:t>
      </w:r>
    </w:p>
    <w:p w:rsidR="00601959" w:rsidRPr="00100BE4" w:rsidRDefault="00601959" w:rsidP="00100BE4">
      <w:pPr>
        <w:pStyle w:val="Style79"/>
        <w:widowControl/>
        <w:numPr>
          <w:ilvl w:val="0"/>
          <w:numId w:val="9"/>
        </w:numPr>
        <w:tabs>
          <w:tab w:val="num" w:pos="0"/>
          <w:tab w:val="left" w:pos="1706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расстояние между дорогой и площадкой складирования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– </w:t>
      </w:r>
      <w:r w:rsidRPr="00100BE4">
        <w:rPr>
          <w:rStyle w:val="FontStyle135"/>
          <w:color w:val="000000"/>
          <w:spacing w:val="0"/>
          <w:sz w:val="28"/>
          <w:szCs w:val="26"/>
        </w:rPr>
        <w:t>не менее 1,5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>,</w:t>
      </w:r>
    </w:p>
    <w:p w:rsidR="00601959" w:rsidRPr="00100BE4" w:rsidRDefault="00601959" w:rsidP="00100BE4">
      <w:pPr>
        <w:pStyle w:val="Style79"/>
        <w:widowControl/>
        <w:numPr>
          <w:ilvl w:val="0"/>
          <w:numId w:val="9"/>
        </w:numPr>
        <w:tabs>
          <w:tab w:val="num" w:pos="0"/>
          <w:tab w:val="left" w:pos="1706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расстояние между дорогой и забором, ограждающим площадку </w:t>
      </w:r>
      <w:r w:rsidRPr="00100BE4">
        <w:rPr>
          <w:rStyle w:val="FontStyle158"/>
          <w:color w:val="000000"/>
          <w:sz w:val="28"/>
          <w:szCs w:val="26"/>
        </w:rPr>
        <w:t xml:space="preserve">не 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более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1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>;</w:t>
      </w:r>
    </w:p>
    <w:p w:rsidR="00601959" w:rsidRPr="00100BE4" w:rsidRDefault="00601959" w:rsidP="00100BE4">
      <w:pPr>
        <w:pStyle w:val="Style79"/>
        <w:widowControl/>
        <w:numPr>
          <w:ilvl w:val="0"/>
          <w:numId w:val="9"/>
        </w:numPr>
        <w:tabs>
          <w:tab w:val="num" w:pos="0"/>
          <w:tab w:val="left" w:pos="1706"/>
        </w:tabs>
        <w:spacing w:line="360" w:lineRule="auto"/>
        <w:ind w:firstLine="709"/>
        <w:rPr>
          <w:color w:val="00000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расстояние между дорогой и бровкой траншеи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1 -1,5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>.</w:t>
      </w:r>
    </w:p>
    <w:p w:rsidR="00601959" w:rsidRPr="00100BE4" w:rsidRDefault="00601959" w:rsidP="00100BE4">
      <w:pPr>
        <w:pStyle w:val="Style102"/>
        <w:widowControl/>
        <w:tabs>
          <w:tab w:val="num" w:pos="0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На строительной площадке организуют склад для временного хранения строительных материалов и конструкций. Склад материалов и конструкций представляет собой площадку с зонами открытого складирования и складирования под навесами.</w:t>
      </w:r>
    </w:p>
    <w:p w:rsidR="00601959" w:rsidRPr="00100BE4" w:rsidRDefault="00601959" w:rsidP="00100BE4">
      <w:pPr>
        <w:pStyle w:val="Style102"/>
        <w:widowControl/>
        <w:tabs>
          <w:tab w:val="num" w:pos="0"/>
        </w:tabs>
        <w:spacing w:line="360" w:lineRule="auto"/>
        <w:ind w:firstLine="709"/>
        <w:rPr>
          <w:color w:val="00000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Материалы складируются на открытых площадках складирования с соблюдением норм и требований техники безопасности и СанПиН 2.2.3.1384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0</w:t>
      </w:r>
      <w:r w:rsidRPr="00100BE4">
        <w:rPr>
          <w:rStyle w:val="FontStyle135"/>
          <w:color w:val="000000"/>
          <w:spacing w:val="0"/>
          <w:sz w:val="28"/>
          <w:szCs w:val="26"/>
        </w:rPr>
        <w:t>32.</w:t>
      </w:r>
    </w:p>
    <w:p w:rsidR="00A2255C" w:rsidRPr="00100BE4" w:rsidRDefault="00601959" w:rsidP="00100BE4">
      <w:pPr>
        <w:pStyle w:val="Style66"/>
        <w:widowControl/>
        <w:tabs>
          <w:tab w:val="num" w:pos="0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Отходы, образующиеся на стройплощадке, складируются в мусорные контейнеры и регулярно вывозятся по мере накопления на полигоны ТБО</w:t>
      </w:r>
      <w:r w:rsidR="00AF43B5" w:rsidRPr="00100BE4">
        <w:rPr>
          <w:rStyle w:val="FontStyle135"/>
          <w:color w:val="000000"/>
          <w:spacing w:val="0"/>
          <w:sz w:val="28"/>
          <w:szCs w:val="26"/>
        </w:rPr>
        <w:t>.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Объемы отходов, образующихся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в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процессе строительства,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их сбор, временное хранение и перемещение, даны в технологическом регламенте, разработанном в разделе «Охрана окружающей среды».</w:t>
      </w:r>
    </w:p>
    <w:p w:rsidR="00601959" w:rsidRPr="00100BE4" w:rsidRDefault="00601959" w:rsidP="00100BE4">
      <w:pPr>
        <w:pStyle w:val="Style84"/>
        <w:widowControl/>
        <w:tabs>
          <w:tab w:val="num" w:pos="0"/>
        </w:tabs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Бытовые помещения приняты инвентарные: передвижные вагончики-бытовки, оборудованные в соответствии с требованиями СанПиН 2.2.3.1383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0</w:t>
      </w:r>
      <w:r w:rsidRPr="00100BE4">
        <w:rPr>
          <w:rStyle w:val="FontStyle135"/>
          <w:color w:val="000000"/>
          <w:spacing w:val="0"/>
          <w:sz w:val="28"/>
          <w:szCs w:val="26"/>
        </w:rPr>
        <w:t>3.</w:t>
      </w:r>
    </w:p>
    <w:p w:rsidR="00601959" w:rsidRPr="00100BE4" w:rsidRDefault="00601959" w:rsidP="00100BE4">
      <w:pPr>
        <w:pStyle w:val="Style102"/>
        <w:widowControl/>
        <w:tabs>
          <w:tab w:val="num" w:pos="0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На строительной площадке устанавливается временный санузел: «биотуалет».</w:t>
      </w:r>
    </w:p>
    <w:p w:rsidR="00791DE9" w:rsidRDefault="00791DE9" w:rsidP="00100BE4">
      <w:pPr>
        <w:pStyle w:val="Style3"/>
        <w:widowControl/>
        <w:spacing w:line="360" w:lineRule="auto"/>
        <w:ind w:firstLine="709"/>
        <w:jc w:val="both"/>
        <w:rPr>
          <w:rStyle w:val="FontStyle158"/>
          <w:b/>
          <w:color w:val="000000"/>
          <w:sz w:val="28"/>
          <w:szCs w:val="24"/>
        </w:rPr>
      </w:pPr>
    </w:p>
    <w:p w:rsidR="006969AC" w:rsidRPr="00791DE9" w:rsidRDefault="00213EBF" w:rsidP="00100BE4">
      <w:pPr>
        <w:pStyle w:val="Style3"/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791DE9">
        <w:rPr>
          <w:rStyle w:val="FontStyle158"/>
          <w:color w:val="000000"/>
          <w:sz w:val="28"/>
          <w:szCs w:val="24"/>
        </w:rPr>
        <w:t>Табл. 1. «Необходимые временные здания и сооружения»</w:t>
      </w:r>
    </w:p>
    <w:tbl>
      <w:tblPr>
        <w:tblStyle w:val="11"/>
        <w:tblW w:w="9089" w:type="dxa"/>
        <w:tblInd w:w="208" w:type="dxa"/>
        <w:tblLook w:val="0000" w:firstRow="0" w:lastRow="0" w:firstColumn="0" w:lastColumn="0" w:noHBand="0" w:noVBand="0"/>
      </w:tblPr>
      <w:tblGrid>
        <w:gridCol w:w="4221"/>
        <w:gridCol w:w="1863"/>
        <w:gridCol w:w="3005"/>
      </w:tblGrid>
      <w:tr w:rsidR="00601959" w:rsidRPr="00100BE4" w:rsidTr="00791DE9">
        <w:trPr>
          <w:cantSplit/>
        </w:trPr>
        <w:tc>
          <w:tcPr>
            <w:tcW w:w="2322" w:type="pct"/>
          </w:tcPr>
          <w:p w:rsidR="00601959" w:rsidRPr="00100BE4" w:rsidRDefault="00AF43B5" w:rsidP="00100BE4">
            <w:pPr>
              <w:pStyle w:val="Style100"/>
              <w:widowControl/>
              <w:spacing w:line="360" w:lineRule="auto"/>
              <w:jc w:val="both"/>
              <w:rPr>
                <w:rStyle w:val="FontStyle141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41"/>
                <w:color w:val="000000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1025" w:type="pct"/>
          </w:tcPr>
          <w:p w:rsidR="00601959" w:rsidRPr="00100BE4" w:rsidRDefault="00AF43B5" w:rsidP="00100BE4">
            <w:pPr>
              <w:pStyle w:val="Style32"/>
              <w:widowControl/>
              <w:spacing w:line="360" w:lineRule="auto"/>
              <w:jc w:val="both"/>
              <w:rPr>
                <w:rStyle w:val="FontStyle141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58"/>
                <w:b/>
                <w:color w:val="000000"/>
              </w:rPr>
              <w:t>Типовой проект</w:t>
            </w:r>
          </w:p>
        </w:tc>
        <w:tc>
          <w:tcPr>
            <w:tcW w:w="1653" w:type="pct"/>
          </w:tcPr>
          <w:p w:rsidR="00601959" w:rsidRPr="00100BE4" w:rsidRDefault="00AF43B5" w:rsidP="00100BE4">
            <w:pPr>
              <w:pStyle w:val="Style100"/>
              <w:widowControl/>
              <w:spacing w:line="360" w:lineRule="auto"/>
              <w:jc w:val="both"/>
              <w:rPr>
                <w:rStyle w:val="FontStyle141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41"/>
                <w:color w:val="000000"/>
                <w:spacing w:val="0"/>
                <w:sz w:val="20"/>
                <w:szCs w:val="20"/>
              </w:rPr>
              <w:t>Характеристика</w:t>
            </w:r>
          </w:p>
        </w:tc>
      </w:tr>
      <w:tr w:rsidR="00601959" w:rsidRPr="00100BE4" w:rsidTr="00791DE9">
        <w:trPr>
          <w:cantSplit/>
          <w:trHeight w:val="1689"/>
        </w:trPr>
        <w:tc>
          <w:tcPr>
            <w:tcW w:w="2322" w:type="pct"/>
          </w:tcPr>
          <w:p w:rsidR="00AF43B5" w:rsidRPr="00100BE4" w:rsidRDefault="00601959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Бытовое помещение</w:t>
            </w:r>
          </w:p>
          <w:p w:rsidR="00601959" w:rsidRPr="00100BE4" w:rsidRDefault="00601959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Помещение для сушки одежды и обуви</w:t>
            </w:r>
          </w:p>
          <w:p w:rsidR="00100BE4" w:rsidRPr="00100BE4" w:rsidRDefault="00601959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Контора прораба</w:t>
            </w:r>
          </w:p>
          <w:p w:rsidR="00601959" w:rsidRPr="00100BE4" w:rsidRDefault="00601959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Уборная</w:t>
            </w:r>
          </w:p>
          <w:p w:rsidR="00100BE4" w:rsidRPr="00100BE4" w:rsidRDefault="00601959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Склад не</w:t>
            </w:r>
            <w:r w:rsidR="00AF43B5" w:rsidRPr="00100BE4">
              <w:rPr>
                <w:rStyle w:val="FontStyle158"/>
                <w:color w:val="000000"/>
              </w:rPr>
              <w:t xml:space="preserve"> </w:t>
            </w:r>
            <w:r w:rsidRPr="00100BE4">
              <w:rPr>
                <w:rStyle w:val="FontStyle158"/>
                <w:color w:val="000000"/>
              </w:rPr>
              <w:t>отапливаемый</w:t>
            </w:r>
          </w:p>
          <w:p w:rsidR="00100BE4" w:rsidRPr="00100BE4" w:rsidRDefault="00601959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Склад отапливаемый</w:t>
            </w:r>
          </w:p>
          <w:p w:rsidR="00601959" w:rsidRPr="00100BE4" w:rsidRDefault="00601959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Навес</w:t>
            </w:r>
          </w:p>
        </w:tc>
        <w:tc>
          <w:tcPr>
            <w:tcW w:w="1025" w:type="pct"/>
          </w:tcPr>
          <w:p w:rsidR="00100BE4" w:rsidRPr="00100BE4" w:rsidRDefault="00601959" w:rsidP="00100BE4">
            <w:pPr>
              <w:pStyle w:val="Style12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420</w:t>
            </w:r>
            <w:r w:rsidR="00100BE4" w:rsidRPr="00100BE4">
              <w:rPr>
                <w:rStyle w:val="FontStyle158"/>
                <w:color w:val="000000"/>
              </w:rPr>
              <w:t>–0</w:t>
            </w:r>
            <w:r w:rsidRPr="00100BE4">
              <w:rPr>
                <w:rStyle w:val="FontStyle158"/>
                <w:color w:val="000000"/>
              </w:rPr>
              <w:t>4</w:t>
            </w:r>
            <w:r w:rsidR="00100BE4" w:rsidRPr="00100BE4">
              <w:rPr>
                <w:rStyle w:val="FontStyle158"/>
                <w:color w:val="000000"/>
              </w:rPr>
              <w:t>–3</w:t>
            </w:r>
            <w:r w:rsidRPr="00100BE4">
              <w:rPr>
                <w:rStyle w:val="FontStyle158"/>
                <w:color w:val="000000"/>
              </w:rPr>
              <w:t>6</w:t>
            </w:r>
          </w:p>
          <w:p w:rsidR="00601959" w:rsidRPr="00100BE4" w:rsidRDefault="00601959" w:rsidP="00100BE4">
            <w:pPr>
              <w:pStyle w:val="Style12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420</w:t>
            </w:r>
            <w:r w:rsidR="00100BE4" w:rsidRPr="00100BE4">
              <w:rPr>
                <w:rStyle w:val="FontStyle158"/>
                <w:color w:val="000000"/>
              </w:rPr>
              <w:t>–0</w:t>
            </w:r>
            <w:r w:rsidRPr="00100BE4">
              <w:rPr>
                <w:rStyle w:val="FontStyle158"/>
                <w:color w:val="000000"/>
              </w:rPr>
              <w:t>1</w:t>
            </w:r>
            <w:r w:rsidR="00100BE4" w:rsidRPr="00100BE4">
              <w:rPr>
                <w:rStyle w:val="FontStyle158"/>
                <w:color w:val="000000"/>
              </w:rPr>
              <w:t>–1</w:t>
            </w:r>
            <w:r w:rsidRPr="00100BE4">
              <w:rPr>
                <w:rStyle w:val="FontStyle158"/>
                <w:color w:val="000000"/>
              </w:rPr>
              <w:t>3</w:t>
            </w:r>
          </w:p>
          <w:p w:rsidR="00601959" w:rsidRPr="00100BE4" w:rsidRDefault="00601959" w:rsidP="00100BE4">
            <w:pPr>
              <w:pStyle w:val="Style12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420</w:t>
            </w:r>
            <w:r w:rsidR="00100BE4" w:rsidRPr="00100BE4">
              <w:rPr>
                <w:rStyle w:val="FontStyle158"/>
                <w:color w:val="000000"/>
              </w:rPr>
              <w:t>–0</w:t>
            </w:r>
            <w:r w:rsidRPr="00100BE4">
              <w:rPr>
                <w:rStyle w:val="FontStyle158"/>
                <w:color w:val="000000"/>
              </w:rPr>
              <w:t>4</w:t>
            </w:r>
            <w:r w:rsidR="00100BE4" w:rsidRPr="00100BE4">
              <w:rPr>
                <w:rStyle w:val="FontStyle158"/>
                <w:color w:val="000000"/>
              </w:rPr>
              <w:t>–1</w:t>
            </w:r>
            <w:r w:rsidRPr="00100BE4">
              <w:rPr>
                <w:rStyle w:val="FontStyle158"/>
                <w:color w:val="000000"/>
              </w:rPr>
              <w:t>0 б</w:t>
            </w:r>
            <w:r w:rsidR="00CD6DA7" w:rsidRPr="00100BE4">
              <w:rPr>
                <w:rStyle w:val="FontStyle158"/>
                <w:color w:val="000000"/>
              </w:rPr>
              <w:t>и</w:t>
            </w:r>
            <w:r w:rsidRPr="00100BE4">
              <w:rPr>
                <w:rStyle w:val="FontStyle158"/>
                <w:color w:val="000000"/>
              </w:rPr>
              <w:t>отуалет</w:t>
            </w:r>
          </w:p>
          <w:p w:rsidR="00100BE4" w:rsidRPr="00100BE4" w:rsidRDefault="00601959" w:rsidP="00100BE4">
            <w:pPr>
              <w:pStyle w:val="Style12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420</w:t>
            </w:r>
            <w:r w:rsidR="00100BE4" w:rsidRPr="00100BE4">
              <w:rPr>
                <w:rStyle w:val="FontStyle158"/>
                <w:color w:val="000000"/>
              </w:rPr>
              <w:t>–0</w:t>
            </w:r>
            <w:r w:rsidRPr="00100BE4">
              <w:rPr>
                <w:rStyle w:val="FontStyle158"/>
                <w:color w:val="000000"/>
              </w:rPr>
              <w:t>4</w:t>
            </w:r>
            <w:r w:rsidR="00100BE4" w:rsidRPr="00100BE4">
              <w:rPr>
                <w:rStyle w:val="FontStyle158"/>
                <w:color w:val="000000"/>
              </w:rPr>
              <w:t>–6</w:t>
            </w:r>
          </w:p>
          <w:p w:rsidR="00601959" w:rsidRPr="00100BE4" w:rsidRDefault="00601959" w:rsidP="00100BE4">
            <w:pPr>
              <w:pStyle w:val="Style12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420</w:t>
            </w:r>
            <w:r w:rsidR="00100BE4" w:rsidRPr="00100BE4">
              <w:rPr>
                <w:rStyle w:val="FontStyle158"/>
                <w:color w:val="000000"/>
              </w:rPr>
              <w:t>–0</w:t>
            </w:r>
            <w:r w:rsidRPr="00100BE4">
              <w:rPr>
                <w:rStyle w:val="FontStyle158"/>
                <w:color w:val="000000"/>
              </w:rPr>
              <w:t>4</w:t>
            </w:r>
            <w:r w:rsidR="00100BE4" w:rsidRPr="00100BE4">
              <w:rPr>
                <w:rStyle w:val="FontStyle158"/>
                <w:color w:val="000000"/>
              </w:rPr>
              <w:t>–4</w:t>
            </w:r>
            <w:r w:rsidRPr="00100BE4">
              <w:rPr>
                <w:rStyle w:val="FontStyle158"/>
                <w:color w:val="000000"/>
              </w:rPr>
              <w:t>0</w:t>
            </w:r>
          </w:p>
          <w:p w:rsidR="00601959" w:rsidRPr="00100BE4" w:rsidRDefault="00601959" w:rsidP="00100BE4">
            <w:pPr>
              <w:pStyle w:val="Style32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ПСБ</w:t>
            </w:r>
            <w:r w:rsidR="00100BE4">
              <w:rPr>
                <w:rStyle w:val="FontStyle158"/>
                <w:color w:val="000000"/>
              </w:rPr>
              <w:t>-</w:t>
            </w:r>
            <w:r w:rsidR="00100BE4" w:rsidRPr="00100BE4">
              <w:rPr>
                <w:rStyle w:val="FontStyle158"/>
                <w:color w:val="000000"/>
              </w:rPr>
              <w:t>1</w:t>
            </w:r>
            <w:r w:rsidRPr="00100BE4">
              <w:rPr>
                <w:rStyle w:val="FontStyle158"/>
                <w:color w:val="000000"/>
              </w:rPr>
              <w:t>34</w:t>
            </w:r>
          </w:p>
        </w:tc>
        <w:tc>
          <w:tcPr>
            <w:tcW w:w="1653" w:type="pct"/>
          </w:tcPr>
          <w:p w:rsidR="00AF43B5" w:rsidRPr="00100BE4" w:rsidRDefault="00601959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6,0 х 3,0 х 2,5</w:t>
            </w:r>
            <w:r w:rsidR="00100BE4" w:rsidRPr="00100BE4">
              <w:rPr>
                <w:rStyle w:val="FontStyle158"/>
                <w:color w:val="000000"/>
              </w:rPr>
              <w:t> м</w:t>
            </w:r>
          </w:p>
          <w:p w:rsidR="00601959" w:rsidRPr="00100BE4" w:rsidRDefault="00AF43B5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9</w:t>
            </w:r>
            <w:r w:rsidR="00601959" w:rsidRPr="00100BE4">
              <w:rPr>
                <w:rStyle w:val="FontStyle158"/>
                <w:color w:val="000000"/>
              </w:rPr>
              <w:t>,0 х 3,0 х 2,5</w:t>
            </w:r>
            <w:r w:rsidR="00100BE4" w:rsidRPr="00100BE4">
              <w:rPr>
                <w:rStyle w:val="FontStyle158"/>
                <w:color w:val="000000"/>
              </w:rPr>
              <w:t> м</w:t>
            </w:r>
          </w:p>
          <w:p w:rsidR="00601959" w:rsidRPr="00100BE4" w:rsidRDefault="00601959" w:rsidP="00100BE4">
            <w:pPr>
              <w:pStyle w:val="Style32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3,6 х 3,0 х 2,5</w:t>
            </w:r>
            <w:r w:rsidR="00100BE4" w:rsidRPr="00100BE4">
              <w:rPr>
                <w:rStyle w:val="FontStyle158"/>
                <w:color w:val="000000"/>
              </w:rPr>
              <w:t> м</w:t>
            </w:r>
          </w:p>
          <w:p w:rsidR="00AF43B5" w:rsidRPr="00100BE4" w:rsidRDefault="00AF43B5" w:rsidP="00100BE4">
            <w:pPr>
              <w:pStyle w:val="Style32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-</w:t>
            </w:r>
          </w:p>
          <w:p w:rsidR="00AF43B5" w:rsidRPr="00100BE4" w:rsidRDefault="00601959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6,0 х 3,0 х 2,5</w:t>
            </w:r>
            <w:r w:rsidR="00100BE4" w:rsidRPr="00100BE4">
              <w:rPr>
                <w:rStyle w:val="FontStyle158"/>
                <w:color w:val="000000"/>
              </w:rPr>
              <w:t> м</w:t>
            </w:r>
          </w:p>
          <w:p w:rsidR="00601959" w:rsidRPr="00100BE4" w:rsidRDefault="00601959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6,0 х 3,0 х 2,5</w:t>
            </w:r>
            <w:r w:rsidR="00100BE4" w:rsidRPr="00100BE4">
              <w:rPr>
                <w:rStyle w:val="FontStyle158"/>
                <w:color w:val="000000"/>
              </w:rPr>
              <w:t> м</w:t>
            </w:r>
          </w:p>
        </w:tc>
      </w:tr>
    </w:tbl>
    <w:p w:rsidR="00601959" w:rsidRPr="00100BE4" w:rsidRDefault="00601959" w:rsidP="00100BE4">
      <w:pPr>
        <w:pStyle w:val="Style102"/>
        <w:widowControl/>
        <w:spacing w:line="360" w:lineRule="auto"/>
        <w:ind w:firstLine="709"/>
        <w:rPr>
          <w:color w:val="000000"/>
          <w:sz w:val="28"/>
          <w:szCs w:val="20"/>
        </w:rPr>
      </w:pPr>
    </w:p>
    <w:p w:rsidR="00601959" w:rsidRPr="00100BE4" w:rsidRDefault="00601959" w:rsidP="00100BE4">
      <w:pPr>
        <w:pStyle w:val="Style66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Вагончики должны размещаться не ближе 5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0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от разгрузочных устройств, бункеров, бетонно-растворных узлов вне зоны действия крана. Обогрев временных зданий будет осуществляться с помощью электричества.</w:t>
      </w:r>
    </w:p>
    <w:p w:rsidR="00AF43B5" w:rsidRPr="00100BE4" w:rsidRDefault="00AF43B5" w:rsidP="00100BE4">
      <w:pPr>
        <w:pStyle w:val="Style102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Рабочие обеспечиваются привозной питьевой бутилированной водой. которая должна находиться в бытовых помещениях. Среднее количество питьевой воды, потребное для одного рабочего 1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1</w:t>
      </w:r>
      <w:r w:rsidRPr="00100BE4">
        <w:rPr>
          <w:rStyle w:val="FontStyle135"/>
          <w:color w:val="000000"/>
          <w:spacing w:val="0"/>
          <w:sz w:val="28"/>
          <w:szCs w:val="26"/>
        </w:rPr>
        <w:t>,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5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л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зимой и 3,0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3</w:t>
      </w:r>
      <w:r w:rsidRPr="00100BE4">
        <w:rPr>
          <w:rStyle w:val="FontStyle135"/>
          <w:color w:val="000000"/>
          <w:spacing w:val="0"/>
          <w:sz w:val="28"/>
          <w:szCs w:val="26"/>
        </w:rPr>
        <w:t>,5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л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летом.</w:t>
      </w:r>
    </w:p>
    <w:p w:rsidR="00AF43B5" w:rsidRPr="00100BE4" w:rsidRDefault="00AF43B5" w:rsidP="00100BE4">
      <w:pPr>
        <w:pStyle w:val="Style102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Все бытовые помещения и рабочие места обеспечиваются медицинскими аптечками.</w:t>
      </w:r>
    </w:p>
    <w:p w:rsidR="00AF43B5" w:rsidRPr="00100BE4" w:rsidRDefault="00AF43B5" w:rsidP="00100BE4">
      <w:pPr>
        <w:pStyle w:val="Style102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Питание </w:t>
      </w:r>
      <w:r w:rsidR="00595DF3" w:rsidRPr="00100BE4">
        <w:rPr>
          <w:rStyle w:val="FontStyle135"/>
          <w:color w:val="000000"/>
          <w:spacing w:val="0"/>
          <w:sz w:val="28"/>
          <w:szCs w:val="26"/>
        </w:rPr>
        <w:t>осуществляется в столовой первой очереди завода «Тепловое оборудование»</w:t>
      </w:r>
    </w:p>
    <w:p w:rsidR="00AF43B5" w:rsidRPr="00100BE4" w:rsidRDefault="00AF43B5" w:rsidP="00100BE4">
      <w:pPr>
        <w:pStyle w:val="Style102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Техническое водоснабжение на период строительства </w:t>
      </w:r>
      <w:r w:rsidR="00A96E2C" w:rsidRPr="00100BE4">
        <w:rPr>
          <w:rStyle w:val="FontStyle135"/>
          <w:color w:val="000000"/>
          <w:spacing w:val="0"/>
          <w:sz w:val="28"/>
          <w:szCs w:val="26"/>
        </w:rPr>
        <w:t>–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="00A96E2C" w:rsidRPr="00100BE4">
        <w:rPr>
          <w:rStyle w:val="FontStyle135"/>
          <w:color w:val="000000"/>
          <w:spacing w:val="0"/>
          <w:sz w:val="28"/>
          <w:szCs w:val="26"/>
        </w:rPr>
        <w:t>от существующей сети.</w:t>
      </w:r>
    </w:p>
    <w:p w:rsidR="00AF43B5" w:rsidRPr="00100BE4" w:rsidRDefault="00AF43B5" w:rsidP="00100BE4">
      <w:pPr>
        <w:pStyle w:val="Style67"/>
        <w:widowControl/>
        <w:spacing w:line="360" w:lineRule="auto"/>
        <w:ind w:firstLine="709"/>
        <w:jc w:val="both"/>
        <w:rPr>
          <w:rStyle w:val="FontStyle153"/>
          <w:color w:val="000000"/>
          <w:szCs w:val="26"/>
        </w:rPr>
      </w:pPr>
      <w:r w:rsidRPr="00100BE4">
        <w:rPr>
          <w:rStyle w:val="FontStyle153"/>
          <w:color w:val="000000"/>
          <w:szCs w:val="26"/>
        </w:rPr>
        <w:t xml:space="preserve">Строительная площадка должна быть оборудована комплексом первичных средств пожаротушения </w:t>
      </w:r>
      <w:r w:rsidR="00100BE4">
        <w:rPr>
          <w:rStyle w:val="FontStyle153"/>
          <w:color w:val="000000"/>
          <w:szCs w:val="26"/>
        </w:rPr>
        <w:t>–</w:t>
      </w:r>
      <w:r w:rsidR="00100BE4" w:rsidRPr="00100BE4">
        <w:rPr>
          <w:rStyle w:val="FontStyle153"/>
          <w:color w:val="000000"/>
          <w:szCs w:val="26"/>
        </w:rPr>
        <w:t xml:space="preserve"> </w:t>
      </w:r>
      <w:r w:rsidRPr="00100BE4">
        <w:rPr>
          <w:rStyle w:val="FontStyle153"/>
          <w:color w:val="000000"/>
          <w:szCs w:val="26"/>
        </w:rPr>
        <w:t>песок, лопаты, багры, огнетушители.</w:t>
      </w:r>
    </w:p>
    <w:p w:rsidR="00AF43B5" w:rsidRPr="00100BE4" w:rsidRDefault="00AF43B5" w:rsidP="00100BE4">
      <w:pPr>
        <w:pStyle w:val="Style102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Организовать освещение стройплощадки по ГОСТ 12.1.046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8</w:t>
      </w:r>
      <w:r w:rsidRPr="00100BE4">
        <w:rPr>
          <w:rStyle w:val="FontStyle135"/>
          <w:color w:val="000000"/>
          <w:spacing w:val="0"/>
          <w:sz w:val="28"/>
          <w:szCs w:val="26"/>
        </w:rPr>
        <w:t>54 и СанПиН 2.2.3.1384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0</w:t>
      </w:r>
      <w:r w:rsidRPr="00100BE4">
        <w:rPr>
          <w:rStyle w:val="FontStyle135"/>
          <w:color w:val="000000"/>
          <w:spacing w:val="0"/>
          <w:sz w:val="28"/>
          <w:szCs w:val="26"/>
        </w:rPr>
        <w:t>3.</w:t>
      </w:r>
    </w:p>
    <w:p w:rsidR="00AF43B5" w:rsidRPr="00100BE4" w:rsidRDefault="00AF43B5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Электроосвещение строительной площадки должно подразделяться на аварийное, рабочее, эвакуационное и охранное.</w:t>
      </w:r>
    </w:p>
    <w:p w:rsidR="00AF43B5" w:rsidRPr="00100BE4" w:rsidRDefault="00AF43B5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Рабочее освещение должно предусматриваться установками общего (равномерного или локализованного) и комбинированного освещения для всей строительной площадки и участков, где выполняются работы в ночное и сумеречное время суток. Применять возможно лампы накаливания общего назначения, прожекторные лампы, галогенные лампы, ртутные лампы, ксеноновые лампы и лампы натриевые высокого давления</w:t>
      </w:r>
      <w:r w:rsidR="009E40D7" w:rsidRPr="00100BE4">
        <w:rPr>
          <w:rStyle w:val="FontStyle135"/>
          <w:color w:val="000000"/>
          <w:spacing w:val="0"/>
          <w:sz w:val="28"/>
          <w:szCs w:val="26"/>
        </w:rPr>
        <w:t>.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Внутри здания применять светильники с лампами накаливания общего назначения.</w:t>
      </w:r>
    </w:p>
    <w:p w:rsidR="00AF43B5" w:rsidRPr="00100BE4" w:rsidRDefault="00AF43B5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Аварийное освещение (1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3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лк) предусматривается при бетонировании ответственных конструкций, когда технологический перерыв не допускается.</w:t>
      </w:r>
    </w:p>
    <w:p w:rsidR="00AF43B5" w:rsidRPr="00100BE4" w:rsidRDefault="00AF43B5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Эвакуационное освещение предусматривается в местах основных путей эвакуации, в местах возможного травматизма, внутри строящегося здания 0,5 лк и вне здания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0,2 лк.</w:t>
      </w:r>
    </w:p>
    <w:p w:rsidR="00AF43B5" w:rsidRPr="00100BE4" w:rsidRDefault="00AF43B5" w:rsidP="00100BE4">
      <w:pPr>
        <w:pStyle w:val="Style66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Охранное освещение обеспечивается в границах строительной площадки не менее 0,5 лк на уровне земли или вертикальной плоскости ограждения.</w:t>
      </w:r>
    </w:p>
    <w:p w:rsidR="00AF43B5" w:rsidRPr="00100BE4" w:rsidRDefault="00AF43B5" w:rsidP="00100BE4">
      <w:pPr>
        <w:pStyle w:val="Style66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Временное электроснабжение строительства осуществляется от распределительного щита марки ЩС. К распределительному щиту напряжение подается от существующей сети. Применяется преимущественно воздушное временное электроосвещение, располагаемое на стойках.</w:t>
      </w:r>
    </w:p>
    <w:p w:rsidR="00C71509" w:rsidRPr="00100BE4" w:rsidRDefault="00AF43B5" w:rsidP="00100BE4">
      <w:pPr>
        <w:pStyle w:val="Style66"/>
        <w:widowControl/>
        <w:spacing w:line="360" w:lineRule="auto"/>
        <w:ind w:firstLine="709"/>
        <w:rPr>
          <w:color w:val="00000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Строительная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площадка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оборудуется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необходимыми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знаками безопасности и наглядной агитацией.</w:t>
      </w:r>
    </w:p>
    <w:p w:rsidR="00C71509" w:rsidRDefault="00C71509" w:rsidP="00100BE4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791DE9" w:rsidRPr="00100BE4" w:rsidRDefault="00791DE9" w:rsidP="00100BE4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100BE4" w:rsidRDefault="00A76F10" w:rsidP="00791DE9">
      <w:pPr>
        <w:spacing w:line="360" w:lineRule="auto"/>
        <w:ind w:firstLine="700"/>
        <w:jc w:val="both"/>
        <w:rPr>
          <w:b/>
          <w:color w:val="000000"/>
          <w:sz w:val="28"/>
          <w:szCs w:val="26"/>
        </w:rPr>
      </w:pPr>
      <w:r w:rsidRPr="00100BE4">
        <w:rPr>
          <w:b/>
          <w:color w:val="000000"/>
          <w:sz w:val="28"/>
          <w:u w:val="single"/>
        </w:rPr>
        <w:br w:type="page"/>
      </w:r>
      <w:r w:rsidR="00791DE9">
        <w:rPr>
          <w:b/>
          <w:color w:val="000000"/>
          <w:sz w:val="28"/>
          <w:szCs w:val="26"/>
        </w:rPr>
        <w:t xml:space="preserve">6. </w:t>
      </w:r>
      <w:r w:rsidR="00791DE9" w:rsidRPr="00100BE4">
        <w:rPr>
          <w:b/>
          <w:color w:val="000000"/>
          <w:sz w:val="28"/>
          <w:szCs w:val="26"/>
        </w:rPr>
        <w:t>Организационно-технологическая схема строительства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B8267B" w:rsidRPr="00100BE4" w:rsidRDefault="00B8267B" w:rsidP="00100BE4">
      <w:pPr>
        <w:pStyle w:val="a3"/>
        <w:spacing w:line="360" w:lineRule="auto"/>
        <w:ind w:left="0" w:firstLine="709"/>
        <w:rPr>
          <w:rFonts w:ascii="Times New Roman" w:hAnsi="Times New Roman"/>
          <w:b w:val="0"/>
          <w:color w:val="000000"/>
          <w:sz w:val="28"/>
          <w:szCs w:val="26"/>
        </w:rPr>
      </w:pPr>
      <w:r w:rsidRPr="00100BE4">
        <w:rPr>
          <w:rFonts w:ascii="Times New Roman" w:hAnsi="Times New Roman"/>
          <w:b w:val="0"/>
          <w:color w:val="000000"/>
          <w:sz w:val="28"/>
          <w:szCs w:val="26"/>
        </w:rPr>
        <w:t xml:space="preserve">Проектом предусматривается строительство </w:t>
      </w:r>
      <w:r w:rsidR="0083697E" w:rsidRPr="00100BE4">
        <w:rPr>
          <w:rFonts w:ascii="Times New Roman" w:hAnsi="Times New Roman"/>
          <w:b w:val="0"/>
          <w:color w:val="000000"/>
          <w:sz w:val="28"/>
          <w:szCs w:val="26"/>
        </w:rPr>
        <w:t>второй очереди завода «Тепловое оборудование» расположенного</w:t>
      </w:r>
      <w:r w:rsidRPr="00100BE4">
        <w:rPr>
          <w:rFonts w:ascii="Times New Roman" w:hAnsi="Times New Roman"/>
          <w:b w:val="0"/>
          <w:color w:val="000000"/>
          <w:sz w:val="28"/>
          <w:szCs w:val="26"/>
        </w:rPr>
        <w:t xml:space="preserve"> по адресу: Ленинградская область, </w:t>
      </w:r>
      <w:r w:rsidR="00100BE4" w:rsidRPr="00100BE4">
        <w:rPr>
          <w:rFonts w:ascii="Times New Roman" w:hAnsi="Times New Roman"/>
          <w:b w:val="0"/>
          <w:color w:val="000000"/>
          <w:sz w:val="28"/>
          <w:szCs w:val="26"/>
        </w:rPr>
        <w:t>г.</w:t>
      </w:r>
      <w:r w:rsidR="00100BE4">
        <w:rPr>
          <w:rFonts w:ascii="Times New Roman" w:hAnsi="Times New Roman"/>
          <w:b w:val="0"/>
          <w:color w:val="000000"/>
          <w:sz w:val="28"/>
          <w:szCs w:val="26"/>
        </w:rPr>
        <w:t> </w:t>
      </w:r>
      <w:r w:rsidR="00100BE4" w:rsidRPr="00100BE4">
        <w:rPr>
          <w:rFonts w:ascii="Times New Roman" w:hAnsi="Times New Roman"/>
          <w:b w:val="0"/>
          <w:color w:val="000000"/>
          <w:sz w:val="28"/>
          <w:szCs w:val="26"/>
        </w:rPr>
        <w:t>Тосно</w:t>
      </w:r>
      <w:r w:rsidRPr="00100BE4">
        <w:rPr>
          <w:rFonts w:ascii="Times New Roman" w:hAnsi="Times New Roman"/>
          <w:b w:val="0"/>
          <w:color w:val="000000"/>
          <w:sz w:val="28"/>
          <w:szCs w:val="26"/>
        </w:rPr>
        <w:t>, м/р Тосно</w:t>
      </w:r>
      <w:r w:rsidR="00100BE4">
        <w:rPr>
          <w:rFonts w:ascii="Times New Roman" w:hAnsi="Times New Roman"/>
          <w:b w:val="0"/>
          <w:color w:val="000000"/>
          <w:sz w:val="28"/>
          <w:szCs w:val="26"/>
        </w:rPr>
        <w:t>-</w:t>
      </w:r>
      <w:r w:rsidR="00100BE4" w:rsidRPr="00100BE4">
        <w:rPr>
          <w:rFonts w:ascii="Times New Roman" w:hAnsi="Times New Roman"/>
          <w:b w:val="0"/>
          <w:color w:val="000000"/>
          <w:sz w:val="28"/>
          <w:szCs w:val="26"/>
        </w:rPr>
        <w:t>2</w:t>
      </w:r>
      <w:r w:rsidRPr="00100BE4">
        <w:rPr>
          <w:rFonts w:ascii="Times New Roman" w:hAnsi="Times New Roman"/>
          <w:b w:val="0"/>
          <w:color w:val="000000"/>
          <w:sz w:val="28"/>
          <w:szCs w:val="26"/>
        </w:rPr>
        <w:t>.</w:t>
      </w:r>
    </w:p>
    <w:p w:rsidR="00B8267B" w:rsidRPr="00100BE4" w:rsidRDefault="00B8267B" w:rsidP="00100BE4">
      <w:pPr>
        <w:pStyle w:val="21"/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00BE4">
        <w:rPr>
          <w:rFonts w:ascii="Times New Roman" w:hAnsi="Times New Roman"/>
          <w:b w:val="0"/>
          <w:color w:val="000000"/>
          <w:sz w:val="28"/>
          <w:szCs w:val="26"/>
        </w:rPr>
        <w:t>Основные архитектурно-строительные показатели проектируемых объектов приведены в таблице 2</w:t>
      </w:r>
    </w:p>
    <w:p w:rsidR="00791DE9" w:rsidRDefault="00791DE9" w:rsidP="00100BE4">
      <w:pPr>
        <w:spacing w:line="360" w:lineRule="auto"/>
        <w:ind w:firstLine="709"/>
        <w:jc w:val="both"/>
        <w:rPr>
          <w:rStyle w:val="FontStyle158"/>
          <w:b/>
          <w:color w:val="000000"/>
          <w:sz w:val="28"/>
          <w:szCs w:val="24"/>
        </w:rPr>
      </w:pPr>
    </w:p>
    <w:p w:rsidR="006969AC" w:rsidRPr="00791DE9" w:rsidRDefault="006969AC" w:rsidP="00100BE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91DE9">
        <w:rPr>
          <w:rStyle w:val="FontStyle158"/>
          <w:color w:val="000000"/>
          <w:sz w:val="28"/>
          <w:szCs w:val="24"/>
        </w:rPr>
        <w:t>Табл. 2.</w:t>
      </w:r>
    </w:p>
    <w:tbl>
      <w:tblPr>
        <w:tblStyle w:val="11"/>
        <w:tblW w:w="8989" w:type="dxa"/>
        <w:tblInd w:w="308" w:type="dxa"/>
        <w:tblLook w:val="0000" w:firstRow="0" w:lastRow="0" w:firstColumn="0" w:lastColumn="0" w:noHBand="0" w:noVBand="0"/>
      </w:tblPr>
      <w:tblGrid>
        <w:gridCol w:w="831"/>
        <w:gridCol w:w="2141"/>
        <w:gridCol w:w="1765"/>
        <w:gridCol w:w="1573"/>
        <w:gridCol w:w="1327"/>
        <w:gridCol w:w="1352"/>
      </w:tblGrid>
      <w:tr w:rsidR="00B8267B" w:rsidRPr="00100BE4" w:rsidTr="00791DE9">
        <w:trPr>
          <w:cantSplit/>
        </w:trPr>
        <w:tc>
          <w:tcPr>
            <w:tcW w:w="462" w:type="pct"/>
            <w:vMerge w:val="restar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№№ п.п.</w:t>
            </w:r>
          </w:p>
        </w:tc>
        <w:tc>
          <w:tcPr>
            <w:tcW w:w="1191" w:type="pct"/>
            <w:vMerge w:val="restar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Наименование объектов</w:t>
            </w:r>
          </w:p>
        </w:tc>
        <w:tc>
          <w:tcPr>
            <w:tcW w:w="982" w:type="pct"/>
            <w:vMerge w:val="restar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Этажность</w:t>
            </w:r>
          </w:p>
        </w:tc>
        <w:tc>
          <w:tcPr>
            <w:tcW w:w="1613" w:type="pct"/>
            <w:gridSpan w:val="2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Площадь (м</w:t>
            </w:r>
            <w:r w:rsidRPr="00100BE4">
              <w:rPr>
                <w:b/>
                <w:color w:val="000000"/>
                <w:vertAlign w:val="superscript"/>
              </w:rPr>
              <w:t>2</w:t>
            </w:r>
            <w:r w:rsidRPr="00100BE4">
              <w:rPr>
                <w:b/>
                <w:color w:val="000000"/>
              </w:rPr>
              <w:t>)</w:t>
            </w:r>
          </w:p>
        </w:tc>
        <w:tc>
          <w:tcPr>
            <w:tcW w:w="752" w:type="pct"/>
            <w:vMerge w:val="restart"/>
          </w:tcPr>
          <w:p w:rsidR="00B8267B" w:rsidRPr="00100BE4" w:rsidRDefault="00100BE4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Стр.-</w:t>
            </w:r>
            <w:r w:rsidR="00B8267B" w:rsidRPr="00100BE4">
              <w:rPr>
                <w:b/>
                <w:color w:val="000000"/>
              </w:rPr>
              <w:t>ный объем (м</w:t>
            </w:r>
            <w:r w:rsidR="00B8267B" w:rsidRPr="00100BE4">
              <w:rPr>
                <w:b/>
                <w:color w:val="000000"/>
                <w:vertAlign w:val="superscript"/>
              </w:rPr>
              <w:t>3</w:t>
            </w:r>
            <w:r w:rsidR="00B8267B" w:rsidRPr="00100BE4">
              <w:rPr>
                <w:b/>
                <w:color w:val="000000"/>
              </w:rPr>
              <w:t>)</w:t>
            </w:r>
          </w:p>
        </w:tc>
      </w:tr>
      <w:tr w:rsidR="00B8267B" w:rsidRPr="00100BE4" w:rsidTr="00791DE9">
        <w:trPr>
          <w:cantSplit/>
        </w:trPr>
        <w:tc>
          <w:tcPr>
            <w:tcW w:w="462" w:type="pct"/>
            <w:vMerge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191" w:type="pct"/>
            <w:vMerge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982" w:type="pct"/>
            <w:vMerge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75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Участка</w:t>
            </w:r>
            <w:r w:rsidR="001E0942" w:rsidRPr="00100BE4">
              <w:rPr>
                <w:b/>
                <w:color w:val="000000"/>
              </w:rPr>
              <w:t xml:space="preserve"> строительства</w:t>
            </w:r>
          </w:p>
        </w:tc>
        <w:tc>
          <w:tcPr>
            <w:tcW w:w="738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общая</w:t>
            </w:r>
          </w:p>
        </w:tc>
        <w:tc>
          <w:tcPr>
            <w:tcW w:w="752" w:type="pct"/>
            <w:vMerge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B8267B" w:rsidRPr="00100BE4" w:rsidTr="00791DE9">
        <w:trPr>
          <w:cantSplit/>
        </w:trPr>
        <w:tc>
          <w:tcPr>
            <w:tcW w:w="462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</w:t>
            </w:r>
          </w:p>
        </w:tc>
        <w:tc>
          <w:tcPr>
            <w:tcW w:w="1191" w:type="pct"/>
          </w:tcPr>
          <w:p w:rsidR="00B8267B" w:rsidRPr="00100BE4" w:rsidRDefault="00713747" w:rsidP="00100BE4">
            <w:pPr>
              <w:spacing w:line="360" w:lineRule="auto"/>
              <w:jc w:val="both"/>
              <w:rPr>
                <w:color w:val="000000"/>
              </w:rPr>
            </w:pPr>
            <w:bookmarkStart w:id="0" w:name="OLE_LINK1"/>
            <w:bookmarkStart w:id="1" w:name="OLE_LINK2"/>
            <w:r w:rsidRPr="00100BE4">
              <w:rPr>
                <w:color w:val="000000"/>
              </w:rPr>
              <w:t>С</w:t>
            </w:r>
            <w:r w:rsidR="0083697E" w:rsidRPr="00100BE4">
              <w:rPr>
                <w:color w:val="000000"/>
              </w:rPr>
              <w:t>троительств</w:t>
            </w:r>
            <w:r w:rsidRPr="00100BE4">
              <w:rPr>
                <w:color w:val="000000"/>
              </w:rPr>
              <w:t>о</w:t>
            </w:r>
            <w:r w:rsidR="0083697E" w:rsidRPr="00100BE4">
              <w:rPr>
                <w:color w:val="000000"/>
              </w:rPr>
              <w:t xml:space="preserve"> второй очереди завода </w:t>
            </w:r>
            <w:r w:rsidR="00AC5599" w:rsidRPr="00100BE4">
              <w:rPr>
                <w:color w:val="000000"/>
              </w:rPr>
              <w:t>«Тепловое оборудование»</w:t>
            </w:r>
            <w:bookmarkEnd w:id="0"/>
            <w:bookmarkEnd w:id="1"/>
          </w:p>
        </w:tc>
        <w:tc>
          <w:tcPr>
            <w:tcW w:w="982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</w:t>
            </w:r>
            <w:r w:rsidR="00100BE4" w:rsidRPr="00100BE4">
              <w:rPr>
                <w:color w:val="000000"/>
              </w:rPr>
              <w:t>–2</w:t>
            </w:r>
          </w:p>
        </w:tc>
        <w:tc>
          <w:tcPr>
            <w:tcW w:w="875" w:type="pct"/>
          </w:tcPr>
          <w:p w:rsidR="00B8267B" w:rsidRPr="00100BE4" w:rsidRDefault="001E0942" w:rsidP="00100BE4">
            <w:pPr>
              <w:spacing w:line="360" w:lineRule="auto"/>
              <w:jc w:val="both"/>
              <w:rPr>
                <w:color w:val="000000"/>
                <w:highlight w:val="red"/>
              </w:rPr>
            </w:pPr>
            <w:r w:rsidRPr="00100BE4">
              <w:rPr>
                <w:color w:val="000000"/>
              </w:rPr>
              <w:t>40085</w:t>
            </w:r>
          </w:p>
        </w:tc>
        <w:tc>
          <w:tcPr>
            <w:tcW w:w="738" w:type="pct"/>
          </w:tcPr>
          <w:p w:rsidR="00B8267B" w:rsidRPr="00100BE4" w:rsidRDefault="008C43FB" w:rsidP="00100BE4">
            <w:pPr>
              <w:spacing w:line="360" w:lineRule="auto"/>
              <w:jc w:val="both"/>
              <w:rPr>
                <w:color w:val="000000"/>
                <w:highlight w:val="red"/>
              </w:rPr>
            </w:pPr>
            <w:r w:rsidRPr="00100BE4">
              <w:rPr>
                <w:color w:val="000000"/>
              </w:rPr>
              <w:t>30261</w:t>
            </w:r>
          </w:p>
        </w:tc>
        <w:tc>
          <w:tcPr>
            <w:tcW w:w="752" w:type="pct"/>
          </w:tcPr>
          <w:p w:rsidR="00B8267B" w:rsidRPr="00100BE4" w:rsidRDefault="00D34B44" w:rsidP="00100BE4">
            <w:pPr>
              <w:spacing w:line="360" w:lineRule="auto"/>
              <w:jc w:val="both"/>
              <w:rPr>
                <w:color w:val="000000"/>
                <w:highlight w:val="red"/>
              </w:rPr>
            </w:pPr>
            <w:r w:rsidRPr="00100BE4">
              <w:rPr>
                <w:color w:val="000000"/>
              </w:rPr>
              <w:t>394733</w:t>
            </w:r>
          </w:p>
        </w:tc>
      </w:tr>
    </w:tbl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</w:rPr>
      </w:pPr>
    </w:p>
    <w:p w:rsidR="00B8267B" w:rsidRPr="00100BE4" w:rsidRDefault="00B8267B" w:rsidP="00100BE4">
      <w:pPr>
        <w:pStyle w:val="21"/>
        <w:spacing w:line="360" w:lineRule="auto"/>
        <w:ind w:left="0" w:firstLine="709"/>
        <w:rPr>
          <w:rFonts w:ascii="Times New Roman" w:hAnsi="Times New Roman"/>
          <w:b w:val="0"/>
          <w:color w:val="000000"/>
          <w:sz w:val="28"/>
          <w:szCs w:val="26"/>
        </w:rPr>
      </w:pPr>
      <w:r w:rsidRPr="00100BE4">
        <w:rPr>
          <w:rFonts w:ascii="Times New Roman" w:hAnsi="Times New Roman"/>
          <w:b w:val="0"/>
          <w:color w:val="000000"/>
          <w:sz w:val="28"/>
          <w:szCs w:val="26"/>
        </w:rPr>
        <w:t>Строительство проектируемого объекта осуществляется силами строительно-монтажных организаций Санкт-Петербурга и Ленинградской области, располагающих для выполнения строительных, монтажных и специальных строительных работ необходимым набором строительных машин, механизмов, автотранспорта, баз стройиндустрии, а так же квалифицированными кадрами.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Строительство предусматривается осуществить в </w:t>
      </w:r>
      <w:r w:rsidR="00070126" w:rsidRPr="00100BE4">
        <w:rPr>
          <w:color w:val="000000"/>
          <w:sz w:val="28"/>
          <w:szCs w:val="26"/>
        </w:rPr>
        <w:t>одну очередь</w:t>
      </w:r>
      <w:r w:rsidRPr="00100BE4">
        <w:rPr>
          <w:color w:val="000000"/>
          <w:sz w:val="28"/>
          <w:szCs w:val="26"/>
        </w:rPr>
        <w:t xml:space="preserve"> без выделения пусковых комплексов.</w:t>
      </w:r>
    </w:p>
    <w:p w:rsidR="00A96E2C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 подготовительный период выполняются следующие работы и мероприятия:</w:t>
      </w:r>
    </w:p>
    <w:p w:rsidR="009E40D7" w:rsidRPr="00100BE4" w:rsidRDefault="009E40D7" w:rsidP="00100BE4">
      <w:pPr>
        <w:pStyle w:val="Style75"/>
        <w:widowControl/>
        <w:numPr>
          <w:ilvl w:val="0"/>
          <w:numId w:val="30"/>
        </w:numPr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установить ограждение строительной площадки в соответствии с данным стройгенпланом;</w:t>
      </w:r>
    </w:p>
    <w:p w:rsidR="00A96E2C" w:rsidRPr="00100BE4" w:rsidRDefault="006E6487" w:rsidP="00100BE4">
      <w:pPr>
        <w:pStyle w:val="Style75"/>
        <w:widowControl/>
        <w:numPr>
          <w:ilvl w:val="0"/>
          <w:numId w:val="30"/>
        </w:numPr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в</w:t>
      </w:r>
      <w:r w:rsidR="00A96E2C" w:rsidRPr="00100BE4">
        <w:rPr>
          <w:rStyle w:val="FontStyle135"/>
          <w:color w:val="000000"/>
          <w:spacing w:val="0"/>
          <w:sz w:val="28"/>
          <w:szCs w:val="26"/>
        </w:rPr>
        <w:t>ыемка грунта непригодного устройства насыпи оснований зданий, сооружений и удаление его с территории;</w:t>
      </w:r>
    </w:p>
    <w:p w:rsidR="006E6487" w:rsidRPr="00100BE4" w:rsidRDefault="006E6487" w:rsidP="00100BE4">
      <w:pPr>
        <w:pStyle w:val="Style75"/>
        <w:widowControl/>
        <w:numPr>
          <w:ilvl w:val="0"/>
          <w:numId w:val="30"/>
        </w:numPr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привоз грунта из карьера «Приветнинское</w:t>
      </w:r>
      <w:r w:rsidR="00100BE4">
        <w:rPr>
          <w:rStyle w:val="FontStyle135"/>
          <w:color w:val="000000"/>
          <w:spacing w:val="0"/>
          <w:sz w:val="28"/>
          <w:szCs w:val="26"/>
        </w:rPr>
        <w:t>-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2</w:t>
      </w:r>
      <w:r w:rsidRPr="00100BE4">
        <w:rPr>
          <w:rStyle w:val="FontStyle135"/>
          <w:color w:val="000000"/>
          <w:spacing w:val="0"/>
          <w:sz w:val="28"/>
          <w:szCs w:val="26"/>
        </w:rPr>
        <w:t>»;</w:t>
      </w:r>
    </w:p>
    <w:p w:rsidR="009E40D7" w:rsidRPr="00100BE4" w:rsidRDefault="009E40D7" w:rsidP="00100BE4">
      <w:pPr>
        <w:pStyle w:val="Style89"/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выполнить вертикальную планировку территории застройки;</w:t>
      </w:r>
    </w:p>
    <w:p w:rsidR="009E40D7" w:rsidRPr="00100BE4" w:rsidRDefault="009E40D7" w:rsidP="00100BE4">
      <w:pPr>
        <w:pStyle w:val="Style89"/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устроить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внутриплощадочные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временные дороги из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щебня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для проезда строительной техники и автотранспорта;</w:t>
      </w:r>
    </w:p>
    <w:p w:rsidR="009E40D7" w:rsidRPr="00100BE4" w:rsidRDefault="009E40D7" w:rsidP="00100BE4">
      <w:pPr>
        <w:pStyle w:val="Style89"/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установить временные сооружения: мойку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колес автотранспорта, контейнер для бытового мусора, вышки освещения стройплощадки;</w:t>
      </w:r>
    </w:p>
    <w:p w:rsidR="009E40D7" w:rsidRPr="00100BE4" w:rsidRDefault="009E40D7" w:rsidP="00100BE4">
      <w:pPr>
        <w:pStyle w:val="Style89"/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установить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временные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сооружения: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устроить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бытовой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городок, установить бытовые вагончики для обогрева и биотуалеты; устроить площадки открытого типа для складирования строительных материалов и конструкций</w:t>
      </w:r>
      <w:r w:rsidR="00A96E2C" w:rsidRPr="00100BE4">
        <w:rPr>
          <w:rStyle w:val="FontStyle135"/>
          <w:color w:val="000000"/>
          <w:spacing w:val="0"/>
          <w:sz w:val="28"/>
          <w:szCs w:val="26"/>
        </w:rPr>
        <w:t>, отапливаемый и не отапливаемый склады</w:t>
      </w:r>
      <w:r w:rsidRPr="00100BE4">
        <w:rPr>
          <w:rStyle w:val="FontStyle135"/>
          <w:color w:val="000000"/>
          <w:spacing w:val="0"/>
          <w:sz w:val="28"/>
          <w:szCs w:val="26"/>
        </w:rPr>
        <w:t>;</w:t>
      </w:r>
    </w:p>
    <w:p w:rsidR="009E40D7" w:rsidRPr="00100BE4" w:rsidRDefault="009E40D7" w:rsidP="00100BE4">
      <w:pPr>
        <w:pStyle w:val="Style89"/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завезти материалы, конструкции и организовать их складирование на площадках;</w:t>
      </w:r>
    </w:p>
    <w:p w:rsidR="009E40D7" w:rsidRPr="00100BE4" w:rsidRDefault="009E40D7" w:rsidP="00100BE4">
      <w:pPr>
        <w:pStyle w:val="Style89"/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обеспечить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временное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энергоснабжение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и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водоснабжение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от существующих сетей;</w:t>
      </w:r>
    </w:p>
    <w:p w:rsidR="009E40D7" w:rsidRPr="00100BE4" w:rsidRDefault="009E40D7" w:rsidP="00100BE4">
      <w:pPr>
        <w:pStyle w:val="Style89"/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обеспечить подъезд к строительной площадке и организовать по ней движение строительной техники и автотранспорта;</w:t>
      </w:r>
    </w:p>
    <w:p w:rsidR="009E40D7" w:rsidRPr="00100BE4" w:rsidRDefault="009E40D7" w:rsidP="00100BE4">
      <w:pPr>
        <w:pStyle w:val="Style89"/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создать геодезическую основу для строительства, а также вынести и закрепить на местности оси строящегося сооружения.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Работы основного периода выполняются в следующей технологической последовательности:</w:t>
      </w:r>
    </w:p>
    <w:p w:rsidR="00A30DEC" w:rsidRPr="00100BE4" w:rsidRDefault="00B8267B" w:rsidP="00100BE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разработка грунта в котловане под проектируемое здание с погрузкой в автотранспорт и вывозкой за пределы стройплощадки в места, определенные соответствующими местными органами;</w:t>
      </w:r>
    </w:p>
    <w:p w:rsidR="00B8267B" w:rsidRPr="00100BE4" w:rsidRDefault="00B8267B" w:rsidP="00100BE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устройство </w:t>
      </w:r>
      <w:r w:rsidR="00A30DEC" w:rsidRPr="00100BE4">
        <w:rPr>
          <w:rStyle w:val="FontStyle135"/>
          <w:color w:val="000000"/>
          <w:spacing w:val="0"/>
          <w:sz w:val="28"/>
          <w:szCs w:val="26"/>
        </w:rPr>
        <w:t xml:space="preserve">основания из забивных сборных железобетонных и буронабивных </w:t>
      </w:r>
      <w:r w:rsidR="00A96E2C" w:rsidRPr="00100BE4">
        <w:rPr>
          <w:rStyle w:val="FontStyle135"/>
          <w:color w:val="000000"/>
          <w:spacing w:val="0"/>
          <w:sz w:val="28"/>
          <w:szCs w:val="26"/>
        </w:rPr>
        <w:t xml:space="preserve">свай </w:t>
      </w:r>
      <w:r w:rsidR="00A30DEC" w:rsidRPr="00100BE4">
        <w:rPr>
          <w:rStyle w:val="FontStyle135"/>
          <w:color w:val="000000"/>
          <w:spacing w:val="0"/>
          <w:sz w:val="28"/>
          <w:szCs w:val="26"/>
        </w:rPr>
        <w:t>(вдоль оси</w:t>
      </w:r>
      <w:r w:rsidR="00791DE9">
        <w:rPr>
          <w:rStyle w:val="FontStyle135"/>
          <w:color w:val="000000"/>
          <w:spacing w:val="0"/>
          <w:sz w:val="28"/>
          <w:szCs w:val="26"/>
        </w:rPr>
        <w:t xml:space="preserve"> 13</w:t>
      </w:r>
      <w:r w:rsidR="00A30DEC" w:rsidRPr="00100BE4">
        <w:rPr>
          <w:rStyle w:val="FontStyle135"/>
          <w:color w:val="000000"/>
          <w:spacing w:val="0"/>
          <w:sz w:val="28"/>
          <w:szCs w:val="26"/>
        </w:rPr>
        <w:t>)</w:t>
      </w:r>
      <w:r w:rsidRPr="00100BE4">
        <w:rPr>
          <w:color w:val="000000"/>
          <w:sz w:val="28"/>
          <w:szCs w:val="26"/>
        </w:rPr>
        <w:t>;</w:t>
      </w:r>
    </w:p>
    <w:p w:rsidR="007C1D4A" w:rsidRPr="00100BE4" w:rsidRDefault="007C1D4A" w:rsidP="00100BE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бетонные работы по возведению ростверков;</w:t>
      </w:r>
    </w:p>
    <w:p w:rsidR="00B8267B" w:rsidRPr="00100BE4" w:rsidRDefault="00B8267B" w:rsidP="00100BE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обратная засыпка пазух котлована качественным непучинистым грунтом с тщательным послойным уплотнением;</w:t>
      </w:r>
    </w:p>
    <w:p w:rsidR="00B8267B" w:rsidRPr="00100BE4" w:rsidRDefault="00B8267B" w:rsidP="00100BE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выполнение работ по возведению надземной части объекта;</w:t>
      </w:r>
    </w:p>
    <w:p w:rsidR="00B8267B" w:rsidRPr="00100BE4" w:rsidRDefault="00B8267B" w:rsidP="00100BE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выполнение работ по устройству кровли;</w:t>
      </w:r>
    </w:p>
    <w:p w:rsidR="00A96E2C" w:rsidRPr="00100BE4" w:rsidRDefault="00A96E2C" w:rsidP="00100BE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выполнение работ по устройству стеновых панелей;</w:t>
      </w:r>
    </w:p>
    <w:p w:rsidR="00B8267B" w:rsidRPr="00100BE4" w:rsidRDefault="00B8267B" w:rsidP="00100BE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выполнение внутренних электромонтажных и сантехнических работ;</w:t>
      </w:r>
    </w:p>
    <w:p w:rsidR="00B8267B" w:rsidRPr="00100BE4" w:rsidRDefault="00B8267B" w:rsidP="00100BE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выполнение работ по прокладке наружных инженерных сетей и подключение их к внутренним инженерным сетям;</w:t>
      </w:r>
    </w:p>
    <w:p w:rsidR="00B8267B" w:rsidRPr="00100BE4" w:rsidRDefault="00B8267B" w:rsidP="00100BE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выполнение внутренних и наружных отделочных работ;</w:t>
      </w:r>
    </w:p>
    <w:p w:rsidR="00B8267B" w:rsidRPr="00100BE4" w:rsidRDefault="00B8267B" w:rsidP="00100BE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выполнение работ по вертикальной планировке, прокладки дорог, устройству тротуаров и благоустройству и озеленению территории.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Методы производства основных строительно-монтажных работ разработаны с учетом гидрогеологических условий, конструктивных особенностей и назначения возводимых зданий и сооружений, конкретных особенностей строительной площадки с учетом требований соответствующих </w:t>
      </w:r>
      <w:r w:rsidRPr="00100BE4">
        <w:rPr>
          <w:b/>
          <w:color w:val="000000"/>
          <w:sz w:val="28"/>
          <w:szCs w:val="26"/>
        </w:rPr>
        <w:t>СНиП</w:t>
      </w:r>
      <w:r w:rsidRPr="00100BE4">
        <w:rPr>
          <w:color w:val="000000"/>
          <w:sz w:val="28"/>
          <w:szCs w:val="26"/>
        </w:rPr>
        <w:t>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До начала земляных работ необходимо: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уточнить на месте наличие действующих подземных коммуникаций;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получить от соответствующих городских организаций и служб письменное разрешение на выполнение земляных работ;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произвести перенос коммуникаций или проложить новые, предусмотренные проектной документацией.</w:t>
      </w:r>
    </w:p>
    <w:p w:rsidR="006969AC" w:rsidRPr="00100BE4" w:rsidRDefault="006969AC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34B44" w:rsidRPr="00100BE4" w:rsidRDefault="00791DE9" w:rsidP="00100BE4">
      <w:pPr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  <w:u w:val="single"/>
        </w:rPr>
      </w:pPr>
      <w:r w:rsidRPr="00791DE9">
        <w:rPr>
          <w:rStyle w:val="FontStyle158"/>
          <w:b/>
          <w:color w:val="000000"/>
          <w:sz w:val="28"/>
          <w:szCs w:val="26"/>
        </w:rPr>
        <w:t>6.1 Земляные работы</w:t>
      </w:r>
    </w:p>
    <w:p w:rsidR="00791DE9" w:rsidRDefault="00791DE9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</w:p>
    <w:p w:rsidR="00C3029E" w:rsidRPr="00100BE4" w:rsidRDefault="00C3029E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Работы по вертикальной планировке территории строительной площадки и устройству основания под автопроезды рекомендуется выполнять бульдозером типа Т</w:t>
      </w:r>
      <w:r w:rsidR="00100BE4">
        <w:rPr>
          <w:rStyle w:val="FontStyle135"/>
          <w:color w:val="000000"/>
          <w:spacing w:val="0"/>
          <w:sz w:val="28"/>
          <w:szCs w:val="26"/>
        </w:rPr>
        <w:t>-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1</w:t>
      </w:r>
      <w:r w:rsidRPr="00100BE4">
        <w:rPr>
          <w:rStyle w:val="FontStyle135"/>
          <w:color w:val="000000"/>
          <w:spacing w:val="0"/>
          <w:sz w:val="28"/>
          <w:szCs w:val="26"/>
        </w:rPr>
        <w:t>70. Устройство обратных засыпок траншей и наружных пазух котлованов, а также другие перемещения земляных масс на расстояние до 100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производить бульдозером.</w:t>
      </w:r>
    </w:p>
    <w:p w:rsidR="00C3029E" w:rsidRPr="00100BE4" w:rsidRDefault="00C3029E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Работы по уплотнению основания при производстве работ по устройству полотна подъездной дороги и внутриплощадочных дорог, а также площадок под бытовой городок и складирование производить катком типа ДУ</w:t>
      </w:r>
      <w:r w:rsidR="00100BE4">
        <w:rPr>
          <w:rStyle w:val="FontStyle135"/>
          <w:color w:val="000000"/>
          <w:spacing w:val="0"/>
          <w:sz w:val="28"/>
          <w:szCs w:val="26"/>
        </w:rPr>
        <w:t>-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8</w:t>
      </w:r>
      <w:r w:rsidRPr="00100BE4">
        <w:rPr>
          <w:rStyle w:val="FontStyle135"/>
          <w:color w:val="000000"/>
          <w:spacing w:val="0"/>
          <w:sz w:val="28"/>
          <w:szCs w:val="26"/>
        </w:rPr>
        <w:t>5. Для уточнения технологических данных о толщине уплотняемых слоев, количество проходов по одному следу при данной влажности грунта рекомендуется в производственных условиях производить опытное уплотнение. Грунт уплотнять до проектной плотности.</w:t>
      </w:r>
    </w:p>
    <w:p w:rsidR="00C3029E" w:rsidRPr="00100BE4" w:rsidRDefault="00C3029E" w:rsidP="00100BE4">
      <w:pPr>
        <w:pStyle w:val="Style58"/>
        <w:widowControl/>
        <w:tabs>
          <w:tab w:val="left" w:pos="9706"/>
        </w:tabs>
        <w:spacing w:line="360" w:lineRule="auto"/>
        <w:ind w:firstLine="709"/>
        <w:rPr>
          <w:rStyle w:val="FontStyle136"/>
          <w:color w:val="00000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Разработка котлованов для устройства конструкций фундаментов</w:t>
      </w:r>
      <w:r w:rsidRPr="00100BE4">
        <w:rPr>
          <w:rStyle w:val="FontStyle135"/>
          <w:color w:val="000000"/>
          <w:spacing w:val="0"/>
          <w:sz w:val="28"/>
          <w:szCs w:val="26"/>
        </w:rPr>
        <w:br/>
        <w:t>выполняется экскаватором типа ЭО</w:t>
      </w:r>
      <w:r w:rsidR="00100BE4">
        <w:rPr>
          <w:rStyle w:val="FontStyle135"/>
          <w:color w:val="000000"/>
          <w:spacing w:val="0"/>
          <w:sz w:val="28"/>
          <w:szCs w:val="26"/>
        </w:rPr>
        <w:t>-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4</w:t>
      </w:r>
      <w:r w:rsidRPr="00100BE4">
        <w:rPr>
          <w:rStyle w:val="FontStyle135"/>
          <w:color w:val="000000"/>
          <w:spacing w:val="0"/>
          <w:sz w:val="28"/>
          <w:szCs w:val="26"/>
        </w:rPr>
        <w:t>121 с оборудованием «обратная</w:t>
      </w:r>
      <w:r w:rsidRPr="00100BE4">
        <w:rPr>
          <w:rStyle w:val="FontStyle135"/>
          <w:color w:val="000000"/>
          <w:spacing w:val="0"/>
          <w:sz w:val="28"/>
          <w:szCs w:val="26"/>
        </w:rPr>
        <w:br/>
        <w:t>лопата».</w:t>
      </w:r>
    </w:p>
    <w:p w:rsidR="00C3029E" w:rsidRPr="00100BE4" w:rsidRDefault="00C3029E" w:rsidP="00100BE4">
      <w:pPr>
        <w:pStyle w:val="Style102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Разработанный </w:t>
      </w:r>
      <w:r w:rsidR="00D34B44" w:rsidRPr="00100BE4">
        <w:rPr>
          <w:rStyle w:val="FontStyle135"/>
          <w:color w:val="000000"/>
          <w:spacing w:val="0"/>
          <w:sz w:val="28"/>
          <w:szCs w:val="26"/>
        </w:rPr>
        <w:t>гр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унт не вывозится за пределы участка, а используется для планировки, </w:t>
      </w:r>
      <w:r w:rsidR="00100BE4">
        <w:rPr>
          <w:rStyle w:val="FontStyle135"/>
          <w:color w:val="000000"/>
          <w:spacing w:val="0"/>
          <w:sz w:val="28"/>
          <w:szCs w:val="26"/>
        </w:rPr>
        <w:t>т.е.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для засыпки ям и канав.</w:t>
      </w:r>
    </w:p>
    <w:p w:rsidR="00C3029E" w:rsidRPr="00100BE4" w:rsidRDefault="00C3029E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При разработке фунта под фундаменты крутизна откосов котлована должна быть 1:1 (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табл.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1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п.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5</w:t>
      </w:r>
      <w:r w:rsidRPr="00100BE4">
        <w:rPr>
          <w:rStyle w:val="FontStyle135"/>
          <w:color w:val="000000"/>
          <w:spacing w:val="0"/>
          <w:sz w:val="28"/>
          <w:szCs w:val="26"/>
        </w:rPr>
        <w:t>.2.6 СНиП 12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0</w:t>
      </w:r>
      <w:r w:rsidRPr="00100BE4">
        <w:rPr>
          <w:rStyle w:val="FontStyle135"/>
          <w:color w:val="000000"/>
          <w:spacing w:val="0"/>
          <w:sz w:val="28"/>
          <w:szCs w:val="26"/>
        </w:rPr>
        <w:t>4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0</w:t>
      </w:r>
      <w:r w:rsidRPr="00100BE4">
        <w:rPr>
          <w:rStyle w:val="FontStyle135"/>
          <w:color w:val="000000"/>
          <w:spacing w:val="0"/>
          <w:sz w:val="28"/>
          <w:szCs w:val="26"/>
        </w:rPr>
        <w:t>2 «Безопасность труда в строительстве»).</w:t>
      </w:r>
    </w:p>
    <w:p w:rsidR="00C3029E" w:rsidRPr="00100BE4" w:rsidRDefault="00C3029E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Для сбора фунтовых вод предполагается применять открытый водоотлив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сбор воды дренажными траншеями в зумпфы с последующей откачкой воды центробежными электрическими насосами.</w:t>
      </w:r>
    </w:p>
    <w:p w:rsidR="00B8267B" w:rsidRPr="00100BE4" w:rsidRDefault="00C3029E" w:rsidP="00100BE4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В процессе земляных работ и работ «нулевого цикла» необходимо организовать постоянный технический надзор за состоянием грунта, ограждением и креплением котлованов, за фильтрацией поверхностных и грунтовых вод и водоотливом.</w:t>
      </w:r>
    </w:p>
    <w:p w:rsidR="00F35181" w:rsidRPr="00100BE4" w:rsidRDefault="00F35181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Строительная площадка условно разбивается на 3 захватки. На первой захватке производятся свайные работы, на второй работы по устройству ростверков, а на трет</w:t>
      </w:r>
      <w:r w:rsidR="00BF1430">
        <w:rPr>
          <w:color w:val="000000"/>
          <w:sz w:val="28"/>
          <w:szCs w:val="26"/>
        </w:rPr>
        <w:t>ь</w:t>
      </w:r>
      <w:r w:rsidRPr="00100BE4">
        <w:rPr>
          <w:color w:val="000000"/>
          <w:sz w:val="28"/>
          <w:szCs w:val="26"/>
        </w:rPr>
        <w:t>ей захватке работы по устройству колонн, металлических конструкций и кровли.</w:t>
      </w:r>
    </w:p>
    <w:p w:rsidR="006969AC" w:rsidRPr="00100BE4" w:rsidRDefault="006969AC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402BA" w:rsidRPr="00791DE9" w:rsidRDefault="00791DE9" w:rsidP="00100BE4">
      <w:pPr>
        <w:spacing w:line="360" w:lineRule="auto"/>
        <w:ind w:firstLine="709"/>
        <w:jc w:val="both"/>
        <w:rPr>
          <w:rStyle w:val="FontStyle158"/>
          <w:b/>
          <w:color w:val="000000"/>
          <w:sz w:val="28"/>
          <w:szCs w:val="26"/>
        </w:rPr>
      </w:pPr>
      <w:r>
        <w:rPr>
          <w:rStyle w:val="FontStyle158"/>
          <w:color w:val="000000"/>
          <w:sz w:val="28"/>
          <w:szCs w:val="26"/>
          <w:u w:val="single"/>
        </w:rPr>
        <w:br w:type="page"/>
      </w:r>
      <w:r>
        <w:rPr>
          <w:rStyle w:val="FontStyle158"/>
          <w:b/>
          <w:color w:val="000000"/>
          <w:sz w:val="28"/>
          <w:szCs w:val="26"/>
        </w:rPr>
        <w:t>6.2</w:t>
      </w:r>
      <w:r w:rsidRPr="00791DE9">
        <w:rPr>
          <w:rStyle w:val="FontStyle158"/>
          <w:b/>
          <w:color w:val="000000"/>
          <w:sz w:val="28"/>
          <w:szCs w:val="26"/>
        </w:rPr>
        <w:t xml:space="preserve"> Свайные </w:t>
      </w:r>
      <w:r>
        <w:rPr>
          <w:rStyle w:val="FontStyle158"/>
          <w:b/>
          <w:color w:val="000000"/>
          <w:sz w:val="28"/>
          <w:szCs w:val="26"/>
        </w:rPr>
        <w:t>работы</w:t>
      </w:r>
    </w:p>
    <w:p w:rsidR="006969AC" w:rsidRPr="00100BE4" w:rsidRDefault="006969AC" w:rsidP="00100BE4">
      <w:pPr>
        <w:spacing w:line="360" w:lineRule="auto"/>
        <w:ind w:firstLine="709"/>
        <w:jc w:val="both"/>
        <w:rPr>
          <w:rStyle w:val="FontStyle158"/>
          <w:color w:val="000000"/>
          <w:sz w:val="28"/>
          <w:szCs w:val="26"/>
          <w:u w:val="single"/>
        </w:rPr>
      </w:pPr>
    </w:p>
    <w:p w:rsidR="008A73A0" w:rsidRDefault="009C296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В производстве свайных работ </w:t>
      </w:r>
      <w:r w:rsidR="008A73A0" w:rsidRPr="00100BE4">
        <w:rPr>
          <w:color w:val="000000"/>
          <w:sz w:val="28"/>
          <w:szCs w:val="26"/>
        </w:rPr>
        <w:t>вблизи существующего здания</w:t>
      </w:r>
      <w:r w:rsidR="00D34B44" w:rsidRPr="00100BE4">
        <w:rPr>
          <w:color w:val="000000"/>
          <w:sz w:val="28"/>
          <w:szCs w:val="26"/>
        </w:rPr>
        <w:t xml:space="preserve"> (</w:t>
      </w:r>
      <w:r w:rsidR="00100BE4" w:rsidRPr="00100BE4">
        <w:rPr>
          <w:color w:val="000000"/>
          <w:sz w:val="28"/>
          <w:szCs w:val="26"/>
        </w:rPr>
        <w:t>1</w:t>
      </w:r>
      <w:r w:rsidR="00100BE4">
        <w:rPr>
          <w:color w:val="000000"/>
          <w:sz w:val="28"/>
          <w:szCs w:val="26"/>
        </w:rPr>
        <w:t xml:space="preserve"> </w:t>
      </w:r>
      <w:r w:rsidR="00100BE4" w:rsidRPr="00100BE4">
        <w:rPr>
          <w:color w:val="000000"/>
          <w:sz w:val="28"/>
          <w:szCs w:val="26"/>
        </w:rPr>
        <w:t>ой</w:t>
      </w:r>
      <w:r w:rsidR="00D34B44" w:rsidRPr="00100BE4">
        <w:rPr>
          <w:color w:val="000000"/>
          <w:sz w:val="28"/>
          <w:szCs w:val="26"/>
        </w:rPr>
        <w:t xml:space="preserve"> очереди завода «Тепловое оборудование»)</w:t>
      </w:r>
      <w:r w:rsidR="008A73A0" w:rsidRPr="00100BE4">
        <w:rPr>
          <w:color w:val="000000"/>
          <w:sz w:val="28"/>
          <w:szCs w:val="26"/>
        </w:rPr>
        <w:t xml:space="preserve">, в осях </w:t>
      </w:r>
      <w:r w:rsidR="00A30DEC" w:rsidRPr="00100BE4">
        <w:rPr>
          <w:color w:val="000000"/>
          <w:sz w:val="28"/>
          <w:szCs w:val="26"/>
        </w:rPr>
        <w:t>13*</w:t>
      </w:r>
      <w:r w:rsidR="00100BE4">
        <w:rPr>
          <w:color w:val="000000"/>
          <w:sz w:val="28"/>
          <w:szCs w:val="26"/>
        </w:rPr>
        <w:t xml:space="preserve"> </w:t>
      </w:r>
      <w:r w:rsidRPr="00100BE4">
        <w:rPr>
          <w:color w:val="000000"/>
          <w:sz w:val="28"/>
          <w:szCs w:val="26"/>
        </w:rPr>
        <w:t>использу</w:t>
      </w:r>
      <w:r w:rsidR="005A1182" w:rsidRPr="00100BE4">
        <w:rPr>
          <w:color w:val="000000"/>
          <w:sz w:val="28"/>
          <w:szCs w:val="26"/>
        </w:rPr>
        <w:t>е</w:t>
      </w:r>
      <w:r w:rsidRPr="00100BE4">
        <w:rPr>
          <w:color w:val="000000"/>
          <w:sz w:val="28"/>
          <w:szCs w:val="26"/>
        </w:rPr>
        <w:t xml:space="preserve">тся </w:t>
      </w:r>
      <w:r w:rsidR="005A1182" w:rsidRPr="00100BE4">
        <w:rPr>
          <w:color w:val="000000"/>
          <w:sz w:val="28"/>
          <w:szCs w:val="26"/>
        </w:rPr>
        <w:t xml:space="preserve">технология </w:t>
      </w:r>
      <w:r w:rsidRPr="00100BE4">
        <w:rPr>
          <w:color w:val="000000"/>
          <w:sz w:val="28"/>
          <w:szCs w:val="26"/>
        </w:rPr>
        <w:t>буронабивны</w:t>
      </w:r>
      <w:r w:rsidR="005A1182" w:rsidRPr="00100BE4">
        <w:rPr>
          <w:color w:val="000000"/>
          <w:sz w:val="28"/>
          <w:szCs w:val="26"/>
        </w:rPr>
        <w:t xml:space="preserve">х </w:t>
      </w:r>
      <w:r w:rsidRPr="00100BE4">
        <w:rPr>
          <w:color w:val="000000"/>
          <w:sz w:val="28"/>
          <w:szCs w:val="26"/>
        </w:rPr>
        <w:t>сва</w:t>
      </w:r>
      <w:r w:rsidR="005A1182" w:rsidRPr="00100BE4">
        <w:rPr>
          <w:color w:val="000000"/>
          <w:sz w:val="28"/>
          <w:szCs w:val="26"/>
        </w:rPr>
        <w:t>й</w:t>
      </w:r>
      <w:r w:rsidRPr="00100BE4">
        <w:rPr>
          <w:color w:val="000000"/>
          <w:sz w:val="28"/>
          <w:szCs w:val="26"/>
        </w:rPr>
        <w:t xml:space="preserve"> без обсадных труб. В грунте проходят скважину с использованием установки бурильной машины БМ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8</w:t>
      </w:r>
      <w:r w:rsidRPr="00100BE4">
        <w:rPr>
          <w:color w:val="000000"/>
          <w:sz w:val="28"/>
          <w:szCs w:val="26"/>
        </w:rPr>
        <w:t>11 вращательного способа бурения</w:t>
      </w:r>
      <w:r w:rsidR="00D34B44" w:rsidRPr="00100BE4">
        <w:rPr>
          <w:color w:val="000000"/>
          <w:sz w:val="28"/>
          <w:szCs w:val="26"/>
        </w:rPr>
        <w:t xml:space="preserve"> (возможно применение другой бурильной машины с аналогичными характеристиками)</w:t>
      </w:r>
      <w:r w:rsidRPr="00100BE4">
        <w:rPr>
          <w:color w:val="000000"/>
          <w:sz w:val="28"/>
          <w:szCs w:val="26"/>
        </w:rPr>
        <w:t>.</w:t>
      </w:r>
    </w:p>
    <w:p w:rsidR="00791DE9" w:rsidRDefault="00791DE9" w:rsidP="00100B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DE9" w:rsidRPr="00791DE9" w:rsidRDefault="00791DE9" w:rsidP="00100B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1DE9">
        <w:rPr>
          <w:color w:val="000000"/>
          <w:sz w:val="28"/>
          <w:szCs w:val="28"/>
        </w:rPr>
        <w:t>Табл. 3 «Техническая характеристика БМ-811»</w:t>
      </w:r>
    </w:p>
    <w:tbl>
      <w:tblPr>
        <w:tblStyle w:val="11"/>
        <w:tblW w:w="9089" w:type="dxa"/>
        <w:tblInd w:w="208" w:type="dxa"/>
        <w:tblLook w:val="0000" w:firstRow="0" w:lastRow="0" w:firstColumn="0" w:lastColumn="0" w:noHBand="0" w:noVBand="0"/>
      </w:tblPr>
      <w:tblGrid>
        <w:gridCol w:w="6373"/>
        <w:gridCol w:w="2716"/>
      </w:tblGrid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100BE4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100BE4">
              <w:rPr>
                <w:b/>
                <w:bCs/>
                <w:color w:val="000000"/>
              </w:rPr>
              <w:t>Значение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Базовое шасси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Урал 4320−1934</w:t>
            </w:r>
            <w:r w:rsidR="00100BE4" w:rsidRPr="00100BE4">
              <w:rPr>
                <w:color w:val="000000"/>
              </w:rPr>
              <w:t>–4</w:t>
            </w:r>
            <w:r w:rsidRPr="00100BE4">
              <w:rPr>
                <w:color w:val="000000"/>
              </w:rPr>
              <w:t>0И (6х6)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Максимальная глубина бурения с непрерывной подачей бурильного инструмента, м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8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Диаметр бурения, м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0,36; 0,40; 0,45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Тип основного бурильного инструмента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Снаряд буровой шнековый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Угол бурения, градусов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80</w:t>
            </w:r>
            <w:r w:rsidR="00100BE4" w:rsidRPr="00100BE4">
              <w:rPr>
                <w:color w:val="000000"/>
              </w:rPr>
              <w:t>–9</w:t>
            </w:r>
            <w:r w:rsidRPr="00100BE4">
              <w:rPr>
                <w:color w:val="000000"/>
              </w:rPr>
              <w:t>5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Время бурения скважины диаметром 0,36</w:t>
            </w:r>
            <w:r w:rsidR="00100BE4" w:rsidRPr="00100BE4">
              <w:rPr>
                <w:color w:val="000000"/>
              </w:rPr>
              <w:t> м</w:t>
            </w:r>
            <w:r w:rsidRPr="00100BE4">
              <w:rPr>
                <w:color w:val="000000"/>
              </w:rPr>
              <w:t xml:space="preserve"> на глубину 8</w:t>
            </w:r>
            <w:r w:rsidR="00100BE4" w:rsidRPr="00100BE4">
              <w:rPr>
                <w:color w:val="000000"/>
              </w:rPr>
              <w:t> м</w:t>
            </w:r>
            <w:r w:rsidRPr="00100BE4">
              <w:rPr>
                <w:color w:val="000000"/>
              </w:rPr>
              <w:t xml:space="preserve"> (немёрзлом грунте III категории), мин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15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Максимальный крутящий момент на бурильном инструменте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14700 Нм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Расчетная максимальная осевая нагрузка на бурильном инструменте при заглублении, кН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98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Расчетная максимальная осевая нагрузка на бурильном инструменте при выглублении, кН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68,6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Тип привода подачи бурильного инструмента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гидравлический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Тип привода вращения бурильного инструмента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гидравлический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Частота вращения бурильного инструмента, об/мин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 xml:space="preserve">35,6 </w:t>
            </w:r>
            <w:r w:rsidR="00100BE4" w:rsidRPr="00100BE4">
              <w:rPr>
                <w:color w:val="000000"/>
              </w:rPr>
              <w:t xml:space="preserve">– </w:t>
            </w:r>
            <w:r w:rsidRPr="00100BE4">
              <w:rPr>
                <w:color w:val="000000"/>
              </w:rPr>
              <w:t>95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Максимальное продольное перемещение мачты, м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0,8</w:t>
            </w:r>
          </w:p>
        </w:tc>
      </w:tr>
      <w:tr w:rsidR="00FE7166" w:rsidRPr="00100BE4" w:rsidTr="00791DE9">
        <w:trPr>
          <w:cantSplit/>
        </w:trPr>
        <w:tc>
          <w:tcPr>
            <w:tcW w:w="5000" w:type="pct"/>
            <w:gridSpan w:val="2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Грузоподъемность кранового оборудования, кг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100BE4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– </w:t>
            </w:r>
            <w:r w:rsidR="00FE7166" w:rsidRPr="00100BE4">
              <w:rPr>
                <w:color w:val="000000"/>
              </w:rPr>
              <w:t>лебедки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3000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Максимальная высота подъема крюка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10</w:t>
            </w:r>
            <w:r w:rsidR="00100BE4" w:rsidRPr="00100BE4">
              <w:rPr>
                <w:color w:val="000000"/>
              </w:rPr>
              <w:t> м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Контрольный расход топлива в режиме бурения, литров / час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30</w:t>
            </w:r>
          </w:p>
        </w:tc>
      </w:tr>
      <w:tr w:rsidR="00FE7166" w:rsidRPr="00100BE4" w:rsidTr="00791DE9">
        <w:trPr>
          <w:cantSplit/>
        </w:trPr>
        <w:tc>
          <w:tcPr>
            <w:tcW w:w="3506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Максимальная допустимая скорость передвижения (транспортная), км/ч</w:t>
            </w:r>
          </w:p>
        </w:tc>
        <w:tc>
          <w:tcPr>
            <w:tcW w:w="1494" w:type="pct"/>
          </w:tcPr>
          <w:p w:rsidR="00FE7166" w:rsidRPr="00100BE4" w:rsidRDefault="00FE716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40</w:t>
            </w:r>
          </w:p>
        </w:tc>
      </w:tr>
    </w:tbl>
    <w:p w:rsidR="00791DE9" w:rsidRDefault="00791DE9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6969AC" w:rsidRPr="00100BE4" w:rsidRDefault="00791DE9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br w:type="page"/>
      </w:r>
      <w:r w:rsidR="009C296B" w:rsidRPr="00100BE4">
        <w:rPr>
          <w:color w:val="000000"/>
          <w:sz w:val="28"/>
          <w:szCs w:val="26"/>
        </w:rPr>
        <w:t>Бурение вращательным способом выполняется специальной насадкой со сплошным или кольцевым забоем (вращение бурового снаряда инициирует весьма малые величины ускорений, передающихся массиву грунта и расположенным рядом зданиям, поэтому здания не получают каких-либо дополн</w:t>
      </w:r>
      <w:r w:rsidR="006969AC" w:rsidRPr="00100BE4">
        <w:rPr>
          <w:color w:val="000000"/>
          <w:sz w:val="28"/>
          <w:szCs w:val="26"/>
        </w:rPr>
        <w:t xml:space="preserve">ительных осадок, сохранность их </w:t>
      </w:r>
      <w:r w:rsidR="009C296B" w:rsidRPr="00100BE4">
        <w:rPr>
          <w:color w:val="000000"/>
          <w:sz w:val="28"/>
          <w:szCs w:val="26"/>
        </w:rPr>
        <w:t>обеспечена).</w:t>
      </w:r>
    </w:p>
    <w:p w:rsidR="006969AC" w:rsidRPr="00100BE4" w:rsidRDefault="009C296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 процессе бурения применяется глинистый раствор, который оказывает гидростатическое давление на стенки скважины, предохраняя их тем самым от обвала. Кроме того, восходящим потоком глинистого раствора частиц</w:t>
      </w:r>
      <w:r w:rsidR="006969AC" w:rsidRPr="00100BE4">
        <w:rPr>
          <w:color w:val="000000"/>
          <w:sz w:val="28"/>
          <w:szCs w:val="26"/>
        </w:rPr>
        <w:t xml:space="preserve">ы разбуренного грунта выносятся </w:t>
      </w:r>
      <w:r w:rsidRPr="00100BE4">
        <w:rPr>
          <w:color w:val="000000"/>
          <w:sz w:val="28"/>
          <w:szCs w:val="26"/>
        </w:rPr>
        <w:t>на его поверхность.</w:t>
      </w:r>
    </w:p>
    <w:p w:rsidR="00EA1C9E" w:rsidRPr="00100BE4" w:rsidRDefault="00274CE1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E4979">
        <w:t>javascript:BigImage('big_image.php?Image=../ImagesBase/Part1_6/P6300045.jpg',600,450);</w:t>
      </w:r>
      <w:r w:rsidR="009C296B" w:rsidRPr="00100BE4">
        <w:rPr>
          <w:color w:val="000000"/>
          <w:sz w:val="28"/>
          <w:szCs w:val="26"/>
        </w:rPr>
        <w:t>После изготовления скважины, с помощью грузоподъёмного оборудования бурильной машины, в нее опускается арматурный каркас, затем скважина бетонируется. Бетононасос</w:t>
      </w:r>
      <w:r w:rsidR="0008349B" w:rsidRPr="00100BE4">
        <w:rPr>
          <w:color w:val="000000"/>
          <w:sz w:val="28"/>
          <w:szCs w:val="26"/>
        </w:rPr>
        <w:t xml:space="preserve"> (БС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1</w:t>
      </w:r>
      <w:r w:rsidR="0008349B" w:rsidRPr="00100BE4">
        <w:rPr>
          <w:color w:val="000000"/>
          <w:sz w:val="28"/>
          <w:szCs w:val="26"/>
        </w:rPr>
        <w:t>26 на базе автомобиля КамАЗ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5</w:t>
      </w:r>
      <w:r w:rsidR="0008349B" w:rsidRPr="00100BE4">
        <w:rPr>
          <w:color w:val="000000"/>
          <w:sz w:val="28"/>
          <w:szCs w:val="26"/>
        </w:rPr>
        <w:t>3213)</w:t>
      </w:r>
      <w:r w:rsidR="009C296B" w:rsidRPr="00100BE4">
        <w:rPr>
          <w:color w:val="000000"/>
          <w:sz w:val="28"/>
          <w:szCs w:val="26"/>
        </w:rPr>
        <w:t xml:space="preserve"> под давлением закачивает бетон в скважину, бетоновод все время остается в первоначальном положении и извлекается только после окончания бетонирования, что определяется полным вытеснением глинистого раствора из скважины и появлением чистого бетона на поверхности. Такая технология бетонирования решает сразу две проблемы: полностью исключается возможность </w:t>
      </w:r>
      <w:r w:rsidR="00100BE4">
        <w:rPr>
          <w:color w:val="000000"/>
          <w:sz w:val="28"/>
          <w:szCs w:val="26"/>
        </w:rPr>
        <w:t>«</w:t>
      </w:r>
      <w:r w:rsidR="00100BE4" w:rsidRPr="00100BE4">
        <w:rPr>
          <w:color w:val="000000"/>
          <w:sz w:val="28"/>
          <w:szCs w:val="26"/>
        </w:rPr>
        <w:t>п</w:t>
      </w:r>
      <w:r w:rsidR="009C296B" w:rsidRPr="00100BE4">
        <w:rPr>
          <w:color w:val="000000"/>
          <w:sz w:val="28"/>
          <w:szCs w:val="26"/>
        </w:rPr>
        <w:t>ережима</w:t>
      </w:r>
      <w:r w:rsidR="00100BE4">
        <w:rPr>
          <w:color w:val="000000"/>
          <w:sz w:val="28"/>
          <w:szCs w:val="26"/>
        </w:rPr>
        <w:t>»</w:t>
      </w:r>
      <w:r w:rsidR="00100BE4" w:rsidRPr="00100BE4">
        <w:rPr>
          <w:color w:val="000000"/>
          <w:sz w:val="28"/>
          <w:szCs w:val="26"/>
        </w:rPr>
        <w:t xml:space="preserve"> </w:t>
      </w:r>
      <w:r w:rsidR="009C296B" w:rsidRPr="00100BE4">
        <w:rPr>
          <w:color w:val="000000"/>
          <w:sz w:val="28"/>
          <w:szCs w:val="26"/>
        </w:rPr>
        <w:t>сваи грунтом и обеспечивается высокое качество бетона в свае (бетонная смесь укладывается при постоянном давлении).</w:t>
      </w:r>
      <w:r w:rsidR="002F45F9" w:rsidRPr="00100BE4">
        <w:rPr>
          <w:color w:val="000000"/>
          <w:sz w:val="28"/>
          <w:szCs w:val="26"/>
        </w:rPr>
        <w:t xml:space="preserve"> </w:t>
      </w:r>
      <w:r w:rsidR="002F45F9" w:rsidRPr="00100BE4">
        <w:rPr>
          <w:rStyle w:val="FontStyle135"/>
          <w:color w:val="000000"/>
          <w:spacing w:val="0"/>
          <w:sz w:val="28"/>
          <w:szCs w:val="26"/>
        </w:rPr>
        <w:t>Доставку бетона выполнять автобетоносмесителями типа СБ</w:t>
      </w:r>
      <w:r w:rsidR="00100BE4">
        <w:rPr>
          <w:rStyle w:val="FontStyle135"/>
          <w:color w:val="000000"/>
          <w:spacing w:val="0"/>
          <w:sz w:val="28"/>
          <w:szCs w:val="26"/>
        </w:rPr>
        <w:t>-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9</w:t>
      </w:r>
      <w:r w:rsidR="002F45F9" w:rsidRPr="00100BE4">
        <w:rPr>
          <w:rStyle w:val="FontStyle135"/>
          <w:color w:val="000000"/>
          <w:spacing w:val="0"/>
          <w:sz w:val="28"/>
          <w:szCs w:val="26"/>
        </w:rPr>
        <w:t>2.</w:t>
      </w:r>
    </w:p>
    <w:p w:rsidR="00100BE4" w:rsidRDefault="008A73A0" w:rsidP="00100BE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6"/>
        </w:rPr>
      </w:pPr>
      <w:r w:rsidRPr="00100BE4">
        <w:rPr>
          <w:rFonts w:ascii="Times New Roman" w:hAnsi="Times New Roman"/>
          <w:b w:val="0"/>
          <w:color w:val="000000"/>
          <w:sz w:val="28"/>
          <w:szCs w:val="26"/>
        </w:rPr>
        <w:t xml:space="preserve">Остальные сваи погружаются методом забивки. Для забивки применяют </w:t>
      </w:r>
      <w:r w:rsidR="006A1B22" w:rsidRPr="00100BE4">
        <w:rPr>
          <w:rFonts w:ascii="Times New Roman" w:hAnsi="Times New Roman"/>
          <w:b w:val="0"/>
          <w:color w:val="000000"/>
          <w:sz w:val="28"/>
          <w:szCs w:val="26"/>
        </w:rPr>
        <w:t>гусеничную копровую установку СП49Д с дизель молотом.</w:t>
      </w:r>
    </w:p>
    <w:p w:rsidR="00A459EE" w:rsidRPr="00100BE4" w:rsidRDefault="00A459EE" w:rsidP="00100BE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6"/>
        </w:rPr>
      </w:pPr>
      <w:r w:rsidRPr="00100BE4">
        <w:rPr>
          <w:rFonts w:ascii="Times New Roman" w:hAnsi="Times New Roman"/>
          <w:b w:val="0"/>
          <w:color w:val="000000"/>
          <w:sz w:val="28"/>
          <w:szCs w:val="26"/>
        </w:rPr>
        <w:t>Процесс погружения сваи складывается из следующих операций:</w:t>
      </w:r>
    </w:p>
    <w:p w:rsidR="00A459EE" w:rsidRPr="00100BE4" w:rsidRDefault="00A459EE" w:rsidP="00100BE4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подтягивание и подъём сваи с одновременным заведением её головной части в гнездо наголовника в нижней части молота;</w:t>
      </w:r>
    </w:p>
    <w:p w:rsidR="00A459EE" w:rsidRPr="00100BE4" w:rsidRDefault="00A459EE" w:rsidP="00100BE4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установка сваи в направляющих в месте забивки;</w:t>
      </w:r>
    </w:p>
    <w:p w:rsidR="00A459EE" w:rsidRPr="00100BE4" w:rsidRDefault="00A459EE" w:rsidP="00100BE4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забивка сваи. Забивка свай ведётся до получения заданного проектом отказа;</w:t>
      </w:r>
    </w:p>
    <w:p w:rsidR="00A459EE" w:rsidRPr="00100BE4" w:rsidRDefault="00A459EE" w:rsidP="00100BE4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передвижение копровой установки и срезание сваи по заданной отметке.</w:t>
      </w:r>
    </w:p>
    <w:p w:rsidR="00D1320B" w:rsidRPr="00100BE4" w:rsidRDefault="00D1320B" w:rsidP="00100BE4">
      <w:pPr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8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Подача свай в зону работы копровой установки выполняется при помощи монтажного крана </w:t>
      </w:r>
      <w:r w:rsidR="00DD7ABD" w:rsidRPr="00100BE4">
        <w:rPr>
          <w:rStyle w:val="FontStyle135"/>
          <w:color w:val="000000"/>
          <w:spacing w:val="0"/>
          <w:sz w:val="28"/>
          <w:szCs w:val="26"/>
        </w:rPr>
        <w:t>ДЭК 251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, </w:t>
      </w:r>
      <w:r w:rsidRPr="00100BE4">
        <w:rPr>
          <w:color w:val="000000"/>
          <w:sz w:val="28"/>
          <w:szCs w:val="26"/>
        </w:rPr>
        <w:t>Lстр</w:t>
      </w:r>
      <w:r w:rsidRPr="00100BE4">
        <w:rPr>
          <w:rStyle w:val="FontStyle135"/>
          <w:color w:val="000000"/>
          <w:spacing w:val="0"/>
          <w:sz w:val="28"/>
          <w:szCs w:val="26"/>
        </w:rPr>
        <w:t>=</w:t>
      </w:r>
      <w:r w:rsidR="00DD7ABD" w:rsidRPr="00100BE4">
        <w:rPr>
          <w:rStyle w:val="FontStyle135"/>
          <w:color w:val="000000"/>
          <w:spacing w:val="0"/>
          <w:sz w:val="28"/>
          <w:szCs w:val="26"/>
        </w:rPr>
        <w:t>19</w:t>
      </w:r>
      <w:r w:rsidRPr="00100BE4">
        <w:rPr>
          <w:rStyle w:val="FontStyle135"/>
          <w:color w:val="000000"/>
          <w:spacing w:val="0"/>
          <w:sz w:val="28"/>
          <w:szCs w:val="26"/>
        </w:rPr>
        <w:t>+</w:t>
      </w:r>
      <w:r w:rsidR="00DD7ABD" w:rsidRPr="00100BE4">
        <w:rPr>
          <w:rStyle w:val="FontStyle135"/>
          <w:color w:val="000000"/>
          <w:spacing w:val="0"/>
          <w:sz w:val="28"/>
          <w:szCs w:val="26"/>
        </w:rPr>
        <w:t>5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>., грузоподъемность 25 т.</w:t>
      </w:r>
    </w:p>
    <w:p w:rsidR="007C1D4A" w:rsidRPr="00100BE4" w:rsidRDefault="007C1D4A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2F45F9" w:rsidRPr="00791DE9" w:rsidRDefault="00791DE9" w:rsidP="00100BE4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791DE9">
        <w:rPr>
          <w:b/>
          <w:color w:val="000000"/>
          <w:sz w:val="28"/>
          <w:szCs w:val="26"/>
        </w:rPr>
        <w:t>6.3 Бетонные работы</w:t>
      </w:r>
    </w:p>
    <w:p w:rsidR="006969AC" w:rsidRPr="00100BE4" w:rsidRDefault="006969AC" w:rsidP="00100BE4">
      <w:pPr>
        <w:spacing w:line="360" w:lineRule="auto"/>
        <w:ind w:firstLine="709"/>
        <w:jc w:val="both"/>
        <w:rPr>
          <w:color w:val="000000"/>
          <w:sz w:val="28"/>
          <w:szCs w:val="26"/>
          <w:u w:val="single"/>
        </w:rPr>
      </w:pPr>
    </w:p>
    <w:p w:rsidR="0008349B" w:rsidRPr="00100BE4" w:rsidRDefault="006E6487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При возведении ростверков</w:t>
      </w:r>
      <w:r w:rsidR="0008349B" w:rsidRPr="00100BE4">
        <w:rPr>
          <w:color w:val="000000"/>
          <w:sz w:val="28"/>
          <w:szCs w:val="26"/>
        </w:rPr>
        <w:t xml:space="preserve"> срубаются оставшиеся после забивки части свай и оголяется продольная арматура свай. На глубину 0,10 … 0,15</w:t>
      </w:r>
      <w:r w:rsidR="00100BE4">
        <w:rPr>
          <w:color w:val="000000"/>
          <w:sz w:val="28"/>
          <w:szCs w:val="26"/>
        </w:rPr>
        <w:t> </w:t>
      </w:r>
      <w:r w:rsidR="00100BE4" w:rsidRPr="00100BE4">
        <w:rPr>
          <w:color w:val="000000"/>
          <w:sz w:val="28"/>
          <w:szCs w:val="26"/>
        </w:rPr>
        <w:t>м</w:t>
      </w:r>
      <w:r w:rsidR="0008349B" w:rsidRPr="00100BE4">
        <w:rPr>
          <w:color w:val="000000"/>
          <w:sz w:val="28"/>
          <w:szCs w:val="26"/>
        </w:rPr>
        <w:t xml:space="preserve"> ниже планировочных отметок снимается грунт и укладывается слой песка. Устанавливаются и закрепляются щиты опалубки. Арматура ростверка и свай соединяется.</w:t>
      </w:r>
      <w:r w:rsidR="002F45F9" w:rsidRPr="00100BE4">
        <w:rPr>
          <w:color w:val="000000"/>
          <w:sz w:val="28"/>
          <w:szCs w:val="26"/>
        </w:rPr>
        <w:t xml:space="preserve"> </w:t>
      </w:r>
      <w:r w:rsidR="0008349B" w:rsidRPr="00100BE4">
        <w:rPr>
          <w:color w:val="000000"/>
          <w:sz w:val="28"/>
          <w:szCs w:val="26"/>
        </w:rPr>
        <w:t>Бетонируются плиты ростверка; опалубка снимается.</w:t>
      </w:r>
    </w:p>
    <w:p w:rsidR="007C1D4A" w:rsidRPr="00100BE4" w:rsidRDefault="007C1D4A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7C1D4A" w:rsidRPr="00791DE9" w:rsidRDefault="00791DE9" w:rsidP="00100BE4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791DE9">
        <w:rPr>
          <w:b/>
          <w:color w:val="000000"/>
          <w:sz w:val="28"/>
          <w:szCs w:val="26"/>
        </w:rPr>
        <w:t>6.4 Работы по возведению надземных конструкций здания</w:t>
      </w:r>
    </w:p>
    <w:p w:rsidR="00791DE9" w:rsidRPr="00100BE4" w:rsidRDefault="00791DE9" w:rsidP="00100BE4">
      <w:pPr>
        <w:spacing w:line="360" w:lineRule="auto"/>
        <w:ind w:firstLine="709"/>
        <w:jc w:val="both"/>
        <w:rPr>
          <w:color w:val="000000"/>
          <w:sz w:val="28"/>
          <w:szCs w:val="26"/>
          <w:u w:val="single"/>
        </w:rPr>
      </w:pPr>
    </w:p>
    <w:p w:rsidR="005B1FA2" w:rsidRPr="00100BE4" w:rsidRDefault="005479B9" w:rsidP="00100BE4">
      <w:pPr>
        <w:pStyle w:val="Style75"/>
        <w:widowControl/>
        <w:numPr>
          <w:ilvl w:val="0"/>
          <w:numId w:val="31"/>
        </w:numPr>
        <w:tabs>
          <w:tab w:val="clear" w:pos="1829"/>
          <w:tab w:val="num" w:pos="851"/>
        </w:tabs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монтаж элементов каркаса: металлических (железобетонных) колонн и балок;</w:t>
      </w:r>
    </w:p>
    <w:p w:rsidR="005B1FA2" w:rsidRPr="00100BE4" w:rsidRDefault="005479B9" w:rsidP="00100BE4">
      <w:pPr>
        <w:pStyle w:val="Style75"/>
        <w:widowControl/>
        <w:numPr>
          <w:ilvl w:val="0"/>
          <w:numId w:val="31"/>
        </w:numPr>
        <w:tabs>
          <w:tab w:val="clear" w:pos="1829"/>
          <w:tab w:val="num" w:pos="851"/>
        </w:tabs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устройство перекрытий из сборных ж.б. плит (для цеха ручной сборки);</w:t>
      </w:r>
    </w:p>
    <w:p w:rsidR="005B1FA2" w:rsidRPr="00100BE4" w:rsidRDefault="005479B9" w:rsidP="00100BE4">
      <w:pPr>
        <w:pStyle w:val="Style75"/>
        <w:widowControl/>
        <w:numPr>
          <w:ilvl w:val="0"/>
          <w:numId w:val="31"/>
        </w:numPr>
        <w:tabs>
          <w:tab w:val="clear" w:pos="1829"/>
          <w:tab w:val="num" w:pos="851"/>
        </w:tabs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монтаж металлических стропильных ферм покрытия и прогонов (для </w:t>
      </w:r>
      <w:r w:rsidR="006E6487" w:rsidRPr="00100BE4">
        <w:rPr>
          <w:rStyle w:val="FontStyle135"/>
          <w:color w:val="000000"/>
          <w:spacing w:val="0"/>
          <w:sz w:val="28"/>
          <w:szCs w:val="26"/>
        </w:rPr>
        <w:t>складского корпуса</w:t>
      </w:r>
      <w:r w:rsidRPr="00100BE4">
        <w:rPr>
          <w:rStyle w:val="FontStyle135"/>
          <w:color w:val="000000"/>
          <w:spacing w:val="0"/>
          <w:sz w:val="28"/>
          <w:szCs w:val="26"/>
        </w:rPr>
        <w:t>);</w:t>
      </w:r>
    </w:p>
    <w:p w:rsidR="005B1FA2" w:rsidRPr="00100BE4" w:rsidRDefault="005479B9" w:rsidP="00100BE4">
      <w:pPr>
        <w:pStyle w:val="Style75"/>
        <w:widowControl/>
        <w:numPr>
          <w:ilvl w:val="0"/>
          <w:numId w:val="31"/>
        </w:numPr>
        <w:tabs>
          <w:tab w:val="clear" w:pos="1829"/>
          <w:tab w:val="num" w:pos="851"/>
        </w:tabs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монтаж элементов покрытия;</w:t>
      </w:r>
    </w:p>
    <w:p w:rsidR="007C1D4A" w:rsidRPr="00100BE4" w:rsidRDefault="005479B9" w:rsidP="00100BE4">
      <w:pPr>
        <w:pStyle w:val="Style75"/>
        <w:widowControl/>
        <w:numPr>
          <w:ilvl w:val="0"/>
          <w:numId w:val="31"/>
        </w:numPr>
        <w:tabs>
          <w:tab w:val="clear" w:pos="1829"/>
          <w:tab w:val="num" w:pos="851"/>
        </w:tabs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монтаж панелей ограждения.</w:t>
      </w:r>
    </w:p>
    <w:p w:rsidR="005479B9" w:rsidRPr="00100BE4" w:rsidRDefault="005479B9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Строительство здания склада готовой продукции ведется по захваткам на полную высоту методом «на себя» при помощи двух кранов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="005B1FA2" w:rsidRPr="00100BE4">
        <w:rPr>
          <w:color w:val="000000"/>
          <w:sz w:val="28"/>
          <w:szCs w:val="26"/>
        </w:rPr>
        <w:t>на гусеничном ходу ДЭК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2</w:t>
      </w:r>
      <w:r w:rsidR="005B1FA2" w:rsidRPr="00100BE4">
        <w:rPr>
          <w:color w:val="000000"/>
          <w:sz w:val="28"/>
          <w:szCs w:val="26"/>
        </w:rPr>
        <w:t>51</w:t>
      </w:r>
      <w:r w:rsidRPr="00100BE4">
        <w:rPr>
          <w:color w:val="000000"/>
          <w:sz w:val="28"/>
          <w:szCs w:val="26"/>
        </w:rPr>
        <w:t xml:space="preserve"> с дизель – электрическим приводом, с вылетом основной стрелы 1</w:t>
      </w:r>
      <w:r w:rsidR="002525FD" w:rsidRPr="00100BE4">
        <w:rPr>
          <w:color w:val="000000"/>
          <w:sz w:val="28"/>
          <w:szCs w:val="26"/>
        </w:rPr>
        <w:t>9</w:t>
      </w:r>
      <w:r w:rsidR="00100BE4">
        <w:rPr>
          <w:color w:val="000000"/>
          <w:sz w:val="28"/>
          <w:szCs w:val="26"/>
        </w:rPr>
        <w:t> </w:t>
      </w:r>
      <w:r w:rsidR="00100BE4" w:rsidRPr="00100BE4">
        <w:rPr>
          <w:color w:val="000000"/>
          <w:sz w:val="28"/>
          <w:szCs w:val="26"/>
        </w:rPr>
        <w:t>м</w:t>
      </w:r>
      <w:r w:rsidRPr="00100BE4">
        <w:rPr>
          <w:color w:val="000000"/>
          <w:sz w:val="28"/>
          <w:szCs w:val="26"/>
        </w:rPr>
        <w:t xml:space="preserve"> и жестким гуськом – </w:t>
      </w:r>
      <w:r w:rsidR="00100BE4" w:rsidRPr="00100BE4">
        <w:rPr>
          <w:color w:val="000000"/>
          <w:sz w:val="28"/>
          <w:szCs w:val="26"/>
        </w:rPr>
        <w:t>5</w:t>
      </w:r>
      <w:r w:rsidR="00100BE4">
        <w:rPr>
          <w:color w:val="000000"/>
          <w:sz w:val="28"/>
          <w:szCs w:val="26"/>
        </w:rPr>
        <w:t> </w:t>
      </w:r>
      <w:r w:rsidR="00100BE4" w:rsidRPr="00100BE4">
        <w:rPr>
          <w:color w:val="000000"/>
          <w:sz w:val="28"/>
          <w:szCs w:val="26"/>
        </w:rPr>
        <w:t>м</w:t>
      </w:r>
      <w:r w:rsidRPr="00100BE4">
        <w:rPr>
          <w:color w:val="000000"/>
          <w:sz w:val="28"/>
          <w:szCs w:val="26"/>
        </w:rPr>
        <w:t>. В данном проекте организации строительства предполагается все работы выполняемые краном ДЭК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2</w:t>
      </w:r>
      <w:r w:rsidRPr="00100BE4">
        <w:rPr>
          <w:color w:val="000000"/>
          <w:sz w:val="28"/>
          <w:szCs w:val="26"/>
        </w:rPr>
        <w:t xml:space="preserve">51 вести с помощью дизельного источника электроэнергии </w:t>
      </w:r>
      <w:r w:rsidRPr="00100BE4">
        <w:rPr>
          <w:rStyle w:val="FontStyle135"/>
          <w:color w:val="000000"/>
          <w:spacing w:val="0"/>
          <w:sz w:val="28"/>
          <w:szCs w:val="26"/>
        </w:rPr>
        <w:t>и вручную, если весовые характеристики элементов соответствуют нормам переноса тяжестей. Границы захваток определяются грузовыми характеристиками крана и осями, по которым расположены колонны.</w:t>
      </w:r>
    </w:p>
    <w:p w:rsidR="00100BE4" w:rsidRDefault="005479B9" w:rsidP="00100BE4">
      <w:pPr>
        <w:pStyle w:val="Style58"/>
        <w:widowControl/>
        <w:spacing w:line="360" w:lineRule="auto"/>
        <w:ind w:firstLine="709"/>
        <w:rPr>
          <w:color w:val="00000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При монтаже ферм должны быть организованы площадки для укрупненной сборки, расположенные в пределах монтажа.</w:t>
      </w:r>
      <w:r w:rsidR="005B1FA2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При монтаже металлических ферм применять специальные траверсы.</w:t>
      </w:r>
      <w:r w:rsidR="005B1FA2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Кран выполняет работы по монтажу металлических элементов (колонн, ферм, балок и связей, ограждающих панелей).</w:t>
      </w:r>
    </w:p>
    <w:p w:rsidR="00791DE9" w:rsidRDefault="00791DE9" w:rsidP="00100BE4">
      <w:pPr>
        <w:pStyle w:val="2"/>
        <w:keepNext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</w:p>
    <w:p w:rsidR="009D73BC" w:rsidRPr="00100BE4" w:rsidRDefault="009D73BC" w:rsidP="00100BE4">
      <w:pPr>
        <w:pStyle w:val="2"/>
        <w:keepNext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100BE4">
        <w:rPr>
          <w:rFonts w:ascii="Times New Roman" w:hAnsi="Times New Roman"/>
          <w:b w:val="0"/>
          <w:color w:val="000000"/>
        </w:rPr>
        <w:t xml:space="preserve">Табл. </w:t>
      </w:r>
      <w:r w:rsidR="005B1FA2" w:rsidRPr="00100BE4">
        <w:rPr>
          <w:rFonts w:ascii="Times New Roman" w:hAnsi="Times New Roman"/>
          <w:b w:val="0"/>
          <w:color w:val="000000"/>
        </w:rPr>
        <w:t>4</w:t>
      </w:r>
      <w:r w:rsidR="00100BE4">
        <w:rPr>
          <w:rFonts w:ascii="Times New Roman" w:hAnsi="Times New Roman"/>
          <w:b w:val="0"/>
          <w:color w:val="000000"/>
        </w:rPr>
        <w:t> </w:t>
      </w:r>
      <w:r w:rsidR="00100BE4" w:rsidRPr="00100BE4">
        <w:rPr>
          <w:rFonts w:ascii="Times New Roman" w:hAnsi="Times New Roman"/>
          <w:b w:val="0"/>
          <w:color w:val="000000"/>
        </w:rPr>
        <w:t>«</w:t>
      </w:r>
      <w:r w:rsidRPr="00100BE4">
        <w:rPr>
          <w:rFonts w:ascii="Times New Roman" w:hAnsi="Times New Roman"/>
          <w:b w:val="0"/>
          <w:color w:val="000000"/>
        </w:rPr>
        <w:t xml:space="preserve">Основные технические данные и характеристики крана </w:t>
      </w:r>
      <w:r w:rsidR="00751EB9" w:rsidRPr="00100BE4">
        <w:rPr>
          <w:rFonts w:ascii="Times New Roman" w:hAnsi="Times New Roman"/>
          <w:b w:val="0"/>
          <w:color w:val="000000"/>
        </w:rPr>
        <w:t>ДЭК</w:t>
      </w:r>
      <w:r w:rsidR="00100BE4">
        <w:rPr>
          <w:rFonts w:ascii="Times New Roman" w:hAnsi="Times New Roman"/>
          <w:b w:val="0"/>
          <w:color w:val="000000"/>
        </w:rPr>
        <w:t>-</w:t>
      </w:r>
      <w:r w:rsidR="00100BE4" w:rsidRPr="00100BE4">
        <w:rPr>
          <w:rFonts w:ascii="Times New Roman" w:hAnsi="Times New Roman"/>
          <w:b w:val="0"/>
          <w:color w:val="000000"/>
        </w:rPr>
        <w:t>2</w:t>
      </w:r>
      <w:r w:rsidR="00751EB9" w:rsidRPr="00100BE4">
        <w:rPr>
          <w:rFonts w:ascii="Times New Roman" w:hAnsi="Times New Roman"/>
          <w:b w:val="0"/>
          <w:color w:val="000000"/>
        </w:rPr>
        <w:t>51</w:t>
      </w:r>
      <w:r w:rsidR="005B1FA2" w:rsidRPr="00100BE4">
        <w:rPr>
          <w:rFonts w:ascii="Times New Roman" w:hAnsi="Times New Roman"/>
          <w:b w:val="0"/>
          <w:color w:val="000000"/>
        </w:rPr>
        <w:t>»</w:t>
      </w:r>
    </w:p>
    <w:p w:rsidR="00197512" w:rsidRDefault="002E4979" w:rsidP="00100BE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159.75pt">
            <v:imagedata r:id="rId8" o:title=""/>
          </v:shape>
        </w:pict>
      </w:r>
    </w:p>
    <w:p w:rsidR="00791DE9" w:rsidRPr="00100BE4" w:rsidRDefault="00791DE9" w:rsidP="00100BE4">
      <w:pPr>
        <w:spacing w:line="360" w:lineRule="auto"/>
        <w:ind w:firstLine="709"/>
        <w:jc w:val="both"/>
        <w:rPr>
          <w:color w:val="000000"/>
          <w:sz w:val="28"/>
        </w:rPr>
      </w:pPr>
    </w:p>
    <w:p w:rsidR="00791DE9" w:rsidRDefault="002E4979" w:rsidP="00100BE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167.25pt;height:190.5pt">
            <v:imagedata r:id="rId9" o:title=""/>
          </v:shape>
        </w:pict>
      </w:r>
    </w:p>
    <w:p w:rsidR="00197512" w:rsidRPr="00100BE4" w:rsidRDefault="00791DE9" w:rsidP="00100BE4">
      <w:pPr>
        <w:spacing w:line="360" w:lineRule="auto"/>
        <w:ind w:firstLine="709"/>
        <w:jc w:val="both"/>
        <w:rPr>
          <w:bCs/>
          <w:color w:val="000000"/>
          <w:sz w:val="28"/>
          <w:szCs w:val="26"/>
        </w:rPr>
      </w:pPr>
      <w:r>
        <w:rPr>
          <w:color w:val="000000"/>
          <w:sz w:val="28"/>
        </w:rPr>
        <w:br w:type="page"/>
      </w:r>
      <w:r w:rsidR="00197512" w:rsidRPr="00100BE4">
        <w:rPr>
          <w:color w:val="000000"/>
          <w:sz w:val="28"/>
          <w:szCs w:val="26"/>
        </w:rPr>
        <w:t xml:space="preserve">Надземная часть здания цеха ручной сборки возводится с помощью </w:t>
      </w:r>
      <w:r w:rsidR="00751EB9" w:rsidRPr="00100BE4">
        <w:rPr>
          <w:bCs/>
          <w:color w:val="000000"/>
          <w:sz w:val="28"/>
          <w:szCs w:val="26"/>
        </w:rPr>
        <w:t>стрелового автомобильного крана КС</w:t>
      </w:r>
      <w:r w:rsidR="00100BE4">
        <w:rPr>
          <w:bCs/>
          <w:color w:val="000000"/>
          <w:sz w:val="28"/>
          <w:szCs w:val="26"/>
        </w:rPr>
        <w:t>-</w:t>
      </w:r>
      <w:r w:rsidR="00100BE4" w:rsidRPr="00100BE4">
        <w:rPr>
          <w:bCs/>
          <w:color w:val="000000"/>
          <w:sz w:val="28"/>
          <w:szCs w:val="26"/>
        </w:rPr>
        <w:t>6</w:t>
      </w:r>
      <w:r w:rsidR="00751EB9" w:rsidRPr="00100BE4">
        <w:rPr>
          <w:bCs/>
          <w:color w:val="000000"/>
          <w:sz w:val="28"/>
          <w:szCs w:val="26"/>
        </w:rPr>
        <w:t>5719</w:t>
      </w:r>
      <w:r w:rsidR="00100BE4">
        <w:rPr>
          <w:bCs/>
          <w:color w:val="000000"/>
          <w:sz w:val="28"/>
          <w:szCs w:val="26"/>
        </w:rPr>
        <w:t>–</w:t>
      </w:r>
      <w:r w:rsidR="00100BE4" w:rsidRPr="00100BE4">
        <w:rPr>
          <w:bCs/>
          <w:color w:val="000000"/>
          <w:sz w:val="28"/>
          <w:szCs w:val="26"/>
        </w:rPr>
        <w:t>1</w:t>
      </w:r>
      <w:r w:rsidR="00751EB9" w:rsidRPr="00100BE4">
        <w:rPr>
          <w:bCs/>
          <w:color w:val="000000"/>
          <w:sz w:val="28"/>
          <w:szCs w:val="26"/>
        </w:rPr>
        <w:t xml:space="preserve">К </w:t>
      </w:r>
      <w:r w:rsidR="00100BE4">
        <w:rPr>
          <w:bCs/>
          <w:color w:val="000000"/>
          <w:sz w:val="28"/>
          <w:szCs w:val="26"/>
        </w:rPr>
        <w:t>«</w:t>
      </w:r>
      <w:r w:rsidR="00100BE4" w:rsidRPr="00100BE4">
        <w:rPr>
          <w:bCs/>
          <w:color w:val="000000"/>
          <w:sz w:val="28"/>
          <w:szCs w:val="26"/>
        </w:rPr>
        <w:t>К</w:t>
      </w:r>
      <w:r w:rsidR="00751EB9" w:rsidRPr="00100BE4">
        <w:rPr>
          <w:bCs/>
          <w:color w:val="000000"/>
          <w:sz w:val="28"/>
          <w:szCs w:val="26"/>
        </w:rPr>
        <w:t>линцы</w:t>
      </w:r>
      <w:r w:rsidR="00100BE4">
        <w:rPr>
          <w:bCs/>
          <w:color w:val="000000"/>
          <w:sz w:val="28"/>
          <w:szCs w:val="26"/>
        </w:rPr>
        <w:t>»</w:t>
      </w:r>
      <w:r w:rsidR="00100BE4">
        <w:rPr>
          <w:color w:val="000000"/>
          <w:sz w:val="28"/>
          <w:szCs w:val="26"/>
        </w:rPr>
        <w:t xml:space="preserve"> </w:t>
      </w:r>
      <w:r w:rsidR="002525FD" w:rsidRPr="00100BE4">
        <w:rPr>
          <w:color w:val="000000"/>
          <w:sz w:val="28"/>
          <w:szCs w:val="26"/>
        </w:rPr>
        <w:t>с вылетом стрелы 3</w:t>
      </w:r>
      <w:r w:rsidR="00100BE4" w:rsidRPr="00100BE4">
        <w:rPr>
          <w:color w:val="000000"/>
          <w:sz w:val="28"/>
          <w:szCs w:val="26"/>
        </w:rPr>
        <w:t>4</w:t>
      </w:r>
      <w:r w:rsidR="00100BE4">
        <w:rPr>
          <w:color w:val="000000"/>
          <w:sz w:val="28"/>
          <w:szCs w:val="26"/>
        </w:rPr>
        <w:t> </w:t>
      </w:r>
      <w:r w:rsidR="00100BE4" w:rsidRPr="00100BE4">
        <w:rPr>
          <w:color w:val="000000"/>
          <w:sz w:val="28"/>
          <w:szCs w:val="26"/>
        </w:rPr>
        <w:t>м</w:t>
      </w:r>
      <w:r w:rsidR="002525FD" w:rsidRPr="00100BE4">
        <w:rPr>
          <w:color w:val="000000"/>
          <w:sz w:val="28"/>
          <w:szCs w:val="26"/>
        </w:rPr>
        <w:t xml:space="preserve"> </w:t>
      </w:r>
      <w:r w:rsidR="00751EB9" w:rsidRPr="00100BE4">
        <w:rPr>
          <w:color w:val="000000"/>
          <w:sz w:val="28"/>
          <w:szCs w:val="26"/>
        </w:rPr>
        <w:t>на базе автомобиля</w:t>
      </w:r>
      <w:r w:rsidR="00751EB9" w:rsidRPr="00100BE4">
        <w:rPr>
          <w:bCs/>
          <w:color w:val="000000"/>
          <w:sz w:val="28"/>
          <w:szCs w:val="26"/>
        </w:rPr>
        <w:t xml:space="preserve"> КамАЗ</w:t>
      </w:r>
      <w:r w:rsidR="00100BE4">
        <w:rPr>
          <w:bCs/>
          <w:color w:val="000000"/>
          <w:sz w:val="28"/>
          <w:szCs w:val="26"/>
        </w:rPr>
        <w:t>-</w:t>
      </w:r>
      <w:r w:rsidR="00100BE4" w:rsidRPr="00100BE4">
        <w:rPr>
          <w:bCs/>
          <w:color w:val="000000"/>
          <w:sz w:val="28"/>
          <w:szCs w:val="26"/>
        </w:rPr>
        <w:t>6</w:t>
      </w:r>
      <w:r w:rsidR="00751EB9" w:rsidRPr="00100BE4">
        <w:rPr>
          <w:bCs/>
          <w:color w:val="000000"/>
          <w:sz w:val="28"/>
          <w:szCs w:val="26"/>
        </w:rPr>
        <w:t>540.</w:t>
      </w:r>
    </w:p>
    <w:p w:rsidR="00791DE9" w:rsidRDefault="00791DE9" w:rsidP="00100BE4">
      <w:pPr>
        <w:spacing w:line="360" w:lineRule="auto"/>
        <w:ind w:firstLine="709"/>
        <w:jc w:val="both"/>
        <w:rPr>
          <w:color w:val="000000"/>
          <w:sz w:val="28"/>
        </w:rPr>
      </w:pPr>
    </w:p>
    <w:p w:rsidR="00751EB9" w:rsidRPr="00100BE4" w:rsidRDefault="00751EB9" w:rsidP="00100BE4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100BE4">
        <w:rPr>
          <w:color w:val="000000"/>
          <w:sz w:val="28"/>
        </w:rPr>
        <w:t>Табл.</w:t>
      </w:r>
      <w:r w:rsidR="005B1FA2" w:rsidRPr="00100BE4">
        <w:rPr>
          <w:color w:val="000000"/>
          <w:sz w:val="28"/>
        </w:rPr>
        <w:t xml:space="preserve"> 5</w:t>
      </w:r>
      <w:r w:rsidR="00100BE4">
        <w:rPr>
          <w:color w:val="000000"/>
          <w:sz w:val="28"/>
        </w:rPr>
        <w:t> </w:t>
      </w:r>
      <w:r w:rsidR="00100BE4" w:rsidRPr="00100BE4">
        <w:rPr>
          <w:color w:val="000000"/>
          <w:sz w:val="28"/>
        </w:rPr>
        <w:t xml:space="preserve">«Основные технические данные и характеристики крана </w:t>
      </w:r>
      <w:r w:rsidR="00100BE4" w:rsidRPr="00100BE4">
        <w:rPr>
          <w:bCs/>
          <w:color w:val="000000"/>
          <w:sz w:val="28"/>
        </w:rPr>
        <w:t>КС</w:t>
      </w:r>
      <w:r w:rsidR="00100BE4">
        <w:rPr>
          <w:bCs/>
          <w:color w:val="000000"/>
          <w:sz w:val="28"/>
        </w:rPr>
        <w:t>-</w:t>
      </w:r>
      <w:r w:rsidR="00100BE4" w:rsidRPr="00100BE4">
        <w:rPr>
          <w:bCs/>
          <w:color w:val="000000"/>
          <w:sz w:val="28"/>
        </w:rPr>
        <w:t>65719</w:t>
      </w:r>
      <w:r w:rsidR="00100BE4">
        <w:rPr>
          <w:bCs/>
          <w:color w:val="000000"/>
          <w:sz w:val="28"/>
        </w:rPr>
        <w:t>–</w:t>
      </w:r>
      <w:r w:rsidR="00100BE4" w:rsidRPr="00100BE4">
        <w:rPr>
          <w:bCs/>
          <w:color w:val="000000"/>
          <w:sz w:val="28"/>
        </w:rPr>
        <w:t xml:space="preserve">1К </w:t>
      </w:r>
      <w:r w:rsidR="00100BE4">
        <w:rPr>
          <w:bCs/>
          <w:color w:val="000000"/>
          <w:sz w:val="28"/>
        </w:rPr>
        <w:t>«</w:t>
      </w:r>
      <w:r w:rsidR="00100BE4" w:rsidRPr="00100BE4">
        <w:rPr>
          <w:bCs/>
          <w:color w:val="000000"/>
          <w:sz w:val="28"/>
        </w:rPr>
        <w:t>Клинцы</w:t>
      </w:r>
      <w:r w:rsidR="00100BE4">
        <w:rPr>
          <w:color w:val="000000"/>
          <w:sz w:val="28"/>
        </w:rPr>
        <w:t>»</w:t>
      </w:r>
      <w:r w:rsidR="005B1FA2" w:rsidRPr="00100BE4">
        <w:rPr>
          <w:bCs/>
          <w:color w:val="000000"/>
          <w:sz w:val="28"/>
        </w:rPr>
        <w:t>»</w:t>
      </w:r>
    </w:p>
    <w:tbl>
      <w:tblPr>
        <w:tblStyle w:val="11"/>
        <w:tblW w:w="9089" w:type="dxa"/>
        <w:tblInd w:w="208" w:type="dxa"/>
        <w:tblLook w:val="0000" w:firstRow="0" w:lastRow="0" w:firstColumn="0" w:lastColumn="0" w:noHBand="0" w:noVBand="0"/>
      </w:tblPr>
      <w:tblGrid>
        <w:gridCol w:w="5370"/>
        <w:gridCol w:w="3719"/>
      </w:tblGrid>
      <w:tr w:rsidR="00751EB9" w:rsidRPr="00100BE4" w:rsidTr="00791DE9">
        <w:trPr>
          <w:cantSplit/>
          <w:trHeight w:val="156"/>
        </w:trPr>
        <w:tc>
          <w:tcPr>
            <w:tcW w:w="5000" w:type="pct"/>
            <w:gridSpan w:val="2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b/>
                <w:bCs/>
                <w:color w:val="000000"/>
              </w:rPr>
              <w:t>Характеристики базового шасси автокрана КС</w:t>
            </w:r>
            <w:r w:rsidR="00100BE4">
              <w:rPr>
                <w:b/>
                <w:bCs/>
                <w:color w:val="000000"/>
              </w:rPr>
              <w:t>-</w:t>
            </w:r>
            <w:r w:rsidR="00100BE4" w:rsidRPr="00100BE4">
              <w:rPr>
                <w:b/>
                <w:bCs/>
                <w:color w:val="000000"/>
              </w:rPr>
              <w:t>6</w:t>
            </w:r>
            <w:r w:rsidRPr="00100BE4">
              <w:rPr>
                <w:b/>
                <w:bCs/>
                <w:color w:val="000000"/>
              </w:rPr>
              <w:t>5719</w:t>
            </w:r>
            <w:r w:rsidR="00100BE4" w:rsidRPr="00100BE4">
              <w:rPr>
                <w:b/>
                <w:bCs/>
                <w:color w:val="000000"/>
              </w:rPr>
              <w:t>–1</w:t>
            </w:r>
            <w:r w:rsidRPr="00100BE4">
              <w:rPr>
                <w:b/>
                <w:bCs/>
                <w:color w:val="000000"/>
              </w:rPr>
              <w:t xml:space="preserve">К </w:t>
            </w:r>
            <w:r w:rsidR="00100BE4" w:rsidRPr="00100BE4">
              <w:rPr>
                <w:b/>
                <w:bCs/>
                <w:color w:val="000000"/>
              </w:rPr>
              <w:t>«Клинцы»</w:t>
            </w:r>
          </w:p>
        </w:tc>
      </w:tr>
      <w:tr w:rsidR="00751EB9" w:rsidRPr="00100BE4" w:rsidTr="00791DE9">
        <w:trPr>
          <w:cantSplit/>
          <w:trHeight w:val="322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Модель шасси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pStyle w:val="af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100BE4">
              <w:rPr>
                <w:color w:val="000000"/>
                <w:sz w:val="20"/>
              </w:rPr>
              <w:t>КамАЗ</w:t>
            </w:r>
            <w:r w:rsidR="00100BE4">
              <w:rPr>
                <w:color w:val="000000"/>
                <w:sz w:val="20"/>
              </w:rPr>
              <w:t>-</w:t>
            </w:r>
            <w:r w:rsidR="00100BE4" w:rsidRPr="00100BE4">
              <w:rPr>
                <w:color w:val="000000"/>
                <w:sz w:val="20"/>
              </w:rPr>
              <w:t>6</w:t>
            </w:r>
            <w:r w:rsidRPr="00100BE4">
              <w:rPr>
                <w:color w:val="000000"/>
                <w:sz w:val="20"/>
              </w:rPr>
              <w:t>540</w:t>
            </w:r>
          </w:p>
        </w:tc>
      </w:tr>
      <w:tr w:rsidR="00751EB9" w:rsidRPr="00100BE4" w:rsidTr="00791DE9">
        <w:trPr>
          <w:cantSplit/>
          <w:trHeight w:val="14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Колесная формула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8 х 4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Двигатель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КамАЗ</w:t>
            </w:r>
            <w:r w:rsidR="00100BE4">
              <w:rPr>
                <w:color w:val="000000"/>
              </w:rPr>
              <w:t>-</w:t>
            </w:r>
            <w:r w:rsidR="00100BE4" w:rsidRPr="00100BE4">
              <w:rPr>
                <w:color w:val="000000"/>
              </w:rPr>
              <w:t>7</w:t>
            </w:r>
            <w:r w:rsidRPr="00100BE4">
              <w:rPr>
                <w:color w:val="000000"/>
              </w:rPr>
              <w:t>40.51</w:t>
            </w:r>
            <w:r w:rsidR="00100BE4" w:rsidRPr="00100BE4">
              <w:rPr>
                <w:color w:val="000000"/>
              </w:rPr>
              <w:t>–2</w:t>
            </w:r>
            <w:r w:rsidRPr="00100BE4">
              <w:rPr>
                <w:color w:val="000000"/>
              </w:rPr>
              <w:t>60 Евро 3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Мощность двигателя, л.с.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260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5000" w:type="pct"/>
            <w:gridSpan w:val="2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b/>
                <w:bCs/>
                <w:color w:val="000000"/>
              </w:rPr>
              <w:t>Грузовысотные характеристики автокрана КС</w:t>
            </w:r>
            <w:r w:rsidR="00100BE4">
              <w:rPr>
                <w:b/>
                <w:bCs/>
                <w:color w:val="000000"/>
              </w:rPr>
              <w:t>-</w:t>
            </w:r>
            <w:r w:rsidR="00100BE4" w:rsidRPr="00100BE4">
              <w:rPr>
                <w:b/>
                <w:bCs/>
                <w:color w:val="000000"/>
              </w:rPr>
              <w:t>6</w:t>
            </w:r>
            <w:r w:rsidRPr="00100BE4">
              <w:rPr>
                <w:b/>
                <w:bCs/>
                <w:color w:val="000000"/>
              </w:rPr>
              <w:t>5719</w:t>
            </w:r>
            <w:r w:rsidR="00100BE4" w:rsidRPr="00100BE4">
              <w:rPr>
                <w:b/>
                <w:bCs/>
                <w:color w:val="000000"/>
              </w:rPr>
              <w:t>–1</w:t>
            </w:r>
            <w:r w:rsidRPr="00100BE4">
              <w:rPr>
                <w:b/>
                <w:bCs/>
                <w:color w:val="000000"/>
              </w:rPr>
              <w:t xml:space="preserve">К </w:t>
            </w:r>
            <w:r w:rsidR="00100BE4" w:rsidRPr="00100BE4">
              <w:rPr>
                <w:b/>
                <w:bCs/>
                <w:color w:val="000000"/>
              </w:rPr>
              <w:t>«Клинцы»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Максимальный грузовой момент, т х м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120,0</w:t>
            </w:r>
          </w:p>
        </w:tc>
      </w:tr>
      <w:tr w:rsidR="00751EB9" w:rsidRPr="00100BE4" w:rsidTr="00791DE9">
        <w:trPr>
          <w:cantSplit/>
          <w:trHeight w:val="14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Грузоподъёмность максимальная, т / вылет, м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40,0 / 3,0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Длина стрелы, м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 xml:space="preserve">11,2 </w:t>
            </w:r>
            <w:r w:rsidR="00100BE4" w:rsidRPr="00100BE4">
              <w:rPr>
                <w:color w:val="000000"/>
              </w:rPr>
              <w:t xml:space="preserve">– </w:t>
            </w:r>
            <w:r w:rsidRPr="00100BE4">
              <w:rPr>
                <w:color w:val="000000"/>
              </w:rPr>
              <w:t>34,0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Длина гуська, м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9,0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Угол установки гуська, град.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0 / 15 / 30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Рабочая зона, град.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250 и 360</w:t>
            </w:r>
          </w:p>
        </w:tc>
      </w:tr>
      <w:tr w:rsidR="00751EB9" w:rsidRPr="00100BE4" w:rsidTr="00791DE9">
        <w:trPr>
          <w:cantSplit/>
          <w:trHeight w:val="302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Максимальная высота подъема крюка с основной стрелой 34,0</w:t>
            </w:r>
            <w:r w:rsidR="00100BE4" w:rsidRPr="00100BE4">
              <w:rPr>
                <w:color w:val="000000"/>
              </w:rPr>
              <w:t> м</w:t>
            </w:r>
            <w:r w:rsidRPr="00100BE4">
              <w:rPr>
                <w:color w:val="000000"/>
              </w:rPr>
              <w:t>, м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35,0</w:t>
            </w:r>
          </w:p>
        </w:tc>
      </w:tr>
      <w:tr w:rsidR="00751EB9" w:rsidRPr="00100BE4" w:rsidTr="00791DE9">
        <w:trPr>
          <w:cantSplit/>
          <w:trHeight w:val="312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Максимальная высота подъема крюка с основной стрелой 34,0</w:t>
            </w:r>
            <w:r w:rsidR="00100BE4" w:rsidRPr="00100BE4">
              <w:rPr>
                <w:color w:val="000000"/>
              </w:rPr>
              <w:t> м</w:t>
            </w:r>
            <w:r w:rsidRPr="00100BE4">
              <w:rPr>
                <w:color w:val="000000"/>
              </w:rPr>
              <w:t xml:space="preserve"> и гуськом 9,0</w:t>
            </w:r>
            <w:r w:rsidR="00100BE4" w:rsidRPr="00100BE4">
              <w:rPr>
                <w:color w:val="000000"/>
              </w:rPr>
              <w:t> м</w:t>
            </w:r>
            <w:r w:rsidRPr="00100BE4">
              <w:rPr>
                <w:color w:val="000000"/>
              </w:rPr>
              <w:t>, м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44,4</w:t>
            </w:r>
          </w:p>
        </w:tc>
      </w:tr>
      <w:tr w:rsidR="00751EB9" w:rsidRPr="00100BE4" w:rsidTr="00791DE9">
        <w:trPr>
          <w:cantSplit/>
          <w:trHeight w:val="302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Максимальная глубина опускания крюка при стреле 11,2</w:t>
            </w:r>
            <w:r w:rsidR="00100BE4" w:rsidRPr="00100BE4">
              <w:rPr>
                <w:color w:val="000000"/>
              </w:rPr>
              <w:t> м</w:t>
            </w:r>
            <w:r w:rsidRPr="00100BE4">
              <w:rPr>
                <w:color w:val="000000"/>
              </w:rPr>
              <w:t xml:space="preserve"> на вылете 5,0</w:t>
            </w:r>
            <w:r w:rsidR="00100BE4" w:rsidRPr="00100BE4">
              <w:rPr>
                <w:color w:val="000000"/>
              </w:rPr>
              <w:t> м</w:t>
            </w:r>
            <w:r w:rsidRPr="00100BE4">
              <w:rPr>
                <w:color w:val="000000"/>
              </w:rPr>
              <w:t>, м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10,0</w:t>
            </w:r>
          </w:p>
        </w:tc>
      </w:tr>
      <w:tr w:rsidR="00751EB9" w:rsidRPr="00100BE4" w:rsidTr="00791DE9">
        <w:trPr>
          <w:cantSplit/>
          <w:trHeight w:val="312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Масса груза, при которой допускается выдвижение секций стрелы, т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до 5,0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Скорость подъема-опускания груза номинальная, м/мин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4,0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Скорость посадки груза, м/мин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не более 0,1</w:t>
            </w:r>
          </w:p>
        </w:tc>
      </w:tr>
      <w:tr w:rsidR="00751EB9" w:rsidRPr="00100BE4" w:rsidTr="00791DE9">
        <w:trPr>
          <w:cantSplit/>
          <w:trHeight w:val="14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Частота вращения поворотной части, об/мин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до 0,85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Массы съемных противовесов, т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 и 5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5000" w:type="pct"/>
            <w:gridSpan w:val="2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b/>
                <w:bCs/>
                <w:color w:val="000000"/>
              </w:rPr>
              <w:t>Габаритные размеры автокрана в транспортном положении, м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Длина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13,5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Ширина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2,5</w:t>
            </w:r>
          </w:p>
        </w:tc>
      </w:tr>
      <w:tr w:rsidR="00751EB9" w:rsidRPr="00100BE4" w:rsidTr="00791DE9">
        <w:trPr>
          <w:cantSplit/>
          <w:trHeight w:val="14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Высота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3,95</w:t>
            </w:r>
          </w:p>
        </w:tc>
      </w:tr>
      <w:tr w:rsidR="00751EB9" w:rsidRPr="00100BE4" w:rsidTr="00791DE9">
        <w:trPr>
          <w:cantSplit/>
          <w:trHeight w:val="312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Размер опорного контура вдоль х поперек оси шасси при выдвинутых балках выносных опор, м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5,4 х 6,8</w:t>
            </w:r>
          </w:p>
        </w:tc>
      </w:tr>
      <w:tr w:rsidR="00751EB9" w:rsidRPr="00100BE4" w:rsidTr="00791DE9">
        <w:trPr>
          <w:cantSplit/>
          <w:trHeight w:val="312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Размер опорного контура вдоль х поперек оси шасси при втянутых балках выносных опор, м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5,4 х 4,5</w:t>
            </w:r>
          </w:p>
        </w:tc>
      </w:tr>
      <w:tr w:rsidR="00751EB9" w:rsidRPr="00100BE4" w:rsidTr="00791DE9">
        <w:trPr>
          <w:cantSplit/>
          <w:trHeight w:val="146"/>
        </w:trPr>
        <w:tc>
          <w:tcPr>
            <w:tcW w:w="5000" w:type="pct"/>
            <w:gridSpan w:val="2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b/>
                <w:bCs/>
                <w:color w:val="000000"/>
              </w:rPr>
              <w:t>Дополнительные характеристики автокрана КС</w:t>
            </w:r>
            <w:r w:rsidR="00100BE4">
              <w:rPr>
                <w:b/>
                <w:bCs/>
                <w:color w:val="000000"/>
              </w:rPr>
              <w:t>-</w:t>
            </w:r>
            <w:r w:rsidR="00100BE4" w:rsidRPr="00100BE4">
              <w:rPr>
                <w:b/>
                <w:bCs/>
                <w:color w:val="000000"/>
              </w:rPr>
              <w:t>6</w:t>
            </w:r>
            <w:r w:rsidRPr="00100BE4">
              <w:rPr>
                <w:b/>
                <w:bCs/>
                <w:color w:val="000000"/>
              </w:rPr>
              <w:t>5719</w:t>
            </w:r>
            <w:r w:rsidR="00100BE4" w:rsidRPr="00100BE4">
              <w:rPr>
                <w:b/>
                <w:bCs/>
                <w:color w:val="000000"/>
              </w:rPr>
              <w:t>–1</w:t>
            </w:r>
            <w:r w:rsidRPr="00100BE4">
              <w:rPr>
                <w:b/>
                <w:bCs/>
                <w:color w:val="000000"/>
              </w:rPr>
              <w:t xml:space="preserve">К </w:t>
            </w:r>
            <w:r w:rsidR="00100BE4" w:rsidRPr="00100BE4">
              <w:rPr>
                <w:b/>
                <w:bCs/>
                <w:color w:val="000000"/>
              </w:rPr>
              <w:t>«Клинцы»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Скорость передвижения крана своим ходом, км/ч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до 60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Масса крана в транспортном положении, т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30,7</w:t>
            </w:r>
          </w:p>
        </w:tc>
      </w:tr>
      <w:tr w:rsidR="00751EB9" w:rsidRPr="00100BE4" w:rsidTr="00791DE9">
        <w:trPr>
          <w:cantSplit/>
          <w:trHeight w:val="156"/>
        </w:trPr>
        <w:tc>
          <w:tcPr>
            <w:tcW w:w="2954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Температура эксплуатации, град. С</w:t>
            </w:r>
          </w:p>
        </w:tc>
        <w:tc>
          <w:tcPr>
            <w:tcW w:w="2046" w:type="pct"/>
          </w:tcPr>
          <w:p w:rsidR="00751EB9" w:rsidRPr="00100BE4" w:rsidRDefault="00751EB9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 xml:space="preserve">от </w:t>
            </w:r>
            <w:r w:rsidR="00100BE4" w:rsidRPr="00100BE4">
              <w:rPr>
                <w:color w:val="000000"/>
              </w:rPr>
              <w:t xml:space="preserve">– </w:t>
            </w:r>
            <w:r w:rsidRPr="00100BE4">
              <w:rPr>
                <w:color w:val="000000"/>
              </w:rPr>
              <w:t>40 до + 40</w:t>
            </w:r>
          </w:p>
        </w:tc>
      </w:tr>
    </w:tbl>
    <w:p w:rsidR="00751EB9" w:rsidRPr="00100BE4" w:rsidRDefault="00751EB9" w:rsidP="00100BE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751EB9" w:rsidRPr="00100BE4" w:rsidRDefault="002E4979" w:rsidP="00100BE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pict>
          <v:shape id="_x0000_i1027" type="#_x0000_t75" style="width:207pt;height:207pt">
            <v:imagedata r:id="rId10" o:title=""/>
          </v:shape>
        </w:pict>
      </w:r>
    </w:p>
    <w:p w:rsidR="009150EE" w:rsidRDefault="009150EE" w:rsidP="00100BE4">
      <w:pPr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</w:p>
    <w:p w:rsidR="005479B9" w:rsidRPr="00100BE4" w:rsidRDefault="005479B9" w:rsidP="00100BE4">
      <w:pPr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Кран выполняет работы по монтажу сборных железобетонных элементов (колонн, балок и плит покрытия и перекрытия, ограждающих конструкций).</w:t>
      </w:r>
    </w:p>
    <w:p w:rsidR="005479B9" w:rsidRPr="00100BE4" w:rsidRDefault="005479B9" w:rsidP="00100BE4">
      <w:pPr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При монтаже конструкций и элементов опалубки используются монтажные инвентарные подмости.</w:t>
      </w:r>
    </w:p>
    <w:p w:rsidR="005479B9" w:rsidRPr="00100BE4" w:rsidRDefault="005479B9" w:rsidP="00100BE4">
      <w:pPr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Марки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строительных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машин,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а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также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технологические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схемы производства работ должны уточняться в проектах производства работ.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Бетонирование</w:t>
      </w:r>
      <w:r w:rsidR="009D73BC" w:rsidRPr="00100BE4">
        <w:rPr>
          <w:color w:val="000000"/>
          <w:sz w:val="28"/>
          <w:szCs w:val="26"/>
        </w:rPr>
        <w:t xml:space="preserve"> плов и колонн</w:t>
      </w:r>
      <w:r w:rsidRPr="00100BE4">
        <w:rPr>
          <w:color w:val="000000"/>
          <w:sz w:val="28"/>
          <w:szCs w:val="26"/>
        </w:rPr>
        <w:t xml:space="preserve"> </w:t>
      </w:r>
      <w:r w:rsidR="00567DA8" w:rsidRPr="00100BE4">
        <w:rPr>
          <w:color w:val="000000"/>
          <w:sz w:val="28"/>
          <w:szCs w:val="26"/>
        </w:rPr>
        <w:t>предполагается вести с</w:t>
      </w:r>
      <w:r w:rsidRPr="00100BE4">
        <w:rPr>
          <w:color w:val="000000"/>
          <w:sz w:val="28"/>
          <w:szCs w:val="26"/>
        </w:rPr>
        <w:t xml:space="preserve"> помощью бетононасосов БС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1</w:t>
      </w:r>
      <w:r w:rsidRPr="00100BE4">
        <w:rPr>
          <w:color w:val="000000"/>
          <w:sz w:val="28"/>
          <w:szCs w:val="26"/>
        </w:rPr>
        <w:t>26 на базе автомобиля КамАЗ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5</w:t>
      </w:r>
      <w:r w:rsidRPr="00100BE4">
        <w:rPr>
          <w:color w:val="000000"/>
          <w:sz w:val="28"/>
          <w:szCs w:val="26"/>
        </w:rPr>
        <w:t>3213.</w:t>
      </w:r>
    </w:p>
    <w:p w:rsidR="00100BE4" w:rsidRDefault="00100BE4" w:rsidP="00100BE4">
      <w:pPr>
        <w:spacing w:line="360" w:lineRule="auto"/>
        <w:ind w:firstLine="709"/>
        <w:jc w:val="both"/>
        <w:rPr>
          <w:color w:val="000000"/>
          <w:sz w:val="28"/>
        </w:rPr>
      </w:pPr>
    </w:p>
    <w:p w:rsidR="00B8267B" w:rsidRPr="00100BE4" w:rsidRDefault="00B8267B" w:rsidP="00100BE4">
      <w:pPr>
        <w:pStyle w:val="aa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100BE4">
        <w:rPr>
          <w:color w:val="000000"/>
          <w:sz w:val="28"/>
        </w:rPr>
        <w:t xml:space="preserve">Таблица </w:t>
      </w:r>
      <w:r w:rsidR="005B1FA2" w:rsidRPr="00100BE4">
        <w:rPr>
          <w:color w:val="000000"/>
          <w:sz w:val="28"/>
        </w:rPr>
        <w:t>6</w:t>
      </w:r>
      <w:r w:rsidR="00100BE4">
        <w:rPr>
          <w:color w:val="000000"/>
          <w:sz w:val="28"/>
        </w:rPr>
        <w:t> </w:t>
      </w:r>
      <w:r w:rsidR="00100BE4" w:rsidRPr="00100BE4">
        <w:rPr>
          <w:color w:val="000000"/>
          <w:sz w:val="28"/>
        </w:rPr>
        <w:t>«</w:t>
      </w:r>
      <w:r w:rsidR="005B1FA2" w:rsidRPr="00100BE4">
        <w:rPr>
          <w:color w:val="000000"/>
          <w:sz w:val="28"/>
        </w:rPr>
        <w:t>Техническая характеристика бетононасоса БС</w:t>
      </w:r>
      <w:r w:rsidR="00100BE4">
        <w:rPr>
          <w:color w:val="000000"/>
          <w:sz w:val="28"/>
        </w:rPr>
        <w:t>-</w:t>
      </w:r>
      <w:r w:rsidR="00100BE4" w:rsidRPr="00100BE4">
        <w:rPr>
          <w:color w:val="000000"/>
          <w:sz w:val="28"/>
        </w:rPr>
        <w:t>1</w:t>
      </w:r>
      <w:r w:rsidR="005B1FA2" w:rsidRPr="00100BE4">
        <w:rPr>
          <w:color w:val="000000"/>
          <w:sz w:val="28"/>
        </w:rPr>
        <w:t>26»</w:t>
      </w:r>
    </w:p>
    <w:tbl>
      <w:tblPr>
        <w:tblStyle w:val="11"/>
        <w:tblW w:w="9089" w:type="dxa"/>
        <w:tblInd w:w="208" w:type="dxa"/>
        <w:tblLook w:val="0000" w:firstRow="0" w:lastRow="0" w:firstColumn="0" w:lastColumn="0" w:noHBand="0" w:noVBand="0"/>
      </w:tblPr>
      <w:tblGrid>
        <w:gridCol w:w="5017"/>
        <w:gridCol w:w="1738"/>
        <w:gridCol w:w="2334"/>
      </w:tblGrid>
      <w:tr w:rsidR="00B8267B" w:rsidRPr="00100BE4" w:rsidTr="009150EE">
        <w:trPr>
          <w:cantSplit/>
        </w:trPr>
        <w:tc>
          <w:tcPr>
            <w:tcW w:w="2760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b/>
                <w:color w:val="000000"/>
              </w:rPr>
              <w:t>Н а и м е н о в а н и е</w:t>
            </w:r>
          </w:p>
        </w:tc>
        <w:tc>
          <w:tcPr>
            <w:tcW w:w="956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Ед.изм</w:t>
            </w:r>
          </w:p>
        </w:tc>
        <w:tc>
          <w:tcPr>
            <w:tcW w:w="1285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Показатель</w:t>
            </w:r>
          </w:p>
        </w:tc>
      </w:tr>
      <w:tr w:rsidR="00B8267B" w:rsidRPr="00100BE4" w:rsidTr="009150EE">
        <w:trPr>
          <w:cantSplit/>
        </w:trPr>
        <w:tc>
          <w:tcPr>
            <w:tcW w:w="2760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Производительность</w:t>
            </w:r>
          </w:p>
        </w:tc>
        <w:tc>
          <w:tcPr>
            <w:tcW w:w="956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</w:t>
            </w:r>
            <w:r w:rsidRPr="00100BE4">
              <w:rPr>
                <w:color w:val="000000"/>
                <w:vertAlign w:val="superscript"/>
              </w:rPr>
              <w:t>3</w:t>
            </w:r>
            <w:r w:rsidRPr="00100BE4">
              <w:rPr>
                <w:color w:val="000000"/>
              </w:rPr>
              <w:t>/час</w:t>
            </w:r>
          </w:p>
        </w:tc>
        <w:tc>
          <w:tcPr>
            <w:tcW w:w="1285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65</w:t>
            </w:r>
          </w:p>
        </w:tc>
      </w:tr>
      <w:tr w:rsidR="00B8267B" w:rsidRPr="00100BE4" w:rsidTr="009150EE">
        <w:trPr>
          <w:cantSplit/>
        </w:trPr>
        <w:tc>
          <w:tcPr>
            <w:tcW w:w="2760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Мощность привода</w:t>
            </w:r>
          </w:p>
        </w:tc>
        <w:tc>
          <w:tcPr>
            <w:tcW w:w="956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КВт</w:t>
            </w:r>
          </w:p>
        </w:tc>
        <w:tc>
          <w:tcPr>
            <w:tcW w:w="1285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100</w:t>
            </w:r>
          </w:p>
        </w:tc>
      </w:tr>
      <w:tr w:rsidR="00B8267B" w:rsidRPr="00100BE4" w:rsidTr="009150EE">
        <w:trPr>
          <w:cantSplit/>
        </w:trPr>
        <w:tc>
          <w:tcPr>
            <w:tcW w:w="2760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 xml:space="preserve">Дальность подачи бетона: </w:t>
            </w:r>
            <w:r w:rsidR="00100BE4" w:rsidRPr="00100BE4">
              <w:rPr>
                <w:color w:val="000000"/>
              </w:rPr>
              <w:t xml:space="preserve">– </w:t>
            </w:r>
            <w:r w:rsidRPr="00100BE4">
              <w:rPr>
                <w:color w:val="000000"/>
              </w:rPr>
              <w:t>по вертикали</w:t>
            </w:r>
          </w:p>
        </w:tc>
        <w:tc>
          <w:tcPr>
            <w:tcW w:w="956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</w:t>
            </w:r>
          </w:p>
        </w:tc>
        <w:tc>
          <w:tcPr>
            <w:tcW w:w="1285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14</w:t>
            </w:r>
          </w:p>
        </w:tc>
      </w:tr>
      <w:tr w:rsidR="00B8267B" w:rsidRPr="00100BE4" w:rsidTr="009150EE">
        <w:trPr>
          <w:cantSplit/>
        </w:trPr>
        <w:tc>
          <w:tcPr>
            <w:tcW w:w="2760" w:type="pct"/>
          </w:tcPr>
          <w:p w:rsidR="00B8267B" w:rsidRPr="00100BE4" w:rsidRDefault="00100BE4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– </w:t>
            </w:r>
            <w:r w:rsidR="00B8267B" w:rsidRPr="00100BE4">
              <w:rPr>
                <w:color w:val="000000"/>
              </w:rPr>
              <w:t>по горизонтали</w:t>
            </w:r>
          </w:p>
        </w:tc>
        <w:tc>
          <w:tcPr>
            <w:tcW w:w="956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</w:t>
            </w:r>
          </w:p>
        </w:tc>
        <w:tc>
          <w:tcPr>
            <w:tcW w:w="1285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20,00</w:t>
            </w:r>
          </w:p>
        </w:tc>
      </w:tr>
    </w:tbl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</w:rPr>
      </w:pP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Возможно применение автобетононасосов других фирм (как зарубежных, так и отечественных).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Доставка бетонной смеси осуществляется с бетонного узла с помощью бетоновозов.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 период производства бетонных работ необходимо вести тщательный контроль за технологией приготовления бетонной смеси, ее укладкой, отбором и испытаниями контрольных образцов бетона, при этом контрольные образцы должны храниться и набирать прочность в тех же условиях, что и бетон, укладываемый в дело.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Перед бетонированием поверхность опалубки должна быть очищена от мусора, грязи, масел, снега и льда.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Бетонные смеси следует укладывать в бетонируемые конструкции горизонтальными слоями одинаковой толщины без разрывов, с последовательным направлением укладки в одну сторону во всех слоях.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Укладка всех последующих слоев бетонной смеси допускается до начала схватывания бетона предыдущего слоя.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Верхний уровень бетонной смеси должен быть на 50</w:t>
      </w:r>
      <w:r w:rsidR="00100BE4">
        <w:rPr>
          <w:color w:val="000000"/>
          <w:sz w:val="28"/>
          <w:szCs w:val="26"/>
        </w:rPr>
        <w:t>–</w:t>
      </w:r>
      <w:r w:rsidR="00100BE4" w:rsidRPr="00100BE4">
        <w:rPr>
          <w:color w:val="000000"/>
          <w:sz w:val="28"/>
          <w:szCs w:val="26"/>
        </w:rPr>
        <w:t>7</w:t>
      </w:r>
      <w:r w:rsidRPr="00100BE4">
        <w:rPr>
          <w:color w:val="000000"/>
          <w:sz w:val="28"/>
          <w:szCs w:val="26"/>
        </w:rPr>
        <w:t>0</w:t>
      </w:r>
      <w:r w:rsidR="00100BE4">
        <w:rPr>
          <w:color w:val="000000"/>
          <w:sz w:val="28"/>
          <w:szCs w:val="26"/>
        </w:rPr>
        <w:t> </w:t>
      </w:r>
      <w:r w:rsidR="00100BE4" w:rsidRPr="00100BE4">
        <w:rPr>
          <w:color w:val="000000"/>
          <w:sz w:val="28"/>
          <w:szCs w:val="26"/>
        </w:rPr>
        <w:t>мм</w:t>
      </w:r>
      <w:r w:rsidRPr="00100BE4">
        <w:rPr>
          <w:color w:val="000000"/>
          <w:sz w:val="28"/>
          <w:szCs w:val="26"/>
        </w:rPr>
        <w:t xml:space="preserve"> ниже верха щитов опалубки.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Армирование конструкций предусматривается вести с заранее заготовленными сетками и пространственными каркасами.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До начала монтажа сборных конструкций должны быть выполнены подготовительные работы.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К этому времени должны быть налажены комплексные поставки сборных конструкций в соответствии с графиком, разработанным в составе </w:t>
      </w:r>
      <w:r w:rsidRPr="00100BE4">
        <w:rPr>
          <w:b/>
          <w:color w:val="000000"/>
          <w:sz w:val="28"/>
          <w:szCs w:val="26"/>
        </w:rPr>
        <w:t>ППР</w:t>
      </w:r>
      <w:r w:rsidRPr="00100BE4">
        <w:rPr>
          <w:color w:val="000000"/>
          <w:sz w:val="28"/>
          <w:szCs w:val="26"/>
        </w:rPr>
        <w:t>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До начала работ надземного цикла должны быть выполнены работы нулевого цикла (в т.ч. и обратная засыпка пазух котлована с тщательным послойным уплотнением) с обязательным составлением исполнительной геодезической схемы выполненных работ.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Предельные отклонения от совмещении ориентиров при установки сборных элементов, а также отклонения законченных монтажных конструкций от проектного положения не должны превышать величин, приведенных в табл. 12 СНиП 3.03.01</w:t>
      </w:r>
      <w:r w:rsidR="00100BE4">
        <w:rPr>
          <w:color w:val="000000"/>
          <w:sz w:val="28"/>
          <w:szCs w:val="26"/>
        </w:rPr>
        <w:t>–</w:t>
      </w:r>
      <w:r w:rsidR="00100BE4" w:rsidRPr="00100BE4">
        <w:rPr>
          <w:color w:val="000000"/>
          <w:sz w:val="28"/>
          <w:szCs w:val="26"/>
        </w:rPr>
        <w:t>8</w:t>
      </w:r>
      <w:r w:rsidRPr="00100BE4">
        <w:rPr>
          <w:color w:val="000000"/>
          <w:sz w:val="28"/>
          <w:szCs w:val="26"/>
        </w:rPr>
        <w:t>7.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Антикоррозийное покрытие сварных соединений, а также участков закладных деталей и связей надлежит выполнять во всех местах, где при монтаже и сварки нарушено заводское покрытие.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Поставляемые на монтаж стальные конструкции, согласно чертежей марки КМД, должны соответствовать требованиям соответствующих стандартов и технических условий.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Деформированные конструкции подлежат правке, при этом правка может быть выполнена как без нагрева деформированного участка (холодная правка), так и с предварительным нагревом (правка в горячем состоянии) термическим или термомеханическим методом.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Холодная правка допускается только для плавно деформированных элементов или участков и должна производится способами, исключающими образование вмятин, выбоин и других повреждений на поверхности проката.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Решение об усиление поврежденных конструкций или замене их новыми принимается организацией </w:t>
      </w:r>
      <w:r w:rsidR="00100BE4">
        <w:rPr>
          <w:color w:val="000000"/>
          <w:sz w:val="28"/>
          <w:szCs w:val="26"/>
        </w:rPr>
        <w:t>–</w:t>
      </w:r>
      <w:r w:rsidR="00100BE4" w:rsidRPr="00100BE4">
        <w:rPr>
          <w:color w:val="000000"/>
          <w:sz w:val="28"/>
          <w:szCs w:val="26"/>
        </w:rPr>
        <w:t xml:space="preserve"> </w:t>
      </w:r>
      <w:r w:rsidRPr="00100BE4">
        <w:rPr>
          <w:color w:val="000000"/>
          <w:sz w:val="28"/>
          <w:szCs w:val="26"/>
        </w:rPr>
        <w:t>разработчиком проекта.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Проектное закрепление конструкций (отдельных элементов или блоков), установленных в проектное положение с монтажными соединениями на болтах следует выполнять сразу после инструментальной проверке точности положения и выверки конструкций, кроме случаев, особо оговоренных в ППР.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Конструкции с монтажными сварными соединениями надлежит закреплять в два этапа: сначала временно, затем по проекту.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Укладка стального настила допускается только после приемки работ по установке, проектному закреплению всех элементов конструкции на закрываемом настилом участке покрытия и окраски поверхностей, к которым примыкает настил.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Листы профилированного настила следует укладывать и осаживать (в местах нахлестки) без повреждения оцинкованного покрытия и искажения формы.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Монтаж стальных конструкций следует выполнять в строгом соответствии с проектом производства работ в части определения грузоподъемных механизмов (кранов), предусмотренных для производства работ надземного цикла.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Каменный материал на строительную площадку доставляется бортовым автотранспортом.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Подача рулонных материалов, утеплителя предусматривается с помощью грузоподъемных механизмах, предусмотренных для производства работ надземного цикла.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Разравнивание уклонообразующей стяжки предусматривается с помощью виброрейки С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8</w:t>
      </w:r>
      <w:r w:rsidRPr="00100BE4">
        <w:rPr>
          <w:color w:val="000000"/>
          <w:sz w:val="28"/>
          <w:szCs w:val="26"/>
        </w:rPr>
        <w:t>10.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Подача раствора на подмости для устройства уклонообразующей стяжки возможна с помощью растворонасоса в составе штукатурной станции ПРШС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1</w:t>
      </w:r>
      <w:r w:rsidRPr="00100BE4">
        <w:rPr>
          <w:color w:val="000000"/>
          <w:sz w:val="28"/>
          <w:szCs w:val="26"/>
        </w:rPr>
        <w:t>М.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Подача горячей битумной мастики осуществляется с помощью установки ПКУ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3</w:t>
      </w:r>
      <w:r w:rsidRPr="00100BE4">
        <w:rPr>
          <w:color w:val="000000"/>
          <w:sz w:val="28"/>
          <w:szCs w:val="26"/>
        </w:rPr>
        <w:t>5 либо в термосах с использованием грузоподъемных механизмов, имеющихся на строительной площадке.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При возможности обеспечения широкого фронта кровельных (изоляционных) работ целесообразно использовать автогудронатор.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До начала отделочных работ должны быть произведены следующие работы: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выполнена защита отделываемых помещений от атмосферных осадков;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устроены гидроизоляция, тепло- и звукоизоляция и выравнивающие стяжки по перекрытиям;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загерметизированы швы между блоками и панелями;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заделаны и изолированы места сопряжений оконных, дверных блоков;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остеклены световые проемы;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смонтированы закладные детали, произведены подключения и испытания систем тепло-, водоснабжения, отопления и вентиляции;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Оштукатуривание и облицовка (по проекту) поверхностей в местах установки изделий санитарно-технических систем необходимо выполнить до начала их монтажа.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Отделочные работы предусматривается выполнять с инвентарных шарнирно-панельных подмостей и подмостей по месту, устанавливаемых внутри здания или сооружения.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Наружная отделка может выполняться с инвентарных металлических трубчатых лесов либо с применением автогидроподъемников марки ВС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2</w:t>
      </w:r>
      <w:r w:rsidRPr="00100BE4">
        <w:rPr>
          <w:color w:val="000000"/>
          <w:sz w:val="28"/>
          <w:szCs w:val="26"/>
        </w:rPr>
        <w:t>2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М</w:t>
      </w:r>
      <w:r w:rsidRPr="00100BE4">
        <w:rPr>
          <w:color w:val="000000"/>
          <w:sz w:val="28"/>
          <w:szCs w:val="26"/>
        </w:rPr>
        <w:t>С.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Штукатурные работы выполняются с применением штукатурных станций ПРШС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1</w:t>
      </w:r>
      <w:r w:rsidRPr="00100BE4">
        <w:rPr>
          <w:color w:val="000000"/>
          <w:sz w:val="28"/>
          <w:szCs w:val="26"/>
        </w:rPr>
        <w:t>М и ручных штукатурно-затирочных машин марки СО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1</w:t>
      </w:r>
      <w:r w:rsidRPr="00100BE4">
        <w:rPr>
          <w:color w:val="000000"/>
          <w:sz w:val="28"/>
          <w:szCs w:val="26"/>
        </w:rPr>
        <w:t>12Б или СО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1</w:t>
      </w:r>
      <w:r w:rsidRPr="00100BE4">
        <w:rPr>
          <w:color w:val="000000"/>
          <w:sz w:val="28"/>
          <w:szCs w:val="26"/>
        </w:rPr>
        <w:t>50.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Для выравнивания подготовок под полы и устройства монолитных чистых полов и площадок следует применять виброрейки марки С810.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Малярные работы выполняются с применением малярных станций ПМС, окрасочных агрегатов марки 2600НА или 7000Н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1</w:t>
      </w:r>
      <w:r w:rsidRPr="00100BE4">
        <w:rPr>
          <w:color w:val="000000"/>
          <w:sz w:val="28"/>
          <w:szCs w:val="26"/>
        </w:rPr>
        <w:t>, шпаклевочных агрегатов марки СО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1</w:t>
      </w:r>
      <w:r w:rsidRPr="00100BE4">
        <w:rPr>
          <w:color w:val="000000"/>
          <w:sz w:val="28"/>
          <w:szCs w:val="26"/>
        </w:rPr>
        <w:t>50 и электрических ручных машин для шлифования шпаклевки марки ИЭ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2</w:t>
      </w:r>
      <w:r w:rsidRPr="00100BE4">
        <w:rPr>
          <w:color w:val="000000"/>
          <w:sz w:val="28"/>
          <w:szCs w:val="26"/>
        </w:rPr>
        <w:t>201Б.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Подача раствора возможна с помощью растворонасоса в составе штукатурной станции ПРШС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1</w:t>
      </w:r>
      <w:r w:rsidRPr="00100BE4">
        <w:rPr>
          <w:color w:val="000000"/>
          <w:sz w:val="28"/>
          <w:szCs w:val="26"/>
        </w:rPr>
        <w:t>М.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Стройгенплан разработан с учетом условий, сложившихся на стройплощадке.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Доставка на площадку строительных материалов, конструкций, изделий и полуфабрикатов осуществляется с помощью автотранспорта с использованием существующих и временных автодорог.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Складирование материалов, конструкций, изделий и полуфабрикатов предусматривается на приобъектной складской площадке в зоне действия гусеничного крана типа </w:t>
      </w:r>
      <w:r w:rsidR="00751EB9" w:rsidRPr="00100BE4">
        <w:rPr>
          <w:color w:val="000000"/>
          <w:sz w:val="28"/>
          <w:szCs w:val="26"/>
        </w:rPr>
        <w:t>ДЭК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2</w:t>
      </w:r>
      <w:r w:rsidR="00751EB9" w:rsidRPr="00100BE4">
        <w:rPr>
          <w:color w:val="000000"/>
          <w:sz w:val="28"/>
          <w:szCs w:val="26"/>
        </w:rPr>
        <w:t xml:space="preserve">51 и автомобильного крана </w:t>
      </w:r>
      <w:r w:rsidR="00751EB9" w:rsidRPr="00100BE4">
        <w:rPr>
          <w:bCs/>
          <w:color w:val="000000"/>
          <w:sz w:val="28"/>
          <w:szCs w:val="26"/>
        </w:rPr>
        <w:t>КС</w:t>
      </w:r>
      <w:r w:rsidR="00100BE4">
        <w:rPr>
          <w:bCs/>
          <w:color w:val="000000"/>
          <w:sz w:val="28"/>
          <w:szCs w:val="26"/>
        </w:rPr>
        <w:t>-</w:t>
      </w:r>
      <w:r w:rsidR="00100BE4" w:rsidRPr="00100BE4">
        <w:rPr>
          <w:bCs/>
          <w:color w:val="000000"/>
          <w:sz w:val="28"/>
          <w:szCs w:val="26"/>
        </w:rPr>
        <w:t>6</w:t>
      </w:r>
      <w:r w:rsidR="00751EB9" w:rsidRPr="00100BE4">
        <w:rPr>
          <w:bCs/>
          <w:color w:val="000000"/>
          <w:sz w:val="28"/>
          <w:szCs w:val="26"/>
        </w:rPr>
        <w:t>5719</w:t>
      </w:r>
      <w:r w:rsidR="00100BE4">
        <w:rPr>
          <w:bCs/>
          <w:color w:val="000000"/>
          <w:sz w:val="28"/>
          <w:szCs w:val="26"/>
        </w:rPr>
        <w:t>–</w:t>
      </w:r>
      <w:r w:rsidR="00100BE4" w:rsidRPr="00100BE4">
        <w:rPr>
          <w:bCs/>
          <w:color w:val="000000"/>
          <w:sz w:val="28"/>
          <w:szCs w:val="26"/>
        </w:rPr>
        <w:t>1</w:t>
      </w:r>
      <w:r w:rsidR="00751EB9" w:rsidRPr="00100BE4">
        <w:rPr>
          <w:bCs/>
          <w:color w:val="000000"/>
          <w:sz w:val="28"/>
          <w:szCs w:val="26"/>
        </w:rPr>
        <w:t xml:space="preserve">К </w:t>
      </w:r>
      <w:r w:rsidR="00100BE4">
        <w:rPr>
          <w:bCs/>
          <w:color w:val="000000"/>
          <w:sz w:val="28"/>
          <w:szCs w:val="26"/>
        </w:rPr>
        <w:t>«</w:t>
      </w:r>
      <w:r w:rsidR="00100BE4" w:rsidRPr="00100BE4">
        <w:rPr>
          <w:bCs/>
          <w:color w:val="000000"/>
          <w:sz w:val="28"/>
          <w:szCs w:val="26"/>
        </w:rPr>
        <w:t>К</w:t>
      </w:r>
      <w:r w:rsidR="00751EB9" w:rsidRPr="00100BE4">
        <w:rPr>
          <w:bCs/>
          <w:color w:val="000000"/>
          <w:sz w:val="28"/>
          <w:szCs w:val="26"/>
        </w:rPr>
        <w:t>линцы</w:t>
      </w:r>
      <w:r w:rsidR="00100BE4">
        <w:rPr>
          <w:bCs/>
          <w:color w:val="000000"/>
          <w:sz w:val="28"/>
          <w:szCs w:val="26"/>
        </w:rPr>
        <w:t>»</w:t>
      </w:r>
      <w:r w:rsidR="00100BE4" w:rsidRPr="00100BE4">
        <w:rPr>
          <w:color w:val="000000"/>
          <w:sz w:val="28"/>
          <w:szCs w:val="26"/>
        </w:rPr>
        <w:t>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Возможно применение и других грузоподъемных механизмов с аналогичными грузовыми характеристиками в соответствии с решениями проекта производства работ.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Освещение стройплощадки </w:t>
      </w:r>
      <w:r w:rsidR="00100BE4">
        <w:rPr>
          <w:color w:val="000000"/>
          <w:sz w:val="28"/>
          <w:szCs w:val="26"/>
        </w:rPr>
        <w:t>–</w:t>
      </w:r>
      <w:r w:rsidR="00100BE4" w:rsidRPr="00100BE4">
        <w:rPr>
          <w:color w:val="000000"/>
          <w:sz w:val="28"/>
          <w:szCs w:val="26"/>
        </w:rPr>
        <w:t xml:space="preserve"> </w:t>
      </w:r>
      <w:r w:rsidRPr="00100BE4">
        <w:rPr>
          <w:color w:val="000000"/>
          <w:sz w:val="28"/>
          <w:szCs w:val="26"/>
        </w:rPr>
        <w:t xml:space="preserve">прожекторное от светильников мощностью 500 Вт и 1000 Вт каждый, устанавливаемых на </w:t>
      </w:r>
      <w:r w:rsidR="00EA1C9E" w:rsidRPr="00100BE4">
        <w:rPr>
          <w:color w:val="000000"/>
          <w:sz w:val="28"/>
          <w:szCs w:val="26"/>
        </w:rPr>
        <w:t>деревянных</w:t>
      </w:r>
      <w:r w:rsidRPr="00100BE4">
        <w:rPr>
          <w:color w:val="000000"/>
          <w:sz w:val="28"/>
          <w:szCs w:val="26"/>
        </w:rPr>
        <w:t xml:space="preserve"> мачтах </w:t>
      </w:r>
      <w:r w:rsidRPr="00100BE4">
        <w:rPr>
          <w:color w:val="000000"/>
          <w:sz w:val="28"/>
          <w:szCs w:val="26"/>
          <w:lang w:val="en-US"/>
        </w:rPr>
        <w:t>h</w:t>
      </w:r>
      <w:r w:rsidRPr="00100BE4">
        <w:rPr>
          <w:color w:val="000000"/>
          <w:sz w:val="28"/>
          <w:szCs w:val="26"/>
        </w:rPr>
        <w:t>=15,0</w:t>
      </w:r>
      <w:r w:rsidR="00100BE4" w:rsidRPr="00100BE4">
        <w:rPr>
          <w:color w:val="000000"/>
          <w:sz w:val="28"/>
          <w:szCs w:val="26"/>
        </w:rPr>
        <w:t>0</w:t>
      </w:r>
      <w:r w:rsidR="00100BE4">
        <w:rPr>
          <w:color w:val="000000"/>
          <w:sz w:val="28"/>
          <w:szCs w:val="26"/>
        </w:rPr>
        <w:t> </w:t>
      </w:r>
      <w:r w:rsidR="00100BE4" w:rsidRPr="00100BE4">
        <w:rPr>
          <w:color w:val="000000"/>
          <w:sz w:val="28"/>
          <w:szCs w:val="26"/>
        </w:rPr>
        <w:t>м</w:t>
      </w:r>
      <w:r w:rsidRPr="00100BE4">
        <w:rPr>
          <w:color w:val="000000"/>
          <w:sz w:val="28"/>
          <w:szCs w:val="26"/>
        </w:rPr>
        <w:t>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Точки подключения временных инженерных сетей для обеспечения нужд</w:t>
      </w:r>
      <w:r w:rsidR="00100BE4">
        <w:rPr>
          <w:color w:val="000000"/>
          <w:sz w:val="28"/>
          <w:szCs w:val="26"/>
        </w:rPr>
        <w:t xml:space="preserve"> </w:t>
      </w:r>
      <w:r w:rsidRPr="00100BE4">
        <w:rPr>
          <w:color w:val="000000"/>
          <w:sz w:val="28"/>
          <w:szCs w:val="26"/>
        </w:rPr>
        <w:t>строительства выделяет Заказчик по требованию Подрядчика.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При производстве работ в зимнее время необходимо: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выполнять мероприятия по подготовке к работе в зимних условиях (создать необходимый запас материалов, доставка которых затруднена в зимнее время; создать запас химических противоморозных добавок, теплоизоляционных материалов, используемых при производстве работ в зимнее время; обеспечить работающих зимней спецодеждой, защитными приспособлениями от снеговых заносов, рабочим инструментом, помещениями для обогрева </w:t>
      </w:r>
      <w:r w:rsidR="00100BE4">
        <w:rPr>
          <w:color w:val="000000"/>
          <w:sz w:val="28"/>
          <w:szCs w:val="26"/>
        </w:rPr>
        <w:t>и т.п.</w:t>
      </w:r>
      <w:r w:rsidRPr="00100BE4">
        <w:rPr>
          <w:color w:val="000000"/>
          <w:sz w:val="28"/>
          <w:szCs w:val="26"/>
        </w:rPr>
        <w:t>);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для производства земляных работ должны быть предусмотрены меры по хранению грунтов от промерзания путем вспахивания с удержанием снегового покрова, рыхления, а также защиты термоизоляционными материалами (опилками, стружками, торфяной крошкой </w:t>
      </w:r>
      <w:r w:rsidR="00100BE4">
        <w:rPr>
          <w:color w:val="000000"/>
          <w:sz w:val="28"/>
          <w:szCs w:val="26"/>
        </w:rPr>
        <w:t>и т.п.</w:t>
      </w:r>
      <w:r w:rsidRPr="00100BE4">
        <w:rPr>
          <w:color w:val="000000"/>
          <w:sz w:val="28"/>
          <w:szCs w:val="26"/>
        </w:rPr>
        <w:t>);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 случае невозможности разработки грунта ударным методом или резанием необходимо применять метод оттаивания мерзлого грунта с помощью электроэнергии, пара, горячей воды или воздуха;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бетонирование монолитных железобетонных и бетонных конструкций осуществлять с использованием электропрогрева бетона, противоморозных добавок, пара или метод «термоса»;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штукатурные и малярные работы внутри помещений выполнять при температуре не ниже +10</w:t>
      </w:r>
      <w:r w:rsidRPr="00100BE4">
        <w:rPr>
          <w:color w:val="000000"/>
          <w:sz w:val="28"/>
          <w:szCs w:val="26"/>
          <w:vertAlign w:val="superscript"/>
        </w:rPr>
        <w:t>0</w:t>
      </w:r>
      <w:r w:rsidRPr="00100BE4">
        <w:rPr>
          <w:color w:val="000000"/>
          <w:sz w:val="28"/>
          <w:szCs w:val="26"/>
        </w:rPr>
        <w:t>С, штукатурку кирпичных стен, выложенных методом замораживания, производить только после их оттаивания со стороны штукатурного слоя на глубину не менее половины их толщины;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00BE4">
        <w:rPr>
          <w:color w:val="000000"/>
          <w:sz w:val="28"/>
          <w:szCs w:val="26"/>
        </w:rPr>
        <w:t>руководствоваться особыми требованиями, предъявляемые к производству работ в зимнее время оговоренными в соответствующих разделов СНиП по организации, производству и приемке работ, действующих на момент выполнения работ.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</w:rPr>
      </w:pPr>
    </w:p>
    <w:p w:rsidR="005B1FA2" w:rsidRPr="00100BE4" w:rsidRDefault="005B1FA2" w:rsidP="00100BE4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B8267B" w:rsidRPr="00100BE4" w:rsidRDefault="005B1FA2" w:rsidP="009150EE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br w:type="page"/>
      </w:r>
      <w:r w:rsidR="009150EE">
        <w:rPr>
          <w:b/>
          <w:color w:val="000000"/>
          <w:sz w:val="28"/>
          <w:szCs w:val="26"/>
        </w:rPr>
        <w:t xml:space="preserve">7. </w:t>
      </w:r>
      <w:r w:rsidR="009150EE" w:rsidRPr="00100BE4">
        <w:rPr>
          <w:b/>
          <w:color w:val="000000"/>
          <w:sz w:val="28"/>
          <w:szCs w:val="26"/>
        </w:rPr>
        <w:t>Мероприятия по охране труда и технике безопасности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</w:rPr>
      </w:pP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Все работы необходимо выполнять в строгом соответствии с требованиями</w:t>
      </w:r>
      <w:r w:rsidR="00100BE4">
        <w:rPr>
          <w:color w:val="000000"/>
          <w:sz w:val="28"/>
          <w:szCs w:val="26"/>
        </w:rPr>
        <w:t xml:space="preserve"> </w:t>
      </w:r>
      <w:r w:rsidRPr="00100BE4">
        <w:rPr>
          <w:b/>
          <w:color w:val="000000"/>
          <w:sz w:val="28"/>
          <w:szCs w:val="26"/>
        </w:rPr>
        <w:t>СНиП 12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0</w:t>
      </w:r>
      <w:r w:rsidRPr="00100BE4">
        <w:rPr>
          <w:b/>
          <w:color w:val="000000"/>
          <w:sz w:val="28"/>
          <w:szCs w:val="26"/>
        </w:rPr>
        <w:t>3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2</w:t>
      </w:r>
      <w:r w:rsidRPr="00100BE4">
        <w:rPr>
          <w:b/>
          <w:color w:val="000000"/>
          <w:sz w:val="28"/>
          <w:szCs w:val="26"/>
        </w:rPr>
        <w:t xml:space="preserve">001 «Безопасность труда в строительстве» </w:t>
      </w:r>
      <w:r w:rsidRPr="00100BE4">
        <w:rPr>
          <w:color w:val="000000"/>
          <w:sz w:val="28"/>
          <w:szCs w:val="26"/>
        </w:rPr>
        <w:t>(часть 1</w:t>
      </w:r>
      <w:r w:rsidR="00100BE4">
        <w:rPr>
          <w:color w:val="000000"/>
          <w:sz w:val="28"/>
          <w:szCs w:val="26"/>
        </w:rPr>
        <w:t> </w:t>
      </w:r>
      <w:r w:rsidR="00100BE4" w:rsidRPr="00100BE4">
        <w:rPr>
          <w:color w:val="000000"/>
          <w:sz w:val="28"/>
          <w:szCs w:val="26"/>
        </w:rPr>
        <w:t>«</w:t>
      </w:r>
      <w:r w:rsidRPr="00100BE4">
        <w:rPr>
          <w:color w:val="000000"/>
          <w:sz w:val="28"/>
          <w:szCs w:val="26"/>
        </w:rPr>
        <w:t xml:space="preserve">Общие требования»), </w:t>
      </w:r>
      <w:r w:rsidRPr="00100BE4">
        <w:rPr>
          <w:b/>
          <w:color w:val="000000"/>
          <w:sz w:val="28"/>
          <w:szCs w:val="26"/>
        </w:rPr>
        <w:t>СНиП 12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0</w:t>
      </w:r>
      <w:r w:rsidRPr="00100BE4">
        <w:rPr>
          <w:b/>
          <w:color w:val="000000"/>
          <w:sz w:val="28"/>
          <w:szCs w:val="26"/>
        </w:rPr>
        <w:t>4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2</w:t>
      </w:r>
      <w:r w:rsidRPr="00100BE4">
        <w:rPr>
          <w:b/>
          <w:color w:val="000000"/>
          <w:sz w:val="28"/>
          <w:szCs w:val="26"/>
        </w:rPr>
        <w:t>002 «Безопасность труда в строительстве»</w:t>
      </w:r>
      <w:r w:rsidRPr="00100BE4">
        <w:rPr>
          <w:color w:val="000000"/>
          <w:sz w:val="28"/>
          <w:szCs w:val="26"/>
        </w:rPr>
        <w:t xml:space="preserve"> (часть 2</w:t>
      </w:r>
      <w:r w:rsidR="00100BE4">
        <w:rPr>
          <w:color w:val="000000"/>
          <w:sz w:val="28"/>
          <w:szCs w:val="26"/>
        </w:rPr>
        <w:t> </w:t>
      </w:r>
      <w:r w:rsidR="00100BE4" w:rsidRPr="00100BE4">
        <w:rPr>
          <w:color w:val="000000"/>
          <w:sz w:val="28"/>
          <w:szCs w:val="26"/>
        </w:rPr>
        <w:t>«</w:t>
      </w:r>
      <w:r w:rsidRPr="00100BE4">
        <w:rPr>
          <w:color w:val="000000"/>
          <w:sz w:val="28"/>
          <w:szCs w:val="26"/>
        </w:rPr>
        <w:t xml:space="preserve">Строительное производство»), </w:t>
      </w:r>
      <w:r w:rsidRPr="00100BE4">
        <w:rPr>
          <w:b/>
          <w:color w:val="000000"/>
          <w:sz w:val="28"/>
          <w:szCs w:val="26"/>
        </w:rPr>
        <w:t>СП 12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1</w:t>
      </w:r>
      <w:r w:rsidRPr="00100BE4">
        <w:rPr>
          <w:b/>
          <w:color w:val="000000"/>
          <w:sz w:val="28"/>
          <w:szCs w:val="26"/>
        </w:rPr>
        <w:t>36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2</w:t>
      </w:r>
      <w:r w:rsidRPr="00100BE4">
        <w:rPr>
          <w:b/>
          <w:color w:val="000000"/>
          <w:sz w:val="28"/>
          <w:szCs w:val="26"/>
        </w:rPr>
        <w:t>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</w:t>
      </w:r>
      <w:r w:rsidRPr="00100BE4">
        <w:rPr>
          <w:color w:val="000000"/>
          <w:sz w:val="28"/>
          <w:szCs w:val="26"/>
        </w:rPr>
        <w:t xml:space="preserve">, </w:t>
      </w:r>
      <w:r w:rsidRPr="00100BE4">
        <w:rPr>
          <w:b/>
          <w:color w:val="000000"/>
          <w:sz w:val="28"/>
          <w:szCs w:val="26"/>
        </w:rPr>
        <w:t>ПБ 10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3</w:t>
      </w:r>
      <w:r w:rsidRPr="00100BE4">
        <w:rPr>
          <w:b/>
          <w:color w:val="000000"/>
          <w:sz w:val="28"/>
          <w:szCs w:val="26"/>
        </w:rPr>
        <w:t>82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0</w:t>
      </w:r>
      <w:r w:rsidRPr="00100BE4">
        <w:rPr>
          <w:b/>
          <w:color w:val="000000"/>
          <w:sz w:val="28"/>
          <w:szCs w:val="26"/>
        </w:rPr>
        <w:t>0 «Правила устройства и безопасной эксплуатации грузоподъемных кранов»</w:t>
      </w:r>
      <w:r w:rsidRPr="00100BE4">
        <w:rPr>
          <w:color w:val="000000"/>
          <w:sz w:val="28"/>
          <w:szCs w:val="26"/>
        </w:rPr>
        <w:t xml:space="preserve">, </w:t>
      </w:r>
      <w:r w:rsidRPr="00100BE4">
        <w:rPr>
          <w:b/>
          <w:color w:val="000000"/>
          <w:sz w:val="28"/>
          <w:szCs w:val="26"/>
        </w:rPr>
        <w:t>ППБ</w:t>
      </w:r>
      <w:r w:rsidR="00100BE4">
        <w:rPr>
          <w:b/>
          <w:color w:val="000000"/>
          <w:sz w:val="28"/>
          <w:szCs w:val="26"/>
        </w:rPr>
        <w:t>-</w:t>
      </w:r>
      <w:r w:rsidR="00100BE4" w:rsidRPr="00100BE4">
        <w:rPr>
          <w:b/>
          <w:color w:val="000000"/>
          <w:sz w:val="28"/>
          <w:szCs w:val="26"/>
        </w:rPr>
        <w:t>0</w:t>
      </w:r>
      <w:r w:rsidRPr="00100BE4">
        <w:rPr>
          <w:b/>
          <w:color w:val="000000"/>
          <w:sz w:val="28"/>
          <w:szCs w:val="26"/>
        </w:rPr>
        <w:t>1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9</w:t>
      </w:r>
      <w:r w:rsidRPr="00100BE4">
        <w:rPr>
          <w:b/>
          <w:color w:val="000000"/>
          <w:sz w:val="28"/>
          <w:szCs w:val="26"/>
        </w:rPr>
        <w:t>3 «Правил пожарной безопасности при производстве строительно-монтажных работ»</w:t>
      </w:r>
      <w:r w:rsidRPr="00100BE4">
        <w:rPr>
          <w:color w:val="000000"/>
          <w:sz w:val="28"/>
          <w:szCs w:val="26"/>
        </w:rPr>
        <w:t>, Государственных стандартов, содержащих требования по безопасности труда в строительстве, а также других правил и инструкций, утвержденных в установленном порядке органами государственного надзора Российской Федерации.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Перед началом работ должны быть выполнены мероприятия по безопасной организации стройплощадки.</w:t>
      </w:r>
    </w:p>
    <w:p w:rsidR="00D07AD2" w:rsidRPr="00100BE4" w:rsidRDefault="00C60B2F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Монтаж конструкций предполагается вести к</w:t>
      </w:r>
      <w:r w:rsidR="00D25979" w:rsidRPr="00100BE4">
        <w:rPr>
          <w:color w:val="000000"/>
          <w:sz w:val="28"/>
          <w:szCs w:val="26"/>
        </w:rPr>
        <w:t>раном на гусеничном ходу РДК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2</w:t>
      </w:r>
      <w:r w:rsidR="00D25979" w:rsidRPr="00100BE4">
        <w:rPr>
          <w:color w:val="000000"/>
          <w:sz w:val="28"/>
          <w:szCs w:val="26"/>
        </w:rPr>
        <w:t>5 с дизель – электрическим приводом</w:t>
      </w:r>
      <w:r w:rsidR="006E6487" w:rsidRPr="00100BE4">
        <w:rPr>
          <w:color w:val="000000"/>
          <w:sz w:val="28"/>
          <w:szCs w:val="26"/>
        </w:rPr>
        <w:t xml:space="preserve"> и автомобильным краном КС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6</w:t>
      </w:r>
      <w:r w:rsidR="006E6487" w:rsidRPr="00100BE4">
        <w:rPr>
          <w:color w:val="000000"/>
          <w:sz w:val="28"/>
          <w:szCs w:val="26"/>
        </w:rPr>
        <w:t>5719</w:t>
      </w:r>
      <w:r w:rsidR="00100BE4">
        <w:rPr>
          <w:color w:val="000000"/>
          <w:sz w:val="28"/>
          <w:szCs w:val="26"/>
        </w:rPr>
        <w:t>–</w:t>
      </w:r>
      <w:r w:rsidR="00100BE4" w:rsidRPr="00100BE4">
        <w:rPr>
          <w:color w:val="000000"/>
          <w:sz w:val="28"/>
          <w:szCs w:val="26"/>
        </w:rPr>
        <w:t>1</w:t>
      </w:r>
      <w:r w:rsidR="006E6487" w:rsidRPr="00100BE4">
        <w:rPr>
          <w:color w:val="000000"/>
          <w:sz w:val="28"/>
          <w:szCs w:val="26"/>
        </w:rPr>
        <w:t>К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На территории стройплощадки установить указатели проездов и проходов. </w:t>
      </w:r>
      <w:r w:rsidRPr="00100BE4">
        <w:rPr>
          <w:b/>
          <w:color w:val="000000"/>
          <w:sz w:val="28"/>
          <w:szCs w:val="26"/>
        </w:rPr>
        <w:t>«Опасные зоны»</w:t>
      </w:r>
      <w:r w:rsidRPr="00100BE4">
        <w:rPr>
          <w:color w:val="000000"/>
          <w:sz w:val="28"/>
          <w:szCs w:val="26"/>
        </w:rPr>
        <w:t xml:space="preserve"> должны быть ограждены и по их границе выставлены предупредительные знаки и надписи, видимые в любое время суток.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Границы опасной зоны имеют следующие габариты:</w:t>
      </w:r>
    </w:p>
    <w:p w:rsidR="009150EE" w:rsidRDefault="009150EE" w:rsidP="00100BE4">
      <w:pPr>
        <w:pStyle w:val="aa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8267B" w:rsidRPr="00100BE4" w:rsidRDefault="00B8267B" w:rsidP="00100BE4">
      <w:pPr>
        <w:pStyle w:val="aa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00BE4">
        <w:rPr>
          <w:color w:val="000000"/>
          <w:sz w:val="28"/>
          <w:szCs w:val="22"/>
        </w:rPr>
        <w:t xml:space="preserve">Таблица </w:t>
      </w:r>
      <w:r w:rsidR="005B1FA2" w:rsidRPr="00100BE4">
        <w:rPr>
          <w:color w:val="000000"/>
          <w:sz w:val="28"/>
          <w:szCs w:val="22"/>
        </w:rPr>
        <w:t>7</w:t>
      </w:r>
      <w:r w:rsidR="00100BE4">
        <w:rPr>
          <w:color w:val="000000"/>
          <w:sz w:val="28"/>
          <w:szCs w:val="22"/>
        </w:rPr>
        <w:t> </w:t>
      </w:r>
      <w:r w:rsidR="00100BE4" w:rsidRPr="00100BE4">
        <w:rPr>
          <w:color w:val="000000"/>
          <w:sz w:val="28"/>
          <w:szCs w:val="22"/>
        </w:rPr>
        <w:t>«</w:t>
      </w:r>
      <w:r w:rsidR="005B1FA2" w:rsidRPr="00100BE4">
        <w:rPr>
          <w:color w:val="000000"/>
          <w:sz w:val="28"/>
          <w:szCs w:val="22"/>
        </w:rPr>
        <w:t>Границы опасной зоны»</w:t>
      </w:r>
    </w:p>
    <w:tbl>
      <w:tblPr>
        <w:tblStyle w:val="11"/>
        <w:tblW w:w="9256" w:type="dxa"/>
        <w:tblInd w:w="208" w:type="dxa"/>
        <w:tblLook w:val="0000" w:firstRow="0" w:lastRow="0" w:firstColumn="0" w:lastColumn="0" w:noHBand="0" w:noVBand="0"/>
      </w:tblPr>
      <w:tblGrid>
        <w:gridCol w:w="2029"/>
        <w:gridCol w:w="3543"/>
        <w:gridCol w:w="3684"/>
      </w:tblGrid>
      <w:tr w:rsidR="00B8267B" w:rsidRPr="00100BE4" w:rsidTr="00BF1430">
        <w:trPr>
          <w:cantSplit/>
        </w:trPr>
        <w:tc>
          <w:tcPr>
            <w:tcW w:w="1096" w:type="pct"/>
            <w:vMerge w:val="restar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Высота возможного падения предмета (груза), м</w:t>
            </w:r>
          </w:p>
        </w:tc>
        <w:tc>
          <w:tcPr>
            <w:tcW w:w="3904" w:type="pct"/>
            <w:gridSpan w:val="2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Минимальное</w:t>
            </w:r>
            <w:r w:rsidR="00100BE4" w:rsidRPr="00100BE4">
              <w:rPr>
                <w:b/>
                <w:color w:val="000000"/>
              </w:rPr>
              <w:t xml:space="preserve"> </w:t>
            </w:r>
            <w:r w:rsidRPr="00100BE4">
              <w:rPr>
                <w:b/>
                <w:color w:val="000000"/>
              </w:rPr>
              <w:t>расстояние отлета (м)</w:t>
            </w:r>
          </w:p>
        </w:tc>
      </w:tr>
      <w:tr w:rsidR="00B8267B" w:rsidRPr="00100BE4" w:rsidTr="00BF1430">
        <w:trPr>
          <w:cantSplit/>
        </w:trPr>
        <w:tc>
          <w:tcPr>
            <w:tcW w:w="1096" w:type="pct"/>
            <w:vMerge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14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Перемещаемого краном груза в случае его падения</w:t>
            </w:r>
          </w:p>
        </w:tc>
        <w:tc>
          <w:tcPr>
            <w:tcW w:w="1991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Предметов в случаях их падения со здания</w:t>
            </w:r>
          </w:p>
        </w:tc>
      </w:tr>
      <w:tr w:rsidR="00B8267B" w:rsidRPr="00100BE4" w:rsidTr="00BF1430">
        <w:trPr>
          <w:cantSplit/>
        </w:trPr>
        <w:tc>
          <w:tcPr>
            <w:tcW w:w="1096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color w:val="000000"/>
              </w:rPr>
              <w:t>До</w:t>
            </w:r>
            <w:r w:rsidR="00100BE4" w:rsidRPr="00100BE4">
              <w:rPr>
                <w:color w:val="000000"/>
              </w:rPr>
              <w:t xml:space="preserve"> </w:t>
            </w:r>
            <w:r w:rsidRPr="00100BE4">
              <w:rPr>
                <w:color w:val="000000"/>
              </w:rPr>
              <w:t>20</w:t>
            </w:r>
            <w:r w:rsidR="00100BE4" w:rsidRPr="00100BE4">
              <w:rPr>
                <w:color w:val="000000"/>
              </w:rPr>
              <w:t> м</w:t>
            </w:r>
          </w:p>
        </w:tc>
        <w:tc>
          <w:tcPr>
            <w:tcW w:w="1914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color w:val="000000"/>
              </w:rPr>
              <w:t>4.00</w:t>
            </w:r>
          </w:p>
        </w:tc>
        <w:tc>
          <w:tcPr>
            <w:tcW w:w="1991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color w:val="000000"/>
              </w:rPr>
              <w:t>3.50</w:t>
            </w:r>
          </w:p>
        </w:tc>
      </w:tr>
    </w:tbl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Границы опасных зон, в пределах которых действует опасность поражения электрическим током, устанавливается в соответствии с табл. </w:t>
      </w:r>
      <w:r w:rsidR="0067050E" w:rsidRPr="00100BE4">
        <w:rPr>
          <w:color w:val="000000"/>
          <w:sz w:val="28"/>
          <w:szCs w:val="26"/>
        </w:rPr>
        <w:t>8</w:t>
      </w:r>
    </w:p>
    <w:p w:rsidR="0067050E" w:rsidRPr="00100BE4" w:rsidRDefault="0067050E" w:rsidP="00100BE4">
      <w:pPr>
        <w:pStyle w:val="aa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7050E" w:rsidRPr="00100BE4" w:rsidRDefault="00B8267B" w:rsidP="00100BE4">
      <w:pPr>
        <w:pStyle w:val="aa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  <w:r w:rsidRPr="00100BE4">
        <w:rPr>
          <w:color w:val="000000"/>
          <w:sz w:val="28"/>
        </w:rPr>
        <w:t xml:space="preserve">Таблица </w:t>
      </w:r>
      <w:r w:rsidR="0067050E" w:rsidRPr="00100BE4">
        <w:rPr>
          <w:color w:val="000000"/>
          <w:sz w:val="28"/>
        </w:rPr>
        <w:t>8</w:t>
      </w:r>
      <w:r w:rsidR="00100BE4">
        <w:rPr>
          <w:color w:val="000000"/>
          <w:sz w:val="28"/>
        </w:rPr>
        <w:t> </w:t>
      </w:r>
      <w:r w:rsidR="00100BE4" w:rsidRPr="00100BE4">
        <w:rPr>
          <w:color w:val="000000"/>
          <w:sz w:val="28"/>
        </w:rPr>
        <w:t>«</w:t>
      </w:r>
      <w:r w:rsidR="0067050E" w:rsidRPr="00100BE4">
        <w:rPr>
          <w:color w:val="000000"/>
          <w:sz w:val="28"/>
        </w:rPr>
        <w:t>Границы опасных зон»</w:t>
      </w:r>
    </w:p>
    <w:tbl>
      <w:tblPr>
        <w:tblStyle w:val="11"/>
        <w:tblW w:w="9189" w:type="dxa"/>
        <w:tblInd w:w="108" w:type="dxa"/>
        <w:tblLook w:val="0000" w:firstRow="0" w:lastRow="0" w:firstColumn="0" w:lastColumn="0" w:noHBand="0" w:noVBand="0"/>
      </w:tblPr>
      <w:tblGrid>
        <w:gridCol w:w="700"/>
        <w:gridCol w:w="1902"/>
        <w:gridCol w:w="2797"/>
        <w:gridCol w:w="3790"/>
      </w:tblGrid>
      <w:tr w:rsidR="00B8267B" w:rsidRPr="00100BE4" w:rsidTr="009150EE">
        <w:trPr>
          <w:cantSplit/>
        </w:trPr>
        <w:tc>
          <w:tcPr>
            <w:tcW w:w="1416" w:type="pct"/>
            <w:gridSpan w:val="2"/>
          </w:tcPr>
          <w:p w:rsidR="00B8267B" w:rsidRPr="00100BE4" w:rsidRDefault="00B8267B" w:rsidP="00100BE4">
            <w:pPr>
              <w:pStyle w:val="8"/>
              <w:keepNext w:val="0"/>
              <w:spacing w:line="360" w:lineRule="auto"/>
              <w:jc w:val="both"/>
              <w:outlineLvl w:val="7"/>
              <w:rPr>
                <w:color w:val="000000"/>
                <w:sz w:val="20"/>
              </w:rPr>
            </w:pPr>
            <w:r w:rsidRPr="00100BE4">
              <w:rPr>
                <w:color w:val="000000"/>
                <w:sz w:val="20"/>
              </w:rPr>
              <w:t>Напряжение, кВ</w:t>
            </w:r>
          </w:p>
        </w:tc>
        <w:tc>
          <w:tcPr>
            <w:tcW w:w="1522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Расстояние от людей, применяемых ими инструментов, приспособлений и от временных ограждений, м</w:t>
            </w:r>
          </w:p>
        </w:tc>
        <w:tc>
          <w:tcPr>
            <w:tcW w:w="2062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Расстояние от механизмов и грузоподъемных машин в рабочем и транспортном положении, от стропов, грузозахватных приспособлений и грузов, м</w:t>
            </w:r>
          </w:p>
        </w:tc>
      </w:tr>
      <w:tr w:rsidR="009150EE" w:rsidRPr="00100BE4" w:rsidTr="009150EE">
        <w:trPr>
          <w:cantSplit/>
        </w:trPr>
        <w:tc>
          <w:tcPr>
            <w:tcW w:w="381" w:type="pct"/>
            <w:vMerge w:val="restar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До 1</w:t>
            </w:r>
          </w:p>
        </w:tc>
        <w:tc>
          <w:tcPr>
            <w:tcW w:w="1035" w:type="pct"/>
          </w:tcPr>
          <w:p w:rsidR="00B8267B" w:rsidRPr="00100BE4" w:rsidRDefault="00B8267B" w:rsidP="00100BE4">
            <w:pPr>
              <w:pStyle w:val="8"/>
              <w:keepNext w:val="0"/>
              <w:spacing w:line="360" w:lineRule="auto"/>
              <w:jc w:val="both"/>
              <w:outlineLvl w:val="7"/>
              <w:rPr>
                <w:color w:val="000000"/>
                <w:sz w:val="20"/>
              </w:rPr>
            </w:pPr>
            <w:r w:rsidRPr="00100BE4">
              <w:rPr>
                <w:color w:val="000000"/>
                <w:sz w:val="20"/>
              </w:rPr>
              <w:t>На ВЛ</w:t>
            </w:r>
          </w:p>
        </w:tc>
        <w:tc>
          <w:tcPr>
            <w:tcW w:w="1522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0,50</w:t>
            </w:r>
          </w:p>
        </w:tc>
        <w:tc>
          <w:tcPr>
            <w:tcW w:w="2062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1,00</w:t>
            </w:r>
          </w:p>
        </w:tc>
      </w:tr>
      <w:tr w:rsidR="009150EE" w:rsidRPr="00100BE4" w:rsidTr="009150EE">
        <w:trPr>
          <w:cantSplit/>
        </w:trPr>
        <w:tc>
          <w:tcPr>
            <w:tcW w:w="381" w:type="pct"/>
            <w:vMerge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35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В остальных электроустановках</w:t>
            </w:r>
          </w:p>
        </w:tc>
        <w:tc>
          <w:tcPr>
            <w:tcW w:w="1522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Не нормируется (без прикосновения</w:t>
            </w:r>
          </w:p>
        </w:tc>
        <w:tc>
          <w:tcPr>
            <w:tcW w:w="2062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1,00</w:t>
            </w:r>
          </w:p>
        </w:tc>
      </w:tr>
      <w:tr w:rsidR="00B8267B" w:rsidRPr="00100BE4" w:rsidTr="009150EE">
        <w:trPr>
          <w:cantSplit/>
        </w:trPr>
        <w:tc>
          <w:tcPr>
            <w:tcW w:w="1416" w:type="pct"/>
            <w:gridSpan w:val="2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</w:t>
            </w:r>
            <w:r w:rsidR="00100BE4" w:rsidRPr="00100BE4">
              <w:rPr>
                <w:color w:val="000000"/>
              </w:rPr>
              <w:t>–3</w:t>
            </w:r>
            <w:r w:rsidRPr="00100BE4">
              <w:rPr>
                <w:color w:val="000000"/>
              </w:rPr>
              <w:t>5</w:t>
            </w:r>
          </w:p>
        </w:tc>
        <w:tc>
          <w:tcPr>
            <w:tcW w:w="1522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0,60</w:t>
            </w:r>
          </w:p>
        </w:tc>
        <w:tc>
          <w:tcPr>
            <w:tcW w:w="2062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1,00</w:t>
            </w:r>
          </w:p>
        </w:tc>
      </w:tr>
    </w:tbl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</w:rPr>
      </w:pP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Расстояние от подъемных или выдвижных частей строительных машин и механизмов в любом их положении до находящейся под напряжением воздушной ЛЭП должно быть не менее указанного в таблице </w:t>
      </w:r>
      <w:r w:rsidR="0067050E" w:rsidRPr="00100BE4">
        <w:rPr>
          <w:color w:val="000000"/>
          <w:sz w:val="28"/>
          <w:szCs w:val="26"/>
        </w:rPr>
        <w:t>9.</w:t>
      </w:r>
    </w:p>
    <w:p w:rsidR="009150EE" w:rsidRDefault="009150EE" w:rsidP="00100BE4">
      <w:pPr>
        <w:pStyle w:val="aa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8267B" w:rsidRPr="00100BE4" w:rsidRDefault="00B8267B" w:rsidP="00100BE4">
      <w:pPr>
        <w:pStyle w:val="aa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  <w:r w:rsidRPr="00100BE4">
        <w:rPr>
          <w:color w:val="000000"/>
          <w:sz w:val="28"/>
        </w:rPr>
        <w:t xml:space="preserve">Таблица </w:t>
      </w:r>
      <w:r w:rsidR="0067050E" w:rsidRPr="00100BE4">
        <w:rPr>
          <w:color w:val="000000"/>
          <w:sz w:val="28"/>
        </w:rPr>
        <w:t>9</w:t>
      </w:r>
    </w:p>
    <w:tbl>
      <w:tblPr>
        <w:tblStyle w:val="11"/>
        <w:tblW w:w="9089" w:type="dxa"/>
        <w:tblInd w:w="208" w:type="dxa"/>
        <w:tblLook w:val="0000" w:firstRow="0" w:lastRow="0" w:firstColumn="0" w:lastColumn="0" w:noHBand="0" w:noVBand="0"/>
      </w:tblPr>
      <w:tblGrid>
        <w:gridCol w:w="2246"/>
        <w:gridCol w:w="2658"/>
        <w:gridCol w:w="4185"/>
      </w:tblGrid>
      <w:tr w:rsidR="00B8267B" w:rsidRPr="00100BE4" w:rsidTr="009150EE">
        <w:trPr>
          <w:cantSplit/>
        </w:trPr>
        <w:tc>
          <w:tcPr>
            <w:tcW w:w="1236" w:type="pct"/>
            <w:vMerge w:val="restar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Напряжение воздушной ЛЭП, кВ</w:t>
            </w:r>
          </w:p>
        </w:tc>
        <w:tc>
          <w:tcPr>
            <w:tcW w:w="3764" w:type="pct"/>
            <w:gridSpan w:val="2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Расстояние, м</w:t>
            </w:r>
          </w:p>
        </w:tc>
      </w:tr>
      <w:tr w:rsidR="00B8267B" w:rsidRPr="00100BE4" w:rsidTr="009150EE">
        <w:trPr>
          <w:cantSplit/>
        </w:trPr>
        <w:tc>
          <w:tcPr>
            <w:tcW w:w="1236" w:type="pct"/>
            <w:vMerge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462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Минимальное</w:t>
            </w:r>
          </w:p>
        </w:tc>
        <w:tc>
          <w:tcPr>
            <w:tcW w:w="2303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минимально измеренное техническими средствами</w:t>
            </w:r>
          </w:p>
        </w:tc>
      </w:tr>
      <w:tr w:rsidR="00B8267B" w:rsidRPr="00100BE4" w:rsidTr="009150EE">
        <w:trPr>
          <w:cantSplit/>
        </w:trPr>
        <w:tc>
          <w:tcPr>
            <w:tcW w:w="1236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До 20</w:t>
            </w:r>
          </w:p>
        </w:tc>
        <w:tc>
          <w:tcPr>
            <w:tcW w:w="1462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2,00</w:t>
            </w:r>
          </w:p>
        </w:tc>
        <w:tc>
          <w:tcPr>
            <w:tcW w:w="2303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2,00</w:t>
            </w:r>
          </w:p>
        </w:tc>
      </w:tr>
      <w:tr w:rsidR="00B8267B" w:rsidRPr="00100BE4" w:rsidTr="009150EE">
        <w:trPr>
          <w:cantSplit/>
        </w:trPr>
        <w:tc>
          <w:tcPr>
            <w:tcW w:w="1236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Св. 20 до 35</w:t>
            </w:r>
          </w:p>
        </w:tc>
        <w:tc>
          <w:tcPr>
            <w:tcW w:w="1462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2,00</w:t>
            </w:r>
          </w:p>
        </w:tc>
        <w:tc>
          <w:tcPr>
            <w:tcW w:w="2303" w:type="pct"/>
          </w:tcPr>
          <w:p w:rsidR="00B8267B" w:rsidRPr="00100BE4" w:rsidRDefault="00B8267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2,00</w:t>
            </w:r>
          </w:p>
        </w:tc>
      </w:tr>
    </w:tbl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</w:rPr>
      </w:pP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Опасные зоны постоянно действующих и потенциально действующих опасных производственных факторов должны быть соответственно ограждены защитными и сигнальными ограждениями, удовлетворяющими требованиям </w:t>
      </w:r>
      <w:r w:rsidRPr="00100BE4">
        <w:rPr>
          <w:b/>
          <w:color w:val="000000"/>
          <w:sz w:val="28"/>
          <w:szCs w:val="26"/>
        </w:rPr>
        <w:t>ГОСТ 23407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7</w:t>
      </w:r>
      <w:r w:rsidRPr="00100BE4">
        <w:rPr>
          <w:b/>
          <w:color w:val="000000"/>
          <w:sz w:val="28"/>
          <w:szCs w:val="26"/>
        </w:rPr>
        <w:t>8</w:t>
      </w:r>
      <w:r w:rsidRPr="00100BE4">
        <w:rPr>
          <w:color w:val="000000"/>
          <w:sz w:val="28"/>
          <w:szCs w:val="26"/>
        </w:rPr>
        <w:t>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Перед началом перемещения груза необходимо подавать звуковые сигналы.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Все лица, находящиеся на строительной площадке, обязаны носить защитные каски по </w:t>
      </w:r>
      <w:r w:rsidRPr="00100BE4">
        <w:rPr>
          <w:b/>
          <w:color w:val="000000"/>
          <w:sz w:val="28"/>
          <w:szCs w:val="26"/>
        </w:rPr>
        <w:t>ГОСТ 12.4.087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8</w:t>
      </w:r>
      <w:r w:rsidRPr="00100BE4">
        <w:rPr>
          <w:b/>
          <w:color w:val="000000"/>
          <w:sz w:val="28"/>
          <w:szCs w:val="26"/>
        </w:rPr>
        <w:t>0</w:t>
      </w:r>
      <w:r w:rsidRPr="00100BE4">
        <w:rPr>
          <w:color w:val="000000"/>
          <w:sz w:val="28"/>
          <w:szCs w:val="26"/>
        </w:rPr>
        <w:t>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Рабочие и ИТР без защитных касок и других средств индивидуальной защиты к выполнению работ не допускаются.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Строительная площадка, переходы и рабочие места должны быть освещены в соответствии с нормами электроосвещенности (</w:t>
      </w:r>
      <w:r w:rsidRPr="00100BE4">
        <w:rPr>
          <w:b/>
          <w:color w:val="000000"/>
          <w:sz w:val="28"/>
          <w:szCs w:val="26"/>
        </w:rPr>
        <w:t>CH 81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8</w:t>
      </w:r>
      <w:r w:rsidRPr="00100BE4">
        <w:rPr>
          <w:b/>
          <w:color w:val="000000"/>
          <w:sz w:val="28"/>
          <w:szCs w:val="26"/>
        </w:rPr>
        <w:t>0</w:t>
      </w:r>
      <w:r w:rsidRPr="00100BE4">
        <w:rPr>
          <w:color w:val="000000"/>
          <w:sz w:val="28"/>
          <w:szCs w:val="26"/>
        </w:rPr>
        <w:t>).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Рабочие места и проходы к ним на высоте </w:t>
      </w:r>
      <w:r w:rsidRPr="00100BE4">
        <w:rPr>
          <w:b/>
          <w:color w:val="000000"/>
          <w:sz w:val="28"/>
          <w:szCs w:val="26"/>
        </w:rPr>
        <w:t>1,</w:t>
      </w:r>
      <w:r w:rsidR="00100BE4" w:rsidRPr="00100BE4">
        <w:rPr>
          <w:b/>
          <w:color w:val="000000"/>
          <w:sz w:val="28"/>
          <w:szCs w:val="26"/>
        </w:rPr>
        <w:t>3</w:t>
      </w:r>
      <w:r w:rsidR="00100BE4">
        <w:rPr>
          <w:b/>
          <w:color w:val="000000"/>
          <w:sz w:val="28"/>
          <w:szCs w:val="26"/>
        </w:rPr>
        <w:t> </w:t>
      </w:r>
      <w:r w:rsidR="00100BE4" w:rsidRPr="00100BE4">
        <w:rPr>
          <w:b/>
          <w:color w:val="000000"/>
          <w:sz w:val="28"/>
          <w:szCs w:val="26"/>
        </w:rPr>
        <w:t>м</w:t>
      </w:r>
      <w:r w:rsidRPr="00100BE4">
        <w:rPr>
          <w:color w:val="000000"/>
          <w:sz w:val="28"/>
          <w:szCs w:val="26"/>
        </w:rPr>
        <w:t xml:space="preserve"> и более и расстоянии менее </w:t>
      </w:r>
      <w:r w:rsidR="00100BE4" w:rsidRPr="00100BE4">
        <w:rPr>
          <w:b/>
          <w:color w:val="000000"/>
          <w:sz w:val="28"/>
          <w:szCs w:val="26"/>
        </w:rPr>
        <w:t>2</w:t>
      </w:r>
      <w:r w:rsidR="00100BE4">
        <w:rPr>
          <w:b/>
          <w:color w:val="000000"/>
          <w:sz w:val="28"/>
          <w:szCs w:val="26"/>
        </w:rPr>
        <w:t> </w:t>
      </w:r>
      <w:r w:rsidR="00100BE4" w:rsidRPr="00100BE4">
        <w:rPr>
          <w:b/>
          <w:color w:val="000000"/>
          <w:sz w:val="28"/>
          <w:szCs w:val="26"/>
        </w:rPr>
        <w:t>м</w:t>
      </w:r>
      <w:r w:rsidRPr="00100BE4">
        <w:rPr>
          <w:color w:val="000000"/>
          <w:sz w:val="28"/>
          <w:szCs w:val="26"/>
        </w:rPr>
        <w:t xml:space="preserve"> от границы перепада по высоте должны быть ограждены временными ограждениями высотой </w:t>
      </w:r>
      <w:r w:rsidRPr="00100BE4">
        <w:rPr>
          <w:b/>
          <w:color w:val="000000"/>
          <w:sz w:val="28"/>
          <w:szCs w:val="26"/>
        </w:rPr>
        <w:t>1,</w:t>
      </w:r>
      <w:r w:rsidR="00100BE4" w:rsidRPr="00100BE4">
        <w:rPr>
          <w:b/>
          <w:color w:val="000000"/>
          <w:sz w:val="28"/>
          <w:szCs w:val="26"/>
        </w:rPr>
        <w:t>1</w:t>
      </w:r>
      <w:r w:rsidR="00100BE4">
        <w:rPr>
          <w:b/>
          <w:color w:val="000000"/>
          <w:sz w:val="28"/>
          <w:szCs w:val="26"/>
        </w:rPr>
        <w:t> </w:t>
      </w:r>
      <w:r w:rsidR="00100BE4" w:rsidRPr="00100BE4">
        <w:rPr>
          <w:b/>
          <w:color w:val="000000"/>
          <w:sz w:val="28"/>
          <w:szCs w:val="26"/>
        </w:rPr>
        <w:t>м</w:t>
      </w:r>
      <w:r w:rsidRPr="00100BE4">
        <w:rPr>
          <w:color w:val="000000"/>
          <w:sz w:val="28"/>
          <w:szCs w:val="26"/>
        </w:rPr>
        <w:t xml:space="preserve"> в соответствии с требованиями </w:t>
      </w:r>
      <w:r w:rsidRPr="00100BE4">
        <w:rPr>
          <w:b/>
          <w:color w:val="000000"/>
          <w:sz w:val="28"/>
          <w:szCs w:val="26"/>
        </w:rPr>
        <w:t>ГОСТ 12.4.059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7</w:t>
      </w:r>
      <w:r w:rsidRPr="00100BE4">
        <w:rPr>
          <w:b/>
          <w:color w:val="000000"/>
          <w:sz w:val="28"/>
          <w:szCs w:val="26"/>
        </w:rPr>
        <w:t>8</w:t>
      </w:r>
      <w:r w:rsidRPr="00100BE4">
        <w:rPr>
          <w:color w:val="000000"/>
          <w:sz w:val="28"/>
          <w:szCs w:val="26"/>
        </w:rPr>
        <w:t>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При невозможности устройства этих ограждений работы на высоте выполнять с использованием предохранительных поясов по </w:t>
      </w:r>
      <w:r w:rsidRPr="00100BE4">
        <w:rPr>
          <w:b/>
          <w:color w:val="000000"/>
          <w:sz w:val="28"/>
          <w:szCs w:val="26"/>
        </w:rPr>
        <w:t>ГОСТ 12.4.089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8</w:t>
      </w:r>
      <w:r w:rsidRPr="00100BE4">
        <w:rPr>
          <w:b/>
          <w:color w:val="000000"/>
          <w:sz w:val="28"/>
          <w:szCs w:val="26"/>
        </w:rPr>
        <w:t>0</w:t>
      </w:r>
      <w:r w:rsidRPr="00100BE4">
        <w:rPr>
          <w:color w:val="000000"/>
          <w:sz w:val="28"/>
          <w:szCs w:val="26"/>
        </w:rPr>
        <w:t>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Места и способы крепления страховочных канатов и предохранительных поясов указываются в ППР.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Рабочие места в зависимости от условий работ и принятой технологии производства работ должны быть обеспечены, согласно нормокомплектам, соответствующими их назначению средствами технологической оснастки и средствами коллективной защиты, а также средствами связи и сигнализации.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Складирование материалов и конструкций должно выполняться в соответствии с указаниями стандартов, технических условий на материалы и конструкции, а также в соответствии с ППР.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Работа грузоподъемных машин на объекте должна быть организована с соблюдением правил безопасности лицом из числа ИТР, ответственным за безопасное производство работ по перемещению грузов кранами, после проверки знаний и получения соответствующего удостоверения.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Приказ о назначении лиц, ответственных за безопасное перемещение грузов кранами и стропальщиками должен находится на объекте.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ИТР, в распоряжение которых прибывают машинисты кранов, обязаны до начала работ проинструктировать их по безопасному выполнению предстоящей работы на месте ее производства с записью в журнале регистрации инструктажа на рабочем месте.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Ответственный за безопасное производство работ по перемещению грузов кранами обязан сделать запись в вахтенном журнале: </w:t>
      </w:r>
      <w:r w:rsidRPr="00100BE4">
        <w:rPr>
          <w:b/>
          <w:color w:val="000000"/>
          <w:sz w:val="28"/>
          <w:szCs w:val="26"/>
        </w:rPr>
        <w:t>«Установку крана на указанном мною месте проверил, работы разрешаю»</w:t>
      </w:r>
      <w:r w:rsidRPr="00100BE4">
        <w:rPr>
          <w:color w:val="000000"/>
          <w:sz w:val="28"/>
          <w:szCs w:val="26"/>
        </w:rPr>
        <w:t>, а также проверить наличие удостоверений, оранжевых жилетов и защитных касок у стропальщиков.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Расстояние между поворотной частью стрелового крана при любом его положениями и строениями, штабелями грузов и другими предметами должно быть не менее </w:t>
      </w:r>
      <w:r w:rsidR="00100BE4" w:rsidRPr="00100BE4">
        <w:rPr>
          <w:color w:val="000000"/>
          <w:sz w:val="28"/>
          <w:szCs w:val="26"/>
        </w:rPr>
        <w:t>1</w:t>
      </w:r>
      <w:r w:rsidR="00100BE4">
        <w:rPr>
          <w:color w:val="000000"/>
          <w:sz w:val="28"/>
          <w:szCs w:val="26"/>
        </w:rPr>
        <w:t> </w:t>
      </w:r>
      <w:r w:rsidR="00100BE4" w:rsidRPr="00100BE4">
        <w:rPr>
          <w:color w:val="000000"/>
          <w:sz w:val="28"/>
          <w:szCs w:val="26"/>
        </w:rPr>
        <w:t>м</w:t>
      </w:r>
      <w:r w:rsidRPr="00100BE4">
        <w:rPr>
          <w:color w:val="000000"/>
          <w:sz w:val="28"/>
          <w:szCs w:val="26"/>
        </w:rPr>
        <w:t>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При перемещении грузов кранами лица, не связанные с этим процессом, должны находиться за пределами «опасной зоны».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Стропальщики должны выйти из опасной зоны до подачи сигнала машинисту крана о подъеме и перемещения груза.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Стропальщик может находиться возле груза во время его подъема или опускания, если груз находится на высоте не более </w:t>
      </w:r>
      <w:r w:rsidR="00100BE4" w:rsidRPr="00100BE4">
        <w:rPr>
          <w:color w:val="000000"/>
          <w:sz w:val="28"/>
          <w:szCs w:val="26"/>
        </w:rPr>
        <w:t>1</w:t>
      </w:r>
      <w:r w:rsidR="00100BE4">
        <w:rPr>
          <w:color w:val="000000"/>
          <w:sz w:val="28"/>
          <w:szCs w:val="26"/>
        </w:rPr>
        <w:t> </w:t>
      </w:r>
      <w:r w:rsidR="00100BE4" w:rsidRPr="00100BE4">
        <w:rPr>
          <w:color w:val="000000"/>
          <w:sz w:val="28"/>
          <w:szCs w:val="26"/>
        </w:rPr>
        <w:t>м</w:t>
      </w:r>
      <w:r w:rsidRPr="00100BE4">
        <w:rPr>
          <w:color w:val="000000"/>
          <w:sz w:val="28"/>
          <w:szCs w:val="26"/>
        </w:rPr>
        <w:t xml:space="preserve"> от уровня площадки, на которой находится стропальщик.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Прием бадьи с бетоном к месту укладки разрешается производить бетонщику, имеющему удостоверение стропальщика.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К работе с бадьями допускаются только обученные рабочие.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Суммарный вес бадьи с бетоном и с вибратором не должен превышать 5</w:t>
      </w:r>
      <w:r w:rsidR="00100BE4" w:rsidRPr="00100BE4">
        <w:rPr>
          <w:color w:val="000000"/>
          <w:sz w:val="28"/>
          <w:szCs w:val="26"/>
        </w:rPr>
        <w:t>0</w:t>
      </w:r>
      <w:r w:rsidR="00100BE4">
        <w:rPr>
          <w:color w:val="000000"/>
          <w:sz w:val="28"/>
          <w:szCs w:val="26"/>
        </w:rPr>
        <w:t>%</w:t>
      </w:r>
      <w:r w:rsidRPr="00100BE4">
        <w:rPr>
          <w:color w:val="000000"/>
          <w:sz w:val="28"/>
          <w:szCs w:val="26"/>
        </w:rPr>
        <w:t xml:space="preserve"> грузоподъемности крана на данном вылете (без вибратора </w:t>
      </w:r>
      <w:r w:rsidR="00100BE4">
        <w:rPr>
          <w:color w:val="000000"/>
          <w:sz w:val="28"/>
          <w:szCs w:val="26"/>
        </w:rPr>
        <w:t>–</w:t>
      </w:r>
      <w:r w:rsidR="00100BE4" w:rsidRPr="00100BE4">
        <w:rPr>
          <w:color w:val="000000"/>
          <w:sz w:val="28"/>
          <w:szCs w:val="26"/>
        </w:rPr>
        <w:t xml:space="preserve"> </w:t>
      </w:r>
      <w:r w:rsidRPr="00100BE4">
        <w:rPr>
          <w:color w:val="000000"/>
          <w:sz w:val="28"/>
          <w:szCs w:val="26"/>
        </w:rPr>
        <w:t>9</w:t>
      </w:r>
      <w:r w:rsidR="00100BE4" w:rsidRPr="00100BE4">
        <w:rPr>
          <w:color w:val="000000"/>
          <w:sz w:val="28"/>
          <w:szCs w:val="26"/>
        </w:rPr>
        <w:t>0</w:t>
      </w:r>
      <w:r w:rsidR="00100BE4">
        <w:rPr>
          <w:color w:val="000000"/>
          <w:sz w:val="28"/>
          <w:szCs w:val="26"/>
        </w:rPr>
        <w:t>%</w:t>
      </w:r>
      <w:r w:rsidRPr="00100BE4">
        <w:rPr>
          <w:color w:val="000000"/>
          <w:sz w:val="28"/>
          <w:szCs w:val="26"/>
        </w:rPr>
        <w:t>).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У въездов на строительную площадку должны устанавливаться информационные щиты с планами пожарной защиты в соответствии с ГОСТ 12.1.114</w:t>
      </w:r>
      <w:r w:rsidR="00100BE4">
        <w:rPr>
          <w:color w:val="000000"/>
          <w:sz w:val="28"/>
          <w:szCs w:val="26"/>
        </w:rPr>
        <w:t>–</w:t>
      </w:r>
      <w:r w:rsidR="00100BE4" w:rsidRPr="00100BE4">
        <w:rPr>
          <w:color w:val="000000"/>
          <w:sz w:val="28"/>
          <w:szCs w:val="26"/>
        </w:rPr>
        <w:t>8</w:t>
      </w:r>
      <w:r w:rsidRPr="00100BE4">
        <w:rPr>
          <w:color w:val="000000"/>
          <w:sz w:val="28"/>
          <w:szCs w:val="26"/>
        </w:rPr>
        <w:t>2 с нанесенными строящимися и вспомогательными зданиями и сооружениями, въездами, подъездами, местонахождением водных источников, средств пожаротушения и связи.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Дороги должны иметь покрытие, пригодное для проезда пожарных машин в любое время года.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Все металлические части установок и конструкций, которые могут оказаться под напряжением, должны быть заземлены.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Осмотр и ремонт электрооборудования разрешается только после отключения его из сети и только электромонтеру.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Строительная площадка должна быть обеспечена аптечками с медикаментами и средствами для оказания первой помощи.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Все работающие на строительной площадке должны быть обеспечены питьевой водой.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Питьевые установки должны быть расположены на расстоянии не более </w:t>
      </w:r>
      <w:r w:rsidRPr="00100BE4">
        <w:rPr>
          <w:b/>
          <w:color w:val="000000"/>
          <w:sz w:val="28"/>
          <w:szCs w:val="26"/>
        </w:rPr>
        <w:t>7</w:t>
      </w:r>
      <w:r w:rsidR="00100BE4" w:rsidRPr="00100BE4">
        <w:rPr>
          <w:b/>
          <w:color w:val="000000"/>
          <w:sz w:val="28"/>
          <w:szCs w:val="26"/>
        </w:rPr>
        <w:t>5</w:t>
      </w:r>
      <w:r w:rsidR="00100BE4">
        <w:rPr>
          <w:b/>
          <w:color w:val="000000"/>
          <w:sz w:val="28"/>
          <w:szCs w:val="26"/>
        </w:rPr>
        <w:t> </w:t>
      </w:r>
      <w:r w:rsidR="00100BE4" w:rsidRPr="00100BE4">
        <w:rPr>
          <w:b/>
          <w:color w:val="000000"/>
          <w:sz w:val="28"/>
          <w:szCs w:val="26"/>
        </w:rPr>
        <w:t>м</w:t>
      </w:r>
      <w:r w:rsidRPr="00100BE4">
        <w:rPr>
          <w:color w:val="000000"/>
          <w:sz w:val="28"/>
          <w:szCs w:val="26"/>
        </w:rPr>
        <w:t xml:space="preserve"> от рабочего</w:t>
      </w:r>
      <w:r w:rsidR="00100BE4">
        <w:rPr>
          <w:color w:val="000000"/>
          <w:sz w:val="28"/>
          <w:szCs w:val="26"/>
        </w:rPr>
        <w:t xml:space="preserve"> </w:t>
      </w:r>
      <w:r w:rsidRPr="00100BE4">
        <w:rPr>
          <w:color w:val="000000"/>
          <w:sz w:val="28"/>
          <w:szCs w:val="26"/>
        </w:rPr>
        <w:t>места.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Руководство строительно-монтажных организаций обязано обеспечить проверку знаний по технике безопасности рабочих на стройплощадке.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Вновь поступающие на строительство рабочие могут быть допущены к работе только после прохождения ими вводного общего инструктажа по технике безопасности непосредственно на рабочем месте, который должен проводиться также при каждом переходе на другую работу или при изменении условий работы.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</w:rPr>
      </w:pPr>
      <w:r w:rsidRPr="00100BE4">
        <w:rPr>
          <w:color w:val="000000"/>
          <w:sz w:val="28"/>
          <w:szCs w:val="26"/>
        </w:rPr>
        <w:t>Конкретные решения вопросов безопасности выполнения работ должны находить отражение в проектах производства работ.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</w:rPr>
      </w:pPr>
    </w:p>
    <w:p w:rsidR="00B8267B" w:rsidRPr="00100BE4" w:rsidRDefault="009150EE" w:rsidP="009150EE">
      <w:pPr>
        <w:spacing w:line="360" w:lineRule="auto"/>
        <w:ind w:firstLine="700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br w:type="page"/>
        <w:t xml:space="preserve">8. </w:t>
      </w:r>
      <w:r w:rsidRPr="00100BE4">
        <w:rPr>
          <w:b/>
          <w:color w:val="000000"/>
          <w:sz w:val="28"/>
          <w:szCs w:val="26"/>
        </w:rPr>
        <w:t>Условия сохранения окружающей среды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</w:rPr>
      </w:pP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При организации строительного процесса предусматривается выполнение следующих основных природоохранительных мероприятий: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весь строительный мусор окучивается, грузится в автотранспорт и вывозится на свалку;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весь растительный грунт окучивается, грузится в автотранспорт и вывозится во временный отвал для использования в последующих работах по благоустройству и озеленению;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не допускается непредусмотренное проектной документацией сведение древесно-кустарниковой растительности и засыпка грунтом корневых шеек и стволов растущих деревьев и кустарника;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сброс строительного мусора должен производиться с применением закрытых лотков и бункеров-накопителей;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производственные и бытовые стоки, образующиеся на строительной площадке, должны сбрасываться в существующую канализацию, при этом должны выполняться отстойные приямки для предохранения канализации от заиливания;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временные автодороги, подъезды площадки в составе настоящего проекта организации строительства запроектированы с учетом минимального повреждения древесно-кустарниковой растительности;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при производстве строительно-монтажных работ следует руководствоваться требованиями раздела 9</w:t>
      </w:r>
      <w:r w:rsidR="00100BE4">
        <w:rPr>
          <w:color w:val="000000"/>
          <w:sz w:val="28"/>
          <w:szCs w:val="26"/>
        </w:rPr>
        <w:t> </w:t>
      </w:r>
      <w:r w:rsidR="00100BE4" w:rsidRPr="00100BE4">
        <w:rPr>
          <w:color w:val="000000"/>
          <w:sz w:val="28"/>
          <w:szCs w:val="26"/>
        </w:rPr>
        <w:t>«</w:t>
      </w:r>
      <w:r w:rsidRPr="00100BE4">
        <w:rPr>
          <w:color w:val="000000"/>
          <w:sz w:val="28"/>
          <w:szCs w:val="26"/>
        </w:rPr>
        <w:t>Охрана природы» СНиП 3.02.01</w:t>
      </w:r>
      <w:r w:rsidR="00100BE4">
        <w:rPr>
          <w:color w:val="000000"/>
          <w:sz w:val="28"/>
          <w:szCs w:val="26"/>
        </w:rPr>
        <w:t>–</w:t>
      </w:r>
      <w:r w:rsidR="00100BE4" w:rsidRPr="00100BE4">
        <w:rPr>
          <w:color w:val="000000"/>
          <w:sz w:val="28"/>
          <w:szCs w:val="26"/>
        </w:rPr>
        <w:t>8</w:t>
      </w:r>
      <w:r w:rsidRPr="00100BE4">
        <w:rPr>
          <w:color w:val="000000"/>
          <w:sz w:val="28"/>
          <w:szCs w:val="26"/>
        </w:rPr>
        <w:t>7.</w:t>
      </w:r>
    </w:p>
    <w:p w:rsidR="00FD181B" w:rsidRPr="00100BE4" w:rsidRDefault="00FD181B" w:rsidP="00100BE4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6"/>
        </w:rPr>
      </w:pPr>
    </w:p>
    <w:p w:rsidR="003826C1" w:rsidRPr="009150EE" w:rsidRDefault="009150EE" w:rsidP="00100BE4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9150EE">
        <w:rPr>
          <w:rFonts w:ascii="Times New Roman" w:hAnsi="Times New Roman"/>
          <w:color w:val="000000"/>
          <w:sz w:val="28"/>
          <w:szCs w:val="26"/>
        </w:rPr>
        <w:t>8.1 Отходы строительства</w:t>
      </w:r>
    </w:p>
    <w:p w:rsidR="009150EE" w:rsidRDefault="009150EE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3826C1" w:rsidRPr="00100BE4" w:rsidRDefault="003826C1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Отходы строительства собираются в местах образования в мусоросборные емкости (контейнеры, полимерные мешки), складируются на специально отведенных площадках и вывозятся в процессе строительства специализированной подрядной организацией.</w:t>
      </w:r>
    </w:p>
    <w:p w:rsidR="003826C1" w:rsidRPr="00100BE4" w:rsidRDefault="003826C1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После окончания строительства данные отходы в перечень отходов производства и потребления не входят.</w:t>
      </w:r>
    </w:p>
    <w:p w:rsidR="003826C1" w:rsidRPr="00100BE4" w:rsidRDefault="003826C1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Содержание основных компонентов: отходы цемента, бой стекла, лом и крошка камня, куски битума, обрезки металла, прочие строительные отходы.</w:t>
      </w:r>
    </w:p>
    <w:p w:rsidR="003826C1" w:rsidRPr="00100BE4" w:rsidRDefault="003826C1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Агрегатное состояние </w:t>
      </w:r>
      <w:r w:rsidR="00100BE4">
        <w:rPr>
          <w:color w:val="000000"/>
          <w:sz w:val="28"/>
          <w:szCs w:val="26"/>
        </w:rPr>
        <w:t>–</w:t>
      </w:r>
      <w:r w:rsidR="00100BE4" w:rsidRPr="00100BE4">
        <w:rPr>
          <w:color w:val="000000"/>
          <w:sz w:val="28"/>
          <w:szCs w:val="26"/>
        </w:rPr>
        <w:t xml:space="preserve"> </w:t>
      </w:r>
      <w:r w:rsidRPr="00100BE4">
        <w:rPr>
          <w:color w:val="000000"/>
          <w:sz w:val="28"/>
          <w:szCs w:val="26"/>
        </w:rPr>
        <w:t>твердое.</w:t>
      </w:r>
    </w:p>
    <w:p w:rsidR="003826C1" w:rsidRPr="00100BE4" w:rsidRDefault="003826C1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Растворимость в воде – нерастворимые.</w:t>
      </w:r>
    </w:p>
    <w:p w:rsidR="003826C1" w:rsidRPr="00100BE4" w:rsidRDefault="003826C1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Летучесть – нелетучие.</w:t>
      </w:r>
    </w:p>
    <w:p w:rsidR="003826C1" w:rsidRPr="00100BE4" w:rsidRDefault="003826C1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Средняя плотность отходов составляет 2100 кг/м</w:t>
      </w:r>
      <w:r w:rsidRPr="00100BE4">
        <w:rPr>
          <w:color w:val="000000"/>
          <w:sz w:val="28"/>
          <w:szCs w:val="26"/>
          <w:vertAlign w:val="superscript"/>
        </w:rPr>
        <w:t>3</w:t>
      </w:r>
      <w:r w:rsidRPr="00100BE4">
        <w:rPr>
          <w:color w:val="000000"/>
          <w:sz w:val="28"/>
          <w:szCs w:val="26"/>
        </w:rPr>
        <w:t>.</w:t>
      </w:r>
    </w:p>
    <w:p w:rsidR="003826C1" w:rsidRPr="00100BE4" w:rsidRDefault="003826C1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Бытовые отходы во время строительства собираются в специально отведенном месте в контейнеры и вывозятся в процессе строительства специализированной подрядной организацией по договору, заключенному с генподрядной организацией.</w:t>
      </w:r>
    </w:p>
    <w:p w:rsidR="003826C1" w:rsidRPr="00100BE4" w:rsidRDefault="003826C1" w:rsidP="00100B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0BE4">
        <w:rPr>
          <w:color w:val="000000"/>
          <w:sz w:val="28"/>
          <w:szCs w:val="26"/>
        </w:rPr>
        <w:t>Количество отходов определяется</w:t>
      </w:r>
      <w:r w:rsidR="00100BE4">
        <w:rPr>
          <w:color w:val="000000"/>
          <w:sz w:val="28"/>
          <w:szCs w:val="26"/>
        </w:rPr>
        <w:t xml:space="preserve"> </w:t>
      </w:r>
      <w:r w:rsidRPr="00100BE4">
        <w:rPr>
          <w:color w:val="000000"/>
          <w:sz w:val="28"/>
          <w:szCs w:val="26"/>
        </w:rPr>
        <w:t>при разработке Технологического регламента по обращению со строительными отходами.</w:t>
      </w:r>
    </w:p>
    <w:p w:rsidR="00624571" w:rsidRPr="00100BE4" w:rsidRDefault="00624571" w:rsidP="00100BE4">
      <w:pPr>
        <w:spacing w:line="360" w:lineRule="auto"/>
        <w:ind w:firstLine="709"/>
        <w:jc w:val="both"/>
        <w:rPr>
          <w:color w:val="000000"/>
          <w:sz w:val="28"/>
        </w:rPr>
      </w:pPr>
    </w:p>
    <w:p w:rsidR="00624571" w:rsidRPr="00100BE4" w:rsidRDefault="00624571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8267B" w:rsidRPr="00100BE4" w:rsidRDefault="0067050E" w:rsidP="009150EE">
      <w:pPr>
        <w:spacing w:line="360" w:lineRule="auto"/>
        <w:ind w:left="568"/>
        <w:jc w:val="both"/>
        <w:rPr>
          <w:b/>
          <w:color w:val="000000"/>
          <w:sz w:val="28"/>
          <w:szCs w:val="26"/>
        </w:rPr>
      </w:pPr>
      <w:r w:rsidRPr="00100BE4">
        <w:rPr>
          <w:b/>
          <w:color w:val="000000"/>
          <w:sz w:val="28"/>
          <w:szCs w:val="26"/>
        </w:rPr>
        <w:br w:type="page"/>
      </w:r>
      <w:r w:rsidR="009150EE">
        <w:rPr>
          <w:b/>
          <w:color w:val="000000"/>
          <w:sz w:val="28"/>
          <w:szCs w:val="26"/>
        </w:rPr>
        <w:t xml:space="preserve">9. </w:t>
      </w:r>
      <w:r w:rsidR="009150EE" w:rsidRPr="00100BE4">
        <w:rPr>
          <w:b/>
          <w:color w:val="000000"/>
          <w:sz w:val="28"/>
          <w:szCs w:val="26"/>
        </w:rPr>
        <w:t>Основные положения по инструментальному контролю строительства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</w:rPr>
      </w:pP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Геодезические работы на площадке строительства предусматривается осуществлять в строгом соответствии с требованиями </w:t>
      </w:r>
      <w:r w:rsidRPr="00100BE4">
        <w:rPr>
          <w:b/>
          <w:color w:val="000000"/>
          <w:sz w:val="28"/>
          <w:szCs w:val="26"/>
        </w:rPr>
        <w:t>СНиП 3.01.03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8</w:t>
      </w:r>
      <w:r w:rsidRPr="00100BE4">
        <w:rPr>
          <w:b/>
          <w:color w:val="000000"/>
          <w:sz w:val="28"/>
          <w:szCs w:val="26"/>
        </w:rPr>
        <w:t>4 «Геодезические работы в строительстве»</w:t>
      </w:r>
      <w:r w:rsidRPr="00100BE4">
        <w:rPr>
          <w:color w:val="000000"/>
          <w:sz w:val="28"/>
          <w:szCs w:val="26"/>
        </w:rPr>
        <w:t>.</w:t>
      </w:r>
    </w:p>
    <w:p w:rsidR="00B8267B" w:rsidRPr="00100BE4" w:rsidRDefault="00B8267B" w:rsidP="00100BE4">
      <w:pPr>
        <w:pStyle w:val="a3"/>
        <w:spacing w:line="360" w:lineRule="auto"/>
        <w:ind w:left="0" w:firstLine="709"/>
        <w:rPr>
          <w:rFonts w:ascii="Times New Roman" w:hAnsi="Times New Roman"/>
          <w:b w:val="0"/>
          <w:color w:val="000000"/>
          <w:sz w:val="28"/>
          <w:szCs w:val="26"/>
        </w:rPr>
      </w:pPr>
      <w:r w:rsidRPr="00100BE4">
        <w:rPr>
          <w:rFonts w:ascii="Times New Roman" w:hAnsi="Times New Roman"/>
          <w:b w:val="0"/>
          <w:color w:val="000000"/>
          <w:sz w:val="28"/>
          <w:szCs w:val="26"/>
        </w:rPr>
        <w:t>Геодезическая разбивочная основа для строительства создается Заказчиком в виде сети закрепленных знаками геодезических пунктов, позволяющих с необходимой точностью определить плановое и высотное положение на местности зданий и сооружений с привязкой к пунктам государственной геодезической сети.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Чертеж геодезической разбивочной основы выполняется в масштабе генерального плана строительной площадки, при этом следует учитывать проектное и фактическое размещение проектируемых и существующих зданий, сооружений и инженерных сетей, а также необходимость обеспечения</w:t>
      </w:r>
      <w:r w:rsidR="00100BE4">
        <w:rPr>
          <w:color w:val="000000"/>
          <w:sz w:val="28"/>
          <w:szCs w:val="26"/>
        </w:rPr>
        <w:t xml:space="preserve"> </w:t>
      </w:r>
      <w:r w:rsidRPr="00100BE4">
        <w:rPr>
          <w:color w:val="000000"/>
          <w:sz w:val="28"/>
          <w:szCs w:val="26"/>
        </w:rPr>
        <w:t>сохранности и устойчивости знаков, марок, реперов, закрепляющих пункты разбивочной основы, геологические, температурные, электромагнитные и динамические процессы и воздействия в районе строительства, могущие повлиять на качество основы, возможности использования ее в дальнейшем в процессе эксплуатации объекта и его расширения.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К геодезической разбивочной основе должны быть приложены рабочие чертежи геодезических знаков, подлежащие установке в качестве опорных, каталоги координат и отметок проектных и исходных геодезических пунктов и пояснительная записка с указанием точности измерений и построений.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Точность построения на местности геодезической основы определяется проектом производства геодезических работ в зависимости от технических характеристик строительной площадки в соответствии с допускаемыми средними квадратичными погрешностями угловых и линейных измерений и определения превышения отметок.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Инструментальному контролю с выполнением съемки подлежат следующие ответственные конструкции и элементы сооружения: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конструктивные элементы нулевого цикла;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кирпичная кладка;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металлоконструкции;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конструктивные элементы каркаса.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Способы, порядок ведения и учет инструментального контроля указываются в составе проекта производства работ (</w:t>
      </w:r>
      <w:r w:rsidRPr="00100BE4">
        <w:rPr>
          <w:b/>
          <w:color w:val="000000"/>
          <w:sz w:val="28"/>
          <w:szCs w:val="26"/>
        </w:rPr>
        <w:t>ППР</w:t>
      </w:r>
      <w:r w:rsidRPr="00100BE4">
        <w:rPr>
          <w:color w:val="000000"/>
          <w:sz w:val="28"/>
          <w:szCs w:val="26"/>
        </w:rPr>
        <w:t>).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Все геодезические работы должны выполняться в соответствии с проектом производства геодезических работ (</w:t>
      </w:r>
      <w:r w:rsidRPr="00100BE4">
        <w:rPr>
          <w:b/>
          <w:color w:val="000000"/>
          <w:sz w:val="28"/>
          <w:szCs w:val="26"/>
        </w:rPr>
        <w:t>ППГР</w:t>
      </w:r>
      <w:r w:rsidRPr="00100BE4">
        <w:rPr>
          <w:color w:val="000000"/>
          <w:sz w:val="28"/>
          <w:szCs w:val="26"/>
        </w:rPr>
        <w:t>).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Пункты геодезической основы должны быть закреплены постоянными и временными знаками.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Постоянные знаки закладываются на весь период производства строительно-монтажных работ, временные </w:t>
      </w:r>
      <w:r w:rsidR="00100BE4">
        <w:rPr>
          <w:color w:val="000000"/>
          <w:sz w:val="28"/>
          <w:szCs w:val="26"/>
        </w:rPr>
        <w:t>–</w:t>
      </w:r>
      <w:r w:rsidR="00100BE4" w:rsidRPr="00100BE4">
        <w:rPr>
          <w:color w:val="000000"/>
          <w:sz w:val="28"/>
          <w:szCs w:val="26"/>
        </w:rPr>
        <w:t xml:space="preserve"> </w:t>
      </w:r>
      <w:r w:rsidRPr="00100BE4">
        <w:rPr>
          <w:color w:val="000000"/>
          <w:sz w:val="28"/>
          <w:szCs w:val="26"/>
        </w:rPr>
        <w:t>на конкретные этапы и виды работ.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Высотная основа создается геометрическим нивелированием.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Для закрепления пунктов геодезической разбивочной основы надлежит применять типы знаков, предусмотренных </w:t>
      </w:r>
      <w:r w:rsidRPr="00100BE4">
        <w:rPr>
          <w:b/>
          <w:color w:val="000000"/>
          <w:sz w:val="28"/>
          <w:szCs w:val="26"/>
        </w:rPr>
        <w:t>СНиП 3.01.03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8</w:t>
      </w:r>
      <w:r w:rsidRPr="00100BE4">
        <w:rPr>
          <w:b/>
          <w:color w:val="000000"/>
          <w:sz w:val="28"/>
          <w:szCs w:val="26"/>
        </w:rPr>
        <w:t>4</w:t>
      </w:r>
      <w:r w:rsidRPr="00100BE4">
        <w:rPr>
          <w:color w:val="000000"/>
          <w:sz w:val="28"/>
          <w:szCs w:val="26"/>
        </w:rPr>
        <w:t>, уточняя в проекте глубины заложения и конструкции знаков закрепления осей, а также соблюдая следующие требования: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постоянные знаки, используемые как опорные при восстановлении и развитии геодезической основы, должны защищаться оградами;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грунтовые знаки следует закладывать вне зон влияния процессов, неблагоприятных для устойчивости и сохранности знаков;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настенные знаки следует закладывать в капитальные конструкции;</w:t>
      </w:r>
    </w:p>
    <w:p w:rsidR="00B8267B" w:rsidRPr="00100BE4" w:rsidRDefault="00B8267B" w:rsidP="00100BE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типы и техника выполнения знаков должны соответствовать точности геодезической разбивочной основы.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Верх знаков должен иметь отметку с учетом проекта вертикальной планировки.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Во время производства строительно-монтажных работ необходимо вести наблюдения за устойчивостью знаков плановой основы до 2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х</w:t>
      </w:r>
      <w:r w:rsidRPr="00100BE4">
        <w:rPr>
          <w:color w:val="000000"/>
          <w:sz w:val="28"/>
          <w:szCs w:val="26"/>
        </w:rPr>
        <w:t xml:space="preserve"> раз в год и высотной основы до 4</w:t>
      </w:r>
      <w:r w:rsidR="00100BE4">
        <w:rPr>
          <w:color w:val="000000"/>
          <w:sz w:val="28"/>
          <w:szCs w:val="26"/>
        </w:rPr>
        <w:t>-</w:t>
      </w:r>
      <w:r w:rsidR="00100BE4" w:rsidRPr="00100BE4">
        <w:rPr>
          <w:color w:val="000000"/>
          <w:sz w:val="28"/>
          <w:szCs w:val="26"/>
        </w:rPr>
        <w:t>х</w:t>
      </w:r>
      <w:r w:rsidRPr="00100BE4">
        <w:rPr>
          <w:color w:val="000000"/>
          <w:sz w:val="28"/>
          <w:szCs w:val="26"/>
        </w:rPr>
        <w:t xml:space="preserve"> раз в год.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При выносе в натуру пятно застройки предусматривается вынос осей.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 xml:space="preserve">Точность геодезической разбивочной основы принимается в соответствии с </w:t>
      </w:r>
      <w:r w:rsidRPr="00100BE4">
        <w:rPr>
          <w:b/>
          <w:color w:val="000000"/>
          <w:sz w:val="28"/>
          <w:szCs w:val="26"/>
        </w:rPr>
        <w:t>СНиП 3.01.03</w:t>
      </w:r>
      <w:r w:rsidR="00100BE4">
        <w:rPr>
          <w:b/>
          <w:color w:val="000000"/>
          <w:sz w:val="28"/>
          <w:szCs w:val="26"/>
        </w:rPr>
        <w:t>–</w:t>
      </w:r>
      <w:r w:rsidR="00100BE4" w:rsidRPr="00100BE4">
        <w:rPr>
          <w:b/>
          <w:color w:val="000000"/>
          <w:sz w:val="28"/>
          <w:szCs w:val="26"/>
        </w:rPr>
        <w:t>8</w:t>
      </w:r>
      <w:r w:rsidRPr="00100BE4">
        <w:rPr>
          <w:b/>
          <w:color w:val="000000"/>
          <w:sz w:val="28"/>
          <w:szCs w:val="26"/>
        </w:rPr>
        <w:t>4.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В период производства строительно-монтажных работ заказчик организует наблюдение за осадками близ расположенных зданий и сооружений на основании задания, по которому разрабатывается проект наблюдательной сети и программа наблюдений согласованная с организацией, проводящей наблюдения.</w:t>
      </w:r>
    </w:p>
    <w:p w:rsidR="002621A2" w:rsidRPr="00100BE4" w:rsidRDefault="002621A2" w:rsidP="00100BE4">
      <w:pPr>
        <w:spacing w:line="360" w:lineRule="auto"/>
        <w:ind w:firstLine="709"/>
        <w:jc w:val="both"/>
        <w:rPr>
          <w:color w:val="000000"/>
          <w:sz w:val="28"/>
        </w:rPr>
      </w:pPr>
      <w:r w:rsidRPr="00100BE4">
        <w:rPr>
          <w:color w:val="000000"/>
          <w:sz w:val="28"/>
          <w:szCs w:val="26"/>
        </w:rPr>
        <w:t>При необходимости предлагается выполнить расстановку знаков дорожного движения</w:t>
      </w:r>
      <w:r w:rsidRPr="00100BE4">
        <w:rPr>
          <w:color w:val="000000"/>
          <w:sz w:val="28"/>
        </w:rPr>
        <w:t>.</w:t>
      </w:r>
    </w:p>
    <w:p w:rsidR="009150EE" w:rsidRPr="009150EE" w:rsidRDefault="009150EE" w:rsidP="009150EE">
      <w:pPr>
        <w:spacing w:line="360" w:lineRule="auto"/>
        <w:jc w:val="both"/>
        <w:rPr>
          <w:rStyle w:val="FontStyle160"/>
          <w:color w:val="000000"/>
          <w:spacing w:val="0"/>
          <w:sz w:val="28"/>
          <w:szCs w:val="26"/>
          <w:u w:val="single"/>
        </w:rPr>
      </w:pPr>
    </w:p>
    <w:p w:rsidR="009150EE" w:rsidRPr="009150EE" w:rsidRDefault="009150EE" w:rsidP="009150EE">
      <w:pPr>
        <w:spacing w:line="360" w:lineRule="auto"/>
        <w:jc w:val="both"/>
        <w:rPr>
          <w:rStyle w:val="FontStyle160"/>
          <w:color w:val="000000"/>
          <w:spacing w:val="0"/>
          <w:sz w:val="28"/>
          <w:szCs w:val="26"/>
          <w:u w:val="single"/>
        </w:rPr>
      </w:pPr>
    </w:p>
    <w:p w:rsidR="00165F73" w:rsidRPr="00100BE4" w:rsidRDefault="00FD181B" w:rsidP="009150EE">
      <w:pPr>
        <w:spacing w:line="360" w:lineRule="auto"/>
        <w:ind w:firstLine="700"/>
        <w:jc w:val="both"/>
        <w:rPr>
          <w:rStyle w:val="FontStyle160"/>
          <w:color w:val="000000"/>
          <w:spacing w:val="0"/>
          <w:sz w:val="28"/>
          <w:szCs w:val="26"/>
          <w:u w:val="single"/>
        </w:rPr>
      </w:pPr>
      <w:r w:rsidRPr="00100BE4">
        <w:rPr>
          <w:rStyle w:val="FontStyle160"/>
          <w:b w:val="0"/>
          <w:color w:val="000000"/>
          <w:spacing w:val="0"/>
          <w:sz w:val="28"/>
          <w:szCs w:val="26"/>
        </w:rPr>
        <w:br w:type="page"/>
      </w:r>
      <w:r w:rsidR="009150EE" w:rsidRPr="009150EE">
        <w:rPr>
          <w:rStyle w:val="FontStyle160"/>
          <w:color w:val="000000"/>
          <w:spacing w:val="0"/>
          <w:sz w:val="28"/>
          <w:szCs w:val="26"/>
        </w:rPr>
        <w:t>10.</w:t>
      </w:r>
      <w:r w:rsidR="009150EE">
        <w:rPr>
          <w:rStyle w:val="FontStyle160"/>
          <w:b w:val="0"/>
          <w:color w:val="000000"/>
          <w:spacing w:val="0"/>
          <w:sz w:val="28"/>
          <w:szCs w:val="26"/>
        </w:rPr>
        <w:t xml:space="preserve"> </w:t>
      </w:r>
      <w:r w:rsidR="009150EE" w:rsidRPr="00100BE4">
        <w:rPr>
          <w:rStyle w:val="FontStyle160"/>
          <w:color w:val="000000"/>
          <w:spacing w:val="0"/>
          <w:sz w:val="28"/>
          <w:szCs w:val="26"/>
        </w:rPr>
        <w:t>График потребности основных строительных машин и механизмов</w:t>
      </w:r>
    </w:p>
    <w:p w:rsidR="009150EE" w:rsidRDefault="009150EE" w:rsidP="00100BE4">
      <w:pPr>
        <w:spacing w:line="360" w:lineRule="auto"/>
        <w:ind w:firstLine="709"/>
        <w:jc w:val="both"/>
        <w:rPr>
          <w:bCs/>
          <w:color w:val="000000"/>
          <w:sz w:val="28"/>
          <w:u w:val="single"/>
        </w:rPr>
      </w:pPr>
    </w:p>
    <w:p w:rsidR="00165F73" w:rsidRPr="009150EE" w:rsidRDefault="0067050E" w:rsidP="00100BE4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9150EE">
        <w:rPr>
          <w:bCs/>
          <w:color w:val="000000"/>
          <w:sz w:val="28"/>
        </w:rPr>
        <w:t>Табл. 10</w:t>
      </w:r>
    </w:p>
    <w:tbl>
      <w:tblPr>
        <w:tblStyle w:val="11"/>
        <w:tblW w:w="9089" w:type="dxa"/>
        <w:tblInd w:w="208" w:type="dxa"/>
        <w:tblLook w:val="0000" w:firstRow="0" w:lastRow="0" w:firstColumn="0" w:lastColumn="0" w:noHBand="0" w:noVBand="0"/>
      </w:tblPr>
      <w:tblGrid>
        <w:gridCol w:w="1729"/>
        <w:gridCol w:w="2450"/>
        <w:gridCol w:w="2092"/>
        <w:gridCol w:w="1767"/>
        <w:gridCol w:w="1051"/>
      </w:tblGrid>
      <w:tr w:rsidR="00165F73" w:rsidRPr="00100BE4" w:rsidTr="009150EE">
        <w:trPr>
          <w:cantSplit/>
        </w:trPr>
        <w:tc>
          <w:tcPr>
            <w:tcW w:w="951" w:type="pct"/>
          </w:tcPr>
          <w:p w:rsidR="00165F73" w:rsidRPr="00100BE4" w:rsidRDefault="00165F73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Область применения</w:t>
            </w:r>
          </w:p>
        </w:tc>
        <w:tc>
          <w:tcPr>
            <w:tcW w:w="1348" w:type="pct"/>
          </w:tcPr>
          <w:p w:rsidR="00165F73" w:rsidRPr="00100BE4" w:rsidRDefault="00165F73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Наименование</w:t>
            </w:r>
          </w:p>
        </w:tc>
        <w:tc>
          <w:tcPr>
            <w:tcW w:w="1151" w:type="pct"/>
          </w:tcPr>
          <w:p w:rsidR="00165F73" w:rsidRPr="00100BE4" w:rsidRDefault="00165F73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Марка</w:t>
            </w:r>
          </w:p>
        </w:tc>
        <w:tc>
          <w:tcPr>
            <w:tcW w:w="972" w:type="pct"/>
          </w:tcPr>
          <w:p w:rsidR="00165F73" w:rsidRPr="00100BE4" w:rsidRDefault="00165F73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Краткая техническая характеристика</w:t>
            </w:r>
          </w:p>
        </w:tc>
        <w:tc>
          <w:tcPr>
            <w:tcW w:w="579" w:type="pct"/>
          </w:tcPr>
          <w:p w:rsidR="00165F73" w:rsidRPr="00100BE4" w:rsidRDefault="00165F73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Кол-во</w:t>
            </w:r>
          </w:p>
        </w:tc>
      </w:tr>
      <w:tr w:rsidR="00165F73" w:rsidRPr="00100BE4" w:rsidTr="009150EE">
        <w:trPr>
          <w:cantSplit/>
        </w:trPr>
        <w:tc>
          <w:tcPr>
            <w:tcW w:w="951" w:type="pct"/>
          </w:tcPr>
          <w:p w:rsidR="00165F73" w:rsidRPr="00100BE4" w:rsidRDefault="004057DA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Свайные и з</w:t>
            </w:r>
            <w:r w:rsidR="00165F73" w:rsidRPr="00100BE4">
              <w:rPr>
                <w:b/>
                <w:color w:val="000000"/>
              </w:rPr>
              <w:t>емляные работы</w:t>
            </w:r>
          </w:p>
        </w:tc>
        <w:tc>
          <w:tcPr>
            <w:tcW w:w="1348" w:type="pct"/>
          </w:tcPr>
          <w:p w:rsidR="00165F73" w:rsidRPr="00100BE4" w:rsidRDefault="00165F73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Экскаватор</w:t>
            </w:r>
          </w:p>
        </w:tc>
        <w:tc>
          <w:tcPr>
            <w:tcW w:w="1151" w:type="pct"/>
          </w:tcPr>
          <w:p w:rsidR="00165F73" w:rsidRPr="00100BE4" w:rsidRDefault="00165F73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ЭО</w:t>
            </w:r>
            <w:r w:rsidR="00100BE4">
              <w:rPr>
                <w:color w:val="000000"/>
              </w:rPr>
              <w:t>-</w:t>
            </w:r>
            <w:r w:rsidR="00100BE4" w:rsidRPr="00100BE4">
              <w:rPr>
                <w:color w:val="000000"/>
              </w:rPr>
              <w:t>4</w:t>
            </w:r>
            <w:r w:rsidR="004057DA" w:rsidRPr="00100BE4">
              <w:rPr>
                <w:color w:val="000000"/>
              </w:rPr>
              <w:t>121</w:t>
            </w:r>
          </w:p>
        </w:tc>
        <w:tc>
          <w:tcPr>
            <w:tcW w:w="972" w:type="pct"/>
          </w:tcPr>
          <w:p w:rsidR="00165F73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Ковш 1</w:t>
            </w:r>
            <w:r w:rsidR="00100BE4" w:rsidRPr="00100BE4">
              <w:rPr>
                <w:color w:val="000000"/>
              </w:rPr>
              <w:t> </w:t>
            </w:r>
            <w:r w:rsidR="00165F73" w:rsidRPr="00100BE4">
              <w:rPr>
                <w:color w:val="000000"/>
              </w:rPr>
              <w:t>м</w:t>
            </w:r>
            <w:r w:rsidR="00165F73" w:rsidRPr="00100BE4">
              <w:rPr>
                <w:color w:val="000000"/>
                <w:vertAlign w:val="superscript"/>
              </w:rPr>
              <w:t>3</w:t>
            </w:r>
          </w:p>
        </w:tc>
        <w:tc>
          <w:tcPr>
            <w:tcW w:w="579" w:type="pct"/>
          </w:tcPr>
          <w:p w:rsidR="00165F73" w:rsidRPr="00100BE4" w:rsidRDefault="00165F73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</w:t>
            </w:r>
          </w:p>
        </w:tc>
      </w:tr>
      <w:tr w:rsidR="004057DA" w:rsidRPr="00100BE4" w:rsidTr="009150EE">
        <w:trPr>
          <w:cantSplit/>
        </w:trPr>
        <w:tc>
          <w:tcPr>
            <w:tcW w:w="951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Бульдозер</w:t>
            </w:r>
          </w:p>
        </w:tc>
        <w:tc>
          <w:tcPr>
            <w:tcW w:w="1151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Т</w:t>
            </w:r>
            <w:r w:rsidR="00100BE4">
              <w:rPr>
                <w:color w:val="000000"/>
              </w:rPr>
              <w:t>-</w:t>
            </w:r>
            <w:r w:rsidR="00100BE4" w:rsidRPr="00100BE4">
              <w:rPr>
                <w:color w:val="000000"/>
              </w:rPr>
              <w:t>1</w:t>
            </w:r>
            <w:r w:rsidRPr="00100BE4">
              <w:rPr>
                <w:color w:val="000000"/>
              </w:rPr>
              <w:t>70</w:t>
            </w:r>
          </w:p>
        </w:tc>
        <w:tc>
          <w:tcPr>
            <w:tcW w:w="972" w:type="pct"/>
          </w:tcPr>
          <w:p w:rsidR="004057DA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-</w:t>
            </w:r>
          </w:p>
        </w:tc>
        <w:tc>
          <w:tcPr>
            <w:tcW w:w="579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</w:t>
            </w:r>
          </w:p>
        </w:tc>
      </w:tr>
      <w:tr w:rsidR="004057DA" w:rsidRPr="00100BE4" w:rsidTr="009150EE">
        <w:trPr>
          <w:cantSplit/>
        </w:trPr>
        <w:tc>
          <w:tcPr>
            <w:tcW w:w="951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Пневмокат</w:t>
            </w:r>
            <w:r w:rsidR="004E02FD" w:rsidRPr="00100BE4">
              <w:rPr>
                <w:color w:val="000000"/>
              </w:rPr>
              <w:t>ок</w:t>
            </w:r>
          </w:p>
        </w:tc>
        <w:tc>
          <w:tcPr>
            <w:tcW w:w="1151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ДУ</w:t>
            </w:r>
            <w:r w:rsidR="00100BE4">
              <w:rPr>
                <w:color w:val="000000"/>
              </w:rPr>
              <w:t>-</w:t>
            </w:r>
            <w:r w:rsidR="00100BE4" w:rsidRPr="00100BE4">
              <w:rPr>
                <w:color w:val="000000"/>
              </w:rPr>
              <w:t>8</w:t>
            </w:r>
            <w:r w:rsidRPr="00100BE4">
              <w:rPr>
                <w:color w:val="000000"/>
              </w:rPr>
              <w:t>5</w:t>
            </w:r>
          </w:p>
        </w:tc>
        <w:tc>
          <w:tcPr>
            <w:tcW w:w="972" w:type="pct"/>
          </w:tcPr>
          <w:p w:rsidR="004057DA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-</w:t>
            </w:r>
          </w:p>
        </w:tc>
        <w:tc>
          <w:tcPr>
            <w:tcW w:w="579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3</w:t>
            </w:r>
          </w:p>
        </w:tc>
      </w:tr>
      <w:tr w:rsidR="004057DA" w:rsidRPr="00100BE4" w:rsidTr="009150EE">
        <w:trPr>
          <w:cantSplit/>
        </w:trPr>
        <w:tc>
          <w:tcPr>
            <w:tcW w:w="951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Автосамосвалы для перевозки грунта</w:t>
            </w:r>
          </w:p>
        </w:tc>
        <w:tc>
          <w:tcPr>
            <w:tcW w:w="1151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Камаз 55111</w:t>
            </w:r>
          </w:p>
        </w:tc>
        <w:tc>
          <w:tcPr>
            <w:tcW w:w="972" w:type="pct"/>
          </w:tcPr>
          <w:p w:rsidR="004057DA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-</w:t>
            </w:r>
          </w:p>
        </w:tc>
        <w:tc>
          <w:tcPr>
            <w:tcW w:w="579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5</w:t>
            </w:r>
          </w:p>
        </w:tc>
      </w:tr>
      <w:tr w:rsidR="004057DA" w:rsidRPr="00100BE4" w:rsidTr="009150EE">
        <w:trPr>
          <w:cantSplit/>
        </w:trPr>
        <w:tc>
          <w:tcPr>
            <w:tcW w:w="951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Автогрейдер</w:t>
            </w:r>
          </w:p>
        </w:tc>
        <w:tc>
          <w:tcPr>
            <w:tcW w:w="1151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ДЗ</w:t>
            </w:r>
            <w:r w:rsidR="00100BE4">
              <w:rPr>
                <w:color w:val="000000"/>
              </w:rPr>
              <w:t>-</w:t>
            </w:r>
            <w:r w:rsidR="00100BE4" w:rsidRPr="00100BE4">
              <w:rPr>
                <w:color w:val="000000"/>
              </w:rPr>
              <w:t>1</w:t>
            </w:r>
            <w:r w:rsidRPr="00100BE4">
              <w:rPr>
                <w:color w:val="000000"/>
              </w:rPr>
              <w:t>22А</w:t>
            </w:r>
          </w:p>
        </w:tc>
        <w:tc>
          <w:tcPr>
            <w:tcW w:w="972" w:type="pct"/>
          </w:tcPr>
          <w:p w:rsidR="004057DA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-</w:t>
            </w:r>
          </w:p>
        </w:tc>
        <w:tc>
          <w:tcPr>
            <w:tcW w:w="579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</w:t>
            </w:r>
          </w:p>
        </w:tc>
      </w:tr>
      <w:tr w:rsidR="004057DA" w:rsidRPr="00100BE4" w:rsidTr="009150EE">
        <w:trPr>
          <w:cantSplit/>
        </w:trPr>
        <w:tc>
          <w:tcPr>
            <w:tcW w:w="951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Сваебойная установка</w:t>
            </w:r>
          </w:p>
        </w:tc>
        <w:tc>
          <w:tcPr>
            <w:tcW w:w="1151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СП49Д</w:t>
            </w:r>
          </w:p>
        </w:tc>
        <w:tc>
          <w:tcPr>
            <w:tcW w:w="972" w:type="pct"/>
          </w:tcPr>
          <w:p w:rsidR="004057DA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-</w:t>
            </w:r>
          </w:p>
        </w:tc>
        <w:tc>
          <w:tcPr>
            <w:tcW w:w="579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</w:t>
            </w:r>
          </w:p>
        </w:tc>
      </w:tr>
      <w:tr w:rsidR="00DD7ABD" w:rsidRPr="00100BE4" w:rsidTr="009150EE">
        <w:trPr>
          <w:cantSplit/>
        </w:trPr>
        <w:tc>
          <w:tcPr>
            <w:tcW w:w="951" w:type="pct"/>
          </w:tcPr>
          <w:p w:rsidR="00DD7ABD" w:rsidRPr="00100BE4" w:rsidRDefault="00DD7ABD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DD7ABD" w:rsidRPr="00100BE4" w:rsidRDefault="00DD7ABD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Кран на гусенечном ходу</w:t>
            </w:r>
          </w:p>
        </w:tc>
        <w:tc>
          <w:tcPr>
            <w:tcW w:w="1151" w:type="pct"/>
          </w:tcPr>
          <w:p w:rsidR="00DD7ABD" w:rsidRPr="00100BE4" w:rsidRDefault="00DD7ABD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ДЭК</w:t>
            </w:r>
            <w:r w:rsidR="00100BE4">
              <w:rPr>
                <w:color w:val="000000"/>
              </w:rPr>
              <w:t>-</w:t>
            </w:r>
            <w:r w:rsidR="00100BE4" w:rsidRPr="00100BE4">
              <w:rPr>
                <w:color w:val="000000"/>
              </w:rPr>
              <w:t>2</w:t>
            </w:r>
            <w:r w:rsidRPr="00100BE4">
              <w:rPr>
                <w:color w:val="000000"/>
              </w:rPr>
              <w:t>51</w:t>
            </w:r>
          </w:p>
        </w:tc>
        <w:tc>
          <w:tcPr>
            <w:tcW w:w="972" w:type="pct"/>
          </w:tcPr>
          <w:p w:rsidR="00DD7ABD" w:rsidRPr="00100BE4" w:rsidRDefault="00DD7ABD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Груз/п – 25 т</w:t>
            </w:r>
          </w:p>
          <w:p w:rsidR="00DD7ABD" w:rsidRPr="00100BE4" w:rsidRDefault="00DD7ABD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Lстр.= 19+</w:t>
            </w:r>
            <w:r w:rsidR="00100BE4" w:rsidRPr="00100BE4">
              <w:rPr>
                <w:color w:val="000000"/>
              </w:rPr>
              <w:t>5 м</w:t>
            </w:r>
          </w:p>
        </w:tc>
        <w:tc>
          <w:tcPr>
            <w:tcW w:w="579" w:type="pct"/>
          </w:tcPr>
          <w:p w:rsidR="00DD7ABD" w:rsidRPr="00100BE4" w:rsidRDefault="00DD7ABD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</w:t>
            </w:r>
          </w:p>
        </w:tc>
      </w:tr>
      <w:tr w:rsidR="004057DA" w:rsidRPr="00100BE4" w:rsidTr="009150EE">
        <w:trPr>
          <w:cantSplit/>
        </w:trPr>
        <w:tc>
          <w:tcPr>
            <w:tcW w:w="951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4057DA" w:rsidRPr="00100BE4" w:rsidRDefault="007C1D4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Бурильная машина</w:t>
            </w:r>
          </w:p>
        </w:tc>
        <w:tc>
          <w:tcPr>
            <w:tcW w:w="1151" w:type="pct"/>
          </w:tcPr>
          <w:p w:rsidR="004057DA" w:rsidRPr="00100BE4" w:rsidRDefault="007C1D4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БМ</w:t>
            </w:r>
            <w:r w:rsidR="00100BE4">
              <w:rPr>
                <w:color w:val="000000"/>
              </w:rPr>
              <w:t>-</w:t>
            </w:r>
            <w:r w:rsidR="00100BE4" w:rsidRPr="00100BE4">
              <w:rPr>
                <w:color w:val="000000"/>
              </w:rPr>
              <w:t>8</w:t>
            </w:r>
            <w:r w:rsidRPr="00100BE4">
              <w:rPr>
                <w:color w:val="000000"/>
              </w:rPr>
              <w:t>11</w:t>
            </w:r>
          </w:p>
        </w:tc>
        <w:tc>
          <w:tcPr>
            <w:tcW w:w="972" w:type="pct"/>
          </w:tcPr>
          <w:p w:rsidR="004057DA" w:rsidRPr="00100BE4" w:rsidRDefault="002D28E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rStyle w:val="namechar"/>
                <w:color w:val="000000"/>
              </w:rPr>
              <w:t>Диаметр бурени</w:t>
            </w:r>
            <w:r w:rsidR="009866E6" w:rsidRPr="00100BE4">
              <w:rPr>
                <w:rStyle w:val="namechar"/>
                <w:color w:val="000000"/>
              </w:rPr>
              <w:t xml:space="preserve">я </w:t>
            </w:r>
            <w:r w:rsidR="00100BE4" w:rsidRPr="00100BE4">
              <w:rPr>
                <w:rStyle w:val="namechar"/>
                <w:color w:val="000000"/>
              </w:rPr>
              <w:t xml:space="preserve">– </w:t>
            </w:r>
            <w:r w:rsidRPr="00100BE4">
              <w:rPr>
                <w:rStyle w:val="namechar"/>
                <w:color w:val="000000"/>
              </w:rPr>
              <w:t>350</w:t>
            </w:r>
            <w:r w:rsidR="00100BE4" w:rsidRPr="00100BE4">
              <w:rPr>
                <w:rStyle w:val="namechar"/>
                <w:color w:val="000000"/>
              </w:rPr>
              <w:t> мм</w:t>
            </w:r>
            <w:r w:rsidRPr="00100BE4">
              <w:rPr>
                <w:rStyle w:val="namechar"/>
                <w:color w:val="000000"/>
              </w:rPr>
              <w:t>, глубина бурения 9</w:t>
            </w:r>
            <w:r w:rsidR="00100BE4" w:rsidRPr="00100BE4">
              <w:rPr>
                <w:rStyle w:val="namechar"/>
                <w:color w:val="000000"/>
              </w:rPr>
              <w:t> м</w:t>
            </w:r>
            <w:r w:rsidRPr="00100BE4">
              <w:rPr>
                <w:rStyle w:val="namechar"/>
                <w:color w:val="000000"/>
              </w:rPr>
              <w:t>.</w:t>
            </w:r>
          </w:p>
        </w:tc>
        <w:tc>
          <w:tcPr>
            <w:tcW w:w="579" w:type="pct"/>
          </w:tcPr>
          <w:p w:rsidR="004057DA" w:rsidRPr="00100BE4" w:rsidRDefault="007C1D4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</w:t>
            </w:r>
          </w:p>
        </w:tc>
      </w:tr>
      <w:tr w:rsidR="004057DA" w:rsidRPr="00100BE4" w:rsidTr="009150EE">
        <w:trPr>
          <w:cantSplit/>
        </w:trPr>
        <w:tc>
          <w:tcPr>
            <w:tcW w:w="951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Монтажные и погрузо-разгрузочные работы</w:t>
            </w:r>
          </w:p>
        </w:tc>
        <w:tc>
          <w:tcPr>
            <w:tcW w:w="1348" w:type="pct"/>
          </w:tcPr>
          <w:p w:rsidR="004057DA" w:rsidRPr="00100BE4" w:rsidRDefault="002525FD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Кран на гусенечном ходу</w:t>
            </w:r>
          </w:p>
        </w:tc>
        <w:tc>
          <w:tcPr>
            <w:tcW w:w="1151" w:type="pct"/>
          </w:tcPr>
          <w:p w:rsidR="004057DA" w:rsidRPr="00100BE4" w:rsidRDefault="002525FD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ДЭК</w:t>
            </w:r>
            <w:r w:rsidR="00100BE4">
              <w:rPr>
                <w:color w:val="000000"/>
              </w:rPr>
              <w:t>-</w:t>
            </w:r>
            <w:r w:rsidR="00100BE4" w:rsidRPr="00100BE4">
              <w:rPr>
                <w:color w:val="000000"/>
              </w:rPr>
              <w:t>2</w:t>
            </w:r>
            <w:r w:rsidRPr="00100BE4">
              <w:rPr>
                <w:color w:val="000000"/>
              </w:rPr>
              <w:t>51</w:t>
            </w:r>
          </w:p>
        </w:tc>
        <w:tc>
          <w:tcPr>
            <w:tcW w:w="972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 xml:space="preserve">Груз/п – </w:t>
            </w:r>
            <w:r w:rsidR="002525FD" w:rsidRPr="00100BE4">
              <w:rPr>
                <w:color w:val="000000"/>
              </w:rPr>
              <w:t>25</w:t>
            </w:r>
            <w:r w:rsidRPr="00100BE4">
              <w:rPr>
                <w:color w:val="000000"/>
              </w:rPr>
              <w:t xml:space="preserve"> т</w:t>
            </w:r>
          </w:p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 xml:space="preserve">Lстр.= </w:t>
            </w:r>
            <w:r w:rsidR="002525FD" w:rsidRPr="00100BE4">
              <w:rPr>
                <w:color w:val="000000"/>
              </w:rPr>
              <w:t>19+</w:t>
            </w:r>
            <w:r w:rsidR="00100BE4" w:rsidRPr="00100BE4">
              <w:rPr>
                <w:color w:val="000000"/>
              </w:rPr>
              <w:t>5 м</w:t>
            </w:r>
          </w:p>
        </w:tc>
        <w:tc>
          <w:tcPr>
            <w:tcW w:w="579" w:type="pct"/>
          </w:tcPr>
          <w:p w:rsidR="004057DA" w:rsidRPr="00100BE4" w:rsidRDefault="002525FD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</w:t>
            </w:r>
          </w:p>
        </w:tc>
      </w:tr>
      <w:tr w:rsidR="004057DA" w:rsidRPr="00100BE4" w:rsidTr="009150EE">
        <w:trPr>
          <w:cantSplit/>
        </w:trPr>
        <w:tc>
          <w:tcPr>
            <w:tcW w:w="951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Кран автомобильный</w:t>
            </w:r>
          </w:p>
        </w:tc>
        <w:tc>
          <w:tcPr>
            <w:tcW w:w="1151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КС</w:t>
            </w:r>
            <w:r w:rsidR="00100BE4">
              <w:rPr>
                <w:color w:val="000000"/>
              </w:rPr>
              <w:t>-</w:t>
            </w:r>
            <w:r w:rsidR="00100BE4" w:rsidRPr="00100BE4">
              <w:rPr>
                <w:color w:val="000000"/>
              </w:rPr>
              <w:t>6</w:t>
            </w:r>
            <w:r w:rsidR="002525FD" w:rsidRPr="00100BE4">
              <w:rPr>
                <w:color w:val="000000"/>
              </w:rPr>
              <w:t>5719</w:t>
            </w:r>
            <w:r w:rsidR="00100BE4" w:rsidRPr="00100BE4">
              <w:rPr>
                <w:color w:val="000000"/>
              </w:rPr>
              <w:t>–1</w:t>
            </w:r>
            <w:r w:rsidR="002525FD" w:rsidRPr="00100BE4">
              <w:rPr>
                <w:color w:val="000000"/>
              </w:rPr>
              <w:t>К</w:t>
            </w:r>
          </w:p>
        </w:tc>
        <w:tc>
          <w:tcPr>
            <w:tcW w:w="972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 xml:space="preserve">Грузоп. </w:t>
            </w:r>
            <w:r w:rsidR="005F63FF" w:rsidRPr="00100BE4">
              <w:rPr>
                <w:color w:val="000000"/>
              </w:rPr>
              <w:t>7</w:t>
            </w:r>
            <w:r w:rsidRPr="00100BE4">
              <w:rPr>
                <w:color w:val="000000"/>
              </w:rPr>
              <w:t xml:space="preserve"> тн</w:t>
            </w:r>
          </w:p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 xml:space="preserve">Lстр.= </w:t>
            </w:r>
            <w:r w:rsidR="005F63FF" w:rsidRPr="00100BE4">
              <w:rPr>
                <w:color w:val="000000"/>
              </w:rPr>
              <w:t>34</w:t>
            </w:r>
            <w:r w:rsidR="00100BE4" w:rsidRPr="00100BE4">
              <w:rPr>
                <w:color w:val="000000"/>
              </w:rPr>
              <w:t> м</w:t>
            </w:r>
          </w:p>
        </w:tc>
        <w:tc>
          <w:tcPr>
            <w:tcW w:w="579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</w:t>
            </w:r>
          </w:p>
        </w:tc>
      </w:tr>
      <w:tr w:rsidR="004057DA" w:rsidRPr="00100BE4" w:rsidTr="009150EE">
        <w:trPr>
          <w:cantSplit/>
        </w:trPr>
        <w:tc>
          <w:tcPr>
            <w:tcW w:w="951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4057DA" w:rsidRPr="00100BE4" w:rsidRDefault="005F63FF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Комплект монтажной оснастки для временного раскрепления и выверки конструкций опалубки</w:t>
            </w:r>
          </w:p>
        </w:tc>
        <w:tc>
          <w:tcPr>
            <w:tcW w:w="1151" w:type="pct"/>
          </w:tcPr>
          <w:p w:rsidR="004057DA" w:rsidRPr="00100BE4" w:rsidRDefault="005F63FF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-</w:t>
            </w:r>
          </w:p>
        </w:tc>
        <w:tc>
          <w:tcPr>
            <w:tcW w:w="972" w:type="pct"/>
          </w:tcPr>
          <w:p w:rsidR="004057DA" w:rsidRPr="00100BE4" w:rsidRDefault="005F63FF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-</w:t>
            </w:r>
          </w:p>
        </w:tc>
        <w:tc>
          <w:tcPr>
            <w:tcW w:w="579" w:type="pct"/>
          </w:tcPr>
          <w:p w:rsidR="004057DA" w:rsidRPr="00100BE4" w:rsidRDefault="005F63FF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-</w:t>
            </w:r>
          </w:p>
        </w:tc>
      </w:tr>
      <w:tr w:rsidR="004057DA" w:rsidRPr="00100BE4" w:rsidTr="009150EE">
        <w:trPr>
          <w:cantSplit/>
        </w:trPr>
        <w:tc>
          <w:tcPr>
            <w:tcW w:w="951" w:type="pct"/>
          </w:tcPr>
          <w:p w:rsidR="004057DA" w:rsidRPr="00100BE4" w:rsidRDefault="00DB3615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Бетонные</w:t>
            </w:r>
            <w:r w:rsidR="00100BE4" w:rsidRPr="00100BE4">
              <w:rPr>
                <w:b/>
                <w:color w:val="000000"/>
              </w:rPr>
              <w:t xml:space="preserve"> </w:t>
            </w:r>
            <w:r w:rsidR="004057DA" w:rsidRPr="00100BE4">
              <w:rPr>
                <w:b/>
                <w:color w:val="000000"/>
              </w:rPr>
              <w:t>работы</w:t>
            </w:r>
          </w:p>
        </w:tc>
        <w:tc>
          <w:tcPr>
            <w:tcW w:w="1348" w:type="pct"/>
          </w:tcPr>
          <w:p w:rsidR="004057DA" w:rsidRPr="00100BE4" w:rsidRDefault="00DB3615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rStyle w:val="style110"/>
                <w:color w:val="000000"/>
              </w:rPr>
              <w:t>Автобетононасос</w:t>
            </w:r>
          </w:p>
        </w:tc>
        <w:tc>
          <w:tcPr>
            <w:tcW w:w="1151" w:type="pct"/>
          </w:tcPr>
          <w:p w:rsidR="004057DA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БС</w:t>
            </w:r>
            <w:r w:rsidR="00100BE4">
              <w:rPr>
                <w:color w:val="000000"/>
              </w:rPr>
              <w:t>-</w:t>
            </w:r>
            <w:r w:rsidR="00100BE4" w:rsidRPr="00100BE4">
              <w:rPr>
                <w:color w:val="000000"/>
              </w:rPr>
              <w:t>1</w:t>
            </w:r>
            <w:r w:rsidRPr="00100BE4">
              <w:rPr>
                <w:color w:val="000000"/>
              </w:rPr>
              <w:t>26</w:t>
            </w:r>
          </w:p>
        </w:tc>
        <w:tc>
          <w:tcPr>
            <w:tcW w:w="972" w:type="pct"/>
          </w:tcPr>
          <w:p w:rsidR="004057DA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КамАЗ</w:t>
            </w:r>
            <w:r w:rsidR="00100BE4">
              <w:rPr>
                <w:color w:val="000000"/>
              </w:rPr>
              <w:t>-</w:t>
            </w:r>
            <w:r w:rsidR="00100BE4" w:rsidRPr="00100BE4">
              <w:rPr>
                <w:color w:val="000000"/>
              </w:rPr>
              <w:t>5</w:t>
            </w:r>
            <w:r w:rsidRPr="00100BE4">
              <w:rPr>
                <w:color w:val="000000"/>
              </w:rPr>
              <w:t>3213</w:t>
            </w:r>
          </w:p>
        </w:tc>
        <w:tc>
          <w:tcPr>
            <w:tcW w:w="579" w:type="pct"/>
          </w:tcPr>
          <w:p w:rsidR="004057DA" w:rsidRPr="00100BE4" w:rsidRDefault="004057DA" w:rsidP="00100BE4">
            <w:pPr>
              <w:spacing w:line="360" w:lineRule="auto"/>
              <w:jc w:val="both"/>
              <w:rPr>
                <w:color w:val="000000"/>
                <w:highlight w:val="yellow"/>
              </w:rPr>
            </w:pPr>
            <w:r w:rsidRPr="00100BE4">
              <w:rPr>
                <w:color w:val="000000"/>
              </w:rPr>
              <w:t>1</w:t>
            </w:r>
          </w:p>
        </w:tc>
      </w:tr>
      <w:tr w:rsidR="00DB3615" w:rsidRPr="00100BE4" w:rsidTr="009150EE">
        <w:trPr>
          <w:cantSplit/>
        </w:trPr>
        <w:tc>
          <w:tcPr>
            <w:tcW w:w="951" w:type="pct"/>
          </w:tcPr>
          <w:p w:rsidR="00DB3615" w:rsidRPr="00100BE4" w:rsidRDefault="00DB3615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DB3615" w:rsidRPr="00100BE4" w:rsidRDefault="00DB3615" w:rsidP="00100BE4">
            <w:pPr>
              <w:spacing w:line="360" w:lineRule="auto"/>
              <w:jc w:val="both"/>
              <w:rPr>
                <w:rStyle w:val="style110"/>
                <w:color w:val="000000"/>
              </w:rPr>
            </w:pPr>
            <w:r w:rsidRPr="00100BE4">
              <w:rPr>
                <w:rStyle w:val="style110"/>
                <w:color w:val="000000"/>
              </w:rPr>
              <w:t>Автобетононаситель</w:t>
            </w:r>
          </w:p>
        </w:tc>
        <w:tc>
          <w:tcPr>
            <w:tcW w:w="1151" w:type="pct"/>
          </w:tcPr>
          <w:p w:rsidR="00DB3615" w:rsidRPr="00100BE4" w:rsidRDefault="009866E6" w:rsidP="00100BE4">
            <w:pPr>
              <w:spacing w:line="360" w:lineRule="auto"/>
              <w:jc w:val="both"/>
              <w:rPr>
                <w:rStyle w:val="style110"/>
                <w:color w:val="000000"/>
              </w:rPr>
            </w:pPr>
            <w:r w:rsidRPr="00100BE4">
              <w:rPr>
                <w:rStyle w:val="style110"/>
                <w:color w:val="000000"/>
              </w:rPr>
              <w:t>Сб</w:t>
            </w:r>
            <w:r w:rsidR="00100BE4">
              <w:rPr>
                <w:rStyle w:val="style110"/>
                <w:color w:val="000000"/>
              </w:rPr>
              <w:t>-</w:t>
            </w:r>
            <w:r w:rsidR="00100BE4" w:rsidRPr="00100BE4">
              <w:rPr>
                <w:rStyle w:val="style110"/>
                <w:color w:val="000000"/>
              </w:rPr>
              <w:t>9</w:t>
            </w:r>
            <w:r w:rsidRPr="00100BE4">
              <w:rPr>
                <w:rStyle w:val="style110"/>
                <w:color w:val="000000"/>
              </w:rPr>
              <w:t>2</w:t>
            </w:r>
          </w:p>
        </w:tc>
        <w:tc>
          <w:tcPr>
            <w:tcW w:w="972" w:type="pct"/>
          </w:tcPr>
          <w:p w:rsidR="00DB3615" w:rsidRPr="00100BE4" w:rsidRDefault="009866E6" w:rsidP="00100BE4">
            <w:pPr>
              <w:spacing w:line="360" w:lineRule="auto"/>
              <w:jc w:val="both"/>
              <w:rPr>
                <w:rStyle w:val="namechar"/>
                <w:color w:val="000000"/>
              </w:rPr>
            </w:pPr>
            <w:r w:rsidRPr="00100BE4">
              <w:rPr>
                <w:rStyle w:val="namechar"/>
                <w:color w:val="000000"/>
              </w:rPr>
              <w:t>-</w:t>
            </w:r>
          </w:p>
        </w:tc>
        <w:tc>
          <w:tcPr>
            <w:tcW w:w="579" w:type="pct"/>
          </w:tcPr>
          <w:p w:rsidR="00DB3615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</w:t>
            </w:r>
          </w:p>
        </w:tc>
      </w:tr>
      <w:tr w:rsidR="009866E6" w:rsidRPr="00100BE4" w:rsidTr="009150EE">
        <w:trPr>
          <w:cantSplit/>
        </w:trPr>
        <w:tc>
          <w:tcPr>
            <w:tcW w:w="9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style110"/>
                <w:color w:val="000000"/>
              </w:rPr>
            </w:pPr>
            <w:r w:rsidRPr="00100BE4">
              <w:rPr>
                <w:rStyle w:val="style110"/>
                <w:color w:val="000000"/>
              </w:rPr>
              <w:t>Вибраторы</w:t>
            </w:r>
            <w:r w:rsidR="00100BE4" w:rsidRPr="00100BE4">
              <w:rPr>
                <w:rStyle w:val="style110"/>
                <w:color w:val="000000"/>
              </w:rPr>
              <w:t xml:space="preserve"> </w:t>
            </w:r>
            <w:r w:rsidRPr="00100BE4">
              <w:rPr>
                <w:rStyle w:val="style110"/>
                <w:color w:val="000000"/>
              </w:rPr>
              <w:t>глубиные</w:t>
            </w:r>
          </w:p>
        </w:tc>
        <w:tc>
          <w:tcPr>
            <w:tcW w:w="11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namechar"/>
                <w:color w:val="000000"/>
              </w:rPr>
            </w:pPr>
            <w:r w:rsidRPr="00100BE4">
              <w:rPr>
                <w:rStyle w:val="namechar"/>
                <w:color w:val="000000"/>
              </w:rPr>
              <w:t>ИВ</w:t>
            </w:r>
            <w:r w:rsidR="00100BE4">
              <w:rPr>
                <w:rStyle w:val="namechar"/>
                <w:color w:val="000000"/>
              </w:rPr>
              <w:t>-</w:t>
            </w:r>
            <w:r w:rsidR="00100BE4" w:rsidRPr="00100BE4">
              <w:rPr>
                <w:rStyle w:val="namechar"/>
                <w:color w:val="000000"/>
              </w:rPr>
              <w:t>4</w:t>
            </w:r>
            <w:r w:rsidRPr="00100BE4">
              <w:rPr>
                <w:rStyle w:val="namechar"/>
                <w:color w:val="000000"/>
              </w:rPr>
              <w:t>7</w:t>
            </w:r>
          </w:p>
        </w:tc>
        <w:tc>
          <w:tcPr>
            <w:tcW w:w="972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namechar"/>
                <w:color w:val="000000"/>
              </w:rPr>
            </w:pPr>
            <w:r w:rsidRPr="00100BE4">
              <w:rPr>
                <w:rStyle w:val="namechar"/>
                <w:color w:val="000000"/>
              </w:rPr>
              <w:t>-</w:t>
            </w:r>
          </w:p>
        </w:tc>
        <w:tc>
          <w:tcPr>
            <w:tcW w:w="579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style110"/>
                <w:color w:val="000000"/>
              </w:rPr>
            </w:pPr>
            <w:r w:rsidRPr="00100BE4">
              <w:rPr>
                <w:rStyle w:val="style110"/>
                <w:color w:val="000000"/>
              </w:rPr>
              <w:t>6</w:t>
            </w:r>
          </w:p>
        </w:tc>
      </w:tr>
      <w:tr w:rsidR="009866E6" w:rsidRPr="00100BE4" w:rsidTr="009150EE">
        <w:trPr>
          <w:cantSplit/>
        </w:trPr>
        <w:tc>
          <w:tcPr>
            <w:tcW w:w="9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style110"/>
                <w:color w:val="000000"/>
              </w:rPr>
            </w:pPr>
            <w:r w:rsidRPr="00100BE4">
              <w:rPr>
                <w:rStyle w:val="style110"/>
                <w:color w:val="000000"/>
              </w:rPr>
              <w:t>Вибраторы поверхностные</w:t>
            </w:r>
          </w:p>
        </w:tc>
        <w:tc>
          <w:tcPr>
            <w:tcW w:w="11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namechar"/>
                <w:color w:val="000000"/>
              </w:rPr>
            </w:pPr>
            <w:r w:rsidRPr="00100BE4">
              <w:rPr>
                <w:rStyle w:val="namechar"/>
                <w:color w:val="000000"/>
              </w:rPr>
              <w:t>П</w:t>
            </w:r>
            <w:r w:rsidR="00100BE4" w:rsidRPr="00100BE4">
              <w:rPr>
                <w:rStyle w:val="namechar"/>
                <w:color w:val="000000"/>
              </w:rPr>
              <w:t> – 1,2</w:t>
            </w:r>
          </w:p>
        </w:tc>
        <w:tc>
          <w:tcPr>
            <w:tcW w:w="972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namechar"/>
                <w:color w:val="000000"/>
              </w:rPr>
            </w:pPr>
            <w:r w:rsidRPr="00100BE4">
              <w:rPr>
                <w:rStyle w:val="namechar"/>
                <w:color w:val="000000"/>
              </w:rPr>
              <w:t>-</w:t>
            </w:r>
          </w:p>
        </w:tc>
        <w:tc>
          <w:tcPr>
            <w:tcW w:w="579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style110"/>
                <w:color w:val="000000"/>
              </w:rPr>
            </w:pPr>
            <w:r w:rsidRPr="00100BE4">
              <w:rPr>
                <w:rStyle w:val="style110"/>
                <w:color w:val="000000"/>
              </w:rPr>
              <w:t>2</w:t>
            </w:r>
          </w:p>
        </w:tc>
      </w:tr>
      <w:tr w:rsidR="009866E6" w:rsidRPr="00100BE4" w:rsidTr="009150EE">
        <w:trPr>
          <w:cantSplit/>
        </w:trPr>
        <w:tc>
          <w:tcPr>
            <w:tcW w:w="9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style110"/>
                <w:color w:val="000000"/>
              </w:rPr>
            </w:pPr>
            <w:r w:rsidRPr="00100BE4">
              <w:rPr>
                <w:rStyle w:val="style110"/>
                <w:color w:val="000000"/>
              </w:rPr>
              <w:t>Виброрейка</w:t>
            </w:r>
          </w:p>
        </w:tc>
        <w:tc>
          <w:tcPr>
            <w:tcW w:w="11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style110"/>
                <w:color w:val="000000"/>
              </w:rPr>
            </w:pPr>
            <w:r w:rsidRPr="00100BE4">
              <w:rPr>
                <w:rStyle w:val="style110"/>
                <w:color w:val="000000"/>
              </w:rPr>
              <w:t>СО</w:t>
            </w:r>
            <w:r w:rsidR="00100BE4">
              <w:rPr>
                <w:rStyle w:val="style110"/>
                <w:color w:val="000000"/>
              </w:rPr>
              <w:t>-</w:t>
            </w:r>
            <w:r w:rsidR="00100BE4" w:rsidRPr="00100BE4">
              <w:rPr>
                <w:rStyle w:val="style110"/>
                <w:color w:val="000000"/>
              </w:rPr>
              <w:t>1</w:t>
            </w:r>
            <w:r w:rsidRPr="00100BE4">
              <w:rPr>
                <w:rStyle w:val="style110"/>
                <w:color w:val="000000"/>
              </w:rPr>
              <w:t>32</w:t>
            </w:r>
          </w:p>
        </w:tc>
        <w:tc>
          <w:tcPr>
            <w:tcW w:w="972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namechar"/>
                <w:color w:val="000000"/>
              </w:rPr>
            </w:pPr>
            <w:r w:rsidRPr="00100BE4">
              <w:rPr>
                <w:rStyle w:val="namechar"/>
                <w:color w:val="000000"/>
              </w:rPr>
              <w:t>-</w:t>
            </w:r>
          </w:p>
        </w:tc>
        <w:tc>
          <w:tcPr>
            <w:tcW w:w="579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</w:t>
            </w:r>
          </w:p>
        </w:tc>
      </w:tr>
      <w:tr w:rsidR="009866E6" w:rsidRPr="00100BE4" w:rsidTr="009150EE">
        <w:trPr>
          <w:cantSplit/>
        </w:trPr>
        <w:tc>
          <w:tcPr>
            <w:tcW w:w="9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style110"/>
                <w:color w:val="000000"/>
              </w:rPr>
            </w:pPr>
            <w:r w:rsidRPr="00100BE4">
              <w:rPr>
                <w:rStyle w:val="style110"/>
                <w:color w:val="000000"/>
              </w:rPr>
              <w:t>Установка для зимнего бетонирования</w:t>
            </w:r>
          </w:p>
        </w:tc>
        <w:tc>
          <w:tcPr>
            <w:tcW w:w="11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style110"/>
                <w:color w:val="000000"/>
              </w:rPr>
            </w:pPr>
            <w:r w:rsidRPr="00100BE4">
              <w:rPr>
                <w:rStyle w:val="style110"/>
                <w:color w:val="000000"/>
              </w:rPr>
              <w:t>УПБ</w:t>
            </w:r>
          </w:p>
        </w:tc>
        <w:tc>
          <w:tcPr>
            <w:tcW w:w="972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namechar"/>
                <w:color w:val="000000"/>
              </w:rPr>
            </w:pPr>
            <w:r w:rsidRPr="00100BE4">
              <w:rPr>
                <w:rStyle w:val="namechar"/>
                <w:color w:val="000000"/>
              </w:rPr>
              <w:t>-</w:t>
            </w:r>
          </w:p>
        </w:tc>
        <w:tc>
          <w:tcPr>
            <w:tcW w:w="579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</w:t>
            </w:r>
          </w:p>
        </w:tc>
      </w:tr>
      <w:tr w:rsidR="009866E6" w:rsidRPr="00100BE4" w:rsidTr="009150EE">
        <w:trPr>
          <w:cantSplit/>
        </w:trPr>
        <w:tc>
          <w:tcPr>
            <w:tcW w:w="9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style110"/>
                <w:color w:val="000000"/>
              </w:rPr>
            </w:pPr>
          </w:p>
        </w:tc>
        <w:tc>
          <w:tcPr>
            <w:tcW w:w="11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style110"/>
                <w:color w:val="000000"/>
              </w:rPr>
            </w:pPr>
          </w:p>
        </w:tc>
        <w:tc>
          <w:tcPr>
            <w:tcW w:w="972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rStyle w:val="namechar"/>
                <w:color w:val="000000"/>
              </w:rPr>
            </w:pPr>
          </w:p>
        </w:tc>
        <w:tc>
          <w:tcPr>
            <w:tcW w:w="579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866E6" w:rsidRPr="00100BE4" w:rsidTr="009150EE">
        <w:trPr>
          <w:cantSplit/>
        </w:trPr>
        <w:tc>
          <w:tcPr>
            <w:tcW w:w="9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Сварочные работы</w:t>
            </w:r>
          </w:p>
        </w:tc>
        <w:tc>
          <w:tcPr>
            <w:tcW w:w="1348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Сварочный аппарат</w:t>
            </w:r>
          </w:p>
        </w:tc>
        <w:tc>
          <w:tcPr>
            <w:tcW w:w="11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ВДМ</w:t>
            </w:r>
            <w:r w:rsidR="00100BE4">
              <w:rPr>
                <w:color w:val="000000"/>
              </w:rPr>
              <w:t>-</w:t>
            </w:r>
            <w:r w:rsidR="00100BE4" w:rsidRPr="00100BE4">
              <w:rPr>
                <w:color w:val="000000"/>
              </w:rPr>
              <w:t>1</w:t>
            </w:r>
            <w:r w:rsidRPr="00100BE4">
              <w:rPr>
                <w:color w:val="000000"/>
              </w:rPr>
              <w:t>201</w:t>
            </w:r>
          </w:p>
        </w:tc>
        <w:tc>
          <w:tcPr>
            <w:tcW w:w="972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-</w:t>
            </w:r>
          </w:p>
        </w:tc>
        <w:tc>
          <w:tcPr>
            <w:tcW w:w="579" w:type="pct"/>
          </w:tcPr>
          <w:p w:rsidR="009866E6" w:rsidRPr="00100BE4" w:rsidRDefault="00964F7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</w:t>
            </w:r>
          </w:p>
        </w:tc>
      </w:tr>
      <w:tr w:rsidR="009866E6" w:rsidRPr="00100BE4" w:rsidTr="009150EE">
        <w:trPr>
          <w:cantSplit/>
        </w:trPr>
        <w:tc>
          <w:tcPr>
            <w:tcW w:w="9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Сварочный трансформатор</w:t>
            </w:r>
          </w:p>
        </w:tc>
        <w:tc>
          <w:tcPr>
            <w:tcW w:w="11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ТД</w:t>
            </w:r>
            <w:r w:rsidR="00100BE4">
              <w:rPr>
                <w:color w:val="000000"/>
              </w:rPr>
              <w:t>-</w:t>
            </w:r>
            <w:r w:rsidR="00100BE4" w:rsidRPr="00100BE4">
              <w:rPr>
                <w:color w:val="000000"/>
              </w:rPr>
              <w:t>3</w:t>
            </w:r>
            <w:r w:rsidRPr="00100BE4">
              <w:rPr>
                <w:color w:val="000000"/>
              </w:rPr>
              <w:t>00</w:t>
            </w:r>
          </w:p>
        </w:tc>
        <w:tc>
          <w:tcPr>
            <w:tcW w:w="972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-</w:t>
            </w:r>
          </w:p>
        </w:tc>
        <w:tc>
          <w:tcPr>
            <w:tcW w:w="579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</w:t>
            </w:r>
          </w:p>
        </w:tc>
      </w:tr>
      <w:tr w:rsidR="009866E6" w:rsidRPr="00100BE4" w:rsidTr="009150EE">
        <w:trPr>
          <w:cantSplit/>
        </w:trPr>
        <w:tc>
          <w:tcPr>
            <w:tcW w:w="9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Нормокомплект сварщика</w:t>
            </w:r>
          </w:p>
        </w:tc>
        <w:tc>
          <w:tcPr>
            <w:tcW w:w="11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А2.04.06.00.00.00</w:t>
            </w:r>
          </w:p>
        </w:tc>
        <w:tc>
          <w:tcPr>
            <w:tcW w:w="972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-</w:t>
            </w:r>
          </w:p>
        </w:tc>
        <w:tc>
          <w:tcPr>
            <w:tcW w:w="579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4</w:t>
            </w:r>
          </w:p>
        </w:tc>
      </w:tr>
      <w:tr w:rsidR="009866E6" w:rsidRPr="00100BE4" w:rsidTr="009150EE">
        <w:trPr>
          <w:cantSplit/>
        </w:trPr>
        <w:tc>
          <w:tcPr>
            <w:tcW w:w="9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Транспортные работы</w:t>
            </w:r>
          </w:p>
        </w:tc>
        <w:tc>
          <w:tcPr>
            <w:tcW w:w="1348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Специализированный транспорт</w:t>
            </w:r>
          </w:p>
        </w:tc>
        <w:tc>
          <w:tcPr>
            <w:tcW w:w="11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С</w:t>
            </w:r>
            <w:r w:rsidR="00100BE4">
              <w:rPr>
                <w:color w:val="000000"/>
              </w:rPr>
              <w:t>-</w:t>
            </w:r>
            <w:r w:rsidR="00100BE4" w:rsidRPr="00100BE4">
              <w:rPr>
                <w:color w:val="000000"/>
              </w:rPr>
              <w:t>0</w:t>
            </w:r>
            <w:r w:rsidRPr="00100BE4">
              <w:rPr>
                <w:color w:val="000000"/>
              </w:rPr>
              <w:t>4.03</w:t>
            </w:r>
          </w:p>
        </w:tc>
        <w:tc>
          <w:tcPr>
            <w:tcW w:w="972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-</w:t>
            </w:r>
          </w:p>
        </w:tc>
        <w:tc>
          <w:tcPr>
            <w:tcW w:w="579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</w:t>
            </w:r>
          </w:p>
        </w:tc>
      </w:tr>
      <w:tr w:rsidR="009866E6" w:rsidRPr="00100BE4" w:rsidTr="009150EE">
        <w:trPr>
          <w:cantSplit/>
        </w:trPr>
        <w:tc>
          <w:tcPr>
            <w:tcW w:w="9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Автомашина бортовая</w:t>
            </w:r>
          </w:p>
        </w:tc>
        <w:tc>
          <w:tcPr>
            <w:tcW w:w="11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ГАЗ</w:t>
            </w:r>
            <w:r w:rsidR="00100BE4">
              <w:rPr>
                <w:color w:val="000000"/>
              </w:rPr>
              <w:t>-</w:t>
            </w:r>
            <w:r w:rsidR="00100BE4" w:rsidRPr="00100BE4">
              <w:rPr>
                <w:color w:val="000000"/>
              </w:rPr>
              <w:t>2</w:t>
            </w:r>
            <w:r w:rsidRPr="00100BE4">
              <w:rPr>
                <w:color w:val="000000"/>
              </w:rPr>
              <w:t>19</w:t>
            </w:r>
          </w:p>
        </w:tc>
        <w:tc>
          <w:tcPr>
            <w:tcW w:w="972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-</w:t>
            </w:r>
          </w:p>
        </w:tc>
        <w:tc>
          <w:tcPr>
            <w:tcW w:w="579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3</w:t>
            </w:r>
          </w:p>
        </w:tc>
      </w:tr>
      <w:tr w:rsidR="009866E6" w:rsidRPr="00100BE4" w:rsidTr="009150EE">
        <w:trPr>
          <w:cantSplit/>
        </w:trPr>
        <w:tc>
          <w:tcPr>
            <w:tcW w:w="9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48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Автосамосвал</w:t>
            </w:r>
          </w:p>
        </w:tc>
        <w:tc>
          <w:tcPr>
            <w:tcW w:w="1151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КрАЗ</w:t>
            </w:r>
            <w:r w:rsidR="00100BE4">
              <w:rPr>
                <w:color w:val="000000"/>
              </w:rPr>
              <w:t>-</w:t>
            </w:r>
            <w:r w:rsidR="00100BE4" w:rsidRPr="00100BE4">
              <w:rPr>
                <w:color w:val="000000"/>
              </w:rPr>
              <w:t>5</w:t>
            </w:r>
            <w:r w:rsidRPr="00100BE4">
              <w:rPr>
                <w:color w:val="000000"/>
              </w:rPr>
              <w:t>5111</w:t>
            </w:r>
          </w:p>
        </w:tc>
        <w:tc>
          <w:tcPr>
            <w:tcW w:w="972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-</w:t>
            </w:r>
          </w:p>
        </w:tc>
        <w:tc>
          <w:tcPr>
            <w:tcW w:w="579" w:type="pct"/>
          </w:tcPr>
          <w:p w:rsidR="009866E6" w:rsidRPr="00100BE4" w:rsidRDefault="009866E6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4</w:t>
            </w:r>
          </w:p>
        </w:tc>
      </w:tr>
    </w:tbl>
    <w:p w:rsidR="009150EE" w:rsidRPr="009150EE" w:rsidRDefault="009150EE" w:rsidP="009150EE">
      <w:pPr>
        <w:spacing w:line="360" w:lineRule="auto"/>
        <w:jc w:val="both"/>
        <w:rPr>
          <w:bCs/>
          <w:color w:val="000000"/>
          <w:sz w:val="28"/>
          <w:szCs w:val="26"/>
          <w:u w:val="single"/>
        </w:rPr>
      </w:pPr>
    </w:p>
    <w:p w:rsidR="009150EE" w:rsidRPr="009150EE" w:rsidRDefault="009150EE" w:rsidP="009150EE">
      <w:pPr>
        <w:spacing w:line="360" w:lineRule="auto"/>
        <w:jc w:val="both"/>
        <w:rPr>
          <w:bCs/>
          <w:color w:val="000000"/>
          <w:sz w:val="28"/>
          <w:szCs w:val="26"/>
          <w:u w:val="single"/>
        </w:rPr>
      </w:pPr>
    </w:p>
    <w:p w:rsidR="004E02FD" w:rsidRPr="009150EE" w:rsidRDefault="00165F73" w:rsidP="009150EE">
      <w:pPr>
        <w:spacing w:line="360" w:lineRule="auto"/>
        <w:ind w:firstLine="700"/>
        <w:jc w:val="both"/>
        <w:rPr>
          <w:rStyle w:val="FontStyle160"/>
          <w:color w:val="000000"/>
          <w:spacing w:val="0"/>
          <w:sz w:val="28"/>
          <w:szCs w:val="26"/>
        </w:rPr>
      </w:pPr>
      <w:r w:rsidRPr="00100BE4">
        <w:rPr>
          <w:bCs/>
          <w:color w:val="000000"/>
          <w:sz w:val="28"/>
          <w:szCs w:val="28"/>
          <w:u w:val="single"/>
        </w:rPr>
        <w:br w:type="page"/>
      </w:r>
      <w:r w:rsidR="009150EE" w:rsidRPr="009150EE">
        <w:rPr>
          <w:b/>
          <w:bCs/>
          <w:color w:val="000000"/>
          <w:sz w:val="28"/>
          <w:szCs w:val="28"/>
        </w:rPr>
        <w:t>11.</w:t>
      </w:r>
      <w:r w:rsidR="009150EE" w:rsidRPr="009150EE">
        <w:rPr>
          <w:bCs/>
          <w:color w:val="000000"/>
          <w:sz w:val="28"/>
          <w:szCs w:val="28"/>
        </w:rPr>
        <w:t xml:space="preserve"> </w:t>
      </w:r>
      <w:r w:rsidR="009150EE" w:rsidRPr="009150EE">
        <w:rPr>
          <w:rStyle w:val="FontStyle160"/>
          <w:color w:val="000000"/>
          <w:spacing w:val="0"/>
          <w:sz w:val="28"/>
          <w:szCs w:val="26"/>
        </w:rPr>
        <w:t>Потребность строительства в электроэнергии</w:t>
      </w:r>
    </w:p>
    <w:p w:rsidR="009150EE" w:rsidRDefault="009150EE" w:rsidP="00100BE4">
      <w:pPr>
        <w:spacing w:line="360" w:lineRule="auto"/>
        <w:ind w:firstLine="709"/>
        <w:jc w:val="both"/>
        <w:rPr>
          <w:bCs/>
          <w:color w:val="000000"/>
          <w:sz w:val="28"/>
          <w:u w:val="single"/>
        </w:rPr>
      </w:pPr>
    </w:p>
    <w:p w:rsidR="00964F76" w:rsidRPr="009150EE" w:rsidRDefault="001F652A" w:rsidP="00100BE4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9150EE">
        <w:rPr>
          <w:bCs/>
          <w:color w:val="000000"/>
          <w:sz w:val="28"/>
        </w:rPr>
        <w:t>Табл. 11</w:t>
      </w:r>
    </w:p>
    <w:tbl>
      <w:tblPr>
        <w:tblStyle w:val="11"/>
        <w:tblW w:w="9089" w:type="dxa"/>
        <w:tblInd w:w="208" w:type="dxa"/>
        <w:tblLook w:val="0000" w:firstRow="0" w:lastRow="0" w:firstColumn="0" w:lastColumn="0" w:noHBand="0" w:noVBand="0"/>
      </w:tblPr>
      <w:tblGrid>
        <w:gridCol w:w="3029"/>
        <w:gridCol w:w="1554"/>
        <w:gridCol w:w="1863"/>
        <w:gridCol w:w="1207"/>
        <w:gridCol w:w="1436"/>
      </w:tblGrid>
      <w:tr w:rsidR="00964F76" w:rsidRPr="00100BE4" w:rsidTr="009150EE">
        <w:trPr>
          <w:cantSplit/>
        </w:trPr>
        <w:tc>
          <w:tcPr>
            <w:tcW w:w="1666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b/>
                <w:color w:val="000000"/>
              </w:rPr>
            </w:pPr>
            <w:r w:rsidRPr="00100BE4">
              <w:rPr>
                <w:rStyle w:val="FontStyle158"/>
                <w:b/>
                <w:color w:val="000000"/>
              </w:rPr>
              <w:t>Потребители</w:t>
            </w:r>
          </w:p>
        </w:tc>
        <w:tc>
          <w:tcPr>
            <w:tcW w:w="855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b/>
                <w:color w:val="000000"/>
              </w:rPr>
            </w:pPr>
            <w:r w:rsidRPr="00100BE4">
              <w:rPr>
                <w:rStyle w:val="FontStyle158"/>
                <w:b/>
                <w:color w:val="000000"/>
              </w:rPr>
              <w:t>Марка</w:t>
            </w:r>
          </w:p>
        </w:tc>
        <w:tc>
          <w:tcPr>
            <w:tcW w:w="1025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b/>
                <w:color w:val="000000"/>
              </w:rPr>
            </w:pPr>
            <w:r w:rsidRPr="00100BE4">
              <w:rPr>
                <w:rStyle w:val="FontStyle158"/>
                <w:b/>
                <w:color w:val="000000"/>
              </w:rPr>
              <w:t>мощность</w:t>
            </w:r>
          </w:p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b/>
                <w:color w:val="000000"/>
              </w:rPr>
            </w:pPr>
            <w:r w:rsidRPr="00100BE4">
              <w:rPr>
                <w:rStyle w:val="FontStyle158"/>
                <w:b/>
                <w:color w:val="000000"/>
              </w:rPr>
              <w:t>на 1 шт. квт</w:t>
            </w:r>
          </w:p>
        </w:tc>
        <w:tc>
          <w:tcPr>
            <w:tcW w:w="664" w:type="pct"/>
          </w:tcPr>
          <w:p w:rsidR="00964F76" w:rsidRPr="00100BE4" w:rsidRDefault="00964F76" w:rsidP="00100BE4">
            <w:pPr>
              <w:pStyle w:val="Style12"/>
              <w:widowControl/>
              <w:spacing w:line="360" w:lineRule="auto"/>
              <w:jc w:val="both"/>
              <w:rPr>
                <w:rStyle w:val="FontStyle158"/>
                <w:b/>
                <w:color w:val="000000"/>
              </w:rPr>
            </w:pPr>
            <w:r w:rsidRPr="00100BE4">
              <w:rPr>
                <w:rStyle w:val="FontStyle158"/>
                <w:b/>
                <w:color w:val="000000"/>
              </w:rPr>
              <w:t>кол-во</w:t>
            </w:r>
          </w:p>
        </w:tc>
        <w:tc>
          <w:tcPr>
            <w:tcW w:w="791" w:type="pct"/>
          </w:tcPr>
          <w:p w:rsidR="00964F76" w:rsidRPr="00100BE4" w:rsidRDefault="00964F76" w:rsidP="00100BE4">
            <w:pPr>
              <w:pStyle w:val="Style12"/>
              <w:widowControl/>
              <w:spacing w:line="360" w:lineRule="auto"/>
              <w:jc w:val="both"/>
              <w:rPr>
                <w:rStyle w:val="FontStyle158"/>
                <w:b/>
                <w:color w:val="000000"/>
              </w:rPr>
            </w:pPr>
            <w:r w:rsidRPr="00100BE4">
              <w:rPr>
                <w:rStyle w:val="FontStyle158"/>
                <w:b/>
                <w:color w:val="000000"/>
              </w:rPr>
              <w:t>общая мощность, квт</w:t>
            </w:r>
          </w:p>
        </w:tc>
      </w:tr>
      <w:tr w:rsidR="00964F76" w:rsidRPr="00100BE4" w:rsidTr="009150EE">
        <w:trPr>
          <w:cantSplit/>
          <w:trHeight w:val="555"/>
        </w:trPr>
        <w:tc>
          <w:tcPr>
            <w:tcW w:w="1666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Освещение площадки, рабочих мест,</w:t>
            </w:r>
          </w:p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проходов, бытовые помещения</w:t>
            </w:r>
          </w:p>
        </w:tc>
        <w:tc>
          <w:tcPr>
            <w:tcW w:w="855" w:type="pct"/>
          </w:tcPr>
          <w:p w:rsidR="00964F76" w:rsidRPr="00100BE4" w:rsidRDefault="00964F76" w:rsidP="00100BE4">
            <w:pPr>
              <w:pStyle w:val="Style50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00BE4">
              <w:rPr>
                <w:rStyle w:val="FontStyle132"/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25" w:type="pct"/>
          </w:tcPr>
          <w:p w:rsidR="00964F76" w:rsidRPr="00100BE4" w:rsidRDefault="00964F76" w:rsidP="00100BE4">
            <w:pPr>
              <w:pStyle w:val="Style50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00BE4">
              <w:rPr>
                <w:rStyle w:val="FontStyle132"/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64" w:type="pct"/>
          </w:tcPr>
          <w:p w:rsidR="00964F76" w:rsidRPr="00100BE4" w:rsidRDefault="00964F76" w:rsidP="00100BE4">
            <w:pPr>
              <w:pStyle w:val="Style50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00BE4">
              <w:rPr>
                <w:rStyle w:val="FontStyle132"/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91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00BE4">
              <w:rPr>
                <w:rStyle w:val="FontStyle158"/>
                <w:color w:val="000000"/>
              </w:rPr>
              <w:t>30,0</w:t>
            </w:r>
          </w:p>
        </w:tc>
      </w:tr>
      <w:tr w:rsidR="00964F76" w:rsidRPr="00100BE4" w:rsidTr="009150EE">
        <w:trPr>
          <w:cantSplit/>
        </w:trPr>
        <w:tc>
          <w:tcPr>
            <w:tcW w:w="1666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Сварочный трансформатор</w:t>
            </w:r>
          </w:p>
        </w:tc>
        <w:tc>
          <w:tcPr>
            <w:tcW w:w="855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ВДМ 1201</w:t>
            </w:r>
          </w:p>
        </w:tc>
        <w:tc>
          <w:tcPr>
            <w:tcW w:w="1025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20,0</w:t>
            </w:r>
          </w:p>
        </w:tc>
        <w:tc>
          <w:tcPr>
            <w:tcW w:w="664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1</w:t>
            </w:r>
          </w:p>
        </w:tc>
        <w:tc>
          <w:tcPr>
            <w:tcW w:w="791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20,0</w:t>
            </w:r>
          </w:p>
        </w:tc>
      </w:tr>
      <w:tr w:rsidR="00964F76" w:rsidRPr="00100BE4" w:rsidTr="009150EE">
        <w:trPr>
          <w:cantSplit/>
        </w:trPr>
        <w:tc>
          <w:tcPr>
            <w:tcW w:w="1666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Сварочный трансформатор</w:t>
            </w:r>
          </w:p>
        </w:tc>
        <w:tc>
          <w:tcPr>
            <w:tcW w:w="855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ТД</w:t>
            </w:r>
            <w:r w:rsidR="00100BE4">
              <w:rPr>
                <w:rStyle w:val="FontStyle158"/>
                <w:color w:val="000000"/>
              </w:rPr>
              <w:t>-</w:t>
            </w:r>
            <w:r w:rsidR="00100BE4" w:rsidRPr="00100BE4">
              <w:rPr>
                <w:rStyle w:val="FontStyle158"/>
                <w:color w:val="000000"/>
              </w:rPr>
              <w:t>3</w:t>
            </w:r>
            <w:r w:rsidRPr="00100BE4">
              <w:rPr>
                <w:rStyle w:val="FontStyle158"/>
                <w:color w:val="000000"/>
              </w:rPr>
              <w:t>00</w:t>
            </w:r>
          </w:p>
        </w:tc>
        <w:tc>
          <w:tcPr>
            <w:tcW w:w="1025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20,0</w:t>
            </w:r>
          </w:p>
        </w:tc>
        <w:tc>
          <w:tcPr>
            <w:tcW w:w="664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2</w:t>
            </w:r>
          </w:p>
        </w:tc>
        <w:tc>
          <w:tcPr>
            <w:tcW w:w="791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40,0</w:t>
            </w:r>
          </w:p>
        </w:tc>
      </w:tr>
      <w:tr w:rsidR="00964F76" w:rsidRPr="00100BE4" w:rsidTr="009150EE">
        <w:trPr>
          <w:cantSplit/>
        </w:trPr>
        <w:tc>
          <w:tcPr>
            <w:tcW w:w="1666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Компрессор</w:t>
            </w:r>
          </w:p>
        </w:tc>
        <w:tc>
          <w:tcPr>
            <w:tcW w:w="855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ЗИФ</w:t>
            </w:r>
            <w:r w:rsidR="00100BE4">
              <w:rPr>
                <w:rStyle w:val="FontStyle158"/>
                <w:color w:val="000000"/>
              </w:rPr>
              <w:t>-</w:t>
            </w:r>
            <w:r w:rsidR="00100BE4" w:rsidRPr="00100BE4">
              <w:rPr>
                <w:rStyle w:val="FontStyle158"/>
                <w:color w:val="000000"/>
              </w:rPr>
              <w:t>5</w:t>
            </w:r>
            <w:r w:rsidRPr="00100BE4">
              <w:rPr>
                <w:rStyle w:val="FontStyle158"/>
                <w:color w:val="000000"/>
              </w:rPr>
              <w:t>5</w:t>
            </w:r>
          </w:p>
        </w:tc>
        <w:tc>
          <w:tcPr>
            <w:tcW w:w="1025" w:type="pct"/>
          </w:tcPr>
          <w:p w:rsidR="00964F76" w:rsidRPr="00100BE4" w:rsidRDefault="00964F76" w:rsidP="00100BE4">
            <w:pPr>
              <w:pStyle w:val="Style10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4" w:type="pct"/>
          </w:tcPr>
          <w:p w:rsidR="00964F76" w:rsidRPr="00100BE4" w:rsidRDefault="00964F76" w:rsidP="00100BE4">
            <w:pPr>
              <w:pStyle w:val="Style10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00BE4">
              <w:rPr>
                <w:color w:val="000000"/>
                <w:sz w:val="20"/>
              </w:rPr>
              <w:t>3</w:t>
            </w:r>
          </w:p>
        </w:tc>
        <w:tc>
          <w:tcPr>
            <w:tcW w:w="791" w:type="pct"/>
          </w:tcPr>
          <w:p w:rsidR="00964F76" w:rsidRPr="00100BE4" w:rsidRDefault="00964F76" w:rsidP="00100BE4">
            <w:pPr>
              <w:pStyle w:val="Style10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64F76" w:rsidRPr="00100BE4" w:rsidTr="009150EE">
        <w:trPr>
          <w:cantSplit/>
        </w:trPr>
        <w:tc>
          <w:tcPr>
            <w:tcW w:w="1666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Электрифицированный инструмент</w:t>
            </w:r>
          </w:p>
        </w:tc>
        <w:tc>
          <w:tcPr>
            <w:tcW w:w="855" w:type="pct"/>
          </w:tcPr>
          <w:p w:rsidR="00964F76" w:rsidRPr="00100BE4" w:rsidRDefault="00964F76" w:rsidP="00100BE4">
            <w:pPr>
              <w:pStyle w:val="Style78"/>
              <w:widowControl/>
              <w:spacing w:line="360" w:lineRule="auto"/>
              <w:jc w:val="both"/>
              <w:rPr>
                <w:rStyle w:val="FontStyle133"/>
                <w:rFonts w:ascii="Times New Roman" w:cs="Times New Roman"/>
                <w:color w:val="000000"/>
                <w:sz w:val="20"/>
              </w:rPr>
            </w:pPr>
            <w:r w:rsidRPr="00100BE4">
              <w:rPr>
                <w:rStyle w:val="FontStyle133"/>
                <w:rFonts w:asci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25" w:type="pct"/>
          </w:tcPr>
          <w:p w:rsidR="00964F76" w:rsidRPr="00100BE4" w:rsidRDefault="00964F76" w:rsidP="00100BE4">
            <w:pPr>
              <w:pStyle w:val="Style50"/>
              <w:widowControl/>
              <w:spacing w:line="360" w:lineRule="auto"/>
              <w:jc w:val="both"/>
              <w:rPr>
                <w:rStyle w:val="FontStyle132"/>
                <w:rFonts w:ascii="Times New Roman" w:hAnsi="Times New Roman" w:cs="Times New Roman"/>
                <w:color w:val="000000"/>
                <w:sz w:val="20"/>
              </w:rPr>
            </w:pPr>
            <w:r w:rsidRPr="00100BE4">
              <w:rPr>
                <w:rStyle w:val="FontStyle132"/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64" w:type="pct"/>
          </w:tcPr>
          <w:p w:rsidR="00964F76" w:rsidRPr="00100BE4" w:rsidRDefault="00964F76" w:rsidP="00100BE4">
            <w:pPr>
              <w:pStyle w:val="Style50"/>
              <w:widowControl/>
              <w:spacing w:line="360" w:lineRule="auto"/>
              <w:jc w:val="both"/>
              <w:rPr>
                <w:rStyle w:val="FontStyle132"/>
                <w:rFonts w:ascii="Times New Roman" w:hAnsi="Times New Roman" w:cs="Times New Roman"/>
                <w:color w:val="000000"/>
                <w:sz w:val="20"/>
              </w:rPr>
            </w:pPr>
            <w:r w:rsidRPr="00100BE4">
              <w:rPr>
                <w:rStyle w:val="FontStyle132"/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91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20,0</w:t>
            </w:r>
          </w:p>
        </w:tc>
      </w:tr>
      <w:tr w:rsidR="00964F76" w:rsidRPr="00100BE4" w:rsidTr="009150EE">
        <w:trPr>
          <w:cantSplit/>
        </w:trPr>
        <w:tc>
          <w:tcPr>
            <w:tcW w:w="1666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Прогрев бетона</w:t>
            </w:r>
          </w:p>
        </w:tc>
        <w:tc>
          <w:tcPr>
            <w:tcW w:w="855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УПБ</w:t>
            </w:r>
          </w:p>
        </w:tc>
        <w:tc>
          <w:tcPr>
            <w:tcW w:w="1025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  <w:lang w:val="en-US" w:eastAsia="en-US"/>
              </w:rPr>
            </w:pPr>
            <w:r w:rsidRPr="00100BE4">
              <w:rPr>
                <w:rStyle w:val="FontStyle158"/>
                <w:color w:val="000000"/>
                <w:lang w:eastAsia="en-US"/>
              </w:rPr>
              <w:t>8</w:t>
            </w:r>
            <w:r w:rsidRPr="00100BE4">
              <w:rPr>
                <w:rStyle w:val="FontStyle158"/>
                <w:color w:val="000000"/>
                <w:lang w:val="en-US" w:eastAsia="en-US"/>
              </w:rPr>
              <w:t>0,0</w:t>
            </w:r>
          </w:p>
        </w:tc>
        <w:tc>
          <w:tcPr>
            <w:tcW w:w="664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1</w:t>
            </w:r>
          </w:p>
        </w:tc>
        <w:tc>
          <w:tcPr>
            <w:tcW w:w="791" w:type="pct"/>
          </w:tcPr>
          <w:p w:rsidR="00964F76" w:rsidRPr="00100BE4" w:rsidRDefault="00964F76" w:rsidP="00100BE4">
            <w:pPr>
              <w:pStyle w:val="Style11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30,0</w:t>
            </w:r>
          </w:p>
        </w:tc>
      </w:tr>
      <w:tr w:rsidR="00964F76" w:rsidRPr="00100BE4" w:rsidTr="009150EE">
        <w:trPr>
          <w:cantSplit/>
        </w:trPr>
        <w:tc>
          <w:tcPr>
            <w:tcW w:w="1666" w:type="pct"/>
          </w:tcPr>
          <w:p w:rsidR="00964F76" w:rsidRPr="00100BE4" w:rsidRDefault="00964F76" w:rsidP="00100BE4">
            <w:pPr>
              <w:pStyle w:val="Style10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pct"/>
          </w:tcPr>
          <w:p w:rsidR="00964F76" w:rsidRPr="00100BE4" w:rsidRDefault="00964F76" w:rsidP="00100BE4">
            <w:pPr>
              <w:pStyle w:val="Style10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25" w:type="pct"/>
          </w:tcPr>
          <w:p w:rsidR="00964F76" w:rsidRPr="00100BE4" w:rsidRDefault="00964F76" w:rsidP="00100BE4">
            <w:pPr>
              <w:pStyle w:val="Style10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4" w:type="pct"/>
          </w:tcPr>
          <w:p w:rsidR="00964F76" w:rsidRPr="00100BE4" w:rsidRDefault="00964F76" w:rsidP="00100BE4">
            <w:pPr>
              <w:pStyle w:val="Style10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91" w:type="pct"/>
          </w:tcPr>
          <w:p w:rsidR="00964F76" w:rsidRPr="00100BE4" w:rsidRDefault="00964F76" w:rsidP="00100BE4">
            <w:pPr>
              <w:pStyle w:val="Style10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964F76" w:rsidRPr="00100BE4" w:rsidRDefault="00964F76" w:rsidP="00100BE4">
      <w:pPr>
        <w:spacing w:line="360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</w:p>
    <w:p w:rsidR="00964F76" w:rsidRPr="00100BE4" w:rsidRDefault="00964F76" w:rsidP="00100BE4">
      <w:pPr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Суммарная потребность в электроэнергии определяется по формуле;</w:t>
      </w:r>
    </w:p>
    <w:p w:rsidR="009150EE" w:rsidRDefault="009150EE" w:rsidP="00100BE4">
      <w:pPr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</w:p>
    <w:p w:rsidR="00964F76" w:rsidRPr="00100BE4" w:rsidRDefault="00964F76" w:rsidP="00100BE4">
      <w:pPr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  <w:lang w:val="en-US"/>
        </w:rPr>
        <w:t>P</w:t>
      </w:r>
      <w:r w:rsidRPr="00100BE4">
        <w:rPr>
          <w:rStyle w:val="FontStyle135"/>
          <w:color w:val="000000"/>
          <w:spacing w:val="0"/>
          <w:sz w:val="28"/>
          <w:szCs w:val="26"/>
        </w:rPr>
        <w:t>м=1,1/СО*</w:t>
      </w:r>
      <w:r w:rsidRPr="00100BE4">
        <w:rPr>
          <w:rStyle w:val="FontStyle135"/>
          <w:color w:val="000000"/>
          <w:spacing w:val="0"/>
          <w:sz w:val="28"/>
          <w:szCs w:val="26"/>
          <w:lang w:val="en-US"/>
        </w:rPr>
        <w:t>Pc</w:t>
      </w:r>
      <w:r w:rsidRPr="00100BE4">
        <w:rPr>
          <w:rStyle w:val="FontStyle135"/>
          <w:color w:val="000000"/>
          <w:spacing w:val="0"/>
          <w:sz w:val="28"/>
          <w:szCs w:val="26"/>
        </w:rPr>
        <w:t>*</w:t>
      </w:r>
      <w:r w:rsidRPr="00100BE4">
        <w:rPr>
          <w:rStyle w:val="FontStyle135"/>
          <w:color w:val="000000"/>
          <w:spacing w:val="0"/>
          <w:sz w:val="28"/>
          <w:szCs w:val="26"/>
          <w:lang w:val="en-US"/>
        </w:rPr>
        <w:t>K</w:t>
      </w:r>
      <w:r w:rsidRPr="00100BE4">
        <w:rPr>
          <w:rStyle w:val="FontStyle135"/>
          <w:color w:val="000000"/>
          <w:spacing w:val="0"/>
          <w:sz w:val="28"/>
          <w:szCs w:val="26"/>
        </w:rPr>
        <w:t>1,</w:t>
      </w:r>
    </w:p>
    <w:p w:rsidR="009150EE" w:rsidRDefault="009150EE" w:rsidP="00100BE4">
      <w:pPr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</w:p>
    <w:p w:rsidR="00964F76" w:rsidRPr="00100BE4" w:rsidRDefault="00964F76" w:rsidP="00100BE4">
      <w:pPr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где СО = 0,75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коэф. мощности;</w:t>
      </w:r>
    </w:p>
    <w:p w:rsidR="00964F76" w:rsidRPr="00100BE4" w:rsidRDefault="00964F76" w:rsidP="00100BE4">
      <w:pPr>
        <w:pStyle w:val="Style75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Р</w:t>
      </w:r>
      <w:r w:rsidRPr="00100BE4">
        <w:rPr>
          <w:rStyle w:val="FontStyle135"/>
          <w:color w:val="000000"/>
          <w:spacing w:val="0"/>
          <w:sz w:val="28"/>
          <w:szCs w:val="26"/>
          <w:vertAlign w:val="subscript"/>
        </w:rPr>
        <w:t>с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=203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фактическая силовая мощность;</w:t>
      </w:r>
    </w:p>
    <w:p w:rsidR="00964F76" w:rsidRPr="00100BE4" w:rsidRDefault="00964F76" w:rsidP="00100BE4">
      <w:pPr>
        <w:pStyle w:val="Style75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  <w:lang w:eastAsia="en-US"/>
        </w:rPr>
      </w:pPr>
      <w:r w:rsidRPr="00100BE4">
        <w:rPr>
          <w:rStyle w:val="FontStyle135"/>
          <w:color w:val="000000"/>
          <w:spacing w:val="0"/>
          <w:sz w:val="28"/>
          <w:szCs w:val="26"/>
          <w:lang w:val="en-US" w:eastAsia="en-US"/>
        </w:rPr>
        <w:t>K</w:t>
      </w:r>
      <w:r w:rsidRPr="00100BE4">
        <w:rPr>
          <w:rStyle w:val="FontStyle135"/>
          <w:color w:val="000000"/>
          <w:spacing w:val="0"/>
          <w:sz w:val="28"/>
          <w:szCs w:val="26"/>
          <w:lang w:eastAsia="en-US"/>
        </w:rPr>
        <w:t>1 -0,6</w:t>
      </w:r>
      <w:r w:rsidR="00100BE4">
        <w:rPr>
          <w:rStyle w:val="FontStyle135"/>
          <w:color w:val="000000"/>
          <w:spacing w:val="0"/>
          <w:sz w:val="28"/>
          <w:szCs w:val="26"/>
          <w:lang w:eastAsia="en-US"/>
        </w:rPr>
        <w:t xml:space="preserve"> –</w:t>
      </w:r>
      <w:r w:rsidR="00100BE4" w:rsidRPr="00100BE4">
        <w:rPr>
          <w:rStyle w:val="FontStyle135"/>
          <w:color w:val="000000"/>
          <w:spacing w:val="0"/>
          <w:sz w:val="28"/>
          <w:szCs w:val="26"/>
          <w:lang w:eastAsia="en-US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  <w:lang w:eastAsia="en-US"/>
        </w:rPr>
        <w:t>коэф. одновременности;</w:t>
      </w:r>
    </w:p>
    <w:p w:rsidR="00964F76" w:rsidRPr="00100BE4" w:rsidRDefault="00964F76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1,1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коэф. учитывающий потери в сетях.</w:t>
      </w:r>
    </w:p>
    <w:p w:rsidR="009150EE" w:rsidRDefault="00964F76" w:rsidP="00100BE4">
      <w:pPr>
        <w:spacing w:line="360" w:lineRule="auto"/>
        <w:ind w:firstLine="709"/>
        <w:jc w:val="both"/>
        <w:rPr>
          <w:bCs/>
          <w:color w:val="000000"/>
          <w:sz w:val="28"/>
          <w:szCs w:val="26"/>
        </w:rPr>
      </w:pPr>
      <w:r w:rsidRPr="00100BE4">
        <w:rPr>
          <w:bCs/>
          <w:color w:val="000000"/>
          <w:sz w:val="28"/>
          <w:szCs w:val="26"/>
        </w:rPr>
        <w:t>Рм=1,1/0.75*190*0,6=167,2 кВт</w:t>
      </w:r>
    </w:p>
    <w:p w:rsidR="009150EE" w:rsidRDefault="009150EE" w:rsidP="00100BE4">
      <w:pPr>
        <w:spacing w:line="360" w:lineRule="auto"/>
        <w:ind w:firstLine="709"/>
        <w:jc w:val="both"/>
        <w:rPr>
          <w:bCs/>
          <w:color w:val="000000"/>
          <w:sz w:val="28"/>
          <w:szCs w:val="26"/>
        </w:rPr>
      </w:pPr>
    </w:p>
    <w:p w:rsidR="009150EE" w:rsidRDefault="009150EE" w:rsidP="00100BE4">
      <w:pPr>
        <w:spacing w:line="360" w:lineRule="auto"/>
        <w:ind w:firstLine="709"/>
        <w:jc w:val="both"/>
        <w:rPr>
          <w:bCs/>
          <w:color w:val="000000"/>
          <w:sz w:val="28"/>
          <w:szCs w:val="26"/>
        </w:rPr>
      </w:pPr>
    </w:p>
    <w:p w:rsidR="00547A49" w:rsidRPr="009150EE" w:rsidRDefault="00964F76" w:rsidP="009150EE">
      <w:pPr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  <w:r w:rsidRPr="00100BE4">
        <w:rPr>
          <w:bCs/>
          <w:color w:val="000000"/>
          <w:sz w:val="28"/>
          <w:szCs w:val="28"/>
          <w:u w:val="single"/>
        </w:rPr>
        <w:br w:type="page"/>
      </w:r>
      <w:r w:rsidR="009150EE" w:rsidRPr="009150EE">
        <w:rPr>
          <w:b/>
          <w:bCs/>
          <w:color w:val="000000"/>
          <w:sz w:val="28"/>
          <w:szCs w:val="28"/>
        </w:rPr>
        <w:t xml:space="preserve">12. </w:t>
      </w:r>
      <w:r w:rsidR="009150EE" w:rsidRPr="009150EE">
        <w:rPr>
          <w:b/>
          <w:bCs/>
          <w:color w:val="000000"/>
          <w:sz w:val="28"/>
          <w:szCs w:val="26"/>
        </w:rPr>
        <w:t>Технико-экономические показатели</w:t>
      </w:r>
    </w:p>
    <w:p w:rsidR="009150EE" w:rsidRDefault="009150EE" w:rsidP="00100BE4">
      <w:pPr>
        <w:spacing w:line="360" w:lineRule="auto"/>
        <w:ind w:firstLine="709"/>
        <w:jc w:val="both"/>
        <w:rPr>
          <w:bCs/>
          <w:color w:val="000000"/>
          <w:sz w:val="28"/>
          <w:u w:val="single"/>
        </w:rPr>
      </w:pPr>
    </w:p>
    <w:p w:rsidR="001F652A" w:rsidRPr="009150EE" w:rsidRDefault="001F652A" w:rsidP="00100BE4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9150EE">
        <w:rPr>
          <w:bCs/>
          <w:color w:val="000000"/>
          <w:sz w:val="28"/>
        </w:rPr>
        <w:t>Табл. 12</w:t>
      </w:r>
    </w:p>
    <w:tbl>
      <w:tblPr>
        <w:tblStyle w:val="11"/>
        <w:tblW w:w="9089" w:type="dxa"/>
        <w:tblInd w:w="208" w:type="dxa"/>
        <w:tblLook w:val="0000" w:firstRow="0" w:lastRow="0" w:firstColumn="0" w:lastColumn="0" w:noHBand="0" w:noVBand="0"/>
      </w:tblPr>
      <w:tblGrid>
        <w:gridCol w:w="707"/>
        <w:gridCol w:w="5352"/>
        <w:gridCol w:w="1425"/>
        <w:gridCol w:w="1605"/>
      </w:tblGrid>
      <w:tr w:rsidR="00547A49" w:rsidRPr="00100BE4" w:rsidTr="009150EE">
        <w:trPr>
          <w:cantSplit/>
        </w:trPr>
        <w:tc>
          <w:tcPr>
            <w:tcW w:w="389" w:type="pct"/>
          </w:tcPr>
          <w:p w:rsidR="00547A49" w:rsidRPr="00100BE4" w:rsidRDefault="00547A49" w:rsidP="00100BE4">
            <w:pPr>
              <w:pStyle w:val="Style10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</w:tcPr>
          <w:p w:rsidR="00547A49" w:rsidRPr="00100BE4" w:rsidRDefault="00FA781F" w:rsidP="00100BE4">
            <w:pPr>
              <w:pStyle w:val="Style12"/>
              <w:widowControl/>
              <w:spacing w:line="360" w:lineRule="auto"/>
              <w:jc w:val="both"/>
              <w:rPr>
                <w:rStyle w:val="FontStyle158"/>
                <w:b/>
                <w:color w:val="000000"/>
              </w:rPr>
            </w:pPr>
            <w:r w:rsidRPr="00100BE4">
              <w:rPr>
                <w:rStyle w:val="FontStyle158"/>
                <w:b/>
                <w:color w:val="000000"/>
              </w:rPr>
              <w:t>Наименование показателей</w:t>
            </w:r>
          </w:p>
        </w:tc>
        <w:tc>
          <w:tcPr>
            <w:tcW w:w="784" w:type="pct"/>
          </w:tcPr>
          <w:p w:rsidR="00547A49" w:rsidRPr="00100BE4" w:rsidRDefault="00FA781F" w:rsidP="00100BE4">
            <w:pPr>
              <w:pStyle w:val="Style12"/>
              <w:widowControl/>
              <w:spacing w:line="360" w:lineRule="auto"/>
              <w:jc w:val="both"/>
              <w:rPr>
                <w:rStyle w:val="FontStyle158"/>
                <w:b/>
                <w:color w:val="000000"/>
              </w:rPr>
            </w:pPr>
            <w:r w:rsidRPr="00100BE4">
              <w:rPr>
                <w:rStyle w:val="FontStyle135"/>
                <w:b/>
                <w:color w:val="000000"/>
                <w:spacing w:val="0"/>
                <w:sz w:val="20"/>
                <w:szCs w:val="20"/>
              </w:rPr>
              <w:t>Ед</w:t>
            </w:r>
            <w:r w:rsidR="00547A49" w:rsidRPr="00100BE4">
              <w:rPr>
                <w:rStyle w:val="FontStyle135"/>
                <w:b/>
                <w:color w:val="000000"/>
                <w:spacing w:val="0"/>
                <w:sz w:val="20"/>
                <w:szCs w:val="20"/>
              </w:rPr>
              <w:t xml:space="preserve"> </w:t>
            </w:r>
            <w:r w:rsidR="00547A49" w:rsidRPr="00100BE4">
              <w:rPr>
                <w:rStyle w:val="FontStyle158"/>
                <w:b/>
                <w:color w:val="000000"/>
              </w:rPr>
              <w:t>изм.</w:t>
            </w:r>
          </w:p>
        </w:tc>
        <w:tc>
          <w:tcPr>
            <w:tcW w:w="883" w:type="pct"/>
          </w:tcPr>
          <w:p w:rsidR="00547A49" w:rsidRPr="00100BE4" w:rsidRDefault="00FD181B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b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b/>
                <w:color w:val="000000"/>
                <w:spacing w:val="0"/>
                <w:sz w:val="20"/>
                <w:szCs w:val="20"/>
              </w:rPr>
              <w:t>К</w:t>
            </w:r>
            <w:r w:rsidR="00FA781F" w:rsidRPr="00100BE4">
              <w:rPr>
                <w:rStyle w:val="FontStyle135"/>
                <w:b/>
                <w:color w:val="000000"/>
                <w:spacing w:val="0"/>
                <w:sz w:val="20"/>
                <w:szCs w:val="20"/>
              </w:rPr>
              <w:t>ол-в</w:t>
            </w:r>
            <w:r w:rsidR="00547A49" w:rsidRPr="00100BE4">
              <w:rPr>
                <w:rStyle w:val="FontStyle135"/>
                <w:b/>
                <w:color w:val="000000"/>
                <w:spacing w:val="0"/>
                <w:sz w:val="20"/>
                <w:szCs w:val="20"/>
              </w:rPr>
              <w:t>о</w:t>
            </w:r>
          </w:p>
        </w:tc>
      </w:tr>
      <w:tr w:rsidR="00547A49" w:rsidRPr="00100BE4" w:rsidTr="009150EE">
        <w:trPr>
          <w:cantSplit/>
        </w:trPr>
        <w:tc>
          <w:tcPr>
            <w:tcW w:w="389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944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Общая площадь участка</w:t>
            </w:r>
            <w:r w:rsidR="00D26FF1"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 xml:space="preserve"> </w:t>
            </w:r>
            <w:r w:rsidR="00FA781F"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строительства</w:t>
            </w:r>
          </w:p>
        </w:tc>
        <w:tc>
          <w:tcPr>
            <w:tcW w:w="784" w:type="pct"/>
          </w:tcPr>
          <w:p w:rsidR="00547A49" w:rsidRPr="00100BE4" w:rsidRDefault="00FA781F" w:rsidP="00100BE4">
            <w:pPr>
              <w:pStyle w:val="Style12"/>
              <w:widowControl/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м2</w:t>
            </w:r>
          </w:p>
        </w:tc>
        <w:tc>
          <w:tcPr>
            <w:tcW w:w="883" w:type="pct"/>
          </w:tcPr>
          <w:p w:rsidR="00547A49" w:rsidRPr="00BF1430" w:rsidRDefault="00FA781F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BF1430">
              <w:rPr>
                <w:rStyle w:val="FontStyle135"/>
                <w:color w:val="000000"/>
                <w:spacing w:val="0"/>
                <w:sz w:val="20"/>
                <w:szCs w:val="20"/>
              </w:rPr>
              <w:t>4</w:t>
            </w:r>
            <w:r w:rsidR="00D26FF1" w:rsidRPr="00BF1430">
              <w:rPr>
                <w:rStyle w:val="FontStyle135"/>
                <w:color w:val="000000"/>
                <w:spacing w:val="0"/>
                <w:sz w:val="20"/>
                <w:szCs w:val="20"/>
              </w:rPr>
              <w:t>2700</w:t>
            </w:r>
          </w:p>
        </w:tc>
      </w:tr>
      <w:tr w:rsidR="00547A49" w:rsidRPr="00100BE4" w:rsidTr="009150EE">
        <w:trPr>
          <w:cantSplit/>
        </w:trPr>
        <w:tc>
          <w:tcPr>
            <w:tcW w:w="389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944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Площадь застройки</w:t>
            </w:r>
          </w:p>
        </w:tc>
        <w:tc>
          <w:tcPr>
            <w:tcW w:w="784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  <w:vertAlign w:val="superscript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м</w:t>
            </w: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3" w:type="pct"/>
          </w:tcPr>
          <w:p w:rsidR="00547A49" w:rsidRPr="00BF1430" w:rsidRDefault="00FA781F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BF1430">
              <w:rPr>
                <w:rStyle w:val="FontStyle135"/>
                <w:color w:val="000000"/>
                <w:spacing w:val="0"/>
                <w:sz w:val="20"/>
                <w:szCs w:val="20"/>
              </w:rPr>
              <w:t>29</w:t>
            </w:r>
            <w:r w:rsidR="00D26FF1" w:rsidRPr="00BF1430">
              <w:rPr>
                <w:rStyle w:val="FontStyle135"/>
                <w:color w:val="000000"/>
                <w:spacing w:val="0"/>
                <w:sz w:val="20"/>
                <w:szCs w:val="20"/>
              </w:rPr>
              <w:t>800</w:t>
            </w:r>
          </w:p>
        </w:tc>
      </w:tr>
      <w:tr w:rsidR="00547A49" w:rsidRPr="00100BE4" w:rsidTr="009150EE">
        <w:trPr>
          <w:cantSplit/>
        </w:trPr>
        <w:tc>
          <w:tcPr>
            <w:tcW w:w="389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2944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Общая площадь</w:t>
            </w:r>
          </w:p>
          <w:p w:rsidR="00547A49" w:rsidRPr="00100BE4" w:rsidRDefault="00100BE4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– </w:t>
            </w:r>
            <w:r w:rsidR="00FA781F"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склада готовой продукции</w:t>
            </w:r>
          </w:p>
          <w:p w:rsidR="00547A49" w:rsidRPr="00100BE4" w:rsidRDefault="00100BE4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– ц</w:t>
            </w:r>
            <w:r w:rsidR="00FA781F"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еха ручной сборки</w:t>
            </w:r>
          </w:p>
        </w:tc>
        <w:tc>
          <w:tcPr>
            <w:tcW w:w="784" w:type="pct"/>
          </w:tcPr>
          <w:p w:rsidR="00547A49" w:rsidRPr="00100BE4" w:rsidRDefault="00FA781F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м</w:t>
            </w: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3" w:type="pct"/>
          </w:tcPr>
          <w:p w:rsidR="00547A49" w:rsidRPr="00BF1430" w:rsidRDefault="00FA781F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BF1430">
              <w:rPr>
                <w:rStyle w:val="FontStyle135"/>
                <w:color w:val="000000"/>
                <w:spacing w:val="0"/>
                <w:sz w:val="20"/>
                <w:szCs w:val="20"/>
              </w:rPr>
              <w:t>30</w:t>
            </w:r>
            <w:r w:rsidR="00CB02F5" w:rsidRPr="00BF1430">
              <w:rPr>
                <w:rStyle w:val="FontStyle135"/>
                <w:color w:val="000000"/>
                <w:spacing w:val="0"/>
                <w:sz w:val="20"/>
                <w:szCs w:val="20"/>
              </w:rPr>
              <w:t>091</w:t>
            </w:r>
          </w:p>
          <w:p w:rsidR="00FA781F" w:rsidRPr="00BF1430" w:rsidRDefault="00FA781F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BF1430">
              <w:rPr>
                <w:rStyle w:val="FontStyle135"/>
                <w:color w:val="000000"/>
                <w:spacing w:val="0"/>
                <w:sz w:val="20"/>
                <w:szCs w:val="20"/>
              </w:rPr>
              <w:t>28620</w:t>
            </w:r>
          </w:p>
          <w:p w:rsidR="00FA781F" w:rsidRPr="00BF1430" w:rsidRDefault="00D26FF1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BF1430">
              <w:rPr>
                <w:rStyle w:val="FontStyle135"/>
                <w:color w:val="000000"/>
                <w:spacing w:val="0"/>
                <w:sz w:val="20"/>
                <w:szCs w:val="20"/>
              </w:rPr>
              <w:t>1471</w:t>
            </w:r>
          </w:p>
        </w:tc>
      </w:tr>
      <w:tr w:rsidR="00547A49" w:rsidRPr="00100BE4" w:rsidTr="009150EE">
        <w:trPr>
          <w:cantSplit/>
        </w:trPr>
        <w:tc>
          <w:tcPr>
            <w:tcW w:w="389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2944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Строительный объем</w:t>
            </w:r>
          </w:p>
        </w:tc>
        <w:tc>
          <w:tcPr>
            <w:tcW w:w="784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  <w:vertAlign w:val="superscript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м</w:t>
            </w: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83" w:type="pct"/>
          </w:tcPr>
          <w:p w:rsidR="00547A49" w:rsidRPr="00BF1430" w:rsidRDefault="00FA781F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BF1430">
              <w:rPr>
                <w:rStyle w:val="FontStyle135"/>
                <w:color w:val="000000"/>
                <w:spacing w:val="0"/>
                <w:sz w:val="20"/>
                <w:szCs w:val="20"/>
              </w:rPr>
              <w:t>39</w:t>
            </w:r>
            <w:r w:rsidR="00CB02F5" w:rsidRPr="00BF1430">
              <w:rPr>
                <w:rStyle w:val="FontStyle135"/>
                <w:color w:val="000000"/>
                <w:spacing w:val="0"/>
                <w:sz w:val="20"/>
                <w:szCs w:val="20"/>
              </w:rPr>
              <w:t>7204</w:t>
            </w:r>
          </w:p>
        </w:tc>
      </w:tr>
      <w:tr w:rsidR="00547A49" w:rsidRPr="00100BE4" w:rsidTr="009150EE">
        <w:trPr>
          <w:cantSplit/>
        </w:trPr>
        <w:tc>
          <w:tcPr>
            <w:tcW w:w="389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2944" w:type="pct"/>
          </w:tcPr>
          <w:p w:rsidR="00547A49" w:rsidRPr="00100BE4" w:rsidRDefault="00547A49" w:rsidP="00100BE4">
            <w:pPr>
              <w:pStyle w:val="Style82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Сметная стоимость строительно-монтажных работ</w:t>
            </w:r>
          </w:p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в ценах 200</w:t>
            </w:r>
            <w:r w:rsidR="00FA781F"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9</w:t>
            </w:r>
            <w:r w:rsidR="00100BE4"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 г</w:t>
            </w: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.</w:t>
            </w:r>
          </w:p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в ценах 1984</w:t>
            </w:r>
            <w:r w:rsidR="00100BE4"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 </w:t>
            </w:r>
            <w:r w:rsidR="00100BE4" w:rsidRPr="00100BE4">
              <w:rPr>
                <w:rStyle w:val="FontStyle158"/>
                <w:color w:val="000000"/>
              </w:rPr>
              <w:t>г. (К</w:t>
            </w:r>
            <w:r w:rsidRPr="00100BE4">
              <w:rPr>
                <w:rStyle w:val="FontStyle158"/>
                <w:color w:val="000000"/>
              </w:rPr>
              <w:t>=84</w:t>
            </w: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,73)</w:t>
            </w:r>
          </w:p>
        </w:tc>
        <w:tc>
          <w:tcPr>
            <w:tcW w:w="784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Млн. руб.</w:t>
            </w:r>
          </w:p>
        </w:tc>
        <w:tc>
          <w:tcPr>
            <w:tcW w:w="883" w:type="pct"/>
          </w:tcPr>
          <w:p w:rsidR="00FA781F" w:rsidRPr="00100BE4" w:rsidRDefault="002A7CA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454</w:t>
            </w:r>
          </w:p>
          <w:p w:rsidR="00547A49" w:rsidRPr="00100BE4" w:rsidRDefault="002A7CA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5,36</w:t>
            </w:r>
          </w:p>
          <w:p w:rsidR="00FA781F" w:rsidRPr="00100BE4" w:rsidRDefault="00FA781F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</w:p>
        </w:tc>
      </w:tr>
      <w:tr w:rsidR="00547A49" w:rsidRPr="00100BE4" w:rsidTr="009150EE">
        <w:trPr>
          <w:cantSplit/>
        </w:trPr>
        <w:tc>
          <w:tcPr>
            <w:tcW w:w="389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2944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Общая продолжительность строительства</w:t>
            </w:r>
          </w:p>
        </w:tc>
        <w:tc>
          <w:tcPr>
            <w:tcW w:w="784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Мес.</w:t>
            </w:r>
          </w:p>
        </w:tc>
        <w:tc>
          <w:tcPr>
            <w:tcW w:w="883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19</w:t>
            </w:r>
          </w:p>
        </w:tc>
      </w:tr>
      <w:tr w:rsidR="00547A49" w:rsidRPr="00100BE4" w:rsidTr="009150EE">
        <w:trPr>
          <w:cantSplit/>
        </w:trPr>
        <w:tc>
          <w:tcPr>
            <w:tcW w:w="389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7</w:t>
            </w:r>
          </w:p>
        </w:tc>
        <w:tc>
          <w:tcPr>
            <w:tcW w:w="2944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Максимальная численность работающих</w:t>
            </w:r>
          </w:p>
        </w:tc>
        <w:tc>
          <w:tcPr>
            <w:tcW w:w="784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Чел.</w:t>
            </w:r>
          </w:p>
        </w:tc>
        <w:tc>
          <w:tcPr>
            <w:tcW w:w="883" w:type="pct"/>
          </w:tcPr>
          <w:p w:rsidR="00547A49" w:rsidRPr="00100BE4" w:rsidRDefault="009E3298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178</w:t>
            </w:r>
          </w:p>
        </w:tc>
      </w:tr>
      <w:tr w:rsidR="00547A49" w:rsidRPr="00100BE4" w:rsidTr="009150EE">
        <w:trPr>
          <w:cantSplit/>
        </w:trPr>
        <w:tc>
          <w:tcPr>
            <w:tcW w:w="389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8</w:t>
            </w:r>
          </w:p>
        </w:tc>
        <w:tc>
          <w:tcPr>
            <w:tcW w:w="2944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Трудовые затраты</w:t>
            </w:r>
          </w:p>
        </w:tc>
        <w:tc>
          <w:tcPr>
            <w:tcW w:w="784" w:type="pct"/>
          </w:tcPr>
          <w:p w:rsidR="00547A49" w:rsidRPr="00100BE4" w:rsidRDefault="00547A49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Чел.-дн.</w:t>
            </w:r>
          </w:p>
        </w:tc>
        <w:tc>
          <w:tcPr>
            <w:tcW w:w="883" w:type="pct"/>
          </w:tcPr>
          <w:p w:rsidR="00547A49" w:rsidRPr="00100BE4" w:rsidRDefault="00A5690D" w:rsidP="00100BE4">
            <w:pPr>
              <w:pStyle w:val="Style64"/>
              <w:widowControl/>
              <w:spacing w:line="360" w:lineRule="auto"/>
              <w:jc w:val="both"/>
              <w:rPr>
                <w:rStyle w:val="FontStyle135"/>
                <w:color w:val="000000"/>
                <w:spacing w:val="0"/>
                <w:sz w:val="20"/>
                <w:szCs w:val="20"/>
                <w:highlight w:val="yellow"/>
              </w:rPr>
            </w:pPr>
            <w:r w:rsidRPr="00100BE4">
              <w:rPr>
                <w:rStyle w:val="FontStyle135"/>
                <w:color w:val="000000"/>
                <w:spacing w:val="0"/>
                <w:sz w:val="20"/>
                <w:szCs w:val="20"/>
              </w:rPr>
              <w:t>35578</w:t>
            </w:r>
          </w:p>
        </w:tc>
      </w:tr>
    </w:tbl>
    <w:p w:rsidR="009150EE" w:rsidRDefault="009150EE" w:rsidP="009150EE">
      <w:pPr>
        <w:spacing w:line="360" w:lineRule="auto"/>
        <w:jc w:val="both"/>
        <w:rPr>
          <w:b/>
          <w:color w:val="000000"/>
          <w:sz w:val="28"/>
          <w:szCs w:val="26"/>
        </w:rPr>
      </w:pPr>
    </w:p>
    <w:p w:rsidR="009150EE" w:rsidRDefault="009150EE" w:rsidP="009150EE">
      <w:pPr>
        <w:spacing w:line="360" w:lineRule="auto"/>
        <w:jc w:val="both"/>
        <w:rPr>
          <w:b/>
          <w:color w:val="000000"/>
          <w:sz w:val="28"/>
          <w:szCs w:val="26"/>
        </w:rPr>
      </w:pPr>
    </w:p>
    <w:p w:rsidR="00B8267B" w:rsidRPr="00100BE4" w:rsidRDefault="009150EE" w:rsidP="009150EE">
      <w:pPr>
        <w:spacing w:line="360" w:lineRule="auto"/>
        <w:ind w:firstLine="700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br w:type="page"/>
        <w:t xml:space="preserve">13. </w:t>
      </w:r>
      <w:r w:rsidRPr="00100BE4">
        <w:rPr>
          <w:b/>
          <w:color w:val="000000"/>
          <w:sz w:val="28"/>
          <w:szCs w:val="26"/>
        </w:rPr>
        <w:t>Обоснование продолжительности строительства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</w:rPr>
      </w:pPr>
    </w:p>
    <w:p w:rsidR="00547A49" w:rsidRPr="00100BE4" w:rsidRDefault="00547A49" w:rsidP="00100BE4">
      <w:pPr>
        <w:pStyle w:val="Style58"/>
        <w:widowControl/>
        <w:spacing w:line="360" w:lineRule="auto"/>
        <w:ind w:firstLine="709"/>
        <w:rPr>
          <w:rStyle w:val="FontStyle118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Продолжительность строительства объекта определена проектом организации строительства сроком </w:t>
      </w:r>
      <w:r w:rsidRPr="00100BE4">
        <w:rPr>
          <w:rStyle w:val="FontStyle135"/>
          <w:b/>
          <w:color w:val="000000"/>
          <w:spacing w:val="0"/>
          <w:sz w:val="28"/>
          <w:szCs w:val="26"/>
        </w:rPr>
        <w:t>23 месяц</w:t>
      </w:r>
      <w:r w:rsidR="00096A96" w:rsidRPr="00100BE4">
        <w:rPr>
          <w:rStyle w:val="FontStyle135"/>
          <w:b/>
          <w:color w:val="000000"/>
          <w:spacing w:val="0"/>
          <w:sz w:val="28"/>
          <w:szCs w:val="26"/>
        </w:rPr>
        <w:t>а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(с учетом подготовительного периода) в соответствии со СНиП 1.04.03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8</w:t>
      </w:r>
      <w:r w:rsidRPr="00100BE4">
        <w:rPr>
          <w:rStyle w:val="FontStyle135"/>
          <w:color w:val="000000"/>
          <w:spacing w:val="0"/>
          <w:sz w:val="28"/>
          <w:szCs w:val="26"/>
        </w:rPr>
        <w:t>5*</w:t>
      </w:r>
    </w:p>
    <w:p w:rsidR="00547A49" w:rsidRPr="00100BE4" w:rsidRDefault="00547A49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Согласно СНиП 1.04.03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8</w:t>
      </w:r>
      <w:r w:rsidRPr="00100BE4">
        <w:rPr>
          <w:rStyle w:val="FontStyle135"/>
          <w:color w:val="000000"/>
          <w:spacing w:val="0"/>
          <w:sz w:val="28"/>
          <w:szCs w:val="26"/>
        </w:rPr>
        <w:t>5*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,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ч</w:t>
      </w:r>
      <w:r w:rsidRPr="00100BE4">
        <w:rPr>
          <w:rStyle w:val="FontStyle135"/>
          <w:color w:val="000000"/>
          <w:spacing w:val="0"/>
          <w:sz w:val="28"/>
          <w:szCs w:val="26"/>
        </w:rPr>
        <w:t>асть I, определяется срок:</w:t>
      </w:r>
    </w:p>
    <w:p w:rsidR="00547A49" w:rsidRPr="00100BE4" w:rsidRDefault="00547A49" w:rsidP="00100BE4">
      <w:pPr>
        <w:pStyle w:val="Style58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Т=24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мес</w:t>
      </w:r>
      <w:r w:rsidRPr="00100BE4">
        <w:rPr>
          <w:rStyle w:val="FontStyle135"/>
          <w:color w:val="000000"/>
          <w:spacing w:val="0"/>
          <w:sz w:val="28"/>
          <w:szCs w:val="26"/>
        </w:rPr>
        <w:t>.</w:t>
      </w:r>
    </w:p>
    <w:p w:rsidR="00B8267B" w:rsidRPr="00100BE4" w:rsidRDefault="00547A49" w:rsidP="00100BE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00BE4">
        <w:rPr>
          <w:color w:val="000000"/>
          <w:sz w:val="28"/>
          <w:szCs w:val="26"/>
        </w:rPr>
        <w:t>Тподг = 4</w:t>
      </w:r>
      <w:r w:rsidR="00100BE4">
        <w:rPr>
          <w:color w:val="000000"/>
          <w:sz w:val="28"/>
          <w:szCs w:val="26"/>
        </w:rPr>
        <w:t> </w:t>
      </w:r>
      <w:r w:rsidR="00100BE4" w:rsidRPr="00100BE4">
        <w:rPr>
          <w:color w:val="000000"/>
          <w:sz w:val="28"/>
          <w:szCs w:val="26"/>
        </w:rPr>
        <w:t>мес</w:t>
      </w:r>
    </w:p>
    <w:p w:rsidR="00547A49" w:rsidRPr="00100BE4" w:rsidRDefault="00547A49" w:rsidP="00100BE4">
      <w:pPr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В соответствии с пунктом 17 «Общих положений» СНиП 1.04.03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8</w:t>
      </w:r>
      <w:r w:rsidRPr="00100BE4">
        <w:rPr>
          <w:rStyle w:val="FontStyle135"/>
          <w:color w:val="000000"/>
          <w:spacing w:val="0"/>
          <w:sz w:val="28"/>
          <w:szCs w:val="26"/>
        </w:rPr>
        <w:t>5* (часть I) в случае применения легких металлических конструкций комплектной поставки продолжительность строительства устанавливается с коэффициентом К=0,75</w:t>
      </w:r>
    </w:p>
    <w:p w:rsidR="00100BE4" w:rsidRDefault="00547A49" w:rsidP="00100BE4">
      <w:pPr>
        <w:pStyle w:val="Style99"/>
        <w:widowControl/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58"/>
          <w:color w:val="000000"/>
          <w:sz w:val="28"/>
          <w:szCs w:val="26"/>
        </w:rPr>
        <w:t xml:space="preserve">Тобщ.= 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24 </w:t>
      </w:r>
      <w:r w:rsidRPr="00100BE4">
        <w:rPr>
          <w:rStyle w:val="FontStyle158"/>
          <w:color w:val="000000"/>
          <w:sz w:val="28"/>
          <w:szCs w:val="26"/>
        </w:rPr>
        <w:t xml:space="preserve">х </w:t>
      </w:r>
      <w:r w:rsidRPr="00100BE4">
        <w:rPr>
          <w:rStyle w:val="FontStyle135"/>
          <w:color w:val="000000"/>
          <w:spacing w:val="0"/>
          <w:sz w:val="28"/>
          <w:szCs w:val="26"/>
        </w:rPr>
        <w:t>0,75 = 18 месяцев.</w:t>
      </w:r>
    </w:p>
    <w:p w:rsidR="00547A49" w:rsidRPr="00100BE4" w:rsidRDefault="00547A49" w:rsidP="00100BE4">
      <w:pPr>
        <w:pStyle w:val="Style99"/>
        <w:widowControl/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В соответствии с пунктом 10 «Общих указаний» (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стр.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2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) СНиП </w:t>
      </w:r>
      <w:r w:rsidRPr="00100BE4">
        <w:rPr>
          <w:rStyle w:val="FontStyle136"/>
          <w:color w:val="000000"/>
          <w:sz w:val="28"/>
          <w:szCs w:val="26"/>
        </w:rPr>
        <w:t>1</w:t>
      </w:r>
      <w:r w:rsidRPr="00100BE4">
        <w:rPr>
          <w:rStyle w:val="FontStyle135"/>
          <w:color w:val="000000"/>
          <w:spacing w:val="0"/>
          <w:sz w:val="28"/>
          <w:szCs w:val="26"/>
        </w:rPr>
        <w:t>.04.03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8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5* (часть I), с учетом устройства свайных фундаментов (при длине свай более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6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>), общая продолжительность строительства объекта увеличивается не более чем на одну треть от общей продолжительности строительства:</w:t>
      </w:r>
    </w:p>
    <w:p w:rsidR="00547A49" w:rsidRPr="00100BE4" w:rsidRDefault="00547A49" w:rsidP="00100BE4">
      <w:pPr>
        <w:pStyle w:val="Style51"/>
        <w:widowControl/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6"/>
          <w:color w:val="000000"/>
          <w:sz w:val="28"/>
          <w:szCs w:val="26"/>
        </w:rPr>
        <w:t>итого:</w:t>
      </w:r>
      <w:r w:rsidR="00100BE4">
        <w:rPr>
          <w:rStyle w:val="FontStyle136"/>
          <w:color w:val="000000"/>
          <w:sz w:val="28"/>
          <w:szCs w:val="26"/>
        </w:rPr>
        <w:t xml:space="preserve"> </w:t>
      </w:r>
      <w:r w:rsidRPr="00100BE4">
        <w:rPr>
          <w:rStyle w:val="FontStyle158"/>
          <w:b/>
          <w:color w:val="000000"/>
          <w:sz w:val="28"/>
          <w:szCs w:val="26"/>
        </w:rPr>
        <w:t>Тобщ.=</w:t>
      </w:r>
      <w:r w:rsidR="00C639EF" w:rsidRPr="00100BE4">
        <w:rPr>
          <w:rStyle w:val="FontStyle135"/>
          <w:b/>
          <w:color w:val="000000"/>
          <w:spacing w:val="0"/>
          <w:sz w:val="28"/>
          <w:szCs w:val="26"/>
        </w:rPr>
        <w:t xml:space="preserve"> 18+</w:t>
      </w:r>
      <w:r w:rsidRPr="00100BE4">
        <w:rPr>
          <w:rStyle w:val="FontStyle135"/>
          <w:b/>
          <w:color w:val="000000"/>
          <w:spacing w:val="0"/>
          <w:sz w:val="28"/>
          <w:szCs w:val="26"/>
        </w:rPr>
        <w:t xml:space="preserve">1 = </w:t>
      </w:r>
      <w:r w:rsidR="00100BE4" w:rsidRPr="00100BE4">
        <w:rPr>
          <w:rStyle w:val="FontStyle135"/>
          <w:b/>
          <w:color w:val="000000"/>
          <w:spacing w:val="0"/>
          <w:sz w:val="28"/>
          <w:szCs w:val="26"/>
        </w:rPr>
        <w:t>19</w:t>
      </w:r>
      <w:r w:rsidR="00100BE4">
        <w:rPr>
          <w:rStyle w:val="FontStyle135"/>
          <w:b/>
          <w:color w:val="000000"/>
          <w:spacing w:val="0"/>
          <w:sz w:val="28"/>
          <w:szCs w:val="26"/>
        </w:rPr>
        <w:t xml:space="preserve"> </w:t>
      </w:r>
      <w:r w:rsidR="00100BE4" w:rsidRPr="00100BE4">
        <w:rPr>
          <w:rStyle w:val="FontStyle135"/>
          <w:b/>
          <w:color w:val="000000"/>
          <w:spacing w:val="0"/>
          <w:sz w:val="28"/>
          <w:szCs w:val="26"/>
        </w:rPr>
        <w:t>месяцев</w:t>
      </w:r>
      <w:r w:rsidRPr="00100BE4">
        <w:rPr>
          <w:rStyle w:val="FontStyle135"/>
          <w:b/>
          <w:color w:val="000000"/>
          <w:spacing w:val="0"/>
          <w:sz w:val="28"/>
          <w:szCs w:val="26"/>
        </w:rPr>
        <w:t>.</w:t>
      </w:r>
    </w:p>
    <w:p w:rsidR="00547A49" w:rsidRPr="00100BE4" w:rsidRDefault="00547A49" w:rsidP="00100BE4">
      <w:pPr>
        <w:pStyle w:val="Style51"/>
        <w:widowControl/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Подготовительный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период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определяется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58"/>
          <w:color w:val="000000"/>
          <w:sz w:val="28"/>
          <w:szCs w:val="26"/>
        </w:rPr>
        <w:t>в</w:t>
      </w:r>
      <w:r w:rsidR="00100BE4">
        <w:rPr>
          <w:rStyle w:val="FontStyle158"/>
          <w:color w:val="00000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пределах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1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5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% </w:t>
      </w:r>
      <w:r w:rsidRPr="00100BE4">
        <w:rPr>
          <w:rStyle w:val="FontStyle135"/>
          <w:color w:val="000000"/>
          <w:spacing w:val="0"/>
          <w:sz w:val="28"/>
          <w:szCs w:val="26"/>
        </w:rPr>
        <w:t>общей продолжительности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строительства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(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стр.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5</w:t>
      </w:r>
      <w:r w:rsidRPr="00100BE4">
        <w:rPr>
          <w:rStyle w:val="FontStyle135"/>
          <w:color w:val="000000"/>
          <w:spacing w:val="0"/>
          <w:sz w:val="28"/>
          <w:szCs w:val="26"/>
        </w:rPr>
        <w:t>,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п.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4</w:t>
      </w:r>
      <w:r w:rsidRPr="00100BE4">
        <w:rPr>
          <w:rStyle w:val="FontStyle135"/>
          <w:color w:val="000000"/>
          <w:spacing w:val="0"/>
          <w:sz w:val="28"/>
          <w:szCs w:val="26"/>
        </w:rPr>
        <w:t>,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приложен не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№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3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СНиП 1.04.03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8</w:t>
      </w:r>
      <w:r w:rsidRPr="00100BE4">
        <w:rPr>
          <w:rStyle w:val="FontStyle135"/>
          <w:color w:val="000000"/>
          <w:spacing w:val="0"/>
          <w:sz w:val="28"/>
          <w:szCs w:val="26"/>
        </w:rPr>
        <w:t>5, часть 1):</w:t>
      </w:r>
    </w:p>
    <w:p w:rsidR="00547A49" w:rsidRPr="00100BE4" w:rsidRDefault="00547A49" w:rsidP="00100BE4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100BE4">
        <w:rPr>
          <w:rStyle w:val="FontStyle135"/>
          <w:b/>
          <w:color w:val="000000"/>
          <w:spacing w:val="0"/>
          <w:sz w:val="28"/>
          <w:szCs w:val="26"/>
        </w:rPr>
        <w:t>Т</w:t>
      </w:r>
      <w:r w:rsidRPr="00100BE4">
        <w:rPr>
          <w:rStyle w:val="FontStyle158"/>
          <w:b/>
          <w:color w:val="000000"/>
          <w:sz w:val="28"/>
          <w:szCs w:val="26"/>
        </w:rPr>
        <w:t xml:space="preserve">подг.= </w:t>
      </w:r>
      <w:r w:rsidRPr="00100BE4">
        <w:rPr>
          <w:rStyle w:val="FontStyle135"/>
          <w:b/>
          <w:color w:val="000000"/>
          <w:spacing w:val="0"/>
          <w:sz w:val="28"/>
          <w:szCs w:val="26"/>
        </w:rPr>
        <w:t>4 месяца</w:t>
      </w:r>
    </w:p>
    <w:p w:rsidR="00B8267B" w:rsidRPr="00100BE4" w:rsidRDefault="00B8267B" w:rsidP="00100BE4">
      <w:pPr>
        <w:spacing w:line="360" w:lineRule="auto"/>
        <w:ind w:firstLine="709"/>
        <w:jc w:val="both"/>
        <w:rPr>
          <w:color w:val="000000"/>
          <w:sz w:val="28"/>
        </w:rPr>
      </w:pPr>
    </w:p>
    <w:p w:rsidR="009E3298" w:rsidRPr="00100BE4" w:rsidRDefault="005A3BE2" w:rsidP="009150EE">
      <w:pPr>
        <w:pStyle w:val="a8"/>
        <w:spacing w:line="360" w:lineRule="auto"/>
        <w:ind w:firstLine="700"/>
        <w:rPr>
          <w:rStyle w:val="FontStyle160"/>
          <w:bCs w:val="0"/>
          <w:color w:val="000000"/>
          <w:spacing w:val="0"/>
          <w:sz w:val="28"/>
          <w:szCs w:val="26"/>
          <w:u w:val="single"/>
        </w:rPr>
      </w:pPr>
      <w:r w:rsidRPr="00100BE4">
        <w:rPr>
          <w:rFonts w:ascii="Times New Roman" w:hAnsi="Times New Roman"/>
          <w:b/>
          <w:color w:val="000000"/>
          <w:sz w:val="28"/>
          <w:szCs w:val="28"/>
          <w:u w:val="single"/>
        </w:rPr>
        <w:br w:type="page"/>
      </w:r>
      <w:r w:rsidR="009150EE" w:rsidRPr="009150EE">
        <w:rPr>
          <w:rFonts w:ascii="Times New Roman" w:hAnsi="Times New Roman"/>
          <w:b/>
          <w:color w:val="000000"/>
          <w:sz w:val="28"/>
          <w:szCs w:val="28"/>
        </w:rPr>
        <w:t xml:space="preserve">14. </w:t>
      </w:r>
      <w:r w:rsidR="009150EE" w:rsidRPr="00100BE4">
        <w:rPr>
          <w:rStyle w:val="FontStyle160"/>
          <w:color w:val="000000"/>
          <w:spacing w:val="0"/>
          <w:sz w:val="28"/>
          <w:szCs w:val="26"/>
        </w:rPr>
        <w:t>Потребность в строительных кадрах</w:t>
      </w:r>
    </w:p>
    <w:p w:rsidR="009E3298" w:rsidRPr="00100BE4" w:rsidRDefault="009E3298" w:rsidP="00100BE4">
      <w:pPr>
        <w:pStyle w:val="a8"/>
        <w:tabs>
          <w:tab w:val="num" w:pos="709"/>
        </w:tabs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highlight w:val="green"/>
          <w:u w:val="single"/>
        </w:rPr>
      </w:pPr>
    </w:p>
    <w:p w:rsidR="009E3298" w:rsidRPr="00100BE4" w:rsidRDefault="009E3298" w:rsidP="00100BE4">
      <w:pPr>
        <w:pStyle w:val="Style27"/>
        <w:widowControl/>
        <w:tabs>
          <w:tab w:val="num" w:pos="709"/>
        </w:tabs>
        <w:spacing w:line="360" w:lineRule="auto"/>
        <w:ind w:firstLine="709"/>
        <w:jc w:val="both"/>
        <w:rPr>
          <w:rStyle w:val="FontStyle123"/>
          <w:color w:val="000000"/>
          <w:spacing w:val="0"/>
          <w:sz w:val="28"/>
          <w:szCs w:val="26"/>
          <w:u w:val="single"/>
        </w:rPr>
      </w:pPr>
      <w:r w:rsidRPr="00100BE4">
        <w:rPr>
          <w:rStyle w:val="FontStyle123"/>
          <w:color w:val="000000"/>
          <w:spacing w:val="0"/>
          <w:sz w:val="28"/>
          <w:szCs w:val="26"/>
          <w:u w:val="single"/>
        </w:rPr>
        <w:t>Исходные данные:</w:t>
      </w:r>
    </w:p>
    <w:p w:rsidR="009E3298" w:rsidRPr="00100BE4" w:rsidRDefault="009E3298" w:rsidP="00100BE4">
      <w:pPr>
        <w:pStyle w:val="Style103"/>
        <w:widowControl/>
        <w:numPr>
          <w:ilvl w:val="0"/>
          <w:numId w:val="13"/>
        </w:numPr>
        <w:tabs>
          <w:tab w:val="left" w:pos="1505"/>
        </w:tabs>
        <w:spacing w:line="360" w:lineRule="auto"/>
        <w:ind w:left="0"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стоимость СМР объекта на расчетный период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="00100BE4" w:rsidRPr="00100BE4">
        <w:rPr>
          <w:rStyle w:val="FontStyle135"/>
          <w:color w:val="000000"/>
          <w:spacing w:val="0"/>
          <w:sz w:val="28"/>
          <w:szCs w:val="26"/>
          <w:lang w:val="en-US"/>
        </w:rPr>
        <w:t>S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=</w:t>
      </w:r>
      <w:r w:rsidRPr="00100BE4">
        <w:rPr>
          <w:rStyle w:val="FontStyle135"/>
          <w:color w:val="000000"/>
          <w:spacing w:val="0"/>
          <w:sz w:val="28"/>
          <w:szCs w:val="26"/>
        </w:rPr>
        <w:t>5,36 млн. руб. (в ценах 1984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г</w:t>
      </w:r>
      <w:r w:rsidRPr="00100BE4">
        <w:rPr>
          <w:rStyle w:val="FontStyle135"/>
          <w:color w:val="000000"/>
          <w:spacing w:val="0"/>
          <w:sz w:val="28"/>
          <w:szCs w:val="26"/>
        </w:rPr>
        <w:t>.);</w:t>
      </w:r>
    </w:p>
    <w:p w:rsidR="009E3298" w:rsidRPr="00100BE4" w:rsidRDefault="009E3298" w:rsidP="00100BE4">
      <w:pPr>
        <w:pStyle w:val="Style103"/>
        <w:widowControl/>
        <w:numPr>
          <w:ilvl w:val="0"/>
          <w:numId w:val="13"/>
        </w:numPr>
        <w:tabs>
          <w:tab w:val="left" w:pos="1505"/>
        </w:tabs>
        <w:spacing w:line="360" w:lineRule="auto"/>
        <w:ind w:left="0"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продолжительность строительства Т=19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мес</w:t>
      </w:r>
      <w:r w:rsidRPr="00100BE4">
        <w:rPr>
          <w:rStyle w:val="FontStyle135"/>
          <w:color w:val="000000"/>
          <w:spacing w:val="0"/>
          <w:sz w:val="28"/>
          <w:szCs w:val="26"/>
        </w:rPr>
        <w:t>.;</w:t>
      </w:r>
    </w:p>
    <w:p w:rsidR="009E3298" w:rsidRPr="00100BE4" w:rsidRDefault="009E3298" w:rsidP="00100BE4">
      <w:pPr>
        <w:pStyle w:val="Style103"/>
        <w:widowControl/>
        <w:numPr>
          <w:ilvl w:val="0"/>
          <w:numId w:val="13"/>
        </w:numPr>
        <w:tabs>
          <w:tab w:val="left" w:pos="1505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средняя выработка на одного работающего (с учетом субподрядных подразделений)</w:t>
      </w:r>
      <w:r w:rsidRPr="00100BE4">
        <w:rPr>
          <w:rStyle w:val="FontStyle135"/>
          <w:color w:val="000000"/>
          <w:spacing w:val="0"/>
          <w:sz w:val="28"/>
          <w:szCs w:val="26"/>
        </w:rPr>
        <w:tab/>
      </w:r>
      <w:r w:rsidRPr="00100BE4">
        <w:rPr>
          <w:rStyle w:val="FontStyle135"/>
          <w:color w:val="000000"/>
          <w:spacing w:val="0"/>
          <w:sz w:val="28"/>
          <w:szCs w:val="26"/>
          <w:lang w:val="en-US"/>
        </w:rPr>
        <w:t>W</w:t>
      </w:r>
      <w:r w:rsidRPr="00100BE4">
        <w:rPr>
          <w:rStyle w:val="FontStyle135"/>
          <w:color w:val="000000"/>
          <w:spacing w:val="0"/>
          <w:sz w:val="28"/>
          <w:szCs w:val="26"/>
        </w:rPr>
        <w:t>=20 тыс. руб.</w:t>
      </w:r>
    </w:p>
    <w:p w:rsidR="009E3298" w:rsidRPr="00100BE4" w:rsidRDefault="001F652A" w:rsidP="00100BE4">
      <w:pPr>
        <w:pStyle w:val="Style3"/>
        <w:widowControl/>
        <w:tabs>
          <w:tab w:val="num" w:pos="709"/>
        </w:tabs>
        <w:spacing w:line="360" w:lineRule="auto"/>
        <w:ind w:firstLine="709"/>
        <w:jc w:val="both"/>
        <w:rPr>
          <w:rStyle w:val="FontStyle158"/>
          <w:b/>
          <w:i/>
          <w:color w:val="000000"/>
          <w:sz w:val="28"/>
          <w:szCs w:val="26"/>
          <w:u w:val="single"/>
        </w:rPr>
      </w:pPr>
      <w:r w:rsidRPr="00100BE4">
        <w:rPr>
          <w:rStyle w:val="FontStyle158"/>
          <w:b/>
          <w:i/>
          <w:color w:val="000000"/>
          <w:sz w:val="28"/>
          <w:szCs w:val="26"/>
          <w:u w:val="single"/>
        </w:rPr>
        <w:t>Расчет потребности</w:t>
      </w:r>
      <w:r w:rsidR="009E3298" w:rsidRPr="00100BE4">
        <w:rPr>
          <w:rStyle w:val="FontStyle158"/>
          <w:b/>
          <w:i/>
          <w:color w:val="000000"/>
          <w:sz w:val="28"/>
          <w:szCs w:val="26"/>
          <w:u w:val="single"/>
        </w:rPr>
        <w:t>:</w:t>
      </w:r>
    </w:p>
    <w:p w:rsidR="009150EE" w:rsidRDefault="009150EE" w:rsidP="00100BE4">
      <w:pPr>
        <w:pStyle w:val="Style66"/>
        <w:widowControl/>
        <w:tabs>
          <w:tab w:val="num" w:pos="709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</w:p>
    <w:p w:rsidR="009E3298" w:rsidRPr="00100BE4" w:rsidRDefault="009E3298" w:rsidP="00100BE4">
      <w:pPr>
        <w:pStyle w:val="Style66"/>
        <w:widowControl/>
        <w:tabs>
          <w:tab w:val="num" w:pos="709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  <w:lang w:val="en-US"/>
        </w:rPr>
        <w:t>R</w:t>
      </w:r>
      <w:r w:rsidRPr="00100BE4">
        <w:rPr>
          <w:rStyle w:val="FontStyle135"/>
          <w:color w:val="000000"/>
          <w:spacing w:val="0"/>
          <w:sz w:val="28"/>
          <w:szCs w:val="26"/>
        </w:rPr>
        <w:t>=</w:t>
      </w:r>
      <w:r w:rsidRPr="00100BE4">
        <w:rPr>
          <w:rStyle w:val="FontStyle135"/>
          <w:color w:val="000000"/>
          <w:spacing w:val="0"/>
          <w:sz w:val="28"/>
          <w:szCs w:val="26"/>
          <w:lang w:val="en-US"/>
        </w:rPr>
        <w:t>S</w:t>
      </w:r>
      <w:r w:rsidRPr="00100BE4">
        <w:rPr>
          <w:rStyle w:val="FontStyle135"/>
          <w:color w:val="000000"/>
          <w:spacing w:val="0"/>
          <w:sz w:val="28"/>
          <w:szCs w:val="26"/>
        </w:rPr>
        <w:t>/(</w:t>
      </w:r>
      <w:r w:rsidRPr="00100BE4">
        <w:rPr>
          <w:rStyle w:val="FontStyle135"/>
          <w:color w:val="000000"/>
          <w:spacing w:val="0"/>
          <w:sz w:val="28"/>
          <w:szCs w:val="26"/>
          <w:lang w:val="en-US"/>
        </w:rPr>
        <w:t>T</w:t>
      </w:r>
      <w:r w:rsidRPr="00100BE4">
        <w:rPr>
          <w:rStyle w:val="FontStyle135"/>
          <w:color w:val="000000"/>
          <w:spacing w:val="0"/>
          <w:sz w:val="28"/>
          <w:szCs w:val="26"/>
        </w:rPr>
        <w:t>*</w:t>
      </w:r>
      <w:r w:rsidRPr="00100BE4">
        <w:rPr>
          <w:rStyle w:val="FontStyle135"/>
          <w:color w:val="000000"/>
          <w:spacing w:val="0"/>
          <w:sz w:val="28"/>
          <w:szCs w:val="26"/>
          <w:lang w:val="en-US"/>
        </w:rPr>
        <w:t>W</w:t>
      </w:r>
      <w:r w:rsidRPr="00100BE4">
        <w:rPr>
          <w:rStyle w:val="FontStyle135"/>
          <w:color w:val="000000"/>
          <w:spacing w:val="0"/>
          <w:sz w:val="28"/>
          <w:szCs w:val="26"/>
        </w:rPr>
        <w:t>)=5.36/(1.5*0.02)=178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чел</w:t>
      </w:r>
      <w:r w:rsidRPr="00100BE4">
        <w:rPr>
          <w:rStyle w:val="FontStyle135"/>
          <w:color w:val="000000"/>
          <w:spacing w:val="0"/>
          <w:sz w:val="28"/>
          <w:szCs w:val="26"/>
        </w:rPr>
        <w:t>.</w:t>
      </w:r>
    </w:p>
    <w:p w:rsidR="001F652A" w:rsidRPr="00100BE4" w:rsidRDefault="001F652A" w:rsidP="00100BE4">
      <w:pPr>
        <w:pStyle w:val="Style66"/>
        <w:widowControl/>
        <w:tabs>
          <w:tab w:val="num" w:pos="709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</w:p>
    <w:p w:rsidR="009E3298" w:rsidRPr="00100BE4" w:rsidRDefault="009E3298" w:rsidP="00100BE4">
      <w:pPr>
        <w:pStyle w:val="Style66"/>
        <w:widowControl/>
        <w:tabs>
          <w:tab w:val="num" w:pos="709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Проектом организации строительства принимается общая потребность работающих 178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чел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., </w:t>
      </w:r>
      <w:r w:rsidRPr="00100BE4">
        <w:rPr>
          <w:rStyle w:val="FontStyle158"/>
          <w:color w:val="000000"/>
          <w:sz w:val="28"/>
          <w:szCs w:val="26"/>
        </w:rPr>
        <w:t xml:space="preserve">в </w:t>
      </w:r>
      <w:r w:rsidRPr="00100BE4">
        <w:rPr>
          <w:rStyle w:val="FontStyle135"/>
          <w:color w:val="000000"/>
          <w:spacing w:val="0"/>
          <w:sz w:val="28"/>
          <w:szCs w:val="26"/>
        </w:rPr>
        <w:t>том числе:</w:t>
      </w:r>
    </w:p>
    <w:p w:rsidR="009E3298" w:rsidRPr="00100BE4" w:rsidRDefault="009E3298" w:rsidP="00100BE4">
      <w:pPr>
        <w:pStyle w:val="Style66"/>
        <w:widowControl/>
        <w:numPr>
          <w:ilvl w:val="0"/>
          <w:numId w:val="14"/>
        </w:numPr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рабочих </w:t>
      </w:r>
      <w:r w:rsidR="00100BE4">
        <w:rPr>
          <w:rStyle w:val="FontStyle135"/>
          <w:color w:val="000000"/>
          <w:spacing w:val="0"/>
          <w:sz w:val="28"/>
          <w:szCs w:val="26"/>
        </w:rPr>
        <w:t>(</w:t>
      </w:r>
      <w:r w:rsidRPr="00100BE4">
        <w:rPr>
          <w:rStyle w:val="FontStyle135"/>
          <w:color w:val="000000"/>
          <w:spacing w:val="0"/>
          <w:sz w:val="28"/>
          <w:szCs w:val="26"/>
        </w:rPr>
        <w:t>83,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9</w:t>
      </w:r>
      <w:r w:rsidR="00100BE4">
        <w:rPr>
          <w:rStyle w:val="FontStyle135"/>
          <w:color w:val="000000"/>
          <w:spacing w:val="0"/>
          <w:sz w:val="28"/>
          <w:szCs w:val="26"/>
        </w:rPr>
        <w:t>%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)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148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чел</w:t>
      </w:r>
      <w:r w:rsidRPr="00100BE4">
        <w:rPr>
          <w:rStyle w:val="FontStyle135"/>
          <w:color w:val="000000"/>
          <w:spacing w:val="0"/>
          <w:sz w:val="28"/>
          <w:szCs w:val="26"/>
        </w:rPr>
        <w:t>.</w:t>
      </w:r>
    </w:p>
    <w:p w:rsidR="009E3298" w:rsidRPr="00100BE4" w:rsidRDefault="009E3298" w:rsidP="00100BE4">
      <w:pPr>
        <w:pStyle w:val="Style66"/>
        <w:widowControl/>
        <w:numPr>
          <w:ilvl w:val="0"/>
          <w:numId w:val="14"/>
        </w:numPr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ИТР (1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1</w:t>
      </w:r>
      <w:r w:rsidR="00100BE4">
        <w:rPr>
          <w:rStyle w:val="FontStyle135"/>
          <w:color w:val="000000"/>
          <w:spacing w:val="0"/>
          <w:sz w:val="28"/>
          <w:szCs w:val="26"/>
        </w:rPr>
        <w:t>%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)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20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чел</w:t>
      </w:r>
      <w:r w:rsidRPr="00100BE4">
        <w:rPr>
          <w:rStyle w:val="FontStyle135"/>
          <w:color w:val="000000"/>
          <w:spacing w:val="0"/>
          <w:sz w:val="28"/>
          <w:szCs w:val="26"/>
        </w:rPr>
        <w:t>.</w:t>
      </w:r>
    </w:p>
    <w:p w:rsidR="009E3298" w:rsidRPr="00100BE4" w:rsidRDefault="009E3298" w:rsidP="00100BE4">
      <w:pPr>
        <w:pStyle w:val="Style66"/>
        <w:widowControl/>
        <w:numPr>
          <w:ilvl w:val="0"/>
          <w:numId w:val="14"/>
        </w:numPr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служащих (3,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6</w:t>
      </w:r>
      <w:r w:rsidR="00100BE4">
        <w:rPr>
          <w:rStyle w:val="FontStyle135"/>
          <w:color w:val="000000"/>
          <w:spacing w:val="0"/>
          <w:sz w:val="28"/>
          <w:szCs w:val="26"/>
        </w:rPr>
        <w:t>%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)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7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чел</w:t>
      </w:r>
      <w:r w:rsidRPr="00100BE4">
        <w:rPr>
          <w:rStyle w:val="FontStyle135"/>
          <w:color w:val="000000"/>
          <w:spacing w:val="0"/>
          <w:sz w:val="28"/>
          <w:szCs w:val="26"/>
        </w:rPr>
        <w:t>.</w:t>
      </w:r>
    </w:p>
    <w:p w:rsidR="008C4A64" w:rsidRPr="00100BE4" w:rsidRDefault="009E3298" w:rsidP="00100BE4">
      <w:pPr>
        <w:pStyle w:val="Style66"/>
        <w:widowControl/>
        <w:numPr>
          <w:ilvl w:val="0"/>
          <w:numId w:val="14"/>
        </w:numPr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МОП и охрана (1,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5</w:t>
      </w:r>
      <w:r w:rsidR="00100BE4">
        <w:rPr>
          <w:rStyle w:val="FontStyle135"/>
          <w:color w:val="000000"/>
          <w:spacing w:val="0"/>
          <w:sz w:val="28"/>
          <w:szCs w:val="26"/>
        </w:rPr>
        <w:t>%</w:t>
      </w:r>
      <w:r w:rsidRPr="00100BE4">
        <w:rPr>
          <w:rStyle w:val="FontStyle135"/>
          <w:color w:val="000000"/>
          <w:spacing w:val="0"/>
          <w:sz w:val="28"/>
          <w:szCs w:val="26"/>
        </w:rPr>
        <w:t>)</w:t>
      </w:r>
      <w:r w:rsidRPr="00100BE4">
        <w:rPr>
          <w:rStyle w:val="FontStyle135"/>
          <w:color w:val="000000"/>
          <w:spacing w:val="0"/>
          <w:sz w:val="28"/>
          <w:szCs w:val="26"/>
        </w:rPr>
        <w:tab/>
        <w:t xml:space="preserve"> 3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чел</w:t>
      </w:r>
      <w:r w:rsidRPr="00100BE4">
        <w:rPr>
          <w:rStyle w:val="FontStyle135"/>
          <w:color w:val="000000"/>
          <w:spacing w:val="0"/>
          <w:sz w:val="28"/>
          <w:szCs w:val="26"/>
        </w:rPr>
        <w:t>.</w:t>
      </w:r>
    </w:p>
    <w:p w:rsidR="009E3298" w:rsidRPr="00100BE4" w:rsidRDefault="009E3298" w:rsidP="00100BE4">
      <w:pPr>
        <w:pStyle w:val="Style66"/>
        <w:widowControl/>
        <w:tabs>
          <w:tab w:val="num" w:pos="709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Категория работающих принята для промышленного строительства</w:t>
      </w:r>
    </w:p>
    <w:p w:rsidR="009E3298" w:rsidRPr="00100BE4" w:rsidRDefault="009E3298" w:rsidP="00100BE4">
      <w:pPr>
        <w:pStyle w:val="Style75"/>
        <w:widowControl/>
        <w:tabs>
          <w:tab w:val="num" w:pos="709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по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табл.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7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«</w:t>
      </w:r>
      <w:r w:rsidRPr="00100BE4">
        <w:rPr>
          <w:rStyle w:val="FontStyle135"/>
          <w:color w:val="000000"/>
          <w:spacing w:val="0"/>
          <w:sz w:val="28"/>
          <w:szCs w:val="26"/>
        </w:rPr>
        <w:t>Справочного пособия к СНиП 3.01.01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8</w:t>
      </w:r>
      <w:r w:rsidRPr="00100BE4">
        <w:rPr>
          <w:rStyle w:val="FontStyle135"/>
          <w:color w:val="000000"/>
          <w:spacing w:val="0"/>
          <w:sz w:val="28"/>
          <w:szCs w:val="26"/>
        </w:rPr>
        <w:t>5».</w:t>
      </w:r>
    </w:p>
    <w:p w:rsidR="009E3298" w:rsidRPr="00100BE4" w:rsidRDefault="009E3298" w:rsidP="00100BE4">
      <w:pPr>
        <w:pStyle w:val="Style66"/>
        <w:widowControl/>
        <w:tabs>
          <w:tab w:val="num" w:pos="709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Расчет потребности помещений для рабо</w:t>
      </w:r>
      <w:r w:rsidR="001F652A" w:rsidRPr="00100BE4">
        <w:rPr>
          <w:rStyle w:val="FontStyle135"/>
          <w:color w:val="000000"/>
          <w:spacing w:val="0"/>
          <w:sz w:val="28"/>
          <w:szCs w:val="26"/>
        </w:rPr>
        <w:t xml:space="preserve">тающих на строительной площадке </w:t>
      </w:r>
      <w:r w:rsidRPr="00100BE4">
        <w:rPr>
          <w:rStyle w:val="FontStyle135"/>
          <w:color w:val="000000"/>
          <w:spacing w:val="0"/>
          <w:sz w:val="28"/>
          <w:szCs w:val="26"/>
        </w:rPr>
        <w:t>производится по расчетным нормам на основании следующих данных:</w:t>
      </w:r>
    </w:p>
    <w:p w:rsidR="009E3298" w:rsidRPr="00100BE4" w:rsidRDefault="009E3298" w:rsidP="00100BE4">
      <w:pPr>
        <w:pStyle w:val="Style60"/>
        <w:widowControl/>
        <w:numPr>
          <w:ilvl w:val="0"/>
          <w:numId w:val="12"/>
        </w:numPr>
        <w:tabs>
          <w:tab w:val="num" w:pos="709"/>
          <w:tab w:val="left" w:pos="1102"/>
        </w:tabs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строительство планируется в освоенном районе;</w:t>
      </w:r>
    </w:p>
    <w:p w:rsidR="009E3298" w:rsidRPr="00100BE4" w:rsidRDefault="009E3298" w:rsidP="00100BE4">
      <w:pPr>
        <w:pStyle w:val="Style60"/>
        <w:widowControl/>
        <w:numPr>
          <w:ilvl w:val="0"/>
          <w:numId w:val="12"/>
        </w:numPr>
        <w:tabs>
          <w:tab w:val="num" w:pos="709"/>
          <w:tab w:val="left" w:pos="1102"/>
        </w:tabs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стоимость СМР объекта: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  <w:lang w:val="en-US"/>
        </w:rPr>
        <w:t>S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= </w:t>
      </w:r>
      <w:r w:rsidR="008C4A64" w:rsidRPr="00100BE4">
        <w:rPr>
          <w:rStyle w:val="FontStyle135"/>
          <w:color w:val="000000"/>
          <w:spacing w:val="0"/>
          <w:sz w:val="28"/>
          <w:szCs w:val="26"/>
        </w:rPr>
        <w:t>5,36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млн.</w:t>
      </w:r>
      <w:r w:rsid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р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уб. </w:t>
      </w:r>
      <w:r w:rsidRPr="00100BE4">
        <w:rPr>
          <w:rStyle w:val="FontStyle158"/>
          <w:color w:val="000000"/>
          <w:sz w:val="28"/>
          <w:szCs w:val="26"/>
        </w:rPr>
        <w:t xml:space="preserve">(в </w:t>
      </w:r>
      <w:r w:rsidRPr="00100BE4">
        <w:rPr>
          <w:rStyle w:val="FontStyle135"/>
          <w:color w:val="000000"/>
          <w:spacing w:val="0"/>
          <w:sz w:val="28"/>
          <w:szCs w:val="26"/>
        </w:rPr>
        <w:t>ценах 1984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г</w:t>
      </w:r>
      <w:r w:rsidRPr="00100BE4">
        <w:rPr>
          <w:rStyle w:val="FontStyle135"/>
          <w:color w:val="000000"/>
          <w:spacing w:val="0"/>
          <w:sz w:val="28"/>
          <w:szCs w:val="26"/>
        </w:rPr>
        <w:t>.)</w:t>
      </w:r>
    </w:p>
    <w:p w:rsidR="009E3298" w:rsidRPr="00100BE4" w:rsidRDefault="009E3298" w:rsidP="00100BE4">
      <w:pPr>
        <w:pStyle w:val="Style60"/>
        <w:widowControl/>
        <w:numPr>
          <w:ilvl w:val="0"/>
          <w:numId w:val="12"/>
        </w:numPr>
        <w:tabs>
          <w:tab w:val="num" w:pos="709"/>
          <w:tab w:val="left" w:pos="1102"/>
        </w:tabs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продолжительность строительства: 1</w:t>
      </w:r>
      <w:r w:rsidR="008C4A64" w:rsidRPr="00100BE4">
        <w:rPr>
          <w:rStyle w:val="FontStyle135"/>
          <w:color w:val="000000"/>
          <w:spacing w:val="0"/>
          <w:sz w:val="28"/>
          <w:szCs w:val="26"/>
        </w:rPr>
        <w:t>9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месяцев,</w:t>
      </w:r>
    </w:p>
    <w:p w:rsidR="00100BE4" w:rsidRPr="00100BE4" w:rsidRDefault="009E3298" w:rsidP="00100BE4">
      <w:pPr>
        <w:pStyle w:val="Style60"/>
        <w:widowControl/>
        <w:numPr>
          <w:ilvl w:val="0"/>
          <w:numId w:val="12"/>
        </w:numPr>
        <w:tabs>
          <w:tab w:val="num" w:pos="709"/>
          <w:tab w:val="left" w:pos="1102"/>
        </w:tabs>
        <w:spacing w:line="360" w:lineRule="auto"/>
        <w:ind w:firstLine="709"/>
        <w:jc w:val="both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общее число работников, занятых на строительной площадке. </w:t>
      </w:r>
      <w:r w:rsidR="008C4A64" w:rsidRPr="00100BE4">
        <w:rPr>
          <w:rStyle w:val="FontStyle135"/>
          <w:color w:val="000000"/>
          <w:spacing w:val="0"/>
          <w:sz w:val="28"/>
          <w:szCs w:val="26"/>
        </w:rPr>
        <w:t>178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чел</w:t>
      </w:r>
      <w:r w:rsidR="00100BE4">
        <w:rPr>
          <w:rStyle w:val="FontStyle135"/>
          <w:color w:val="000000"/>
          <w:spacing w:val="0"/>
          <w:sz w:val="28"/>
          <w:szCs w:val="26"/>
        </w:rPr>
        <w:t>.</w:t>
      </w:r>
    </w:p>
    <w:p w:rsidR="00100BE4" w:rsidRDefault="009E3298" w:rsidP="00100BE4">
      <w:pPr>
        <w:pStyle w:val="a8"/>
        <w:numPr>
          <w:ilvl w:val="0"/>
          <w:numId w:val="12"/>
        </w:numPr>
        <w:tabs>
          <w:tab w:val="num" w:pos="709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расчет потребности площади для гардеробных и сушилок</w:t>
      </w:r>
      <w:r w:rsidRPr="00100BE4">
        <w:rPr>
          <w:rStyle w:val="FontStyle135"/>
          <w:color w:val="000000"/>
          <w:spacing w:val="0"/>
          <w:sz w:val="28"/>
          <w:szCs w:val="26"/>
        </w:rPr>
        <w:br/>
        <w:t>осуществляется на общее число рабочих, занятых на строительной</w:t>
      </w:r>
      <w:r w:rsidRPr="00100BE4">
        <w:rPr>
          <w:rStyle w:val="FontStyle135"/>
          <w:color w:val="000000"/>
          <w:spacing w:val="0"/>
          <w:sz w:val="28"/>
          <w:szCs w:val="26"/>
        </w:rPr>
        <w:br/>
        <w:t>площадке;</w:t>
      </w:r>
    </w:p>
    <w:p w:rsidR="001F652A" w:rsidRPr="00100BE4" w:rsidRDefault="009E3298" w:rsidP="00100BE4">
      <w:pPr>
        <w:pStyle w:val="a8"/>
        <w:numPr>
          <w:ilvl w:val="0"/>
          <w:numId w:val="12"/>
        </w:numPr>
        <w:tabs>
          <w:tab w:val="num" w:pos="709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здравпункт и столовая для работников на строительной площадке не</w:t>
      </w:r>
      <w:r w:rsidR="001F652A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предусматриваютс</w:t>
      </w:r>
      <w:r w:rsidR="002F4B02" w:rsidRPr="00100BE4">
        <w:rPr>
          <w:rStyle w:val="FontStyle135"/>
          <w:color w:val="000000"/>
          <w:spacing w:val="0"/>
          <w:sz w:val="28"/>
          <w:szCs w:val="26"/>
        </w:rPr>
        <w:t>я.</w:t>
      </w:r>
    </w:p>
    <w:p w:rsidR="009150EE" w:rsidRDefault="009150EE" w:rsidP="009150EE">
      <w:pPr>
        <w:pStyle w:val="Style3"/>
        <w:widowControl/>
        <w:spacing w:line="360" w:lineRule="auto"/>
        <w:jc w:val="both"/>
        <w:rPr>
          <w:rStyle w:val="FontStyle158"/>
          <w:b/>
          <w:color w:val="000000"/>
          <w:sz w:val="28"/>
          <w:szCs w:val="26"/>
        </w:rPr>
      </w:pPr>
    </w:p>
    <w:p w:rsidR="009150EE" w:rsidRDefault="009150EE" w:rsidP="009150EE">
      <w:pPr>
        <w:pStyle w:val="Style3"/>
        <w:widowControl/>
        <w:spacing w:line="360" w:lineRule="auto"/>
        <w:jc w:val="both"/>
        <w:rPr>
          <w:rStyle w:val="FontStyle158"/>
          <w:b/>
          <w:color w:val="000000"/>
          <w:sz w:val="28"/>
          <w:szCs w:val="26"/>
        </w:rPr>
      </w:pPr>
    </w:p>
    <w:p w:rsidR="009E3298" w:rsidRPr="00100BE4" w:rsidRDefault="002F4B02" w:rsidP="009150EE">
      <w:pPr>
        <w:pStyle w:val="Style3"/>
        <w:widowControl/>
        <w:spacing w:line="360" w:lineRule="auto"/>
        <w:ind w:firstLine="700"/>
        <w:jc w:val="both"/>
        <w:rPr>
          <w:rStyle w:val="FontStyle158"/>
          <w:b/>
          <w:color w:val="000000"/>
          <w:sz w:val="28"/>
          <w:szCs w:val="26"/>
        </w:rPr>
      </w:pPr>
      <w:r w:rsidRPr="00100BE4">
        <w:rPr>
          <w:rStyle w:val="FontStyle158"/>
          <w:b/>
          <w:color w:val="000000"/>
          <w:sz w:val="28"/>
          <w:szCs w:val="26"/>
        </w:rPr>
        <w:br w:type="page"/>
      </w:r>
      <w:r w:rsidR="009150EE">
        <w:rPr>
          <w:rStyle w:val="FontStyle158"/>
          <w:b/>
          <w:color w:val="000000"/>
          <w:sz w:val="28"/>
          <w:szCs w:val="26"/>
        </w:rPr>
        <w:t xml:space="preserve">15. </w:t>
      </w:r>
      <w:r w:rsidR="009150EE" w:rsidRPr="00100BE4">
        <w:rPr>
          <w:rStyle w:val="FontStyle158"/>
          <w:b/>
          <w:color w:val="000000"/>
          <w:sz w:val="28"/>
          <w:szCs w:val="26"/>
        </w:rPr>
        <w:t>Потребность в бытовых помещениях и помещениях административного назначения для строительной площадки</w:t>
      </w:r>
    </w:p>
    <w:p w:rsidR="009150EE" w:rsidRDefault="009150EE" w:rsidP="00100BE4">
      <w:pPr>
        <w:pStyle w:val="Style3"/>
        <w:widowControl/>
        <w:spacing w:line="360" w:lineRule="auto"/>
        <w:ind w:firstLine="709"/>
        <w:jc w:val="both"/>
        <w:rPr>
          <w:rStyle w:val="FontStyle158"/>
          <w:b/>
          <w:color w:val="000000"/>
          <w:sz w:val="28"/>
        </w:rPr>
      </w:pPr>
    </w:p>
    <w:p w:rsidR="001F652A" w:rsidRPr="009150EE" w:rsidRDefault="001F652A" w:rsidP="00100BE4">
      <w:pPr>
        <w:pStyle w:val="Style3"/>
        <w:widowControl/>
        <w:spacing w:line="360" w:lineRule="auto"/>
        <w:ind w:firstLine="709"/>
        <w:jc w:val="both"/>
        <w:rPr>
          <w:rStyle w:val="FontStyle158"/>
          <w:color w:val="000000"/>
          <w:sz w:val="28"/>
        </w:rPr>
      </w:pPr>
      <w:r w:rsidRPr="009150EE">
        <w:rPr>
          <w:rStyle w:val="FontStyle158"/>
          <w:color w:val="000000"/>
          <w:sz w:val="28"/>
        </w:rPr>
        <w:t>Табл. 13</w:t>
      </w:r>
    </w:p>
    <w:tbl>
      <w:tblPr>
        <w:tblStyle w:val="11"/>
        <w:tblW w:w="8989" w:type="dxa"/>
        <w:tblInd w:w="308" w:type="dxa"/>
        <w:tblLook w:val="0000" w:firstRow="0" w:lastRow="0" w:firstColumn="0" w:lastColumn="0" w:noHBand="0" w:noVBand="0"/>
      </w:tblPr>
      <w:tblGrid>
        <w:gridCol w:w="2615"/>
        <w:gridCol w:w="1672"/>
        <w:gridCol w:w="2253"/>
        <w:gridCol w:w="2449"/>
      </w:tblGrid>
      <w:tr w:rsidR="009E3298" w:rsidRPr="00100BE4" w:rsidTr="009150EE">
        <w:trPr>
          <w:cantSplit/>
        </w:trPr>
        <w:tc>
          <w:tcPr>
            <w:tcW w:w="1455" w:type="pct"/>
          </w:tcPr>
          <w:p w:rsidR="008C4A64" w:rsidRPr="00100BE4" w:rsidRDefault="008C4A64" w:rsidP="00100BE4">
            <w:pPr>
              <w:pStyle w:val="Style32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58"/>
                <w:b/>
                <w:color w:val="000000"/>
              </w:rPr>
            </w:pPr>
            <w:r w:rsidRPr="00100BE4">
              <w:rPr>
                <w:rStyle w:val="FontStyle158"/>
                <w:b/>
                <w:color w:val="000000"/>
              </w:rPr>
              <w:t>Наименование</w:t>
            </w:r>
          </w:p>
          <w:p w:rsidR="009E3298" w:rsidRPr="00100BE4" w:rsidRDefault="008C4A64" w:rsidP="00100BE4">
            <w:pPr>
              <w:pStyle w:val="Style32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58"/>
                <w:b/>
                <w:color w:val="000000"/>
              </w:rPr>
            </w:pPr>
            <w:r w:rsidRPr="00100BE4">
              <w:rPr>
                <w:rStyle w:val="FontStyle158"/>
                <w:b/>
                <w:color w:val="000000"/>
              </w:rPr>
              <w:t>помещения</w:t>
            </w:r>
          </w:p>
        </w:tc>
        <w:tc>
          <w:tcPr>
            <w:tcW w:w="930" w:type="pct"/>
          </w:tcPr>
          <w:p w:rsidR="009E3298" w:rsidRPr="00100BE4" w:rsidRDefault="008C4A64" w:rsidP="00100BE4">
            <w:pPr>
              <w:pStyle w:val="Style32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58"/>
                <w:b/>
                <w:color w:val="000000"/>
                <w:vertAlign w:val="superscript"/>
              </w:rPr>
            </w:pPr>
            <w:r w:rsidRPr="00100BE4">
              <w:rPr>
                <w:rStyle w:val="FontStyle158"/>
                <w:b/>
                <w:color w:val="000000"/>
              </w:rPr>
              <w:t>Норма на 10</w:t>
            </w:r>
            <w:r w:rsidR="00100BE4" w:rsidRPr="00100BE4">
              <w:rPr>
                <w:rStyle w:val="FontStyle158"/>
                <w:b/>
                <w:color w:val="000000"/>
              </w:rPr>
              <w:t> чел</w:t>
            </w:r>
            <w:r w:rsidRPr="00100BE4">
              <w:rPr>
                <w:rStyle w:val="FontStyle158"/>
                <w:b/>
                <w:color w:val="000000"/>
              </w:rPr>
              <w:t>., м2</w:t>
            </w:r>
          </w:p>
        </w:tc>
        <w:tc>
          <w:tcPr>
            <w:tcW w:w="1253" w:type="pct"/>
          </w:tcPr>
          <w:p w:rsidR="009E3298" w:rsidRPr="00100BE4" w:rsidRDefault="008C4A64" w:rsidP="00100BE4">
            <w:pPr>
              <w:pStyle w:val="Style32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58"/>
                <w:b/>
                <w:color w:val="000000"/>
              </w:rPr>
            </w:pPr>
            <w:r w:rsidRPr="00100BE4">
              <w:rPr>
                <w:rStyle w:val="FontStyle158"/>
                <w:b/>
                <w:color w:val="000000"/>
              </w:rPr>
              <w:t>Количество людей</w:t>
            </w:r>
          </w:p>
        </w:tc>
        <w:tc>
          <w:tcPr>
            <w:tcW w:w="1362" w:type="pct"/>
          </w:tcPr>
          <w:p w:rsidR="009E3298" w:rsidRPr="00100BE4" w:rsidRDefault="008C4A64" w:rsidP="00100BE4">
            <w:pPr>
              <w:pStyle w:val="Style32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58"/>
                <w:b/>
                <w:color w:val="000000"/>
              </w:rPr>
            </w:pPr>
            <w:r w:rsidRPr="00100BE4">
              <w:rPr>
                <w:rStyle w:val="FontStyle158"/>
                <w:b/>
                <w:color w:val="000000"/>
              </w:rPr>
              <w:t>Потребность, м2</w:t>
            </w:r>
          </w:p>
        </w:tc>
      </w:tr>
      <w:tr w:rsidR="009E3298" w:rsidRPr="00100BE4" w:rsidTr="009150EE">
        <w:trPr>
          <w:cantSplit/>
        </w:trPr>
        <w:tc>
          <w:tcPr>
            <w:tcW w:w="1455" w:type="pct"/>
          </w:tcPr>
          <w:p w:rsidR="009E3298" w:rsidRPr="00100BE4" w:rsidRDefault="009E3298" w:rsidP="00100BE4">
            <w:pPr>
              <w:pStyle w:val="Style32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Гардеробная:</w:t>
            </w:r>
          </w:p>
        </w:tc>
        <w:tc>
          <w:tcPr>
            <w:tcW w:w="930" w:type="pct"/>
          </w:tcPr>
          <w:p w:rsidR="009E3298" w:rsidRPr="00100BE4" w:rsidRDefault="009E3298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3" w:type="pct"/>
          </w:tcPr>
          <w:p w:rsidR="009E3298" w:rsidRPr="00100BE4" w:rsidRDefault="008C4A64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362" w:type="pct"/>
          </w:tcPr>
          <w:p w:rsidR="009E3298" w:rsidRPr="00100BE4" w:rsidRDefault="008C4A64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103,6</w:t>
            </w:r>
          </w:p>
        </w:tc>
      </w:tr>
      <w:tr w:rsidR="009E3298" w:rsidRPr="00100BE4" w:rsidTr="009150EE">
        <w:trPr>
          <w:cantSplit/>
        </w:trPr>
        <w:tc>
          <w:tcPr>
            <w:tcW w:w="1455" w:type="pct"/>
          </w:tcPr>
          <w:p w:rsidR="009E3298" w:rsidRPr="00100BE4" w:rsidRDefault="009E3298" w:rsidP="00100BE4">
            <w:pPr>
              <w:pStyle w:val="Style32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Умывальная:</w:t>
            </w:r>
          </w:p>
        </w:tc>
        <w:tc>
          <w:tcPr>
            <w:tcW w:w="930" w:type="pct"/>
          </w:tcPr>
          <w:p w:rsidR="009E3298" w:rsidRPr="00100BE4" w:rsidRDefault="009E3298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53" w:type="pct"/>
          </w:tcPr>
          <w:p w:rsidR="009E3298" w:rsidRPr="00100BE4" w:rsidRDefault="008C4A64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362" w:type="pct"/>
          </w:tcPr>
          <w:p w:rsidR="009E3298" w:rsidRPr="00100BE4" w:rsidRDefault="008C4A64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10,7</w:t>
            </w:r>
          </w:p>
        </w:tc>
      </w:tr>
      <w:tr w:rsidR="009E3298" w:rsidRPr="00100BE4" w:rsidTr="009150EE">
        <w:trPr>
          <w:cantSplit/>
        </w:trPr>
        <w:tc>
          <w:tcPr>
            <w:tcW w:w="1455" w:type="pct"/>
          </w:tcPr>
          <w:p w:rsidR="009E3298" w:rsidRPr="00100BE4" w:rsidRDefault="009E3298" w:rsidP="00100BE4">
            <w:pPr>
              <w:pStyle w:val="Style32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Сушилка:</w:t>
            </w:r>
          </w:p>
        </w:tc>
        <w:tc>
          <w:tcPr>
            <w:tcW w:w="930" w:type="pct"/>
          </w:tcPr>
          <w:p w:rsidR="009E3298" w:rsidRPr="00100BE4" w:rsidRDefault="009E3298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53" w:type="pct"/>
          </w:tcPr>
          <w:p w:rsidR="009E3298" w:rsidRPr="00100BE4" w:rsidRDefault="008C4A64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362" w:type="pct"/>
          </w:tcPr>
          <w:p w:rsidR="009E3298" w:rsidRPr="00100BE4" w:rsidRDefault="008C4A64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29,6</w:t>
            </w:r>
          </w:p>
        </w:tc>
      </w:tr>
      <w:tr w:rsidR="009E3298" w:rsidRPr="00100BE4" w:rsidTr="009150EE">
        <w:trPr>
          <w:cantSplit/>
        </w:trPr>
        <w:tc>
          <w:tcPr>
            <w:tcW w:w="1455" w:type="pct"/>
          </w:tcPr>
          <w:p w:rsidR="009E3298" w:rsidRPr="00100BE4" w:rsidRDefault="009E3298" w:rsidP="00100BE4">
            <w:pPr>
              <w:pStyle w:val="Style32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Туалет:</w:t>
            </w:r>
          </w:p>
        </w:tc>
        <w:tc>
          <w:tcPr>
            <w:tcW w:w="930" w:type="pct"/>
          </w:tcPr>
          <w:p w:rsidR="009E3298" w:rsidRPr="00100BE4" w:rsidRDefault="009E3298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3" w:type="pct"/>
          </w:tcPr>
          <w:p w:rsidR="009E3298" w:rsidRPr="00100BE4" w:rsidRDefault="008C4A64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362" w:type="pct"/>
          </w:tcPr>
          <w:p w:rsidR="009E3298" w:rsidRPr="00100BE4" w:rsidRDefault="008C4A64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17,8</w:t>
            </w:r>
          </w:p>
        </w:tc>
      </w:tr>
      <w:tr w:rsidR="008C4A64" w:rsidRPr="00100BE4" w:rsidTr="009150EE">
        <w:trPr>
          <w:cantSplit/>
          <w:trHeight w:val="495"/>
        </w:trPr>
        <w:tc>
          <w:tcPr>
            <w:tcW w:w="1455" w:type="pct"/>
          </w:tcPr>
          <w:p w:rsidR="008C4A64" w:rsidRPr="00100BE4" w:rsidRDefault="008C4A64" w:rsidP="00100BE4">
            <w:pPr>
              <w:pStyle w:val="Style32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Помещения для</w:t>
            </w:r>
          </w:p>
          <w:p w:rsidR="008C4A64" w:rsidRPr="00100BE4" w:rsidRDefault="008C4A64" w:rsidP="00100BE4">
            <w:pPr>
              <w:pStyle w:val="Style32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обогрева работающих:</w:t>
            </w:r>
          </w:p>
        </w:tc>
        <w:tc>
          <w:tcPr>
            <w:tcW w:w="930" w:type="pct"/>
          </w:tcPr>
          <w:p w:rsidR="008C4A64" w:rsidRPr="00100BE4" w:rsidRDefault="008C4A64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3" w:type="pct"/>
          </w:tcPr>
          <w:p w:rsidR="008C4A64" w:rsidRPr="00100BE4" w:rsidRDefault="008C4A64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362" w:type="pct"/>
          </w:tcPr>
          <w:p w:rsidR="008C4A64" w:rsidRPr="00100BE4" w:rsidRDefault="008C4A64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14,8</w:t>
            </w:r>
          </w:p>
        </w:tc>
      </w:tr>
      <w:tr w:rsidR="009E3298" w:rsidRPr="00100BE4" w:rsidTr="009150EE">
        <w:trPr>
          <w:cantSplit/>
        </w:trPr>
        <w:tc>
          <w:tcPr>
            <w:tcW w:w="1455" w:type="pct"/>
          </w:tcPr>
          <w:p w:rsidR="009E3298" w:rsidRPr="00100BE4" w:rsidRDefault="009E3298" w:rsidP="00100BE4">
            <w:pPr>
              <w:pStyle w:val="Style32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Контора:</w:t>
            </w:r>
          </w:p>
        </w:tc>
        <w:tc>
          <w:tcPr>
            <w:tcW w:w="930" w:type="pct"/>
          </w:tcPr>
          <w:p w:rsidR="009E3298" w:rsidRPr="00100BE4" w:rsidRDefault="009E3298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53" w:type="pct"/>
          </w:tcPr>
          <w:p w:rsidR="009E3298" w:rsidRPr="00100BE4" w:rsidRDefault="008C4A64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2" w:type="pct"/>
          </w:tcPr>
          <w:p w:rsidR="009E3298" w:rsidRPr="00100BE4" w:rsidRDefault="008C4A64" w:rsidP="00100BE4">
            <w:pPr>
              <w:pStyle w:val="Style10"/>
              <w:widowControl/>
              <w:tabs>
                <w:tab w:val="num" w:pos="709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0BE4">
              <w:rPr>
                <w:color w:val="000000"/>
                <w:sz w:val="20"/>
                <w:szCs w:val="20"/>
              </w:rPr>
              <w:t>12</w:t>
            </w:r>
          </w:p>
        </w:tc>
      </w:tr>
      <w:tr w:rsidR="009E3298" w:rsidRPr="00100BE4" w:rsidTr="009150EE">
        <w:trPr>
          <w:cantSplit/>
        </w:trPr>
        <w:tc>
          <w:tcPr>
            <w:tcW w:w="1455" w:type="pct"/>
          </w:tcPr>
          <w:p w:rsidR="009E3298" w:rsidRPr="00100BE4" w:rsidRDefault="009E3298" w:rsidP="00100BE4">
            <w:pPr>
              <w:pStyle w:val="Style32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58"/>
                <w:color w:val="000000"/>
              </w:rPr>
            </w:pPr>
            <w:r w:rsidRPr="00100BE4">
              <w:rPr>
                <w:rStyle w:val="FontStyle158"/>
                <w:color w:val="000000"/>
              </w:rPr>
              <w:t>Всего:</w:t>
            </w:r>
          </w:p>
        </w:tc>
        <w:tc>
          <w:tcPr>
            <w:tcW w:w="930" w:type="pct"/>
          </w:tcPr>
          <w:p w:rsidR="009E3298" w:rsidRPr="00100BE4" w:rsidRDefault="009E3298" w:rsidP="00100BE4">
            <w:pPr>
              <w:pStyle w:val="Style10"/>
              <w:widowControl/>
              <w:tabs>
                <w:tab w:val="num" w:pos="709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</w:tcPr>
          <w:p w:rsidR="009E3298" w:rsidRPr="00100BE4" w:rsidRDefault="009E3298" w:rsidP="00100BE4">
            <w:pPr>
              <w:pStyle w:val="Style10"/>
              <w:widowControl/>
              <w:tabs>
                <w:tab w:val="num" w:pos="709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pct"/>
          </w:tcPr>
          <w:p w:rsidR="009E3298" w:rsidRPr="00100BE4" w:rsidRDefault="008C4A64" w:rsidP="00100BE4">
            <w:pPr>
              <w:pStyle w:val="Style46"/>
              <w:widowControl/>
              <w:tabs>
                <w:tab w:val="num" w:pos="709"/>
              </w:tabs>
              <w:spacing w:line="360" w:lineRule="auto"/>
              <w:jc w:val="both"/>
              <w:rPr>
                <w:rStyle w:val="FontStyle136"/>
                <w:color w:val="000000"/>
                <w:sz w:val="20"/>
                <w:szCs w:val="20"/>
              </w:rPr>
            </w:pPr>
            <w:r w:rsidRPr="00100BE4">
              <w:rPr>
                <w:rStyle w:val="FontStyle136"/>
                <w:color w:val="000000"/>
                <w:sz w:val="20"/>
                <w:szCs w:val="20"/>
              </w:rPr>
              <w:t>188,5</w:t>
            </w:r>
          </w:p>
        </w:tc>
      </w:tr>
    </w:tbl>
    <w:p w:rsidR="009150EE" w:rsidRDefault="009150EE" w:rsidP="00100BE4">
      <w:pPr>
        <w:pStyle w:val="Style66"/>
        <w:widowControl/>
        <w:tabs>
          <w:tab w:val="num" w:pos="709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</w:p>
    <w:p w:rsidR="008C4A64" w:rsidRPr="00100BE4" w:rsidRDefault="009E3298" w:rsidP="00100BE4">
      <w:pPr>
        <w:pStyle w:val="Style66"/>
        <w:widowControl/>
        <w:tabs>
          <w:tab w:val="num" w:pos="709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Для размещения рабочих и служащих оборудовать бытовой городок в бытовках контейнерного типа в количестве:</w:t>
      </w:r>
    </w:p>
    <w:p w:rsidR="008C4A64" w:rsidRPr="00100BE4" w:rsidRDefault="008C4A64" w:rsidP="00100BE4">
      <w:pPr>
        <w:pStyle w:val="Style66"/>
        <w:widowControl/>
        <w:numPr>
          <w:ilvl w:val="0"/>
          <w:numId w:val="15"/>
        </w:numPr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гардеробы: </w:t>
      </w:r>
      <w:r w:rsidR="00D2576B" w:rsidRPr="00100BE4">
        <w:rPr>
          <w:rStyle w:val="FontStyle135"/>
          <w:color w:val="000000"/>
          <w:spacing w:val="0"/>
          <w:sz w:val="28"/>
          <w:szCs w:val="26"/>
        </w:rPr>
        <w:t>6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шт</w:t>
      </w:r>
      <w:r w:rsidR="00100BE4">
        <w:rPr>
          <w:rStyle w:val="FontStyle135"/>
          <w:color w:val="000000"/>
          <w:spacing w:val="0"/>
          <w:sz w:val="28"/>
          <w:szCs w:val="26"/>
        </w:rPr>
        <w:t>.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;</w:t>
      </w:r>
    </w:p>
    <w:p w:rsidR="008C4A64" w:rsidRPr="00100BE4" w:rsidRDefault="009E3298" w:rsidP="00100BE4">
      <w:pPr>
        <w:pStyle w:val="Style66"/>
        <w:widowControl/>
        <w:numPr>
          <w:ilvl w:val="0"/>
          <w:numId w:val="15"/>
        </w:numPr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контора: 1 шт.;</w:t>
      </w:r>
    </w:p>
    <w:p w:rsidR="008C4A64" w:rsidRPr="00100BE4" w:rsidRDefault="009E3298" w:rsidP="00100BE4">
      <w:pPr>
        <w:pStyle w:val="Style66"/>
        <w:widowControl/>
        <w:numPr>
          <w:ilvl w:val="0"/>
          <w:numId w:val="15"/>
        </w:numPr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бытовки для обогрева: 1 шт.;</w:t>
      </w:r>
    </w:p>
    <w:p w:rsidR="009E3298" w:rsidRPr="00100BE4" w:rsidRDefault="009E3298" w:rsidP="00100BE4">
      <w:pPr>
        <w:pStyle w:val="Style66"/>
        <w:widowControl/>
        <w:numPr>
          <w:ilvl w:val="0"/>
          <w:numId w:val="15"/>
        </w:numPr>
        <w:spacing w:line="360" w:lineRule="auto"/>
        <w:ind w:left="0"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туалеты: 6 шт.</w:t>
      </w:r>
    </w:p>
    <w:p w:rsidR="00165F73" w:rsidRPr="00100BE4" w:rsidRDefault="00165F73" w:rsidP="00100BE4">
      <w:pPr>
        <w:pStyle w:val="Style66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При любых процессах, связанных с выделением пыли и вредных веществ, в гардеробных должны быть предусмотрены респираторные (на списочную численность).</w:t>
      </w:r>
    </w:p>
    <w:p w:rsidR="00165F73" w:rsidRPr="00100BE4" w:rsidRDefault="00165F73" w:rsidP="00100BE4">
      <w:pPr>
        <w:pStyle w:val="Style66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В гардеробных число отделений в шкафах и крючков вешалок для домашней и рабочей одежды следует принимать равным списочной численности работающих.</w:t>
      </w:r>
    </w:p>
    <w:p w:rsidR="00165F73" w:rsidRPr="00100BE4" w:rsidRDefault="00165F73" w:rsidP="00100BE4">
      <w:pPr>
        <w:pStyle w:val="Style66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Гардеробные для групп производственных процессов 1 в, 2в и 2г должны быть отдельными для каждой из этих групп.</w:t>
      </w:r>
    </w:p>
    <w:p w:rsidR="00165F73" w:rsidRPr="00100BE4" w:rsidRDefault="00165F73" w:rsidP="00100BE4">
      <w:pPr>
        <w:pStyle w:val="Style66"/>
        <w:widowControl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Стены гардеробных и помещений для сушки спецодежды должны быть выполнены на высоту 2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из материалов, допускающих их мытье горячей водой с применением моющих средств. Стены выше отметки 2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</w:t>
      </w:r>
      <w:r w:rsidRPr="00100BE4">
        <w:rPr>
          <w:rStyle w:val="FontStyle135"/>
          <w:color w:val="000000"/>
          <w:spacing w:val="0"/>
          <w:sz w:val="28"/>
          <w:szCs w:val="26"/>
        </w:rPr>
        <w:t>, а также потолки должны иметь водостойкое покрытие.</w:t>
      </w:r>
    </w:p>
    <w:p w:rsidR="005B069D" w:rsidRDefault="005B069D" w:rsidP="00100BE4">
      <w:pPr>
        <w:pStyle w:val="a8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6"/>
          <w:u w:val="single"/>
        </w:rPr>
      </w:pPr>
    </w:p>
    <w:p w:rsidR="009150EE" w:rsidRPr="00100BE4" w:rsidRDefault="009150EE" w:rsidP="00100BE4">
      <w:pPr>
        <w:pStyle w:val="a8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6"/>
          <w:u w:val="single"/>
        </w:rPr>
      </w:pPr>
    </w:p>
    <w:p w:rsidR="00096A96" w:rsidRPr="00100BE4" w:rsidRDefault="005B069D" w:rsidP="009150EE">
      <w:pPr>
        <w:pStyle w:val="a8"/>
        <w:spacing w:line="360" w:lineRule="auto"/>
        <w:ind w:left="568"/>
        <w:rPr>
          <w:rStyle w:val="FontStyle158"/>
          <w:b/>
          <w:color w:val="000000"/>
          <w:sz w:val="28"/>
          <w:szCs w:val="26"/>
          <w:u w:val="single"/>
        </w:rPr>
      </w:pPr>
      <w:r w:rsidRPr="00100BE4">
        <w:rPr>
          <w:rStyle w:val="FontStyle160"/>
          <w:color w:val="000000"/>
          <w:spacing w:val="0"/>
          <w:sz w:val="28"/>
          <w:szCs w:val="28"/>
        </w:rPr>
        <w:br w:type="page"/>
      </w:r>
      <w:r w:rsidR="009150EE">
        <w:rPr>
          <w:rStyle w:val="FontStyle160"/>
          <w:color w:val="000000"/>
          <w:spacing w:val="0"/>
          <w:sz w:val="28"/>
          <w:szCs w:val="28"/>
        </w:rPr>
        <w:t xml:space="preserve">16. </w:t>
      </w:r>
      <w:r w:rsidR="009150EE" w:rsidRPr="00100BE4">
        <w:rPr>
          <w:rStyle w:val="FontStyle158"/>
          <w:b/>
          <w:color w:val="000000"/>
          <w:sz w:val="28"/>
          <w:szCs w:val="26"/>
        </w:rPr>
        <w:t>Обоснование потребности в ресурсах</w:t>
      </w:r>
    </w:p>
    <w:p w:rsidR="00096A96" w:rsidRPr="00100BE4" w:rsidRDefault="00096A96" w:rsidP="00100BE4">
      <w:pPr>
        <w:pStyle w:val="a8"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</w:p>
    <w:p w:rsidR="00096A96" w:rsidRPr="00100BE4" w:rsidRDefault="00096A96" w:rsidP="00100BE4">
      <w:pPr>
        <w:pStyle w:val="a8"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 xml:space="preserve">Необходимые ресурсы определены в соответствии с «Расчетными нормативами для составления проектов организации строительства» ЦНИИОМТП, Госстроя СССР на 1 млн. руб. максимального годового объема строительно-монтажных работ (в ценах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1984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г.</w:t>
      </w:r>
      <w:r w:rsidRPr="00100BE4">
        <w:rPr>
          <w:rStyle w:val="FontStyle135"/>
          <w:color w:val="000000"/>
          <w:spacing w:val="0"/>
          <w:sz w:val="28"/>
          <w:szCs w:val="26"/>
        </w:rPr>
        <w:t>).</w:t>
      </w:r>
    </w:p>
    <w:p w:rsidR="00096A96" w:rsidRPr="00100BE4" w:rsidRDefault="00096A96" w:rsidP="00100BE4">
      <w:pPr>
        <w:pStyle w:val="a8"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Годовой объем строительно-монтажных работ равен:</w:t>
      </w:r>
    </w:p>
    <w:p w:rsidR="009150EE" w:rsidRDefault="009150EE" w:rsidP="00100BE4">
      <w:pPr>
        <w:pStyle w:val="a8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</w:rPr>
      </w:pPr>
    </w:p>
    <w:p w:rsidR="00096A96" w:rsidRPr="00100BE4" w:rsidRDefault="00096A96" w:rsidP="00100BE4">
      <w:pPr>
        <w:pStyle w:val="a8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</w:rPr>
      </w:pPr>
      <w:r w:rsidRPr="00100BE4">
        <w:rPr>
          <w:rFonts w:ascii="Times New Roman" w:hAnsi="Times New Roman"/>
          <w:color w:val="000000"/>
          <w:sz w:val="28"/>
          <w:szCs w:val="26"/>
        </w:rPr>
        <w:t>Сгод=Ссмр*Тгод</w:t>
      </w:r>
      <w:r w:rsidR="00100BE4">
        <w:rPr>
          <w:rFonts w:ascii="Times New Roman" w:hAnsi="Times New Roman"/>
          <w:color w:val="000000"/>
          <w:sz w:val="28"/>
          <w:szCs w:val="26"/>
        </w:rPr>
        <w:t xml:space="preserve"> / </w:t>
      </w:r>
      <w:r w:rsidR="00100BE4" w:rsidRPr="00100BE4">
        <w:rPr>
          <w:rFonts w:ascii="Times New Roman" w:hAnsi="Times New Roman"/>
          <w:color w:val="000000"/>
          <w:sz w:val="28"/>
          <w:szCs w:val="26"/>
        </w:rPr>
        <w:t>Тстр</w:t>
      </w:r>
      <w:r w:rsidRPr="00100BE4">
        <w:rPr>
          <w:rFonts w:ascii="Times New Roman" w:hAnsi="Times New Roman"/>
          <w:color w:val="000000"/>
          <w:sz w:val="28"/>
          <w:szCs w:val="26"/>
        </w:rPr>
        <w:t>., где</w:t>
      </w:r>
    </w:p>
    <w:p w:rsidR="009150EE" w:rsidRDefault="009150EE" w:rsidP="00100BE4">
      <w:pPr>
        <w:pStyle w:val="a8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</w:rPr>
      </w:pPr>
    </w:p>
    <w:p w:rsidR="00096A96" w:rsidRPr="00100BE4" w:rsidRDefault="00096A96" w:rsidP="00100BE4">
      <w:pPr>
        <w:pStyle w:val="a8"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  <w:lang w:eastAsia="en-US"/>
        </w:rPr>
      </w:pPr>
      <w:r w:rsidRPr="00100BE4">
        <w:rPr>
          <w:rFonts w:ascii="Times New Roman" w:hAnsi="Times New Roman"/>
          <w:color w:val="000000"/>
          <w:sz w:val="28"/>
          <w:szCs w:val="26"/>
        </w:rPr>
        <w:t>Сгод</w:t>
      </w:r>
      <w:r w:rsidRPr="00100BE4">
        <w:rPr>
          <w:rFonts w:ascii="Times New Roman" w:hAnsi="Times New Roman"/>
          <w:b/>
          <w:color w:val="000000"/>
          <w:sz w:val="28"/>
          <w:szCs w:val="26"/>
        </w:rPr>
        <w:t xml:space="preserve"> =5,36 млн. руб. </w:t>
      </w:r>
      <w:r w:rsidR="00100BE4">
        <w:rPr>
          <w:rFonts w:ascii="Times New Roman" w:hAnsi="Times New Roman"/>
          <w:b/>
          <w:color w:val="000000"/>
          <w:sz w:val="28"/>
          <w:szCs w:val="26"/>
        </w:rPr>
        <w:t>–</w:t>
      </w:r>
      <w:r w:rsidR="00100BE4" w:rsidRPr="00100BE4"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r w:rsidRPr="00100BE4">
        <w:rPr>
          <w:rFonts w:ascii="Times New Roman" w:hAnsi="Times New Roman"/>
          <w:b/>
          <w:color w:val="000000"/>
          <w:sz w:val="28"/>
          <w:szCs w:val="26"/>
        </w:rPr>
        <w:t>о</w:t>
      </w:r>
      <w:r w:rsidRPr="00100BE4">
        <w:rPr>
          <w:rStyle w:val="FontStyle135"/>
          <w:color w:val="000000"/>
          <w:spacing w:val="0"/>
          <w:sz w:val="28"/>
          <w:szCs w:val="26"/>
          <w:lang w:eastAsia="en-US"/>
        </w:rPr>
        <w:t>бъем строительно-монтажных работ на период строительства;</w:t>
      </w:r>
    </w:p>
    <w:p w:rsidR="00096A96" w:rsidRPr="00100BE4" w:rsidRDefault="00096A96" w:rsidP="00100BE4">
      <w:pPr>
        <w:pStyle w:val="a8"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  <w:lang w:eastAsia="en-US"/>
        </w:rPr>
        <w:t>Тгод=</w:t>
      </w:r>
      <w:r w:rsidRPr="00100BE4">
        <w:rPr>
          <w:rStyle w:val="FontStyle135"/>
          <w:color w:val="000000"/>
          <w:spacing w:val="0"/>
          <w:sz w:val="28"/>
          <w:szCs w:val="26"/>
        </w:rPr>
        <w:t>12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мес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.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продолжительность года;</w:t>
      </w:r>
    </w:p>
    <w:p w:rsidR="00096A96" w:rsidRPr="00100BE4" w:rsidRDefault="00096A96" w:rsidP="00100BE4">
      <w:pPr>
        <w:pStyle w:val="a8"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Тстр=19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мес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. </w:t>
      </w:r>
      <w:r w:rsidR="00100BE4">
        <w:rPr>
          <w:rStyle w:val="FontStyle135"/>
          <w:color w:val="000000"/>
          <w:spacing w:val="0"/>
          <w:sz w:val="28"/>
          <w:szCs w:val="26"/>
        </w:rPr>
        <w:t>–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 xml:space="preserve"> </w:t>
      </w:r>
      <w:r w:rsidRPr="00100BE4">
        <w:rPr>
          <w:rStyle w:val="FontStyle135"/>
          <w:color w:val="000000"/>
          <w:spacing w:val="0"/>
          <w:sz w:val="28"/>
          <w:szCs w:val="26"/>
        </w:rPr>
        <w:t>продолжительность строительства.</w:t>
      </w:r>
    </w:p>
    <w:p w:rsidR="00DE6D8B" w:rsidRPr="00100BE4" w:rsidRDefault="00096A96" w:rsidP="00100BE4">
      <w:pPr>
        <w:pStyle w:val="a8"/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Сгод=5,36*12/19=3,</w:t>
      </w:r>
      <w:r w:rsidR="00DE6D8B" w:rsidRPr="00100BE4">
        <w:rPr>
          <w:rStyle w:val="FontStyle135"/>
          <w:color w:val="000000"/>
          <w:spacing w:val="0"/>
          <w:sz w:val="28"/>
          <w:szCs w:val="26"/>
        </w:rPr>
        <w:t>4 млн. руб.</w:t>
      </w:r>
    </w:p>
    <w:p w:rsidR="00DE6D8B" w:rsidRPr="00100BE4" w:rsidRDefault="00DE6D8B" w:rsidP="00100BE4">
      <w:pPr>
        <w:pStyle w:val="a8"/>
        <w:spacing w:line="360" w:lineRule="auto"/>
        <w:ind w:firstLine="709"/>
        <w:rPr>
          <w:rStyle w:val="FontStyle135"/>
          <w:color w:val="000000"/>
          <w:spacing w:val="0"/>
          <w:sz w:val="28"/>
        </w:rPr>
      </w:pPr>
    </w:p>
    <w:tbl>
      <w:tblPr>
        <w:tblStyle w:val="11"/>
        <w:tblW w:w="8989" w:type="dxa"/>
        <w:tblInd w:w="308" w:type="dxa"/>
        <w:tblLook w:val="0000" w:firstRow="0" w:lastRow="0" w:firstColumn="0" w:lastColumn="0" w:noHBand="0" w:noVBand="0"/>
      </w:tblPr>
      <w:tblGrid>
        <w:gridCol w:w="503"/>
        <w:gridCol w:w="1583"/>
        <w:gridCol w:w="1009"/>
        <w:gridCol w:w="977"/>
        <w:gridCol w:w="1006"/>
        <w:gridCol w:w="1094"/>
        <w:gridCol w:w="1417"/>
        <w:gridCol w:w="1400"/>
      </w:tblGrid>
      <w:tr w:rsidR="00DE6D8B" w:rsidRPr="00100BE4" w:rsidTr="009150EE">
        <w:trPr>
          <w:cantSplit/>
        </w:trPr>
        <w:tc>
          <w:tcPr>
            <w:tcW w:w="206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№ п/п</w:t>
            </w:r>
          </w:p>
        </w:tc>
        <w:tc>
          <w:tcPr>
            <w:tcW w:w="881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Наименование требующихся ресурсов</w:t>
            </w:r>
          </w:p>
        </w:tc>
        <w:tc>
          <w:tcPr>
            <w:tcW w:w="582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Ед.изм.</w:t>
            </w:r>
          </w:p>
        </w:tc>
        <w:tc>
          <w:tcPr>
            <w:tcW w:w="554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 xml:space="preserve">Норма потреб. на 1 млн. </w:t>
            </w:r>
            <w:r w:rsidR="00100BE4" w:rsidRPr="00100BE4">
              <w:rPr>
                <w:b/>
                <w:color w:val="000000"/>
              </w:rPr>
              <w:t xml:space="preserve">руб. </w:t>
            </w:r>
            <w:r w:rsidRPr="00100BE4">
              <w:rPr>
                <w:b/>
                <w:color w:val="000000"/>
              </w:rPr>
              <w:t>СМР</w:t>
            </w:r>
          </w:p>
        </w:tc>
        <w:tc>
          <w:tcPr>
            <w:tcW w:w="570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Значен коэфф.</w:t>
            </w:r>
          </w:p>
          <w:p w:rsidR="00DE6D8B" w:rsidRPr="00100BE4" w:rsidRDefault="00DE6D8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К2/К1</w:t>
            </w:r>
          </w:p>
        </w:tc>
        <w:tc>
          <w:tcPr>
            <w:tcW w:w="619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 xml:space="preserve">Годовой объем СМР в </w:t>
            </w:r>
            <w:r w:rsidR="00100BE4" w:rsidRPr="00100BE4">
              <w:rPr>
                <w:b/>
                <w:color w:val="000000"/>
              </w:rPr>
              <w:t>млн. р</w:t>
            </w:r>
            <w:r w:rsidRPr="00100BE4">
              <w:rPr>
                <w:b/>
                <w:color w:val="000000"/>
              </w:rPr>
              <w:t>уб.</w:t>
            </w:r>
          </w:p>
        </w:tc>
        <w:tc>
          <w:tcPr>
            <w:tcW w:w="799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Потребность</w:t>
            </w:r>
          </w:p>
        </w:tc>
        <w:tc>
          <w:tcPr>
            <w:tcW w:w="790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Примечание</w:t>
            </w:r>
          </w:p>
        </w:tc>
      </w:tr>
      <w:tr w:rsidR="00DE6D8B" w:rsidRPr="00100BE4" w:rsidTr="009150EE">
        <w:trPr>
          <w:cantSplit/>
        </w:trPr>
        <w:tc>
          <w:tcPr>
            <w:tcW w:w="206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</w:t>
            </w:r>
          </w:p>
        </w:tc>
        <w:tc>
          <w:tcPr>
            <w:tcW w:w="881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Вода, без учета потребности на пожаротушение</w:t>
            </w:r>
          </w:p>
        </w:tc>
        <w:tc>
          <w:tcPr>
            <w:tcW w:w="582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Л/сек</w:t>
            </w:r>
          </w:p>
        </w:tc>
        <w:tc>
          <w:tcPr>
            <w:tcW w:w="554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0,16</w:t>
            </w:r>
          </w:p>
        </w:tc>
        <w:tc>
          <w:tcPr>
            <w:tcW w:w="570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</w:p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1.02</w:t>
            </w:r>
          </w:p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9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3.4</w:t>
            </w:r>
          </w:p>
        </w:tc>
        <w:tc>
          <w:tcPr>
            <w:tcW w:w="799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0,6</w:t>
            </w:r>
          </w:p>
        </w:tc>
        <w:tc>
          <w:tcPr>
            <w:tcW w:w="790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E6D8B" w:rsidRPr="00100BE4" w:rsidTr="009150EE">
        <w:trPr>
          <w:cantSplit/>
        </w:trPr>
        <w:tc>
          <w:tcPr>
            <w:tcW w:w="206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</w:t>
            </w:r>
          </w:p>
        </w:tc>
        <w:tc>
          <w:tcPr>
            <w:tcW w:w="881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Вода на пожаротушение</w:t>
            </w:r>
          </w:p>
        </w:tc>
        <w:tc>
          <w:tcPr>
            <w:tcW w:w="582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Л/сек</w:t>
            </w:r>
          </w:p>
        </w:tc>
        <w:tc>
          <w:tcPr>
            <w:tcW w:w="554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70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9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9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20</w:t>
            </w:r>
          </w:p>
        </w:tc>
        <w:tc>
          <w:tcPr>
            <w:tcW w:w="790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E6D8B" w:rsidRPr="00100BE4" w:rsidTr="009150EE">
        <w:trPr>
          <w:cantSplit/>
        </w:trPr>
        <w:tc>
          <w:tcPr>
            <w:tcW w:w="206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3</w:t>
            </w:r>
          </w:p>
        </w:tc>
        <w:tc>
          <w:tcPr>
            <w:tcW w:w="881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Сжатый воздух (передвижные компрессоры)</w:t>
            </w:r>
          </w:p>
        </w:tc>
        <w:tc>
          <w:tcPr>
            <w:tcW w:w="582" w:type="pct"/>
          </w:tcPr>
          <w:p w:rsidR="00100BE4" w:rsidRPr="00100BE4" w:rsidRDefault="00100BE4" w:rsidP="00100BE4">
            <w:pPr>
              <w:spacing w:line="360" w:lineRule="auto"/>
            </w:pPr>
            <w:r w:rsidRPr="00100BE4">
              <w:rPr>
                <w:color w:val="000000"/>
              </w:rPr>
              <w:t>шт.</w:t>
            </w:r>
          </w:p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54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2,6</w:t>
            </w:r>
          </w:p>
        </w:tc>
        <w:tc>
          <w:tcPr>
            <w:tcW w:w="570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1.02</w:t>
            </w:r>
          </w:p>
        </w:tc>
        <w:tc>
          <w:tcPr>
            <w:tcW w:w="619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3.4</w:t>
            </w:r>
          </w:p>
        </w:tc>
        <w:tc>
          <w:tcPr>
            <w:tcW w:w="799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9</w:t>
            </w:r>
          </w:p>
        </w:tc>
        <w:tc>
          <w:tcPr>
            <w:tcW w:w="790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E6D8B" w:rsidRPr="00100BE4" w:rsidTr="009150EE">
        <w:trPr>
          <w:cantSplit/>
        </w:trPr>
        <w:tc>
          <w:tcPr>
            <w:tcW w:w="206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4</w:t>
            </w:r>
          </w:p>
        </w:tc>
        <w:tc>
          <w:tcPr>
            <w:tcW w:w="881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Кислород</w:t>
            </w:r>
          </w:p>
        </w:tc>
        <w:tc>
          <w:tcPr>
            <w:tcW w:w="582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м3</w:t>
            </w:r>
          </w:p>
        </w:tc>
        <w:tc>
          <w:tcPr>
            <w:tcW w:w="554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4400</w:t>
            </w:r>
          </w:p>
        </w:tc>
        <w:tc>
          <w:tcPr>
            <w:tcW w:w="570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1.02</w:t>
            </w:r>
          </w:p>
        </w:tc>
        <w:tc>
          <w:tcPr>
            <w:tcW w:w="619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3.4</w:t>
            </w:r>
          </w:p>
        </w:tc>
        <w:tc>
          <w:tcPr>
            <w:tcW w:w="799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15260</w:t>
            </w:r>
          </w:p>
        </w:tc>
        <w:tc>
          <w:tcPr>
            <w:tcW w:w="790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централизов. доставка в баллонах</w:t>
            </w:r>
          </w:p>
        </w:tc>
      </w:tr>
      <w:tr w:rsidR="00DE6D8B" w:rsidRPr="00100BE4" w:rsidTr="009150EE">
        <w:trPr>
          <w:cantSplit/>
        </w:trPr>
        <w:tc>
          <w:tcPr>
            <w:tcW w:w="206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5</w:t>
            </w:r>
          </w:p>
        </w:tc>
        <w:tc>
          <w:tcPr>
            <w:tcW w:w="881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Топливо</w:t>
            </w:r>
          </w:p>
        </w:tc>
        <w:tc>
          <w:tcPr>
            <w:tcW w:w="582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т</w:t>
            </w:r>
          </w:p>
        </w:tc>
        <w:tc>
          <w:tcPr>
            <w:tcW w:w="554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40</w:t>
            </w:r>
          </w:p>
        </w:tc>
        <w:tc>
          <w:tcPr>
            <w:tcW w:w="570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0,95</w:t>
            </w:r>
          </w:p>
        </w:tc>
        <w:tc>
          <w:tcPr>
            <w:tcW w:w="619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3.4</w:t>
            </w:r>
          </w:p>
        </w:tc>
        <w:tc>
          <w:tcPr>
            <w:tcW w:w="799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129,2</w:t>
            </w:r>
          </w:p>
        </w:tc>
        <w:tc>
          <w:tcPr>
            <w:tcW w:w="790" w:type="pct"/>
          </w:tcPr>
          <w:p w:rsidR="00DE6D8B" w:rsidRPr="00100BE4" w:rsidRDefault="00DE6D8B" w:rsidP="00100BE4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4B708F" w:rsidRPr="009150EE" w:rsidRDefault="00165F73" w:rsidP="009150EE">
      <w:pPr>
        <w:pStyle w:val="a8"/>
        <w:spacing w:line="360" w:lineRule="auto"/>
        <w:ind w:firstLine="700"/>
        <w:rPr>
          <w:rStyle w:val="FontStyle158"/>
          <w:b/>
          <w:color w:val="000000"/>
          <w:sz w:val="28"/>
          <w:szCs w:val="26"/>
        </w:rPr>
      </w:pPr>
      <w:r w:rsidRPr="00100BE4">
        <w:rPr>
          <w:rFonts w:ascii="Times New Roman" w:hAnsi="Times New Roman"/>
          <w:b/>
          <w:color w:val="000000"/>
          <w:sz w:val="28"/>
          <w:szCs w:val="26"/>
          <w:u w:val="single"/>
        </w:rPr>
        <w:br w:type="page"/>
      </w:r>
      <w:r w:rsidR="009150EE" w:rsidRPr="009150EE">
        <w:rPr>
          <w:rFonts w:ascii="Times New Roman" w:hAnsi="Times New Roman"/>
          <w:b/>
          <w:color w:val="000000"/>
          <w:sz w:val="28"/>
          <w:szCs w:val="26"/>
        </w:rPr>
        <w:t xml:space="preserve">16. </w:t>
      </w:r>
      <w:r w:rsidR="009150EE" w:rsidRPr="009150EE">
        <w:rPr>
          <w:rStyle w:val="FontStyle158"/>
          <w:b/>
          <w:color w:val="000000"/>
          <w:sz w:val="28"/>
          <w:szCs w:val="26"/>
          <w:lang w:eastAsia="en-US"/>
        </w:rPr>
        <w:t>Потребность в складах, навесах и зданиях производственного назначения</w:t>
      </w:r>
    </w:p>
    <w:p w:rsidR="00FE2A2A" w:rsidRPr="00100BE4" w:rsidRDefault="00FE2A2A" w:rsidP="00100BE4">
      <w:pPr>
        <w:pStyle w:val="Style58"/>
        <w:widowControl/>
        <w:tabs>
          <w:tab w:val="left" w:pos="1296"/>
          <w:tab w:val="left" w:pos="3946"/>
          <w:tab w:val="left" w:pos="6444"/>
          <w:tab w:val="left" w:pos="7733"/>
          <w:tab w:val="left" w:pos="8813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</w:p>
    <w:p w:rsidR="00FE2A2A" w:rsidRPr="00100BE4" w:rsidRDefault="00FE2A2A" w:rsidP="00100BE4">
      <w:pPr>
        <w:pStyle w:val="Style58"/>
        <w:widowControl/>
        <w:tabs>
          <w:tab w:val="left" w:pos="1296"/>
          <w:tab w:val="left" w:pos="3946"/>
          <w:tab w:val="left" w:pos="6444"/>
          <w:tab w:val="left" w:pos="7733"/>
          <w:tab w:val="left" w:pos="8813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Потребность в расчетах площадей временных складов определяется по укрупненным показателям на 1 млн. руб. годового объема стоимости строительно-монтажных работ (табл. 2)</w:t>
      </w:r>
    </w:p>
    <w:p w:rsidR="00FE2A2A" w:rsidRPr="00100BE4" w:rsidRDefault="00FE2A2A" w:rsidP="00100BE4">
      <w:pPr>
        <w:pStyle w:val="Style58"/>
        <w:widowControl/>
        <w:tabs>
          <w:tab w:val="left" w:pos="1296"/>
          <w:tab w:val="left" w:pos="3946"/>
          <w:tab w:val="left" w:pos="6444"/>
          <w:tab w:val="left" w:pos="7733"/>
          <w:tab w:val="left" w:pos="8813"/>
        </w:tabs>
        <w:spacing w:line="360" w:lineRule="auto"/>
        <w:ind w:firstLine="709"/>
        <w:rPr>
          <w:rStyle w:val="FontStyle135"/>
          <w:color w:val="000000"/>
          <w:spacing w:val="0"/>
          <w:sz w:val="28"/>
          <w:szCs w:val="26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Исходные данные:</w:t>
      </w:r>
    </w:p>
    <w:p w:rsidR="00FE2A2A" w:rsidRPr="00100BE4" w:rsidRDefault="00FE2A2A" w:rsidP="00100BE4">
      <w:pPr>
        <w:pStyle w:val="Style58"/>
        <w:widowControl/>
        <w:numPr>
          <w:ilvl w:val="0"/>
          <w:numId w:val="17"/>
        </w:numPr>
        <w:tabs>
          <w:tab w:val="left" w:pos="1296"/>
          <w:tab w:val="left" w:pos="3946"/>
          <w:tab w:val="left" w:pos="6444"/>
          <w:tab w:val="left" w:pos="7733"/>
          <w:tab w:val="left" w:pos="8813"/>
        </w:tabs>
        <w:spacing w:line="360" w:lineRule="auto"/>
        <w:ind w:left="0" w:firstLine="709"/>
        <w:rPr>
          <w:rStyle w:val="FontStyle135"/>
          <w:b/>
          <w:color w:val="000000"/>
          <w:spacing w:val="0"/>
          <w:sz w:val="28"/>
          <w:szCs w:val="26"/>
          <w:u w:val="single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годовой объем С</w:t>
      </w:r>
      <w:r w:rsidRPr="00100BE4">
        <w:rPr>
          <w:rStyle w:val="FontStyle135"/>
          <w:color w:val="000000"/>
          <w:spacing w:val="0"/>
          <w:sz w:val="28"/>
          <w:szCs w:val="26"/>
          <w:lang w:val="en-US"/>
        </w:rPr>
        <w:t>MP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 объекта </w:t>
      </w:r>
      <w:r w:rsidRPr="00100BE4">
        <w:rPr>
          <w:rStyle w:val="FontStyle135"/>
          <w:color w:val="000000"/>
          <w:spacing w:val="0"/>
          <w:sz w:val="28"/>
          <w:szCs w:val="26"/>
          <w:lang w:val="en-US"/>
        </w:rPr>
        <w:t>S</w:t>
      </w:r>
      <w:r w:rsidRPr="00100BE4">
        <w:rPr>
          <w:rStyle w:val="FontStyle135"/>
          <w:color w:val="000000"/>
          <w:spacing w:val="0"/>
          <w:sz w:val="28"/>
          <w:szCs w:val="26"/>
        </w:rPr>
        <w:t xml:space="preserve">=3,4 млн. руб. (в ценах 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1984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г.</w:t>
      </w:r>
      <w:r w:rsidRPr="00100BE4">
        <w:rPr>
          <w:rStyle w:val="FontStyle135"/>
          <w:color w:val="000000"/>
          <w:spacing w:val="0"/>
          <w:sz w:val="28"/>
          <w:szCs w:val="26"/>
        </w:rPr>
        <w:t>);</w:t>
      </w:r>
    </w:p>
    <w:p w:rsidR="00FE2A2A" w:rsidRPr="00100BE4" w:rsidRDefault="00FE2A2A" w:rsidP="00100BE4">
      <w:pPr>
        <w:pStyle w:val="Style58"/>
        <w:widowControl/>
        <w:numPr>
          <w:ilvl w:val="0"/>
          <w:numId w:val="17"/>
        </w:numPr>
        <w:tabs>
          <w:tab w:val="left" w:pos="1296"/>
          <w:tab w:val="left" w:pos="3946"/>
          <w:tab w:val="left" w:pos="6444"/>
          <w:tab w:val="left" w:pos="7733"/>
          <w:tab w:val="left" w:pos="8813"/>
        </w:tabs>
        <w:spacing w:line="360" w:lineRule="auto"/>
        <w:ind w:left="0" w:firstLine="709"/>
        <w:rPr>
          <w:rStyle w:val="FontStyle135"/>
          <w:b/>
          <w:color w:val="000000"/>
          <w:spacing w:val="0"/>
          <w:sz w:val="28"/>
          <w:szCs w:val="26"/>
          <w:u w:val="single"/>
        </w:rPr>
      </w:pPr>
      <w:r w:rsidRPr="00100BE4">
        <w:rPr>
          <w:rStyle w:val="FontStyle135"/>
          <w:color w:val="000000"/>
          <w:spacing w:val="0"/>
          <w:sz w:val="28"/>
          <w:szCs w:val="26"/>
        </w:rPr>
        <w:t>продолжительность строительства Т= 19</w:t>
      </w:r>
      <w:r w:rsidR="00100BE4">
        <w:rPr>
          <w:rStyle w:val="FontStyle135"/>
          <w:color w:val="000000"/>
          <w:spacing w:val="0"/>
          <w:sz w:val="28"/>
          <w:szCs w:val="26"/>
        </w:rPr>
        <w:t> </w:t>
      </w:r>
      <w:r w:rsidR="00100BE4" w:rsidRPr="00100BE4">
        <w:rPr>
          <w:rStyle w:val="FontStyle135"/>
          <w:color w:val="000000"/>
          <w:spacing w:val="0"/>
          <w:sz w:val="28"/>
          <w:szCs w:val="26"/>
        </w:rPr>
        <w:t>мес</w:t>
      </w:r>
      <w:r w:rsidRPr="00100BE4">
        <w:rPr>
          <w:rStyle w:val="FontStyle135"/>
          <w:color w:val="000000"/>
          <w:spacing w:val="0"/>
          <w:sz w:val="28"/>
          <w:szCs w:val="26"/>
        </w:rPr>
        <w:t>.</w:t>
      </w:r>
    </w:p>
    <w:p w:rsidR="00FE2A2A" w:rsidRPr="00100BE4" w:rsidRDefault="00FE2A2A" w:rsidP="00100BE4">
      <w:pPr>
        <w:pStyle w:val="Style58"/>
        <w:widowControl/>
        <w:tabs>
          <w:tab w:val="left" w:pos="1296"/>
          <w:tab w:val="left" w:pos="3946"/>
          <w:tab w:val="left" w:pos="6444"/>
          <w:tab w:val="left" w:pos="7733"/>
          <w:tab w:val="left" w:pos="8813"/>
        </w:tabs>
        <w:spacing w:line="360" w:lineRule="auto"/>
        <w:ind w:firstLine="709"/>
        <w:rPr>
          <w:rStyle w:val="FontStyle158"/>
          <w:b/>
          <w:color w:val="000000"/>
          <w:sz w:val="28"/>
          <w:szCs w:val="28"/>
          <w:u w:val="single"/>
        </w:rPr>
      </w:pPr>
    </w:p>
    <w:tbl>
      <w:tblPr>
        <w:tblStyle w:val="11"/>
        <w:tblW w:w="8989" w:type="dxa"/>
        <w:tblInd w:w="308" w:type="dxa"/>
        <w:tblLook w:val="0000" w:firstRow="0" w:lastRow="0" w:firstColumn="0" w:lastColumn="0" w:noHBand="0" w:noVBand="0"/>
      </w:tblPr>
      <w:tblGrid>
        <w:gridCol w:w="3952"/>
        <w:gridCol w:w="2067"/>
        <w:gridCol w:w="2970"/>
      </w:tblGrid>
      <w:tr w:rsidR="00FE2A2A" w:rsidRPr="00100BE4" w:rsidTr="009150EE">
        <w:trPr>
          <w:cantSplit/>
        </w:trPr>
        <w:tc>
          <w:tcPr>
            <w:tcW w:w="2198" w:type="pct"/>
          </w:tcPr>
          <w:p w:rsidR="00FE2A2A" w:rsidRPr="00100BE4" w:rsidRDefault="00FE2A2A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Наименование</w:t>
            </w:r>
          </w:p>
        </w:tc>
        <w:tc>
          <w:tcPr>
            <w:tcW w:w="1150" w:type="pct"/>
          </w:tcPr>
          <w:p w:rsidR="00FE2A2A" w:rsidRPr="00100BE4" w:rsidRDefault="00FE2A2A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Расчетная площадь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 xml:space="preserve">м2/1 </w:t>
            </w:r>
            <w:r w:rsidR="00100BE4" w:rsidRPr="00100BE4">
              <w:rPr>
                <w:b/>
                <w:color w:val="000000"/>
              </w:rPr>
              <w:t>млн. р</w:t>
            </w:r>
            <w:r w:rsidRPr="00100BE4">
              <w:rPr>
                <w:b/>
                <w:color w:val="000000"/>
              </w:rPr>
              <w:t>уб.</w:t>
            </w:r>
          </w:p>
        </w:tc>
        <w:tc>
          <w:tcPr>
            <w:tcW w:w="1653" w:type="pct"/>
          </w:tcPr>
          <w:p w:rsidR="00FE2A2A" w:rsidRPr="00100BE4" w:rsidRDefault="00FE2A2A" w:rsidP="00100BE4">
            <w:pPr>
              <w:spacing w:line="360" w:lineRule="auto"/>
              <w:jc w:val="both"/>
              <w:rPr>
                <w:b/>
                <w:color w:val="000000"/>
              </w:rPr>
            </w:pPr>
            <w:r w:rsidRPr="00100BE4">
              <w:rPr>
                <w:b/>
                <w:color w:val="000000"/>
              </w:rPr>
              <w:t>Потребность по годам строительства, м2/год</w:t>
            </w:r>
          </w:p>
        </w:tc>
      </w:tr>
      <w:tr w:rsidR="00FE2A2A" w:rsidRPr="00100BE4" w:rsidTr="009150EE">
        <w:trPr>
          <w:cantSplit/>
          <w:trHeight w:val="3135"/>
        </w:trPr>
        <w:tc>
          <w:tcPr>
            <w:tcW w:w="2198" w:type="pct"/>
          </w:tcPr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ЗАКРЫТЫЕ СКЛАДЫ: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1. отапливаемые склады (материально-технический)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2. неотапливаемые склады (инструмент, минвата, гвозди)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НАВЕСЫ:</w:t>
            </w:r>
          </w:p>
          <w:p w:rsidR="00FE2A2A" w:rsidRPr="00100BE4" w:rsidRDefault="00FE2A2A" w:rsidP="00100BE4">
            <w:pPr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Сталь арматурная</w:t>
            </w:r>
          </w:p>
          <w:p w:rsidR="00FE2A2A" w:rsidRPr="00100BE4" w:rsidRDefault="00FE2A2A" w:rsidP="00100BE4">
            <w:pPr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Гидроизоляционные материалы</w:t>
            </w:r>
          </w:p>
          <w:p w:rsidR="00FE2A2A" w:rsidRPr="00100BE4" w:rsidRDefault="00FE2A2A" w:rsidP="00100BE4">
            <w:pPr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столярные и плотничные изделия</w:t>
            </w:r>
          </w:p>
          <w:p w:rsidR="00FE2A2A" w:rsidRPr="00100BE4" w:rsidRDefault="00FE2A2A" w:rsidP="00100BE4">
            <w:pPr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оборудование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СКЛАД ОГНЕОПАСНЫХ МАТЕРИАЛОВ:</w:t>
            </w:r>
          </w:p>
          <w:p w:rsidR="00FE2A2A" w:rsidRPr="00100BE4" w:rsidRDefault="00FE2A2A" w:rsidP="00100BE4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Бензин;</w:t>
            </w:r>
          </w:p>
          <w:p w:rsidR="00FE2A2A" w:rsidRPr="00100BE4" w:rsidRDefault="00FE2A2A" w:rsidP="00100BE4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Масла.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ОТКРЫТЫЕ СКЛАДЫ:</w:t>
            </w:r>
          </w:p>
        </w:tc>
        <w:tc>
          <w:tcPr>
            <w:tcW w:w="1150" w:type="pct"/>
          </w:tcPr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24,0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52,0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2,3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48,0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13,0</w:t>
            </w:r>
            <w:r w:rsidRPr="00100BE4">
              <w:rPr>
                <w:color w:val="000000"/>
              </w:rPr>
              <w:br/>
              <w:t>15,0</w:t>
            </w:r>
          </w:p>
          <w:p w:rsidR="00FD181B" w:rsidRPr="00100BE4" w:rsidRDefault="00FD181B" w:rsidP="00100BE4">
            <w:pPr>
              <w:spacing w:line="360" w:lineRule="auto"/>
              <w:jc w:val="both"/>
              <w:rPr>
                <w:color w:val="000000"/>
              </w:rPr>
            </w:pP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9,1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1,5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52,27</w:t>
            </w:r>
          </w:p>
        </w:tc>
        <w:tc>
          <w:tcPr>
            <w:tcW w:w="1653" w:type="pct"/>
          </w:tcPr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81,6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176,8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7,82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163,2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44,2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51</w:t>
            </w:r>
          </w:p>
          <w:p w:rsidR="00FD181B" w:rsidRPr="00100BE4" w:rsidRDefault="00FD181B" w:rsidP="00100BE4">
            <w:pPr>
              <w:spacing w:line="360" w:lineRule="auto"/>
              <w:jc w:val="both"/>
              <w:rPr>
                <w:color w:val="000000"/>
              </w:rPr>
            </w:pP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30,94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5,1</w:t>
            </w:r>
          </w:p>
          <w:p w:rsidR="00FE2A2A" w:rsidRPr="00100BE4" w:rsidRDefault="00FE2A2A" w:rsidP="00100BE4">
            <w:pPr>
              <w:spacing w:line="360" w:lineRule="auto"/>
              <w:jc w:val="both"/>
              <w:rPr>
                <w:color w:val="000000"/>
              </w:rPr>
            </w:pPr>
            <w:r w:rsidRPr="00100BE4">
              <w:rPr>
                <w:color w:val="000000"/>
              </w:rPr>
              <w:t>177,71</w:t>
            </w:r>
          </w:p>
        </w:tc>
      </w:tr>
    </w:tbl>
    <w:p w:rsidR="00656B1B" w:rsidRPr="00100BE4" w:rsidRDefault="00656B1B" w:rsidP="009150EE">
      <w:pPr>
        <w:tabs>
          <w:tab w:val="left" w:pos="3195"/>
        </w:tabs>
        <w:spacing w:line="360" w:lineRule="auto"/>
        <w:ind w:firstLine="709"/>
        <w:jc w:val="both"/>
      </w:pPr>
      <w:bookmarkStart w:id="2" w:name="_GoBack"/>
      <w:bookmarkEnd w:id="2"/>
    </w:p>
    <w:sectPr w:rsidR="00656B1B" w:rsidRPr="00100BE4" w:rsidSect="00100BE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20" w:footer="720" w:gutter="0"/>
      <w:pgNumType w:start="28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CAF" w:rsidRDefault="000C0CAF">
      <w:r>
        <w:separator/>
      </w:r>
    </w:p>
  </w:endnote>
  <w:endnote w:type="continuationSeparator" w:id="0">
    <w:p w:rsidR="000C0CAF" w:rsidRDefault="000C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pgost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CAF" w:rsidRDefault="000C0CA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C0CAF" w:rsidRDefault="000C0CA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CAF" w:rsidRPr="00DE4C43" w:rsidRDefault="000C0CAF" w:rsidP="00DE4C43">
    <w:pPr>
      <w:pStyle w:val="aa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CAF" w:rsidRDefault="000C0CAF">
      <w:r>
        <w:separator/>
      </w:r>
    </w:p>
  </w:footnote>
  <w:footnote w:type="continuationSeparator" w:id="0">
    <w:p w:rsidR="000C0CAF" w:rsidRDefault="000C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CAF" w:rsidRDefault="000C0CAF" w:rsidP="00052A70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C0CAF" w:rsidRDefault="000C0CAF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CAF" w:rsidRDefault="000C0CAF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6521B3"/>
    <w:multiLevelType w:val="hybridMultilevel"/>
    <w:tmpl w:val="1374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5006A"/>
    <w:multiLevelType w:val="hybridMultilevel"/>
    <w:tmpl w:val="138E8792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>
    <w:nsid w:val="0F891F96"/>
    <w:multiLevelType w:val="hybridMultilevel"/>
    <w:tmpl w:val="C77C6C1E"/>
    <w:lvl w:ilvl="0" w:tplc="04190001">
      <w:start w:val="1"/>
      <w:numFmt w:val="bullet"/>
      <w:lvlText w:val=""/>
      <w:lvlJc w:val="left"/>
      <w:pPr>
        <w:tabs>
          <w:tab w:val="num" w:pos="1829"/>
        </w:tabs>
        <w:ind w:left="1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9"/>
        </w:tabs>
        <w:ind w:left="2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9"/>
        </w:tabs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9"/>
        </w:tabs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9"/>
        </w:tabs>
        <w:ind w:left="4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9"/>
        </w:tabs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9"/>
        </w:tabs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9"/>
        </w:tabs>
        <w:ind w:left="6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9"/>
        </w:tabs>
        <w:ind w:left="7589" w:hanging="360"/>
      </w:pPr>
      <w:rPr>
        <w:rFonts w:ascii="Wingdings" w:hAnsi="Wingdings" w:hint="default"/>
      </w:rPr>
    </w:lvl>
  </w:abstractNum>
  <w:abstractNum w:abstractNumId="4">
    <w:nsid w:val="18757E66"/>
    <w:multiLevelType w:val="hybridMultilevel"/>
    <w:tmpl w:val="B1C08C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F4000E2"/>
    <w:multiLevelType w:val="hybridMultilevel"/>
    <w:tmpl w:val="25849F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18E0569"/>
    <w:multiLevelType w:val="hybridMultilevel"/>
    <w:tmpl w:val="8A66D5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B2E3AD5"/>
    <w:multiLevelType w:val="hybridMultilevel"/>
    <w:tmpl w:val="E46A7C36"/>
    <w:lvl w:ilvl="0" w:tplc="A19695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 w:tplc="2102A8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543C03"/>
    <w:multiLevelType w:val="hybridMultilevel"/>
    <w:tmpl w:val="EFFAC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8C5F2F"/>
    <w:multiLevelType w:val="hybridMultilevel"/>
    <w:tmpl w:val="35461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5277C4"/>
    <w:multiLevelType w:val="multilevel"/>
    <w:tmpl w:val="47AAD740"/>
    <w:lvl w:ilvl="0">
      <w:numFmt w:val="bullet"/>
      <w:lvlText w:val="♦"/>
      <w:legacy w:legacy="1" w:legacySpace="0" w:legacyIndent="598"/>
      <w:lvlJc w:val="left"/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724502"/>
    <w:multiLevelType w:val="hybridMultilevel"/>
    <w:tmpl w:val="62F6D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427231"/>
    <w:multiLevelType w:val="hybridMultilevel"/>
    <w:tmpl w:val="478C4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C16D6C"/>
    <w:multiLevelType w:val="hybridMultilevel"/>
    <w:tmpl w:val="1AC2FA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28A7776"/>
    <w:multiLevelType w:val="hybridMultilevel"/>
    <w:tmpl w:val="8BC0A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2CF443D"/>
    <w:multiLevelType w:val="singleLevel"/>
    <w:tmpl w:val="4DE4A3EA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u w:val="none"/>
      </w:rPr>
    </w:lvl>
  </w:abstractNum>
  <w:abstractNum w:abstractNumId="16">
    <w:nsid w:val="4F28734A"/>
    <w:multiLevelType w:val="hybridMultilevel"/>
    <w:tmpl w:val="F3441008"/>
    <w:lvl w:ilvl="0" w:tplc="04190011">
      <w:start w:val="1"/>
      <w:numFmt w:val="decimal"/>
      <w:lvlText w:val="%1)"/>
      <w:lvlJc w:val="left"/>
      <w:pPr>
        <w:tabs>
          <w:tab w:val="num" w:pos="1829"/>
        </w:tabs>
        <w:ind w:left="18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9"/>
        </w:tabs>
        <w:ind w:left="2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9"/>
        </w:tabs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9"/>
        </w:tabs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9"/>
        </w:tabs>
        <w:ind w:left="4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9"/>
        </w:tabs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9"/>
        </w:tabs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9"/>
        </w:tabs>
        <w:ind w:left="6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9"/>
        </w:tabs>
        <w:ind w:left="7589" w:hanging="360"/>
      </w:pPr>
      <w:rPr>
        <w:rFonts w:ascii="Wingdings" w:hAnsi="Wingdings" w:hint="default"/>
      </w:rPr>
    </w:lvl>
  </w:abstractNum>
  <w:abstractNum w:abstractNumId="17">
    <w:nsid w:val="4F3D1F60"/>
    <w:multiLevelType w:val="hybridMultilevel"/>
    <w:tmpl w:val="C9B224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06D31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1AF62F2"/>
    <w:multiLevelType w:val="hybridMultilevel"/>
    <w:tmpl w:val="338A8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8E1064"/>
    <w:multiLevelType w:val="multilevel"/>
    <w:tmpl w:val="61186E74"/>
    <w:lvl w:ilvl="0">
      <w:start w:val="1"/>
      <w:numFmt w:val="decimal"/>
      <w:lvlText w:val="%1."/>
      <w:lvlJc w:val="left"/>
      <w:pPr>
        <w:tabs>
          <w:tab w:val="num" w:pos="1829"/>
        </w:tabs>
        <w:ind w:left="18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49"/>
        </w:tabs>
        <w:ind w:left="25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69"/>
        </w:tabs>
        <w:ind w:left="32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89"/>
        </w:tabs>
        <w:ind w:left="39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09"/>
        </w:tabs>
        <w:ind w:left="47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29"/>
        </w:tabs>
        <w:ind w:left="54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49"/>
        </w:tabs>
        <w:ind w:left="61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69"/>
        </w:tabs>
        <w:ind w:left="68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89"/>
        </w:tabs>
        <w:ind w:left="7589" w:hanging="360"/>
      </w:pPr>
      <w:rPr>
        <w:rFonts w:ascii="Wingdings" w:hAnsi="Wingdings" w:hint="default"/>
      </w:rPr>
    </w:lvl>
  </w:abstractNum>
  <w:abstractNum w:abstractNumId="21">
    <w:nsid w:val="5DC10F04"/>
    <w:multiLevelType w:val="hybridMultilevel"/>
    <w:tmpl w:val="3DA2BE24"/>
    <w:lvl w:ilvl="0" w:tplc="FFFFFFFF">
      <w:numFmt w:val="bullet"/>
      <w:lvlText w:val="♦"/>
      <w:legacy w:legacy="1" w:legacySpace="0" w:legacyIndent="59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F296ADE"/>
    <w:multiLevelType w:val="hybridMultilevel"/>
    <w:tmpl w:val="3FCE4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2790C6F"/>
    <w:multiLevelType w:val="hybridMultilevel"/>
    <w:tmpl w:val="47AAD740"/>
    <w:lvl w:ilvl="0" w:tplc="FFFFFFFF">
      <w:numFmt w:val="bullet"/>
      <w:lvlText w:val="♦"/>
      <w:legacy w:legacy="1" w:legacySpace="0" w:legacyIndent="598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84068A"/>
    <w:multiLevelType w:val="hybridMultilevel"/>
    <w:tmpl w:val="83887EBE"/>
    <w:lvl w:ilvl="0" w:tplc="DD2C62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711D16"/>
    <w:multiLevelType w:val="singleLevel"/>
    <w:tmpl w:val="FCB0AC06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6">
    <w:nsid w:val="6CFA0BEF"/>
    <w:multiLevelType w:val="hybridMultilevel"/>
    <w:tmpl w:val="FBD0F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9E4D90"/>
    <w:multiLevelType w:val="hybridMultilevel"/>
    <w:tmpl w:val="1534B188"/>
    <w:lvl w:ilvl="0" w:tplc="33909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DEA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1FAFB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F2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F8E5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92C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82C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E2E2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C64D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77F968A3"/>
    <w:multiLevelType w:val="hybridMultilevel"/>
    <w:tmpl w:val="EA927E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D8B2472"/>
    <w:multiLevelType w:val="hybridMultilevel"/>
    <w:tmpl w:val="B374F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CA7B83"/>
    <w:multiLevelType w:val="hybridMultilevel"/>
    <w:tmpl w:val="63DC6D32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5"/>
  </w:num>
  <w:num w:numId="4">
    <w:abstractNumId w:val="24"/>
  </w:num>
  <w:num w:numId="5">
    <w:abstractNumId w:val="7"/>
  </w:num>
  <w:num w:numId="6">
    <w:abstractNumId w:val="0"/>
    <w:lvlOverride w:ilvl="0">
      <w:lvl w:ilvl="0">
        <w:numFmt w:val="bullet"/>
        <w:lvlText w:val="♦"/>
        <w:legacy w:legacy="1" w:legacySpace="0" w:legacyIndent="59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59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0">
    <w:abstractNumId w:val="23"/>
  </w:num>
  <w:num w:numId="11">
    <w:abstractNumId w:val="21"/>
  </w:num>
  <w:num w:numId="12">
    <w:abstractNumId w:val="25"/>
  </w:num>
  <w:num w:numId="13">
    <w:abstractNumId w:val="26"/>
  </w:num>
  <w:num w:numId="14">
    <w:abstractNumId w:val="19"/>
  </w:num>
  <w:num w:numId="15">
    <w:abstractNumId w:val="1"/>
  </w:num>
  <w:num w:numId="16">
    <w:abstractNumId w:val="3"/>
  </w:num>
  <w:num w:numId="17">
    <w:abstractNumId w:val="30"/>
  </w:num>
  <w:num w:numId="18">
    <w:abstractNumId w:val="9"/>
  </w:num>
  <w:num w:numId="19">
    <w:abstractNumId w:val="11"/>
  </w:num>
  <w:num w:numId="20">
    <w:abstractNumId w:val="17"/>
  </w:num>
  <w:num w:numId="21">
    <w:abstractNumId w:val="4"/>
  </w:num>
  <w:num w:numId="22">
    <w:abstractNumId w:val="5"/>
  </w:num>
  <w:num w:numId="23">
    <w:abstractNumId w:val="22"/>
  </w:num>
  <w:num w:numId="24">
    <w:abstractNumId w:val="13"/>
  </w:num>
  <w:num w:numId="25">
    <w:abstractNumId w:val="8"/>
  </w:num>
  <w:num w:numId="26">
    <w:abstractNumId w:val="12"/>
  </w:num>
  <w:num w:numId="27">
    <w:abstractNumId w:val="2"/>
  </w:num>
  <w:num w:numId="28">
    <w:abstractNumId w:val="14"/>
  </w:num>
  <w:num w:numId="29">
    <w:abstractNumId w:val="10"/>
  </w:num>
  <w:num w:numId="30">
    <w:abstractNumId w:val="29"/>
  </w:num>
  <w:num w:numId="31">
    <w:abstractNumId w:val="16"/>
  </w:num>
  <w:num w:numId="32">
    <w:abstractNumId w:val="28"/>
  </w:num>
  <w:num w:numId="33">
    <w:abstractNumId w:val="20"/>
  </w:num>
  <w:num w:numId="34">
    <w:abstractNumId w:val="2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C62"/>
    <w:rsid w:val="00002428"/>
    <w:rsid w:val="000154A7"/>
    <w:rsid w:val="00030400"/>
    <w:rsid w:val="000402BA"/>
    <w:rsid w:val="000467F3"/>
    <w:rsid w:val="00046A69"/>
    <w:rsid w:val="00047EFE"/>
    <w:rsid w:val="00052A70"/>
    <w:rsid w:val="00070126"/>
    <w:rsid w:val="00074ECA"/>
    <w:rsid w:val="00077C3F"/>
    <w:rsid w:val="0008349B"/>
    <w:rsid w:val="00085A7E"/>
    <w:rsid w:val="00096A96"/>
    <w:rsid w:val="00097670"/>
    <w:rsid w:val="000A2430"/>
    <w:rsid w:val="000B64C5"/>
    <w:rsid w:val="000C0CAF"/>
    <w:rsid w:val="000D0C62"/>
    <w:rsid w:val="000D56E2"/>
    <w:rsid w:val="000E4899"/>
    <w:rsid w:val="000F3DF3"/>
    <w:rsid w:val="00100BE4"/>
    <w:rsid w:val="00106167"/>
    <w:rsid w:val="001250C3"/>
    <w:rsid w:val="001316DD"/>
    <w:rsid w:val="00131994"/>
    <w:rsid w:val="00161D9C"/>
    <w:rsid w:val="00164CD6"/>
    <w:rsid w:val="00165F73"/>
    <w:rsid w:val="00191085"/>
    <w:rsid w:val="0019236C"/>
    <w:rsid w:val="00197512"/>
    <w:rsid w:val="001A7160"/>
    <w:rsid w:val="001B33D6"/>
    <w:rsid w:val="001B4A46"/>
    <w:rsid w:val="001D0164"/>
    <w:rsid w:val="001D3436"/>
    <w:rsid w:val="001D4E28"/>
    <w:rsid w:val="001E0942"/>
    <w:rsid w:val="001E4B6C"/>
    <w:rsid w:val="001F40EA"/>
    <w:rsid w:val="001F652A"/>
    <w:rsid w:val="00203AC5"/>
    <w:rsid w:val="00204FED"/>
    <w:rsid w:val="00206B28"/>
    <w:rsid w:val="00213917"/>
    <w:rsid w:val="00213EBF"/>
    <w:rsid w:val="00222326"/>
    <w:rsid w:val="002232D1"/>
    <w:rsid w:val="00234955"/>
    <w:rsid w:val="00236F07"/>
    <w:rsid w:val="00244562"/>
    <w:rsid w:val="002455E9"/>
    <w:rsid w:val="002525FD"/>
    <w:rsid w:val="00255BA7"/>
    <w:rsid w:val="002621A2"/>
    <w:rsid w:val="00263F72"/>
    <w:rsid w:val="00274CE1"/>
    <w:rsid w:val="00297135"/>
    <w:rsid w:val="002A59C8"/>
    <w:rsid w:val="002A7CA9"/>
    <w:rsid w:val="002B40D1"/>
    <w:rsid w:val="002D1379"/>
    <w:rsid w:val="002D28EA"/>
    <w:rsid w:val="002D4444"/>
    <w:rsid w:val="002E4979"/>
    <w:rsid w:val="002E4A38"/>
    <w:rsid w:val="002F1020"/>
    <w:rsid w:val="002F23B2"/>
    <w:rsid w:val="002F45F9"/>
    <w:rsid w:val="002F4B02"/>
    <w:rsid w:val="002F4F4C"/>
    <w:rsid w:val="002F5A9F"/>
    <w:rsid w:val="002F7B65"/>
    <w:rsid w:val="00300668"/>
    <w:rsid w:val="00301B01"/>
    <w:rsid w:val="00330452"/>
    <w:rsid w:val="00334EF5"/>
    <w:rsid w:val="003354D8"/>
    <w:rsid w:val="00347AEB"/>
    <w:rsid w:val="00353B22"/>
    <w:rsid w:val="003627EC"/>
    <w:rsid w:val="003628AD"/>
    <w:rsid w:val="003826C1"/>
    <w:rsid w:val="003833A4"/>
    <w:rsid w:val="00391DC8"/>
    <w:rsid w:val="003945C4"/>
    <w:rsid w:val="00397F9C"/>
    <w:rsid w:val="003A4371"/>
    <w:rsid w:val="003A6564"/>
    <w:rsid w:val="003B6558"/>
    <w:rsid w:val="003D5779"/>
    <w:rsid w:val="003F5EBD"/>
    <w:rsid w:val="003F7DA2"/>
    <w:rsid w:val="004057DA"/>
    <w:rsid w:val="00426589"/>
    <w:rsid w:val="004329D2"/>
    <w:rsid w:val="00444CBC"/>
    <w:rsid w:val="004604BE"/>
    <w:rsid w:val="00464BF9"/>
    <w:rsid w:val="004670EE"/>
    <w:rsid w:val="00480F65"/>
    <w:rsid w:val="004A22EC"/>
    <w:rsid w:val="004A2727"/>
    <w:rsid w:val="004A4B24"/>
    <w:rsid w:val="004B1AD5"/>
    <w:rsid w:val="004B708F"/>
    <w:rsid w:val="004C437F"/>
    <w:rsid w:val="004E0041"/>
    <w:rsid w:val="004E02FD"/>
    <w:rsid w:val="004E4A52"/>
    <w:rsid w:val="005075C4"/>
    <w:rsid w:val="0052321E"/>
    <w:rsid w:val="00526BFE"/>
    <w:rsid w:val="005479B9"/>
    <w:rsid w:val="00547A49"/>
    <w:rsid w:val="00551434"/>
    <w:rsid w:val="00557B63"/>
    <w:rsid w:val="005635D1"/>
    <w:rsid w:val="00567DA8"/>
    <w:rsid w:val="005929CF"/>
    <w:rsid w:val="00593943"/>
    <w:rsid w:val="0059399A"/>
    <w:rsid w:val="005946D5"/>
    <w:rsid w:val="00594F2F"/>
    <w:rsid w:val="00595DF3"/>
    <w:rsid w:val="005A1182"/>
    <w:rsid w:val="005A3BE2"/>
    <w:rsid w:val="005B069D"/>
    <w:rsid w:val="005B1FA2"/>
    <w:rsid w:val="005D3174"/>
    <w:rsid w:val="005E544A"/>
    <w:rsid w:val="005F1682"/>
    <w:rsid w:val="005F5D9C"/>
    <w:rsid w:val="005F63FF"/>
    <w:rsid w:val="00601959"/>
    <w:rsid w:val="00624441"/>
    <w:rsid w:val="00624571"/>
    <w:rsid w:val="00641FF4"/>
    <w:rsid w:val="006565CE"/>
    <w:rsid w:val="00656B1B"/>
    <w:rsid w:val="0067050E"/>
    <w:rsid w:val="00670E1B"/>
    <w:rsid w:val="00671F84"/>
    <w:rsid w:val="006749FA"/>
    <w:rsid w:val="006969AC"/>
    <w:rsid w:val="00696CE8"/>
    <w:rsid w:val="006A1B22"/>
    <w:rsid w:val="006A46F8"/>
    <w:rsid w:val="006C5491"/>
    <w:rsid w:val="006D7182"/>
    <w:rsid w:val="006E6487"/>
    <w:rsid w:val="0070747A"/>
    <w:rsid w:val="00713747"/>
    <w:rsid w:val="00725737"/>
    <w:rsid w:val="00727B02"/>
    <w:rsid w:val="00736159"/>
    <w:rsid w:val="00751EB9"/>
    <w:rsid w:val="0075433E"/>
    <w:rsid w:val="00757068"/>
    <w:rsid w:val="00760926"/>
    <w:rsid w:val="007909A5"/>
    <w:rsid w:val="00791DE9"/>
    <w:rsid w:val="007A3772"/>
    <w:rsid w:val="007C1D4A"/>
    <w:rsid w:val="007C2736"/>
    <w:rsid w:val="008008B0"/>
    <w:rsid w:val="00804FCA"/>
    <w:rsid w:val="00816C9E"/>
    <w:rsid w:val="00820CFD"/>
    <w:rsid w:val="00826501"/>
    <w:rsid w:val="0083697E"/>
    <w:rsid w:val="008432DF"/>
    <w:rsid w:val="00857023"/>
    <w:rsid w:val="0085774C"/>
    <w:rsid w:val="00864346"/>
    <w:rsid w:val="00867195"/>
    <w:rsid w:val="0089311B"/>
    <w:rsid w:val="008A73A0"/>
    <w:rsid w:val="008C14A2"/>
    <w:rsid w:val="008C43FB"/>
    <w:rsid w:val="008C4A64"/>
    <w:rsid w:val="008D4111"/>
    <w:rsid w:val="008D49FF"/>
    <w:rsid w:val="008D6460"/>
    <w:rsid w:val="009024F7"/>
    <w:rsid w:val="00903EFF"/>
    <w:rsid w:val="00905922"/>
    <w:rsid w:val="009150EE"/>
    <w:rsid w:val="00923693"/>
    <w:rsid w:val="00924011"/>
    <w:rsid w:val="00926F3F"/>
    <w:rsid w:val="0093489C"/>
    <w:rsid w:val="00940B33"/>
    <w:rsid w:val="009418F2"/>
    <w:rsid w:val="00951CE0"/>
    <w:rsid w:val="00954F40"/>
    <w:rsid w:val="00964F76"/>
    <w:rsid w:val="00973828"/>
    <w:rsid w:val="00982048"/>
    <w:rsid w:val="00986138"/>
    <w:rsid w:val="009866E6"/>
    <w:rsid w:val="00994DCE"/>
    <w:rsid w:val="009A5AC0"/>
    <w:rsid w:val="009B559C"/>
    <w:rsid w:val="009C296B"/>
    <w:rsid w:val="009C7BD9"/>
    <w:rsid w:val="009D73BC"/>
    <w:rsid w:val="009E3298"/>
    <w:rsid w:val="009E40D7"/>
    <w:rsid w:val="009E4AF2"/>
    <w:rsid w:val="009F39FE"/>
    <w:rsid w:val="00A14358"/>
    <w:rsid w:val="00A14AB8"/>
    <w:rsid w:val="00A2255C"/>
    <w:rsid w:val="00A30DEC"/>
    <w:rsid w:val="00A459EE"/>
    <w:rsid w:val="00A45E5E"/>
    <w:rsid w:val="00A46EE8"/>
    <w:rsid w:val="00A50574"/>
    <w:rsid w:val="00A5690D"/>
    <w:rsid w:val="00A5753E"/>
    <w:rsid w:val="00A64808"/>
    <w:rsid w:val="00A76F10"/>
    <w:rsid w:val="00A77A0A"/>
    <w:rsid w:val="00A80E10"/>
    <w:rsid w:val="00A96E2C"/>
    <w:rsid w:val="00AB336F"/>
    <w:rsid w:val="00AB6D17"/>
    <w:rsid w:val="00AC5599"/>
    <w:rsid w:val="00AF163C"/>
    <w:rsid w:val="00AF43B5"/>
    <w:rsid w:val="00AF5738"/>
    <w:rsid w:val="00AF5DBD"/>
    <w:rsid w:val="00B172CF"/>
    <w:rsid w:val="00B54E3C"/>
    <w:rsid w:val="00B600D5"/>
    <w:rsid w:val="00B64C8F"/>
    <w:rsid w:val="00B70428"/>
    <w:rsid w:val="00B768C6"/>
    <w:rsid w:val="00B8267B"/>
    <w:rsid w:val="00B84B4B"/>
    <w:rsid w:val="00B97A0D"/>
    <w:rsid w:val="00BA0DBA"/>
    <w:rsid w:val="00BB4343"/>
    <w:rsid w:val="00BD6578"/>
    <w:rsid w:val="00BE0E2D"/>
    <w:rsid w:val="00BE120E"/>
    <w:rsid w:val="00BF1430"/>
    <w:rsid w:val="00BF1D9A"/>
    <w:rsid w:val="00BF412C"/>
    <w:rsid w:val="00C3029E"/>
    <w:rsid w:val="00C3674A"/>
    <w:rsid w:val="00C45584"/>
    <w:rsid w:val="00C55FF3"/>
    <w:rsid w:val="00C60B2F"/>
    <w:rsid w:val="00C60C55"/>
    <w:rsid w:val="00C639EF"/>
    <w:rsid w:val="00C64036"/>
    <w:rsid w:val="00C71509"/>
    <w:rsid w:val="00C7329D"/>
    <w:rsid w:val="00C82E94"/>
    <w:rsid w:val="00CB02F5"/>
    <w:rsid w:val="00CD6DA7"/>
    <w:rsid w:val="00D01CAF"/>
    <w:rsid w:val="00D07AD2"/>
    <w:rsid w:val="00D12C08"/>
    <w:rsid w:val="00D1320B"/>
    <w:rsid w:val="00D21032"/>
    <w:rsid w:val="00D2184B"/>
    <w:rsid w:val="00D2576B"/>
    <w:rsid w:val="00D25979"/>
    <w:rsid w:val="00D26FF1"/>
    <w:rsid w:val="00D27FD1"/>
    <w:rsid w:val="00D336A5"/>
    <w:rsid w:val="00D34B44"/>
    <w:rsid w:val="00D51EFD"/>
    <w:rsid w:val="00D644AB"/>
    <w:rsid w:val="00D7466D"/>
    <w:rsid w:val="00D83FB9"/>
    <w:rsid w:val="00D90D6A"/>
    <w:rsid w:val="00D916FD"/>
    <w:rsid w:val="00DA4644"/>
    <w:rsid w:val="00DB3615"/>
    <w:rsid w:val="00DB417A"/>
    <w:rsid w:val="00DC353C"/>
    <w:rsid w:val="00DC46A4"/>
    <w:rsid w:val="00DD7125"/>
    <w:rsid w:val="00DD7ABD"/>
    <w:rsid w:val="00DE3C29"/>
    <w:rsid w:val="00DE4C43"/>
    <w:rsid w:val="00DE6D8B"/>
    <w:rsid w:val="00E04D02"/>
    <w:rsid w:val="00E069B7"/>
    <w:rsid w:val="00E21C39"/>
    <w:rsid w:val="00E24DBB"/>
    <w:rsid w:val="00E27A6C"/>
    <w:rsid w:val="00E40EEB"/>
    <w:rsid w:val="00E50A0F"/>
    <w:rsid w:val="00EA01EA"/>
    <w:rsid w:val="00EA1C9E"/>
    <w:rsid w:val="00EA543A"/>
    <w:rsid w:val="00ED3663"/>
    <w:rsid w:val="00ED7047"/>
    <w:rsid w:val="00EE3983"/>
    <w:rsid w:val="00EF0AD4"/>
    <w:rsid w:val="00EF738A"/>
    <w:rsid w:val="00F04369"/>
    <w:rsid w:val="00F05CC3"/>
    <w:rsid w:val="00F07241"/>
    <w:rsid w:val="00F35181"/>
    <w:rsid w:val="00F36563"/>
    <w:rsid w:val="00F6290F"/>
    <w:rsid w:val="00F62BC2"/>
    <w:rsid w:val="00F87575"/>
    <w:rsid w:val="00F9085F"/>
    <w:rsid w:val="00F9402F"/>
    <w:rsid w:val="00FA6A6C"/>
    <w:rsid w:val="00FA781F"/>
    <w:rsid w:val="00FB0B5C"/>
    <w:rsid w:val="00FB4255"/>
    <w:rsid w:val="00FC1386"/>
    <w:rsid w:val="00FC4411"/>
    <w:rsid w:val="00FD06A7"/>
    <w:rsid w:val="00FD181B"/>
    <w:rsid w:val="00FD208D"/>
    <w:rsid w:val="00FD5796"/>
    <w:rsid w:val="00FD5DFF"/>
    <w:rsid w:val="00FD6898"/>
    <w:rsid w:val="00FE2A2A"/>
    <w:rsid w:val="00FE5252"/>
    <w:rsid w:val="00FE5301"/>
    <w:rsid w:val="00FE7166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4E732A2E-A45C-4393-8D4F-5F4D3D0A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036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720"/>
      <w:jc w:val="both"/>
      <w:outlineLvl w:val="4"/>
    </w:pPr>
    <w:rPr>
      <w:rFonts w:ascii="Arial" w:hAnsi="Arial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720"/>
      <w:jc w:val="center"/>
      <w:outlineLvl w:val="5"/>
    </w:pPr>
    <w:rPr>
      <w:rFonts w:ascii="Arial" w:hAnsi="Arial"/>
      <w:sz w:val="22"/>
      <w:u w:val="single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center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ody Text Indent"/>
    <w:basedOn w:val="a"/>
    <w:link w:val="a4"/>
    <w:uiPriority w:val="99"/>
    <w:pPr>
      <w:ind w:left="720"/>
      <w:jc w:val="both"/>
    </w:pPr>
    <w:rPr>
      <w:rFonts w:ascii="Arial" w:hAnsi="Arial"/>
      <w:b/>
      <w:sz w:val="22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</w:style>
  <w:style w:type="paragraph" w:styleId="21">
    <w:name w:val="Body Text Indent 2"/>
    <w:basedOn w:val="a"/>
    <w:link w:val="22"/>
    <w:uiPriority w:val="99"/>
    <w:pPr>
      <w:ind w:left="709" w:firstLine="11"/>
      <w:jc w:val="both"/>
    </w:pPr>
    <w:rPr>
      <w:rFonts w:ascii="Arial" w:hAnsi="Arial"/>
      <w:b/>
      <w:sz w:val="22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</w:style>
  <w:style w:type="character" w:styleId="a5">
    <w:name w:val="annotation reference"/>
    <w:basedOn w:val="a0"/>
    <w:uiPriority w:val="99"/>
    <w:semiHidden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</w:style>
  <w:style w:type="character" w:customStyle="1" w:styleId="a7">
    <w:name w:val="Текст примітки Знак"/>
    <w:basedOn w:val="a0"/>
    <w:link w:val="a6"/>
    <w:uiPriority w:val="99"/>
    <w:semiHidden/>
  </w:style>
  <w:style w:type="paragraph" w:styleId="31">
    <w:name w:val="Body Text Indent 3"/>
    <w:basedOn w:val="a"/>
    <w:link w:val="32"/>
    <w:uiPriority w:val="99"/>
    <w:pPr>
      <w:ind w:left="720"/>
      <w:jc w:val="center"/>
    </w:pPr>
    <w:rPr>
      <w:rFonts w:ascii="Arial" w:hAnsi="Arial"/>
      <w:b/>
      <w:sz w:val="22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styleId="a8">
    <w:name w:val="Body Text"/>
    <w:basedOn w:val="a"/>
    <w:link w:val="a9"/>
    <w:uiPriority w:val="99"/>
    <w:pPr>
      <w:jc w:val="both"/>
    </w:pPr>
    <w:rPr>
      <w:rFonts w:ascii="Arial" w:hAnsi="Arial"/>
      <w:sz w:val="24"/>
    </w:rPr>
  </w:style>
  <w:style w:type="character" w:customStyle="1" w:styleId="a9">
    <w:name w:val="Основний текст Знак"/>
    <w:basedOn w:val="a0"/>
    <w:link w:val="a8"/>
    <w:uiPriority w:val="99"/>
    <w:semiHidden/>
  </w:style>
  <w:style w:type="paragraph" w:styleId="23">
    <w:name w:val="Body Text 2"/>
    <w:basedOn w:val="a"/>
    <w:link w:val="24"/>
    <w:uiPriority w:val="99"/>
    <w:pPr>
      <w:jc w:val="both"/>
    </w:pPr>
    <w:rPr>
      <w:rFonts w:ascii="Arial" w:hAnsi="Arial"/>
      <w:sz w:val="22"/>
    </w:rPr>
  </w:style>
  <w:style w:type="character" w:customStyle="1" w:styleId="24">
    <w:name w:val="Основний текст 2 Знак"/>
    <w:basedOn w:val="a0"/>
    <w:link w:val="23"/>
    <w:uiPriority w:val="99"/>
    <w:semiHidden/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</w:style>
  <w:style w:type="paragraph" w:customStyle="1" w:styleId="af">
    <w:name w:val="Табл"/>
    <w:rsid w:val="00594F2F"/>
    <w:pPr>
      <w:spacing w:before="120" w:after="80" w:line="280" w:lineRule="atLeast"/>
    </w:pPr>
    <w:rPr>
      <w:sz w:val="24"/>
    </w:rPr>
  </w:style>
  <w:style w:type="paragraph" w:customStyle="1" w:styleId="af0">
    <w:name w:val="Титул"/>
    <w:rsid w:val="00594F2F"/>
    <w:pPr>
      <w:spacing w:before="200"/>
      <w:jc w:val="center"/>
    </w:pPr>
    <w:rPr>
      <w:b/>
      <w:caps/>
      <w:sz w:val="24"/>
    </w:rPr>
  </w:style>
  <w:style w:type="paragraph" w:customStyle="1" w:styleId="14">
    <w:name w:val="Пояснение14"/>
    <w:basedOn w:val="a"/>
    <w:rsid w:val="00594F2F"/>
    <w:pPr>
      <w:widowControl w:val="0"/>
      <w:spacing w:before="60" w:after="60"/>
      <w:ind w:firstLine="720"/>
      <w:jc w:val="both"/>
    </w:pPr>
    <w:rPr>
      <w:rFonts w:ascii="Mipgost" w:hAnsi="Mipgost"/>
      <w:sz w:val="28"/>
    </w:rPr>
  </w:style>
  <w:style w:type="character" w:styleId="af1">
    <w:name w:val="Hyperlink"/>
    <w:basedOn w:val="a0"/>
    <w:uiPriority w:val="99"/>
    <w:rsid w:val="00347AEB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347AEB"/>
    <w:rPr>
      <w:rFonts w:cs="Times New Roman"/>
      <w:color w:val="800080"/>
      <w:u w:val="single"/>
    </w:rPr>
  </w:style>
  <w:style w:type="paragraph" w:customStyle="1" w:styleId="xl22">
    <w:name w:val="xl22"/>
    <w:basedOn w:val="a"/>
    <w:rsid w:val="00347AEB"/>
    <w:pP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rsid w:val="00347AEB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"/>
    <w:rsid w:val="0034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">
    <w:name w:val="xl25"/>
    <w:basedOn w:val="a"/>
    <w:rsid w:val="00347A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rsid w:val="00347A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a"/>
    <w:rsid w:val="00347A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">
    <w:name w:val="xl28"/>
    <w:basedOn w:val="a"/>
    <w:rsid w:val="00347AEB"/>
    <w:pP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rsid w:val="00347A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rsid w:val="00347AEB"/>
    <w:pP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rsid w:val="00347AEB"/>
    <w:pP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a"/>
    <w:rsid w:val="00347A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347AEB"/>
    <w:pPr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a"/>
    <w:rsid w:val="00347AE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5">
    <w:name w:val="xl35"/>
    <w:basedOn w:val="a"/>
    <w:rsid w:val="00347AEB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"/>
    <w:rsid w:val="00347A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"/>
    <w:rsid w:val="00347A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8">
    <w:name w:val="xl38"/>
    <w:basedOn w:val="a"/>
    <w:rsid w:val="00347AE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">
    <w:name w:val="xl39"/>
    <w:basedOn w:val="a"/>
    <w:rsid w:val="00347AE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">
    <w:name w:val="xl40"/>
    <w:basedOn w:val="a"/>
    <w:rsid w:val="00347A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a"/>
    <w:rsid w:val="00347A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2">
    <w:name w:val="xl42"/>
    <w:basedOn w:val="a"/>
    <w:rsid w:val="00347AEB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">
    <w:name w:val="xl43"/>
    <w:basedOn w:val="a"/>
    <w:rsid w:val="00347AEB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a"/>
    <w:rsid w:val="00347A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5">
    <w:name w:val="xl45"/>
    <w:basedOn w:val="a"/>
    <w:rsid w:val="00347A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6">
    <w:name w:val="xl46"/>
    <w:basedOn w:val="a"/>
    <w:rsid w:val="00347AE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7">
    <w:name w:val="xl47"/>
    <w:basedOn w:val="a"/>
    <w:rsid w:val="00347A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8">
    <w:name w:val="xl48"/>
    <w:basedOn w:val="a"/>
    <w:rsid w:val="00347A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9">
    <w:name w:val="xl49"/>
    <w:basedOn w:val="a"/>
    <w:rsid w:val="00347A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50">
    <w:name w:val="xl50"/>
    <w:basedOn w:val="a"/>
    <w:rsid w:val="00347AE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1">
    <w:name w:val="xl51"/>
    <w:basedOn w:val="a"/>
    <w:rsid w:val="00347A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52">
    <w:name w:val="xl52"/>
    <w:basedOn w:val="a"/>
    <w:rsid w:val="00347A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3">
    <w:name w:val="xl53"/>
    <w:basedOn w:val="a"/>
    <w:rsid w:val="00347A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54">
    <w:name w:val="xl54"/>
    <w:basedOn w:val="a"/>
    <w:rsid w:val="00347AE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5">
    <w:name w:val="xl55"/>
    <w:basedOn w:val="a"/>
    <w:rsid w:val="00347A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6">
    <w:name w:val="xl56"/>
    <w:basedOn w:val="a"/>
    <w:rsid w:val="00347AE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7">
    <w:name w:val="xl57"/>
    <w:basedOn w:val="a"/>
    <w:rsid w:val="00347A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"/>
    <w:rsid w:val="00347AE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9">
    <w:name w:val="xl59"/>
    <w:basedOn w:val="a"/>
    <w:rsid w:val="00347A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0">
    <w:name w:val="xl60"/>
    <w:basedOn w:val="a"/>
    <w:rsid w:val="00347A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1">
    <w:name w:val="xl61"/>
    <w:basedOn w:val="a"/>
    <w:rsid w:val="00347AE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2">
    <w:name w:val="xl62"/>
    <w:basedOn w:val="a"/>
    <w:rsid w:val="00347AE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347AE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347AE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347AEB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347A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347A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347A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347A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47A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47AE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347AE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347A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347A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347A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347AEB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347A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347AE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347A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347AE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347A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347AE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347A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347AE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347A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347AE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7">
    <w:name w:val="xl87"/>
    <w:basedOn w:val="a"/>
    <w:rsid w:val="00347AE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347AEB"/>
    <w:pP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347A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347AE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1">
    <w:name w:val="xl91"/>
    <w:basedOn w:val="a"/>
    <w:rsid w:val="00347AE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347A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347A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347A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347A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347A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347AE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347A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347AE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47A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47A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47A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47A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47A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47A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347A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347A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347AE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347A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347AEB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347A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347AEB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347A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347AE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347AE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347A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347A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347A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347A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347AE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347A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347A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347AE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347AE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347AE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347A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347A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347A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347A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347A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347AEB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47A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347AEB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347AEB"/>
    <w:pPr>
      <w:spacing w:before="100" w:beforeAutospacing="1" w:after="100" w:afterAutospacing="1"/>
    </w:pPr>
    <w:rPr>
      <w:b/>
      <w:bCs/>
      <w:sz w:val="28"/>
      <w:szCs w:val="28"/>
      <w:u w:val="single"/>
    </w:rPr>
  </w:style>
  <w:style w:type="paragraph" w:customStyle="1" w:styleId="xl135">
    <w:name w:val="xl135"/>
    <w:basedOn w:val="a"/>
    <w:rsid w:val="00347AEB"/>
    <w:pPr>
      <w:spacing w:before="100" w:beforeAutospacing="1" w:after="100" w:afterAutospacing="1"/>
    </w:pPr>
    <w:rPr>
      <w:b/>
      <w:bCs/>
      <w:sz w:val="28"/>
      <w:szCs w:val="28"/>
      <w:u w:val="single"/>
    </w:rPr>
  </w:style>
  <w:style w:type="paragraph" w:customStyle="1" w:styleId="xl136">
    <w:name w:val="xl136"/>
    <w:basedOn w:val="a"/>
    <w:rsid w:val="00347AEB"/>
    <w:pP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47AE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347A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347AEB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347AE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347A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347AE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347AEB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347A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347AE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347AE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47A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347A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347A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0">
    <w:name w:val="xl150"/>
    <w:basedOn w:val="a"/>
    <w:rsid w:val="00347AE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347A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347AEB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347AEB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347A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347A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347AEB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347AE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347AEB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347AE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347AE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347A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347AE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347AE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347A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347AE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347A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347A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347A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9">
    <w:name w:val="xl169"/>
    <w:basedOn w:val="a"/>
    <w:rsid w:val="00347AEB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347A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347A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347A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347AE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4">
    <w:name w:val="xl174"/>
    <w:basedOn w:val="a"/>
    <w:rsid w:val="00347A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347A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347AE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347A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8">
    <w:name w:val="xl178"/>
    <w:basedOn w:val="a"/>
    <w:rsid w:val="00347A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9">
    <w:name w:val="xl179"/>
    <w:basedOn w:val="a"/>
    <w:rsid w:val="00347A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0">
    <w:name w:val="xl180"/>
    <w:basedOn w:val="a"/>
    <w:rsid w:val="00347A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1">
    <w:name w:val="xl181"/>
    <w:basedOn w:val="a"/>
    <w:rsid w:val="00347A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347A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347A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4">
    <w:name w:val="xl184"/>
    <w:basedOn w:val="a"/>
    <w:rsid w:val="00347AE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"/>
    <w:rsid w:val="0034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"/>
    <w:rsid w:val="00347A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347A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FontStyle136">
    <w:name w:val="Font Style136"/>
    <w:basedOn w:val="a0"/>
    <w:rsid w:val="00C71509"/>
    <w:rPr>
      <w:rFonts w:ascii="Times New Roman" w:hAnsi="Times New Roman" w:cs="Times New Roman"/>
      <w:sz w:val="32"/>
      <w:szCs w:val="32"/>
    </w:rPr>
  </w:style>
  <w:style w:type="character" w:customStyle="1" w:styleId="FontStyle135">
    <w:name w:val="Font Style135"/>
    <w:basedOn w:val="a0"/>
    <w:rsid w:val="00C7150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8">
    <w:name w:val="Style58"/>
    <w:basedOn w:val="a"/>
    <w:rsid w:val="00C71509"/>
    <w:pPr>
      <w:widowControl w:val="0"/>
      <w:autoSpaceDE w:val="0"/>
      <w:autoSpaceDN w:val="0"/>
      <w:adjustRightInd w:val="0"/>
      <w:spacing w:line="317" w:lineRule="exact"/>
      <w:ind w:firstLine="569"/>
      <w:jc w:val="both"/>
    </w:pPr>
    <w:rPr>
      <w:sz w:val="24"/>
      <w:szCs w:val="24"/>
    </w:rPr>
  </w:style>
  <w:style w:type="character" w:customStyle="1" w:styleId="FontStyle158">
    <w:name w:val="Font Style158"/>
    <w:basedOn w:val="a0"/>
    <w:rsid w:val="00C71509"/>
    <w:rPr>
      <w:rFonts w:ascii="Times New Roman" w:hAnsi="Times New Roman" w:cs="Times New Roman"/>
      <w:sz w:val="20"/>
      <w:szCs w:val="20"/>
    </w:rPr>
  </w:style>
  <w:style w:type="paragraph" w:customStyle="1" w:styleId="Style66">
    <w:name w:val="Style66"/>
    <w:basedOn w:val="a"/>
    <w:rsid w:val="00C71509"/>
    <w:pPr>
      <w:widowControl w:val="0"/>
      <w:autoSpaceDE w:val="0"/>
      <w:autoSpaceDN w:val="0"/>
      <w:adjustRightInd w:val="0"/>
      <w:spacing w:line="320" w:lineRule="exact"/>
      <w:ind w:firstLine="72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BF1D9A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160">
    <w:name w:val="Font Style160"/>
    <w:basedOn w:val="a0"/>
    <w:rsid w:val="00A76F10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75">
    <w:name w:val="Style75"/>
    <w:basedOn w:val="a"/>
    <w:rsid w:val="00601959"/>
    <w:pPr>
      <w:widowControl w:val="0"/>
      <w:autoSpaceDE w:val="0"/>
      <w:autoSpaceDN w:val="0"/>
      <w:adjustRightInd w:val="0"/>
      <w:spacing w:line="299" w:lineRule="exact"/>
      <w:jc w:val="both"/>
    </w:pPr>
    <w:rPr>
      <w:sz w:val="24"/>
      <w:szCs w:val="24"/>
    </w:rPr>
  </w:style>
  <w:style w:type="paragraph" w:customStyle="1" w:styleId="Style79">
    <w:name w:val="Style79"/>
    <w:basedOn w:val="a"/>
    <w:rsid w:val="00601959"/>
    <w:pPr>
      <w:widowControl w:val="0"/>
      <w:autoSpaceDE w:val="0"/>
      <w:autoSpaceDN w:val="0"/>
      <w:adjustRightInd w:val="0"/>
      <w:spacing w:line="317" w:lineRule="exact"/>
      <w:ind w:hanging="353"/>
      <w:jc w:val="both"/>
    </w:pPr>
    <w:rPr>
      <w:sz w:val="24"/>
      <w:szCs w:val="24"/>
    </w:rPr>
  </w:style>
  <w:style w:type="paragraph" w:customStyle="1" w:styleId="Style102">
    <w:name w:val="Style102"/>
    <w:basedOn w:val="a"/>
    <w:rsid w:val="00601959"/>
    <w:pPr>
      <w:widowControl w:val="0"/>
      <w:autoSpaceDE w:val="0"/>
      <w:autoSpaceDN w:val="0"/>
      <w:adjustRightInd w:val="0"/>
      <w:spacing w:line="322" w:lineRule="exact"/>
      <w:ind w:firstLine="432"/>
      <w:jc w:val="both"/>
    </w:pPr>
    <w:rPr>
      <w:sz w:val="24"/>
      <w:szCs w:val="24"/>
    </w:rPr>
  </w:style>
  <w:style w:type="paragraph" w:customStyle="1" w:styleId="Style105">
    <w:name w:val="Style105"/>
    <w:basedOn w:val="a"/>
    <w:rsid w:val="00601959"/>
    <w:pPr>
      <w:widowControl w:val="0"/>
      <w:autoSpaceDE w:val="0"/>
      <w:autoSpaceDN w:val="0"/>
      <w:adjustRightInd w:val="0"/>
      <w:spacing w:line="331" w:lineRule="exact"/>
      <w:ind w:hanging="598"/>
    </w:pPr>
    <w:rPr>
      <w:sz w:val="24"/>
      <w:szCs w:val="24"/>
    </w:rPr>
  </w:style>
  <w:style w:type="paragraph" w:customStyle="1" w:styleId="Style84">
    <w:name w:val="Style84"/>
    <w:basedOn w:val="a"/>
    <w:rsid w:val="00601959"/>
    <w:pPr>
      <w:widowControl w:val="0"/>
      <w:autoSpaceDE w:val="0"/>
      <w:autoSpaceDN w:val="0"/>
      <w:adjustRightInd w:val="0"/>
      <w:spacing w:line="319" w:lineRule="exact"/>
      <w:ind w:firstLine="439"/>
    </w:pPr>
    <w:rPr>
      <w:sz w:val="24"/>
      <w:szCs w:val="24"/>
    </w:rPr>
  </w:style>
  <w:style w:type="paragraph" w:customStyle="1" w:styleId="Style11">
    <w:name w:val="Style11"/>
    <w:basedOn w:val="a"/>
    <w:rsid w:val="00601959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12">
    <w:name w:val="Style12"/>
    <w:basedOn w:val="a"/>
    <w:rsid w:val="00601959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customStyle="1" w:styleId="Style32">
    <w:name w:val="Style32"/>
    <w:basedOn w:val="a"/>
    <w:rsid w:val="00601959"/>
    <w:pPr>
      <w:widowControl w:val="0"/>
      <w:autoSpaceDE w:val="0"/>
      <w:autoSpaceDN w:val="0"/>
      <w:adjustRightInd w:val="0"/>
      <w:spacing w:line="180" w:lineRule="exact"/>
      <w:jc w:val="center"/>
    </w:pPr>
    <w:rPr>
      <w:sz w:val="24"/>
      <w:szCs w:val="24"/>
    </w:rPr>
  </w:style>
  <w:style w:type="paragraph" w:customStyle="1" w:styleId="Style100">
    <w:name w:val="Style100"/>
    <w:basedOn w:val="a"/>
    <w:rsid w:val="0060195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41">
    <w:name w:val="Font Style141"/>
    <w:basedOn w:val="a0"/>
    <w:rsid w:val="00601959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67">
    <w:name w:val="Style67"/>
    <w:basedOn w:val="a"/>
    <w:rsid w:val="00AF43B5"/>
    <w:pPr>
      <w:widowControl w:val="0"/>
      <w:autoSpaceDE w:val="0"/>
      <w:autoSpaceDN w:val="0"/>
      <w:adjustRightInd w:val="0"/>
      <w:spacing w:line="313" w:lineRule="exact"/>
    </w:pPr>
    <w:rPr>
      <w:sz w:val="24"/>
      <w:szCs w:val="24"/>
    </w:rPr>
  </w:style>
  <w:style w:type="character" w:customStyle="1" w:styleId="FontStyle153">
    <w:name w:val="Font Style153"/>
    <w:basedOn w:val="a0"/>
    <w:rsid w:val="00AF43B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9">
    <w:name w:val="Style89"/>
    <w:basedOn w:val="a"/>
    <w:rsid w:val="009E40D7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character" w:customStyle="1" w:styleId="c0">
    <w:name w:val="c0"/>
    <w:basedOn w:val="a0"/>
    <w:rsid w:val="00F9085F"/>
    <w:rPr>
      <w:rFonts w:cs="Times New Roman"/>
    </w:rPr>
  </w:style>
  <w:style w:type="character" w:customStyle="1" w:styleId="space">
    <w:name w:val="space"/>
    <w:basedOn w:val="a0"/>
    <w:rsid w:val="00F9085F"/>
    <w:rPr>
      <w:rFonts w:cs="Times New Roman"/>
    </w:rPr>
  </w:style>
  <w:style w:type="paragraph" w:styleId="af3">
    <w:name w:val="Normal (Web)"/>
    <w:basedOn w:val="a"/>
    <w:uiPriority w:val="99"/>
    <w:rsid w:val="00751EB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8">
    <w:name w:val="Font Style118"/>
    <w:basedOn w:val="a0"/>
    <w:rsid w:val="00547A49"/>
    <w:rPr>
      <w:rFonts w:ascii="Times New Roman" w:hAnsi="Times New Roman" w:cs="Times New Roman"/>
      <w:b/>
      <w:bCs/>
      <w:i/>
      <w:iCs/>
      <w:spacing w:val="20"/>
      <w:sz w:val="32"/>
      <w:szCs w:val="32"/>
    </w:rPr>
  </w:style>
  <w:style w:type="paragraph" w:customStyle="1" w:styleId="Style51">
    <w:name w:val="Style51"/>
    <w:basedOn w:val="a"/>
    <w:rsid w:val="00547A49"/>
    <w:pPr>
      <w:widowControl w:val="0"/>
      <w:autoSpaceDE w:val="0"/>
      <w:autoSpaceDN w:val="0"/>
      <w:adjustRightInd w:val="0"/>
      <w:spacing w:line="314" w:lineRule="exact"/>
      <w:ind w:firstLine="2160"/>
    </w:pPr>
    <w:rPr>
      <w:sz w:val="24"/>
      <w:szCs w:val="24"/>
    </w:rPr>
  </w:style>
  <w:style w:type="paragraph" w:customStyle="1" w:styleId="Style99">
    <w:name w:val="Style99"/>
    <w:basedOn w:val="a"/>
    <w:rsid w:val="00547A49"/>
    <w:pPr>
      <w:widowControl w:val="0"/>
      <w:autoSpaceDE w:val="0"/>
      <w:autoSpaceDN w:val="0"/>
      <w:adjustRightInd w:val="0"/>
      <w:spacing w:line="310" w:lineRule="exact"/>
      <w:ind w:firstLine="2614"/>
    </w:pPr>
    <w:rPr>
      <w:sz w:val="24"/>
      <w:szCs w:val="24"/>
    </w:rPr>
  </w:style>
  <w:style w:type="paragraph" w:customStyle="1" w:styleId="Style10">
    <w:name w:val="Style10"/>
    <w:basedOn w:val="a"/>
    <w:rsid w:val="00547A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9">
    <w:name w:val="Style49"/>
    <w:basedOn w:val="a"/>
    <w:rsid w:val="00547A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3">
    <w:name w:val="Style53"/>
    <w:basedOn w:val="a"/>
    <w:rsid w:val="00547A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4">
    <w:name w:val="Style64"/>
    <w:basedOn w:val="a"/>
    <w:rsid w:val="00547A49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paragraph" w:customStyle="1" w:styleId="Style82">
    <w:name w:val="Style82"/>
    <w:basedOn w:val="a"/>
    <w:rsid w:val="00547A49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23">
    <w:name w:val="Font Style123"/>
    <w:basedOn w:val="a0"/>
    <w:rsid w:val="00547A49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134">
    <w:name w:val="Font Style134"/>
    <w:basedOn w:val="a0"/>
    <w:rsid w:val="00547A49"/>
    <w:rPr>
      <w:rFonts w:ascii="Cambria" w:hAnsi="Cambria" w:cs="Cambria"/>
      <w:sz w:val="18"/>
      <w:szCs w:val="18"/>
    </w:rPr>
  </w:style>
  <w:style w:type="paragraph" w:customStyle="1" w:styleId="Style6">
    <w:name w:val="Style6"/>
    <w:basedOn w:val="a"/>
    <w:rsid w:val="009E329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9E32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3">
    <w:name w:val="Style103"/>
    <w:basedOn w:val="a"/>
    <w:rsid w:val="009E329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60">
    <w:name w:val="Style60"/>
    <w:basedOn w:val="a"/>
    <w:rsid w:val="009E32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6">
    <w:name w:val="Style46"/>
    <w:basedOn w:val="a"/>
    <w:rsid w:val="009E329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08">
    <w:name w:val="Style108"/>
    <w:basedOn w:val="a"/>
    <w:rsid w:val="009E3298"/>
    <w:pPr>
      <w:widowControl w:val="0"/>
      <w:autoSpaceDE w:val="0"/>
      <w:autoSpaceDN w:val="0"/>
      <w:adjustRightInd w:val="0"/>
      <w:spacing w:line="641" w:lineRule="exact"/>
    </w:pPr>
    <w:rPr>
      <w:sz w:val="24"/>
      <w:szCs w:val="24"/>
    </w:rPr>
  </w:style>
  <w:style w:type="character" w:customStyle="1" w:styleId="namechar">
    <w:name w:val="namechar"/>
    <w:basedOn w:val="a0"/>
    <w:rsid w:val="00165F73"/>
    <w:rPr>
      <w:rFonts w:cs="Times New Roman"/>
    </w:rPr>
  </w:style>
  <w:style w:type="character" w:customStyle="1" w:styleId="style110">
    <w:name w:val="style11"/>
    <w:basedOn w:val="a0"/>
    <w:rsid w:val="00165F73"/>
    <w:rPr>
      <w:rFonts w:cs="Times New Roman"/>
    </w:rPr>
  </w:style>
  <w:style w:type="paragraph" w:customStyle="1" w:styleId="Style50">
    <w:name w:val="Style50"/>
    <w:basedOn w:val="a"/>
    <w:rsid w:val="004E02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8">
    <w:name w:val="Style78"/>
    <w:basedOn w:val="a"/>
    <w:rsid w:val="004E02F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2">
    <w:name w:val="Font Style132"/>
    <w:basedOn w:val="a0"/>
    <w:rsid w:val="004E02F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33">
    <w:name w:val="Font Style133"/>
    <w:basedOn w:val="a0"/>
    <w:rsid w:val="004E02FD"/>
    <w:rPr>
      <w:rFonts w:ascii="Arial Unicode MS" w:eastAsia="Times New Roman" w:cs="Arial Unicode MS"/>
      <w:sz w:val="22"/>
      <w:szCs w:val="22"/>
    </w:rPr>
  </w:style>
  <w:style w:type="paragraph" w:customStyle="1" w:styleId="Style20">
    <w:name w:val="Style20"/>
    <w:basedOn w:val="a"/>
    <w:rsid w:val="00964F76"/>
    <w:pPr>
      <w:widowControl w:val="0"/>
      <w:autoSpaceDE w:val="0"/>
      <w:autoSpaceDN w:val="0"/>
      <w:adjustRightInd w:val="0"/>
      <w:spacing w:line="94" w:lineRule="exact"/>
      <w:jc w:val="both"/>
    </w:pPr>
    <w:rPr>
      <w:sz w:val="24"/>
      <w:szCs w:val="24"/>
    </w:rPr>
  </w:style>
  <w:style w:type="character" w:customStyle="1" w:styleId="FontStyle140">
    <w:name w:val="Font Style140"/>
    <w:basedOn w:val="a0"/>
    <w:rsid w:val="00096A96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4B70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rsid w:val="004B708F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</w:rPr>
  </w:style>
  <w:style w:type="paragraph" w:customStyle="1" w:styleId="Style57">
    <w:name w:val="Style57"/>
    <w:basedOn w:val="a"/>
    <w:rsid w:val="004B708F"/>
    <w:pPr>
      <w:widowControl w:val="0"/>
      <w:autoSpaceDE w:val="0"/>
      <w:autoSpaceDN w:val="0"/>
      <w:adjustRightInd w:val="0"/>
      <w:spacing w:line="180" w:lineRule="exact"/>
      <w:ind w:hanging="360"/>
    </w:pPr>
    <w:rPr>
      <w:sz w:val="24"/>
      <w:szCs w:val="24"/>
    </w:rPr>
  </w:style>
  <w:style w:type="paragraph" w:customStyle="1" w:styleId="Style113">
    <w:name w:val="Style113"/>
    <w:basedOn w:val="a"/>
    <w:rsid w:val="004B708F"/>
    <w:pPr>
      <w:widowControl w:val="0"/>
      <w:autoSpaceDE w:val="0"/>
      <w:autoSpaceDN w:val="0"/>
      <w:adjustRightInd w:val="0"/>
      <w:spacing w:line="180" w:lineRule="exact"/>
    </w:pPr>
    <w:rPr>
      <w:sz w:val="24"/>
      <w:szCs w:val="24"/>
    </w:rPr>
  </w:style>
  <w:style w:type="character" w:customStyle="1" w:styleId="FontStyle117">
    <w:name w:val="Font Style117"/>
    <w:basedOn w:val="a0"/>
    <w:rsid w:val="004B708F"/>
    <w:rPr>
      <w:rFonts w:ascii="Times New Roman" w:hAnsi="Times New Roman" w:cs="Times New Roman"/>
      <w:b/>
      <w:bCs/>
      <w:i/>
      <w:iCs/>
      <w:spacing w:val="-10"/>
      <w:w w:val="250"/>
      <w:sz w:val="10"/>
      <w:szCs w:val="10"/>
    </w:rPr>
  </w:style>
  <w:style w:type="character" w:customStyle="1" w:styleId="FontStyle143">
    <w:name w:val="Font Style143"/>
    <w:basedOn w:val="a0"/>
    <w:rsid w:val="004B708F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table" w:styleId="af4">
    <w:name w:val="Table Grid"/>
    <w:basedOn w:val="a1"/>
    <w:uiPriority w:val="39"/>
    <w:rsid w:val="00FE2A2A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Plain Text"/>
    <w:basedOn w:val="a"/>
    <w:link w:val="af6"/>
    <w:uiPriority w:val="99"/>
    <w:rsid w:val="00BA0DBA"/>
    <w:pPr>
      <w:ind w:firstLine="720"/>
      <w:jc w:val="both"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uiPriority w:val="99"/>
    <w:semiHidden/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106167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uiPriority w:val="99"/>
    <w:semiHidden/>
    <w:rPr>
      <w:sz w:val="16"/>
      <w:szCs w:val="16"/>
    </w:rPr>
  </w:style>
  <w:style w:type="table" w:styleId="11">
    <w:name w:val="Table Grid 1"/>
    <w:basedOn w:val="a1"/>
    <w:uiPriority w:val="99"/>
    <w:rsid w:val="00100BE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1C51-1F93-4643-BA1E-F4D2D686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7820</Words>
  <Characters>44577</Characters>
  <Application>Microsoft Office Word</Application>
  <DocSecurity>0</DocSecurity>
  <Lines>371</Lines>
  <Paragraphs>104</Paragraphs>
  <ScaleCrop>false</ScaleCrop>
  <Company>Дом</Company>
  <LinksUpToDate>false</LinksUpToDate>
  <CharactersWithSpaces>52293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Irina</cp:lastModifiedBy>
  <cp:revision>2</cp:revision>
  <cp:lastPrinted>2009-09-21T08:39:00Z</cp:lastPrinted>
  <dcterms:created xsi:type="dcterms:W3CDTF">2014-08-13T11:20:00Z</dcterms:created>
  <dcterms:modified xsi:type="dcterms:W3CDTF">2014-08-13T11:20:00Z</dcterms:modified>
</cp:coreProperties>
</file>