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D774BF">
        <w:rPr>
          <w:rFonts w:ascii="Times New Roman" w:hAnsi="Times New Roman"/>
          <w:b/>
          <w:sz w:val="28"/>
        </w:rPr>
        <w:t>Содержание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774BF" w:rsidRPr="00D774BF" w:rsidRDefault="00D774BF" w:rsidP="00D774B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 xml:space="preserve">Исходные </w:t>
      </w:r>
      <w:r>
        <w:rPr>
          <w:rFonts w:ascii="Times New Roman" w:hAnsi="Times New Roman"/>
          <w:sz w:val="28"/>
        </w:rPr>
        <w:t>данные</w:t>
      </w:r>
      <w:r w:rsidR="00D80A37">
        <w:rPr>
          <w:rFonts w:ascii="Times New Roman" w:hAnsi="Times New Roman"/>
          <w:sz w:val="28"/>
        </w:rPr>
        <w:t xml:space="preserve">. </w:t>
      </w:r>
      <w:r w:rsidRPr="00D774BF">
        <w:rPr>
          <w:rFonts w:ascii="Times New Roman" w:hAnsi="Times New Roman"/>
          <w:sz w:val="28"/>
        </w:rPr>
        <w:t xml:space="preserve">Требования к </w:t>
      </w:r>
      <w:r>
        <w:rPr>
          <w:rFonts w:ascii="Times New Roman" w:hAnsi="Times New Roman"/>
          <w:sz w:val="28"/>
        </w:rPr>
        <w:t>САУ</w:t>
      </w:r>
    </w:p>
    <w:p w:rsidR="00D774BF" w:rsidRPr="00D774BF" w:rsidRDefault="00D774BF" w:rsidP="00D774B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Введение</w:t>
      </w:r>
    </w:p>
    <w:p w:rsidR="00D774BF" w:rsidRPr="00D774BF" w:rsidRDefault="00D774BF" w:rsidP="00D774B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1.Функциональная схема САУ</w:t>
      </w:r>
    </w:p>
    <w:p w:rsidR="00D774BF" w:rsidRPr="00D774BF" w:rsidRDefault="00D774BF" w:rsidP="00D774B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2.Алгоритмич</w:t>
      </w:r>
      <w:r w:rsidR="00D80A37">
        <w:rPr>
          <w:rFonts w:ascii="Times New Roman" w:hAnsi="Times New Roman"/>
          <w:sz w:val="28"/>
        </w:rPr>
        <w:t>еская схема САУ</w:t>
      </w:r>
    </w:p>
    <w:p w:rsidR="00D774BF" w:rsidRPr="00D774BF" w:rsidRDefault="00D774BF" w:rsidP="00D774B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3.Анализ устойчивости исходной САУ</w:t>
      </w:r>
    </w:p>
    <w:p w:rsidR="00D774BF" w:rsidRPr="00D774BF" w:rsidRDefault="00D774BF" w:rsidP="00D774B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4.Синтез корректирующих устройств САУ</w:t>
      </w:r>
    </w:p>
    <w:p w:rsidR="00D774BF" w:rsidRPr="00D774BF" w:rsidRDefault="00D774BF" w:rsidP="00D774B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5.Анализ характеристик скорректированной системы</w:t>
      </w:r>
    </w:p>
    <w:p w:rsidR="00D774BF" w:rsidRPr="00D774BF" w:rsidRDefault="00D774BF" w:rsidP="00D774B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Выводы</w:t>
      </w:r>
    </w:p>
    <w:p w:rsidR="00D774BF" w:rsidRDefault="00D774BF" w:rsidP="00D774B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Список использованной литературы</w:t>
      </w:r>
    </w:p>
    <w:p w:rsid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80A37" w:rsidRPr="00D77357" w:rsidRDefault="00D80A37" w:rsidP="00D80A37">
      <w:pPr>
        <w:shd w:val="clear" w:color="auto" w:fill="FFFFFF"/>
        <w:tabs>
          <w:tab w:val="left" w:pos="250"/>
          <w:tab w:val="left" w:pos="711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D77357">
        <w:rPr>
          <w:rFonts w:ascii="Times New Roman" w:hAnsi="Times New Roman"/>
          <w:b/>
          <w:color w:val="FFFFFF"/>
          <w:sz w:val="28"/>
          <w:szCs w:val="28"/>
        </w:rPr>
        <w:t>автоматический управление температура печь</w:t>
      </w:r>
    </w:p>
    <w:p w:rsidR="00D774BF" w:rsidRDefault="00D774B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D774BF">
        <w:rPr>
          <w:rFonts w:ascii="Times New Roman" w:hAnsi="Times New Roman"/>
          <w:b/>
          <w:sz w:val="28"/>
        </w:rPr>
        <w:t>Исходные данные</w:t>
      </w:r>
      <w:r w:rsidR="00D80A37">
        <w:rPr>
          <w:rFonts w:ascii="Times New Roman" w:hAnsi="Times New Roman"/>
          <w:b/>
          <w:sz w:val="28"/>
        </w:rPr>
        <w:t xml:space="preserve">. </w:t>
      </w:r>
      <w:r w:rsidRPr="00D774BF">
        <w:rPr>
          <w:rFonts w:ascii="Times New Roman" w:hAnsi="Times New Roman"/>
          <w:b/>
          <w:sz w:val="28"/>
        </w:rPr>
        <w:t>Требования к САУ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Система автоматического регулирования температуры печи</w:t>
      </w:r>
    </w:p>
    <w:p w:rsid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Default="00A1027C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62pt;height:124.5pt;visibility:visible">
            <v:imagedata r:id="rId6" o:title=""/>
          </v:shape>
        </w:pic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Рисунок 1. Электрическая печь.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Согласно техническим условиям во внутреннем объеме электрической печи 1 требуется поддерживать постоянную температуру. Температура измеряется термопарой 2. Термо - э. д. с термопары сравнивается с напряжением задающего потенциометра 3 и разностный сигнал усиливается электронным усилителем 4, а затем выходным магнитным усилителем 5. Нагревательный элемент 6, питаемый выходным током магнитного усилителя обогревает печь.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Уравнения элементов системы имеют следующий вид: Электрическая печь с нагревательным элементом То dθ/dt +θ = i; Магнитный усилитель</w:t>
      </w:r>
      <w:r w:rsidRPr="00D774BF">
        <w:rPr>
          <w:rFonts w:ascii="Times New Roman" w:hAnsi="Times New Roman"/>
          <w:sz w:val="28"/>
        </w:rPr>
        <w:tab/>
        <w:t xml:space="preserve"> di / dt + i = ;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Электронный усилитель</w:t>
      </w:r>
      <w:r w:rsidRPr="00D774BF">
        <w:rPr>
          <w:rFonts w:ascii="Times New Roman" w:hAnsi="Times New Roman"/>
          <w:sz w:val="28"/>
        </w:rPr>
        <w:tab/>
        <w:t xml:space="preserve"> Uy = k2 U;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Элемент сравнения U =- Uq- Ut;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Термопара</w:t>
      </w:r>
      <w:r w:rsidRPr="00D774BF">
        <w:rPr>
          <w:rFonts w:ascii="Times New Roman" w:hAnsi="Times New Roman"/>
          <w:sz w:val="28"/>
        </w:rPr>
        <w:tab/>
        <w:t>T2 dUT/ dt + UT=kT θ ;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где ко - коэффициент передачи сушильного шкафа;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k1 - коэффициент усиления магнитного усилителя;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к2 - коэффициент усиления электронного усилителя;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кт - коэффициент передачи термопары;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То - постоянная времени объекта управления (электрической печи);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Т1 - постоянная времени магнитного усилителя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Т2- постоянная времени термопары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Параметры</w:t>
      </w:r>
      <w:r w:rsidRPr="00D774BF">
        <w:rPr>
          <w:rFonts w:ascii="Times New Roman" w:hAnsi="Times New Roman"/>
          <w:sz w:val="28"/>
        </w:rPr>
        <w:tab/>
        <w:t>Вариант 50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К0</w:t>
      </w:r>
      <w:r w:rsidRPr="00D774BF">
        <w:rPr>
          <w:rFonts w:ascii="Times New Roman" w:hAnsi="Times New Roman"/>
          <w:sz w:val="28"/>
        </w:rPr>
        <w:tab/>
        <w:t>70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k1 A/B</w:t>
      </w:r>
      <w:r w:rsidRPr="00D774BF">
        <w:rPr>
          <w:rFonts w:ascii="Times New Roman" w:hAnsi="Times New Roman"/>
          <w:sz w:val="28"/>
        </w:rPr>
        <w:tab/>
        <w:t>50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К2</w:t>
      </w:r>
      <w:r w:rsidRPr="00D774BF">
        <w:rPr>
          <w:rFonts w:ascii="Times New Roman" w:hAnsi="Times New Roman"/>
          <w:sz w:val="28"/>
        </w:rPr>
        <w:tab/>
        <w:t>100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 xml:space="preserve">Кт, </w:t>
      </w:r>
      <w:r w:rsidRPr="00D774BF">
        <w:rPr>
          <w:rFonts w:ascii="Times New Roman" w:hAnsi="Times New Roman"/>
          <w:sz w:val="28"/>
        </w:rPr>
        <w:tab/>
        <w:t>0,00002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То, c</w:t>
      </w:r>
      <w:r w:rsidRPr="00D774BF">
        <w:rPr>
          <w:rFonts w:ascii="Times New Roman" w:hAnsi="Times New Roman"/>
          <w:sz w:val="28"/>
        </w:rPr>
        <w:tab/>
        <w:t>25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Т1, c</w:t>
      </w:r>
      <w:r w:rsidRPr="00D774BF">
        <w:rPr>
          <w:rFonts w:ascii="Times New Roman" w:hAnsi="Times New Roman"/>
          <w:sz w:val="28"/>
        </w:rPr>
        <w:tab/>
        <w:t>0,1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Т2, c</w:t>
      </w:r>
      <w:r w:rsidRPr="00D774BF">
        <w:rPr>
          <w:rFonts w:ascii="Times New Roman" w:hAnsi="Times New Roman"/>
          <w:sz w:val="28"/>
        </w:rPr>
        <w:tab/>
        <w:t>0,2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σ٪</w:t>
      </w:r>
      <w:r w:rsidRPr="00D774BF">
        <w:rPr>
          <w:rFonts w:ascii="Times New Roman" w:hAnsi="Times New Roman"/>
          <w:sz w:val="28"/>
        </w:rPr>
        <w:tab/>
        <w:t>20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tp</w:t>
      </w:r>
      <w:r w:rsidRPr="00D774BF">
        <w:rPr>
          <w:rFonts w:ascii="Times New Roman" w:hAnsi="Times New Roman"/>
          <w:sz w:val="28"/>
        </w:rPr>
        <w:tab/>
        <w:t>1</w:t>
      </w:r>
    </w:p>
    <w:p w:rsid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</w:t>
      </w:r>
    </w:p>
    <w:tbl>
      <w:tblPr>
        <w:tblW w:w="45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2"/>
        <w:gridCol w:w="2252"/>
      </w:tblGrid>
      <w:tr w:rsidR="00D774BF" w:rsidRPr="00D77357" w:rsidTr="00D774BF">
        <w:trPr>
          <w:trHeight w:val="360"/>
          <w:jc w:val="center"/>
        </w:trPr>
        <w:tc>
          <w:tcPr>
            <w:tcW w:w="2252" w:type="dxa"/>
            <w:vAlign w:val="center"/>
          </w:tcPr>
          <w:p w:rsidR="00D774BF" w:rsidRPr="00D77357" w:rsidRDefault="00D774BF" w:rsidP="00D77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357">
              <w:rPr>
                <w:rFonts w:ascii="Times New Roman" w:hAnsi="Times New Roman"/>
                <w:b/>
                <w:sz w:val="20"/>
                <w:szCs w:val="20"/>
              </w:rPr>
              <w:t>Параметры</w:t>
            </w:r>
          </w:p>
        </w:tc>
        <w:tc>
          <w:tcPr>
            <w:tcW w:w="2252" w:type="dxa"/>
            <w:vAlign w:val="center"/>
          </w:tcPr>
          <w:p w:rsidR="00D774BF" w:rsidRPr="00D77357" w:rsidRDefault="00D774BF" w:rsidP="00D77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7357">
              <w:rPr>
                <w:rFonts w:ascii="Times New Roman" w:hAnsi="Times New Roman"/>
                <w:b/>
                <w:sz w:val="20"/>
                <w:szCs w:val="20"/>
              </w:rPr>
              <w:t>Вариант 50</w:t>
            </w:r>
          </w:p>
        </w:tc>
      </w:tr>
      <w:tr w:rsidR="00D774BF" w:rsidRPr="00D77357" w:rsidTr="00D774BF">
        <w:trPr>
          <w:trHeight w:val="360"/>
          <w:jc w:val="center"/>
        </w:trPr>
        <w:tc>
          <w:tcPr>
            <w:tcW w:w="2252" w:type="dxa"/>
            <w:vAlign w:val="center"/>
          </w:tcPr>
          <w:p w:rsidR="00D774BF" w:rsidRPr="00D77357" w:rsidRDefault="00D774BF" w:rsidP="00D774BF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</w:pPr>
            <w:r w:rsidRPr="00D77357"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 w:rsidRPr="00D77357">
              <w:rPr>
                <w:rFonts w:ascii="Times New Roman" w:hAnsi="Times New Roman"/>
                <w:spacing w:val="-1"/>
                <w:sz w:val="20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2252" w:type="dxa"/>
            <w:vAlign w:val="center"/>
          </w:tcPr>
          <w:p w:rsidR="00D774BF" w:rsidRPr="00D77357" w:rsidRDefault="00D774BF" w:rsidP="00D774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7735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70</w:t>
            </w:r>
          </w:p>
        </w:tc>
      </w:tr>
      <w:tr w:rsidR="00D774BF" w:rsidRPr="00D77357" w:rsidTr="00D774BF">
        <w:trPr>
          <w:trHeight w:val="360"/>
          <w:jc w:val="center"/>
        </w:trPr>
        <w:tc>
          <w:tcPr>
            <w:tcW w:w="2252" w:type="dxa"/>
            <w:vAlign w:val="center"/>
          </w:tcPr>
          <w:p w:rsidR="00D774BF" w:rsidRPr="00D77357" w:rsidRDefault="00D774BF" w:rsidP="00D774B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7357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D77357">
              <w:rPr>
                <w:rFonts w:ascii="Times New Roman" w:hAnsi="Times New Roman"/>
                <w:sz w:val="20"/>
                <w:szCs w:val="20"/>
              </w:rPr>
              <w:t>1</w:t>
            </w:r>
            <w:r w:rsidRPr="00D7735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A/B</w:t>
            </w:r>
          </w:p>
        </w:tc>
        <w:tc>
          <w:tcPr>
            <w:tcW w:w="2252" w:type="dxa"/>
            <w:vAlign w:val="center"/>
          </w:tcPr>
          <w:p w:rsidR="00D774BF" w:rsidRPr="00D77357" w:rsidRDefault="00D774BF" w:rsidP="00D774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7735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50</w:t>
            </w:r>
          </w:p>
        </w:tc>
      </w:tr>
      <w:tr w:rsidR="00D774BF" w:rsidRPr="00D77357" w:rsidTr="00D774BF">
        <w:trPr>
          <w:trHeight w:val="360"/>
          <w:jc w:val="center"/>
        </w:trPr>
        <w:tc>
          <w:tcPr>
            <w:tcW w:w="2252" w:type="dxa"/>
            <w:vAlign w:val="center"/>
          </w:tcPr>
          <w:p w:rsidR="00D774BF" w:rsidRPr="00D77357" w:rsidRDefault="00D774BF" w:rsidP="00D774BF">
            <w:pPr>
              <w:jc w:val="center"/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</w:pPr>
            <w:r w:rsidRPr="00D77357">
              <w:rPr>
                <w:rFonts w:ascii="Times New Roman" w:hAnsi="Times New Roman"/>
                <w:spacing w:val="-1"/>
                <w:sz w:val="20"/>
                <w:szCs w:val="20"/>
              </w:rPr>
              <w:t>К</w:t>
            </w:r>
            <w:r w:rsidRPr="00D77357">
              <w:rPr>
                <w:rFonts w:ascii="Times New Roman" w:hAnsi="Times New Roman"/>
                <w:spacing w:val="-1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2252" w:type="dxa"/>
            <w:vAlign w:val="center"/>
          </w:tcPr>
          <w:p w:rsidR="00D774BF" w:rsidRPr="00D77357" w:rsidRDefault="00D774BF" w:rsidP="00D774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7735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100</w:t>
            </w:r>
          </w:p>
        </w:tc>
      </w:tr>
      <w:tr w:rsidR="00D774BF" w:rsidRPr="00D77357" w:rsidTr="00D774BF">
        <w:trPr>
          <w:trHeight w:val="360"/>
          <w:jc w:val="center"/>
        </w:trPr>
        <w:tc>
          <w:tcPr>
            <w:tcW w:w="2252" w:type="dxa"/>
            <w:vAlign w:val="center"/>
          </w:tcPr>
          <w:p w:rsidR="00D774BF" w:rsidRPr="00D77357" w:rsidRDefault="00D774BF" w:rsidP="00D774BF">
            <w:pPr>
              <w:jc w:val="center"/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</w:pPr>
            <w:r w:rsidRPr="00D77357">
              <w:rPr>
                <w:rFonts w:ascii="Times New Roman" w:hAnsi="Times New Roman"/>
                <w:spacing w:val="-1"/>
                <w:sz w:val="20"/>
                <w:szCs w:val="20"/>
              </w:rPr>
              <w:t>Кт</w:t>
            </w:r>
            <w:r w:rsidRPr="00D77357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 xml:space="preserve">, </w:t>
            </w:r>
          </w:p>
        </w:tc>
        <w:tc>
          <w:tcPr>
            <w:tcW w:w="2252" w:type="dxa"/>
            <w:vAlign w:val="center"/>
          </w:tcPr>
          <w:p w:rsidR="00D774BF" w:rsidRPr="00D77357" w:rsidRDefault="00D774BF" w:rsidP="00D774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7735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0,00002</w:t>
            </w:r>
          </w:p>
        </w:tc>
      </w:tr>
      <w:tr w:rsidR="00D774BF" w:rsidRPr="00D77357" w:rsidTr="00D774BF">
        <w:trPr>
          <w:trHeight w:val="360"/>
          <w:jc w:val="center"/>
        </w:trPr>
        <w:tc>
          <w:tcPr>
            <w:tcW w:w="2252" w:type="dxa"/>
            <w:vAlign w:val="center"/>
          </w:tcPr>
          <w:p w:rsidR="00D774BF" w:rsidRPr="00D77357" w:rsidRDefault="00D774BF" w:rsidP="00D774B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7357">
              <w:rPr>
                <w:rFonts w:ascii="Times New Roman" w:hAnsi="Times New Roman"/>
                <w:spacing w:val="-3"/>
                <w:sz w:val="20"/>
                <w:szCs w:val="20"/>
              </w:rPr>
              <w:t>То</w:t>
            </w:r>
            <w:r w:rsidRPr="00D77357">
              <w:rPr>
                <w:rFonts w:ascii="Times New Roman" w:hAnsi="Times New Roman"/>
                <w:spacing w:val="-3"/>
                <w:sz w:val="20"/>
                <w:szCs w:val="20"/>
                <w:lang w:val="en-US"/>
              </w:rPr>
              <w:t>, c</w:t>
            </w:r>
          </w:p>
        </w:tc>
        <w:tc>
          <w:tcPr>
            <w:tcW w:w="2252" w:type="dxa"/>
            <w:vAlign w:val="center"/>
          </w:tcPr>
          <w:p w:rsidR="00D774BF" w:rsidRPr="00D77357" w:rsidRDefault="00D774BF" w:rsidP="00D774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7735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25</w:t>
            </w:r>
          </w:p>
        </w:tc>
      </w:tr>
      <w:tr w:rsidR="00D774BF" w:rsidRPr="00D77357" w:rsidTr="00D774BF">
        <w:trPr>
          <w:trHeight w:val="360"/>
          <w:jc w:val="center"/>
        </w:trPr>
        <w:tc>
          <w:tcPr>
            <w:tcW w:w="2252" w:type="dxa"/>
            <w:vAlign w:val="center"/>
          </w:tcPr>
          <w:p w:rsidR="00D774BF" w:rsidRPr="00D77357" w:rsidRDefault="00D774BF" w:rsidP="00D774B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7357">
              <w:rPr>
                <w:rFonts w:ascii="Times New Roman" w:hAnsi="Times New Roman"/>
                <w:spacing w:val="-1"/>
                <w:sz w:val="20"/>
                <w:szCs w:val="20"/>
              </w:rPr>
              <w:t>Т1</w:t>
            </w:r>
            <w:r w:rsidRPr="00D77357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, c</w:t>
            </w:r>
          </w:p>
        </w:tc>
        <w:tc>
          <w:tcPr>
            <w:tcW w:w="2252" w:type="dxa"/>
            <w:vAlign w:val="center"/>
          </w:tcPr>
          <w:p w:rsidR="00D774BF" w:rsidRPr="00D77357" w:rsidRDefault="00D774BF" w:rsidP="00D774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7735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0,1</w:t>
            </w:r>
          </w:p>
        </w:tc>
      </w:tr>
      <w:tr w:rsidR="00D774BF" w:rsidRPr="00D77357" w:rsidTr="00D774BF">
        <w:trPr>
          <w:trHeight w:val="360"/>
          <w:jc w:val="center"/>
        </w:trPr>
        <w:tc>
          <w:tcPr>
            <w:tcW w:w="2252" w:type="dxa"/>
            <w:vAlign w:val="center"/>
          </w:tcPr>
          <w:p w:rsidR="00D774BF" w:rsidRPr="00D77357" w:rsidRDefault="00D774BF" w:rsidP="00D774B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7357">
              <w:rPr>
                <w:rFonts w:ascii="Times New Roman" w:hAnsi="Times New Roman"/>
                <w:spacing w:val="-1"/>
                <w:sz w:val="20"/>
                <w:szCs w:val="20"/>
              </w:rPr>
              <w:t>Т2</w:t>
            </w:r>
            <w:r w:rsidRPr="00D77357">
              <w:rPr>
                <w:rFonts w:ascii="Times New Roman" w:hAnsi="Times New Roman"/>
                <w:spacing w:val="-1"/>
                <w:sz w:val="20"/>
                <w:szCs w:val="20"/>
                <w:lang w:val="en-US"/>
              </w:rPr>
              <w:t>, c</w:t>
            </w:r>
          </w:p>
        </w:tc>
        <w:tc>
          <w:tcPr>
            <w:tcW w:w="2252" w:type="dxa"/>
            <w:vAlign w:val="center"/>
          </w:tcPr>
          <w:p w:rsidR="00D774BF" w:rsidRPr="00D77357" w:rsidRDefault="00D774BF" w:rsidP="00D774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7735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0,2</w:t>
            </w:r>
          </w:p>
        </w:tc>
      </w:tr>
      <w:tr w:rsidR="00D774BF" w:rsidRPr="00D77357" w:rsidTr="00D774BF">
        <w:trPr>
          <w:trHeight w:val="360"/>
          <w:jc w:val="center"/>
        </w:trPr>
        <w:tc>
          <w:tcPr>
            <w:tcW w:w="2252" w:type="dxa"/>
            <w:vAlign w:val="center"/>
          </w:tcPr>
          <w:p w:rsidR="00D774BF" w:rsidRPr="00D77357" w:rsidRDefault="00D774BF" w:rsidP="00D77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7357">
              <w:rPr>
                <w:rFonts w:ascii="Times New Roman" w:hAnsi="Times New Roman"/>
                <w:sz w:val="20"/>
                <w:szCs w:val="20"/>
              </w:rPr>
              <w:t>σ</w:t>
            </w:r>
            <w:r w:rsidRPr="00D77357">
              <w:rPr>
                <w:rFonts w:ascii="Times New Roman" w:hAnsi="Times New Roman"/>
                <w:sz w:val="20"/>
                <w:szCs w:val="20"/>
                <w:rtl/>
              </w:rPr>
              <w:t>٪</w:t>
            </w:r>
          </w:p>
        </w:tc>
        <w:tc>
          <w:tcPr>
            <w:tcW w:w="2252" w:type="dxa"/>
            <w:vAlign w:val="center"/>
          </w:tcPr>
          <w:p w:rsidR="00D774BF" w:rsidRPr="00D77357" w:rsidRDefault="00D774BF" w:rsidP="00D774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7735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</w:t>
            </w:r>
          </w:p>
        </w:tc>
      </w:tr>
      <w:tr w:rsidR="00D774BF" w:rsidRPr="00D77357" w:rsidTr="00D774BF">
        <w:trPr>
          <w:trHeight w:val="360"/>
          <w:jc w:val="center"/>
        </w:trPr>
        <w:tc>
          <w:tcPr>
            <w:tcW w:w="2252" w:type="dxa"/>
            <w:vAlign w:val="center"/>
          </w:tcPr>
          <w:p w:rsidR="00D774BF" w:rsidRPr="00D77357" w:rsidRDefault="00D774BF" w:rsidP="00D774B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77357">
              <w:rPr>
                <w:rFonts w:ascii="Times New Roman" w:hAnsi="Times New Roman"/>
                <w:sz w:val="20"/>
                <w:szCs w:val="20"/>
                <w:lang w:val="en-US"/>
              </w:rPr>
              <w:t>tp</w:t>
            </w:r>
          </w:p>
        </w:tc>
        <w:tc>
          <w:tcPr>
            <w:tcW w:w="2252" w:type="dxa"/>
            <w:vAlign w:val="center"/>
          </w:tcPr>
          <w:p w:rsidR="00D774BF" w:rsidRPr="00D77357" w:rsidRDefault="00D774BF" w:rsidP="00D774BF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7735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</w:tr>
    </w:tbl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Default="00D774BF">
      <w:pPr>
        <w:rPr>
          <w:rFonts w:ascii="Times New Roman" w:hAnsi="Times New Roman"/>
          <w:sz w:val="28"/>
        </w:rPr>
      </w:pPr>
    </w:p>
    <w:p w:rsidR="00D774BF" w:rsidRDefault="00D774B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D774BF">
        <w:rPr>
          <w:rFonts w:ascii="Times New Roman" w:hAnsi="Times New Roman"/>
          <w:b/>
          <w:sz w:val="28"/>
        </w:rPr>
        <w:t>Введение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Система автоматического управления температуры печи очень распространена в современных отраслях производства и широко применяется.</w:t>
      </w:r>
    </w:p>
    <w:p w:rsid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Приведем пример использования данной САУ. Возьмем в рассмотрение завод, где производят хлебобулочные изделия. Здесь требуется использование печи для выпечки изделий, имеющих разные температуры приготовления. Для реализации быстрого и качественного изменения температуры печи можно применять систему автоматического регулирования, которая будет рассмотрена в нашей работе.</w:t>
      </w:r>
    </w:p>
    <w:p w:rsid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Default="00D774B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D774BF">
        <w:rPr>
          <w:rFonts w:ascii="Times New Roman" w:hAnsi="Times New Roman"/>
          <w:b/>
          <w:sz w:val="28"/>
        </w:rPr>
        <w:t>1. Функциональная схема САУ</w:t>
      </w:r>
    </w:p>
    <w:p w:rsid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Функциональная схема системы автоматического управления температурой печи приведена на рисунке 3.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Default="00A1027C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Рисунок 4" o:spid="_x0000_i1026" type="#_x0000_t75" style="width:297pt;height:68.25pt;visibility:visible">
            <v:imagedata r:id="rId7" o:title=""/>
          </v:shape>
        </w:pic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Рисунок 2 - функциональная схема САУ</w:t>
      </w:r>
    </w:p>
    <w:p w:rsid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Функциональная схема системы автоматического управления температурой печи реализуется следующими функциональными блоками: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ЗУ — задающее устройство. Реализуется на принципиальной схеме задающим потенциометром 3. Задает напряжение U0; которое будет сравниваться с термо-ЭДС термопары.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СЭ - сравнивающий элемент, выполненные на упрощенной принципиальной схеме в виде совокупности термопары 2 и задающего потенциометра 3. СЭ определяет сигнал рассогласования между напряжением Uq с задающего устройства и термо-ЭДС.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У - усилитель, выполненные па упрощенной принципиальной схеме в виде электронного усилителя 4. Увеличивает величину входного напряжения в К раз.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УМ - усилитель мощности представленный на принципиальной схеме в виде тиристорного преобразователя. Здесь, поступающий на вход тиристорного преобразователя, сигнал Uy усиливается по мощности;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РО - регулирующий орган. Реализуется на принципиальной схеме нагревательным элементом и электрической печью;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ОУ - объект управления. В качестве него выступает сама печь, температуру которой мы регулируем.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ИП - измерительный преобразователь. На принципиальной схеме представлен в виде термопары 2.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D774BF">
        <w:rPr>
          <w:rFonts w:ascii="Times New Roman" w:hAnsi="Times New Roman"/>
          <w:b/>
          <w:sz w:val="28"/>
        </w:rPr>
        <w:t>2. Алгоритмическая схема САУ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Для составления алгоритмической схемы системы автоматического управления получим передаточные функции каждого функционального элемента схемы.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а) Согласно заданию работа предварительного усилителя описывается следующим дифференциальным уравнением: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Uу=К2U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Применим преобразования Лапласа и получим операционную форму записи уравнения, из которой найдем передаточную функцию: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Uу(p)=k2U(p)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W1(p)= =k2 =100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В результате получили безынерционное звено.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б) Магнитный усилитель описывается дифференциальным уравнением: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T1 + i = k1Uу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Его передаточная функция будет иметь вид: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D774BF">
        <w:rPr>
          <w:rFonts w:ascii="Times New Roman" w:hAnsi="Times New Roman"/>
          <w:sz w:val="28"/>
          <w:lang w:val="en-US"/>
        </w:rPr>
        <w:t>i(p)(T1p + 1)=k1U</w:t>
      </w:r>
      <w:r w:rsidRPr="00D774BF">
        <w:rPr>
          <w:rFonts w:ascii="Times New Roman" w:hAnsi="Times New Roman"/>
          <w:sz w:val="28"/>
        </w:rPr>
        <w:t>у</w:t>
      </w:r>
      <w:r w:rsidRPr="00D774BF">
        <w:rPr>
          <w:rFonts w:ascii="Times New Roman" w:hAnsi="Times New Roman"/>
          <w:sz w:val="28"/>
          <w:lang w:val="en-US"/>
        </w:rPr>
        <w:t>(p)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D774BF">
        <w:rPr>
          <w:rFonts w:ascii="Times New Roman" w:hAnsi="Times New Roman"/>
          <w:sz w:val="28"/>
          <w:lang w:val="en-US"/>
        </w:rPr>
        <w:t>W2(p) = = =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В результате было получено инерционное звено.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в) Электрическая печь с нагревательным элементом описывается дифференциальным уравнением: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T0 + = k0i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Его передаточная функция будет иметь вид: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Θ(p)(T0p+1)=k0i(p)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W3(p) = = =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Получили инерционное звено.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г) Термопара описывается дифференциальным уравнением: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T2 + UT = kTθ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Его передаточная функция будет иметь вид: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UT(p)(T2p + 1) = kTθ(p)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W4(p)= = = - инерционное звено.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Алгоритмическая схема САУ представлена на рисунке 4.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Pr="00D774BF" w:rsidRDefault="00A1027C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27" type="#_x0000_t75" style="width:315pt;height:86.25pt">
            <v:imagedata r:id="rId8" o:title=""/>
          </v:shape>
        </w:pic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Рисунок 3 - Алгоритмическая схема системы управления температуры печи.</w:t>
      </w:r>
    </w:p>
    <w:p w:rsid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Найдем передаточную функцию разомкнутой системы: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D774BF">
        <w:rPr>
          <w:rFonts w:ascii="Times New Roman" w:hAnsi="Times New Roman"/>
          <w:sz w:val="28"/>
          <w:lang w:val="en-US"/>
        </w:rPr>
        <w:t>W(p)=W1(p)*W2(p)*W3(p)*W4(p)= =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 xml:space="preserve">Найдем передаточную функцию замкнутой системы относительно </w:t>
      </w:r>
      <w:r>
        <w:rPr>
          <w:rFonts w:ascii="Times New Roman" w:hAnsi="Times New Roman"/>
          <w:sz w:val="28"/>
        </w:rPr>
        <w:t>регули</w:t>
      </w:r>
      <w:r w:rsidRPr="00D774BF">
        <w:rPr>
          <w:rFonts w:ascii="Times New Roman" w:hAnsi="Times New Roman"/>
          <w:sz w:val="28"/>
        </w:rPr>
        <w:t>руемой величины по задающему воздействию: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Ф(p)= =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Найдем передаточную функцию замкнутой системы относительно ошибки регулирования по задающему воздействию: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Ф(p)= 1-Ф(p)= =</w:t>
      </w:r>
    </w:p>
    <w:p w:rsid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Передаточную функцию замкнутой системы относительно регулируемой величины по возмущающему воздействию и передаточную функцию замкнутой системы относительно ошибки регулирования по возмущающему воздействию не можем найти, т.к. отсутствует возмущающее воздействие.</w:t>
      </w:r>
    </w:p>
    <w:p w:rsid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Default="00D774B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D774BF">
        <w:rPr>
          <w:rFonts w:ascii="Times New Roman" w:hAnsi="Times New Roman"/>
          <w:b/>
          <w:sz w:val="28"/>
        </w:rPr>
        <w:t>3. Анализ устойчивости исходной САУ</w:t>
      </w:r>
    </w:p>
    <w:p w:rsid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Для анализа устойчивости рассматриваемой системы воспользуемся логарифмическим критерием устойчивости, который подразумевает построение ЛАЧХ и ЛФЧХ разомкнутой системы. Это позволит не только ответить на вопрос об устойчивости системы, но и оценить ее запасы устойчивости по фазе и амплитуде. В дальнейшем мы воспользуемся приведенными в этом разделе логарифмическими характеристиками для синтеза корректирующего устройства в том случае ,если окажется ,что система не отвечает предъявленным к ней требованиям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Качества процесса регулирования. На этот вопрос нам поможет ответить переходная характеристика системы, приведенная ниже.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Pr="00D774BF" w:rsidRDefault="00A1027C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Рисунок 8" o:spid="_x0000_i1028" type="#_x0000_t75" style="width:264pt;height:171pt;visibility:visible">
            <v:imagedata r:id="rId9" o:title=""/>
          </v:shape>
        </w:pic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Рисунок 4 - ЛАЧХ и ЛФЧХ исходной САУ</w:t>
      </w:r>
    </w:p>
    <w:p w:rsid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Default="00D774B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774BF" w:rsidRDefault="00A1027C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Рисунок 11" o:spid="_x0000_i1029" type="#_x0000_t75" style="width:249.75pt;height:156pt;visibility:visible">
            <v:imagedata r:id="rId10" o:title=""/>
          </v:shape>
        </w:pic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Рисунок 5 - переходная характеристика,</w:t>
      </w:r>
      <w:r>
        <w:rPr>
          <w:rFonts w:ascii="Times New Roman" w:hAnsi="Times New Roman"/>
          <w:sz w:val="28"/>
        </w:rPr>
        <w:t xml:space="preserve"> </w:t>
      </w:r>
      <w:r w:rsidRPr="00D774BF">
        <w:rPr>
          <w:rFonts w:ascii="Times New Roman" w:hAnsi="Times New Roman"/>
          <w:sz w:val="28"/>
        </w:rPr>
        <w:t>исходной,</w:t>
      </w:r>
      <w:r>
        <w:rPr>
          <w:rFonts w:ascii="Times New Roman" w:hAnsi="Times New Roman"/>
          <w:sz w:val="28"/>
        </w:rPr>
        <w:t xml:space="preserve"> </w:t>
      </w:r>
      <w:r w:rsidRPr="00D774BF">
        <w:rPr>
          <w:rFonts w:ascii="Times New Roman" w:hAnsi="Times New Roman"/>
          <w:sz w:val="28"/>
        </w:rPr>
        <w:t>САУ.</w:t>
      </w:r>
    </w:p>
    <w:p w:rsid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Исходная система в разомкнутом состоянии устойчива ,так как ЛАЧХ пересекает ось абсцисс раньше, чем ЛФЧХ пересекает линию, соответствующую фазовому сдвигу -π. Система находится в устойчивом состоянии, но не удовлетворяет заданным перерегулированию и времени переходного процесса.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D774BF">
        <w:rPr>
          <w:rFonts w:ascii="Times New Roman" w:hAnsi="Times New Roman"/>
          <w:b/>
          <w:sz w:val="28"/>
        </w:rPr>
        <w:t>4. Синтез корректирующих устройств САУ</w:t>
      </w:r>
    </w:p>
    <w:p w:rsid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Исходя из данных показателей качества переходного процесса, построим "желаемую" ЛАЧХ. Качество процессов регулирования в основном определяется ОСЧ, где находится частота среза юср. озер выбирается в зависимости от нужного быстродействия системы (tp) и перерегулирования (σ)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ωср = βπ/ tp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β зависит от σ и выбирается из справочника по номограммам.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Для данной системы σ = 20 %, tp= 1 с; β из справочника берем равным 1,7. Следовательно,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ωср = 1,7*3,14/1= 5,341 (с-1)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ωк2= 2…4ωср =10,682…21,363 (с-1) принимаем 10</w:t>
      </w:r>
    </w:p>
    <w:p w:rsidR="00D774BF" w:rsidRDefault="00D774BF" w:rsidP="00D80A3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ωк1=ω2ср/ ωк2 = 1,902 (с-1) принимаем 0,8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В результате исследований установлено, что наклон желаемой ЛАЧХ вблизи ωср должен быть равным - 20дБ/дек.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В области низких частот у «желаемой» ЛАЧХ оставляем наклон -20дБ/дек. В области высоких частот «желаемая» ЛАЧХ повторяет исходную ЛАЧХ, т.к. ОВЧ не оказывает существенного влияния на характеристики системы. Построение «желаемой» ЛАЧХ приведено на рисунке выполненном на миллиметровой бумаге.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По этим данным определяем, что корректирующим звеном является два интегро-дифференцирующих звена. Передаточная функция получившегося звена имеет вид: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Wk(p) =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Переходная характеристика при таком корректирующем звене имеет следующий вид: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Pr="00D774BF" w:rsidRDefault="00A1027C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Рисунок 14" o:spid="_x0000_i1030" type="#_x0000_t75" style="width:240pt;height:123pt;visibility:visible">
            <v:imagedata r:id="rId11" o:title=""/>
          </v:shape>
        </w:pic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Рисунок 8 - переходный процесс скорректированной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Pr="00D774BF" w:rsidRDefault="00A1027C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pict>
          <v:shape id="Рисунок 17" o:spid="_x0000_i1031" type="#_x0000_t75" style="width:230.25pt;height:111pt;visibility:visible">
            <v:imagedata r:id="rId12" o:title=""/>
          </v:shape>
        </w:pic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Рисунок 9 - ЛАЧХ и ЛФЧХ скорректированной САУ.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Default="00D774B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Найдем вид данного звена.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В качестве звена будем использовать пассивные четырехполюсники постоянного тока: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Рассчитаем параметры элементов.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Для первого четырехполюсника: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T1=25 ; T2 = 1,25;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W(p) =k1(T1p+1) / (T2p+1) ; k1 = C1 / (C1 + C2); T2 = k1*T!; T1= R*C2 =&gt;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=&gt; K1=T2 / T1 = 1,25 / 25 = 0,05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Пусть С, = 1 (мкф), тогда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С2 =C1*(1-k1)/k1=1*(0,95/0,5) =20 {мкф);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R = T1 / C2 = 25 / (20*10-6) = 1,25(MOм)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Для второго четырехполюсника: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T3 = 0,2; T4 = 0,1;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D774BF">
        <w:rPr>
          <w:rFonts w:ascii="Times New Roman" w:hAnsi="Times New Roman"/>
          <w:sz w:val="28"/>
          <w:lang w:val="en-US"/>
        </w:rPr>
        <w:t>W(p) =k2(T3+1) / (T4p+1); k2= C3 / (C3+C4); T4=k2T3; T3 = R*C4;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K2=T4 / T3 = 0,1 / 0,2 = 0,5;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Пусть С3= 10(мкф) тогда С4= С3*(1-к1) / к1 = 10* (0,5/0,5)=10(мкФ)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R=0,2/ 10*10-6= 20 (мкФ)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Для реализации коэффициента усиления как у корректирующего звена, необходимо изменить суммарный коэффициент усиления. Это можно сделать путем изменения коэффициента усиления у какого-нибудь другого звена. Все зависит от физической возможности его изменения.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D774BF">
        <w:rPr>
          <w:rFonts w:ascii="Times New Roman" w:hAnsi="Times New Roman"/>
          <w:b/>
          <w:sz w:val="28"/>
        </w:rPr>
        <w:t>5. Анализ характеристик скорректированной системы</w:t>
      </w:r>
    </w:p>
    <w:p w:rsid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Построение ЛАЧХ и ЛФЧХ скорректированной системы приведены на рисунке 8 и 9. Скорректированная система получилась устойчивой. Запас устойчивости по фазе и по амплитуде почти удовлетворяет требуемым. По переходной характеристике системы определим основные показатели качества САУ. После коррекции время регулирования tp почти удовлетворяет предъявляемым к системе требованиям, т. е. tp=1,2c (требуемое tp=1c). Перерегулирование о составляет 17 %. Таким образом, можно сделать вывод, что коррекция системы удалась.</w:t>
      </w:r>
    </w:p>
    <w:p w:rsid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Default="00D774B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D774BF">
        <w:rPr>
          <w:rFonts w:ascii="Times New Roman" w:hAnsi="Times New Roman"/>
          <w:b/>
          <w:sz w:val="28"/>
        </w:rPr>
        <w:t>Выводы</w:t>
      </w: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774BF" w:rsidRP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774BF">
        <w:rPr>
          <w:rFonts w:ascii="Times New Roman" w:hAnsi="Times New Roman"/>
          <w:sz w:val="28"/>
        </w:rPr>
        <w:t>В результате проделанной работы над приведенной сначала системой мы привели её к устойчивому виду с заданными запасами устойчивости. Как видно из графика переходной характеристики скорректированной системы, получившееся время переходного процесса приблизительно как заданное. Такой же вывод можно сделать и относительно перерегулирования. Для стабилизации и демпфирования данной системы использовался метод построения желаемой ЛАЧХ. По её виду определялась передаточная функция дополнительного к системе корректирующего звена. Следовательно для корректировки системы достаточно подсоединить последовательно два интегро-дифференцирующих корректирующих звена. Это сравнительно удобно, т.к. любое интегро-дифференцирующее звено можно реализовать с помощью обычного четырехполюсника.</w:t>
      </w:r>
    </w:p>
    <w:p w:rsidR="00D774BF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437D5" w:rsidRPr="00D774BF" w:rsidRDefault="00D437D5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437D5" w:rsidRDefault="00D437D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D774BF" w:rsidRPr="00D437D5" w:rsidRDefault="00D774BF" w:rsidP="00D774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D437D5">
        <w:rPr>
          <w:rFonts w:ascii="Times New Roman" w:hAnsi="Times New Roman"/>
          <w:b/>
          <w:sz w:val="28"/>
        </w:rPr>
        <w:t>Список использованной литературы</w:t>
      </w:r>
    </w:p>
    <w:p w:rsidR="00D437D5" w:rsidRPr="00D774BF" w:rsidRDefault="00D437D5" w:rsidP="00D774B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437D5" w:rsidRPr="00D437D5" w:rsidRDefault="00D437D5" w:rsidP="00D437D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D437D5">
        <w:rPr>
          <w:rFonts w:ascii="Times New Roman" w:hAnsi="Times New Roman"/>
          <w:sz w:val="28"/>
        </w:rPr>
        <w:t>1.Бесекерский В.А., Попов Е.П. Теория систем автоматического регулирования. - М.: Наука, 2004.</w:t>
      </w:r>
    </w:p>
    <w:p w:rsidR="00D437D5" w:rsidRPr="00D437D5" w:rsidRDefault="00D437D5" w:rsidP="00D437D5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D437D5">
        <w:rPr>
          <w:rFonts w:ascii="Times New Roman" w:hAnsi="Times New Roman"/>
          <w:sz w:val="28"/>
        </w:rPr>
        <w:t>2.Макаров И.М., Менский Б.М. Линейные автоматические системы. 2-е изд. перераб. и доп.- М.: Машиностроение, 1982. -504 с.</w:t>
      </w:r>
    </w:p>
    <w:p w:rsidR="00D437D5" w:rsidRPr="00D774BF" w:rsidRDefault="00D437D5" w:rsidP="00D437D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9486C" w:rsidRPr="00D77357" w:rsidRDefault="0039486C" w:rsidP="0039486C">
      <w:pPr>
        <w:spacing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39486C" w:rsidRPr="00D77357" w:rsidSect="00D774BF">
      <w:headerReference w:type="defaul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F58" w:rsidRDefault="002D7F58" w:rsidP="0039486C">
      <w:pPr>
        <w:spacing w:after="0" w:line="240" w:lineRule="auto"/>
      </w:pPr>
      <w:r>
        <w:separator/>
      </w:r>
    </w:p>
  </w:endnote>
  <w:endnote w:type="continuationSeparator" w:id="0">
    <w:p w:rsidR="002D7F58" w:rsidRDefault="002D7F58" w:rsidP="0039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F58" w:rsidRDefault="002D7F58" w:rsidP="0039486C">
      <w:pPr>
        <w:spacing w:after="0" w:line="240" w:lineRule="auto"/>
      </w:pPr>
      <w:r>
        <w:separator/>
      </w:r>
    </w:p>
  </w:footnote>
  <w:footnote w:type="continuationSeparator" w:id="0">
    <w:p w:rsidR="002D7F58" w:rsidRDefault="002D7F58" w:rsidP="0039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86C" w:rsidRPr="0039486C" w:rsidRDefault="0039486C" w:rsidP="0039486C">
    <w:pPr>
      <w:pStyle w:val="a3"/>
      <w:tabs>
        <w:tab w:val="left" w:pos="1245"/>
      </w:tabs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4BF"/>
    <w:rsid w:val="00020F3C"/>
    <w:rsid w:val="00263748"/>
    <w:rsid w:val="002D7F58"/>
    <w:rsid w:val="0039486C"/>
    <w:rsid w:val="00444860"/>
    <w:rsid w:val="00445204"/>
    <w:rsid w:val="00571A7C"/>
    <w:rsid w:val="00673942"/>
    <w:rsid w:val="00751573"/>
    <w:rsid w:val="008929BF"/>
    <w:rsid w:val="00A1027C"/>
    <w:rsid w:val="00A92518"/>
    <w:rsid w:val="00CE4BC8"/>
    <w:rsid w:val="00D437D5"/>
    <w:rsid w:val="00D77357"/>
    <w:rsid w:val="00D774BF"/>
    <w:rsid w:val="00D8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E0777649-7F83-4CC6-8CA6-E39336E5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9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9486C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394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39486C"/>
    <w:rPr>
      <w:rFonts w:cs="Times New Roman"/>
    </w:rPr>
  </w:style>
  <w:style w:type="character" w:styleId="a7">
    <w:name w:val="Hyperlink"/>
    <w:uiPriority w:val="99"/>
    <w:unhideWhenUsed/>
    <w:rsid w:val="0039486C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8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80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2014-03-26T03:49:00Z</dcterms:created>
  <dcterms:modified xsi:type="dcterms:W3CDTF">2014-03-26T03:49:00Z</dcterms:modified>
</cp:coreProperties>
</file>