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F16" w:rsidRPr="00EF15EB" w:rsidRDefault="00437F16" w:rsidP="00EF15EB">
      <w:pPr>
        <w:pStyle w:val="a3"/>
        <w:keepNext/>
        <w:widowControl w:val="0"/>
        <w:ind w:firstLine="709"/>
        <w:jc w:val="both"/>
      </w:pPr>
      <w:r w:rsidRPr="00EF15EB">
        <w:t>СОДЕРЖАНИЕ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1. РЕЗЮМЕ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2. ОПИСАНИЕ ПРЕДПРИЯТИЯ И ОТРАСЛИ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3. ОПИСАНИЕ ПРОДУКЦИИ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4. ОПИСАНИЕ КОНКУРЕНТОВ И МАРКЕТИНГ</w:t>
      </w:r>
    </w:p>
    <w:p w:rsidR="00437F16" w:rsidRPr="00EF15EB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4.1</w:t>
      </w:r>
      <w:r w:rsidR="00437F16" w:rsidRPr="00EF15EB">
        <w:rPr>
          <w:sz w:val="28"/>
        </w:rPr>
        <w:t xml:space="preserve"> Мероприятия по определению спроса</w:t>
      </w:r>
    </w:p>
    <w:p w:rsidR="00437F16" w:rsidRPr="00EF15EB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4.2</w:t>
      </w:r>
      <w:r w:rsidR="00437F16" w:rsidRPr="00EF15EB">
        <w:rPr>
          <w:sz w:val="28"/>
        </w:rPr>
        <w:t xml:space="preserve"> Организация рекламы</w:t>
      </w:r>
    </w:p>
    <w:p w:rsidR="00437F16" w:rsidRPr="00EF15EB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4.3</w:t>
      </w:r>
      <w:r w:rsidR="00437F16" w:rsidRPr="00EF15EB">
        <w:rPr>
          <w:sz w:val="28"/>
        </w:rPr>
        <w:t xml:space="preserve"> Оценка конкурентов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5. ПРОИЗВОДСТВЕННЫЙ ПЛАН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6. ОРГАНИЗАЦИОННЫЙ ПЛАН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7. ФИНАНСОВЫЙ ПЛАН</w:t>
      </w:r>
      <w:r w:rsidR="00EF15EB">
        <w:rPr>
          <w:sz w:val="28"/>
        </w:rPr>
        <w:t>2</w:t>
      </w:r>
    </w:p>
    <w:p w:rsidR="00437F16" w:rsidRPr="00EF15EB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7.1</w:t>
      </w:r>
      <w:r w:rsidR="00437F16" w:rsidRPr="00EF15EB">
        <w:rPr>
          <w:sz w:val="28"/>
        </w:rPr>
        <w:t xml:space="preserve"> Расчет производственной себестоимости</w:t>
      </w:r>
    </w:p>
    <w:p w:rsidR="00437F16" w:rsidRPr="00EF15EB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7.2</w:t>
      </w:r>
      <w:r w:rsidR="00437F16" w:rsidRPr="00EF15EB">
        <w:rPr>
          <w:sz w:val="28"/>
        </w:rPr>
        <w:t xml:space="preserve"> Расчет потребности в инвестициях</w:t>
      </w:r>
    </w:p>
    <w:p w:rsidR="00437F16" w:rsidRPr="00EF15EB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7.3</w:t>
      </w:r>
      <w:r w:rsidR="00437F16" w:rsidRPr="00EF15EB">
        <w:rPr>
          <w:sz w:val="28"/>
        </w:rPr>
        <w:t xml:space="preserve"> Документы финансового плана</w:t>
      </w:r>
    </w:p>
    <w:p w:rsidR="00437F16" w:rsidRPr="00EF15EB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7.4</w:t>
      </w:r>
      <w:r w:rsidR="00437F16" w:rsidRPr="00EF15EB">
        <w:rPr>
          <w:sz w:val="28"/>
        </w:rPr>
        <w:t xml:space="preserve"> Определение порога рентабельности</w:t>
      </w:r>
    </w:p>
    <w:p w:rsidR="00437F16" w:rsidRPr="00EF15EB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8. РИСКИ И ГАРАНТИИ</w:t>
      </w:r>
    </w:p>
    <w:p w:rsidR="00437F16" w:rsidRPr="00477D6E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9. ЭФФЕКТИВНОСТЬ ПРОЕКТА</w:t>
      </w:r>
    </w:p>
    <w:p w:rsidR="00437F16" w:rsidRPr="00477D6E" w:rsidRDefault="00437F16" w:rsidP="00EF15EB">
      <w:pPr>
        <w:keepNext/>
        <w:widowControl w:val="0"/>
        <w:spacing w:line="360" w:lineRule="auto"/>
        <w:jc w:val="both"/>
        <w:rPr>
          <w:sz w:val="28"/>
        </w:rPr>
      </w:pPr>
      <w:r w:rsidRPr="00EF15EB">
        <w:rPr>
          <w:sz w:val="28"/>
        </w:rPr>
        <w:t>СПИСОК ИСПОЛЬЗОВАННОЙ ЛИТЕРАТУРЫ</w:t>
      </w:r>
    </w:p>
    <w:p w:rsidR="00EF15EB" w:rsidRPr="00477D6E" w:rsidRDefault="00EF15EB" w:rsidP="00EF15EB">
      <w:pPr>
        <w:keepNext/>
        <w:widowControl w:val="0"/>
        <w:spacing w:line="360" w:lineRule="auto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</w:r>
      <w:r w:rsidRPr="00EF15EB">
        <w:rPr>
          <w:sz w:val="28"/>
        </w:rPr>
        <w:lastRenderedPageBreak/>
        <w:t>1. РЕЗЮМЕ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Одним из доказательств потенциальной эффективности моего магазина является его конкурентоспособность на Хабаровском рынке. Создаваемый</w:t>
      </w:r>
      <w:r w:rsidR="00EF15EB">
        <w:rPr>
          <w:sz w:val="28"/>
        </w:rPr>
        <w:t xml:space="preserve"> </w:t>
      </w:r>
      <w:r w:rsidRPr="00EF15EB">
        <w:rPr>
          <w:sz w:val="28"/>
        </w:rPr>
        <w:t>магазин предоставляет широкий ассортимент книжной и канцелярской продукции, что дает возможность покупателю приобрести все необходимое в одном месте и в данное время, причём причем продукция характеризуется не только высоким качеством, но и за ценами, не превышающими цены конкурентов. Ещё одним преимуществом является место расположения моего магазина – Краснофлотский район -</w:t>
      </w:r>
      <w:r w:rsidR="00EF15EB">
        <w:rPr>
          <w:sz w:val="28"/>
        </w:rPr>
        <w:t xml:space="preserve"> </w:t>
      </w:r>
      <w:r w:rsidRPr="00EF15EB">
        <w:rPr>
          <w:sz w:val="28"/>
        </w:rPr>
        <w:t>это район, где проживает большое количество населения, много учебных заведений и при этом небольшое количество книжных магазинов. Также преимуществами моего магазина являются высокое качество товаров, высокий уровень квалификации персонала. Следующее конкурентное преимущество – это предоставление скидок оптовым покупателям, индивидуальный подход к каждому клиенту, 11-ти часовой рабочий день без перерывов и выходных.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В бизнес</w:t>
      </w:r>
      <w:r w:rsidR="004B57ED">
        <w:rPr>
          <w:sz w:val="28"/>
        </w:rPr>
        <w:t xml:space="preserve"> </w:t>
      </w:r>
      <w:r w:rsidRPr="00EF15EB">
        <w:rPr>
          <w:sz w:val="28"/>
        </w:rPr>
        <w:t>–</w:t>
      </w:r>
      <w:r w:rsidR="004B57ED">
        <w:rPr>
          <w:sz w:val="28"/>
        </w:rPr>
        <w:t xml:space="preserve"> </w:t>
      </w:r>
      <w:r w:rsidRPr="00EF15EB">
        <w:rPr>
          <w:sz w:val="28"/>
        </w:rPr>
        <w:t xml:space="preserve">плане исследуется ёмкость рынка и доказывается востребованность наших товаров в том объёме, который мы способны и готовы предложить. 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Расчет себестоимости услуг, порога рентабельности, срока окупаемости проекта, чистого приведенного дохода и индекса доходности, также отчёт о прибылях и убытках, отчёт о движении денежных средств доказывает рентабельность бизнеса. Во</w:t>
      </w:r>
      <w:r w:rsidR="00EF15EB" w:rsidRPr="00EF15EB">
        <w:rPr>
          <w:sz w:val="28"/>
        </w:rPr>
        <w:t xml:space="preserve"> </w:t>
      </w:r>
      <w:r w:rsidRPr="00EF15EB">
        <w:rPr>
          <w:sz w:val="28"/>
        </w:rPr>
        <w:t>–</w:t>
      </w:r>
      <w:r w:rsidR="00EF15EB" w:rsidRPr="00EF15EB">
        <w:rPr>
          <w:sz w:val="28"/>
        </w:rPr>
        <w:t xml:space="preserve"> </w:t>
      </w:r>
      <w:r w:rsidRPr="00EF15EB">
        <w:rPr>
          <w:sz w:val="28"/>
        </w:rPr>
        <w:t>первых, расчёт себестоимости показывает, что цены на услуги выше затрат на них. Во</w:t>
      </w:r>
      <w:r w:rsidR="004B57ED">
        <w:rPr>
          <w:sz w:val="28"/>
        </w:rPr>
        <w:t xml:space="preserve"> </w:t>
      </w:r>
      <w:r w:rsidRPr="00EF15EB">
        <w:rPr>
          <w:sz w:val="28"/>
        </w:rPr>
        <w:t>–</w:t>
      </w:r>
      <w:r w:rsidR="004B57ED">
        <w:rPr>
          <w:sz w:val="28"/>
        </w:rPr>
        <w:t xml:space="preserve"> </w:t>
      </w:r>
      <w:r w:rsidRPr="00EF15EB">
        <w:rPr>
          <w:sz w:val="28"/>
        </w:rPr>
        <w:t xml:space="preserve">вторых, из срока окупаемости проекта мы видим, что вложенные инвестиции окупятся через 11,2месяца. 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Расчет порога рентабельности говорит о том, что выручка от реализации продукции равна 630,4 тыс. руб. в месяц и 7 565 тыс. руб. в год, а прибыль составляет 143,0 тыс. руб. в среднем в месяц.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Также рентабельность бизнеса доказывает расчет чистого приведенного дохода и индекса доходности, так как индекс превышает 1. Отчет о прибылях и убытках показывает наличие ежемесячной чистой прибыли, которая постепенно увеличивается. Потребность в инвестициях составляет 1 600 тыс. рублей.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EF15EB">
        <w:rPr>
          <w:rFonts w:ascii="Times New Roman" w:hAnsi="Times New Roman" w:cs="Times New Roman"/>
          <w:color w:val="auto"/>
          <w:sz w:val="28"/>
          <w:szCs w:val="20"/>
        </w:rPr>
        <w:t xml:space="preserve">К услугам посетителей книжного магазина </w:t>
      </w:r>
      <w:r w:rsidR="00EF15EB">
        <w:rPr>
          <w:rFonts w:ascii="Times New Roman" w:hAnsi="Times New Roman" w:cs="Times New Roman"/>
          <w:color w:val="auto"/>
          <w:sz w:val="28"/>
          <w:szCs w:val="20"/>
        </w:rPr>
        <w:t>«Хабаровск»</w:t>
      </w:r>
      <w:r w:rsidRPr="00EF15EB">
        <w:rPr>
          <w:rFonts w:ascii="Times New Roman" w:hAnsi="Times New Roman" w:cs="Times New Roman"/>
          <w:color w:val="auto"/>
          <w:sz w:val="28"/>
          <w:szCs w:val="20"/>
        </w:rPr>
        <w:t xml:space="preserve">: 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EF15EB">
        <w:rPr>
          <w:sz w:val="28"/>
          <w:szCs w:val="20"/>
        </w:rPr>
        <w:t>- широчайший ассортимент предлагаемой литературы;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EF15EB">
        <w:rPr>
          <w:sz w:val="28"/>
          <w:szCs w:val="20"/>
        </w:rPr>
        <w:t xml:space="preserve">- самое современное торговое оборудование, спроектированное с учетом мировых стандартов; 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EF15EB">
        <w:rPr>
          <w:sz w:val="28"/>
          <w:szCs w:val="20"/>
        </w:rPr>
        <w:t>- высококвалифицированный персонал, всегда готовый прийти на помощь;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EF15EB">
        <w:rPr>
          <w:sz w:val="28"/>
          <w:szCs w:val="20"/>
        </w:rPr>
        <w:t>- информационно-справочная служба, дающая возможность получать предельно точные данные о наличии книг в торговых залах магазина;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EF15EB">
        <w:rPr>
          <w:sz w:val="28"/>
          <w:szCs w:val="20"/>
        </w:rPr>
        <w:t>- система скидок по дисконтным картам - для розничных и оптовых покупателей;</w:t>
      </w:r>
    </w:p>
    <w:p w:rsidR="00437F16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EF15EB">
        <w:rPr>
          <w:sz w:val="28"/>
          <w:szCs w:val="20"/>
        </w:rPr>
        <w:t>- регулярные презентации книг.</w:t>
      </w:r>
    </w:p>
    <w:p w:rsidR="00EF15EB" w:rsidRP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  <w:t>2. ОПИСАНИЕ ПРЕДПРИЯТИЯ И ОТРАСЛИ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14"/>
        </w:rPr>
      </w:pPr>
      <w:r w:rsidRPr="00EF15EB">
        <w:rPr>
          <w:rFonts w:ascii="Times New Roman" w:hAnsi="Times New Roman" w:cs="Times New Roman"/>
          <w:color w:val="auto"/>
          <w:sz w:val="28"/>
          <w:szCs w:val="14"/>
        </w:rPr>
        <w:t>В советское время в РСФСР насчитывалось около 4,5 тыс. книжных магазинов, к 2000 году их было уже порядка 1,8 тыс. Освободившуюся нишу заняла мобильная лоточная торговля с ассортиментом, порой доходящим до 5 тыс. наименований преимущественно массовой литературы. В 2002 году количество магазинов выросло до 2 тыс., причем треть из них новые, появившиеся в постсоветский период.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14"/>
        </w:rPr>
      </w:pPr>
      <w:r w:rsidRPr="00EF15EB">
        <w:rPr>
          <w:rFonts w:ascii="Times New Roman" w:hAnsi="Times New Roman" w:cs="Times New Roman"/>
          <w:color w:val="auto"/>
          <w:sz w:val="28"/>
          <w:szCs w:val="14"/>
        </w:rPr>
        <w:t xml:space="preserve">В настоящее время специалисты считают рынок книготорговли сформировавшимся и структурированным, действующим по схеме издательство — оптовая торговля — розница. По мнению игроков, насыщение розничного звена — задача на перспективу. 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 w:rsidRPr="00EF15EB">
        <w:rPr>
          <w:rStyle w:val="a9"/>
          <w:rFonts w:ascii="Times New Roman" w:hAnsi="Times New Roman"/>
          <w:b w:val="0"/>
          <w:bCs w:val="0"/>
          <w:color w:val="auto"/>
          <w:sz w:val="28"/>
          <w:szCs w:val="20"/>
        </w:rPr>
        <w:t>45 000 000 000 рублей</w:t>
      </w:r>
      <w:r w:rsidRPr="00EF15EB">
        <w:rPr>
          <w:rFonts w:ascii="Times New Roman" w:hAnsi="Times New Roman" w:cs="Times New Roman"/>
          <w:color w:val="auto"/>
          <w:sz w:val="28"/>
          <w:szCs w:val="20"/>
        </w:rPr>
        <w:t xml:space="preserve"> составил оборот российского рынка розничной книжной торговли в 2003 году. По данным Минпечати, общий тираж книжной продукции в России в минувшем году вырос, по сравнению с 2002 годом, на 21,8% и составил 720,3 млн. экземпляров с печатной массой около 10 млрд. печатных листов. Общее количество наименований книг и брошюр составило 80 290 — на 15,1% больше, чем в 2002 году. 25% совокупного тиража приходится на четыре крупнейших издательства — АСТ, «Дрофа», «Просвещение» и «ЭКСМО-Пресс». В издательском бизнесе продолжает расти доля частного сектора. В 2002 году негосударственные издательства выпустили 66% от общего числа наименований книг и 87,5% от суммарного тиража. В 2003 году эти показатели составили 67,2% и 89,6% соответственно.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14"/>
        </w:rPr>
      </w:pPr>
      <w:r w:rsidRPr="00EF15EB">
        <w:rPr>
          <w:rFonts w:ascii="Times New Roman" w:hAnsi="Times New Roman" w:cs="Times New Roman"/>
          <w:color w:val="auto"/>
          <w:sz w:val="28"/>
          <w:szCs w:val="20"/>
        </w:rPr>
        <w:t>40% совокупного тиража и более 50% наименований составляют научные и учебно-методические издания и брошюры. Вырос выпуск детской и справочной литературы, доля переводных изданий. Книги и брошюры в минувшем году выпускались более чем на 80 языках народов России и зарубежных стран. По числу выпущенных книг Россия занимает пятое место в мире и третье в Европе.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16"/>
        </w:rPr>
      </w:pPr>
      <w:r w:rsidRPr="00EF15EB">
        <w:rPr>
          <w:rFonts w:ascii="Times New Roman" w:hAnsi="Times New Roman" w:cs="Times New Roman"/>
          <w:color w:val="auto"/>
          <w:sz w:val="28"/>
          <w:szCs w:val="16"/>
        </w:rPr>
        <w:t>Индустрию канцелярских товаров и школьно-письменных принадлежностей вряд ли можно отнести к числу важнейших отраслей национальной экономики. Однако многочисленные аксессуары, используемые нами в работе и учебе, участвуют в формировании повседневного жизненного пространства. Их качество, многообразие и дизайн могут свидетельствовать об уровне культуры национального бизнеса и системы образования, уровне экономического развития страны в целом.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  <w:rPr>
          <w:szCs w:val="24"/>
        </w:rPr>
      </w:pPr>
      <w:r w:rsidRPr="00EF15EB">
        <w:rPr>
          <w:szCs w:val="24"/>
        </w:rPr>
        <w:t>На первом этапе жизненного цикла предприятия главной целью является выживание и завоевание рынка, основной задачей – выход на рынок. [№5. с. №112].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  <w:rPr>
          <w:szCs w:val="24"/>
        </w:rPr>
      </w:pPr>
      <w:r w:rsidRPr="00EF15EB">
        <w:rPr>
          <w:szCs w:val="24"/>
        </w:rPr>
        <w:t>На предприятие, создаваемое мной, напрямую влияют законы, регулирующие ценообразование и порядок найма на работу, действия основных конкурентов. И мой магазин должен реагировать на эти факторы, чтобы удержаться в бизнесе. Такие факторы, как инфляция, экономический спад, безработица, снижение дохода населения, необходимо учитывать в интересах компании. Так, например, снижение дохода населения или безработица крайне негативно повлияют на мой бизнес: люди будут менее заинтересованы в покупке товаров вследствие нехватки средств на оплату данных услуг. От чего пострадает моё предприятие.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Наш магазин ориентирован на покупателя со средним достатком, что обеспечит ему дополнительную конкурентоспособность.</w:t>
      </w:r>
    </w:p>
    <w:p w:rsidR="00437F16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Данный магазин предполагается открыть в Краснофлотском районе нашего города. Так как это спальный район, где проживает большое количество населения, много учебных заведений и при этом небольшое число книжных магазинов, а потребность людей в данных товарах.</w:t>
      </w:r>
    </w:p>
    <w:p w:rsidR="00EF15EB" w:rsidRP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  <w:t>3. ОПИСАНИЕ ПРОДУКЦИИ</w:t>
      </w:r>
    </w:p>
    <w:p w:rsidR="00437F16" w:rsidRPr="00EF15EB" w:rsidRDefault="00437F16" w:rsidP="00EF15EB">
      <w:pPr>
        <w:pStyle w:val="8"/>
        <w:widowControl w:val="0"/>
        <w:spacing w:line="360" w:lineRule="auto"/>
        <w:ind w:firstLine="709"/>
        <w:jc w:val="both"/>
        <w:rPr>
          <w:szCs w:val="24"/>
        </w:rPr>
      </w:pP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  <w:rPr>
          <w:szCs w:val="24"/>
        </w:rPr>
      </w:pPr>
      <w:r w:rsidRPr="00EF15EB">
        <w:rPr>
          <w:szCs w:val="24"/>
        </w:rPr>
        <w:t>Магазин предоставляет покупателям книжную продукцию, а также канцелярские товары.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Книжная продукция предложена по следующим разделам: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 - География. Путешествия (карты, атласы, контурные карты);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Оздоровление. Спорт (медицина, оздоровление, спорт, боевые искусства);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Общество. Человек (искусство и культура, общественно-политическая литература, философия, психология);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Профессиональная литература (компьютерная литература, транспорт, экономика, финансы, бизнес);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Религия. Мистика. Магия (астрология, магия, оккультизм, религия, фантастика, мистика, эзотерика);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Словари. Разговорники (академическая литература, словари, разговорники, справочно-энциклопедическая литература);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Типография и канцелярские товары (журналы, игры, календари, канцелярские товары (ручки, карандаши, тетради, бумага для печати, ластик, линейки и т.д.), наклейки, открытки, плакаты);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Учебно-методическая литература (кассеты к учебным курсам, учебники, учебно-методическая литература для вузов);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Хобби. Увлечения (анекдоты, тосты, кроссворды, кулинария, ноты, охота, рыбалка, прикладная литература, цветоводство, сад, огород, эротическая литература);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Художественная литература (научно-популярная литература, детективы и приключения, детская литература, историческая литература, классическая литература, любовные женские романы, мемуары, публицистика, современная классическая литература).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EF15EB" w:rsidP="00EF15EB">
      <w:pPr>
        <w:pStyle w:val="8"/>
        <w:widowControl w:val="0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437F16" w:rsidRPr="00EF15EB">
        <w:rPr>
          <w:szCs w:val="24"/>
        </w:rPr>
        <w:t>Таблица 1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Структура продаж</w:t>
      </w:r>
      <w:r w:rsidRPr="00EF15EB">
        <w:rPr>
          <w:rStyle w:val="ae"/>
          <w:sz w:val="28"/>
        </w:rPr>
        <w:footnoteReference w:id="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2160"/>
        <w:gridCol w:w="2551"/>
      </w:tblGrid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Наименование товаров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Цена за ед., руб.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Объем продаж.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География. Путешествия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firstLine="34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 – 50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70 - 150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10/день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5/день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Оздоровление. Спорт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50 – 100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100 - 200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5/день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3/день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Общество. Человек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50 – 100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100 - 200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5/день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3/день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Профессиональная литература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70 – 120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130 - 300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2/день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1/день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Религия. Мистика. Магия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30 – 70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80 - 120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10/неделя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5/неделя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Словари. Разговорники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150 - 400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10/неделя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Типография и канцелярские товары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типографские товары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канцелярские товары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 – 40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2 - 150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50/день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150/день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Учебно-методическая литература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50 – 70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80 - 200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10/неделя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5/неделя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Хобби. Увлечения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 – 30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50 - 100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5/день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10/неделя</w:t>
            </w:r>
          </w:p>
        </w:tc>
      </w:tr>
      <w:tr w:rsidR="00437F16" w:rsidRPr="00EF15EB" w:rsidTr="00EF15EB">
        <w:tc>
          <w:tcPr>
            <w:tcW w:w="3794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Художественная литература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216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30 – 70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80 - 150</w:t>
            </w:r>
          </w:p>
        </w:tc>
        <w:tc>
          <w:tcPr>
            <w:tcW w:w="2551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50/день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ind w:hanging="142"/>
              <w:rPr>
                <w:sz w:val="20"/>
              </w:rPr>
            </w:pPr>
            <w:r w:rsidRPr="00EF15EB">
              <w:rPr>
                <w:sz w:val="20"/>
              </w:rPr>
              <w:t>100/неделя</w:t>
            </w:r>
          </w:p>
        </w:tc>
      </w:tr>
    </w:tbl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Далее определим планируемый объём продаж. Для этого необходимо планируемое количество услуг в день умножить на количество рабочих дней в месяце (30 дней). Результат умножить на количество месяцев за планируемый период (12 месяцев, т.е. 1 год). Получим количество услуг за планируемый период. Результат умножим на среднюю цену за единицу продукции (услуги). Получим планируемый объём продаж (руб./год).</w:t>
      </w:r>
    </w:p>
    <w:p w:rsidR="00EF15EB" w:rsidRDefault="00EF15EB" w:rsidP="00EF15EB">
      <w:pPr>
        <w:pStyle w:val="4"/>
        <w:widowControl w:val="0"/>
        <w:ind w:firstLine="709"/>
        <w:jc w:val="both"/>
      </w:pPr>
    </w:p>
    <w:p w:rsidR="00437F16" w:rsidRPr="00EF15EB" w:rsidRDefault="00437F16" w:rsidP="00EF15EB">
      <w:pPr>
        <w:pStyle w:val="4"/>
        <w:widowControl w:val="0"/>
        <w:ind w:firstLine="709"/>
        <w:jc w:val="both"/>
      </w:pPr>
      <w:r w:rsidRPr="00EF15EB">
        <w:t>Таблица 2</w:t>
      </w:r>
      <w:r w:rsidR="00EF15EB">
        <w:t xml:space="preserve"> </w:t>
      </w:r>
      <w:r w:rsidRPr="00EF15EB">
        <w:t>Планируемый объем продаж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800"/>
        <w:gridCol w:w="1688"/>
        <w:gridCol w:w="1543"/>
      </w:tblGrid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Наименование группы товаров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Цена за единицу товара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Количество проданных товаров за год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 xml:space="preserve">Объем продаж 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за год., руб.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География. Путешествия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10 – 50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70 - 150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3 650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1 825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109 500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200 750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Оздоровление. Спорт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50 – 100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100 - 200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1 825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1 095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136 875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164 250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Общество. Человек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50 – 100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100 - 200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1 825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1 095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136 875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164 250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Профессиональная литература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70 – 120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130 - 300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730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365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69 350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78 475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Религия. Мистика. Магия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30 – 70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80 - 120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480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1 825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24 000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182 500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Словари. Разговорники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150 - 400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480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132 000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Типография и канцелярские товары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типографские товары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канцелярские товары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5 – 40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2 - 150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18 250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54 750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410 625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4 161 000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Учебно-методическая литература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50 – 70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80 - 200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480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 xml:space="preserve">240 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28 800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33 600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Хобби. Увлечения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5 – 30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50 - 100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1 825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480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31 938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36 000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Художественная литература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мягкий переплет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- твердый переплет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30 – 70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80 - 150</w:t>
            </w:r>
          </w:p>
        </w:tc>
        <w:tc>
          <w:tcPr>
            <w:tcW w:w="1688" w:type="dxa"/>
          </w:tcPr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18 250</w:t>
            </w:r>
          </w:p>
          <w:p w:rsidR="00437F16" w:rsidRPr="00EF15EB" w:rsidRDefault="00437F16" w:rsidP="00EF15EB">
            <w:pPr>
              <w:pStyle w:val="af"/>
              <w:keepNext/>
              <w:widowControl w:val="0"/>
              <w:spacing w:line="360" w:lineRule="auto"/>
              <w:rPr>
                <w:sz w:val="20"/>
              </w:rPr>
            </w:pPr>
            <w:r w:rsidRPr="00EF15EB">
              <w:rPr>
                <w:sz w:val="20"/>
              </w:rPr>
              <w:t>4 800</w:t>
            </w: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912 500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552 000</w:t>
            </w:r>
          </w:p>
        </w:tc>
      </w:tr>
      <w:tr w:rsidR="00437F16" w:rsidRPr="00EF15EB" w:rsidTr="00EF15EB">
        <w:tc>
          <w:tcPr>
            <w:tcW w:w="370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ИТОГО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7 565 288</w:t>
            </w:r>
          </w:p>
        </w:tc>
      </w:tr>
    </w:tbl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Таким образом, выручка в концу года достигнет 7 565 288 руб.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4. ОПИСАНИЕ КОНКУРЕНТОВ И МАРКЕТИНГ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EF15EB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4.1</w:t>
      </w:r>
      <w:r w:rsidR="00437F16" w:rsidRPr="00EF15EB">
        <w:rPr>
          <w:rFonts w:ascii="Times New Roman" w:hAnsi="Times New Roman" w:cs="Times New Roman"/>
          <w:color w:val="auto"/>
          <w:sz w:val="28"/>
        </w:rPr>
        <w:t xml:space="preserve"> Мероприятия по определению спроса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Все специалисты магазина (продавцы-консультанты, кассир, товаровед, директор, бухгалтер) ведут наблюдения за спросом. При этом целесообразно следующее разграничение функциональных обязанностей между работниками магазина: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 xml:space="preserve">- продавцы-консультанты осуществляют сбор информации, консультируют покупателей в отношении потребительских товаров,; выявляют мнения покупателей (в т.ч. потенциальных) об ассортименте и качестве товаров, мотивы выбора и отказа от покупки; 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- товаровед</w:t>
      </w:r>
      <w:r w:rsidR="00EF15EB">
        <w:rPr>
          <w:rFonts w:ascii="Times New Roman" w:hAnsi="Times New Roman" w:cs="Times New Roman"/>
          <w:color w:val="auto"/>
          <w:sz w:val="28"/>
        </w:rPr>
        <w:t xml:space="preserve"> </w:t>
      </w:r>
      <w:r w:rsidRPr="00EF15EB">
        <w:rPr>
          <w:rFonts w:ascii="Times New Roman" w:hAnsi="Times New Roman" w:cs="Times New Roman"/>
          <w:color w:val="auto"/>
          <w:sz w:val="28"/>
        </w:rPr>
        <w:t>накапливает и систематизирует по установленной форме сведения о движении товаров во внутригрупповом ассортименте; ведет учет реализации спроса; выявляет по итогам анализа имеющихся у них материалов, а также информации продавцов-консультантов товары повышенного спроса и товары пониженного спроса; осуществляет отбор и подсортировку товаров для проведения выставок-продаж, выставок-просмотров и других мероприятий по изучению спроса;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Выявить структуру фактической продажи можно, используя следующие виды учета: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- учет продажи изделий на основе товарных чеков;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- балансовым методом по оперативным данным о запасах и поступлениях товаров;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- с помощью товарных ярлыков.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 xml:space="preserve">Учет продажи изделий на основе товарных чеков используется, потому что этот вид документа является обязательным при оформлении покупки. При этом способе учета продавцы, заполняя товарные чеки, записывают в них все признаки, по которым намечено вести учет. Каждый день по окончании работы чеки группируются по указанным признакам. На основании этого в конце недели исчисляется главный обобщающий показатель - среднедневная продажа, которая устанавливается путем деления суммы (количества) проданных единиц товара на число дней, в течение которых они продавались. Сравнивая показатели среднедневной продажи, устанавливают интенсивность спроса на отдельные товарные позиции. Чем больше этот показатель, тем выше спрос на соответствующие товары и наоборот. 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 xml:space="preserve">Учет продаж балансовым методом по оперативным данным о запасах и поступлении товаров используется в тех случаях , когда ассортимент изделий неоднороден , содержит много позиций и признаков, а регистрация покупок не представляется возможной. При этом методе объем продажи по каждой позиции ассортимента исчисляется по данным о поступлении и запасах товаров на начало и конец периода наблюдения. 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При этом продажа товара за учитываемый период исчисляется по формуле:</w:t>
      </w:r>
    </w:p>
    <w:p w:rsidR="00EF15EB" w:rsidRDefault="00EF15EB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Т = З</w:t>
      </w:r>
      <w:r w:rsidRPr="00EF15EB">
        <w:rPr>
          <w:rFonts w:ascii="Times New Roman" w:hAnsi="Times New Roman" w:cs="Times New Roman"/>
          <w:color w:val="auto"/>
          <w:sz w:val="28"/>
          <w:vertAlign w:val="subscript"/>
        </w:rPr>
        <w:t>н</w:t>
      </w:r>
      <w:r w:rsidRPr="00EF15EB">
        <w:rPr>
          <w:rFonts w:ascii="Times New Roman" w:hAnsi="Times New Roman" w:cs="Times New Roman"/>
          <w:color w:val="auto"/>
          <w:sz w:val="28"/>
        </w:rPr>
        <w:t xml:space="preserve"> + П – З</w:t>
      </w:r>
      <w:r w:rsidRPr="00EF15EB">
        <w:rPr>
          <w:rFonts w:ascii="Times New Roman" w:hAnsi="Times New Roman" w:cs="Times New Roman"/>
          <w:color w:val="auto"/>
          <w:sz w:val="28"/>
          <w:vertAlign w:val="subscript"/>
        </w:rPr>
        <w:t>к</w:t>
      </w:r>
    </w:p>
    <w:p w:rsidR="00EF15EB" w:rsidRDefault="00EF15EB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где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З</w:t>
      </w:r>
      <w:r w:rsidRPr="00EF15EB">
        <w:rPr>
          <w:rFonts w:ascii="Times New Roman" w:hAnsi="Times New Roman" w:cs="Times New Roman"/>
          <w:color w:val="auto"/>
          <w:sz w:val="28"/>
          <w:vertAlign w:val="subscript"/>
        </w:rPr>
        <w:t xml:space="preserve">н </w:t>
      </w:r>
      <w:r w:rsidRPr="00EF15EB">
        <w:rPr>
          <w:rFonts w:ascii="Times New Roman" w:hAnsi="Times New Roman" w:cs="Times New Roman"/>
          <w:color w:val="auto"/>
          <w:sz w:val="28"/>
        </w:rPr>
        <w:t>- запасы товара на начало учитываемого периода;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П - поступление товара за время его продажи;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З</w:t>
      </w:r>
      <w:r w:rsidRPr="00EF15EB">
        <w:rPr>
          <w:rFonts w:ascii="Times New Roman" w:hAnsi="Times New Roman" w:cs="Times New Roman"/>
          <w:color w:val="auto"/>
          <w:sz w:val="28"/>
          <w:vertAlign w:val="subscript"/>
        </w:rPr>
        <w:t>к</w:t>
      </w:r>
      <w:r w:rsidRPr="00EF15EB">
        <w:rPr>
          <w:rFonts w:ascii="Times New Roman" w:hAnsi="Times New Roman" w:cs="Times New Roman"/>
          <w:color w:val="auto"/>
          <w:sz w:val="28"/>
        </w:rPr>
        <w:t xml:space="preserve"> - запасы товара на конец учитываемого периода;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К специальным методам изучения спроса покупателей в фирменном магазине относятся: опросы покупателей; выставки-продажи; варьирование скидками; гибкая система бонусов; семинары и презентации для потенциальных покупателей.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437F16" w:rsidRPr="00EF15EB" w:rsidRDefault="00EF15EB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4.2</w:t>
      </w:r>
      <w:r w:rsidR="00437F16" w:rsidRPr="00EF15EB">
        <w:rPr>
          <w:rFonts w:ascii="Times New Roman" w:hAnsi="Times New Roman" w:cs="Times New Roman"/>
          <w:color w:val="auto"/>
          <w:sz w:val="28"/>
        </w:rPr>
        <w:t xml:space="preserve"> Организация рекламы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 xml:space="preserve">Формирование спроса на новые и перспективные товары с одновременным установлением отношения к ним покупателей осуществляется на выставках-просмотрах и постоянно действующих выставках. 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Наибольшей эффективности в пропаганде товаров можно достичь путем организации рекламной компании, т.е. единовременного использования всех рекламных средств. Каждое отдельное рекламное средство дополняет и усиливает действие других, но все они объединяются единым связывающим звеном (это может быть товарный знак, эмблема, рекламный слоган\девиз, рисунок и т.п.).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 xml:space="preserve">Рекламная деятельность должна удовлетворять ряду требований, которые обеспечивают ее эффективность и подчинение глобальным интересам фирмы-производителя: быть направленной, планомерной, экономически эффективной, правдивой и конкретной, научно-аргументированной, точной, высокоинформативной и эстетичной. 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К печатно-рекламным средствам, используемым для внутримагазинной рекламы, относятся :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- буклеты - содержат перечень продаваемых магазином товаров, сопровождаются рисунками и фотографиями;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- вкладыши - рекомендуют новые товары;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- каталоги - подготавливаются (макетируются и печатаются) фирмой-производителем, продукция которой представлена в магазине , и состоят из фотографий и рисунков рекламируемых изделий; '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 xml:space="preserve">- афиши и плакаты - содержат краткую информацию о проведении выставок-продаж, презентаций, покупательских семинаров, демонстраций, информируют о поступлении в магазин новых товаров и т.п. 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EF15EB">
        <w:rPr>
          <w:rFonts w:ascii="Times New Roman" w:hAnsi="Times New Roman" w:cs="Times New Roman"/>
          <w:color w:val="auto"/>
          <w:sz w:val="28"/>
        </w:rPr>
        <w:t>Для рекламы товаров, изучения и формирования покупательского спроса и анализа потребительских предпочтений в фирменном магазине рекомендуется оформить постоянно действующую выставку выпускаемых и перспективных товаров с аннотациями на них и указанием предприятия-изготовителя, номера модели, кода\артикула, цены, сроков и объемов выпуска. Такие выставки можно оформлять во внутримагазинных витринах ,на специальных стендах и т.п.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</w:pPr>
      <w:r w:rsidRPr="00EF15EB">
        <w:t>Все вышеперечисленные средства рекламы требуют определённых затрат. Поэтому приведём расчёты по видам рекламы и общие затраты на рекламную кампанию.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1) Аренда рекламного щита составит 6000 руб. в месяц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2) Реклама “бегущей строкой” на телеканале “СТС”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Имеются такие данные: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Рекламное объявление (до 25 слов) стоит 800 руб./день 10 выходов.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800 * 3 * 4 = 9600 руб./месяц, где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800 – цена рекламы за 1 день;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3 – количество дней в неделе (я закажу рекламу на 3 дня в неделю);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4 – количество недель в месяце.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Общие расходы на рекламную кампанию составят 6000 + 9600 = 15600 руб. в месяц или 15600 * 12 = 187200 руб. в год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437F16" w:rsidRPr="00EF15EB" w:rsidRDefault="00EF15EB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4.3</w:t>
      </w:r>
      <w:r w:rsidR="00437F16" w:rsidRPr="00EF15EB">
        <w:rPr>
          <w:rFonts w:ascii="Times New Roman" w:hAnsi="Times New Roman" w:cs="Times New Roman"/>
          <w:color w:val="auto"/>
          <w:sz w:val="28"/>
        </w:rPr>
        <w:t xml:space="preserve"> Оценка конкурентов</w:t>
      </w:r>
    </w:p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Задачей раздела является доказательство конкурентоспособности услуг по сравнению с услугами конкурентов. Для этого необходимо проанализировать продукцию и услуги конкурентов, имеющиеся на хабаровском рынке, описать их функциональные и потребительские свойства, указать уровень цен на услуги конкурентов и способы стимулирования сбыта услуг конкурентов, т.е. активные действия служб маркетинга по формированию спроса на товары и услуги и организации их сбыта в целях увеличения продаж, повышения эффективности и прибыли предпринимательской деятельности [№8. с.282]. Таблица 3 отражает все данные. И на основе этого исследования можно определить особенности моего бизнеса, обеспечивающие ему преимущества по сравнению с другими книжными магазинами.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Затем создадим матрицу сравнительных преимуществ проектируемых услуг с услугами конкурентов (табл. 4).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Таблица 3</w:t>
      </w:r>
    </w:p>
    <w:p w:rsidR="00437F16" w:rsidRPr="00EF15EB" w:rsidRDefault="00437F16" w:rsidP="00EF15EB">
      <w:pPr>
        <w:pStyle w:val="3"/>
        <w:widowControl w:val="0"/>
        <w:spacing w:line="360" w:lineRule="auto"/>
        <w:ind w:firstLine="709"/>
        <w:jc w:val="both"/>
        <w:rPr>
          <w:szCs w:val="24"/>
        </w:rPr>
      </w:pPr>
      <w:r w:rsidRPr="00EF15EB">
        <w:rPr>
          <w:szCs w:val="24"/>
        </w:rPr>
        <w:t>Результаты некоторых типов книжных магазинов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0"/>
        <w:gridCol w:w="1800"/>
        <w:gridCol w:w="1620"/>
        <w:gridCol w:w="1512"/>
      </w:tblGrid>
      <w:tr w:rsidR="00437F16" w:rsidRPr="00EF15EB" w:rsidTr="00EF15EB">
        <w:tc>
          <w:tcPr>
            <w:tcW w:w="2448" w:type="dxa"/>
          </w:tcPr>
          <w:p w:rsidR="00437F16" w:rsidRPr="00EF15EB" w:rsidRDefault="00437F16" w:rsidP="00EF15EB">
            <w:pPr>
              <w:pStyle w:val="2"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EF15EB">
              <w:rPr>
                <w:sz w:val="20"/>
                <w:lang w:val="ru-RU"/>
              </w:rPr>
              <w:t>Наименование книжного магазина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«Деловая книга»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«Знания»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«Пиши-читай»</w:t>
            </w:r>
          </w:p>
        </w:tc>
        <w:tc>
          <w:tcPr>
            <w:tcW w:w="1512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Киоски «Союзпечать»</w:t>
            </w:r>
          </w:p>
        </w:tc>
      </w:tr>
      <w:tr w:rsidR="00437F16" w:rsidRPr="00EF15EB" w:rsidTr="00EF15EB">
        <w:tc>
          <w:tcPr>
            <w:tcW w:w="244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Местонахождение (район)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Северный микрорайон, остановка Депо-2, рядом остановка.</w:t>
            </w:r>
          </w:p>
        </w:tc>
        <w:tc>
          <w:tcPr>
            <w:tcW w:w="1800" w:type="dxa"/>
          </w:tcPr>
          <w:p w:rsidR="00437F16" w:rsidRPr="00EF15EB" w:rsidRDefault="00EF15EB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 микро</w:t>
            </w:r>
            <w:r w:rsidR="00437F16" w:rsidRPr="00EF15EB">
              <w:rPr>
                <w:sz w:val="20"/>
                <w:szCs w:val="20"/>
              </w:rPr>
              <w:t>район, конечная авт. 21, немного в глубине района.</w:t>
            </w:r>
          </w:p>
        </w:tc>
        <w:tc>
          <w:tcPr>
            <w:tcW w:w="1620" w:type="dxa"/>
          </w:tcPr>
          <w:p w:rsidR="00437F16" w:rsidRPr="00EF15EB" w:rsidRDefault="00EF15EB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 микро</w:t>
            </w:r>
            <w:r w:rsidR="00437F16" w:rsidRPr="00EF15EB">
              <w:rPr>
                <w:sz w:val="20"/>
                <w:szCs w:val="20"/>
              </w:rPr>
              <w:t>райо</w:t>
            </w:r>
            <w:r>
              <w:rPr>
                <w:sz w:val="20"/>
                <w:szCs w:val="20"/>
              </w:rPr>
              <w:t>н, недалеко от конечной останов</w:t>
            </w:r>
            <w:r w:rsidR="00437F16" w:rsidRPr="00EF15EB">
              <w:rPr>
                <w:sz w:val="20"/>
                <w:szCs w:val="20"/>
              </w:rPr>
              <w:t>ки авт. 21.</w:t>
            </w:r>
          </w:p>
        </w:tc>
        <w:tc>
          <w:tcPr>
            <w:tcW w:w="1512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Возле остановок</w:t>
            </w:r>
          </w:p>
        </w:tc>
      </w:tr>
      <w:tr w:rsidR="00437F16" w:rsidRPr="00EF15EB" w:rsidTr="00EF15EB">
        <w:tc>
          <w:tcPr>
            <w:tcW w:w="244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 xml:space="preserve">Ориентация на тот или иной сегмент рынка потребителей 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Высокий</w:t>
            </w:r>
            <w:r w:rsidR="00EF15EB" w:rsidRPr="00EF15EB">
              <w:rPr>
                <w:sz w:val="20"/>
                <w:szCs w:val="20"/>
              </w:rPr>
              <w:t xml:space="preserve"> </w:t>
            </w:r>
            <w:r w:rsidRPr="00EF15EB">
              <w:rPr>
                <w:sz w:val="20"/>
                <w:szCs w:val="20"/>
              </w:rPr>
              <w:t>и средний достаток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Средний достаток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Высокий и средний</w:t>
            </w:r>
            <w:r w:rsidR="00EF15EB">
              <w:rPr>
                <w:sz w:val="20"/>
                <w:szCs w:val="20"/>
              </w:rPr>
              <w:t xml:space="preserve"> </w:t>
            </w:r>
            <w:r w:rsidRPr="00EF15EB">
              <w:rPr>
                <w:sz w:val="20"/>
                <w:szCs w:val="20"/>
              </w:rPr>
              <w:t>достаток</w:t>
            </w:r>
          </w:p>
        </w:tc>
        <w:tc>
          <w:tcPr>
            <w:tcW w:w="1512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Средний достаток</w:t>
            </w:r>
          </w:p>
        </w:tc>
      </w:tr>
      <w:tr w:rsidR="00437F16" w:rsidRPr="00EF15EB" w:rsidTr="00EF15EB">
        <w:tc>
          <w:tcPr>
            <w:tcW w:w="244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Время работы, перерывы, выходные дни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Без выходных,</w:t>
            </w:r>
            <w:r w:rsidR="00EF15EB" w:rsidRPr="00EF15EB">
              <w:rPr>
                <w:sz w:val="20"/>
                <w:szCs w:val="20"/>
              </w:rPr>
              <w:t xml:space="preserve"> </w:t>
            </w:r>
            <w:r w:rsidRPr="00EF15EB">
              <w:rPr>
                <w:sz w:val="20"/>
                <w:szCs w:val="20"/>
              </w:rPr>
              <w:t>9.00-20.00,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без перерыва.</w:t>
            </w:r>
            <w:r w:rsidR="00EF15EB" w:rsidRPr="00EF15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Без выходных,</w:t>
            </w:r>
            <w:r w:rsidR="00EF15EB" w:rsidRPr="00EF15EB">
              <w:rPr>
                <w:sz w:val="20"/>
                <w:szCs w:val="20"/>
              </w:rPr>
              <w:t xml:space="preserve"> </w:t>
            </w:r>
            <w:r w:rsidRPr="00EF15EB">
              <w:rPr>
                <w:sz w:val="20"/>
                <w:szCs w:val="20"/>
              </w:rPr>
              <w:t>8.00 -20.00,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без перерыва.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Выходной понедель-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 xml:space="preserve">ник, 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 xml:space="preserve">9.00-20.00, 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без перерыва.</w:t>
            </w:r>
          </w:p>
        </w:tc>
        <w:tc>
          <w:tcPr>
            <w:tcW w:w="1512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Без выходных,</w:t>
            </w:r>
            <w:r w:rsidR="00EF15EB" w:rsidRPr="00EF15EB">
              <w:rPr>
                <w:sz w:val="20"/>
                <w:szCs w:val="20"/>
              </w:rPr>
              <w:t xml:space="preserve"> </w:t>
            </w:r>
            <w:r w:rsidRPr="00EF15EB">
              <w:rPr>
                <w:sz w:val="20"/>
                <w:szCs w:val="20"/>
              </w:rPr>
              <w:t>7.00-22.00,</w:t>
            </w:r>
          </w:p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без перерыва.</w:t>
            </w:r>
          </w:p>
        </w:tc>
      </w:tr>
      <w:tr w:rsidR="00437F16" w:rsidRPr="00EF15EB" w:rsidTr="00EF15EB">
        <w:tc>
          <w:tcPr>
            <w:tcW w:w="2448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Репутация магазина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Хорошая</w:t>
            </w:r>
          </w:p>
        </w:tc>
        <w:tc>
          <w:tcPr>
            <w:tcW w:w="18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Хорошая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Хорошая</w:t>
            </w:r>
          </w:p>
        </w:tc>
        <w:tc>
          <w:tcPr>
            <w:tcW w:w="1512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Средняя</w:t>
            </w:r>
          </w:p>
        </w:tc>
      </w:tr>
    </w:tbl>
    <w:p w:rsidR="00EF15EB" w:rsidRDefault="00EF15EB" w:rsidP="00EF15EB">
      <w:pPr>
        <w:pStyle w:val="4"/>
        <w:widowControl w:val="0"/>
        <w:ind w:firstLine="709"/>
        <w:jc w:val="both"/>
      </w:pPr>
    </w:p>
    <w:p w:rsidR="00437F16" w:rsidRPr="00EF15EB" w:rsidRDefault="00437F16" w:rsidP="00EF15EB">
      <w:pPr>
        <w:pStyle w:val="4"/>
        <w:widowControl w:val="0"/>
        <w:ind w:firstLine="709"/>
        <w:jc w:val="both"/>
      </w:pPr>
      <w:r w:rsidRPr="00EF15EB">
        <w:t>Таблица 4</w:t>
      </w:r>
    </w:p>
    <w:p w:rsidR="00437F16" w:rsidRPr="00EF15EB" w:rsidRDefault="00437F16" w:rsidP="00EF15EB">
      <w:pPr>
        <w:pStyle w:val="3"/>
        <w:widowControl w:val="0"/>
        <w:spacing w:line="360" w:lineRule="auto"/>
        <w:ind w:firstLine="709"/>
        <w:jc w:val="both"/>
        <w:rPr>
          <w:szCs w:val="24"/>
        </w:rPr>
      </w:pPr>
      <w:r w:rsidRPr="00EF15EB">
        <w:rPr>
          <w:szCs w:val="24"/>
        </w:rPr>
        <w:t>Матрица сравнительных преимуществ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620"/>
        <w:gridCol w:w="1440"/>
        <w:gridCol w:w="1440"/>
        <w:gridCol w:w="1440"/>
        <w:gridCol w:w="1440"/>
      </w:tblGrid>
      <w:tr w:rsidR="00437F16" w:rsidRPr="00EF15EB" w:rsidTr="00EF15EB">
        <w:trPr>
          <w:cantSplit/>
        </w:trPr>
        <w:tc>
          <w:tcPr>
            <w:tcW w:w="1809" w:type="dxa"/>
            <w:vMerge w:val="restart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Сравнительные показатели</w:t>
            </w:r>
          </w:p>
        </w:tc>
        <w:tc>
          <w:tcPr>
            <w:tcW w:w="1620" w:type="dxa"/>
            <w:vMerge w:val="restart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Проектируемое предприятие</w:t>
            </w:r>
          </w:p>
        </w:tc>
        <w:tc>
          <w:tcPr>
            <w:tcW w:w="5760" w:type="dxa"/>
            <w:gridSpan w:val="4"/>
            <w:vAlign w:val="center"/>
          </w:tcPr>
          <w:p w:rsidR="00437F16" w:rsidRPr="00EF15EB" w:rsidRDefault="00437F16" w:rsidP="00EF15EB">
            <w:pPr>
              <w:pStyle w:val="3"/>
              <w:widowControl w:val="0"/>
              <w:spacing w:line="360" w:lineRule="auto"/>
              <w:jc w:val="both"/>
              <w:rPr>
                <w:sz w:val="20"/>
              </w:rPr>
            </w:pPr>
            <w:r w:rsidRPr="00EF15EB">
              <w:rPr>
                <w:sz w:val="20"/>
              </w:rPr>
              <w:t>Предприятия-конкуренты</w:t>
            </w:r>
          </w:p>
        </w:tc>
      </w:tr>
      <w:tr w:rsidR="00437F16" w:rsidRPr="00EF15EB" w:rsidTr="00EF15EB">
        <w:trPr>
          <w:cantSplit/>
        </w:trPr>
        <w:tc>
          <w:tcPr>
            <w:tcW w:w="1809" w:type="dxa"/>
            <w:vMerge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«Деловая книга»</w:t>
            </w:r>
          </w:p>
        </w:tc>
        <w:tc>
          <w:tcPr>
            <w:tcW w:w="1440" w:type="dxa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«Знания»</w:t>
            </w:r>
          </w:p>
        </w:tc>
        <w:tc>
          <w:tcPr>
            <w:tcW w:w="1440" w:type="dxa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«Пиши-читай»</w:t>
            </w:r>
          </w:p>
        </w:tc>
        <w:tc>
          <w:tcPr>
            <w:tcW w:w="1440" w:type="dxa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Киоски «Союзпечать»</w:t>
            </w:r>
          </w:p>
        </w:tc>
      </w:tr>
      <w:tr w:rsidR="00437F16" w:rsidRPr="00EF15EB" w:rsidTr="00EF15EB">
        <w:trPr>
          <w:cantSplit/>
        </w:trPr>
        <w:tc>
          <w:tcPr>
            <w:tcW w:w="1809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Место расположения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Близко от остановки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Близко от остановки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 глубине района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Возле остановки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Возле остановки</w:t>
            </w:r>
          </w:p>
        </w:tc>
      </w:tr>
      <w:tr w:rsidR="00437F16" w:rsidRPr="00EF15EB" w:rsidTr="00EF15EB">
        <w:trPr>
          <w:cantSplit/>
        </w:trPr>
        <w:tc>
          <w:tcPr>
            <w:tcW w:w="1809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Стоимость товаров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Средняя и низкая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Высокая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Средняя и низкая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Высокая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Высокая</w:t>
            </w:r>
          </w:p>
        </w:tc>
      </w:tr>
      <w:tr w:rsidR="00437F16" w:rsidRPr="00EF15EB" w:rsidTr="00EF15EB">
        <w:trPr>
          <w:cantSplit/>
        </w:trPr>
        <w:tc>
          <w:tcPr>
            <w:tcW w:w="1809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Ассортимент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Широкий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Средний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Широкий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Широкий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Узкий</w:t>
            </w:r>
          </w:p>
        </w:tc>
      </w:tr>
      <w:tr w:rsidR="00437F16" w:rsidRPr="00EF15EB" w:rsidTr="00EF15EB">
        <w:trPr>
          <w:cantSplit/>
        </w:trPr>
        <w:tc>
          <w:tcPr>
            <w:tcW w:w="1809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Проведение рекламной кампании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Есть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Есть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Нет</w:t>
            </w:r>
          </w:p>
        </w:tc>
      </w:tr>
      <w:tr w:rsidR="00437F16" w:rsidRPr="00EF15EB" w:rsidTr="00EF15EB">
        <w:trPr>
          <w:cantSplit/>
        </w:trPr>
        <w:tc>
          <w:tcPr>
            <w:tcW w:w="1809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Способы стимулирова-ния сбыта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Скидки оптовым покупателям, по дисконтным картам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Нет</w:t>
            </w:r>
          </w:p>
        </w:tc>
      </w:tr>
      <w:tr w:rsidR="00437F16" w:rsidRPr="00EF15EB" w:rsidTr="00EF15EB">
        <w:trPr>
          <w:cantSplit/>
        </w:trPr>
        <w:tc>
          <w:tcPr>
            <w:tcW w:w="1809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Наличие квалифицированного персонала</w:t>
            </w:r>
          </w:p>
        </w:tc>
        <w:tc>
          <w:tcPr>
            <w:tcW w:w="162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Есть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Есть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Есть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Есть</w:t>
            </w:r>
          </w:p>
        </w:tc>
        <w:tc>
          <w:tcPr>
            <w:tcW w:w="144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Есть</w:t>
            </w:r>
          </w:p>
        </w:tc>
      </w:tr>
    </w:tbl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Из таблицы 4 видно, что проектируемый книжный магазин обладает рядом преимуществ по сравнению с магазинами – конкурентами и не уступает им:</w:t>
      </w:r>
    </w:p>
    <w:p w:rsidR="00437F16" w:rsidRPr="00EF15EB" w:rsidRDefault="00437F16" w:rsidP="00EF15EB">
      <w:pPr>
        <w:keepNext/>
        <w:widowControl w:val="0"/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 xml:space="preserve">доступные цены для среднего уровня населения; </w:t>
      </w:r>
    </w:p>
    <w:p w:rsidR="00437F16" w:rsidRPr="00EF15EB" w:rsidRDefault="00437F16" w:rsidP="00EF15EB">
      <w:pPr>
        <w:keepNext/>
        <w:widowControl w:val="0"/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разнообразие услуг, большой ассортимент;</w:t>
      </w:r>
    </w:p>
    <w:p w:rsidR="00437F16" w:rsidRPr="00EF15EB" w:rsidRDefault="00437F16" w:rsidP="00EF15EB">
      <w:pPr>
        <w:keepNext/>
        <w:widowControl w:val="0"/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11-ти часовой рабочий день без перерывов и выходных;</w:t>
      </w:r>
    </w:p>
    <w:p w:rsidR="00437F16" w:rsidRPr="00EF15EB" w:rsidRDefault="00437F16" w:rsidP="00EF15EB">
      <w:pPr>
        <w:keepNext/>
        <w:widowControl w:val="0"/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высокий уровень квалификации персонала;</w:t>
      </w:r>
    </w:p>
    <w:p w:rsidR="00437F16" w:rsidRPr="00EF15EB" w:rsidRDefault="00437F16" w:rsidP="00EF15EB">
      <w:pPr>
        <w:keepNext/>
        <w:widowControl w:val="0"/>
        <w:numPr>
          <w:ilvl w:val="0"/>
          <w:numId w:val="4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предоставление скидок.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  <w:r w:rsidRPr="00EF15EB">
        <w:rPr>
          <w:szCs w:val="24"/>
        </w:rPr>
        <w:t xml:space="preserve">Основными конкурентами являются магазины «Знания» и «Пиши-читай». Недостаток этих магазинов в высоких ценах. </w:t>
      </w:r>
    </w:p>
    <w:p w:rsidR="00437F16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 Главными конкурентными преимуществами нашего магазина являются условия обслуживания (внутренняя среда салона, т.е. набор ситуационных факторов внутри организации, определяющих условия и возможности её деятельности [№8. с.268]), внимание со стороны обслуживающего персонала, индивидуальный подход к каждому покупателю.</w:t>
      </w:r>
    </w:p>
    <w:p w:rsidR="00EF15EB" w:rsidRP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  <w:t>5. ПРОИЗВОДСТВЕННЫЙ ПЛАН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</w:pPr>
      <w:r w:rsidRPr="00EF15EB">
        <w:t>В данном разделе, исходя из характера продаваемых товаров, необходимо определить производственные площади и помещения, оборудование и инструмент, комплектующие и материалы, кадровое обеспечение, транспорт и связь, энергетическое и инженерное обеспечение производства. Содержание данного раздела определяется особенностями технологического процесса, работы, услуг.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</w:pPr>
      <w:r w:rsidRPr="00EF15EB">
        <w:t>Затраты разделяют на две группы: единовременные и текущие. К единовременным относятся основные средства и оборотные средства,</w:t>
      </w:r>
      <w:r w:rsidR="00EF15EB">
        <w:t xml:space="preserve"> </w:t>
      </w:r>
      <w:r w:rsidRPr="00EF15EB">
        <w:t>к текущим – постоянно возобновляемые.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1. Потребность в площади: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  <w:rPr>
          <w:vertAlign w:val="superscript"/>
        </w:rPr>
      </w:pPr>
      <w:r w:rsidRPr="00EF15EB">
        <w:t>Торговый зал – 70 м</w:t>
      </w:r>
      <w:r w:rsidRPr="00EF15EB">
        <w:rPr>
          <w:vertAlign w:val="superscript"/>
        </w:rPr>
        <w:t>2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  <w:rPr>
          <w:vertAlign w:val="superscript"/>
        </w:rPr>
      </w:pPr>
      <w:r w:rsidRPr="00EF15EB">
        <w:t>Склад – 50 м</w:t>
      </w:r>
      <w:r w:rsidRPr="00EF15EB">
        <w:rPr>
          <w:vertAlign w:val="superscript"/>
        </w:rPr>
        <w:t>2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  <w:rPr>
          <w:vertAlign w:val="superscript"/>
        </w:rPr>
      </w:pPr>
      <w:r w:rsidRPr="00EF15EB">
        <w:t>Коридор – 12 м</w:t>
      </w:r>
      <w:r w:rsidRPr="00EF15EB">
        <w:rPr>
          <w:vertAlign w:val="superscript"/>
        </w:rPr>
        <w:t>2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  <w:rPr>
          <w:vertAlign w:val="superscript"/>
        </w:rPr>
      </w:pPr>
      <w:r w:rsidRPr="00EF15EB">
        <w:t>Кабинет директора, бухгалтера и товароведа - 20 м</w:t>
      </w:r>
      <w:r w:rsidRPr="00EF15EB">
        <w:rPr>
          <w:vertAlign w:val="superscript"/>
        </w:rPr>
        <w:t>2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</w:pPr>
      <w:r w:rsidRPr="00EF15EB">
        <w:t>Сан. узел площадью - 1,5 м</w:t>
      </w:r>
      <w:r w:rsidRPr="00EF15EB">
        <w:rPr>
          <w:vertAlign w:val="superscript"/>
        </w:rPr>
        <w:t>2</w:t>
      </w:r>
      <w:r w:rsidR="00EF15EB">
        <w:t xml:space="preserve"> 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  <w:rPr>
          <w:vertAlign w:val="superscript"/>
        </w:rPr>
      </w:pPr>
      <w:r w:rsidRPr="00EF15EB">
        <w:t>Раздевалка и комната для приема пищи – 20 м</w:t>
      </w:r>
      <w:r w:rsidRPr="00EF15EB">
        <w:rPr>
          <w:vertAlign w:val="superscript"/>
        </w:rPr>
        <w:t>2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  <w:vertAlign w:val="superscript"/>
        </w:rPr>
      </w:pPr>
      <w:r w:rsidRPr="00EF15EB">
        <w:rPr>
          <w:sz w:val="28"/>
        </w:rPr>
        <w:t>Суммарная площадь производственного здания, необходимая для производственного предприятия, составляет 173,5 м</w:t>
      </w:r>
      <w:r w:rsidRPr="00EF15EB">
        <w:rPr>
          <w:sz w:val="28"/>
          <w:vertAlign w:val="superscript"/>
        </w:rPr>
        <w:t>2</w:t>
      </w:r>
    </w:p>
    <w:p w:rsidR="00437F16" w:rsidRPr="00EF15EB" w:rsidRDefault="00437F16" w:rsidP="00EF15EB">
      <w:pPr>
        <w:keepNext/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2. Разовые затраты.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</w:pPr>
      <w:r w:rsidRPr="00EF15EB">
        <w:t>2.1 Основные средства:</w:t>
      </w:r>
    </w:p>
    <w:p w:rsidR="00EF15EB" w:rsidRDefault="00EF15EB" w:rsidP="00EF15EB">
      <w:pPr>
        <w:pStyle w:val="31"/>
        <w:keepNext/>
        <w:widowControl w:val="0"/>
        <w:spacing w:line="360" w:lineRule="auto"/>
        <w:ind w:firstLine="709"/>
      </w:pP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</w:pPr>
      <w:r w:rsidRPr="00EF15EB">
        <w:t>Таблица 5</w:t>
      </w:r>
      <w:r w:rsidR="00EF15EB">
        <w:t xml:space="preserve"> </w:t>
      </w:r>
      <w:r w:rsidRPr="00EF15EB">
        <w:t>Расчет затрат на приобретение основных средств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346"/>
        <w:gridCol w:w="1617"/>
        <w:gridCol w:w="1271"/>
      </w:tblGrid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Наименование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Цена за ел.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Количество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Итого</w:t>
            </w:r>
          </w:p>
        </w:tc>
      </w:tr>
      <w:tr w:rsidR="00437F16" w:rsidRPr="00EF15EB" w:rsidTr="00EF15EB">
        <w:trPr>
          <w:cantSplit/>
        </w:trPr>
        <w:tc>
          <w:tcPr>
            <w:tcW w:w="8595" w:type="dxa"/>
            <w:gridSpan w:val="4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Торговое оборудование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Стеллаж пристенный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30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4 200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126 000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Прилавок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10 000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100 000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Кассовый аппарат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10 000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20 000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ИТОГО торговое оборудование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246 000</w:t>
            </w:r>
          </w:p>
        </w:tc>
      </w:tr>
      <w:tr w:rsidR="00437F16" w:rsidRPr="00EF15EB" w:rsidTr="00EF15EB">
        <w:trPr>
          <w:cantSplit/>
        </w:trPr>
        <w:tc>
          <w:tcPr>
            <w:tcW w:w="8595" w:type="dxa"/>
            <w:gridSpan w:val="4"/>
            <w:vAlign w:val="center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Мебель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Диван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8 000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16 000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Журнальный стол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4 000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Компьютерный стол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3 500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7 000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Кресло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3 500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 xml:space="preserve">4 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14 000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Шкаф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6 000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12 000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ИТОГО мебель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53 000</w:t>
            </w:r>
          </w:p>
        </w:tc>
      </w:tr>
      <w:tr w:rsidR="00437F16" w:rsidRPr="00EF15EB" w:rsidTr="00EF15EB">
        <w:trPr>
          <w:cantSplit/>
        </w:trPr>
        <w:tc>
          <w:tcPr>
            <w:tcW w:w="8595" w:type="dxa"/>
            <w:gridSpan w:val="4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Офисная техника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Компьютер (системный блок, монитор, клавиатура, мышь, коврик)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28 000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56 000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Принтер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6 000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6 000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Сканер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3 000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3 000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Телефон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Сейф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5 000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5 000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ИТОГО офисная техника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72 000</w:t>
            </w:r>
          </w:p>
        </w:tc>
      </w:tr>
      <w:tr w:rsidR="00437F16" w:rsidRPr="00EF15EB" w:rsidTr="00EF15EB">
        <w:trPr>
          <w:cantSplit/>
        </w:trPr>
        <w:tc>
          <w:tcPr>
            <w:tcW w:w="8595" w:type="dxa"/>
            <w:gridSpan w:val="4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Источники освещения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Светильники дневного освещения (для торгового зала,</w:t>
            </w:r>
            <w:r w:rsidR="00EF15EB" w:rsidRPr="00EF15EB">
              <w:rPr>
                <w:sz w:val="20"/>
              </w:rPr>
              <w:t xml:space="preserve"> </w:t>
            </w:r>
            <w:r w:rsidRPr="00EF15EB">
              <w:rPr>
                <w:sz w:val="20"/>
              </w:rPr>
              <w:t>кабинета директора, комнаты отдыха, коридора, сан.узла)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1 500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7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10 500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Светильник на стол (в комнату отдыха и кабинет директора)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500</w:t>
            </w: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2</w:t>
            </w: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1 000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Итого источники освещения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11 500</w:t>
            </w:r>
          </w:p>
        </w:tc>
      </w:tr>
      <w:tr w:rsidR="00437F16" w:rsidRPr="00EF15EB" w:rsidTr="00EF15EB">
        <w:tc>
          <w:tcPr>
            <w:tcW w:w="436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ИТОГО ОСНОВНЫХ СРЕДСТВ</w:t>
            </w:r>
          </w:p>
        </w:tc>
        <w:tc>
          <w:tcPr>
            <w:tcW w:w="1346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17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1" w:type="dxa"/>
          </w:tcPr>
          <w:p w:rsidR="00437F16" w:rsidRPr="00EF15EB" w:rsidRDefault="00437F16" w:rsidP="00EF15EB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F15EB">
              <w:rPr>
                <w:sz w:val="20"/>
              </w:rPr>
              <w:t>382 500</w:t>
            </w:r>
          </w:p>
        </w:tc>
      </w:tr>
    </w:tbl>
    <w:p w:rsidR="00437F16" w:rsidRPr="00EF15EB" w:rsidRDefault="00437F16" w:rsidP="00EF15EB">
      <w:pPr>
        <w:pStyle w:val="a8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</w:tblGrid>
      <w:tr w:rsidR="00437F16" w:rsidRPr="00EF15EB">
        <w:tc>
          <w:tcPr>
            <w:tcW w:w="0" w:type="auto"/>
          </w:tcPr>
          <w:p w:rsidR="00437F16" w:rsidRPr="00EF15EB" w:rsidRDefault="00437F16">
            <w:pPr>
              <w:rPr>
                <w:sz w:val="28"/>
              </w:rPr>
            </w:pPr>
            <w:r w:rsidRPr="00EF15EB">
              <w:rPr>
                <w:sz w:val="28"/>
              </w:rPr>
              <w:t>в</w:t>
            </w:r>
          </w:p>
        </w:tc>
      </w:tr>
    </w:tbl>
    <w:p w:rsidR="00437F16" w:rsidRPr="00EF15EB" w:rsidRDefault="00437F16" w:rsidP="00EF15EB">
      <w:pPr>
        <w:pStyle w:val="aa"/>
        <w:keepNext/>
        <w:widowControl w:val="0"/>
        <w:numPr>
          <w:ilvl w:val="1"/>
          <w:numId w:val="42"/>
        </w:numPr>
        <w:spacing w:line="360" w:lineRule="auto"/>
        <w:ind w:left="0" w:firstLine="709"/>
        <w:rPr>
          <w:sz w:val="28"/>
        </w:rPr>
      </w:pPr>
      <w:r w:rsidRPr="00EF15EB">
        <w:rPr>
          <w:sz w:val="28"/>
        </w:rPr>
        <w:t>а) Установка телефона – 10 000 руб.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б) Установка сигнализации.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 xml:space="preserve">Я заключаю договор на охрану с Отделом Вневедомственной Охраны Краснофлотского района. 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В дневное время суток, т. е. время работы магазина с 9.00-20.00, будет установлена тревожная сигнализация (т. н. тревожная кнопка). Её установка стоит 4000 руб.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В ночное время суток, т. е. время, когда магазин закрыт (20.00-9.00), он охраняется пунктом централизованной охраны. Его установка составит 20 000 руб.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 xml:space="preserve">Полная стоимость установки сигнализации 4 000 + 20 000 = 24 000 руб. 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в) Затраты на регистрационные сборы на открытие ЧП – 8 000 руб.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г) Затраты на страхование – 60 000 руб.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1080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3. Текущие затраты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а) Аренда помещения под книжный магазин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0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Я заключаю договор на аренду полностью отремонтированного</w:t>
      </w:r>
      <w:r w:rsidR="00EF15EB">
        <w:rPr>
          <w:sz w:val="28"/>
        </w:rPr>
        <w:t xml:space="preserve"> </w:t>
      </w:r>
      <w:r w:rsidRPr="00EF15EB">
        <w:rPr>
          <w:sz w:val="28"/>
        </w:rPr>
        <w:t>здания с последующим его выкупом. Площадь этого здания составляет 174 м</w:t>
      </w:r>
      <w:r w:rsidRPr="00EF15EB">
        <w:rPr>
          <w:sz w:val="28"/>
          <w:vertAlign w:val="superscript"/>
        </w:rPr>
        <w:t>2</w:t>
      </w:r>
      <w:r w:rsidRPr="00EF15EB">
        <w:rPr>
          <w:sz w:val="28"/>
        </w:rPr>
        <w:t>.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Аренда здания составляет 300 руб. за 1 м</w:t>
      </w:r>
      <w:r w:rsidRPr="00EF15EB">
        <w:rPr>
          <w:sz w:val="28"/>
          <w:vertAlign w:val="superscript"/>
        </w:rPr>
        <w:t>2</w:t>
      </w:r>
      <w:r w:rsidRPr="00EF15EB">
        <w:rPr>
          <w:sz w:val="28"/>
        </w:rPr>
        <w:t xml:space="preserve"> в месяц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Следовательно затраты за аренду помещения в месяц составят:</w:t>
      </w:r>
    </w:p>
    <w:p w:rsidR="00EF15EB" w:rsidRDefault="00EF15EB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</w:p>
    <w:p w:rsidR="00437F16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300 * 174 = 52 200 руб./месяц</w:t>
      </w:r>
    </w:p>
    <w:p w:rsidR="00EF15EB" w:rsidRPr="00EF15EB" w:rsidRDefault="00EF15EB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</w:p>
    <w:p w:rsid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Затраты на аренду помещения в год:</w:t>
      </w:r>
    </w:p>
    <w:p w:rsidR="00EF15EB" w:rsidRDefault="00EF15EB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52 200 * 12 = 626 400 руб./год</w:t>
      </w:r>
    </w:p>
    <w:p w:rsidR="00EF15EB" w:rsidRDefault="00EF15EB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б) Охрана книжного магазина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Стоимость тревожной</w:t>
      </w:r>
      <w:r w:rsidR="00EF15EB">
        <w:rPr>
          <w:sz w:val="28"/>
        </w:rPr>
        <w:t xml:space="preserve"> </w:t>
      </w:r>
      <w:r w:rsidRPr="00EF15EB">
        <w:rPr>
          <w:sz w:val="28"/>
        </w:rPr>
        <w:t xml:space="preserve">сигнализации (тревожной кнопки) составляет 20 руб./час. 20 * 11 * 30 = 6 600 руб./месяц или 6 600 * 12 = 79 200 руб./год 11- количество часов в сутках, когда магазин работает (9.00-20.00) </w:t>
      </w: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Стоимость пункта централизованной охраны составляет 20 руб./час.</w:t>
      </w:r>
      <w:r w:rsidR="00EF15EB">
        <w:rPr>
          <w:sz w:val="28"/>
        </w:rPr>
        <w:t xml:space="preserve"> </w:t>
      </w:r>
      <w:r w:rsidRPr="00EF15EB">
        <w:rPr>
          <w:sz w:val="28"/>
        </w:rPr>
        <w:t>20 * 13 * 30 = 7 800 руб./месяц или 7 800 * 12 = 93 600 руб./год (13-количество часов в сутках, когда магазин закрыт (20.00-9.00))</w:t>
      </w:r>
    </w:p>
    <w:p w:rsid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Полная стоимость охраны в месяц составит</w:t>
      </w:r>
    </w:p>
    <w:p w:rsidR="00EF15EB" w:rsidRDefault="00EF15EB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tabs>
          <w:tab w:val="num" w:pos="709"/>
        </w:tabs>
        <w:spacing w:line="360" w:lineRule="auto"/>
        <w:ind w:firstLine="709"/>
        <w:rPr>
          <w:sz w:val="28"/>
        </w:rPr>
      </w:pPr>
      <w:r w:rsidRPr="00EF15EB">
        <w:rPr>
          <w:sz w:val="28"/>
        </w:rPr>
        <w:t>6 600 + 7 800 = 14 400 руб./месяц</w:t>
      </w:r>
      <w:r w:rsidR="00EF15EB">
        <w:rPr>
          <w:sz w:val="28"/>
        </w:rPr>
        <w:t xml:space="preserve"> </w:t>
      </w:r>
      <w:r w:rsidRPr="00EF15EB">
        <w:rPr>
          <w:sz w:val="28"/>
        </w:rPr>
        <w:t xml:space="preserve">или 14 400 * 12 = 172 800 руб./год </w:t>
      </w:r>
    </w:p>
    <w:p w:rsidR="00EF15EB" w:rsidRDefault="00EF15EB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в) Амортизация годовая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Норма амортизации на оборудование составляет 10% в год. Таким образом величина амортизационных отчислений за год будет равна</w:t>
      </w: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382 500 * 0,1 = 38 250 руб. в год</w:t>
      </w: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или</w:t>
      </w: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3 187,5 руб. в месяц</w:t>
      </w: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г) Расходы на электроэнергию.</w:t>
      </w:r>
    </w:p>
    <w:p w:rsidR="00437F16" w:rsidRPr="00EF15EB" w:rsidRDefault="00437F16" w:rsidP="00EF15EB">
      <w:pPr>
        <w:pStyle w:val="21"/>
        <w:keepNext/>
        <w:widowControl w:val="0"/>
        <w:spacing w:line="360" w:lineRule="auto"/>
        <w:ind w:firstLine="709"/>
        <w:jc w:val="both"/>
      </w:pPr>
      <w:r w:rsidRPr="00EF15EB">
        <w:t>Цена за 1 КВт/ч. потраченной электроэнергии</w:t>
      </w:r>
      <w:r w:rsidR="00EF15EB">
        <w:t xml:space="preserve"> </w:t>
      </w:r>
      <w:r w:rsidRPr="00EF15EB">
        <w:t>равна 2,45 руб. Расходы на электроэнергию освещения определяются по формуле:</w:t>
      </w: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Э</w:t>
      </w:r>
      <w:r w:rsidRPr="00EF15EB">
        <w:rPr>
          <w:sz w:val="28"/>
          <w:vertAlign w:val="subscript"/>
        </w:rPr>
        <w:t>осв.</w:t>
      </w:r>
      <w:r w:rsidRPr="00EF15EB">
        <w:rPr>
          <w:sz w:val="28"/>
        </w:rPr>
        <w:t xml:space="preserve"> = Т </w:t>
      </w:r>
      <w:r w:rsidRPr="00EF15EB">
        <w:rPr>
          <w:sz w:val="28"/>
          <w:vertAlign w:val="subscript"/>
        </w:rPr>
        <w:t>осв.</w:t>
      </w:r>
      <w:r w:rsidRPr="00EF15EB">
        <w:rPr>
          <w:sz w:val="28"/>
        </w:rPr>
        <w:t xml:space="preserve"> </w:t>
      </w:r>
      <w:r w:rsidRPr="00EF15EB">
        <w:rPr>
          <w:sz w:val="28"/>
          <w:szCs w:val="28"/>
        </w:rPr>
        <w:sym w:font="Symbol" w:char="F02A"/>
      </w:r>
      <w:r w:rsidRPr="00EF15EB">
        <w:rPr>
          <w:sz w:val="28"/>
        </w:rPr>
        <w:t xml:space="preserve"> </w:t>
      </w:r>
      <w:r w:rsidRPr="00EF15EB">
        <w:rPr>
          <w:sz w:val="28"/>
          <w:lang w:val="en-US"/>
        </w:rPr>
        <w:t>N</w:t>
      </w:r>
      <w:r w:rsidRPr="00EF15EB">
        <w:rPr>
          <w:sz w:val="28"/>
          <w:vertAlign w:val="subscript"/>
        </w:rPr>
        <w:t>осв.</w:t>
      </w:r>
      <w:r w:rsidRPr="00EF15EB">
        <w:rPr>
          <w:sz w:val="28"/>
        </w:rPr>
        <w:t xml:space="preserve"> </w:t>
      </w:r>
      <w:r w:rsidRPr="00EF15EB">
        <w:rPr>
          <w:sz w:val="28"/>
          <w:szCs w:val="28"/>
        </w:rPr>
        <w:sym w:font="Symbol" w:char="F02A"/>
      </w:r>
      <w:r w:rsidRPr="00EF15EB">
        <w:rPr>
          <w:sz w:val="28"/>
          <w:lang w:val="en-US"/>
        </w:rPr>
        <w:t>W</w:t>
      </w:r>
      <w:r w:rsidRPr="00EF15EB">
        <w:rPr>
          <w:sz w:val="28"/>
          <w:vertAlign w:val="subscript"/>
        </w:rPr>
        <w:t>осв.</w:t>
      </w:r>
      <w:r w:rsidRPr="00EF15EB">
        <w:rPr>
          <w:sz w:val="28"/>
          <w:szCs w:val="28"/>
        </w:rPr>
        <w:sym w:font="Symbol" w:char="F02A"/>
      </w:r>
      <w:r w:rsidRPr="00EF15EB">
        <w:rPr>
          <w:sz w:val="28"/>
        </w:rPr>
        <w:t xml:space="preserve"> Ц </w:t>
      </w:r>
      <w:r w:rsidRPr="00EF15EB">
        <w:rPr>
          <w:sz w:val="28"/>
          <w:vertAlign w:val="subscript"/>
        </w:rPr>
        <w:t>КВт/ч</w:t>
      </w:r>
      <w:r w:rsidRPr="00EF15EB">
        <w:rPr>
          <w:sz w:val="28"/>
        </w:rPr>
        <w:t xml:space="preserve">., </w:t>
      </w: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где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Т</w:t>
      </w:r>
      <w:r w:rsidRPr="00EF15EB">
        <w:rPr>
          <w:sz w:val="28"/>
          <w:vertAlign w:val="subscript"/>
        </w:rPr>
        <w:t>осв.</w:t>
      </w:r>
      <w:r w:rsidRPr="00EF15EB">
        <w:rPr>
          <w:sz w:val="28"/>
        </w:rPr>
        <w:t xml:space="preserve"> – время работы осветительных приборов, ч.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  <w:lang w:val="en-US"/>
        </w:rPr>
        <w:t>N</w:t>
      </w:r>
      <w:r w:rsidRPr="00EF15EB">
        <w:rPr>
          <w:sz w:val="28"/>
          <w:vertAlign w:val="subscript"/>
        </w:rPr>
        <w:t>осв.</w:t>
      </w:r>
      <w:r w:rsidRPr="00EF15EB">
        <w:rPr>
          <w:sz w:val="28"/>
        </w:rPr>
        <w:t xml:space="preserve"> – количество осветительных приборов, шт.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  <w:lang w:val="en-US"/>
        </w:rPr>
        <w:t>W</w:t>
      </w:r>
      <w:r w:rsidRPr="00EF15EB">
        <w:rPr>
          <w:sz w:val="28"/>
          <w:vertAlign w:val="subscript"/>
        </w:rPr>
        <w:t>осв.</w:t>
      </w:r>
      <w:r w:rsidRPr="00EF15EB">
        <w:rPr>
          <w:sz w:val="28"/>
        </w:rPr>
        <w:t xml:space="preserve"> – мощность, КВт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Ц – цена за 1 КВт/ч. по тарифу</w:t>
      </w:r>
    </w:p>
    <w:p w:rsidR="00EF15EB" w:rsidRDefault="00EF15EB" w:rsidP="00EF15EB">
      <w:pPr>
        <w:pStyle w:val="8"/>
        <w:widowControl w:val="0"/>
        <w:spacing w:line="360" w:lineRule="auto"/>
        <w:ind w:firstLine="709"/>
        <w:jc w:val="both"/>
      </w:pPr>
    </w:p>
    <w:p w:rsidR="00437F16" w:rsidRPr="00EF15EB" w:rsidRDefault="00EF15EB" w:rsidP="00EF15EB">
      <w:pPr>
        <w:pStyle w:val="8"/>
        <w:widowControl w:val="0"/>
        <w:spacing w:line="360" w:lineRule="auto"/>
        <w:ind w:firstLine="709"/>
        <w:jc w:val="both"/>
      </w:pPr>
      <w:r>
        <w:br w:type="page"/>
      </w:r>
      <w:r w:rsidR="00437F16" w:rsidRPr="00EF15EB">
        <w:t>Таблица 6</w:t>
      </w:r>
    </w:p>
    <w:p w:rsidR="00437F16" w:rsidRPr="00EF15EB" w:rsidRDefault="00437F16" w:rsidP="00EF15EB">
      <w:pPr>
        <w:pStyle w:val="3"/>
        <w:widowControl w:val="0"/>
        <w:spacing w:line="360" w:lineRule="auto"/>
        <w:ind w:firstLine="709"/>
        <w:jc w:val="both"/>
        <w:rPr>
          <w:szCs w:val="24"/>
        </w:rPr>
      </w:pPr>
      <w:r w:rsidRPr="00EF15EB">
        <w:rPr>
          <w:szCs w:val="24"/>
        </w:rPr>
        <w:t>Расчет затрат на электроэнергию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80"/>
        <w:gridCol w:w="1260"/>
        <w:gridCol w:w="1260"/>
        <w:gridCol w:w="2700"/>
      </w:tblGrid>
      <w:tr w:rsidR="00437F16" w:rsidRPr="00EF15EB" w:rsidTr="00EF15EB">
        <w:trPr>
          <w:trHeight w:val="584"/>
        </w:trPr>
        <w:tc>
          <w:tcPr>
            <w:tcW w:w="2235" w:type="dxa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Наименование осветительного</w:t>
            </w:r>
            <w:r w:rsidR="00EF15EB">
              <w:rPr>
                <w:sz w:val="20"/>
                <w:szCs w:val="20"/>
              </w:rPr>
              <w:t xml:space="preserve"> </w:t>
            </w:r>
            <w:r w:rsidRPr="00EF15EB">
              <w:rPr>
                <w:sz w:val="20"/>
                <w:szCs w:val="20"/>
              </w:rPr>
              <w:t>прибора</w:t>
            </w:r>
          </w:p>
        </w:tc>
        <w:tc>
          <w:tcPr>
            <w:tcW w:w="1080" w:type="dxa"/>
            <w:vAlign w:val="center"/>
          </w:tcPr>
          <w:p w:rsidR="00437F16" w:rsidRPr="00EF15EB" w:rsidRDefault="00437F16" w:rsidP="00EF15EB">
            <w:pPr>
              <w:pStyle w:val="3"/>
              <w:widowControl w:val="0"/>
              <w:spacing w:line="360" w:lineRule="auto"/>
              <w:jc w:val="both"/>
              <w:rPr>
                <w:sz w:val="20"/>
              </w:rPr>
            </w:pPr>
            <w:r w:rsidRPr="00EF15EB">
              <w:rPr>
                <w:sz w:val="20"/>
              </w:rPr>
              <w:t>Тосв., ч</w:t>
            </w:r>
          </w:p>
        </w:tc>
        <w:tc>
          <w:tcPr>
            <w:tcW w:w="1260" w:type="dxa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  <w:lang w:val="en-US"/>
              </w:rPr>
              <w:t>N</w:t>
            </w:r>
            <w:r w:rsidRPr="00EF15EB">
              <w:rPr>
                <w:sz w:val="20"/>
                <w:szCs w:val="20"/>
              </w:rPr>
              <w:t>осв., шт.</w:t>
            </w:r>
          </w:p>
        </w:tc>
        <w:tc>
          <w:tcPr>
            <w:tcW w:w="1260" w:type="dxa"/>
            <w:vAlign w:val="center"/>
          </w:tcPr>
          <w:p w:rsidR="00437F16" w:rsidRPr="00EF15EB" w:rsidRDefault="00437F16" w:rsidP="00EF15EB">
            <w:pPr>
              <w:pStyle w:val="3"/>
              <w:widowControl w:val="0"/>
              <w:spacing w:line="360" w:lineRule="auto"/>
              <w:jc w:val="both"/>
              <w:rPr>
                <w:sz w:val="20"/>
              </w:rPr>
            </w:pPr>
            <w:r w:rsidRPr="00EF15EB">
              <w:rPr>
                <w:sz w:val="20"/>
                <w:lang w:val="en-US"/>
              </w:rPr>
              <w:t>W</w:t>
            </w:r>
            <w:r w:rsidRPr="00EF15EB">
              <w:rPr>
                <w:sz w:val="20"/>
              </w:rPr>
              <w:t>осв., КВт</w:t>
            </w:r>
          </w:p>
        </w:tc>
        <w:tc>
          <w:tcPr>
            <w:tcW w:w="2700" w:type="dxa"/>
            <w:vAlign w:val="center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Эосв./1день (по формуле)</w:t>
            </w:r>
          </w:p>
        </w:tc>
      </w:tr>
      <w:tr w:rsidR="00437F16" w:rsidRPr="00EF15EB" w:rsidTr="00EF15EB">
        <w:tc>
          <w:tcPr>
            <w:tcW w:w="2235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Светильник дневного освещения общий</w:t>
            </w:r>
          </w:p>
        </w:tc>
        <w:tc>
          <w:tcPr>
            <w:tcW w:w="108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0,08</w:t>
            </w:r>
          </w:p>
        </w:tc>
        <w:tc>
          <w:tcPr>
            <w:tcW w:w="27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15,092</w:t>
            </w:r>
          </w:p>
        </w:tc>
      </w:tr>
      <w:tr w:rsidR="00437F16" w:rsidRPr="00EF15EB" w:rsidTr="00EF15EB">
        <w:tc>
          <w:tcPr>
            <w:tcW w:w="2235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Светильник на стол</w:t>
            </w:r>
          </w:p>
        </w:tc>
        <w:tc>
          <w:tcPr>
            <w:tcW w:w="108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0,04</w:t>
            </w:r>
          </w:p>
        </w:tc>
        <w:tc>
          <w:tcPr>
            <w:tcW w:w="27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15EB">
              <w:rPr>
                <w:sz w:val="20"/>
                <w:szCs w:val="20"/>
              </w:rPr>
              <w:t>2,156</w:t>
            </w:r>
          </w:p>
        </w:tc>
      </w:tr>
      <w:tr w:rsidR="00437F16" w:rsidRPr="00EF15EB" w:rsidTr="00EF15EB">
        <w:tc>
          <w:tcPr>
            <w:tcW w:w="2235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F15E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37F16" w:rsidRPr="00EF15EB" w:rsidRDefault="00437F16" w:rsidP="00EF15E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F15EB">
              <w:rPr>
                <w:bCs/>
                <w:sz w:val="20"/>
                <w:szCs w:val="20"/>
              </w:rPr>
              <w:t>17,248</w:t>
            </w:r>
          </w:p>
        </w:tc>
      </w:tr>
    </w:tbl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Расходы на электроэнергию освещения в месяц: 17,248 *30 = 517,4 руб./месяц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Расходы на электроэнергию освещения в год: 517,4*12 = 6 208,8 руб./год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д) Расходы на коммунальные услуги составят 200 руб. в месяц за 1 м</w:t>
      </w:r>
      <w:r w:rsidRPr="00EF15EB">
        <w:rPr>
          <w:sz w:val="28"/>
          <w:vertAlign w:val="superscript"/>
        </w:rPr>
        <w:t>2</w:t>
      </w:r>
      <w:r w:rsidR="00EF15EB">
        <w:rPr>
          <w:sz w:val="28"/>
        </w:rPr>
        <w:t xml:space="preserve"> </w:t>
      </w:r>
      <w:r w:rsidRPr="00EF15EB">
        <w:rPr>
          <w:sz w:val="28"/>
        </w:rPr>
        <w:t>или 200 * 174 = 34 800 руб. в месяц или 34 800 * 12 = 417 600 руб. в год</w:t>
      </w:r>
    </w:p>
    <w:p w:rsidR="00437F16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 xml:space="preserve">е) Оплата телефона составит 300 руб./месяц или 300 * 12 = 3 600 руб./год </w:t>
      </w:r>
    </w:p>
    <w:p w:rsidR="00EF15EB" w:rsidRPr="00EF15EB" w:rsidRDefault="00EF15EB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  <w:t>6. ОРГАНИЗАЦИОННЫЙ ПЛАН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В данном разделе необходимо описать организацию данного бизнеса:</w:t>
      </w:r>
    </w:p>
    <w:p w:rsidR="00437F16" w:rsidRPr="00EF15EB" w:rsidRDefault="00437F16" w:rsidP="00EF15EB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 xml:space="preserve">производственную структуру </w:t>
      </w:r>
    </w:p>
    <w:p w:rsidR="00437F16" w:rsidRPr="00EF15EB" w:rsidRDefault="00437F16" w:rsidP="00EF15EB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структуру управления предприятием</w:t>
      </w:r>
    </w:p>
    <w:p w:rsidR="00437F16" w:rsidRPr="00EF15EB" w:rsidRDefault="00437F16" w:rsidP="00EF15EB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распределение функций между работниками предприятий</w:t>
      </w:r>
    </w:p>
    <w:p w:rsidR="00437F16" w:rsidRPr="00EF15EB" w:rsidRDefault="00437F16" w:rsidP="00EF15EB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сведения об имеющихся специалистах и необходимости их привлечения.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</w:pPr>
      <w:r w:rsidRPr="00EF15EB">
        <w:t>Также необходимо выполнить расчет затрат на оплату труда персонала, обосновать организационно – правовую форму предприятия.</w:t>
      </w:r>
    </w:p>
    <w:p w:rsidR="00437F16" w:rsidRPr="00EF15EB" w:rsidRDefault="00437F16" w:rsidP="00EF15EB">
      <w:pPr>
        <w:keepNext/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Производственная структура предприятия.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</w:pPr>
      <w:r w:rsidRPr="00EF15EB">
        <w:t>Магазин имеет площадь 174 м</w:t>
      </w:r>
      <w:r w:rsidRPr="00EF15EB">
        <w:rPr>
          <w:vertAlign w:val="superscript"/>
        </w:rPr>
        <w:t>2</w:t>
      </w:r>
      <w:r w:rsidRPr="00EF15EB">
        <w:t>.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</w:pPr>
      <w:r w:rsidRPr="00EF15EB">
        <w:t>Торговый зал имеет площадь 70 м</w:t>
      </w:r>
      <w:r w:rsidRPr="00EF15EB">
        <w:rPr>
          <w:vertAlign w:val="superscript"/>
        </w:rPr>
        <w:t>2</w:t>
      </w:r>
      <w:r w:rsidRPr="00EF15EB">
        <w:t>. В нем находятся стеллажи и прилавки, на которых представлены товары. Торговый зал является рабочим местом продавцов-консультантов и кассира.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</w:pPr>
      <w:r w:rsidRPr="00EF15EB">
        <w:t>Кабинет директора, бухгалтера и товароведа - 20 м</w:t>
      </w:r>
      <w:r w:rsidRPr="00EF15EB">
        <w:rPr>
          <w:vertAlign w:val="superscript"/>
        </w:rPr>
        <w:t>2</w:t>
      </w:r>
      <w:r w:rsidRPr="00EF15EB">
        <w:t>. Площадь помещения на каждого специалиста составляет 6,7 м</w:t>
      </w:r>
      <w:r w:rsidRPr="00EF15EB">
        <w:rPr>
          <w:vertAlign w:val="superscript"/>
        </w:rPr>
        <w:t>2</w:t>
      </w:r>
      <w:r w:rsidRPr="00EF15EB">
        <w:t xml:space="preserve">. Здесь находятся два компьютерных стола с офисной техникой, шкаф для верхней одежды и др. </w:t>
      </w:r>
    </w:p>
    <w:p w:rsidR="00437F16" w:rsidRPr="00EF15EB" w:rsidRDefault="00437F16" w:rsidP="00EF15EB">
      <w:pPr>
        <w:pStyle w:val="5"/>
        <w:widowControl w:val="0"/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Организационная структура предприятия</w:t>
      </w: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B515F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1.55pt;width:126pt;height:27pt;z-index:251635712">
            <v:textbox>
              <w:txbxContent>
                <w:p w:rsidR="00437F16" w:rsidRDefault="00437F16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shape>
        </w:pict>
      </w:r>
    </w:p>
    <w:p w:rsidR="00437F16" w:rsidRPr="00EF15EB" w:rsidRDefault="00B515F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39808" from="5in,16.85pt" to="5in,25.85pt"/>
        </w:pict>
      </w:r>
      <w:r>
        <w:rPr>
          <w:noProof/>
        </w:rPr>
        <w:pict>
          <v:line id="_x0000_s1028" style="position:absolute;left:0;text-align:left;z-index:251638784" from="90pt,16.85pt" to="90pt,25.85pt"/>
        </w:pict>
      </w:r>
      <w:r>
        <w:rPr>
          <w:noProof/>
        </w:rPr>
        <w:pict>
          <v:line id="_x0000_s1029" style="position:absolute;left:0;text-align:left;z-index:251637760" from="90pt,16.85pt" to="5in,16.85pt"/>
        </w:pict>
      </w:r>
      <w:r>
        <w:rPr>
          <w:noProof/>
        </w:rPr>
        <w:pict>
          <v:line id="_x0000_s1030" style="position:absolute;left:0;text-align:left;z-index:251636736" from="225pt,7.85pt" to="225pt,16.85pt"/>
        </w:pict>
      </w:r>
    </w:p>
    <w:p w:rsidR="00437F16" w:rsidRPr="00EF15EB" w:rsidRDefault="00B515F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1" type="#_x0000_t202" style="position:absolute;left:0;text-align:left;margin-left:315pt;margin-top:5.15pt;width:90pt;height:27pt;z-index:251641856">
            <v:textbox>
              <w:txbxContent>
                <w:p w:rsidR="00437F16" w:rsidRDefault="00437F16">
                  <w:pPr>
                    <w:jc w:val="center"/>
                  </w:pPr>
                  <w:r>
                    <w:t>Товаровед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6pt;margin-top:5.15pt;width:108pt;height:27pt;z-index:251640832">
            <v:textbox>
              <w:txbxContent>
                <w:p w:rsidR="00437F16" w:rsidRDefault="00437F16">
                  <w:pPr>
                    <w:jc w:val="center"/>
                  </w:pPr>
                  <w:r>
                    <w:t>Бухгалтер</w:t>
                  </w:r>
                </w:p>
              </w:txbxContent>
            </v:textbox>
          </v:shape>
        </w:pict>
      </w:r>
    </w:p>
    <w:p w:rsidR="00437F16" w:rsidRPr="00EF15EB" w:rsidRDefault="00B515F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3" type="#_x0000_t202" style="position:absolute;left:0;text-align:left;margin-left:315pt;margin-top:20.45pt;width:90pt;height:54pt;z-index:251645952">
            <v:textbox>
              <w:txbxContent>
                <w:p w:rsidR="00437F16" w:rsidRDefault="00437F16">
                  <w:pPr>
                    <w:pStyle w:val="23"/>
                  </w:pPr>
                  <w:r>
                    <w:t>Продавцы – консультанты – 4 чел.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62pt;margin-top:20.45pt;width:117pt;height:27pt;z-index:251648000">
            <v:textbox>
              <w:txbxContent>
                <w:p w:rsidR="00437F16" w:rsidRDefault="00437F16">
                  <w:pPr>
                    <w:jc w:val="center"/>
                  </w:pPr>
                  <w:r>
                    <w:t>Уборщица – 1 чел.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flip:x;z-index:251646976" from="225pt,11.45pt" to="5in,20.45pt"/>
        </w:pict>
      </w:r>
      <w:r>
        <w:rPr>
          <w:noProof/>
        </w:rPr>
        <w:pict>
          <v:line id="_x0000_s1036" style="position:absolute;left:0;text-align:left;z-index:251644928" from="5in,11.45pt" to="5in,20.45pt"/>
        </w:pict>
      </w:r>
      <w:r>
        <w:rPr>
          <w:noProof/>
        </w:rPr>
        <w:pict>
          <v:shape id="_x0000_s1037" type="#_x0000_t202" style="position:absolute;left:0;text-align:left;margin-left:36pt;margin-top:20.45pt;width:108pt;height:27pt;z-index:251643904">
            <v:textbox>
              <w:txbxContent>
                <w:p w:rsidR="00437F16" w:rsidRDefault="00437F16">
                  <w:pPr>
                    <w:jc w:val="center"/>
                  </w:pPr>
                  <w:r>
                    <w:t>Кассир - 2 чел.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642880" from="90pt,11.45pt" to="90pt,20.45pt"/>
        </w:pic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F15EB" w:rsidRDefault="00EF15EB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Руководство книжного магазина решает следующие вопросы по организации производства:</w:t>
      </w:r>
    </w:p>
    <w:p w:rsidR="00437F16" w:rsidRPr="00EF15EB" w:rsidRDefault="00437F16" w:rsidP="00EF15EB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Планировка рабочих мест</w:t>
      </w:r>
    </w:p>
    <w:p w:rsidR="00437F16" w:rsidRPr="00EF15EB" w:rsidRDefault="00437F16" w:rsidP="00EF15EB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Распределение ресурсов внутри предприятия</w:t>
      </w:r>
    </w:p>
    <w:p w:rsidR="00437F16" w:rsidRPr="00EF15EB" w:rsidRDefault="00437F16" w:rsidP="00EF15EB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Выбор необходимого оборудования</w:t>
      </w:r>
    </w:p>
    <w:p w:rsidR="00437F16" w:rsidRPr="00EF15EB" w:rsidRDefault="00437F16" w:rsidP="00EF15EB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Выбор систем ремонта, вопросы, связанные с заменой оборудования</w:t>
      </w:r>
    </w:p>
    <w:p w:rsidR="00437F16" w:rsidRPr="00EF15EB" w:rsidRDefault="00437F16" w:rsidP="00EF15EB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Управление трудовыми запасами</w:t>
      </w:r>
    </w:p>
    <w:p w:rsidR="00437F16" w:rsidRPr="00EF15EB" w:rsidRDefault="00437F16" w:rsidP="00EF15EB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Технологическая подготовка производства</w:t>
      </w:r>
    </w:p>
    <w:p w:rsidR="00437F16" w:rsidRPr="00EF15EB" w:rsidRDefault="00437F16" w:rsidP="00EF15EB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EF15EB">
        <w:rPr>
          <w:sz w:val="28"/>
        </w:rPr>
        <w:t>Контроль за ходом производства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На нашем предприятии действует линейная организационная структура, где каждое рабочее место имеет непосредственно только одну руководящую должность: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</w:pPr>
      <w:r w:rsidRPr="00EF15EB">
        <w:t>Так как мы имеем небольшую численность работников, данная структура является приемлемой и удобной для нашего предприятия в связи с ее простотой и адресностью.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 xml:space="preserve">Деятельность предприятия ведется на основе гражданского кодекса РФ. Фирма действует на основе учредительного договора, имеет расчетный счет, собственное имущество и самостоятельный баланс. 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Директор несет материальную ответственность за достоверность данных бухгалтерского учета, в его обязанности входит контролировать процесс продажи и следить за работающим персоналом. 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Товаровед берёт на себя обязанности по организации закупки материалов, сырья, оборудования, по решению вопросов реализации услуг, рекламы, маркетинга.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Бухгалтер ведет деятельность по составлению отчётов и другой документации, также другие экономические расчеты.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Разработанный график выхода на работу полностью соответствует законодательству о труде. Время работы салона </w:t>
      </w:r>
      <w:r w:rsidRPr="00EF15EB">
        <w:rPr>
          <w:sz w:val="28"/>
          <w:lang w:val="en-US"/>
        </w:rPr>
        <w:t>c</w:t>
      </w:r>
      <w:r w:rsidRPr="00EF15EB">
        <w:rPr>
          <w:sz w:val="28"/>
        </w:rPr>
        <w:t xml:space="preserve"> 9.00 до 20.00. Это необходимое время для выполнения производственного плана.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Основные критерии отбора при приеме на работу: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профессиональные качества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образование</w:t>
      </w:r>
    </w:p>
    <w:p w:rsidR="00437F16" w:rsidRPr="00EF15EB" w:rsidRDefault="00437F16" w:rsidP="00EF15EB">
      <w:pPr>
        <w:pStyle w:val="af"/>
        <w:keepNext/>
        <w:widowControl w:val="0"/>
        <w:spacing w:line="360" w:lineRule="auto"/>
        <w:ind w:firstLine="709"/>
      </w:pPr>
      <w:r w:rsidRPr="00EF15EB">
        <w:t>- опыт работы.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 xml:space="preserve">Численность персонала соответствует выполнению запланированного объёма продаж (производственного плана). 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Так как директор, бухгалтер и товаровед являются управленческим персоналом, они имеют стабильную заработную плату.</w:t>
      </w:r>
    </w:p>
    <w:p w:rsidR="00C14C7D" w:rsidRDefault="00C14C7D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Таблица 7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Заработная плата управленческого персонала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332"/>
        <w:gridCol w:w="2332"/>
        <w:gridCol w:w="2332"/>
      </w:tblGrid>
      <w:tr w:rsidR="00437F16" w:rsidRPr="00C14C7D" w:rsidTr="00C14C7D"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Должность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Количество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З/п в месяц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З/п в год</w:t>
            </w:r>
          </w:p>
        </w:tc>
      </w:tr>
      <w:tr w:rsidR="00437F16" w:rsidRPr="00C14C7D" w:rsidTr="00C14C7D"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Директор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11000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132000</w:t>
            </w:r>
          </w:p>
        </w:tc>
      </w:tr>
      <w:tr w:rsidR="00437F16" w:rsidRPr="00C14C7D" w:rsidTr="00C14C7D"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Бухгалтер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10000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120000</w:t>
            </w:r>
          </w:p>
        </w:tc>
      </w:tr>
      <w:tr w:rsidR="00437F16" w:rsidRPr="00C14C7D" w:rsidTr="00C14C7D"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Товаровед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10000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120000</w:t>
            </w:r>
          </w:p>
        </w:tc>
      </w:tr>
      <w:tr w:rsidR="00437F16" w:rsidRPr="00C14C7D" w:rsidTr="00C14C7D"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C14C7D">
              <w:rPr>
                <w:bCs/>
                <w:sz w:val="20"/>
              </w:rPr>
              <w:t>ИТОГО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C14C7D">
              <w:rPr>
                <w:bCs/>
                <w:sz w:val="20"/>
              </w:rPr>
              <w:t>31000</w:t>
            </w:r>
          </w:p>
        </w:tc>
        <w:tc>
          <w:tcPr>
            <w:tcW w:w="2332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C14C7D">
              <w:rPr>
                <w:bCs/>
                <w:sz w:val="20"/>
              </w:rPr>
              <w:t>372000</w:t>
            </w:r>
          </w:p>
        </w:tc>
      </w:tr>
    </w:tbl>
    <w:p w:rsidR="00C14C7D" w:rsidRDefault="00C14C7D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Таблица 8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Расчет заработной платы производственного персонала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120"/>
        <w:gridCol w:w="3960"/>
      </w:tblGrid>
      <w:tr w:rsidR="00437F16" w:rsidRPr="00C14C7D" w:rsidTr="00C14C7D">
        <w:tc>
          <w:tcPr>
            <w:tcW w:w="2808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Должность</w:t>
            </w:r>
          </w:p>
        </w:tc>
        <w:tc>
          <w:tcPr>
            <w:tcW w:w="2120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Численность</w:t>
            </w:r>
          </w:p>
        </w:tc>
        <w:tc>
          <w:tcPr>
            <w:tcW w:w="3960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З/п</w:t>
            </w:r>
            <w:r w:rsidR="00EF15EB" w:rsidRPr="00C14C7D">
              <w:rPr>
                <w:sz w:val="20"/>
              </w:rPr>
              <w:t xml:space="preserve"> </w:t>
            </w:r>
            <w:r w:rsidRPr="00C14C7D">
              <w:rPr>
                <w:sz w:val="20"/>
              </w:rPr>
              <w:t>1 раб. (% от проданных товаров)</w:t>
            </w:r>
          </w:p>
        </w:tc>
      </w:tr>
      <w:tr w:rsidR="00437F16" w:rsidRPr="00C14C7D" w:rsidTr="00C14C7D">
        <w:tc>
          <w:tcPr>
            <w:tcW w:w="2808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Продавец-консультант</w:t>
            </w:r>
          </w:p>
        </w:tc>
        <w:tc>
          <w:tcPr>
            <w:tcW w:w="2120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4</w:t>
            </w:r>
          </w:p>
        </w:tc>
        <w:tc>
          <w:tcPr>
            <w:tcW w:w="3960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1,5</w:t>
            </w:r>
          </w:p>
        </w:tc>
      </w:tr>
      <w:tr w:rsidR="00437F16" w:rsidRPr="00C14C7D" w:rsidTr="00C14C7D">
        <w:tc>
          <w:tcPr>
            <w:tcW w:w="2808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Кассир</w:t>
            </w:r>
          </w:p>
        </w:tc>
        <w:tc>
          <w:tcPr>
            <w:tcW w:w="2120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2</w:t>
            </w:r>
          </w:p>
        </w:tc>
        <w:tc>
          <w:tcPr>
            <w:tcW w:w="3960" w:type="dxa"/>
          </w:tcPr>
          <w:p w:rsidR="00437F16" w:rsidRPr="00C14C7D" w:rsidRDefault="00437F16" w:rsidP="00C14C7D">
            <w:pPr>
              <w:pStyle w:val="aa"/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C14C7D">
              <w:rPr>
                <w:sz w:val="20"/>
              </w:rPr>
              <w:t>1,5</w:t>
            </w:r>
          </w:p>
        </w:tc>
      </w:tr>
    </w:tbl>
    <w:p w:rsidR="00C14C7D" w:rsidRDefault="00C14C7D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Согласно планируемому объему продаж к концу года заработная плата производственных рабочих достигнет 9,5 тыс. руб. в месяц на 1 работника.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Уборщица имеет простую повременную форму оплаты труда. Её заработная плата рассчитывается по формуле:</w:t>
      </w:r>
    </w:p>
    <w:p w:rsidR="00C14C7D" w:rsidRDefault="00C14C7D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C14C7D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ЗП</w:t>
      </w:r>
      <w:r w:rsidRPr="00EF15EB">
        <w:rPr>
          <w:sz w:val="28"/>
          <w:vertAlign w:val="subscript"/>
        </w:rPr>
        <w:t>пр.повр.</w:t>
      </w:r>
      <w:r w:rsidRPr="00EF15EB">
        <w:rPr>
          <w:sz w:val="28"/>
        </w:rPr>
        <w:t xml:space="preserve"> = С</w:t>
      </w:r>
      <w:r w:rsidRPr="00EF15EB">
        <w:rPr>
          <w:sz w:val="28"/>
          <w:vertAlign w:val="subscript"/>
        </w:rPr>
        <w:t>т</w:t>
      </w:r>
      <w:r w:rsidRPr="00EF15EB">
        <w:rPr>
          <w:sz w:val="28"/>
        </w:rPr>
        <w:t xml:space="preserve"> * </w:t>
      </w:r>
      <w:r w:rsidRPr="00EF15EB">
        <w:rPr>
          <w:sz w:val="28"/>
          <w:lang w:val="en-US"/>
        </w:rPr>
        <w:t>t</w:t>
      </w:r>
      <w:r w:rsidRPr="00EF15EB">
        <w:rPr>
          <w:sz w:val="28"/>
          <w:vertAlign w:val="subscript"/>
        </w:rPr>
        <w:t>отр.</w:t>
      </w:r>
    </w:p>
    <w:p w:rsidR="00C14C7D" w:rsidRDefault="00C14C7D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где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С</w:t>
      </w:r>
      <w:r w:rsidRPr="00EF15EB">
        <w:rPr>
          <w:sz w:val="28"/>
          <w:vertAlign w:val="subscript"/>
        </w:rPr>
        <w:t>т</w:t>
      </w:r>
      <w:r w:rsidRPr="00EF15EB">
        <w:rPr>
          <w:sz w:val="28"/>
        </w:rPr>
        <w:t xml:space="preserve"> – ставка тарифная, руб./час. С</w:t>
      </w:r>
      <w:r w:rsidRPr="00EF15EB">
        <w:rPr>
          <w:sz w:val="28"/>
          <w:vertAlign w:val="subscript"/>
        </w:rPr>
        <w:t>т</w:t>
      </w:r>
      <w:r w:rsidRPr="00EF15EB">
        <w:rPr>
          <w:sz w:val="28"/>
        </w:rPr>
        <w:t xml:space="preserve"> = 50 руб./час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  <w:lang w:val="en-US"/>
        </w:rPr>
        <w:t>t</w:t>
      </w:r>
      <w:r w:rsidRPr="00EF15EB">
        <w:rPr>
          <w:sz w:val="28"/>
          <w:vertAlign w:val="subscript"/>
        </w:rPr>
        <w:t>отр.</w:t>
      </w:r>
      <w:r w:rsidRPr="00EF15EB">
        <w:rPr>
          <w:sz w:val="28"/>
        </w:rPr>
        <w:t xml:space="preserve"> – отработанное время. </w:t>
      </w:r>
      <w:r w:rsidRPr="00EF15EB">
        <w:rPr>
          <w:sz w:val="28"/>
          <w:lang w:val="en-US"/>
        </w:rPr>
        <w:t>t</w:t>
      </w:r>
      <w:r w:rsidRPr="00EF15EB">
        <w:rPr>
          <w:sz w:val="28"/>
          <w:vertAlign w:val="subscript"/>
        </w:rPr>
        <w:t>отр.</w:t>
      </w:r>
      <w:r w:rsidRPr="00EF15EB">
        <w:rPr>
          <w:sz w:val="28"/>
        </w:rPr>
        <w:t xml:space="preserve"> = 2 часа/день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2*30 = 60 часов/месяц</w:t>
      </w:r>
    </w:p>
    <w:p w:rsidR="00C14C7D" w:rsidRDefault="00C14C7D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ЗП = 50*60 = 3 000 руб./месяц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Отчисления на социальные нужды:</w:t>
      </w:r>
    </w:p>
    <w:p w:rsidR="00437F16" w:rsidRPr="00EF15EB" w:rsidRDefault="00437F16" w:rsidP="00EF15EB">
      <w:pPr>
        <w:pStyle w:val="aa"/>
        <w:keepNext/>
        <w:widowControl w:val="0"/>
        <w:numPr>
          <w:ilvl w:val="0"/>
          <w:numId w:val="4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sz w:val="28"/>
        </w:rPr>
      </w:pPr>
      <w:r w:rsidRPr="00EF15EB">
        <w:rPr>
          <w:sz w:val="28"/>
        </w:rPr>
        <w:t>В пенсионный фонд – 28%</w:t>
      </w:r>
    </w:p>
    <w:p w:rsidR="00437F16" w:rsidRPr="00EF15EB" w:rsidRDefault="00437F16" w:rsidP="00EF15EB">
      <w:pPr>
        <w:pStyle w:val="aa"/>
        <w:keepNext/>
        <w:widowControl w:val="0"/>
        <w:numPr>
          <w:ilvl w:val="0"/>
          <w:numId w:val="4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sz w:val="28"/>
        </w:rPr>
      </w:pPr>
      <w:r w:rsidRPr="00EF15EB">
        <w:rPr>
          <w:sz w:val="28"/>
        </w:rPr>
        <w:t>Фонд социального страхования – 4%</w:t>
      </w:r>
    </w:p>
    <w:p w:rsidR="00437F16" w:rsidRPr="00EF15EB" w:rsidRDefault="00437F16" w:rsidP="00EF15EB">
      <w:pPr>
        <w:pStyle w:val="aa"/>
        <w:keepNext/>
        <w:widowControl w:val="0"/>
        <w:numPr>
          <w:ilvl w:val="0"/>
          <w:numId w:val="4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sz w:val="28"/>
        </w:rPr>
      </w:pPr>
      <w:r w:rsidRPr="00EF15EB">
        <w:rPr>
          <w:sz w:val="28"/>
        </w:rPr>
        <w:t>Федеральный фонд обязательного медицинского страхования – 0,2%</w:t>
      </w:r>
    </w:p>
    <w:p w:rsidR="00437F16" w:rsidRPr="00EF15EB" w:rsidRDefault="00437F16" w:rsidP="00EF15EB">
      <w:pPr>
        <w:pStyle w:val="aa"/>
        <w:keepNext/>
        <w:widowControl w:val="0"/>
        <w:numPr>
          <w:ilvl w:val="0"/>
          <w:numId w:val="43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rPr>
          <w:sz w:val="28"/>
        </w:rPr>
      </w:pPr>
      <w:r w:rsidRPr="00EF15EB">
        <w:rPr>
          <w:sz w:val="28"/>
        </w:rPr>
        <w:t>Территориальный фонд обязательного медицинского страхования – 3,4%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В сумме социальные отчисления составляют 35,6%: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Семейное частное предприятие принадлежит членам моей семьи на праве общей долевой собственности. Имущество формируется из имущества семьи, полученных доходов. Собственник семейного предприятия несет ответственность по обязательствам предприятия в пределах, определенных уставом предприятия. ЧП имеет собственное наименование с указанием организационно – правовой формы предприятия и фамилий собстве</w:t>
      </w:r>
      <w:r w:rsidR="00C14C7D">
        <w:rPr>
          <w:sz w:val="28"/>
        </w:rPr>
        <w:t>нников его имущества</w:t>
      </w:r>
      <w:r w:rsidRPr="00EF15EB">
        <w:rPr>
          <w:sz w:val="28"/>
        </w:rPr>
        <w:t>.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Наша форма организации (частное предприятие) имеет следующие преимущества: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- Регистрационный сбор для регистрации ЧП без образования юридического лица меньше, чем при регистрации юридического лица любой организационно – правовой формы,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>- Упрощенная система налогообложения (не уплачиваем налог на прибыль, НДС, налог на имущество): только единый налог на вмененный доход.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 xml:space="preserve">Регистрация предприятия производится в регистрационной палате учреждения администрации г. Хабаровска. После регистрации частного предприятия необходимо встать на учет в налоговую инспекцию, зарегистрироваться во внебюджетных фондах. Затем необходимо изготовить свою печать. 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</w:rPr>
      </w:pPr>
      <w:r w:rsidRPr="00EF15EB">
        <w:rPr>
          <w:sz w:val="28"/>
        </w:rPr>
        <w:t xml:space="preserve">Главной целью работы книжного магазина является получение прибыли. 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  <w:t>7. ФИНАНСОВЫЙ ПЛАН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7.1</w:t>
      </w:r>
      <w:r w:rsidR="00437F16" w:rsidRPr="00EF15EB">
        <w:rPr>
          <w:sz w:val="28"/>
        </w:rPr>
        <w:t xml:space="preserve"> Расчет производственной себестоимости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Переменные расходы = затраты на покупку товаров у поставщиков + затраты на электроэнергию + заработная плата производственных рабочих + отчисления на социальные нужды от заработной платы производственных рабочих</w:t>
      </w:r>
      <w:r w:rsidR="00EF15EB">
        <w:rPr>
          <w:sz w:val="28"/>
        </w:rPr>
        <w:t xml:space="preserve"> </w:t>
      </w:r>
      <w:r w:rsidRPr="00EF15EB">
        <w:rPr>
          <w:sz w:val="28"/>
        </w:rPr>
        <w:t>= 3</w:t>
      </w:r>
      <w:r w:rsidR="00EF15EB">
        <w:rPr>
          <w:sz w:val="28"/>
        </w:rPr>
        <w:t xml:space="preserve"> </w:t>
      </w:r>
      <w:r w:rsidRPr="00EF15EB">
        <w:rPr>
          <w:sz w:val="28"/>
        </w:rPr>
        <w:t>026 + 6,2 + 716,4 + 255,0</w:t>
      </w:r>
      <w:r w:rsidR="00EF15EB">
        <w:rPr>
          <w:sz w:val="28"/>
        </w:rPr>
        <w:t xml:space="preserve"> </w:t>
      </w:r>
      <w:r w:rsidRPr="00EF15EB">
        <w:rPr>
          <w:sz w:val="28"/>
        </w:rPr>
        <w:t>= 4 003,6 тыс. руб. в год.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Постоянные расходы = арендная плата + затраты на охрану + амортизация + оплата коммунальных услуг + оплата телефона + заработная плата управленческого персонала + отчисления на социальные нужды от заработной платы управленческого персонал + затраты на рекламу + затраты на страхование = 626,4 + 172,8 + 38,3 + 417,6 + 3,6 + 372,0 + 132,4 + 187,2 + 60 = 2 010,3 тыс. руб.</w:t>
      </w:r>
    </w:p>
    <w:p w:rsidR="00C14C7D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Итого затраты на производство продукции: 4 003,6 + 2 010,3 = 6 013,9 тыс. руб. в год.</w:t>
      </w:r>
    </w:p>
    <w:p w:rsidR="00437F16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Себестоимость 1 рубля продукции определяется по формуле:</w:t>
      </w: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F368B5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object w:dxaOrig="16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5.25pt" o:ole="">
            <v:imagedata r:id="rId7" o:title=""/>
          </v:shape>
          <o:OLEObject Type="Embed" ProgID="Equation.3" ShapeID="_x0000_i1025" DrawAspect="Content" ObjectID="_1469449747" r:id="rId8"/>
        </w:objec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где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  <w:lang w:val="en-US"/>
        </w:rPr>
        <w:t>VC</w:t>
      </w:r>
      <w:r w:rsidRPr="00EF15EB">
        <w:rPr>
          <w:sz w:val="28"/>
        </w:rPr>
        <w:t xml:space="preserve"> – переменные расходы,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  <w:lang w:val="en-US"/>
        </w:rPr>
        <w:t>FC</w:t>
      </w:r>
      <w:r w:rsidRPr="00EF15EB">
        <w:rPr>
          <w:sz w:val="28"/>
        </w:rPr>
        <w:t xml:space="preserve"> - постоянные расходы,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  <w:lang w:val="en-US"/>
        </w:rPr>
        <w:t>N</w:t>
      </w:r>
      <w:r w:rsidRPr="00EF15EB">
        <w:rPr>
          <w:sz w:val="28"/>
        </w:rPr>
        <w:t xml:space="preserve"> – объем производства.</w:t>
      </w: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F368B5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object w:dxaOrig="3600" w:dyaOrig="700">
          <v:shape id="_x0000_i1026" type="#_x0000_t75" style="width:180pt;height:35.25pt" o:ole="">
            <v:imagedata r:id="rId9" o:title=""/>
          </v:shape>
          <o:OLEObject Type="Embed" ProgID="Equation.3" ShapeID="_x0000_i1026" DrawAspect="Content" ObjectID="_1469449748" r:id="rId10"/>
        </w:objec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</w:r>
      <w:r w:rsidR="00C14C7D">
        <w:rPr>
          <w:sz w:val="28"/>
        </w:rPr>
        <w:t>7.2</w:t>
      </w:r>
      <w:r w:rsidRPr="00EF15EB">
        <w:rPr>
          <w:sz w:val="28"/>
        </w:rPr>
        <w:t xml:space="preserve"> Расчет потребности в инвестициях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Потребность в инвестициях включает в себя: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издержки подготовительного периода (регистрация и др.) – 8 тыс. руб.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оборудование, необходимое для реализации услуг – 382,5 тыс. руб.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установка телефона – 10 тыс. руб.;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установка сигнализации – 24 тыс. руб.;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товары (запас на 2 мес.) – 504,3 тыс. руб.;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аренда помещения (с предоплатой на год) – 626,4 руб.;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- охрана салона за месяц – 14,4 руб.; 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затраты на рекламу – 15,6 тыс. руб.;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Итого потребность в инвестициях: 1 585,2 тыс. руб.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Источники финансирования: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- собственный капитал: 1 600 тыс. руб.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7.3</w:t>
      </w:r>
      <w:r w:rsidR="00437F16" w:rsidRPr="00EF15EB">
        <w:rPr>
          <w:sz w:val="28"/>
        </w:rPr>
        <w:t xml:space="preserve"> Документы финансового плана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Отчет о прибылях и убытках (табл. 9) отражает производственную деятельность предприятия и показывает ее эффективность, полученную прибыль. 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Отчет о движении денежных средств (табл. 10) отражает движение реальных денег на каждом шаге расчета. В качестве притоков денежных средств учитываются все поступления: первоначальные инвестиции, поступление выручки, прочие поступления. Оттоками являются реальные денежные выплаты, связанные с покупкой основных средств, арендными платежами, оплатой поставщикам за сырье, оплатой труда.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Планируемый объем продаж будет достигнут к концу 1-го года функционирования предприятия. Рост происходит на 1% в месяц, что составит 12% в год. Изменение размера переменных затрат происходит такими же темпами, как и изменение прибыли.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  <w:t>Таблица 9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Отчет о прибылях и убытках (тыс. руб.)</w:t>
      </w:r>
    </w:p>
    <w:tbl>
      <w:tblPr>
        <w:tblW w:w="900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37F16" w:rsidRPr="00C14C7D">
        <w:trPr>
          <w:trHeight w:val="1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 xml:space="preserve">янв.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февр.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апр.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авг.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сент.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окт.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нояб.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дек.</w:t>
            </w:r>
          </w:p>
        </w:tc>
      </w:tr>
      <w:tr w:rsidR="00437F16" w:rsidRPr="00C14C7D">
        <w:trPr>
          <w:trHeight w:val="14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Выручка от реализации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564,4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570,1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575,9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581,7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587,6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593,5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599,5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605,6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611,7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617,9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624,1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630,4</w:t>
            </w:r>
          </w:p>
        </w:tc>
      </w:tr>
      <w:tr w:rsidR="00437F16" w:rsidRPr="00C14C7D">
        <w:trPr>
          <w:trHeight w:val="32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 xml:space="preserve">Себестоимость проданных </w:t>
            </w:r>
            <w:r w:rsidRPr="00C14C7D">
              <w:rPr>
                <w:bCs/>
                <w:sz w:val="20"/>
                <w:szCs w:val="20"/>
              </w:rPr>
              <w:br/>
              <w:t>товаров (услуг)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333,2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336,1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339,1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342,2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345,2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348,3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351,5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354,6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357,8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361,0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364,3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367,6</w:t>
            </w:r>
          </w:p>
        </w:tc>
      </w:tr>
      <w:tr w:rsidR="00437F16" w:rsidRPr="00C14C7D">
        <w:trPr>
          <w:trHeight w:val="1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в том числе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</w:tr>
      <w:tr w:rsidR="00437F16" w:rsidRPr="00C14C7D">
        <w:trPr>
          <w:trHeight w:val="9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товары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225,8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252,2</w:t>
            </w:r>
          </w:p>
        </w:tc>
      </w:tr>
      <w:tr w:rsidR="00437F16" w:rsidRPr="00C14C7D">
        <w:trPr>
          <w:trHeight w:val="8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0,5</w:t>
            </w:r>
          </w:p>
        </w:tc>
      </w:tr>
      <w:tr w:rsidR="00437F16" w:rsidRPr="00C14C7D">
        <w:trPr>
          <w:trHeight w:val="24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 xml:space="preserve">заработная плата </w:t>
            </w:r>
            <w:r w:rsidRPr="00C14C7D">
              <w:rPr>
                <w:sz w:val="20"/>
                <w:szCs w:val="20"/>
              </w:rPr>
              <w:br/>
              <w:t>производственных рабочих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56,2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56,7</w:t>
            </w:r>
          </w:p>
        </w:tc>
      </w:tr>
      <w:tr w:rsidR="00437F16" w:rsidRPr="00C14C7D">
        <w:trPr>
          <w:trHeight w:val="40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отчисления на социальные</w:t>
            </w:r>
            <w:r w:rsidRPr="00C14C7D">
              <w:rPr>
                <w:sz w:val="20"/>
                <w:szCs w:val="20"/>
              </w:rPr>
              <w:br/>
              <w:t>нужды с заработной платы</w:t>
            </w:r>
            <w:r w:rsidRPr="00C14C7D">
              <w:rPr>
                <w:sz w:val="20"/>
                <w:szCs w:val="20"/>
              </w:rPr>
              <w:br/>
              <w:t>производственного персонала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18,3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18,6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19,2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20,2</w:t>
            </w:r>
          </w:p>
        </w:tc>
      </w:tr>
      <w:tr w:rsidR="00437F16" w:rsidRPr="00C14C7D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амортизация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3,2</w:t>
            </w:r>
          </w:p>
        </w:tc>
      </w:tr>
      <w:tr w:rsidR="00437F16" w:rsidRPr="00C14C7D">
        <w:trPr>
          <w:trHeight w:val="17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</w:tr>
      <w:tr w:rsidR="00437F16" w:rsidRPr="00C14C7D">
        <w:trPr>
          <w:trHeight w:val="16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Валовая прибыль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231,3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234,0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236,7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239,5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245,2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248,0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250,9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253,9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256,8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259,8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262,8</w:t>
            </w:r>
          </w:p>
        </w:tc>
      </w:tr>
      <w:tr w:rsidR="00437F16" w:rsidRPr="00C14C7D">
        <w:trPr>
          <w:trHeight w:val="14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Коммерческие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30</w:t>
            </w:r>
          </w:p>
        </w:tc>
      </w:tr>
      <w:tr w:rsidR="00437F16" w:rsidRPr="00C14C7D">
        <w:trPr>
          <w:trHeight w:val="11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в том числе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</w:tr>
      <w:tr w:rsidR="00437F16" w:rsidRPr="00C14C7D">
        <w:trPr>
          <w:trHeight w:val="1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расходы на рекламу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</w:tr>
      <w:tr w:rsidR="00437F16" w:rsidRPr="00C14C7D">
        <w:trPr>
          <w:trHeight w:val="9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прочие коммерческие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14,4</w:t>
            </w:r>
          </w:p>
        </w:tc>
      </w:tr>
      <w:tr w:rsidR="00437F16" w:rsidRPr="00C14C7D">
        <w:trPr>
          <w:trHeight w:val="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Управленческие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42,3</w:t>
            </w:r>
          </w:p>
        </w:tc>
      </w:tr>
      <w:tr w:rsidR="00437F16" w:rsidRPr="00C14C7D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в том числе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</w:tr>
      <w:tr w:rsidR="00437F16" w:rsidRPr="00C14C7D">
        <w:trPr>
          <w:trHeight w:val="23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 xml:space="preserve">заработная плата </w:t>
            </w:r>
            <w:r w:rsidRPr="00C14C7D">
              <w:rPr>
                <w:sz w:val="20"/>
                <w:szCs w:val="20"/>
              </w:rPr>
              <w:br/>
              <w:t>управленческого персонала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31,0</w:t>
            </w:r>
          </w:p>
        </w:tc>
      </w:tr>
      <w:tr w:rsidR="00437F16" w:rsidRPr="00C14C7D">
        <w:trPr>
          <w:trHeight w:val="37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отчисления на социальные</w:t>
            </w:r>
            <w:r w:rsidRPr="00C14C7D">
              <w:rPr>
                <w:sz w:val="20"/>
                <w:szCs w:val="20"/>
              </w:rPr>
              <w:br/>
              <w:t>нужды с заработной платы</w:t>
            </w:r>
            <w:r w:rsidRPr="00C14C7D">
              <w:rPr>
                <w:sz w:val="20"/>
                <w:szCs w:val="20"/>
              </w:rPr>
              <w:br/>
              <w:t>управленческого персонала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11,0</w:t>
            </w:r>
          </w:p>
        </w:tc>
      </w:tr>
      <w:tr w:rsidR="00437F16" w:rsidRPr="00C14C7D">
        <w:trPr>
          <w:trHeight w:val="1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прочие управленческие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0,3</w:t>
            </w:r>
          </w:p>
        </w:tc>
      </w:tr>
      <w:tr w:rsidR="00437F16" w:rsidRPr="00C14C7D">
        <w:trPr>
          <w:trHeight w:val="16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158,9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161,7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164,4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167,2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172,8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175,7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178,6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181,5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184,5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187,5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190,5</w:t>
            </w:r>
          </w:p>
        </w:tc>
      </w:tr>
      <w:tr w:rsidR="00437F16" w:rsidRPr="00C14C7D">
        <w:trPr>
          <w:trHeight w:val="14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28,6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34,3</w:t>
            </w:r>
          </w:p>
        </w:tc>
      </w:tr>
      <w:tr w:rsidR="00437F16" w:rsidRPr="00C14C7D">
        <w:trPr>
          <w:trHeight w:val="11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Чистая прибыль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130,3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132,6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134,8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137,1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139,4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141,7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144,1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146,4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148,8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151,3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153,7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156,2</w:t>
            </w:r>
          </w:p>
        </w:tc>
      </w:tr>
    </w:tbl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  <w:sectPr w:rsidR="00C14C7D" w:rsidSect="00477D6E">
          <w:headerReference w:type="even" r:id="rId11"/>
          <w:footnotePr>
            <w:numRestart w:val="eachPage"/>
          </w:footnotePr>
          <w:pgSz w:w="11906" w:h="16838" w:code="9"/>
          <w:pgMar w:top="1134" w:right="851" w:bottom="1134" w:left="1701" w:header="567" w:footer="567" w:gutter="0"/>
          <w:pgNumType w:start="2"/>
          <w:cols w:space="708"/>
          <w:titlePg/>
          <w:docGrid w:linePitch="360"/>
        </w:sectPr>
      </w:pPr>
    </w:p>
    <w:p w:rsidR="00437F16" w:rsidRPr="00C14C7D" w:rsidRDefault="00437F16" w:rsidP="00C14C7D">
      <w:pPr>
        <w:pStyle w:val="23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14C7D">
        <w:rPr>
          <w:sz w:val="28"/>
          <w:szCs w:val="28"/>
        </w:rPr>
        <w:t>Таблица 10</w:t>
      </w:r>
      <w:r w:rsidR="00C14C7D">
        <w:rPr>
          <w:sz w:val="28"/>
          <w:szCs w:val="28"/>
        </w:rPr>
        <w:t xml:space="preserve"> </w:t>
      </w:r>
      <w:r w:rsidRPr="00C14C7D">
        <w:rPr>
          <w:sz w:val="28"/>
          <w:szCs w:val="28"/>
        </w:rPr>
        <w:t>Отчет о движении денежных средств</w:t>
      </w:r>
    </w:p>
    <w:tbl>
      <w:tblPr>
        <w:tblW w:w="1327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3"/>
        <w:gridCol w:w="796"/>
        <w:gridCol w:w="674"/>
        <w:gridCol w:w="656"/>
        <w:gridCol w:w="656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437F16" w:rsidRPr="00C14C7D" w:rsidTr="00C14C7D">
        <w:trPr>
          <w:trHeight w:val="99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 xml:space="preserve">янв.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февр.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март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апр.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май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июнь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июль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авг.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сент.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окт.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нояб.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дек.</w:t>
            </w:r>
          </w:p>
        </w:tc>
      </w:tr>
      <w:tr w:rsidR="00437F16" w:rsidRPr="00C14C7D" w:rsidTr="00C14C7D">
        <w:trPr>
          <w:trHeight w:val="272"/>
          <w:jc w:val="center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Первоначальные инвестиции в</w:t>
            </w:r>
            <w:r w:rsidRPr="00C14C7D">
              <w:rPr>
                <w:bCs/>
                <w:sz w:val="20"/>
                <w:szCs w:val="20"/>
              </w:rPr>
              <w:br/>
              <w:t>проект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0</w:t>
            </w:r>
          </w:p>
        </w:tc>
      </w:tr>
      <w:tr w:rsidR="00437F16" w:rsidRPr="00C14C7D" w:rsidTr="00C14C7D">
        <w:trPr>
          <w:trHeight w:val="75"/>
          <w:jc w:val="center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</w:tr>
      <w:tr w:rsidR="00437F16" w:rsidRPr="00C14C7D" w:rsidTr="00C14C7D">
        <w:trPr>
          <w:trHeight w:val="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</w:tr>
      <w:tr w:rsidR="00437F16" w:rsidRPr="00C14C7D" w:rsidTr="00C14C7D">
        <w:trPr>
          <w:trHeight w:val="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</w:tr>
      <w:tr w:rsidR="00437F16" w:rsidRPr="00C14C7D" w:rsidTr="00C14C7D">
        <w:trPr>
          <w:trHeight w:val="20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Выручка от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630,4</w:t>
            </w:r>
          </w:p>
        </w:tc>
      </w:tr>
      <w:tr w:rsidR="00437F16" w:rsidRPr="00C14C7D" w:rsidTr="00C14C7D">
        <w:trPr>
          <w:trHeight w:val="153"/>
          <w:jc w:val="center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Итого поступило денежных</w:t>
            </w:r>
            <w:r w:rsidRPr="00C14C7D">
              <w:rPr>
                <w:bCs/>
                <w:sz w:val="20"/>
                <w:szCs w:val="20"/>
              </w:rPr>
              <w:br/>
              <w:t>средств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2164,4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575,9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599,5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605,6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630,4</w:t>
            </w:r>
          </w:p>
        </w:tc>
      </w:tr>
      <w:tr w:rsidR="00437F16" w:rsidRPr="00C14C7D" w:rsidTr="00C14C7D">
        <w:trPr>
          <w:trHeight w:val="1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Денежные выплаты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 </w:t>
            </w:r>
          </w:p>
        </w:tc>
      </w:tr>
      <w:tr w:rsidR="00437F16" w:rsidRPr="00C14C7D" w:rsidTr="00C14C7D">
        <w:trPr>
          <w:trHeight w:val="1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382,5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</w:tr>
      <w:tr w:rsidR="00437F16" w:rsidRPr="00C14C7D" w:rsidTr="00C14C7D">
        <w:trPr>
          <w:trHeight w:val="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Оплата поставщикам за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225,8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252,2</w:t>
            </w:r>
          </w:p>
        </w:tc>
      </w:tr>
      <w:tr w:rsidR="00437F16" w:rsidRPr="00C14C7D" w:rsidTr="00C14C7D">
        <w:trPr>
          <w:trHeight w:val="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Оплата труда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83,4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83,9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85,5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86,1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87,7</w:t>
            </w:r>
          </w:p>
        </w:tc>
      </w:tr>
      <w:tr w:rsidR="00437F16" w:rsidRPr="00C14C7D" w:rsidTr="00C14C7D">
        <w:trPr>
          <w:jc w:val="center"/>
          <w:hidden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Выплаты во внебюджетные</w:t>
            </w:r>
            <w:r w:rsidRPr="00C14C7D">
              <w:rPr>
                <w:vanish/>
                <w:sz w:val="20"/>
                <w:szCs w:val="20"/>
              </w:rPr>
              <w:br/>
              <w:t>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29,1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29,3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29,5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29,7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29,9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30,3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30,7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30,8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 w:cs="Arial Unicode MS"/>
                <w:vanish/>
                <w:sz w:val="20"/>
                <w:szCs w:val="20"/>
              </w:rPr>
            </w:pPr>
            <w:r w:rsidRPr="00C14C7D">
              <w:rPr>
                <w:vanish/>
                <w:sz w:val="20"/>
                <w:szCs w:val="20"/>
              </w:rPr>
              <w:t>31,2</w:t>
            </w:r>
          </w:p>
        </w:tc>
      </w:tr>
      <w:tr w:rsidR="00437F16" w:rsidRPr="00C14C7D" w:rsidTr="00C14C7D">
        <w:trPr>
          <w:trHeight w:val="1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Оплата за 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34,8</w:t>
            </w:r>
          </w:p>
        </w:tc>
      </w:tr>
      <w:tr w:rsidR="00437F16" w:rsidRPr="00C14C7D" w:rsidTr="00C14C7D">
        <w:trPr>
          <w:trHeight w:val="5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Оплата рекламных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15,6</w:t>
            </w:r>
          </w:p>
        </w:tc>
      </w:tr>
      <w:tr w:rsidR="00437F16" w:rsidRPr="00C14C7D" w:rsidTr="00C14C7D">
        <w:trPr>
          <w:trHeight w:val="1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Уплата процентов за кредит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</w:tr>
      <w:tr w:rsidR="00437F16" w:rsidRPr="00C14C7D" w:rsidTr="00C14C7D">
        <w:trPr>
          <w:trHeight w:val="1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Арендные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626,4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</w:tr>
      <w:tr w:rsidR="00437F16" w:rsidRPr="00C14C7D" w:rsidTr="00C14C7D">
        <w:trPr>
          <w:trHeight w:val="155"/>
          <w:jc w:val="center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Возврат кредита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</w:tr>
      <w:tr w:rsidR="00437F16" w:rsidRPr="00C14C7D" w:rsidTr="00C14C7D">
        <w:trPr>
          <w:trHeight w:val="138"/>
          <w:jc w:val="center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Прочие выплаты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24,4</w:t>
            </w:r>
          </w:p>
        </w:tc>
      </w:tr>
      <w:tr w:rsidR="00437F16" w:rsidRPr="00C14C7D" w:rsidTr="00C14C7D">
        <w:trPr>
          <w:trHeight w:val="10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Итого выплаты денежных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1514,4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439,3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442,6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445,9</w:t>
            </w:r>
          </w:p>
        </w:tc>
      </w:tr>
      <w:tr w:rsidR="00437F16" w:rsidRPr="00C14C7D" w:rsidTr="00C14C7D">
        <w:trPr>
          <w:trHeight w:val="272"/>
          <w:jc w:val="center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 xml:space="preserve">Итого денежных средств на конец </w:t>
            </w:r>
            <w:r w:rsidRPr="00C14C7D">
              <w:rPr>
                <w:bCs/>
                <w:sz w:val="20"/>
                <w:szCs w:val="20"/>
              </w:rPr>
              <w:br/>
              <w:t>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158,4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166,9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169,6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175,4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178,6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C14C7D">
              <w:rPr>
                <w:bCs/>
                <w:sz w:val="20"/>
                <w:szCs w:val="20"/>
              </w:rPr>
              <w:t>184,5</w:t>
            </w:r>
          </w:p>
        </w:tc>
      </w:tr>
      <w:tr w:rsidR="00437F16" w:rsidRPr="00C14C7D" w:rsidTr="00C14C7D">
        <w:trPr>
          <w:trHeight w:val="255"/>
          <w:jc w:val="center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Остаток денежных средств на начало периода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650,0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805,7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964,1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1125,2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1289,2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1456,1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1625,7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1798,4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1973,8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2152,4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2333,9</w:t>
            </w:r>
          </w:p>
        </w:tc>
      </w:tr>
    </w:tbl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  <w:sectPr w:rsidR="00C14C7D" w:rsidSect="00477D6E">
          <w:footnotePr>
            <w:numRestart w:val="eachPage"/>
          </w:footnotePr>
          <w:pgSz w:w="16838" w:h="11906" w:orient="landscape"/>
          <w:pgMar w:top="1588" w:right="1134" w:bottom="851" w:left="1701" w:header="567" w:footer="567" w:gutter="0"/>
          <w:cols w:space="708"/>
          <w:titlePg/>
          <w:docGrid w:linePitch="360"/>
        </w:sect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7</w:t>
      </w:r>
      <w:r w:rsidR="00C14C7D">
        <w:rPr>
          <w:sz w:val="28"/>
        </w:rPr>
        <w:t>.4</w:t>
      </w:r>
      <w:r w:rsidRPr="00EF15EB">
        <w:rPr>
          <w:sz w:val="28"/>
        </w:rPr>
        <w:t xml:space="preserve"> Определение порога рентабельности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Важной частью расчетов финансового плана является определение порога рентабельности (точки безубыточности). Точка безубыточности характеризует объем продаж, при котором выручка от реализации продукции равна издержкам производства (сумме постоянных и переменных затрат).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Расчет порога рентабельности производится по следующей формуле:</w:t>
      </w: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14C7D" w:rsidRDefault="00F368B5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object w:dxaOrig="2659" w:dyaOrig="760">
          <v:shape id="_x0000_i1027" type="#_x0000_t75" style="width:132.75pt;height:38.25pt" o:ole="">
            <v:imagedata r:id="rId12" o:title=""/>
          </v:shape>
          <o:OLEObject Type="Embed" ProgID="Equation.3" ShapeID="_x0000_i1027" DrawAspect="Content" ObjectID="_1469449749" r:id="rId13"/>
        </w:object>
      </w: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где</w:t>
      </w:r>
    </w:p>
    <w:p w:rsidR="00437F16" w:rsidRPr="00EF15EB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  <w:lang w:val="en-US"/>
        </w:rPr>
        <w:t>P</w:t>
      </w:r>
      <w:r w:rsidRPr="00EF15EB">
        <w:rPr>
          <w:sz w:val="28"/>
          <w:vertAlign w:val="subscript"/>
          <w:lang w:val="en-US"/>
        </w:rPr>
        <w:t>r</w:t>
      </w:r>
      <w:r w:rsidRPr="00EF15EB">
        <w:rPr>
          <w:sz w:val="28"/>
        </w:rPr>
        <w:t xml:space="preserve"> – порог рентабельности; </w:t>
      </w:r>
      <w:r w:rsidRPr="00EF15EB">
        <w:rPr>
          <w:sz w:val="28"/>
          <w:lang w:val="en-US"/>
        </w:rPr>
        <w:t>V</w:t>
      </w:r>
      <w:r w:rsidRPr="00EF15EB">
        <w:rPr>
          <w:sz w:val="28"/>
          <w:vertAlign w:val="subscript"/>
        </w:rPr>
        <w:t>р</w:t>
      </w:r>
      <w:r w:rsidRPr="00EF15EB">
        <w:rPr>
          <w:sz w:val="28"/>
        </w:rPr>
        <w:t xml:space="preserve"> – выручка от продаж пороговая; </w:t>
      </w:r>
      <w:r w:rsidRPr="00EF15EB">
        <w:rPr>
          <w:sz w:val="28"/>
          <w:lang w:val="en-US"/>
        </w:rPr>
        <w:t>V</w:t>
      </w:r>
      <w:r w:rsidRPr="00EF15EB">
        <w:rPr>
          <w:sz w:val="28"/>
        </w:rPr>
        <w:t xml:space="preserve"> – выручка от продаж.</w:t>
      </w: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F368B5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object w:dxaOrig="5280" w:dyaOrig="760">
          <v:shape id="_x0000_i1028" type="#_x0000_t75" style="width:264pt;height:38.25pt" o:ole="">
            <v:imagedata r:id="rId14" o:title=""/>
          </v:shape>
          <o:OLEObject Type="Embed" ProgID="Equation.3" ShapeID="_x0000_i1028" DrawAspect="Content" ObjectID="_1469449750" r:id="rId15"/>
        </w:object>
      </w:r>
    </w:p>
    <w:p w:rsidR="00C14C7D" w:rsidRDefault="00C14C7D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Default="00437F16" w:rsidP="00EF15EB">
      <w:pPr>
        <w:pStyle w:val="23"/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Определение точки безубыточности графическим методом</w:t>
      </w:r>
    </w:p>
    <w:p w:rsidR="00C14C7D" w:rsidRDefault="00B515FB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  <w:r>
        <w:rPr>
          <w:noProof/>
        </w:rPr>
        <w:pict>
          <v:shape id="_x0000_s1039" type="#_x0000_t202" style="position:absolute;left:0;text-align:left;margin-left:135pt;margin-top:180.75pt;width:54pt;height:18pt;z-index:251679744" filled="f" stroked="f">
            <v:textbox style="mso-next-textbox:#_x0000_s1039">
              <w:txbxContent>
                <w:p w:rsidR="00437F16" w:rsidRDefault="00437F1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К</w:t>
                  </w:r>
                  <w:r>
                    <w:rPr>
                      <w:sz w:val="16"/>
                      <w:vertAlign w:val="subscript"/>
                    </w:rPr>
                    <w:t>р</w:t>
                  </w:r>
                  <w:r>
                    <w:rPr>
                      <w:sz w:val="16"/>
                    </w:rPr>
                    <w:t>=4277,2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53pt;margin-top:126.75pt;width:108pt;height:18pt;z-index:251678720" filled="f" stroked="f">
            <v:textbox style="mso-next-textbox:#_x0000_s1040">
              <w:txbxContent>
                <w:p w:rsidR="00437F16" w:rsidRDefault="00437F1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постоянные затраты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left:0;text-align:left;z-index:251677696" from="1in,144.75pt" to="207pt,144.75pt">
            <v:stroke dashstyle="dash"/>
          </v:line>
        </w:pict>
      </w:r>
      <w:r>
        <w:rPr>
          <w:noProof/>
        </w:rPr>
        <w:pict>
          <v:line id="_x0000_s1042" style="position:absolute;left:0;text-align:left;z-index:251676672" from="153pt,99.75pt" to="153pt,180.75pt">
            <v:stroke dashstyle="dash"/>
          </v:line>
        </w:pict>
      </w:r>
      <w:r>
        <w:rPr>
          <w:noProof/>
        </w:rPr>
        <w:pict>
          <v:line id="_x0000_s1043" style="position:absolute;left:0;text-align:left;flip:y;z-index:251675648" from="1in,72.75pt" to="207pt,144.75pt" strokeweight="1.5pt"/>
        </w:pict>
      </w:r>
      <w:r>
        <w:rPr>
          <w:noProof/>
        </w:rPr>
        <w:pict>
          <v:line id="_x0000_s1044" style="position:absolute;left:0;text-align:left;z-index:251674624" from="1in,72.75pt" to="207pt,72.75pt">
            <v:stroke dashstyle="dash"/>
          </v:line>
        </w:pict>
      </w:r>
      <w:r>
        <w:rPr>
          <w:noProof/>
        </w:rPr>
        <w:pict>
          <v:line id="_x0000_s1045" style="position:absolute;left:0;text-align:left;z-index:251670528" from="1in,45.75pt" to="207pt,45.75pt">
            <v:stroke dashstyle="dash"/>
          </v:line>
        </w:pict>
      </w:r>
      <w:r>
        <w:rPr>
          <w:noProof/>
        </w:rPr>
        <w:pict>
          <v:line id="_x0000_s1046" style="position:absolute;left:0;text-align:left;flip:y;z-index:251672576" from="1in,45.75pt" to="207pt,180.75pt" strokeweight="1.5pt"/>
        </w:pict>
      </w:r>
      <w:r>
        <w:rPr>
          <w:noProof/>
        </w:rPr>
        <w:pict>
          <v:line id="_x0000_s1047" style="position:absolute;left:0;text-align:left;z-index:251671552" from="207pt,45.75pt" to="207pt,180.75pt">
            <v:stroke dashstyle="dash"/>
          </v:line>
        </w:pict>
      </w:r>
      <w:r>
        <w:rPr>
          <w:noProof/>
        </w:rPr>
        <w:pict>
          <v:line id="_x0000_s1048" style="position:absolute;left:0;text-align:left;flip:y;z-index:251673600" from="1in,144.75pt" to="1in,180.75pt" strokeweight="1.5pt"/>
        </w:pict>
      </w:r>
      <w:r>
        <w:rPr>
          <w:noProof/>
        </w:rPr>
        <w:pict>
          <v:shape id="_x0000_s1049" type="#_x0000_t202" style="position:absolute;left:0;text-align:left;margin-left:243pt;margin-top:171.75pt;width:2in;height:27pt;z-index:251669504" filled="f" stroked="f">
            <v:textbox style="mso-next-textbox:#_x0000_s1049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Объем продаж, тыс. руб.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07pt;margin-top:189.75pt;width:27pt;height:18pt;z-index:251668480" filled="f" stroked="f">
            <v:textbox style="mso-next-textbox:#_x0000_s1050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71pt;margin-top:189.75pt;width:27pt;height:18pt;z-index:251667456" filled="f" stroked="f">
            <v:textbox style="mso-next-textbox:#_x0000_s1051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35pt;margin-top:189.75pt;width:27pt;height:18pt;z-index:251666432" filled="f" stroked="f">
            <v:textbox style="mso-next-textbox:#_x0000_s1052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99pt;margin-top:189.75pt;width:27pt;height:18pt;z-index:251662336" filled="f" stroked="f">
            <v:textbox style="mso-next-textbox:#_x0000_s1053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left:0;text-align:left;z-index:251659264" from="63pt,180.75pt" to="243pt,180.75pt">
            <v:stroke endarrow="block"/>
          </v:line>
        </w:pict>
      </w:r>
      <w:r>
        <w:rPr>
          <w:noProof/>
        </w:rPr>
        <w:pict>
          <v:line id="_x0000_s1055" style="position:absolute;left:0;text-align:left;z-index:251665408" from="3in,180.75pt" to="3in,189.75pt"/>
        </w:pict>
      </w:r>
      <w:r>
        <w:rPr>
          <w:noProof/>
        </w:rPr>
        <w:pict>
          <v:line id="_x0000_s1056" style="position:absolute;left:0;text-align:left;z-index:251664384" from="180pt,180.75pt" to="180pt,189.75pt"/>
        </w:pict>
      </w:r>
      <w:r>
        <w:rPr>
          <w:noProof/>
        </w:rPr>
        <w:pict>
          <v:line id="_x0000_s1057" style="position:absolute;left:0;text-align:left;z-index:251663360" from="2in,180.75pt" to="2in,189.75pt"/>
        </w:pict>
      </w:r>
      <w:r>
        <w:rPr>
          <w:noProof/>
        </w:rPr>
        <w:pict>
          <v:shape id="_x0000_s1058" type="#_x0000_t202" style="position:absolute;left:0;text-align:left;margin-left:45pt;margin-top:135.75pt;width:27pt;height:18pt;z-index:251658240" filled="f" stroked="f">
            <v:textbox style="mso-next-textbox:#_x0000_s1058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left:0;text-align:left;z-index:251661312" from="108pt,180.75pt" to="108pt,189.75pt"/>
        </w:pict>
      </w:r>
      <w:r>
        <w:rPr>
          <w:noProof/>
        </w:rPr>
        <w:pict>
          <v:shape id="_x0000_s1060" type="#_x0000_t202" style="position:absolute;left:0;text-align:left;margin-left:54pt;margin-top:180.75pt;width:27pt;height:18pt;z-index:251660288" filled="f" stroked="f">
            <v:textbox style="mso-next-textbox:#_x0000_s1060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left:0;text-align:left;flip:y;z-index:251649024" from="1in,9.75pt" to="1in,189.75pt">
            <v:stroke endarrow="block"/>
          </v:line>
        </w:pict>
      </w:r>
      <w:r>
        <w:rPr>
          <w:noProof/>
        </w:rPr>
        <w:pict>
          <v:line id="_x0000_s1062" style="position:absolute;left:0;text-align:left;flip:x;z-index:251657216" from="63pt,144.75pt" to="1in,144.8pt"/>
        </w:pict>
      </w:r>
      <w:r>
        <w:rPr>
          <w:noProof/>
        </w:rPr>
        <w:pict>
          <v:shape id="_x0000_s1063" type="#_x0000_t202" style="position:absolute;left:0;text-align:left;margin-left:45pt;margin-top:99.75pt;width:27pt;height:18pt;z-index:251656192" filled="f" stroked="f">
            <v:textbox style="mso-next-textbox:#_x0000_s1063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flip:x;z-index:251655168" from="63pt,108.75pt" to="1in,108.8pt"/>
        </w:pict>
      </w:r>
      <w:r>
        <w:rPr>
          <w:noProof/>
        </w:rPr>
        <w:pict>
          <v:shape id="_x0000_s1065" type="#_x0000_t202" style="position:absolute;left:0;text-align:left;margin-left:45pt;margin-top:63.75pt;width:27pt;height:18pt;z-index:251654144" filled="f" stroked="f">
            <v:textbox style="mso-next-textbox:#_x0000_s1065">
              <w:txbxContent>
                <w:p w:rsidR="00437F16" w:rsidRDefault="00437F16">
                  <w:pPr>
                    <w:pStyle w:val="ac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6" style="position:absolute;left:0;text-align:left;flip:x;z-index:251653120" from="63pt,72.75pt" to="1in,72.8pt"/>
        </w:pict>
      </w:r>
      <w:r>
        <w:rPr>
          <w:noProof/>
        </w:rPr>
        <w:pict>
          <v:shape id="_x0000_s1067" type="#_x0000_t202" style="position:absolute;left:0;text-align:left;margin-left:45pt;margin-top:27.75pt;width:27pt;height:18pt;z-index:251652096" filled="f" stroked="f">
            <v:textbox style="mso-next-textbox:#_x0000_s1067">
              <w:txbxContent>
                <w:p w:rsidR="00437F16" w:rsidRDefault="00437F1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left:0;text-align:left;flip:x;z-index:251651072" from="63pt,36.75pt" to="1in,36.75pt"/>
        </w:pict>
      </w: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C14C7D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</w:p>
    <w:p w:rsidR="00437F16" w:rsidRPr="00EF15EB" w:rsidRDefault="00C14C7D" w:rsidP="00EF15EB">
      <w:pPr>
        <w:pStyle w:val="af"/>
        <w:keepNext/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437F16" w:rsidRPr="00EF15EB">
        <w:rPr>
          <w:szCs w:val="24"/>
        </w:rPr>
        <w:t>8. РИСКИ И ГАРАНТИИ</w:t>
      </w:r>
    </w:p>
    <w:p w:rsidR="00C14C7D" w:rsidRDefault="00C14C7D" w:rsidP="00C14C7D">
      <w:pPr>
        <w:pStyle w:val="af"/>
        <w:keepNext/>
        <w:widowControl w:val="0"/>
        <w:spacing w:line="360" w:lineRule="auto"/>
        <w:ind w:firstLine="709"/>
      </w:pPr>
    </w:p>
    <w:p w:rsidR="00437F16" w:rsidRPr="00EF15EB" w:rsidRDefault="00437F16" w:rsidP="00C14C7D">
      <w:pPr>
        <w:pStyle w:val="af"/>
        <w:keepNext/>
        <w:widowControl w:val="0"/>
        <w:spacing w:line="360" w:lineRule="auto"/>
        <w:ind w:firstLine="709"/>
      </w:pPr>
      <w:r w:rsidRPr="00EF15EB">
        <w:t>В данном разделе необходимо описать различные виды рисков, дать им оценку, предложить меры, направленные на уменьшение возможных потерь.</w:t>
      </w:r>
    </w:p>
    <w:p w:rsidR="00437F16" w:rsidRPr="00EF15EB" w:rsidRDefault="00437F16" w:rsidP="00EF15EB">
      <w:pPr>
        <w:pStyle w:val="31"/>
        <w:keepNext/>
        <w:widowControl w:val="0"/>
        <w:spacing w:line="360" w:lineRule="auto"/>
        <w:ind w:firstLine="709"/>
        <w:rPr>
          <w:szCs w:val="24"/>
        </w:rPr>
      </w:pPr>
      <w:r w:rsidRPr="00EF15EB">
        <w:rPr>
          <w:szCs w:val="24"/>
        </w:rPr>
        <w:t>В условиях рыночных отношений, при наличии конкуренции и возникновении порой непредсказуемых ситуаций, хозяйственная, производственная или коммерческая деятельность невозможна без рисков.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Риск – это вероятность возникновения убытков или недополучения доходов по сравнению с про</w:t>
      </w:r>
      <w:r w:rsidR="00C14C7D">
        <w:rPr>
          <w:sz w:val="28"/>
        </w:rPr>
        <w:t>гнозируемым вариантом.</w:t>
      </w:r>
    </w:p>
    <w:p w:rsidR="00C14C7D" w:rsidRDefault="00C14C7D" w:rsidP="00EF15EB">
      <w:pPr>
        <w:pStyle w:val="6"/>
        <w:widowControl w:val="0"/>
        <w:jc w:val="both"/>
      </w:pPr>
    </w:p>
    <w:p w:rsidR="00437F16" w:rsidRPr="00EF15EB" w:rsidRDefault="00437F16" w:rsidP="00C14C7D">
      <w:pPr>
        <w:pStyle w:val="6"/>
        <w:widowControl w:val="0"/>
        <w:jc w:val="both"/>
      </w:pPr>
      <w:r w:rsidRPr="00EF15EB">
        <w:t>Таблица11</w:t>
      </w:r>
      <w:r w:rsidR="00C14C7D">
        <w:t xml:space="preserve"> </w:t>
      </w:r>
      <w:r w:rsidRPr="00EF15EB">
        <w:t>Возможные риски и меры по их предупреждению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760"/>
        <w:gridCol w:w="4320"/>
      </w:tblGrid>
      <w:tr w:rsidR="00437F16" w:rsidRPr="00C14C7D" w:rsidTr="00C14C7D">
        <w:tc>
          <w:tcPr>
            <w:tcW w:w="30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Виды риска</w:t>
            </w:r>
          </w:p>
        </w:tc>
        <w:tc>
          <w:tcPr>
            <w:tcW w:w="1760" w:type="dxa"/>
            <w:vAlign w:val="center"/>
          </w:tcPr>
          <w:p w:rsidR="00437F16" w:rsidRPr="00C14C7D" w:rsidRDefault="00C14C7D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вероят</w:t>
            </w:r>
            <w:r w:rsidR="00437F16" w:rsidRPr="00C14C7D">
              <w:rPr>
                <w:sz w:val="20"/>
                <w:szCs w:val="20"/>
              </w:rPr>
              <w:t>ности (по 5-ти балльной шкале)</w:t>
            </w:r>
          </w:p>
        </w:tc>
        <w:tc>
          <w:tcPr>
            <w:tcW w:w="432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Меры, направленные на уменьшение возможных потерь.</w:t>
            </w:r>
          </w:p>
        </w:tc>
      </w:tr>
      <w:tr w:rsidR="00437F16" w:rsidRPr="00C14C7D" w:rsidTr="00C14C7D">
        <w:tc>
          <w:tcPr>
            <w:tcW w:w="3060" w:type="dxa"/>
          </w:tcPr>
          <w:p w:rsidR="00437F16" w:rsidRPr="00C14C7D" w:rsidRDefault="00437F16" w:rsidP="00C14C7D">
            <w:pPr>
              <w:keepNext/>
              <w:widowControl w:val="0"/>
              <w:numPr>
                <w:ilvl w:val="0"/>
                <w:numId w:val="4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Риск снижения цен</w:t>
            </w:r>
            <w:r w:rsidR="00C14C7D">
              <w:rPr>
                <w:sz w:val="20"/>
                <w:szCs w:val="20"/>
              </w:rPr>
              <w:t xml:space="preserve"> </w:t>
            </w:r>
            <w:r w:rsidRPr="00C14C7D">
              <w:rPr>
                <w:sz w:val="20"/>
                <w:szCs w:val="20"/>
              </w:rPr>
              <w:t>из – за действий конкурентов.</w:t>
            </w:r>
          </w:p>
        </w:tc>
        <w:tc>
          <w:tcPr>
            <w:tcW w:w="17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Предвидение возможной реакции конкурентов на деловую активность предприятия; контроль в программе маркетинга предприятия; постоянное изучение рынка.</w:t>
            </w:r>
          </w:p>
        </w:tc>
      </w:tr>
      <w:tr w:rsidR="00437F16" w:rsidRPr="00C14C7D" w:rsidTr="00C14C7D">
        <w:tc>
          <w:tcPr>
            <w:tcW w:w="306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2. Риск превышения запланированных уровней затрат, разработки и реализации услуг.</w:t>
            </w:r>
          </w:p>
        </w:tc>
        <w:tc>
          <w:tcPr>
            <w:tcW w:w="17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Корректировка плановых затрат в случае роста цен на сырье, материалы, электроэнергию и другие виды затрат.</w:t>
            </w:r>
          </w:p>
        </w:tc>
      </w:tr>
      <w:tr w:rsidR="00437F16" w:rsidRPr="00C14C7D" w:rsidTr="00C14C7D">
        <w:tc>
          <w:tcPr>
            <w:tcW w:w="306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3. Невыход на намеченный объем продаж.</w:t>
            </w:r>
          </w:p>
        </w:tc>
        <w:tc>
          <w:tcPr>
            <w:tcW w:w="17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Более тщательная работа по выбору целевых рынков; более ответственная работа по сегментации потребителей.</w:t>
            </w:r>
          </w:p>
        </w:tc>
      </w:tr>
      <w:tr w:rsidR="00437F16" w:rsidRPr="00C14C7D" w:rsidTr="00C14C7D">
        <w:tc>
          <w:tcPr>
            <w:tcW w:w="306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4. Появление более альтернативных товаров, и, следовательно, снижение спроса и прибыли.</w:t>
            </w:r>
          </w:p>
        </w:tc>
        <w:tc>
          <w:tcPr>
            <w:tcW w:w="17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Постоянно расширять ассортимент услуг; совершенствовать технологию; изучать потребности покупателей.</w:t>
            </w:r>
          </w:p>
        </w:tc>
      </w:tr>
      <w:tr w:rsidR="00437F16" w:rsidRPr="00C14C7D" w:rsidTr="00C14C7D">
        <w:tc>
          <w:tcPr>
            <w:tcW w:w="306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5. Ошибки персонала.</w:t>
            </w:r>
          </w:p>
        </w:tc>
        <w:tc>
          <w:tcPr>
            <w:tcW w:w="17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Организация контроля, тщательный подбор кадров; профессиональная подготовка кадров.</w:t>
            </w:r>
          </w:p>
        </w:tc>
      </w:tr>
      <w:tr w:rsidR="00437F16" w:rsidRPr="00C14C7D" w:rsidTr="00C14C7D">
        <w:tc>
          <w:tcPr>
            <w:tcW w:w="306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6. Пожар.</w:t>
            </w:r>
          </w:p>
        </w:tc>
        <w:tc>
          <w:tcPr>
            <w:tcW w:w="17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Соблюдение правил пожарной безопасности.</w:t>
            </w:r>
          </w:p>
        </w:tc>
      </w:tr>
      <w:tr w:rsidR="00437F16" w:rsidRPr="00C14C7D" w:rsidTr="00C14C7D">
        <w:tc>
          <w:tcPr>
            <w:tcW w:w="306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7. Ограбление салона.</w:t>
            </w:r>
          </w:p>
        </w:tc>
        <w:tc>
          <w:tcPr>
            <w:tcW w:w="1760" w:type="dxa"/>
            <w:vAlign w:val="center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437F16" w:rsidRPr="00C14C7D" w:rsidRDefault="00437F16" w:rsidP="00C14C7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4C7D">
              <w:rPr>
                <w:sz w:val="20"/>
                <w:szCs w:val="20"/>
              </w:rPr>
              <w:t>В арендуемом помещении уже имеется железная входная дверь, решетки на окнах. Заключение договора на охрану с Отделом Вневедомственной Охраны.</w:t>
            </w:r>
            <w:r w:rsidR="00EF15EB" w:rsidRPr="00C14C7D">
              <w:rPr>
                <w:sz w:val="20"/>
                <w:szCs w:val="20"/>
              </w:rPr>
              <w:t xml:space="preserve"> </w:t>
            </w:r>
          </w:p>
        </w:tc>
      </w:tr>
    </w:tbl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Задачей руководства предприятия является снижение степени риска. Один из различных способов – страхование. Страхование – это соглашение, согласно которому страховщик (например, какая-либо страховая компания) за определённое обусловленное вознаграждение (страховую премию) принимает на себя обязательство возместить убытки или их часть (страховую сумму) страхователю (например, хозяину какого-либо объекта), произошедшие вследствие предусмотренных в страховом договоре опасностей и/или случайностей (страховой случай), которым подвергается страхователь или застрах</w:t>
      </w:r>
      <w:r w:rsidR="00C14C7D">
        <w:rPr>
          <w:sz w:val="28"/>
        </w:rPr>
        <w:t>ованное им имущество.</w:t>
      </w:r>
    </w:p>
    <w:p w:rsidR="00437F16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Мы застрахуем наше оборудование на год.</w:t>
      </w:r>
    </w:p>
    <w:p w:rsidR="00C14C7D" w:rsidRPr="00EF15EB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br w:type="page"/>
        <w:t>9. ЭФФЕКТИВНОСТЬ ПРОЕКТА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Оценка эффективности проекта может быть произведена упрощенно – по показателю «срок окупаемости инвестиций»:</w:t>
      </w:r>
    </w:p>
    <w:p w:rsidR="00C14C7D" w:rsidRPr="00EF15EB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14C7D" w:rsidRDefault="00F368B5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object w:dxaOrig="1020" w:dyaOrig="780">
          <v:shape id="_x0000_i1029" type="#_x0000_t75" style="width:51pt;height:39pt" o:ole="">
            <v:imagedata r:id="rId16" o:title=""/>
          </v:shape>
          <o:OLEObject Type="Embed" ProgID="Equation.3" ShapeID="_x0000_i1029" DrawAspect="Content" ObjectID="_1469449751" r:id="rId17"/>
        </w:object>
      </w:r>
    </w:p>
    <w:p w:rsidR="00C14C7D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где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РР – срок окупаемости инвестиций; </w:t>
      </w:r>
      <w:r w:rsidRPr="00EF15EB">
        <w:rPr>
          <w:sz w:val="28"/>
          <w:lang w:val="en-US"/>
        </w:rPr>
        <w:t>J</w:t>
      </w:r>
      <w:r w:rsidRPr="00EF15EB">
        <w:rPr>
          <w:sz w:val="28"/>
        </w:rPr>
        <w:t xml:space="preserve"> – сумма инвестиций в проект; </w:t>
      </w:r>
      <w:r w:rsidRPr="00EF15EB">
        <w:rPr>
          <w:sz w:val="28"/>
          <w:lang w:val="en-US"/>
        </w:rPr>
        <w:t>P</w:t>
      </w:r>
      <w:r w:rsidRPr="00EF15EB">
        <w:rPr>
          <w:sz w:val="28"/>
          <w:vertAlign w:val="subscript"/>
          <w:lang w:val="en-US"/>
        </w:rPr>
        <w:t>s</w:t>
      </w:r>
      <w:r w:rsidRPr="00EF15EB">
        <w:rPr>
          <w:sz w:val="28"/>
        </w:rPr>
        <w:t xml:space="preserve"> – среднемесячная прибыль. </w:t>
      </w:r>
    </w:p>
    <w:p w:rsidR="00437F16" w:rsidRDefault="00437F16" w:rsidP="00EF15EB">
      <w:pPr>
        <w:pStyle w:val="31"/>
        <w:keepNext/>
        <w:widowControl w:val="0"/>
        <w:spacing w:line="360" w:lineRule="auto"/>
        <w:ind w:firstLine="709"/>
        <w:rPr>
          <w:szCs w:val="24"/>
        </w:rPr>
      </w:pPr>
      <w:r w:rsidRPr="00EF15EB">
        <w:rPr>
          <w:szCs w:val="24"/>
        </w:rPr>
        <w:t>Среднемесячная прибыль определяется на основе отчета о прибылях и убытках и составляет 143,0 тыс. руб.</w:t>
      </w:r>
    </w:p>
    <w:p w:rsidR="00C14C7D" w:rsidRPr="00EF15EB" w:rsidRDefault="00C14C7D" w:rsidP="00EF15EB">
      <w:pPr>
        <w:pStyle w:val="31"/>
        <w:keepNext/>
        <w:widowControl w:val="0"/>
        <w:spacing w:line="360" w:lineRule="auto"/>
        <w:ind w:firstLine="709"/>
        <w:rPr>
          <w:szCs w:val="24"/>
        </w:rPr>
      </w:pPr>
    </w:p>
    <w:p w:rsidR="00437F16" w:rsidRDefault="00F368B5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object w:dxaOrig="2520" w:dyaOrig="700">
          <v:shape id="_x0000_i1030" type="#_x0000_t75" style="width:126pt;height:35.25pt" o:ole="">
            <v:imagedata r:id="rId18" o:title=""/>
          </v:shape>
          <o:OLEObject Type="Embed" ProgID="Equation.3" ShapeID="_x0000_i1030" DrawAspect="Content" ObjectID="_1469449752" r:id="rId19"/>
        </w:object>
      </w:r>
    </w:p>
    <w:p w:rsidR="00C14C7D" w:rsidRPr="00EF15EB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  <w:szCs w:val="24"/>
        </w:rPr>
      </w:pPr>
      <w:r w:rsidRPr="00EF15EB">
        <w:rPr>
          <w:sz w:val="28"/>
          <w:szCs w:val="24"/>
        </w:rPr>
        <w:t>Современный подход к оценке эффективности проектов предусматривает расчет нескольких показателей. При этом учитывается фактор времени, т.е. осуществляется дисконтирование денежных потоков доходов и затрат.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В систему показателей эффективности обычно включают: чистый приведенный доход (</w:t>
      </w:r>
      <w:r w:rsidRPr="00EF15EB">
        <w:rPr>
          <w:sz w:val="28"/>
          <w:lang w:val="en-US"/>
        </w:rPr>
        <w:t>NPV</w:t>
      </w:r>
      <w:r w:rsidRPr="00EF15EB">
        <w:rPr>
          <w:sz w:val="28"/>
        </w:rPr>
        <w:t>), внутреннюю норму доходности (</w:t>
      </w:r>
      <w:r w:rsidRPr="00EF15EB">
        <w:rPr>
          <w:sz w:val="28"/>
          <w:lang w:val="en-US"/>
        </w:rPr>
        <w:t>IRR</w:t>
      </w:r>
      <w:r w:rsidRPr="00EF15EB">
        <w:rPr>
          <w:sz w:val="28"/>
        </w:rPr>
        <w:t>), индекс доходности, а также срок окупаемости, рассчитанный дисконтным методом.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1) Чистый приведенный доход (</w:t>
      </w:r>
      <w:r w:rsidRPr="00EF15EB">
        <w:rPr>
          <w:sz w:val="28"/>
          <w:lang w:val="en-US"/>
        </w:rPr>
        <w:t>NPV</w:t>
      </w:r>
      <w:r w:rsidRPr="00EF15EB">
        <w:rPr>
          <w:sz w:val="28"/>
        </w:rPr>
        <w:t>) – определяется как разница между приведенным к настоящей стоимости (путем дисконтирования) сумма денежного потока за период эксплуатации инвестиционного проекта и суммой инвестируемых в его реализацию средств. Расчет осуществляется по формуле:</w:t>
      </w:r>
    </w:p>
    <w:p w:rsidR="00C14C7D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14C7D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368B5" w:rsidRPr="00EF15EB">
        <w:rPr>
          <w:sz w:val="28"/>
        </w:rPr>
        <w:object w:dxaOrig="3519" w:dyaOrig="780">
          <v:shape id="_x0000_i1031" type="#_x0000_t75" style="width:176.25pt;height:39pt" o:ole="">
            <v:imagedata r:id="rId20" o:title=""/>
          </v:shape>
          <o:OLEObject Type="Embed" ProgID="Equation.3" ShapeID="_x0000_i1031" DrawAspect="Content" ObjectID="_1469449753" r:id="rId21"/>
        </w:object>
      </w:r>
    </w:p>
    <w:p w:rsidR="00C14C7D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>где</w:t>
      </w:r>
    </w:p>
    <w:p w:rsidR="00437F16" w:rsidRPr="00EF15EB" w:rsidRDefault="00F368B5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object w:dxaOrig="660" w:dyaOrig="300">
          <v:shape id="_x0000_i1032" type="#_x0000_t75" style="width:33pt;height:15pt" o:ole="" o:bullet="t">
            <v:imagedata r:id="rId22" o:title=""/>
          </v:shape>
          <o:OLEObject Type="Embed" ProgID="Equation.3" ShapeID="_x0000_i1032" DrawAspect="Content" ObjectID="_1469449754" r:id="rId23"/>
        </w:object>
      </w:r>
      <w:r w:rsidR="00437F16" w:rsidRPr="00EF15EB">
        <w:rPr>
          <w:sz w:val="28"/>
        </w:rPr>
        <w:t xml:space="preserve"> - чистый приведенный доход; </w:t>
      </w:r>
      <w:r w:rsidRPr="00EF15EB">
        <w:rPr>
          <w:sz w:val="28"/>
        </w:rPr>
        <w:object w:dxaOrig="1200" w:dyaOrig="780">
          <v:shape id="_x0000_i1033" type="#_x0000_t75" style="width:60pt;height:39pt" o:ole="">
            <v:imagedata r:id="rId24" o:title=""/>
          </v:shape>
          <o:OLEObject Type="Embed" ProgID="Equation.3" ShapeID="_x0000_i1033" DrawAspect="Content" ObjectID="_1469449755" r:id="rId25"/>
        </w:object>
      </w:r>
      <w:r w:rsidR="00437F16" w:rsidRPr="00EF15EB">
        <w:rPr>
          <w:sz w:val="28"/>
        </w:rPr>
        <w:t xml:space="preserve"> - приведенная сумма денежных доходов от проекта; </w:t>
      </w:r>
      <w:r w:rsidRPr="00EF15EB">
        <w:rPr>
          <w:sz w:val="28"/>
        </w:rPr>
        <w:object w:dxaOrig="1200" w:dyaOrig="780">
          <v:shape id="_x0000_i1034" type="#_x0000_t75" style="width:60pt;height:39pt" o:ole="">
            <v:imagedata r:id="rId26" o:title=""/>
          </v:shape>
          <o:OLEObject Type="Embed" ProgID="Equation.3" ShapeID="_x0000_i1034" DrawAspect="Content" ObjectID="_1469449756" r:id="rId27"/>
        </w:object>
      </w:r>
      <w:r w:rsidR="00437F16" w:rsidRPr="00EF15EB">
        <w:rPr>
          <w:sz w:val="28"/>
        </w:rPr>
        <w:t xml:space="preserve"> - приведенная сумма инвестиционных средств, направляемых в проект.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  <w:szCs w:val="24"/>
        </w:rPr>
      </w:pPr>
      <w:r w:rsidRPr="00EF15EB">
        <w:rPr>
          <w:sz w:val="28"/>
          <w:szCs w:val="24"/>
        </w:rPr>
        <w:t xml:space="preserve">Для дисконтирования сумм денежного проекта ставка процента принята в размере 12% в год, т.е. 1% в месяц (ставка доходности альтернативных вложений). </w:t>
      </w:r>
    </w:p>
    <w:p w:rsidR="00437F16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</w:rPr>
        <w:t xml:space="preserve">Чистый приведенный доход составит: </w:t>
      </w:r>
    </w:p>
    <w:p w:rsidR="00C14C7D" w:rsidRPr="00EF15EB" w:rsidRDefault="00C14C7D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F15EB">
        <w:rPr>
          <w:sz w:val="28"/>
          <w:lang w:val="en-US"/>
        </w:rPr>
        <w:t>NPV</w:t>
      </w:r>
      <w:r w:rsidRPr="00EF15EB">
        <w:rPr>
          <w:sz w:val="28"/>
        </w:rPr>
        <w:t xml:space="preserve"> = 130,3 * 1 + 132,6 * 0,9901 + 134,8 * 0,9803 + 137,1 * 0,9706 + 139,4 * 0,9610 + 141,7 * 0,9515 + 144,1 * 0,9420 + 146,4 * 0,9327 + 148,8 * 0,9235 + 151,3 * 0,9143 + 153,7 * 0,9053 + 156,2 * 0,8963 – 1 600 = 1 622,9 – 1600</w:t>
      </w:r>
      <w:r w:rsidR="00EF15EB">
        <w:rPr>
          <w:sz w:val="28"/>
        </w:rPr>
        <w:t xml:space="preserve"> </w:t>
      </w:r>
      <w:r w:rsidRPr="00EF15EB">
        <w:rPr>
          <w:sz w:val="28"/>
        </w:rPr>
        <w:t>= 22,9 тыс. руб.</w:t>
      </w:r>
    </w:p>
    <w:p w:rsidR="00C14C7D" w:rsidRDefault="00C14C7D" w:rsidP="00EF15EB">
      <w:pPr>
        <w:pStyle w:val="aa"/>
        <w:keepNext/>
        <w:widowControl w:val="0"/>
        <w:spacing w:line="360" w:lineRule="auto"/>
        <w:ind w:firstLine="709"/>
        <w:rPr>
          <w:sz w:val="28"/>
          <w:szCs w:val="24"/>
        </w:rPr>
      </w:pP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  <w:szCs w:val="24"/>
        </w:rPr>
      </w:pPr>
      <w:r w:rsidRPr="00EF15EB">
        <w:rPr>
          <w:sz w:val="28"/>
          <w:szCs w:val="24"/>
        </w:rPr>
        <w:t>2) Внутренняя норма доходности – представляет собой ту норму дисконта, при которой величина приведенных эффектов равна приведенным капиталовложениям. По существу, это та ставка доходности проекта, при которой чистый приведенный доход равен нулю. В случае, когда внутренняя норма доходности равна или больше требуемой инвестором нормы дохода на капитал, инвестиции в данный инвестиционный проект оправданны. В противном случае инвестиции в данный проект нецелесообразны. Внутренняя норма доходности для данного проекта составляет 13%.</w:t>
      </w:r>
    </w:p>
    <w:p w:rsidR="00437F16" w:rsidRPr="00EF15EB" w:rsidRDefault="00437F16" w:rsidP="00EF15EB">
      <w:pPr>
        <w:pStyle w:val="aa"/>
        <w:keepNext/>
        <w:widowControl w:val="0"/>
        <w:spacing w:line="360" w:lineRule="auto"/>
        <w:ind w:firstLine="709"/>
        <w:rPr>
          <w:sz w:val="28"/>
          <w:szCs w:val="24"/>
        </w:rPr>
      </w:pPr>
      <w:r w:rsidRPr="00EF15EB">
        <w:rPr>
          <w:sz w:val="28"/>
          <w:szCs w:val="24"/>
        </w:rPr>
        <w:t>3) Индекс доходности – это отношение суммы денежного потока в настоящей стоимости к сумме инвестиционных средств, направляемых на реал</w:t>
      </w:r>
      <w:r w:rsidR="00C14C7D">
        <w:rPr>
          <w:sz w:val="28"/>
          <w:szCs w:val="24"/>
        </w:rPr>
        <w:t>изацию инвестиционного проекта.</w:t>
      </w:r>
    </w:p>
    <w:p w:rsidR="00437F16" w:rsidRPr="00EF15EB" w:rsidRDefault="00F368B5" w:rsidP="00EF15EB">
      <w:pPr>
        <w:pStyle w:val="aa"/>
        <w:keepNext/>
        <w:widowControl w:val="0"/>
        <w:spacing w:line="360" w:lineRule="auto"/>
        <w:ind w:firstLine="709"/>
        <w:rPr>
          <w:sz w:val="28"/>
          <w:szCs w:val="24"/>
        </w:rPr>
      </w:pPr>
      <w:r w:rsidRPr="00EF15EB">
        <w:rPr>
          <w:sz w:val="28"/>
          <w:szCs w:val="24"/>
        </w:rPr>
        <w:object w:dxaOrig="2260" w:dyaOrig="700">
          <v:shape id="_x0000_i1035" type="#_x0000_t75" style="width:113.25pt;height:35.25pt" o:ole="">
            <v:imagedata r:id="rId28" o:title=""/>
          </v:shape>
          <o:OLEObject Type="Embed" ProgID="Equation.3" ShapeID="_x0000_i1035" DrawAspect="Content" ObjectID="_1469449757" r:id="rId29"/>
        </w:objec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EF15EB">
      <w:pPr>
        <w:pStyle w:val="3"/>
        <w:widowControl w:val="0"/>
        <w:spacing w:line="360" w:lineRule="auto"/>
        <w:ind w:firstLine="709"/>
        <w:jc w:val="both"/>
        <w:rPr>
          <w:szCs w:val="24"/>
        </w:rPr>
      </w:pPr>
      <w:r w:rsidRPr="00EF15EB">
        <w:rPr>
          <w:szCs w:val="24"/>
        </w:rPr>
        <w:br w:type="page"/>
        <w:t>СПИСОК ИСПОЛЬЗОВАННОЙ ЛИТЕРАТУРЫ</w:t>
      </w:r>
    </w:p>
    <w:p w:rsidR="00437F16" w:rsidRPr="00EF15EB" w:rsidRDefault="00437F16" w:rsidP="00EF15E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37F16" w:rsidRPr="00EF15EB" w:rsidRDefault="00437F16" w:rsidP="00C14C7D">
      <w:pPr>
        <w:keepNext/>
        <w:widowControl w:val="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</w:rPr>
      </w:pPr>
      <w:r w:rsidRPr="00EF15EB">
        <w:rPr>
          <w:sz w:val="28"/>
        </w:rPr>
        <w:t xml:space="preserve">Гранатуров В. М. Экономический риск: сущность, методы измерения, пути снижения - М.: Издательство </w:t>
      </w:r>
      <w:r w:rsidR="00C14C7D">
        <w:rPr>
          <w:sz w:val="28"/>
        </w:rPr>
        <w:t>«Дело и сервис»</w:t>
      </w:r>
      <w:r w:rsidRPr="00EF15EB">
        <w:rPr>
          <w:sz w:val="28"/>
        </w:rPr>
        <w:t>,1999. – 112 с.</w:t>
      </w:r>
    </w:p>
    <w:p w:rsidR="00437F16" w:rsidRPr="00EF15EB" w:rsidRDefault="00437F16" w:rsidP="00C14C7D">
      <w:pPr>
        <w:keepNext/>
        <w:widowControl w:val="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</w:rPr>
      </w:pPr>
      <w:r w:rsidRPr="00EF15EB">
        <w:rPr>
          <w:sz w:val="28"/>
        </w:rPr>
        <w:t>Итоги Всероссийской переписи населения 2002 года по Хабаровскому краю. Статистический бюллетень №42. –Хабаровск: Хабаровский краевой комитет госстатистики, 2004. – 41 с.</w:t>
      </w:r>
    </w:p>
    <w:p w:rsidR="00437F16" w:rsidRPr="00EF15EB" w:rsidRDefault="00437F16" w:rsidP="00C14C7D">
      <w:pPr>
        <w:keepNext/>
        <w:widowControl w:val="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</w:rPr>
      </w:pPr>
      <w:r w:rsidRPr="00EF15EB">
        <w:rPr>
          <w:sz w:val="28"/>
        </w:rPr>
        <w:t>Котлер И.О. Основы маркетинга – М.: Прогресс, 1990.</w:t>
      </w:r>
    </w:p>
    <w:p w:rsidR="00437F16" w:rsidRPr="00EF15EB" w:rsidRDefault="00437F16" w:rsidP="00C14C7D">
      <w:pPr>
        <w:keepNext/>
        <w:widowControl w:val="0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</w:rPr>
      </w:pPr>
      <w:r w:rsidRPr="00EF15EB">
        <w:rPr>
          <w:sz w:val="28"/>
        </w:rPr>
        <w:t xml:space="preserve">Методические указания для выполнения курсового проекта по дисциплине </w:t>
      </w:r>
      <w:r w:rsidR="00C14C7D">
        <w:rPr>
          <w:sz w:val="28"/>
        </w:rPr>
        <w:t>«Экономика предприятия»</w:t>
      </w:r>
      <w:r w:rsidRPr="00EF15EB">
        <w:rPr>
          <w:sz w:val="28"/>
        </w:rPr>
        <w:t>.– Хабаровск: Издательство ХГТУ, 2001.</w:t>
      </w:r>
    </w:p>
    <w:p w:rsidR="00437F16" w:rsidRPr="00EF15EB" w:rsidRDefault="00437F16" w:rsidP="00C14C7D">
      <w:pPr>
        <w:keepNext/>
        <w:widowControl w:val="0"/>
        <w:numPr>
          <w:ilvl w:val="0"/>
          <w:numId w:val="4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</w:rPr>
      </w:pPr>
      <w:r w:rsidRPr="00EF15EB">
        <w:rPr>
          <w:sz w:val="28"/>
        </w:rPr>
        <w:t xml:space="preserve">Мескон М. Х., Альберт М., Хедоури Ф.. Основы менеджмента. - М: </w:t>
      </w:r>
      <w:r w:rsidR="00C14C7D">
        <w:rPr>
          <w:sz w:val="28"/>
        </w:rPr>
        <w:t>«Дело»</w:t>
      </w:r>
      <w:r w:rsidRPr="00EF15EB">
        <w:rPr>
          <w:sz w:val="28"/>
        </w:rPr>
        <w:t>, 1992</w:t>
      </w:r>
    </w:p>
    <w:p w:rsidR="00437F16" w:rsidRPr="00EF15EB" w:rsidRDefault="00437F16" w:rsidP="00C14C7D">
      <w:pPr>
        <w:keepNext/>
        <w:widowControl w:val="0"/>
        <w:numPr>
          <w:ilvl w:val="0"/>
          <w:numId w:val="41"/>
        </w:numPr>
        <w:tabs>
          <w:tab w:val="clear" w:pos="420"/>
          <w:tab w:val="left" w:pos="0"/>
          <w:tab w:val="left" w:pos="567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EF15EB">
        <w:rPr>
          <w:sz w:val="28"/>
        </w:rPr>
        <w:t>Уткин Э.А. Бизнес-план. Организация и планирование предпринимательской деятельности. – М.: Тандем, Эксмос, 1998. – 468 с.</w:t>
      </w:r>
    </w:p>
    <w:p w:rsidR="00437F16" w:rsidRPr="00C14C7D" w:rsidRDefault="00437F16" w:rsidP="00C14C7D">
      <w:pPr>
        <w:keepNext/>
        <w:widowControl w:val="0"/>
        <w:numPr>
          <w:ilvl w:val="0"/>
          <w:numId w:val="41"/>
        </w:numPr>
        <w:tabs>
          <w:tab w:val="clear" w:pos="420"/>
          <w:tab w:val="left" w:pos="0"/>
          <w:tab w:val="left" w:pos="567"/>
          <w:tab w:val="left" w:pos="709"/>
        </w:tabs>
        <w:spacing w:line="360" w:lineRule="auto"/>
        <w:ind w:left="0" w:firstLine="0"/>
        <w:jc w:val="both"/>
        <w:rPr>
          <w:sz w:val="28"/>
        </w:rPr>
      </w:pPr>
      <w:r w:rsidRPr="00C14C7D">
        <w:rPr>
          <w:sz w:val="28"/>
        </w:rPr>
        <w:t>Экономика предприятия / Под ред. Волкова О.Н. – М.: Инфра-М, 1998. – 453с.</w:t>
      </w:r>
      <w:bookmarkStart w:id="0" w:name="_GoBack"/>
      <w:bookmarkEnd w:id="0"/>
    </w:p>
    <w:sectPr w:rsidR="00437F16" w:rsidRPr="00C14C7D" w:rsidSect="00477D6E">
      <w:footnotePr>
        <w:numRestart w:val="eachPage"/>
      </w:footnotePr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F16" w:rsidRDefault="00437F16">
      <w:r>
        <w:separator/>
      </w:r>
    </w:p>
  </w:endnote>
  <w:endnote w:type="continuationSeparator" w:id="0">
    <w:p w:rsidR="00437F16" w:rsidRDefault="0043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F16" w:rsidRDefault="00437F16">
      <w:r>
        <w:separator/>
      </w:r>
    </w:p>
  </w:footnote>
  <w:footnote w:type="continuationSeparator" w:id="0">
    <w:p w:rsidR="00437F16" w:rsidRDefault="00437F16">
      <w:r>
        <w:continuationSeparator/>
      </w:r>
    </w:p>
  </w:footnote>
  <w:footnote w:id="1">
    <w:p w:rsidR="000276E4" w:rsidRDefault="00437F16">
      <w:pPr>
        <w:pStyle w:val="ac"/>
        <w:spacing w:line="360" w:lineRule="auto"/>
        <w:jc w:val="both"/>
      </w:pPr>
      <w:r>
        <w:rPr>
          <w:rStyle w:val="ae"/>
        </w:rPr>
        <w:footnoteRef/>
      </w:r>
      <w:r>
        <w:t xml:space="preserve"> Эта таблица не ориентирована на начальный этап жизненного цикла моего предприятия. Такое количество является оптимистическим прогнозом. Количество оказываемых услуг будет возрастать постепенно. Это необходимо учесть в дальнейших расчётах финансового плана.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16" w:rsidRDefault="00437F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7F16" w:rsidRDefault="00437F1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5CF"/>
    <w:multiLevelType w:val="singleLevel"/>
    <w:tmpl w:val="EF9E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4835837"/>
    <w:multiLevelType w:val="singleLevel"/>
    <w:tmpl w:val="11147052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70A36EC"/>
    <w:multiLevelType w:val="hybridMultilevel"/>
    <w:tmpl w:val="68B41B30"/>
    <w:lvl w:ilvl="0" w:tplc="53682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B6D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1206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145C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6E1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E2EF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76C3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769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FCD7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0713A6"/>
    <w:multiLevelType w:val="singleLevel"/>
    <w:tmpl w:val="EF9E301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095941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F538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1773E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6BC6901"/>
    <w:multiLevelType w:val="singleLevel"/>
    <w:tmpl w:val="539AB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17BA6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B194582"/>
    <w:multiLevelType w:val="singleLevel"/>
    <w:tmpl w:val="910E6E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CA926E7"/>
    <w:multiLevelType w:val="singleLevel"/>
    <w:tmpl w:val="280EF9C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1D3824C2"/>
    <w:multiLevelType w:val="multilevel"/>
    <w:tmpl w:val="D700BC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1E777CA8"/>
    <w:multiLevelType w:val="singleLevel"/>
    <w:tmpl w:val="EF9E301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21317DD8"/>
    <w:multiLevelType w:val="singleLevel"/>
    <w:tmpl w:val="EF9E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23B627DF"/>
    <w:multiLevelType w:val="singleLevel"/>
    <w:tmpl w:val="EF9E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257833FA"/>
    <w:multiLevelType w:val="singleLevel"/>
    <w:tmpl w:val="52E45E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29111C9C"/>
    <w:multiLevelType w:val="multilevel"/>
    <w:tmpl w:val="83A0FFF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7">
    <w:nsid w:val="307E0681"/>
    <w:multiLevelType w:val="singleLevel"/>
    <w:tmpl w:val="EF9E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31A53104"/>
    <w:multiLevelType w:val="multilevel"/>
    <w:tmpl w:val="287A3D6C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54"/>
        </w:tabs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0"/>
        </w:tabs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48"/>
        </w:tabs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cs="Times New Roman" w:hint="default"/>
      </w:rPr>
    </w:lvl>
  </w:abstractNum>
  <w:abstractNum w:abstractNumId="19">
    <w:nsid w:val="34B2414B"/>
    <w:multiLevelType w:val="singleLevel"/>
    <w:tmpl w:val="11147052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81F3D11"/>
    <w:multiLevelType w:val="singleLevel"/>
    <w:tmpl w:val="034847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B66FF7"/>
    <w:multiLevelType w:val="singleLevel"/>
    <w:tmpl w:val="EF9E30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40425E7B"/>
    <w:multiLevelType w:val="singleLevel"/>
    <w:tmpl w:val="BA8AC1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3">
    <w:nsid w:val="413D061D"/>
    <w:multiLevelType w:val="hybridMultilevel"/>
    <w:tmpl w:val="7656542C"/>
    <w:lvl w:ilvl="0" w:tplc="A6F44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4CE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F4B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02F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96C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748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7EC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61CE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906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275802"/>
    <w:multiLevelType w:val="singleLevel"/>
    <w:tmpl w:val="EF9E301E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47E4415C"/>
    <w:multiLevelType w:val="multilevel"/>
    <w:tmpl w:val="D6A64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4B6228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C5520EF"/>
    <w:multiLevelType w:val="singleLevel"/>
    <w:tmpl w:val="3B9C3E7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337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55446405"/>
    <w:multiLevelType w:val="hybridMultilevel"/>
    <w:tmpl w:val="A2FC10E4"/>
    <w:lvl w:ilvl="0" w:tplc="45148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6A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F49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D1054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BE8E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FA1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3A9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9289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6464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A35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59D21D56"/>
    <w:multiLevelType w:val="multilevel"/>
    <w:tmpl w:val="31D04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2">
    <w:nsid w:val="5C1154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5EAA75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6A5FF8"/>
    <w:multiLevelType w:val="singleLevel"/>
    <w:tmpl w:val="F9781AE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5">
    <w:nsid w:val="64030F85"/>
    <w:multiLevelType w:val="hybridMultilevel"/>
    <w:tmpl w:val="2DC8C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66800E6"/>
    <w:multiLevelType w:val="singleLevel"/>
    <w:tmpl w:val="483CB74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>
    <w:nsid w:val="688D49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C0100F"/>
    <w:multiLevelType w:val="multilevel"/>
    <w:tmpl w:val="2020F258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EEC1860"/>
    <w:multiLevelType w:val="multilevel"/>
    <w:tmpl w:val="BF2EEB50"/>
    <w:lvl w:ilvl="0">
      <w:start w:val="1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FD9361C"/>
    <w:multiLevelType w:val="singleLevel"/>
    <w:tmpl w:val="0BEEEB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>
    <w:nsid w:val="702341BD"/>
    <w:multiLevelType w:val="singleLevel"/>
    <w:tmpl w:val="11147052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>
    <w:nsid w:val="72447D37"/>
    <w:multiLevelType w:val="multilevel"/>
    <w:tmpl w:val="481A6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43">
    <w:nsid w:val="763B7C8B"/>
    <w:multiLevelType w:val="singleLevel"/>
    <w:tmpl w:val="7B4CA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4">
    <w:nsid w:val="77C62FF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5">
    <w:nsid w:val="78756E35"/>
    <w:multiLevelType w:val="singleLevel"/>
    <w:tmpl w:val="6ADA86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20"/>
  </w:num>
  <w:num w:numId="5">
    <w:abstractNumId w:val="30"/>
  </w:num>
  <w:num w:numId="6">
    <w:abstractNumId w:val="45"/>
  </w:num>
  <w:num w:numId="7">
    <w:abstractNumId w:val="37"/>
  </w:num>
  <w:num w:numId="8">
    <w:abstractNumId w:val="4"/>
  </w:num>
  <w:num w:numId="9">
    <w:abstractNumId w:val="33"/>
  </w:num>
  <w:num w:numId="10">
    <w:abstractNumId w:val="26"/>
  </w:num>
  <w:num w:numId="11">
    <w:abstractNumId w:val="1"/>
  </w:num>
  <w:num w:numId="12">
    <w:abstractNumId w:val="27"/>
  </w:num>
  <w:num w:numId="13">
    <w:abstractNumId w:val="43"/>
  </w:num>
  <w:num w:numId="14">
    <w:abstractNumId w:val="42"/>
  </w:num>
  <w:num w:numId="15">
    <w:abstractNumId w:val="10"/>
  </w:num>
  <w:num w:numId="16">
    <w:abstractNumId w:val="36"/>
  </w:num>
  <w:num w:numId="17">
    <w:abstractNumId w:val="24"/>
  </w:num>
  <w:num w:numId="18">
    <w:abstractNumId w:val="0"/>
  </w:num>
  <w:num w:numId="19">
    <w:abstractNumId w:val="25"/>
  </w:num>
  <w:num w:numId="20">
    <w:abstractNumId w:val="17"/>
  </w:num>
  <w:num w:numId="21">
    <w:abstractNumId w:val="21"/>
  </w:num>
  <w:num w:numId="22">
    <w:abstractNumId w:val="12"/>
  </w:num>
  <w:num w:numId="23">
    <w:abstractNumId w:val="9"/>
  </w:num>
  <w:num w:numId="24">
    <w:abstractNumId w:val="3"/>
  </w:num>
  <w:num w:numId="25">
    <w:abstractNumId w:val="7"/>
  </w:num>
  <w:num w:numId="26">
    <w:abstractNumId w:val="34"/>
  </w:num>
  <w:num w:numId="27">
    <w:abstractNumId w:val="41"/>
  </w:num>
  <w:num w:numId="28">
    <w:abstractNumId w:val="19"/>
  </w:num>
  <w:num w:numId="29">
    <w:abstractNumId w:val="13"/>
  </w:num>
  <w:num w:numId="30">
    <w:abstractNumId w:val="6"/>
  </w:num>
  <w:num w:numId="31">
    <w:abstractNumId w:val="11"/>
  </w:num>
  <w:num w:numId="32">
    <w:abstractNumId w:val="14"/>
  </w:num>
  <w:num w:numId="33">
    <w:abstractNumId w:val="31"/>
  </w:num>
  <w:num w:numId="34">
    <w:abstractNumId w:val="15"/>
  </w:num>
  <w:num w:numId="35">
    <w:abstractNumId w:val="44"/>
  </w:num>
  <w:num w:numId="36">
    <w:abstractNumId w:val="16"/>
  </w:num>
  <w:num w:numId="37">
    <w:abstractNumId w:val="40"/>
  </w:num>
  <w:num w:numId="38">
    <w:abstractNumId w:val="28"/>
  </w:num>
  <w:num w:numId="39">
    <w:abstractNumId w:val="8"/>
  </w:num>
  <w:num w:numId="40">
    <w:abstractNumId w:val="5"/>
  </w:num>
  <w:num w:numId="41">
    <w:abstractNumId w:val="22"/>
  </w:num>
  <w:num w:numId="42">
    <w:abstractNumId w:val="18"/>
  </w:num>
  <w:num w:numId="43">
    <w:abstractNumId w:val="35"/>
  </w:num>
  <w:num w:numId="44">
    <w:abstractNumId w:val="38"/>
  </w:num>
  <w:num w:numId="45">
    <w:abstractNumId w:val="3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5EB"/>
    <w:rsid w:val="000276E4"/>
    <w:rsid w:val="00437F16"/>
    <w:rsid w:val="00477D6E"/>
    <w:rsid w:val="004B57ED"/>
    <w:rsid w:val="005A14E6"/>
    <w:rsid w:val="00B515FB"/>
    <w:rsid w:val="00C14C7D"/>
    <w:rsid w:val="00EF15EB"/>
    <w:rsid w:val="00F3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docId w15:val="{CB557C30-9A8E-488F-BA2F-2648FC4C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i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</w:tabs>
      <w:spacing w:line="360" w:lineRule="auto"/>
      <w:ind w:firstLine="709"/>
      <w:jc w:val="right"/>
      <w:outlineLvl w:val="5"/>
    </w:pPr>
    <w:rPr>
      <w:i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0"/>
      </w:tabs>
      <w:spacing w:line="360" w:lineRule="auto"/>
      <w:ind w:firstLine="709"/>
      <w:jc w:val="center"/>
      <w:outlineLvl w:val="6"/>
    </w:pPr>
    <w:rPr>
      <w:i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720"/>
      <w:jc w:val="right"/>
      <w:outlineLvl w:val="7"/>
    </w:pPr>
    <w:rPr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a6">
    <w:name w:val="Верх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505050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paragraph" w:styleId="aa">
    <w:name w:val="Body Text Indent"/>
    <w:basedOn w:val="a"/>
    <w:link w:val="ab"/>
    <w:uiPriority w:val="99"/>
    <w:semiHidden/>
    <w:pPr>
      <w:ind w:firstLine="720"/>
      <w:jc w:val="both"/>
    </w:pPr>
    <w:rPr>
      <w:szCs w:val="20"/>
    </w:rPr>
  </w:style>
  <w:style w:type="paragraph" w:styleId="ac">
    <w:name w:val="footnote text"/>
    <w:basedOn w:val="a"/>
    <w:link w:val="ad"/>
    <w:uiPriority w:val="99"/>
    <w:semiHidden/>
    <w:rPr>
      <w:sz w:val="20"/>
      <w:szCs w:val="20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ad">
    <w:name w:val="Текст виноски Знак"/>
    <w:basedOn w:val="a0"/>
    <w:link w:val="ac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firstLine="720"/>
      <w:jc w:val="both"/>
    </w:pPr>
    <w:rPr>
      <w:sz w:val="28"/>
      <w:szCs w:val="20"/>
    </w:rPr>
  </w:style>
  <w:style w:type="paragraph" w:styleId="af">
    <w:name w:val="Body Text"/>
    <w:basedOn w:val="a"/>
    <w:link w:val="af0"/>
    <w:uiPriority w:val="99"/>
    <w:semiHidden/>
    <w:pPr>
      <w:jc w:val="both"/>
    </w:pPr>
    <w:rPr>
      <w:sz w:val="28"/>
      <w:szCs w:val="20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ind w:firstLine="720"/>
    </w:pPr>
    <w:rPr>
      <w:sz w:val="28"/>
      <w:szCs w:val="20"/>
    </w:rPr>
  </w:style>
  <w:style w:type="character" w:customStyle="1" w:styleId="af0">
    <w:name w:val="Основний текст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jc w:val="center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styleId="af1">
    <w:name w:val="footer"/>
    <w:basedOn w:val="a"/>
    <w:link w:val="af2"/>
    <w:uiPriority w:val="99"/>
    <w:semiHidden/>
    <w:unhideWhenUsed/>
    <w:rsid w:val="00EF15EB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uiPriority w:val="99"/>
    <w:semiHidden/>
    <w:locked/>
    <w:rsid w:val="00EF15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6038</Words>
  <Characters>34420</Characters>
  <Application>Microsoft Office Word</Application>
  <DocSecurity>0</DocSecurity>
  <Lines>286</Lines>
  <Paragraphs>80</Paragraphs>
  <ScaleCrop>false</ScaleCrop>
  <Company/>
  <LinksUpToDate>false</LinksUpToDate>
  <CharactersWithSpaces>40378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Irina</cp:lastModifiedBy>
  <cp:revision>2</cp:revision>
  <cp:lastPrinted>2004-12-28T00:31:00Z</cp:lastPrinted>
  <dcterms:created xsi:type="dcterms:W3CDTF">2014-08-13T12:42:00Z</dcterms:created>
  <dcterms:modified xsi:type="dcterms:W3CDTF">2014-08-13T12:42:00Z</dcterms:modified>
</cp:coreProperties>
</file>