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F92E8E">
        <w:rPr>
          <w:bCs/>
          <w:caps/>
          <w:sz w:val="28"/>
          <w:szCs w:val="32"/>
        </w:rPr>
        <w:t>Раздел 1.</w:t>
      </w:r>
    </w:p>
    <w:p w:rsidR="00B85631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0"/>
        </w:rPr>
      </w:pPr>
      <w:r w:rsidRPr="00F92E8E">
        <w:rPr>
          <w:bCs/>
          <w:caps/>
          <w:sz w:val="28"/>
          <w:szCs w:val="32"/>
        </w:rPr>
        <w:t>ТЕХНОЛОГИЧЕСКАЯ</w:t>
      </w:r>
      <w:r w:rsidRPr="00F92E8E">
        <w:rPr>
          <w:bCs/>
          <w:caps/>
          <w:sz w:val="28"/>
          <w:szCs w:val="30"/>
        </w:rPr>
        <w:t xml:space="preserve"> ЧАСТЬ.</w:t>
      </w:r>
    </w:p>
    <w:p w:rsidR="00852638" w:rsidRPr="00F92E8E" w:rsidRDefault="00852638" w:rsidP="00F92E8E">
      <w:pPr>
        <w:spacing w:line="360" w:lineRule="auto"/>
        <w:ind w:firstLine="709"/>
        <w:jc w:val="both"/>
        <w:rPr>
          <w:bCs/>
          <w:caps/>
          <w:sz w:val="28"/>
          <w:szCs w:val="30"/>
        </w:rPr>
      </w:pPr>
    </w:p>
    <w:p w:rsidR="00B85631" w:rsidRDefault="008C16A1" w:rsidP="008C16A1">
      <w:pPr>
        <w:autoSpaceDE w:val="0"/>
        <w:autoSpaceDN w:val="0"/>
        <w:spacing w:line="360" w:lineRule="auto"/>
        <w:ind w:firstLine="672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 xml:space="preserve">1.1 </w:t>
      </w:r>
      <w:r w:rsidR="002874E7">
        <w:rPr>
          <w:bCs/>
          <w:caps/>
          <w:sz w:val="28"/>
          <w:szCs w:val="32"/>
        </w:rPr>
        <w:t>Общая часть</w:t>
      </w:r>
    </w:p>
    <w:p w:rsidR="002874E7" w:rsidRPr="00F92E8E" w:rsidRDefault="002874E7" w:rsidP="002874E7">
      <w:pPr>
        <w:autoSpaceDE w:val="0"/>
        <w:autoSpaceDN w:val="0"/>
        <w:spacing w:line="360" w:lineRule="auto"/>
        <w:jc w:val="both"/>
        <w:rPr>
          <w:bCs/>
          <w:caps/>
          <w:sz w:val="28"/>
          <w:szCs w:val="32"/>
        </w:rPr>
      </w:pPr>
    </w:p>
    <w:p w:rsidR="00B85631" w:rsidRPr="00F92E8E" w:rsidRDefault="002874E7" w:rsidP="002874E7">
      <w:pPr>
        <w:autoSpaceDE w:val="0"/>
        <w:autoSpaceDN w:val="0"/>
        <w:spacing w:line="360" w:lineRule="auto"/>
        <w:ind w:firstLine="696"/>
        <w:jc w:val="both"/>
        <w:rPr>
          <w:bCs/>
          <w:sz w:val="28"/>
          <w:szCs w:val="28"/>
        </w:rPr>
      </w:pPr>
      <w:r>
        <w:rPr>
          <w:bCs/>
          <w:sz w:val="28"/>
          <w:szCs w:val="32"/>
        </w:rPr>
        <w:t>1.1</w:t>
      </w:r>
      <w:r w:rsidR="008C16A1">
        <w:rPr>
          <w:bCs/>
          <w:sz w:val="28"/>
          <w:szCs w:val="32"/>
        </w:rPr>
        <w:t>.1</w:t>
      </w:r>
      <w:r>
        <w:rPr>
          <w:bCs/>
          <w:sz w:val="28"/>
          <w:szCs w:val="32"/>
        </w:rPr>
        <w:t xml:space="preserve"> </w:t>
      </w:r>
      <w:r w:rsidR="00B85631" w:rsidRPr="00F92E8E">
        <w:rPr>
          <w:bCs/>
          <w:sz w:val="28"/>
          <w:szCs w:val="32"/>
        </w:rPr>
        <w:t>Основание для проектирования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Рабочий проект строительства радиобашни высотой Н=</w:t>
      </w:r>
      <w:r w:rsidR="000B5A8C" w:rsidRPr="00F92E8E">
        <w:rPr>
          <w:sz w:val="28"/>
          <w:szCs w:val="28"/>
        </w:rPr>
        <w:t>75</w:t>
      </w:r>
      <w:r w:rsidRPr="00F92E8E">
        <w:rPr>
          <w:sz w:val="28"/>
          <w:szCs w:val="28"/>
        </w:rPr>
        <w:t xml:space="preserve"> м для развития сети сотовой связи стандарта </w:t>
      </w:r>
      <w:r w:rsidRPr="00F92E8E">
        <w:rPr>
          <w:sz w:val="28"/>
          <w:szCs w:val="28"/>
          <w:lang w:val="en-US"/>
        </w:rPr>
        <w:t>GSM</w:t>
      </w:r>
      <w:r w:rsidRPr="00F92E8E">
        <w:rPr>
          <w:sz w:val="28"/>
          <w:szCs w:val="28"/>
        </w:rPr>
        <w:t xml:space="preserve"> разработан на основании следующих документов:</w:t>
      </w:r>
    </w:p>
    <w:p w:rsidR="00DB6DA6" w:rsidRPr="00F92E8E" w:rsidRDefault="00B85631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</w:t>
      </w:r>
      <w:r w:rsidR="00FA5C64" w:rsidRPr="00F92E8E">
        <w:rPr>
          <w:sz w:val="28"/>
          <w:szCs w:val="28"/>
        </w:rPr>
        <w:t>Распоряжение</w:t>
      </w:r>
      <w:r w:rsidR="00DF6A2B" w:rsidRPr="00F92E8E">
        <w:rPr>
          <w:sz w:val="28"/>
          <w:szCs w:val="28"/>
        </w:rPr>
        <w:t xml:space="preserve"> Главы администрации муниципального образования </w:t>
      </w:r>
      <w:r w:rsidR="00DB6DA6" w:rsidRPr="00F92E8E">
        <w:rPr>
          <w:sz w:val="28"/>
          <w:szCs w:val="28"/>
        </w:rPr>
        <w:t>«</w:t>
      </w:r>
      <w:r w:rsidR="00AA3ED2" w:rsidRPr="00F92E8E">
        <w:rPr>
          <w:sz w:val="28"/>
          <w:szCs w:val="28"/>
        </w:rPr>
        <w:t>Барышский</w:t>
      </w:r>
      <w:r w:rsidR="00DB6DA6" w:rsidRPr="00F92E8E">
        <w:rPr>
          <w:sz w:val="28"/>
          <w:szCs w:val="28"/>
        </w:rPr>
        <w:t xml:space="preserve"> район» Ульяновской области</w:t>
      </w:r>
      <w:r w:rsidR="00F92E8E">
        <w:rPr>
          <w:sz w:val="28"/>
          <w:szCs w:val="28"/>
        </w:rPr>
        <w:t xml:space="preserve"> </w:t>
      </w:r>
      <w:r w:rsidR="00DB6DA6" w:rsidRPr="00F92E8E">
        <w:rPr>
          <w:sz w:val="28"/>
          <w:szCs w:val="28"/>
        </w:rPr>
        <w:t xml:space="preserve">№ </w:t>
      </w:r>
      <w:r w:rsidR="00FA5C64" w:rsidRPr="00F92E8E">
        <w:rPr>
          <w:sz w:val="28"/>
          <w:szCs w:val="28"/>
        </w:rPr>
        <w:t>218-р</w:t>
      </w:r>
      <w:r w:rsidR="00DB6DA6" w:rsidRPr="00F92E8E">
        <w:rPr>
          <w:sz w:val="28"/>
          <w:szCs w:val="28"/>
        </w:rPr>
        <w:t xml:space="preserve"> от</w:t>
      </w:r>
      <w:r w:rsidR="00F92E8E">
        <w:rPr>
          <w:sz w:val="28"/>
          <w:szCs w:val="28"/>
        </w:rPr>
        <w:t xml:space="preserve"> </w:t>
      </w:r>
      <w:r w:rsidR="00DB6DA6" w:rsidRPr="00F92E8E">
        <w:rPr>
          <w:sz w:val="28"/>
          <w:szCs w:val="28"/>
        </w:rPr>
        <w:t>3</w:t>
      </w:r>
      <w:r w:rsidR="00FA5C64" w:rsidRPr="00F92E8E">
        <w:rPr>
          <w:sz w:val="28"/>
          <w:szCs w:val="28"/>
        </w:rPr>
        <w:t>1</w:t>
      </w:r>
      <w:r w:rsidR="00DB6DA6" w:rsidRPr="00F92E8E">
        <w:rPr>
          <w:sz w:val="28"/>
          <w:szCs w:val="28"/>
        </w:rPr>
        <w:t>.05.2007 г.</w:t>
      </w:r>
    </w:p>
    <w:p w:rsidR="00DF6A2B" w:rsidRPr="00F92E8E" w:rsidRDefault="00DF6A2B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92E8E">
        <w:rPr>
          <w:sz w:val="28"/>
          <w:szCs w:val="28"/>
        </w:rPr>
        <w:t xml:space="preserve">- </w:t>
      </w:r>
      <w:r w:rsidR="00DB6DA6" w:rsidRPr="00F92E8E">
        <w:rPr>
          <w:sz w:val="28"/>
          <w:szCs w:val="28"/>
        </w:rPr>
        <w:t>Градостроительное задание №3</w:t>
      </w:r>
      <w:r w:rsidR="00FA5C64" w:rsidRPr="00F92E8E">
        <w:rPr>
          <w:sz w:val="28"/>
          <w:szCs w:val="28"/>
        </w:rPr>
        <w:t xml:space="preserve">74 </w:t>
      </w:r>
      <w:r w:rsidR="00DB6DA6" w:rsidRPr="00F92E8E">
        <w:rPr>
          <w:sz w:val="28"/>
          <w:szCs w:val="28"/>
        </w:rPr>
        <w:t xml:space="preserve">от </w:t>
      </w:r>
      <w:r w:rsidR="00FA5C64" w:rsidRPr="00F92E8E">
        <w:rPr>
          <w:sz w:val="28"/>
          <w:szCs w:val="28"/>
        </w:rPr>
        <w:t>13</w:t>
      </w:r>
      <w:r w:rsidR="00DB6DA6" w:rsidRPr="00F92E8E">
        <w:rPr>
          <w:sz w:val="28"/>
          <w:szCs w:val="28"/>
        </w:rPr>
        <w:t>.06.2007 г.</w:t>
      </w:r>
    </w:p>
    <w:p w:rsidR="00B85631" w:rsidRPr="00F92E8E" w:rsidRDefault="00B85631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- Технического задания ОАО «МСС - ПОВОЛЖЬЕ»</w:t>
      </w:r>
      <w:r w:rsidRPr="00F92E8E">
        <w:rPr>
          <w:sz w:val="28"/>
          <w:szCs w:val="32"/>
        </w:rPr>
        <w:t xml:space="preserve"> </w:t>
      </w:r>
      <w:r w:rsidRPr="00F92E8E">
        <w:rPr>
          <w:sz w:val="28"/>
          <w:szCs w:val="28"/>
        </w:rPr>
        <w:t>на разработку рабочего проекта;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Инженерно-геологических изысканий, выполненных ОАО «Симбирскстройизыскания» в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 w:val="28"/>
            <w:szCs w:val="28"/>
          </w:rPr>
          <w:t>2007 г</w:t>
        </w:r>
      </w:smartTag>
      <w:r w:rsidRPr="00F92E8E">
        <w:rPr>
          <w:sz w:val="28"/>
          <w:szCs w:val="28"/>
        </w:rPr>
        <w:t>. по договору № 07-26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от 10.09 2007г;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32"/>
        </w:rPr>
      </w:pPr>
      <w:r w:rsidRPr="00F92E8E">
        <w:rPr>
          <w:sz w:val="28"/>
          <w:szCs w:val="28"/>
        </w:rPr>
        <w:t>- Топографической съемки под проект антенно-мачтового сооружения БС сотовой связи в с</w:t>
      </w:r>
      <w:r w:rsidR="00AA3ED2" w:rsidRPr="00F92E8E">
        <w:rPr>
          <w:sz w:val="28"/>
          <w:szCs w:val="28"/>
        </w:rPr>
        <w:t>.</w:t>
      </w:r>
      <w:r w:rsidR="00354690" w:rsidRPr="00F92E8E">
        <w:rPr>
          <w:sz w:val="28"/>
          <w:szCs w:val="28"/>
        </w:rPr>
        <w:t xml:space="preserve"> Русское Тимошкино</w:t>
      </w:r>
      <w:r w:rsidR="00AA3ED2" w:rsidRPr="00F92E8E">
        <w:rPr>
          <w:sz w:val="28"/>
          <w:szCs w:val="28"/>
        </w:rPr>
        <w:t xml:space="preserve"> Барышского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района, Ульяновской области, выполненной </w:t>
      </w:r>
      <w:r w:rsidR="00F718CB" w:rsidRPr="00F92E8E">
        <w:rPr>
          <w:sz w:val="28"/>
          <w:szCs w:val="28"/>
        </w:rPr>
        <w:t>О</w:t>
      </w:r>
      <w:r w:rsidRPr="00F92E8E">
        <w:rPr>
          <w:sz w:val="28"/>
          <w:szCs w:val="28"/>
        </w:rPr>
        <w:t xml:space="preserve">ГУП «Областной архитектурно-градостроительный геоинформационный сервис» в 2007г. </w:t>
      </w:r>
    </w:p>
    <w:p w:rsidR="00212A7E" w:rsidRPr="00F92E8E" w:rsidRDefault="00212A7E" w:rsidP="00F54FA8">
      <w:pPr>
        <w:autoSpaceDE w:val="0"/>
        <w:autoSpaceDN w:val="0"/>
        <w:spacing w:line="360" w:lineRule="auto"/>
        <w:jc w:val="both"/>
        <w:rPr>
          <w:bCs/>
          <w:sz w:val="28"/>
          <w:szCs w:val="32"/>
        </w:rPr>
      </w:pPr>
    </w:p>
    <w:p w:rsidR="00B85631" w:rsidRPr="00F92E8E" w:rsidRDefault="008C16A1" w:rsidP="008C16A1">
      <w:pPr>
        <w:autoSpaceDE w:val="0"/>
        <w:autoSpaceDN w:val="0"/>
        <w:spacing w:line="360" w:lineRule="auto"/>
        <w:ind w:firstLine="696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1.1.2 </w:t>
      </w:r>
      <w:r w:rsidR="00B85631" w:rsidRPr="00F92E8E">
        <w:rPr>
          <w:bCs/>
          <w:sz w:val="28"/>
          <w:szCs w:val="32"/>
        </w:rPr>
        <w:t>Н</w:t>
      </w:r>
      <w:r w:rsidR="00F06D7B">
        <w:rPr>
          <w:bCs/>
          <w:sz w:val="28"/>
          <w:szCs w:val="32"/>
        </w:rPr>
        <w:t>азначение объекта, цель проекта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Строительство радиобашни </w:t>
      </w:r>
      <w:r w:rsidR="00322466" w:rsidRPr="00F92E8E">
        <w:rPr>
          <w:sz w:val="28"/>
          <w:szCs w:val="28"/>
        </w:rPr>
        <w:t>в с</w:t>
      </w:r>
      <w:r w:rsidR="00E67E55" w:rsidRPr="00F92E8E">
        <w:rPr>
          <w:sz w:val="28"/>
          <w:szCs w:val="28"/>
        </w:rPr>
        <w:t>.</w:t>
      </w:r>
      <w:r w:rsidR="00AA3ED2" w:rsidRPr="00F92E8E">
        <w:rPr>
          <w:sz w:val="28"/>
          <w:szCs w:val="28"/>
        </w:rPr>
        <w:t xml:space="preserve"> </w:t>
      </w:r>
      <w:r w:rsidR="00354690" w:rsidRPr="00F92E8E">
        <w:rPr>
          <w:sz w:val="28"/>
          <w:szCs w:val="28"/>
        </w:rPr>
        <w:t xml:space="preserve">Русское Тимошкино </w:t>
      </w:r>
      <w:r w:rsidR="00AA3ED2" w:rsidRPr="00F92E8E">
        <w:rPr>
          <w:sz w:val="28"/>
          <w:szCs w:val="28"/>
        </w:rPr>
        <w:t>Барышского</w:t>
      </w:r>
      <w:r w:rsidR="00F92E8E">
        <w:rPr>
          <w:sz w:val="28"/>
          <w:szCs w:val="28"/>
        </w:rPr>
        <w:t xml:space="preserve"> </w:t>
      </w:r>
      <w:r w:rsidR="00AA3ED2" w:rsidRPr="00F92E8E">
        <w:rPr>
          <w:sz w:val="28"/>
          <w:szCs w:val="28"/>
        </w:rPr>
        <w:t xml:space="preserve">района, </w:t>
      </w:r>
      <w:r w:rsidRPr="00F92E8E">
        <w:rPr>
          <w:sz w:val="28"/>
          <w:szCs w:val="28"/>
        </w:rPr>
        <w:t>Ульяновской области,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предусматривается для размещения антенн сотовой и радиорелейной связи, и радиомодулей радиорелейных станций.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Целью проекта является развитие (расширение) зоны уверенного приема мобильной связи в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Ульяновской области.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B85631" w:rsidRPr="00F92E8E" w:rsidRDefault="00744914" w:rsidP="00F06D7B">
      <w:pPr>
        <w:autoSpaceDE w:val="0"/>
        <w:autoSpaceDN w:val="0"/>
        <w:spacing w:line="360" w:lineRule="auto"/>
        <w:ind w:firstLine="696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FE1A1F">
        <w:rPr>
          <w:bCs/>
          <w:sz w:val="28"/>
          <w:szCs w:val="32"/>
        </w:rPr>
        <w:t>1.</w:t>
      </w:r>
      <w:r w:rsidR="00F06D7B">
        <w:rPr>
          <w:bCs/>
          <w:sz w:val="28"/>
          <w:szCs w:val="32"/>
        </w:rPr>
        <w:t>1.3 Размещение объекта</w:t>
      </w:r>
    </w:p>
    <w:p w:rsidR="00EF5EC6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  <w:r w:rsidRPr="00F92E8E">
        <w:rPr>
          <w:sz w:val="28"/>
          <w:szCs w:val="28"/>
        </w:rPr>
        <w:t xml:space="preserve">Радиобашня и базовая станция размещаются на </w:t>
      </w:r>
      <w:r w:rsidR="00354690" w:rsidRPr="00F92E8E">
        <w:rPr>
          <w:sz w:val="28"/>
          <w:szCs w:val="28"/>
        </w:rPr>
        <w:t>юго-восточной</w:t>
      </w:r>
      <w:r w:rsidR="00F718CB" w:rsidRPr="00F92E8E">
        <w:rPr>
          <w:sz w:val="28"/>
          <w:szCs w:val="28"/>
        </w:rPr>
        <w:t xml:space="preserve"> окраине</w:t>
      </w:r>
      <w:r w:rsidRPr="00F92E8E">
        <w:rPr>
          <w:sz w:val="28"/>
          <w:szCs w:val="28"/>
        </w:rPr>
        <w:t xml:space="preserve"> с. </w:t>
      </w:r>
      <w:r w:rsidR="00354690" w:rsidRPr="00F92E8E">
        <w:rPr>
          <w:sz w:val="28"/>
          <w:szCs w:val="28"/>
        </w:rPr>
        <w:t>Русское Тимошкино</w:t>
      </w:r>
      <w:r w:rsidR="002C3935" w:rsidRPr="00F92E8E">
        <w:rPr>
          <w:sz w:val="28"/>
          <w:szCs w:val="28"/>
        </w:rPr>
        <w:t>,</w:t>
      </w:r>
      <w:r w:rsidR="00354690" w:rsidRPr="00F92E8E">
        <w:rPr>
          <w:sz w:val="28"/>
          <w:szCs w:val="28"/>
        </w:rPr>
        <w:t xml:space="preserve"> </w:t>
      </w:r>
      <w:r w:rsidR="00AA3ED2" w:rsidRPr="00F92E8E">
        <w:rPr>
          <w:sz w:val="28"/>
          <w:szCs w:val="28"/>
        </w:rPr>
        <w:t>Барышского</w:t>
      </w:r>
      <w:r w:rsidR="00F92E8E">
        <w:rPr>
          <w:sz w:val="28"/>
          <w:szCs w:val="28"/>
        </w:rPr>
        <w:t xml:space="preserve"> </w:t>
      </w:r>
      <w:r w:rsidR="00337687" w:rsidRPr="00F92E8E">
        <w:rPr>
          <w:sz w:val="28"/>
          <w:szCs w:val="28"/>
        </w:rPr>
        <w:t>района, Ульяновской области.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Привязка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на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местности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дана на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черт</w:t>
      </w:r>
      <w:r w:rsidR="002C3935" w:rsidRPr="00F92E8E">
        <w:rPr>
          <w:sz w:val="28"/>
          <w:szCs w:val="28"/>
        </w:rPr>
        <w:t xml:space="preserve">еже генерального </w:t>
      </w:r>
      <w:r w:rsidR="00703E09" w:rsidRPr="00F92E8E">
        <w:rPr>
          <w:sz w:val="28"/>
          <w:szCs w:val="28"/>
        </w:rPr>
        <w:t>план</w:t>
      </w:r>
      <w:r w:rsidR="002C3935" w:rsidRPr="00F92E8E">
        <w:rPr>
          <w:sz w:val="28"/>
          <w:szCs w:val="28"/>
        </w:rPr>
        <w:t>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</w:rPr>
        <w:t>АО-</w:t>
      </w:r>
      <w:r w:rsidR="00354690" w:rsidRPr="00F92E8E">
        <w:rPr>
          <w:sz w:val="28"/>
        </w:rPr>
        <w:t>15</w:t>
      </w:r>
      <w:r w:rsidRPr="00F92E8E">
        <w:rPr>
          <w:sz w:val="28"/>
        </w:rPr>
        <w:t>-07-ГП</w:t>
      </w:r>
      <w:r w:rsidR="00703E09" w:rsidRPr="00F92E8E">
        <w:rPr>
          <w:sz w:val="28"/>
        </w:rPr>
        <w:t>-2.</w:t>
      </w:r>
      <w:r w:rsidRPr="00F92E8E">
        <w:rPr>
          <w:sz w:val="28"/>
          <w:szCs w:val="28"/>
        </w:rPr>
        <w:t xml:space="preserve"> </w:t>
      </w:r>
    </w:p>
    <w:p w:rsidR="00B005F6" w:rsidRPr="00F92E8E" w:rsidRDefault="00B005F6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32"/>
        </w:rPr>
      </w:pPr>
    </w:p>
    <w:p w:rsidR="00D0456C" w:rsidRPr="00F92E8E" w:rsidRDefault="00FE1A1F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</w:t>
      </w:r>
      <w:r w:rsidR="00D0456C" w:rsidRPr="00F92E8E">
        <w:rPr>
          <w:sz w:val="28"/>
          <w:szCs w:val="32"/>
        </w:rPr>
        <w:t>2</w:t>
      </w:r>
      <w:r w:rsidR="00D0456C" w:rsidRPr="00F92E8E">
        <w:rPr>
          <w:bCs/>
          <w:caps/>
          <w:sz w:val="28"/>
          <w:szCs w:val="32"/>
        </w:rPr>
        <w:t xml:space="preserve"> Радиотехническая часть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D0456C" w:rsidRPr="00F92E8E" w:rsidRDefault="00FE1A1F" w:rsidP="00F92E8E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</w:t>
      </w:r>
      <w:r w:rsidR="00D0456C" w:rsidRPr="00F92E8E">
        <w:rPr>
          <w:sz w:val="28"/>
          <w:szCs w:val="32"/>
        </w:rPr>
        <w:t>2.1 С</w:t>
      </w:r>
      <w:r w:rsidR="00744914">
        <w:rPr>
          <w:sz w:val="28"/>
          <w:szCs w:val="32"/>
        </w:rPr>
        <w:t>остав и размещение оборудования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В соответствии с техническим заданием антенны сотовой связи </w:t>
      </w:r>
      <w:r w:rsidRPr="00F92E8E">
        <w:rPr>
          <w:sz w:val="28"/>
          <w:szCs w:val="28"/>
          <w:lang w:val="en-US"/>
        </w:rPr>
        <w:t>Katrein</w:t>
      </w:r>
      <w:r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  <w:lang w:val="en-US"/>
        </w:rPr>
        <w:t>K</w:t>
      </w:r>
      <w:r w:rsidRPr="00F92E8E">
        <w:rPr>
          <w:sz w:val="28"/>
          <w:szCs w:val="28"/>
        </w:rPr>
        <w:t xml:space="preserve"> 730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691 - 4 шт. и </w:t>
      </w:r>
      <w:r w:rsidRPr="00F92E8E">
        <w:rPr>
          <w:sz w:val="28"/>
          <w:szCs w:val="28"/>
          <w:lang w:val="en-US"/>
        </w:rPr>
        <w:t>Katrein</w:t>
      </w:r>
      <w:r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  <w:lang w:val="en-US"/>
        </w:rPr>
        <w:t>K</w:t>
      </w:r>
      <w:r w:rsidRPr="00F92E8E">
        <w:rPr>
          <w:sz w:val="28"/>
          <w:szCs w:val="28"/>
        </w:rPr>
        <w:t xml:space="preserve"> 741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785 - 1 шт. располагаются на проектируемых трубостойках радиобашни АО-75, высота фазовых центров антенн на отм.71,0 м.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  <w:lang w:val="en-US"/>
        </w:rPr>
        <w:t>C</w:t>
      </w:r>
      <w:r w:rsidRPr="00F92E8E">
        <w:rPr>
          <w:sz w:val="28"/>
          <w:szCs w:val="28"/>
        </w:rPr>
        <w:t xml:space="preserve">истемы </w:t>
      </w:r>
      <w:r w:rsidRPr="00F92E8E">
        <w:rPr>
          <w:sz w:val="28"/>
          <w:szCs w:val="28"/>
          <w:lang w:val="en-US"/>
        </w:rPr>
        <w:t>Nec</w:t>
      </w:r>
      <w:r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  <w:lang w:val="en-US"/>
        </w:rPr>
        <w:t>Pasolink</w:t>
      </w:r>
      <w:r w:rsidRPr="00F92E8E">
        <w:rPr>
          <w:sz w:val="28"/>
          <w:szCs w:val="28"/>
        </w:rPr>
        <w:t xml:space="preserve"> 18 ГГц с антеннами </w:t>
      </w:r>
      <w:smartTag w:uri="urn:schemas-microsoft-com:office:smarttags" w:element="metricconverter">
        <w:smartTagPr>
          <w:attr w:name="ProductID" w:val="0,6 м"/>
        </w:smartTagPr>
        <w:r w:rsidRPr="00F92E8E">
          <w:rPr>
            <w:sz w:val="28"/>
            <w:szCs w:val="28"/>
          </w:rPr>
          <w:t>0,6 м</w:t>
        </w:r>
      </w:smartTag>
      <w:r w:rsidRPr="00F92E8E">
        <w:rPr>
          <w:sz w:val="28"/>
          <w:szCs w:val="28"/>
        </w:rPr>
        <w:t xml:space="preserve"> - 2 шт. размещаются на проектируемых трубостойках радиобашни АО-75, высота фазовых центров антенн на отм.75,5 м.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Оборудование базовой станции: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радиотехническая стойка </w:t>
      </w:r>
      <w:r w:rsidRPr="00F92E8E">
        <w:rPr>
          <w:sz w:val="28"/>
          <w:szCs w:val="28"/>
          <w:lang w:val="en-US"/>
        </w:rPr>
        <w:t>BS</w:t>
      </w:r>
      <w:r w:rsidRPr="00F92E8E">
        <w:rPr>
          <w:sz w:val="28"/>
          <w:szCs w:val="28"/>
        </w:rPr>
        <w:t xml:space="preserve">-240, производства фирмы </w:t>
      </w:r>
      <w:r w:rsidRPr="00F92E8E">
        <w:rPr>
          <w:sz w:val="28"/>
          <w:szCs w:val="28"/>
          <w:lang w:val="en-US"/>
        </w:rPr>
        <w:t>SIEMENS</w:t>
      </w:r>
      <w:r w:rsidRPr="00F92E8E">
        <w:rPr>
          <w:sz w:val="28"/>
          <w:szCs w:val="28"/>
        </w:rPr>
        <w:t xml:space="preserve"> (тип стойки согласовывается с заказчиком);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радиотехническая стойка расширения </w:t>
      </w:r>
      <w:r w:rsidRPr="00F92E8E">
        <w:rPr>
          <w:sz w:val="28"/>
          <w:szCs w:val="28"/>
          <w:lang w:val="en-US"/>
        </w:rPr>
        <w:t>BS</w:t>
      </w:r>
      <w:r w:rsidRPr="00F92E8E">
        <w:rPr>
          <w:sz w:val="28"/>
          <w:szCs w:val="28"/>
        </w:rPr>
        <w:t xml:space="preserve">-240, производства фирмы </w:t>
      </w:r>
      <w:r w:rsidRPr="00F92E8E">
        <w:rPr>
          <w:sz w:val="28"/>
          <w:szCs w:val="28"/>
          <w:lang w:val="en-US"/>
        </w:rPr>
        <w:t>SIEMENS</w:t>
      </w:r>
      <w:r w:rsidRPr="00F92E8E">
        <w:rPr>
          <w:sz w:val="28"/>
          <w:szCs w:val="28"/>
        </w:rPr>
        <w:t xml:space="preserve"> (тип стойки согласовывается с заказчиком);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стойка питания типа </w:t>
      </w:r>
      <w:r w:rsidRPr="00F92E8E">
        <w:rPr>
          <w:sz w:val="28"/>
          <w:szCs w:val="28"/>
          <w:lang w:val="en-US"/>
        </w:rPr>
        <w:t>AMS</w:t>
      </w:r>
      <w:r w:rsidRPr="00F92E8E">
        <w:rPr>
          <w:sz w:val="28"/>
          <w:szCs w:val="28"/>
        </w:rPr>
        <w:t xml:space="preserve"> 48/1200-8 </w:t>
      </w:r>
      <w:r w:rsidRPr="00F92E8E">
        <w:rPr>
          <w:sz w:val="28"/>
          <w:szCs w:val="28"/>
          <w:lang w:val="en-US"/>
        </w:rPr>
        <w:t>GFE</w:t>
      </w:r>
      <w:r w:rsidRPr="00F92E8E">
        <w:rPr>
          <w:sz w:val="28"/>
          <w:szCs w:val="28"/>
        </w:rPr>
        <w:t xml:space="preserve"> 67</w:t>
      </w:r>
      <w:r w:rsidRPr="00F92E8E">
        <w:rPr>
          <w:sz w:val="28"/>
          <w:szCs w:val="28"/>
          <w:lang w:val="en-US"/>
        </w:rPr>
        <w:t>L</w:t>
      </w:r>
      <w:r w:rsidRPr="00F92E8E">
        <w:rPr>
          <w:sz w:val="28"/>
          <w:szCs w:val="28"/>
        </w:rPr>
        <w:t xml:space="preserve">1, производства фирмы </w:t>
      </w:r>
      <w:r w:rsidRPr="00F92E8E">
        <w:rPr>
          <w:sz w:val="28"/>
          <w:szCs w:val="28"/>
          <w:lang w:val="en-US"/>
        </w:rPr>
        <w:t>Delta</w:t>
      </w:r>
      <w:r w:rsidRPr="00F92E8E">
        <w:rPr>
          <w:sz w:val="28"/>
          <w:szCs w:val="28"/>
        </w:rPr>
        <w:t>, с аккумуляторными батареями (тип стойки согласовывается с заказчиком);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цифровой кросс </w:t>
      </w:r>
      <w:r w:rsidRPr="00F92E8E">
        <w:rPr>
          <w:sz w:val="28"/>
          <w:szCs w:val="28"/>
          <w:lang w:val="en-US"/>
        </w:rPr>
        <w:t>Krone</w:t>
      </w:r>
      <w:r w:rsidRPr="00F92E8E">
        <w:rPr>
          <w:sz w:val="28"/>
          <w:szCs w:val="28"/>
        </w:rPr>
        <w:t>;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стойка монтажная </w:t>
      </w:r>
      <w:smartTag w:uri="urn:schemas-microsoft-com:office:smarttags" w:element="metricconverter">
        <w:smartTagPr>
          <w:attr w:name="ProductID" w:val="19”"/>
        </w:smartTagPr>
        <w:r w:rsidRPr="00F92E8E">
          <w:rPr>
            <w:sz w:val="28"/>
            <w:szCs w:val="28"/>
          </w:rPr>
          <w:t>19”</w:t>
        </w:r>
      </w:smartTag>
      <w:r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  <w:lang w:val="en-US"/>
        </w:rPr>
        <w:t>REC</w:t>
      </w:r>
      <w:r w:rsidRPr="00F92E8E">
        <w:rPr>
          <w:sz w:val="28"/>
          <w:szCs w:val="28"/>
        </w:rPr>
        <w:t xml:space="preserve">-37 </w:t>
      </w:r>
      <w:r w:rsidRPr="00F92E8E">
        <w:rPr>
          <w:sz w:val="28"/>
          <w:szCs w:val="28"/>
          <w:lang w:val="en-US"/>
        </w:rPr>
        <w:t>B</w:t>
      </w:r>
      <w:r w:rsidRPr="00F92E8E">
        <w:rPr>
          <w:sz w:val="28"/>
          <w:szCs w:val="28"/>
        </w:rPr>
        <w:t xml:space="preserve"> “</w:t>
      </w:r>
      <w:r w:rsidRPr="00F92E8E">
        <w:rPr>
          <w:sz w:val="28"/>
          <w:szCs w:val="28"/>
          <w:lang w:val="en-US"/>
        </w:rPr>
        <w:t>AESP</w:t>
      </w:r>
      <w:r w:rsidRPr="00F92E8E">
        <w:rPr>
          <w:sz w:val="28"/>
          <w:szCs w:val="28"/>
        </w:rPr>
        <w:t>” (тип стойки согласовывается с заказчиком);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блоки внутренней установки РРС </w:t>
      </w:r>
      <w:r w:rsidRPr="00F92E8E">
        <w:rPr>
          <w:sz w:val="28"/>
          <w:szCs w:val="28"/>
          <w:lang w:val="en-US"/>
        </w:rPr>
        <w:t>Nec</w:t>
      </w:r>
      <w:r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  <w:lang w:val="en-US"/>
        </w:rPr>
        <w:t>Pasolink</w:t>
      </w:r>
      <w:r w:rsidRPr="00F92E8E">
        <w:rPr>
          <w:sz w:val="28"/>
          <w:szCs w:val="28"/>
        </w:rPr>
        <w:t>.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6 фидеров типа </w:t>
      </w:r>
      <w:r w:rsidRPr="00F92E8E">
        <w:rPr>
          <w:sz w:val="28"/>
          <w:szCs w:val="28"/>
          <w:lang w:val="en-US"/>
        </w:rPr>
        <w:t>LCF</w:t>
      </w:r>
      <w:r w:rsidRPr="00F92E8E">
        <w:rPr>
          <w:sz w:val="28"/>
          <w:szCs w:val="28"/>
        </w:rPr>
        <w:t xml:space="preserve"> 7/8”-50 к секторным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антеннам и 2 фидера типа 8</w:t>
      </w:r>
      <w:r w:rsidRPr="00F92E8E">
        <w:rPr>
          <w:sz w:val="28"/>
          <w:szCs w:val="28"/>
          <w:lang w:val="en-US"/>
        </w:rPr>
        <w:t>D</w:t>
      </w:r>
      <w:r w:rsidRPr="00F92E8E">
        <w:rPr>
          <w:sz w:val="28"/>
          <w:szCs w:val="28"/>
        </w:rPr>
        <w:t>-</w:t>
      </w:r>
      <w:r w:rsidRPr="00F92E8E">
        <w:rPr>
          <w:sz w:val="28"/>
          <w:szCs w:val="28"/>
          <w:lang w:val="en-US"/>
        </w:rPr>
        <w:t>FB</w:t>
      </w:r>
      <w:r w:rsidRPr="00F92E8E">
        <w:rPr>
          <w:sz w:val="28"/>
          <w:szCs w:val="28"/>
        </w:rPr>
        <w:t xml:space="preserve"> к антеннам РРС от блока-контейнера, прокладываются открытым способом. Крепление к металлоконструкциям радиобашни (кабельросту) ВЧ фидеров осуществляется с помощью крепежных узлов типа FIMO 61 1553 0278 RF В/2х7/8", с шагом не более </w:t>
      </w:r>
      <w:smartTag w:uri="urn:schemas-microsoft-com:office:smarttags" w:element="metricconverter">
        <w:smartTagPr>
          <w:attr w:name="ProductID" w:val="800 мм"/>
        </w:smartTagPr>
        <w:r w:rsidRPr="00F92E8E">
          <w:rPr>
            <w:sz w:val="28"/>
            <w:szCs w:val="28"/>
          </w:rPr>
          <w:t>800 мм</w:t>
        </w:r>
      </w:smartTag>
      <w:r w:rsidRPr="00F92E8E">
        <w:rPr>
          <w:sz w:val="28"/>
          <w:szCs w:val="28"/>
        </w:rPr>
        <w:t xml:space="preserve">. Допустимый минимальный радиус изгиба антенных кабелей должен быть не менее </w:t>
      </w:r>
      <w:smartTag w:uri="urn:schemas-microsoft-com:office:smarttags" w:element="metricconverter">
        <w:smartTagPr>
          <w:attr w:name="ProductID" w:val="500 мм"/>
        </w:smartTagPr>
        <w:r w:rsidRPr="00F92E8E">
          <w:rPr>
            <w:sz w:val="28"/>
            <w:szCs w:val="28"/>
          </w:rPr>
          <w:t>500 мм</w:t>
        </w:r>
      </w:smartTag>
      <w:r w:rsidRPr="00F92E8E">
        <w:rPr>
          <w:sz w:val="28"/>
          <w:szCs w:val="28"/>
        </w:rPr>
        <w:t xml:space="preserve">. На выходе антенного кабеля из блока-контейнера предусматривается антидождевая петля, радиусом не менее </w:t>
      </w:r>
      <w:smartTag w:uri="urn:schemas-microsoft-com:office:smarttags" w:element="metricconverter">
        <w:smartTagPr>
          <w:attr w:name="ProductID" w:val="500 мм"/>
        </w:smartTagPr>
        <w:r w:rsidRPr="00F92E8E">
          <w:rPr>
            <w:sz w:val="28"/>
            <w:szCs w:val="28"/>
          </w:rPr>
          <w:t>500 мм</w:t>
        </w:r>
      </w:smartTag>
      <w:r w:rsidRPr="00F92E8E">
        <w:rPr>
          <w:sz w:val="28"/>
          <w:szCs w:val="28"/>
        </w:rPr>
        <w:t>. Внутри блока-контейнера кабеля уложить по кабельному мосту, входящему в комплект поставки блока-контейнера.</w:t>
      </w:r>
    </w:p>
    <w:p w:rsidR="00D0456C" w:rsidRPr="00F92E8E" w:rsidRDefault="00D0456C" w:rsidP="00F92E8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2158"/>
        <w:gridCol w:w="817"/>
        <w:gridCol w:w="817"/>
        <w:gridCol w:w="817"/>
        <w:gridCol w:w="1576"/>
        <w:gridCol w:w="863"/>
        <w:gridCol w:w="801"/>
      </w:tblGrid>
      <w:tr w:rsidR="00D0456C" w:rsidRPr="00F92E8E" w:rsidTr="00F92E8E">
        <w:trPr>
          <w:trHeight w:val="620"/>
          <w:jc w:val="center"/>
        </w:trPr>
        <w:tc>
          <w:tcPr>
            <w:tcW w:w="6106" w:type="dxa"/>
            <w:gridSpan w:val="5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Антенны*</w:t>
            </w:r>
          </w:p>
        </w:tc>
        <w:tc>
          <w:tcPr>
            <w:tcW w:w="3391" w:type="dxa"/>
            <w:gridSpan w:val="3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Кабель</w:t>
            </w:r>
          </w:p>
        </w:tc>
      </w:tr>
      <w:tr w:rsidR="00D0456C" w:rsidRPr="00F92E8E" w:rsidTr="00F92E8E">
        <w:trPr>
          <w:trHeight w:val="620"/>
          <w:jc w:val="center"/>
        </w:trPr>
        <w:tc>
          <w:tcPr>
            <w:tcW w:w="1278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Тип</w:t>
            </w:r>
          </w:p>
        </w:tc>
        <w:tc>
          <w:tcPr>
            <w:tcW w:w="227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Диаметр антенн РРС, габариты антенн БС (м).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Высота подвеса (м)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Азимут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Вес (кг.)</w:t>
            </w:r>
          </w:p>
        </w:tc>
        <w:tc>
          <w:tcPr>
            <w:tcW w:w="1656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Тип</w:t>
            </w:r>
          </w:p>
        </w:tc>
        <w:tc>
          <w:tcPr>
            <w:tcW w:w="900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Вес (кг./км.)</w:t>
            </w:r>
          </w:p>
        </w:tc>
        <w:tc>
          <w:tcPr>
            <w:tcW w:w="835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Шаг крепления (м)</w:t>
            </w:r>
          </w:p>
        </w:tc>
      </w:tr>
      <w:tr w:rsidR="00D0456C" w:rsidRPr="00F92E8E" w:rsidTr="00F92E8E">
        <w:trPr>
          <w:trHeight w:val="311"/>
          <w:jc w:val="center"/>
        </w:trPr>
        <w:tc>
          <w:tcPr>
            <w:tcW w:w="1278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1</w:t>
            </w:r>
          </w:p>
        </w:tc>
        <w:tc>
          <w:tcPr>
            <w:tcW w:w="227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3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4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5</w:t>
            </w:r>
          </w:p>
        </w:tc>
        <w:tc>
          <w:tcPr>
            <w:tcW w:w="1656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6</w:t>
            </w:r>
          </w:p>
        </w:tc>
        <w:tc>
          <w:tcPr>
            <w:tcW w:w="900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7</w:t>
            </w:r>
          </w:p>
        </w:tc>
        <w:tc>
          <w:tcPr>
            <w:tcW w:w="835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8</w:t>
            </w:r>
          </w:p>
        </w:tc>
      </w:tr>
      <w:tr w:rsidR="00D0456C" w:rsidRPr="00F92E8E" w:rsidTr="00F92E8E">
        <w:trPr>
          <w:trHeight w:val="620"/>
          <w:jc w:val="center"/>
        </w:trPr>
        <w:tc>
          <w:tcPr>
            <w:tcW w:w="1278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KATHREIN 7</w:t>
            </w:r>
            <w:r w:rsidRPr="00F92E8E">
              <w:rPr>
                <w:szCs w:val="22"/>
              </w:rPr>
              <w:t>30</w:t>
            </w:r>
            <w:r w:rsidR="00F92E8E" w:rsidRPr="00F92E8E">
              <w:rPr>
                <w:szCs w:val="22"/>
              </w:rPr>
              <w:t xml:space="preserve"> </w:t>
            </w:r>
            <w:r w:rsidRPr="00F92E8E">
              <w:rPr>
                <w:szCs w:val="22"/>
              </w:rPr>
              <w:t>691</w:t>
            </w:r>
          </w:p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(2 шт.)</w:t>
            </w:r>
          </w:p>
        </w:tc>
        <w:tc>
          <w:tcPr>
            <w:tcW w:w="227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1934 х 258 х 103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71,0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20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9</w:t>
            </w:r>
          </w:p>
        </w:tc>
        <w:tc>
          <w:tcPr>
            <w:tcW w:w="1656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 xml:space="preserve">LCF </w:t>
            </w:r>
            <w:r w:rsidRPr="00F92E8E">
              <w:rPr>
                <w:szCs w:val="22"/>
              </w:rPr>
              <w:t>7/8"</w:t>
            </w:r>
          </w:p>
        </w:tc>
        <w:tc>
          <w:tcPr>
            <w:tcW w:w="900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0</w:t>
            </w:r>
            <w:r w:rsidRPr="00F92E8E">
              <w:rPr>
                <w:szCs w:val="22"/>
              </w:rPr>
              <w:t>,7</w:t>
            </w:r>
          </w:p>
        </w:tc>
        <w:tc>
          <w:tcPr>
            <w:tcW w:w="835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0,</w:t>
            </w:r>
            <w:r w:rsidRPr="00F92E8E">
              <w:rPr>
                <w:szCs w:val="22"/>
                <w:lang w:val="en-US"/>
              </w:rPr>
              <w:t>8</w:t>
            </w:r>
          </w:p>
        </w:tc>
      </w:tr>
      <w:tr w:rsidR="00D0456C" w:rsidRPr="00F92E8E" w:rsidTr="00F92E8E">
        <w:trPr>
          <w:trHeight w:val="620"/>
          <w:jc w:val="center"/>
        </w:trPr>
        <w:tc>
          <w:tcPr>
            <w:tcW w:w="1278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KATHREIN 7</w:t>
            </w:r>
            <w:r w:rsidRPr="00F92E8E">
              <w:rPr>
                <w:szCs w:val="22"/>
              </w:rPr>
              <w:t>30</w:t>
            </w:r>
            <w:r w:rsidR="00F92E8E" w:rsidRPr="00F92E8E">
              <w:rPr>
                <w:szCs w:val="22"/>
              </w:rPr>
              <w:t xml:space="preserve"> </w:t>
            </w:r>
            <w:r w:rsidRPr="00F92E8E">
              <w:rPr>
                <w:szCs w:val="22"/>
              </w:rPr>
              <w:t>691</w:t>
            </w:r>
          </w:p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(2 шт.)</w:t>
            </w:r>
          </w:p>
        </w:tc>
        <w:tc>
          <w:tcPr>
            <w:tcW w:w="227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1934 х 258 х 103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71,0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120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9</w:t>
            </w:r>
          </w:p>
        </w:tc>
        <w:tc>
          <w:tcPr>
            <w:tcW w:w="1656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 xml:space="preserve">LCF </w:t>
            </w:r>
            <w:r w:rsidRPr="00F92E8E">
              <w:rPr>
                <w:szCs w:val="22"/>
              </w:rPr>
              <w:t>7/8"</w:t>
            </w:r>
          </w:p>
        </w:tc>
        <w:tc>
          <w:tcPr>
            <w:tcW w:w="900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0</w:t>
            </w:r>
            <w:r w:rsidRPr="00F92E8E">
              <w:rPr>
                <w:szCs w:val="22"/>
              </w:rPr>
              <w:t>,7</w:t>
            </w:r>
          </w:p>
        </w:tc>
        <w:tc>
          <w:tcPr>
            <w:tcW w:w="835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0,</w:t>
            </w:r>
            <w:r w:rsidRPr="00F92E8E">
              <w:rPr>
                <w:szCs w:val="22"/>
                <w:lang w:val="en-US"/>
              </w:rPr>
              <w:t>8</w:t>
            </w:r>
          </w:p>
        </w:tc>
      </w:tr>
      <w:tr w:rsidR="00D0456C" w:rsidRPr="00F92E8E" w:rsidTr="00F92E8E">
        <w:trPr>
          <w:trHeight w:val="620"/>
          <w:jc w:val="center"/>
        </w:trPr>
        <w:tc>
          <w:tcPr>
            <w:tcW w:w="1278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KATHREIN 7</w:t>
            </w:r>
            <w:r w:rsidRPr="00F92E8E">
              <w:rPr>
                <w:szCs w:val="22"/>
              </w:rPr>
              <w:t>41</w:t>
            </w:r>
            <w:r w:rsidR="00F92E8E" w:rsidRPr="00F92E8E">
              <w:rPr>
                <w:szCs w:val="22"/>
              </w:rPr>
              <w:t xml:space="preserve"> </w:t>
            </w:r>
            <w:r w:rsidRPr="00F92E8E">
              <w:rPr>
                <w:szCs w:val="22"/>
              </w:rPr>
              <w:t>785</w:t>
            </w:r>
          </w:p>
        </w:tc>
        <w:tc>
          <w:tcPr>
            <w:tcW w:w="227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2580 х 560 х 116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71,0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270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40</w:t>
            </w:r>
          </w:p>
        </w:tc>
        <w:tc>
          <w:tcPr>
            <w:tcW w:w="1656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 xml:space="preserve">LCF </w:t>
            </w:r>
            <w:r w:rsidRPr="00F92E8E">
              <w:rPr>
                <w:szCs w:val="22"/>
              </w:rPr>
              <w:t>7/8"</w:t>
            </w:r>
          </w:p>
        </w:tc>
        <w:tc>
          <w:tcPr>
            <w:tcW w:w="900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0</w:t>
            </w:r>
            <w:r w:rsidRPr="00F92E8E">
              <w:rPr>
                <w:szCs w:val="22"/>
              </w:rPr>
              <w:t>,7</w:t>
            </w:r>
          </w:p>
        </w:tc>
        <w:tc>
          <w:tcPr>
            <w:tcW w:w="835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0,</w:t>
            </w:r>
            <w:r w:rsidRPr="00F92E8E">
              <w:rPr>
                <w:szCs w:val="22"/>
                <w:lang w:val="en-US"/>
              </w:rPr>
              <w:t>8</w:t>
            </w:r>
          </w:p>
        </w:tc>
      </w:tr>
      <w:tr w:rsidR="00D0456C" w:rsidRPr="00F92E8E" w:rsidTr="00F92E8E">
        <w:trPr>
          <w:trHeight w:val="620"/>
          <w:jc w:val="center"/>
        </w:trPr>
        <w:tc>
          <w:tcPr>
            <w:tcW w:w="1278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  <w:lang w:val="en-US"/>
              </w:rPr>
              <w:t>PPC</w:t>
            </w:r>
          </w:p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Nec Pasolink</w:t>
            </w:r>
          </w:p>
        </w:tc>
        <w:tc>
          <w:tcPr>
            <w:tcW w:w="227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0,6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75,5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99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10,0</w:t>
            </w:r>
          </w:p>
        </w:tc>
        <w:tc>
          <w:tcPr>
            <w:tcW w:w="1656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8D-FB</w:t>
            </w:r>
          </w:p>
        </w:tc>
        <w:tc>
          <w:tcPr>
            <w:tcW w:w="900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0</w:t>
            </w:r>
            <w:r w:rsidRPr="00F92E8E">
              <w:rPr>
                <w:szCs w:val="22"/>
              </w:rPr>
              <w:t>,7</w:t>
            </w:r>
          </w:p>
        </w:tc>
        <w:tc>
          <w:tcPr>
            <w:tcW w:w="835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0,</w:t>
            </w:r>
            <w:r w:rsidRPr="00F92E8E">
              <w:rPr>
                <w:szCs w:val="22"/>
                <w:lang w:val="en-US"/>
              </w:rPr>
              <w:t>8</w:t>
            </w:r>
          </w:p>
        </w:tc>
      </w:tr>
      <w:tr w:rsidR="00D0456C" w:rsidRPr="00F92E8E" w:rsidTr="00F92E8E">
        <w:trPr>
          <w:trHeight w:val="620"/>
          <w:jc w:val="center"/>
        </w:trPr>
        <w:tc>
          <w:tcPr>
            <w:tcW w:w="1278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  <w:lang w:val="en-US"/>
              </w:rPr>
              <w:t>PPC</w:t>
            </w:r>
          </w:p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Nec Pasolink</w:t>
            </w:r>
          </w:p>
        </w:tc>
        <w:tc>
          <w:tcPr>
            <w:tcW w:w="227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0,6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75,5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318</w:t>
            </w:r>
          </w:p>
        </w:tc>
        <w:tc>
          <w:tcPr>
            <w:tcW w:w="852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</w:rPr>
              <w:t>10,0</w:t>
            </w:r>
          </w:p>
        </w:tc>
        <w:tc>
          <w:tcPr>
            <w:tcW w:w="1656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8D-FB</w:t>
            </w:r>
          </w:p>
        </w:tc>
        <w:tc>
          <w:tcPr>
            <w:tcW w:w="900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</w:rPr>
            </w:pPr>
            <w:r w:rsidRPr="00F92E8E">
              <w:rPr>
                <w:szCs w:val="22"/>
                <w:lang w:val="en-US"/>
              </w:rPr>
              <w:t>0</w:t>
            </w:r>
            <w:r w:rsidRPr="00F92E8E">
              <w:rPr>
                <w:szCs w:val="22"/>
              </w:rPr>
              <w:t>,7</w:t>
            </w:r>
          </w:p>
        </w:tc>
        <w:tc>
          <w:tcPr>
            <w:tcW w:w="835" w:type="dxa"/>
            <w:vAlign w:val="center"/>
          </w:tcPr>
          <w:p w:rsidR="00D0456C" w:rsidRPr="00F92E8E" w:rsidRDefault="00D0456C" w:rsidP="00F92E8E">
            <w:pPr>
              <w:spacing w:line="360" w:lineRule="auto"/>
              <w:rPr>
                <w:szCs w:val="22"/>
                <w:lang w:val="en-US"/>
              </w:rPr>
            </w:pPr>
            <w:r w:rsidRPr="00F92E8E">
              <w:rPr>
                <w:szCs w:val="22"/>
              </w:rPr>
              <w:t>0,</w:t>
            </w:r>
            <w:r w:rsidRPr="00F92E8E">
              <w:rPr>
                <w:szCs w:val="22"/>
                <w:lang w:val="en-US"/>
              </w:rPr>
              <w:t>8</w:t>
            </w:r>
          </w:p>
        </w:tc>
      </w:tr>
    </w:tbl>
    <w:p w:rsidR="00D0456C" w:rsidRPr="00F92E8E" w:rsidRDefault="00D0456C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FE1A1F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1.3</w:t>
      </w:r>
      <w:r w:rsidR="00BB59A7">
        <w:rPr>
          <w:bCs/>
          <w:caps/>
          <w:sz w:val="28"/>
          <w:szCs w:val="32"/>
        </w:rPr>
        <w:t xml:space="preserve"> </w:t>
      </w:r>
      <w:r w:rsidR="00B85631" w:rsidRPr="00F92E8E">
        <w:rPr>
          <w:bCs/>
          <w:caps/>
          <w:sz w:val="28"/>
          <w:szCs w:val="32"/>
        </w:rPr>
        <w:t>Ген</w:t>
      </w:r>
      <w:r w:rsidR="00BB59A7">
        <w:rPr>
          <w:bCs/>
          <w:caps/>
          <w:sz w:val="28"/>
          <w:szCs w:val="32"/>
        </w:rPr>
        <w:t>еральный план и благоустройство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Участок строительства расположен на</w:t>
      </w:r>
      <w:r w:rsidR="006F3186" w:rsidRPr="00F92E8E">
        <w:rPr>
          <w:sz w:val="28"/>
          <w:szCs w:val="28"/>
        </w:rPr>
        <w:t xml:space="preserve"> </w:t>
      </w:r>
      <w:r w:rsidR="00354690" w:rsidRPr="00F92E8E">
        <w:rPr>
          <w:sz w:val="28"/>
          <w:szCs w:val="28"/>
        </w:rPr>
        <w:t>юго-восточной</w:t>
      </w:r>
      <w:r w:rsidRPr="00F92E8E">
        <w:rPr>
          <w:sz w:val="28"/>
          <w:szCs w:val="28"/>
        </w:rPr>
        <w:t xml:space="preserve"> окраине </w:t>
      </w:r>
      <w:r w:rsidR="00337687" w:rsidRPr="00F92E8E">
        <w:rPr>
          <w:sz w:val="28"/>
          <w:szCs w:val="28"/>
        </w:rPr>
        <w:t>с.</w:t>
      </w:r>
      <w:r w:rsidR="00354690" w:rsidRPr="00F92E8E">
        <w:rPr>
          <w:sz w:val="28"/>
          <w:szCs w:val="28"/>
        </w:rPr>
        <w:t xml:space="preserve"> Русское Тимошкино</w:t>
      </w:r>
      <w:r w:rsidR="004B030C" w:rsidRPr="00F92E8E">
        <w:rPr>
          <w:sz w:val="28"/>
          <w:szCs w:val="28"/>
        </w:rPr>
        <w:t>,</w:t>
      </w:r>
      <w:r w:rsidR="00354690" w:rsidRPr="00F92E8E">
        <w:rPr>
          <w:sz w:val="28"/>
          <w:szCs w:val="28"/>
        </w:rPr>
        <w:t xml:space="preserve"> </w:t>
      </w:r>
      <w:r w:rsidR="004B030C" w:rsidRPr="00F92E8E">
        <w:rPr>
          <w:sz w:val="28"/>
          <w:szCs w:val="28"/>
        </w:rPr>
        <w:t xml:space="preserve">Барышского </w:t>
      </w:r>
      <w:r w:rsidR="00337687" w:rsidRPr="00F92E8E">
        <w:rPr>
          <w:sz w:val="28"/>
          <w:szCs w:val="28"/>
        </w:rPr>
        <w:t xml:space="preserve">района, Ульяновской области, </w:t>
      </w:r>
      <w:r w:rsidRPr="00F92E8E">
        <w:rPr>
          <w:sz w:val="28"/>
          <w:szCs w:val="28"/>
        </w:rPr>
        <w:t xml:space="preserve">Рельеф площадки строительства ровный, с небольшим </w:t>
      </w:r>
      <w:r w:rsidR="00337687" w:rsidRPr="00F92E8E">
        <w:rPr>
          <w:sz w:val="28"/>
          <w:szCs w:val="28"/>
        </w:rPr>
        <w:t>понижением</w:t>
      </w:r>
      <w:r w:rsidRPr="00F92E8E">
        <w:rPr>
          <w:sz w:val="28"/>
          <w:szCs w:val="28"/>
        </w:rPr>
        <w:t xml:space="preserve"> в </w:t>
      </w:r>
      <w:r w:rsidR="0089390A" w:rsidRPr="00F92E8E">
        <w:rPr>
          <w:sz w:val="28"/>
          <w:szCs w:val="28"/>
        </w:rPr>
        <w:t>северо-</w:t>
      </w:r>
      <w:r w:rsidR="00354690" w:rsidRPr="00F92E8E">
        <w:rPr>
          <w:sz w:val="28"/>
          <w:szCs w:val="28"/>
        </w:rPr>
        <w:t>западном</w:t>
      </w:r>
      <w:r w:rsidRPr="00F92E8E">
        <w:rPr>
          <w:sz w:val="28"/>
          <w:szCs w:val="28"/>
        </w:rPr>
        <w:t xml:space="preserve"> направлении,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характеризуется абсолютной отметкой </w:t>
      </w:r>
      <w:r w:rsidR="00354690" w:rsidRPr="00F92E8E">
        <w:rPr>
          <w:sz w:val="28"/>
          <w:szCs w:val="28"/>
        </w:rPr>
        <w:t>154,5-155,5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Генеральный план решен с соблюдением технологических, строительных, санитарных и противопожарных требований.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Генеральным планом предусматривается:</w:t>
      </w:r>
    </w:p>
    <w:p w:rsidR="00B85631" w:rsidRPr="00F92E8E" w:rsidRDefault="00B85631" w:rsidP="00F92E8E">
      <w:pPr>
        <w:numPr>
          <w:ilvl w:val="0"/>
          <w:numId w:val="1"/>
        </w:numPr>
        <w:tabs>
          <w:tab w:val="clear" w:pos="720"/>
          <w:tab w:val="num" w:pos="1418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строительство металлической радиобашни Н=</w:t>
      </w:r>
      <w:r w:rsidR="0064686D" w:rsidRPr="00F92E8E">
        <w:rPr>
          <w:sz w:val="28"/>
          <w:szCs w:val="28"/>
        </w:rPr>
        <w:t>75</w:t>
      </w:r>
      <w:r w:rsidRPr="00F92E8E">
        <w:rPr>
          <w:sz w:val="28"/>
          <w:szCs w:val="28"/>
        </w:rPr>
        <w:t xml:space="preserve"> метров с набором антенн, электрооборудованием, молниезащитой;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установка технологического контейнера (базовой станции);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ограждение комплекса из металлических секций с калиткой;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Площадь застройки </w:t>
      </w:r>
      <w:r w:rsidR="00F718CB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2,6 м2"/>
        </w:smartTagPr>
        <w:r w:rsidR="00A10B1D" w:rsidRPr="00F92E8E">
          <w:rPr>
            <w:sz w:val="28"/>
            <w:szCs w:val="28"/>
          </w:rPr>
          <w:t>92,6</w:t>
        </w:r>
        <w:r w:rsidRPr="00F92E8E">
          <w:rPr>
            <w:sz w:val="28"/>
            <w:szCs w:val="28"/>
          </w:rPr>
          <w:t xml:space="preserve"> м</w:t>
        </w:r>
        <w:r w:rsidRPr="00F92E8E">
          <w:rPr>
            <w:sz w:val="28"/>
            <w:szCs w:val="28"/>
            <w:vertAlign w:val="superscript"/>
          </w:rPr>
          <w:t>2</w:t>
        </w:r>
      </w:smartTag>
      <w:r w:rsidRPr="00F92E8E">
        <w:rPr>
          <w:sz w:val="28"/>
          <w:szCs w:val="28"/>
        </w:rPr>
        <w:t xml:space="preserve">. Система координат </w:t>
      </w:r>
      <w:r w:rsidR="00F718CB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условная, система высот </w:t>
      </w:r>
      <w:r w:rsidR="00F718CB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</w:t>
      </w:r>
      <w:r w:rsidR="00986C12" w:rsidRPr="00F92E8E">
        <w:rPr>
          <w:sz w:val="28"/>
          <w:szCs w:val="28"/>
        </w:rPr>
        <w:t>Балтийская</w:t>
      </w:r>
      <w:r w:rsidRPr="00F92E8E">
        <w:rPr>
          <w:sz w:val="28"/>
          <w:szCs w:val="28"/>
        </w:rPr>
        <w:t xml:space="preserve">. Топосъемка выполнена </w:t>
      </w:r>
      <w:r w:rsidR="00F718CB" w:rsidRPr="00F92E8E">
        <w:rPr>
          <w:sz w:val="28"/>
          <w:szCs w:val="28"/>
        </w:rPr>
        <w:t>О</w:t>
      </w:r>
      <w:r w:rsidRPr="00F92E8E">
        <w:rPr>
          <w:sz w:val="28"/>
          <w:szCs w:val="28"/>
        </w:rPr>
        <w:t>ГУП «Областной архитектурно-градостроительный геоинформационный сервис» г. Ульяновск.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F92E8E">
        <w:rPr>
          <w:sz w:val="28"/>
          <w:szCs w:val="28"/>
        </w:rPr>
        <w:t>Грунт из-под фундаментов используется для обратной засыпки пазух после проведения бетонных работ, а оставшийся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планируется по месту с целью выравнивания прилегающей территории к площадке строительства.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852638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br w:type="page"/>
      </w:r>
      <w:r w:rsidR="00B85631" w:rsidRPr="00F92E8E">
        <w:rPr>
          <w:bCs/>
          <w:caps/>
          <w:sz w:val="28"/>
          <w:szCs w:val="32"/>
        </w:rPr>
        <w:t>Раздел 2.</w:t>
      </w:r>
    </w:p>
    <w:p w:rsidR="00B85631" w:rsidRPr="00F92E8E" w:rsidRDefault="00FE1A1F" w:rsidP="00F92E8E">
      <w:pPr>
        <w:spacing w:line="360" w:lineRule="auto"/>
        <w:ind w:firstLine="709"/>
        <w:jc w:val="both"/>
        <w:rPr>
          <w:caps/>
          <w:sz w:val="28"/>
          <w:szCs w:val="32"/>
        </w:rPr>
      </w:pPr>
      <w:r>
        <w:rPr>
          <w:caps/>
          <w:sz w:val="28"/>
          <w:szCs w:val="32"/>
        </w:rPr>
        <w:t>Строительные решения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</w:rPr>
      </w:pPr>
    </w:p>
    <w:p w:rsidR="00B85631" w:rsidRPr="00F92E8E" w:rsidRDefault="00FE1A1F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2.</w:t>
      </w:r>
      <w:r w:rsidR="00B85631" w:rsidRPr="00F92E8E">
        <w:rPr>
          <w:bCs/>
          <w:caps/>
          <w:sz w:val="28"/>
          <w:szCs w:val="32"/>
        </w:rPr>
        <w:t>1 Краткая характеристика района</w:t>
      </w:r>
      <w:r w:rsidR="00852638">
        <w:rPr>
          <w:bCs/>
          <w:caps/>
          <w:sz w:val="28"/>
          <w:szCs w:val="32"/>
        </w:rPr>
        <w:t xml:space="preserve"> </w:t>
      </w:r>
      <w:r w:rsidR="0062696F">
        <w:rPr>
          <w:bCs/>
          <w:caps/>
          <w:sz w:val="28"/>
          <w:szCs w:val="32"/>
        </w:rPr>
        <w:t>и площадки строительства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Радиобашня и базовая станция размещаются на </w:t>
      </w:r>
      <w:r w:rsidR="00354690" w:rsidRPr="00F92E8E">
        <w:rPr>
          <w:sz w:val="28"/>
          <w:szCs w:val="28"/>
        </w:rPr>
        <w:t>юго-восточной</w:t>
      </w:r>
      <w:r w:rsidR="006F3186"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окраине </w:t>
      </w:r>
      <w:r w:rsidR="00337687" w:rsidRPr="00F92E8E">
        <w:rPr>
          <w:sz w:val="28"/>
          <w:szCs w:val="28"/>
        </w:rPr>
        <w:t>с.</w:t>
      </w:r>
      <w:r w:rsidR="00354690" w:rsidRPr="00F92E8E">
        <w:rPr>
          <w:sz w:val="28"/>
          <w:szCs w:val="28"/>
        </w:rPr>
        <w:t xml:space="preserve"> Русское Тимошкино</w:t>
      </w:r>
      <w:r w:rsidR="004B030C" w:rsidRPr="00F92E8E">
        <w:rPr>
          <w:sz w:val="28"/>
          <w:szCs w:val="28"/>
        </w:rPr>
        <w:t>,</w:t>
      </w:r>
      <w:r w:rsidR="00354690" w:rsidRPr="00F92E8E">
        <w:rPr>
          <w:sz w:val="28"/>
          <w:szCs w:val="28"/>
        </w:rPr>
        <w:t xml:space="preserve"> </w:t>
      </w:r>
      <w:r w:rsidR="00337687" w:rsidRPr="00F92E8E">
        <w:rPr>
          <w:sz w:val="28"/>
          <w:szCs w:val="28"/>
        </w:rPr>
        <w:t>Барышского</w:t>
      </w:r>
      <w:r w:rsidR="00F92E8E">
        <w:rPr>
          <w:sz w:val="28"/>
          <w:szCs w:val="28"/>
        </w:rPr>
        <w:t xml:space="preserve"> </w:t>
      </w:r>
      <w:r w:rsidR="00337687" w:rsidRPr="00F92E8E">
        <w:rPr>
          <w:sz w:val="28"/>
          <w:szCs w:val="28"/>
        </w:rPr>
        <w:t>района, Ульяновской области.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  <w:r w:rsidRPr="00F92E8E">
        <w:rPr>
          <w:sz w:val="28"/>
          <w:szCs w:val="28"/>
        </w:rPr>
        <w:t>Климатическая характеристика района строительства</w:t>
      </w:r>
      <w:r w:rsidRPr="00F92E8E">
        <w:rPr>
          <w:sz w:val="28"/>
        </w:rPr>
        <w:t>: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район строительства </w:t>
      </w:r>
      <w:r w:rsidR="004B030C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  <w:lang w:val="en-US"/>
        </w:rPr>
        <w:t>II</w:t>
      </w:r>
      <w:r w:rsidRPr="00F92E8E">
        <w:rPr>
          <w:sz w:val="28"/>
          <w:szCs w:val="28"/>
        </w:rPr>
        <w:t xml:space="preserve"> В;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средняя температура наиболее холодной пятидневки </w:t>
      </w:r>
      <w:r w:rsidR="004B030C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(-35</w:t>
      </w:r>
      <w:r w:rsidRPr="00F92E8E">
        <w:rPr>
          <w:sz w:val="28"/>
          <w:szCs w:val="28"/>
          <w:vertAlign w:val="superscript"/>
        </w:rPr>
        <w:t xml:space="preserve">0 </w:t>
      </w:r>
      <w:r w:rsidRPr="00F92E8E">
        <w:rPr>
          <w:sz w:val="28"/>
          <w:szCs w:val="28"/>
        </w:rPr>
        <w:t>С);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средняя температура наиболее холодных суток - (-38</w:t>
      </w:r>
      <w:r w:rsidRPr="00F92E8E">
        <w:rPr>
          <w:sz w:val="28"/>
          <w:szCs w:val="28"/>
          <w:vertAlign w:val="superscript"/>
        </w:rPr>
        <w:t>0</w:t>
      </w:r>
      <w:r w:rsidRPr="00F92E8E">
        <w:rPr>
          <w:sz w:val="28"/>
          <w:szCs w:val="28"/>
        </w:rPr>
        <w:t>С);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абсолютная минимальная температура - (-48</w:t>
      </w:r>
      <w:r w:rsidRPr="00F92E8E">
        <w:rPr>
          <w:sz w:val="28"/>
          <w:szCs w:val="28"/>
          <w:vertAlign w:val="superscript"/>
        </w:rPr>
        <w:t>0</w:t>
      </w:r>
      <w:r w:rsidRPr="00F92E8E">
        <w:rPr>
          <w:sz w:val="28"/>
          <w:szCs w:val="28"/>
        </w:rPr>
        <w:t>С);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скоростной напор ветра </w:t>
      </w:r>
      <w:r w:rsidR="004B030C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>0,3 КПа (30 кг/м</w:t>
      </w:r>
      <w:r w:rsidRPr="00F92E8E">
        <w:rPr>
          <w:sz w:val="28"/>
          <w:szCs w:val="28"/>
          <w:vertAlign w:val="superscript"/>
        </w:rPr>
        <w:t>2</w:t>
      </w:r>
      <w:r w:rsidRPr="00F92E8E">
        <w:rPr>
          <w:sz w:val="28"/>
          <w:szCs w:val="28"/>
        </w:rPr>
        <w:t>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нормативное значение веса снегового покрова для </w:t>
      </w:r>
      <w:r w:rsidRPr="00F92E8E">
        <w:rPr>
          <w:sz w:val="28"/>
          <w:szCs w:val="28"/>
          <w:lang w:val="en-US"/>
        </w:rPr>
        <w:t>III</w:t>
      </w:r>
      <w:r w:rsidRPr="00F92E8E">
        <w:rPr>
          <w:sz w:val="28"/>
          <w:szCs w:val="28"/>
        </w:rPr>
        <w:t xml:space="preserve"> района - 126 кг/м</w:t>
      </w:r>
      <w:r w:rsidRPr="00F92E8E">
        <w:rPr>
          <w:sz w:val="28"/>
          <w:szCs w:val="28"/>
          <w:vertAlign w:val="superscript"/>
        </w:rPr>
        <w:t>2</w:t>
      </w:r>
      <w:r w:rsidRPr="00F92E8E">
        <w:rPr>
          <w:sz w:val="28"/>
          <w:szCs w:val="28"/>
        </w:rPr>
        <w:t>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расчетное значение веса снегового покрова для </w:t>
      </w:r>
      <w:r w:rsidRPr="00F92E8E">
        <w:rPr>
          <w:sz w:val="28"/>
          <w:szCs w:val="28"/>
          <w:lang w:val="en-US"/>
        </w:rPr>
        <w:t>III</w:t>
      </w:r>
      <w:r w:rsidRPr="00F92E8E">
        <w:rPr>
          <w:sz w:val="28"/>
          <w:szCs w:val="28"/>
        </w:rPr>
        <w:t xml:space="preserve"> района </w:t>
      </w:r>
      <w:r w:rsidR="004B030C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1.8 КПа (180 кг/м2) (п. 5.2. изм. к СНиП 2.01.07-85*);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толщина стенки гололеда на поверхности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для </w:t>
      </w:r>
      <w:r w:rsidRPr="00F92E8E">
        <w:rPr>
          <w:sz w:val="28"/>
          <w:szCs w:val="28"/>
          <w:lang w:val="en-US"/>
        </w:rPr>
        <w:t>III</w:t>
      </w:r>
      <w:r w:rsidRPr="00F92E8E">
        <w:rPr>
          <w:sz w:val="28"/>
          <w:szCs w:val="28"/>
        </w:rPr>
        <w:t xml:space="preserve"> района </w:t>
      </w:r>
      <w:smartTag w:uri="urn:schemas-microsoft-com:office:smarttags" w:element="metricconverter">
        <w:smartTagPr>
          <w:attr w:name="ProductID" w:val="-10 мм"/>
        </w:smartTagPr>
        <w:r w:rsidR="004B030C" w:rsidRPr="00F92E8E">
          <w:rPr>
            <w:sz w:val="28"/>
            <w:szCs w:val="28"/>
          </w:rPr>
          <w:t>-</w:t>
        </w:r>
        <w:r w:rsidRPr="00F92E8E">
          <w:rPr>
            <w:sz w:val="28"/>
            <w:szCs w:val="28"/>
          </w:rPr>
          <w:t>10 мм</w:t>
        </w:r>
      </w:smartTag>
      <w:r w:rsidRPr="00F92E8E">
        <w:rPr>
          <w:sz w:val="28"/>
          <w:szCs w:val="28"/>
        </w:rPr>
        <w:t xml:space="preserve"> (приложение №5 СНиП 2. 01.07.85</w:t>
      </w:r>
      <w:r w:rsidRPr="00F92E8E">
        <w:rPr>
          <w:sz w:val="28"/>
          <w:szCs w:val="28"/>
          <w:vertAlign w:val="superscript"/>
        </w:rPr>
        <w:t>*</w:t>
      </w:r>
      <w:r w:rsidRPr="00F92E8E">
        <w:rPr>
          <w:sz w:val="28"/>
          <w:szCs w:val="28"/>
        </w:rPr>
        <w:t>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нормативная глубина промерзания грунта </w:t>
      </w:r>
      <w:r w:rsidR="004B030C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6 м"/>
        </w:smartTagPr>
        <w:r w:rsidRPr="00F92E8E">
          <w:rPr>
            <w:sz w:val="28"/>
            <w:szCs w:val="28"/>
          </w:rPr>
          <w:t>1,6 м</w:t>
        </w:r>
      </w:smartTag>
      <w:r w:rsidRPr="00F92E8E">
        <w:rPr>
          <w:sz w:val="28"/>
          <w:szCs w:val="28"/>
        </w:rPr>
        <w:t>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зона влажности </w:t>
      </w:r>
      <w:r w:rsidR="004B030C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>сухая;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агрессивность внешней среды </w:t>
      </w:r>
      <w:r w:rsidR="004B030C" w:rsidRPr="00F92E8E">
        <w:rPr>
          <w:sz w:val="28"/>
          <w:szCs w:val="28"/>
        </w:rPr>
        <w:t xml:space="preserve">- </w:t>
      </w:r>
      <w:r w:rsidRPr="00F92E8E">
        <w:rPr>
          <w:sz w:val="28"/>
          <w:szCs w:val="28"/>
        </w:rPr>
        <w:t>принимается среднеагрессивной.</w:t>
      </w:r>
    </w:p>
    <w:p w:rsidR="005A5088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Рельеф площадки строительства ровный, с </w:t>
      </w:r>
      <w:r w:rsidR="005A5088" w:rsidRPr="00F92E8E">
        <w:rPr>
          <w:sz w:val="28"/>
          <w:szCs w:val="28"/>
        </w:rPr>
        <w:t>понижением</w:t>
      </w:r>
      <w:r w:rsidRPr="00F92E8E">
        <w:rPr>
          <w:sz w:val="28"/>
          <w:szCs w:val="28"/>
        </w:rPr>
        <w:t xml:space="preserve"> в </w:t>
      </w:r>
      <w:r w:rsidR="00DC77F4" w:rsidRPr="00F92E8E">
        <w:rPr>
          <w:sz w:val="28"/>
          <w:szCs w:val="28"/>
        </w:rPr>
        <w:t>северо-западном</w:t>
      </w:r>
      <w:r w:rsidRPr="00F92E8E">
        <w:rPr>
          <w:sz w:val="28"/>
          <w:szCs w:val="28"/>
        </w:rPr>
        <w:t xml:space="preserve"> направлении,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характеризуется абсолютной отметкой </w:t>
      </w:r>
      <w:r w:rsidR="00DC77F4" w:rsidRPr="00F92E8E">
        <w:rPr>
          <w:sz w:val="28"/>
          <w:szCs w:val="28"/>
        </w:rPr>
        <w:t>154,5-155,5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Вертикальная планировка решена в увязке с существующими строениями.</w:t>
      </w:r>
    </w:p>
    <w:p w:rsidR="00B85631" w:rsidRPr="00F92E8E" w:rsidRDefault="00B85631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За относительную отметку 0.000 условно принята отметка уровня </w:t>
      </w:r>
      <w:r w:rsidR="0089390A" w:rsidRPr="00F92E8E">
        <w:rPr>
          <w:sz w:val="28"/>
          <w:szCs w:val="28"/>
        </w:rPr>
        <w:t>низа</w:t>
      </w:r>
      <w:r w:rsidRPr="00F92E8E">
        <w:rPr>
          <w:sz w:val="28"/>
          <w:szCs w:val="28"/>
        </w:rPr>
        <w:t xml:space="preserve"> плиты опорного башмака</w:t>
      </w:r>
      <w:r w:rsidR="00481818" w:rsidRPr="00F92E8E">
        <w:rPr>
          <w:sz w:val="28"/>
          <w:szCs w:val="28"/>
        </w:rPr>
        <w:t xml:space="preserve"> башни.</w:t>
      </w:r>
      <w:r w:rsidRPr="00F92E8E">
        <w:rPr>
          <w:sz w:val="28"/>
          <w:szCs w:val="28"/>
        </w:rPr>
        <w:t xml:space="preserve"> </w:t>
      </w:r>
      <w:r w:rsidR="00600F90" w:rsidRPr="00F92E8E">
        <w:rPr>
          <w:sz w:val="28"/>
          <w:szCs w:val="28"/>
        </w:rPr>
        <w:t>П</w:t>
      </w:r>
      <w:r w:rsidRPr="00F92E8E">
        <w:rPr>
          <w:sz w:val="28"/>
          <w:szCs w:val="28"/>
        </w:rPr>
        <w:t xml:space="preserve">о данным "Заключения об </w:t>
      </w:r>
      <w:r w:rsidR="00481818" w:rsidRPr="00F92E8E">
        <w:rPr>
          <w:sz w:val="28"/>
          <w:szCs w:val="28"/>
        </w:rPr>
        <w:t>инженерно-геологических изысканиях</w:t>
      </w:r>
      <w:r w:rsidRPr="00F92E8E">
        <w:rPr>
          <w:sz w:val="28"/>
          <w:szCs w:val="28"/>
        </w:rPr>
        <w:t xml:space="preserve"> на участке строительства опоры в с. </w:t>
      </w:r>
      <w:r w:rsidR="00DC77F4" w:rsidRPr="00F92E8E">
        <w:rPr>
          <w:sz w:val="28"/>
          <w:szCs w:val="28"/>
        </w:rPr>
        <w:t>Русское Тимошкино</w:t>
      </w:r>
      <w:r w:rsidR="00337687" w:rsidRPr="00F92E8E">
        <w:rPr>
          <w:sz w:val="28"/>
          <w:szCs w:val="28"/>
        </w:rPr>
        <w:t>,</w:t>
      </w:r>
      <w:r w:rsidRPr="00F92E8E">
        <w:rPr>
          <w:sz w:val="28"/>
          <w:szCs w:val="28"/>
        </w:rPr>
        <w:t xml:space="preserve"> выполненного ОАО «Симбирскстройизыскания»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в 2007, основанием проектируемых фундаментов будет служить</w:t>
      </w:r>
      <w:r w:rsidR="00600F90" w:rsidRPr="00F92E8E">
        <w:rPr>
          <w:sz w:val="28"/>
          <w:szCs w:val="28"/>
        </w:rPr>
        <w:t>:</w:t>
      </w:r>
      <w:r w:rsidRPr="00F92E8E">
        <w:rPr>
          <w:sz w:val="28"/>
          <w:szCs w:val="28"/>
        </w:rPr>
        <w:t xml:space="preserve"> </w:t>
      </w:r>
      <w:r w:rsidR="00B27567" w:rsidRPr="00F92E8E">
        <w:rPr>
          <w:iCs/>
          <w:sz w:val="28"/>
          <w:szCs w:val="28"/>
        </w:rPr>
        <w:t>песок</w:t>
      </w:r>
      <w:r w:rsidR="005730D5" w:rsidRPr="00F92E8E">
        <w:rPr>
          <w:iCs/>
          <w:sz w:val="28"/>
          <w:szCs w:val="28"/>
        </w:rPr>
        <w:t xml:space="preserve"> </w:t>
      </w:r>
      <w:r w:rsidR="00D737D7" w:rsidRPr="00F92E8E">
        <w:rPr>
          <w:iCs/>
          <w:sz w:val="28"/>
          <w:szCs w:val="28"/>
        </w:rPr>
        <w:t xml:space="preserve">желтовато-серый и зеленовато-желтый, </w:t>
      </w:r>
      <w:r w:rsidR="00B27567" w:rsidRPr="00F92E8E">
        <w:rPr>
          <w:iCs/>
          <w:sz w:val="28"/>
          <w:szCs w:val="28"/>
        </w:rPr>
        <w:t xml:space="preserve">мелкий. </w:t>
      </w:r>
      <w:r w:rsidR="00D737D7" w:rsidRPr="00F92E8E">
        <w:rPr>
          <w:iCs/>
          <w:sz w:val="28"/>
          <w:szCs w:val="28"/>
        </w:rPr>
        <w:t>М</w:t>
      </w:r>
      <w:r w:rsidR="00B27567" w:rsidRPr="00F92E8E">
        <w:rPr>
          <w:iCs/>
          <w:sz w:val="28"/>
          <w:szCs w:val="28"/>
        </w:rPr>
        <w:t>аловлажный</w:t>
      </w:r>
      <w:r w:rsidR="00D737D7" w:rsidRPr="00F92E8E">
        <w:rPr>
          <w:iCs/>
          <w:sz w:val="28"/>
          <w:szCs w:val="28"/>
        </w:rPr>
        <w:t xml:space="preserve"> средней плотности</w:t>
      </w:r>
      <w:r w:rsidR="005730D5" w:rsidRPr="00F92E8E">
        <w:rPr>
          <w:iCs/>
          <w:sz w:val="28"/>
          <w:szCs w:val="28"/>
        </w:rPr>
        <w:t xml:space="preserve"> </w:t>
      </w:r>
      <w:r w:rsidR="005730D5" w:rsidRPr="00F92E8E">
        <w:rPr>
          <w:iCs/>
          <w:sz w:val="28"/>
          <w:szCs w:val="28"/>
          <w:lang w:val="en-US"/>
        </w:rPr>
        <w:t>Y</w:t>
      </w:r>
      <w:r w:rsidR="005730D5" w:rsidRPr="00F92E8E">
        <w:rPr>
          <w:iCs/>
          <w:sz w:val="28"/>
          <w:szCs w:val="28"/>
        </w:rPr>
        <w:t xml:space="preserve"> </w:t>
      </w:r>
      <w:r w:rsidR="00B00EBD" w:rsidRPr="00F92E8E">
        <w:rPr>
          <w:iCs/>
          <w:sz w:val="28"/>
          <w:szCs w:val="28"/>
        </w:rPr>
        <w:t xml:space="preserve">= </w:t>
      </w:r>
      <w:r w:rsidRPr="00F92E8E">
        <w:rPr>
          <w:iCs/>
          <w:sz w:val="28"/>
          <w:szCs w:val="28"/>
        </w:rPr>
        <w:t>1.</w:t>
      </w:r>
      <w:r w:rsidR="00D737D7" w:rsidRPr="00F92E8E">
        <w:rPr>
          <w:iCs/>
          <w:sz w:val="28"/>
          <w:szCs w:val="28"/>
        </w:rPr>
        <w:t>9</w:t>
      </w:r>
      <w:r w:rsidR="00B27567" w:rsidRPr="00F92E8E">
        <w:rPr>
          <w:iCs/>
          <w:sz w:val="28"/>
          <w:szCs w:val="28"/>
        </w:rPr>
        <w:t>8</w:t>
      </w:r>
      <w:r w:rsidRPr="00F92E8E">
        <w:rPr>
          <w:iCs/>
          <w:sz w:val="28"/>
          <w:szCs w:val="28"/>
        </w:rPr>
        <w:t xml:space="preserve"> т/м</w:t>
      </w:r>
      <w:r w:rsidRPr="00F92E8E">
        <w:rPr>
          <w:iCs/>
          <w:sz w:val="28"/>
          <w:szCs w:val="28"/>
          <w:vertAlign w:val="superscript"/>
        </w:rPr>
        <w:t>3</w:t>
      </w:r>
      <w:r w:rsidR="00F92E8E">
        <w:rPr>
          <w:iCs/>
          <w:sz w:val="28"/>
          <w:szCs w:val="28"/>
        </w:rPr>
        <w:t>,</w:t>
      </w:r>
      <w:r w:rsidR="00F92E8E">
        <w:rPr>
          <w:sz w:val="28"/>
          <w:szCs w:val="28"/>
        </w:rPr>
        <w:t xml:space="preserve"> </w:t>
      </w:r>
      <w:r w:rsidRPr="00F92E8E">
        <w:rPr>
          <w:iCs/>
          <w:sz w:val="28"/>
          <w:szCs w:val="28"/>
        </w:rPr>
        <w:t xml:space="preserve">φ= </w:t>
      </w:r>
      <w:r w:rsidR="00B27567" w:rsidRPr="00F92E8E">
        <w:rPr>
          <w:iCs/>
          <w:sz w:val="28"/>
          <w:szCs w:val="28"/>
        </w:rPr>
        <w:t>23</w:t>
      </w:r>
      <w:r w:rsidR="00B00EBD" w:rsidRPr="00F92E8E">
        <w:rPr>
          <w:iCs/>
          <w:sz w:val="28"/>
          <w:szCs w:val="28"/>
          <w:vertAlign w:val="superscript"/>
        </w:rPr>
        <w:t>0</w:t>
      </w:r>
      <w:r w:rsidR="00F92E8E">
        <w:rPr>
          <w:iCs/>
          <w:sz w:val="28"/>
          <w:szCs w:val="28"/>
        </w:rPr>
        <w:t>,</w:t>
      </w:r>
      <w:r w:rsidRPr="00F92E8E">
        <w:rPr>
          <w:iCs/>
          <w:sz w:val="28"/>
          <w:szCs w:val="28"/>
        </w:rPr>
        <w:t xml:space="preserve">С=0,012мПа, Е = </w:t>
      </w:r>
      <w:r w:rsidR="00B27567" w:rsidRPr="00F92E8E">
        <w:rPr>
          <w:iCs/>
          <w:sz w:val="28"/>
          <w:szCs w:val="28"/>
        </w:rPr>
        <w:t>2</w:t>
      </w:r>
      <w:r w:rsidR="00D737D7" w:rsidRPr="00F92E8E">
        <w:rPr>
          <w:iCs/>
          <w:sz w:val="28"/>
          <w:szCs w:val="28"/>
        </w:rPr>
        <w:t>1</w:t>
      </w:r>
      <w:r w:rsidR="00B27567" w:rsidRPr="00F92E8E">
        <w:rPr>
          <w:iCs/>
          <w:sz w:val="28"/>
          <w:szCs w:val="28"/>
        </w:rPr>
        <w:t>,0</w:t>
      </w:r>
      <w:r w:rsidRPr="00F92E8E">
        <w:rPr>
          <w:iCs/>
          <w:sz w:val="28"/>
          <w:szCs w:val="28"/>
        </w:rPr>
        <w:t xml:space="preserve"> мПа с расчетным сопротивлением R= </w:t>
      </w:r>
      <w:r w:rsidR="00F41022" w:rsidRPr="00F92E8E">
        <w:rPr>
          <w:iCs/>
          <w:sz w:val="28"/>
          <w:szCs w:val="28"/>
        </w:rPr>
        <w:t>2,45</w:t>
      </w:r>
      <w:r w:rsidR="005730D5" w:rsidRPr="00F92E8E">
        <w:rPr>
          <w:iCs/>
          <w:sz w:val="28"/>
          <w:szCs w:val="28"/>
        </w:rPr>
        <w:t xml:space="preserve"> </w:t>
      </w:r>
      <w:r w:rsidR="00B005F6" w:rsidRPr="00F92E8E">
        <w:rPr>
          <w:iCs/>
          <w:sz w:val="28"/>
          <w:szCs w:val="28"/>
        </w:rPr>
        <w:t>кг/см</w:t>
      </w:r>
      <w:r w:rsidR="00F41022" w:rsidRPr="00F92E8E">
        <w:rPr>
          <w:iCs/>
          <w:sz w:val="28"/>
          <w:szCs w:val="28"/>
          <w:vertAlign w:val="superscript"/>
        </w:rPr>
        <w:t>2</w:t>
      </w:r>
      <w:r w:rsidRPr="00F92E8E">
        <w:rPr>
          <w:iCs/>
          <w:sz w:val="28"/>
          <w:szCs w:val="28"/>
        </w:rPr>
        <w:t>. Максимальное краевое давление под п</w:t>
      </w:r>
      <w:r w:rsidR="005730D5" w:rsidRPr="00F92E8E">
        <w:rPr>
          <w:iCs/>
          <w:sz w:val="28"/>
          <w:szCs w:val="28"/>
        </w:rPr>
        <w:t>одошвой фундамента составит 1,88</w:t>
      </w:r>
      <w:r w:rsidRPr="00F92E8E">
        <w:rPr>
          <w:iCs/>
          <w:sz w:val="28"/>
          <w:szCs w:val="28"/>
        </w:rPr>
        <w:t>кг/см</w:t>
      </w:r>
      <w:r w:rsidR="00F41022" w:rsidRPr="00F92E8E">
        <w:rPr>
          <w:iCs/>
          <w:sz w:val="28"/>
          <w:szCs w:val="28"/>
          <w:vertAlign w:val="superscript"/>
        </w:rPr>
        <w:t>2</w:t>
      </w:r>
      <w:r w:rsidRPr="00F92E8E">
        <w:rPr>
          <w:iCs/>
          <w:sz w:val="28"/>
          <w:szCs w:val="28"/>
        </w:rPr>
        <w:t>. Фактическое среднее давление под подошвой будет 1,5</w:t>
      </w:r>
      <w:r w:rsidR="005730D5" w:rsidRPr="00F92E8E">
        <w:rPr>
          <w:iCs/>
          <w:sz w:val="28"/>
          <w:szCs w:val="28"/>
        </w:rPr>
        <w:t>8</w:t>
      </w:r>
      <w:r w:rsidRPr="00F92E8E">
        <w:rPr>
          <w:iCs/>
          <w:sz w:val="28"/>
          <w:szCs w:val="28"/>
        </w:rPr>
        <w:t xml:space="preserve"> кг/см</w:t>
      </w:r>
      <w:r w:rsidR="00F41022" w:rsidRPr="00F92E8E">
        <w:rPr>
          <w:iCs/>
          <w:sz w:val="28"/>
          <w:szCs w:val="28"/>
          <w:vertAlign w:val="superscript"/>
        </w:rPr>
        <w:t>2</w:t>
      </w:r>
      <w:r w:rsidRPr="00F92E8E">
        <w:rPr>
          <w:sz w:val="28"/>
          <w:szCs w:val="28"/>
        </w:rPr>
        <w:t xml:space="preserve"> </w:t>
      </w:r>
    </w:p>
    <w:p w:rsidR="00B41FF0" w:rsidRPr="00F92E8E" w:rsidRDefault="00B41FF0" w:rsidP="00F92E8E">
      <w:pPr>
        <w:tabs>
          <w:tab w:val="left" w:pos="2070"/>
        </w:tabs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B85631" w:rsidP="00F92E8E">
      <w:pPr>
        <w:tabs>
          <w:tab w:val="left" w:pos="2070"/>
        </w:tabs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F92E8E">
        <w:rPr>
          <w:bCs/>
          <w:caps/>
          <w:sz w:val="28"/>
          <w:szCs w:val="32"/>
        </w:rPr>
        <w:t>2</w:t>
      </w:r>
      <w:r w:rsidR="00D668F9">
        <w:rPr>
          <w:bCs/>
          <w:caps/>
          <w:sz w:val="28"/>
          <w:szCs w:val="32"/>
        </w:rPr>
        <w:t>.</w:t>
      </w:r>
      <w:r w:rsidR="00FE1A1F">
        <w:rPr>
          <w:bCs/>
          <w:caps/>
          <w:sz w:val="28"/>
          <w:szCs w:val="32"/>
        </w:rPr>
        <w:t>2</w:t>
      </w:r>
      <w:r w:rsidR="00D668F9">
        <w:rPr>
          <w:bCs/>
          <w:caps/>
          <w:sz w:val="28"/>
          <w:szCs w:val="32"/>
        </w:rPr>
        <w:t xml:space="preserve"> Объемно-планировочные решения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</w:rPr>
      </w:pPr>
    </w:p>
    <w:p w:rsidR="00B85631" w:rsidRPr="00F92E8E" w:rsidRDefault="00B85631" w:rsidP="00F92E8E">
      <w:pPr>
        <w:pStyle w:val="21"/>
        <w:spacing w:line="360" w:lineRule="auto"/>
        <w:ind w:firstLine="709"/>
        <w:jc w:val="both"/>
      </w:pPr>
      <w:r w:rsidRPr="00F92E8E">
        <w:t>Объемно-планировочные решения определены техническим заданием на проектирование</w:t>
      </w:r>
      <w:r w:rsidR="00F92E8E">
        <w:t xml:space="preserve"> </w:t>
      </w:r>
      <w:r w:rsidRPr="00F92E8E">
        <w:t xml:space="preserve">радиобашни высотой </w:t>
      </w:r>
      <w:smartTag w:uri="urn:schemas-microsoft-com:office:smarttags" w:element="metricconverter">
        <w:smartTagPr>
          <w:attr w:name="ProductID" w:val="75 м"/>
        </w:smartTagPr>
        <w:r w:rsidR="0064686D" w:rsidRPr="00F92E8E">
          <w:t>75</w:t>
        </w:r>
        <w:r w:rsidRPr="00F92E8E">
          <w:t xml:space="preserve"> м</w:t>
        </w:r>
      </w:smartTag>
      <w:r w:rsidRPr="00F92E8E">
        <w:t xml:space="preserve"> с установкой рядом технологического контейнера.</w:t>
      </w:r>
    </w:p>
    <w:p w:rsidR="00B85631" w:rsidRPr="00F92E8E" w:rsidRDefault="00B85631" w:rsidP="00F92E8E">
      <w:pPr>
        <w:pStyle w:val="21"/>
        <w:spacing w:line="360" w:lineRule="auto"/>
        <w:ind w:firstLine="709"/>
        <w:jc w:val="both"/>
      </w:pPr>
      <w:r w:rsidRPr="00F92E8E">
        <w:t>Объект строительства включает в себя: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строительство фундаментов под радиобашню и контейнер;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монтаж металлической радиобашни высотой </w:t>
      </w:r>
      <w:smartTag w:uri="urn:schemas-microsoft-com:office:smarttags" w:element="metricconverter">
        <w:smartTagPr>
          <w:attr w:name="ProductID" w:val="75 м"/>
        </w:smartTagPr>
        <w:r w:rsidR="0064686D" w:rsidRPr="00F92E8E">
          <w:rPr>
            <w:sz w:val="28"/>
            <w:szCs w:val="28"/>
          </w:rPr>
          <w:t>75</w:t>
        </w:r>
        <w:r w:rsidRPr="00F92E8E">
          <w:rPr>
            <w:sz w:val="28"/>
            <w:szCs w:val="28"/>
          </w:rPr>
          <w:t xml:space="preserve"> м</w:t>
        </w:r>
      </w:smartTag>
      <w:r w:rsidRPr="00F92E8E">
        <w:rPr>
          <w:sz w:val="28"/>
          <w:szCs w:val="28"/>
        </w:rPr>
        <w:t xml:space="preserve"> с промежуточными площадками, лестницами, комплексом антенн, кабельными коммуникациями, электрооборудованием для светоограждения, молниезащиты и заземления;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установку технологического контейнера (рядом с основанием башни);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металлическое ограждение радиобашни, контейнера (базовой станции</w:t>
      </w:r>
      <w:r w:rsidR="00514BCF" w:rsidRPr="00F92E8E">
        <w:rPr>
          <w:sz w:val="28"/>
          <w:szCs w:val="28"/>
        </w:rPr>
        <w:t>).</w:t>
      </w:r>
    </w:p>
    <w:p w:rsidR="00B85631" w:rsidRPr="00F92E8E" w:rsidRDefault="00B85631" w:rsidP="00F92E8E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B85631" w:rsidRPr="00F92E8E" w:rsidRDefault="00FE1A1F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2.</w:t>
      </w:r>
      <w:r w:rsidR="00D668F9">
        <w:rPr>
          <w:bCs/>
          <w:caps/>
          <w:sz w:val="28"/>
          <w:szCs w:val="32"/>
        </w:rPr>
        <w:t>3 Устройство фундаментов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92E8E">
        <w:rPr>
          <w:iCs/>
          <w:sz w:val="28"/>
          <w:szCs w:val="28"/>
        </w:rPr>
        <w:t>Фундаменты под антенную опору - сборные железобетонные, столбчатые, на естественном основании по т.п. 3-407-4-115 из бетона класса В</w:t>
      </w:r>
      <w:r w:rsidR="00F41022" w:rsidRPr="00F92E8E">
        <w:rPr>
          <w:iCs/>
          <w:sz w:val="28"/>
          <w:szCs w:val="28"/>
        </w:rPr>
        <w:t>25</w:t>
      </w:r>
    </w:p>
    <w:p w:rsidR="00B85631" w:rsidRPr="00F92E8E" w:rsidRDefault="00B85631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92E8E">
        <w:rPr>
          <w:iCs/>
          <w:sz w:val="28"/>
          <w:szCs w:val="28"/>
        </w:rPr>
        <w:t>Тип фундамента определен по данным "Технического отчета об инженерно-геологических изысканиях по объекту: Базовая станция сотовой связи и радиобашня АО-</w:t>
      </w:r>
      <w:r w:rsidR="00F41022" w:rsidRPr="00F92E8E">
        <w:rPr>
          <w:iCs/>
          <w:sz w:val="28"/>
          <w:szCs w:val="28"/>
        </w:rPr>
        <w:t>75</w:t>
      </w:r>
      <w:r w:rsidRPr="00F92E8E">
        <w:rPr>
          <w:iCs/>
          <w:sz w:val="28"/>
          <w:szCs w:val="28"/>
        </w:rPr>
        <w:t xml:space="preserve">У в с. </w:t>
      </w:r>
      <w:r w:rsidR="00D737D7" w:rsidRPr="00F92E8E">
        <w:rPr>
          <w:sz w:val="28"/>
          <w:szCs w:val="28"/>
        </w:rPr>
        <w:t>Русское Тимошкино</w:t>
      </w:r>
      <w:r w:rsidR="00951680" w:rsidRPr="00F92E8E">
        <w:rPr>
          <w:sz w:val="28"/>
          <w:szCs w:val="28"/>
        </w:rPr>
        <w:t xml:space="preserve">, </w:t>
      </w:r>
      <w:r w:rsidR="00D737D7" w:rsidRPr="00F92E8E">
        <w:rPr>
          <w:sz w:val="28"/>
          <w:szCs w:val="28"/>
        </w:rPr>
        <w:t>Барышского</w:t>
      </w:r>
      <w:r w:rsidR="00951680" w:rsidRPr="00F92E8E">
        <w:rPr>
          <w:sz w:val="28"/>
          <w:szCs w:val="28"/>
        </w:rPr>
        <w:t xml:space="preserve"> </w:t>
      </w:r>
      <w:r w:rsidR="00B005F6" w:rsidRPr="00F92E8E">
        <w:rPr>
          <w:sz w:val="28"/>
          <w:szCs w:val="28"/>
        </w:rPr>
        <w:t xml:space="preserve">района, </w:t>
      </w:r>
      <w:r w:rsidR="00F41022" w:rsidRPr="00F92E8E">
        <w:rPr>
          <w:iCs/>
          <w:sz w:val="28"/>
          <w:szCs w:val="28"/>
        </w:rPr>
        <w:t xml:space="preserve">Ульяновской </w:t>
      </w:r>
      <w:r w:rsidRPr="00F92E8E">
        <w:rPr>
          <w:iCs/>
          <w:sz w:val="28"/>
          <w:szCs w:val="28"/>
        </w:rPr>
        <w:t>области", выполненного ООО "Симбирскстройизыскания".</w:t>
      </w:r>
      <w:r w:rsidR="00F92E8E">
        <w:rPr>
          <w:iCs/>
          <w:sz w:val="28"/>
          <w:szCs w:val="28"/>
        </w:rPr>
        <w:t xml:space="preserve"> </w:t>
      </w:r>
      <w:r w:rsidRPr="00F92E8E">
        <w:rPr>
          <w:iCs/>
          <w:sz w:val="28"/>
          <w:szCs w:val="28"/>
        </w:rPr>
        <w:t xml:space="preserve">За относительную отметку ±0.000 принята отметка низа опорного башмака башни, соответствующая абсолютной отметке </w:t>
      </w:r>
      <w:r w:rsidR="00986C12" w:rsidRPr="00F92E8E">
        <w:rPr>
          <w:iCs/>
          <w:sz w:val="28"/>
          <w:szCs w:val="28"/>
        </w:rPr>
        <w:t>154,90</w:t>
      </w:r>
      <w:r w:rsidRPr="00F92E8E">
        <w:rPr>
          <w:iCs/>
          <w:sz w:val="28"/>
          <w:szCs w:val="28"/>
        </w:rPr>
        <w:t xml:space="preserve"> данным "Заключения об инженерно-геологических изысканиях на участке строительства антенной опоры, выполненного ООО "Симбирскстройизыскания" в сентябре 2007.</w:t>
      </w:r>
      <w:r w:rsidR="00F41022" w:rsidRPr="00F92E8E">
        <w:rPr>
          <w:iCs/>
          <w:sz w:val="28"/>
          <w:szCs w:val="28"/>
        </w:rPr>
        <w:t xml:space="preserve"> ( см выше)</w:t>
      </w:r>
    </w:p>
    <w:p w:rsidR="00B85631" w:rsidRPr="00F92E8E" w:rsidRDefault="00B85631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92E8E">
        <w:rPr>
          <w:iCs/>
          <w:sz w:val="28"/>
          <w:szCs w:val="28"/>
        </w:rPr>
        <w:t>При отрицательных температурах воздуха бетонные работы производить с электропрогревом, или с применением противоморозных добавок в соответствии с требованиями раздела III СНиП "Правила производства и приемки работ" 3.03.01-87</w:t>
      </w:r>
    </w:p>
    <w:p w:rsidR="00B85631" w:rsidRPr="00F92E8E" w:rsidRDefault="00B85631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92E8E">
        <w:rPr>
          <w:iCs/>
          <w:sz w:val="28"/>
          <w:szCs w:val="28"/>
        </w:rPr>
        <w:t>В период устройства фундаментов исключить замачивание и промораживание грунтов основания в открытом котловане. По окончании установки фундаментов в проектное положение выполнить обратную засыпку пазух песком средней крупности слоями толщиной 300-400мм с послойным трамбованием</w:t>
      </w:r>
      <w:r w:rsidR="00F92E8E">
        <w:rPr>
          <w:iCs/>
          <w:sz w:val="28"/>
          <w:szCs w:val="28"/>
        </w:rPr>
        <w:t xml:space="preserve"> </w:t>
      </w:r>
      <w:r w:rsidRPr="00F92E8E">
        <w:rPr>
          <w:iCs/>
          <w:sz w:val="28"/>
          <w:szCs w:val="28"/>
        </w:rPr>
        <w:t>пневматическими трамбовками,</w:t>
      </w:r>
      <w:r w:rsidR="00F92E8E">
        <w:rPr>
          <w:iCs/>
          <w:sz w:val="28"/>
          <w:szCs w:val="28"/>
        </w:rPr>
        <w:t xml:space="preserve"> </w:t>
      </w:r>
      <w:r w:rsidRPr="00F92E8E">
        <w:rPr>
          <w:iCs/>
          <w:sz w:val="28"/>
          <w:szCs w:val="28"/>
        </w:rPr>
        <w:t>до достижения объемного</w:t>
      </w:r>
      <w:r w:rsidR="00F92E8E">
        <w:rPr>
          <w:iCs/>
          <w:sz w:val="28"/>
          <w:szCs w:val="28"/>
        </w:rPr>
        <w:t xml:space="preserve"> </w:t>
      </w:r>
      <w:r w:rsidRPr="00F92E8E">
        <w:rPr>
          <w:iCs/>
          <w:sz w:val="28"/>
          <w:szCs w:val="28"/>
        </w:rPr>
        <w:t xml:space="preserve">веса скелета грунта </w:t>
      </w:r>
      <w:r w:rsidRPr="00F92E8E">
        <w:rPr>
          <w:sz w:val="28"/>
          <w:szCs w:val="28"/>
        </w:rPr>
        <w:t>γ =1,6т/м.,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</w:t>
      </w:r>
      <w:r w:rsidR="00F92E8E">
        <w:rPr>
          <w:sz w:val="28"/>
          <w:szCs w:val="28"/>
        </w:rPr>
        <w:t xml:space="preserve"> </w:t>
      </w:r>
      <w:r w:rsidRPr="00F92E8E">
        <w:rPr>
          <w:iCs/>
          <w:sz w:val="28"/>
          <w:szCs w:val="28"/>
        </w:rPr>
        <w:t>усройтвом бетонной отмостки в пределах каждого фундамента.</w:t>
      </w:r>
      <w:r w:rsidR="00F92E8E">
        <w:rPr>
          <w:iCs/>
          <w:sz w:val="28"/>
          <w:szCs w:val="28"/>
        </w:rPr>
        <w:t xml:space="preserve"> 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FE1A1F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2.</w:t>
      </w:r>
      <w:r w:rsidR="00D668F9">
        <w:rPr>
          <w:bCs/>
          <w:caps/>
          <w:sz w:val="28"/>
          <w:szCs w:val="32"/>
        </w:rPr>
        <w:t>4 Конструкция радиобашни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Рабочий проект металлоконструкций башни высотой Н=</w:t>
      </w:r>
      <w:r w:rsidR="00A10B1D" w:rsidRPr="00F92E8E">
        <w:rPr>
          <w:sz w:val="28"/>
          <w:szCs w:val="28"/>
        </w:rPr>
        <w:t>75</w:t>
      </w:r>
      <w:r w:rsidRPr="00F92E8E">
        <w:rPr>
          <w:sz w:val="28"/>
          <w:szCs w:val="28"/>
        </w:rPr>
        <w:t xml:space="preserve"> м разработан на основании задания на проектирование, полученного от ОАО «МСС - ПОВОЛЖЬЕ».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Радиобашня представляет собой </w:t>
      </w:r>
      <w:r w:rsidR="00A10B1D" w:rsidRPr="00F92E8E">
        <w:rPr>
          <w:iCs/>
          <w:sz w:val="28"/>
          <w:szCs w:val="28"/>
        </w:rPr>
        <w:t xml:space="preserve">пространственную четырехгранную стержневую конструкцию, пирамидальную до отм. </w:t>
      </w:r>
      <w:smartTag w:uri="urn:schemas-microsoft-com:office:smarttags" w:element="metricconverter">
        <w:smartTagPr>
          <w:attr w:name="ProductID" w:val="59,996 м"/>
        </w:smartTagPr>
        <w:r w:rsidR="00A10B1D" w:rsidRPr="00F92E8E">
          <w:rPr>
            <w:iCs/>
            <w:sz w:val="28"/>
            <w:szCs w:val="28"/>
          </w:rPr>
          <w:t>59,996 м</w:t>
        </w:r>
      </w:smartTag>
      <w:r w:rsidR="00A10B1D" w:rsidRPr="00F92E8E">
        <w:rPr>
          <w:iCs/>
          <w:sz w:val="28"/>
          <w:szCs w:val="28"/>
        </w:rPr>
        <w:t xml:space="preserve">. и призматическую с отм. </w:t>
      </w:r>
      <w:smartTag w:uri="urn:schemas-microsoft-com:office:smarttags" w:element="metricconverter">
        <w:smartTagPr>
          <w:attr w:name="ProductID" w:val="59,996 м"/>
        </w:smartTagPr>
        <w:r w:rsidR="00A10B1D" w:rsidRPr="00F92E8E">
          <w:rPr>
            <w:iCs/>
            <w:sz w:val="28"/>
            <w:szCs w:val="28"/>
          </w:rPr>
          <w:t>59,996 м</w:t>
        </w:r>
      </w:smartTag>
      <w:r w:rsidR="00A10B1D" w:rsidRPr="00F92E8E">
        <w:rPr>
          <w:iCs/>
          <w:sz w:val="28"/>
          <w:szCs w:val="28"/>
        </w:rPr>
        <w:t xml:space="preserve">. до отм. </w:t>
      </w:r>
      <w:smartTag w:uri="urn:schemas-microsoft-com:office:smarttags" w:element="metricconverter">
        <w:smartTagPr>
          <w:attr w:name="ProductID" w:val="75,116 м"/>
        </w:smartTagPr>
        <w:r w:rsidR="00A10B1D" w:rsidRPr="00F92E8E">
          <w:rPr>
            <w:iCs/>
            <w:sz w:val="28"/>
            <w:szCs w:val="28"/>
          </w:rPr>
          <w:t>75,116 м</w:t>
        </w:r>
      </w:smartTag>
      <w:r w:rsidR="00A10B1D" w:rsidRPr="00F92E8E">
        <w:rPr>
          <w:iCs/>
          <w:sz w:val="28"/>
          <w:szCs w:val="28"/>
        </w:rPr>
        <w:t>, состоящую из ствола, площадок,</w:t>
      </w:r>
      <w:r w:rsidR="00F92E8E">
        <w:rPr>
          <w:iCs/>
          <w:sz w:val="28"/>
          <w:szCs w:val="28"/>
        </w:rPr>
        <w:t xml:space="preserve"> </w:t>
      </w:r>
      <w:r w:rsidR="00A10B1D" w:rsidRPr="00F92E8E">
        <w:rPr>
          <w:iCs/>
          <w:sz w:val="28"/>
          <w:szCs w:val="28"/>
        </w:rPr>
        <w:t>лестниц и кабельроста</w:t>
      </w:r>
      <w:r w:rsidR="00F92E8E">
        <w:rPr>
          <w:iCs/>
          <w:sz w:val="28"/>
          <w:szCs w:val="28"/>
        </w:rPr>
        <w:t>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Радиобашня выполнена из одиночных уголков с соединениями на болтах класса прочности В по ГОСТ 7798-70*.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Ствол поделен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на секции полной заводской готовности, которые поставляются россыпью и собираются на монтаже.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Уровень ответственности сооружения </w:t>
      </w:r>
      <w:r w:rsidR="00276BC7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  <w:lang w:val="en-US"/>
        </w:rPr>
        <w:t>II</w:t>
      </w:r>
      <w:r w:rsidRPr="00F92E8E">
        <w:rPr>
          <w:sz w:val="28"/>
          <w:szCs w:val="28"/>
        </w:rPr>
        <w:t xml:space="preserve"> по ГОСТ 27751-88.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Внутри по высоте башни проходит лестница стремянка с площадками отдыха для подъема обслуживающего персонала на башню.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прокладки и крепления кабелей внутри ствола башни запроектирована конструкция «кабельроста» по подобию «лестницы».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На листе</w:t>
      </w:r>
      <w:r w:rsidR="00F92E8E">
        <w:rPr>
          <w:sz w:val="28"/>
          <w:szCs w:val="28"/>
        </w:rPr>
        <w:t xml:space="preserve"> </w:t>
      </w:r>
      <w:r w:rsidR="003B3494" w:rsidRPr="00F92E8E">
        <w:rPr>
          <w:sz w:val="28"/>
          <w:szCs w:val="28"/>
        </w:rPr>
        <w:t>АО-</w:t>
      </w:r>
      <w:r w:rsidR="00857CA4" w:rsidRPr="00F92E8E">
        <w:rPr>
          <w:sz w:val="28"/>
          <w:szCs w:val="28"/>
        </w:rPr>
        <w:t>15</w:t>
      </w:r>
      <w:r w:rsidR="003B3494" w:rsidRPr="00F92E8E">
        <w:rPr>
          <w:sz w:val="28"/>
          <w:szCs w:val="28"/>
        </w:rPr>
        <w:t>-07-КМ-</w:t>
      </w:r>
      <w:r w:rsidR="00276BC7" w:rsidRPr="00F92E8E">
        <w:rPr>
          <w:sz w:val="28"/>
          <w:szCs w:val="28"/>
        </w:rPr>
        <w:t>24</w:t>
      </w:r>
      <w:r w:rsidRPr="00F92E8E">
        <w:rPr>
          <w:sz w:val="28"/>
          <w:szCs w:val="28"/>
        </w:rPr>
        <w:t xml:space="preserve"> приведен общий вид башни со схемой лестниц.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Металлоконструкции запроектированы в соответствии с требованиями СНиП 2.01.07;</w:t>
      </w:r>
      <w:r w:rsidRPr="00F92E8E">
        <w:rPr>
          <w:sz w:val="28"/>
          <w:szCs w:val="28"/>
          <w:lang w:val="en-US"/>
        </w:rPr>
        <w:t>II</w:t>
      </w:r>
      <w:r w:rsidRPr="00F92E8E">
        <w:rPr>
          <w:sz w:val="28"/>
          <w:szCs w:val="28"/>
        </w:rPr>
        <w:t>-23-81; 2.03.11-85.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Материал конструкций </w:t>
      </w:r>
      <w:r w:rsidR="00276BC7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сталь класса С245 для строительных сварных конструкций по ГОСТ 27772-88.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Сварка металлоконструкций должна производиться электродами типа Э42 по ГОСТ 9467-75 в соответствии с требованиями ГОСТ 5264-8.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Высота сварных швов принимается по наименьшей толщине свариваемых элементов.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Болтовые соединения должны производиться на болтах нормальной точности, класса прочности 8.8 по ГОСТ 7798-70*. Гайки класса прочности 5 по ГОСТ 5915-70*, шайбы </w:t>
      </w:r>
      <w:r w:rsidR="00857CA4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по ГОСТ11371-78*.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Антикоррозионная защита: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Окраска по недосушенному грунту эмалью ХВ-124 в четыре слоя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с промежуточной сушкой в 1 час., по двум слоям грунтовки ГФ-021 по ГОСТ 25129-82. Общая толщина лакокрасочного покрытия должна быть не менее 55 мкм.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D668F9" w:rsidP="00F92E8E">
      <w:pPr>
        <w:spacing w:line="360" w:lineRule="auto"/>
        <w:ind w:firstLine="709"/>
        <w:jc w:val="both"/>
        <w:rPr>
          <w:sz w:val="28"/>
        </w:rPr>
      </w:pPr>
      <w:r>
        <w:rPr>
          <w:bCs/>
          <w:caps/>
          <w:sz w:val="28"/>
          <w:szCs w:val="32"/>
        </w:rPr>
        <w:br w:type="page"/>
      </w:r>
      <w:r w:rsidR="00FE1A1F">
        <w:rPr>
          <w:bCs/>
          <w:caps/>
          <w:sz w:val="28"/>
          <w:szCs w:val="32"/>
        </w:rPr>
        <w:t>2.</w:t>
      </w:r>
      <w:r w:rsidR="00B85631" w:rsidRPr="00F92E8E">
        <w:rPr>
          <w:bCs/>
          <w:caps/>
          <w:sz w:val="28"/>
          <w:szCs w:val="32"/>
        </w:rPr>
        <w:t>5</w:t>
      </w:r>
      <w:r>
        <w:rPr>
          <w:bCs/>
          <w:caps/>
          <w:sz w:val="28"/>
          <w:szCs w:val="32"/>
        </w:rPr>
        <w:t xml:space="preserve"> Конструкция блОк - контейнера</w:t>
      </w:r>
    </w:p>
    <w:p w:rsidR="00D668F9" w:rsidRDefault="00D668F9" w:rsidP="00F92E8E">
      <w:pPr>
        <w:spacing w:line="360" w:lineRule="auto"/>
        <w:ind w:firstLine="709"/>
        <w:jc w:val="both"/>
        <w:rPr>
          <w:sz w:val="28"/>
          <w:szCs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Блок-контейнер, поставляется заказчиком. Марку, способы и методы монтажа согласовать с заказчиком. Контейнер технологический</w:t>
      </w:r>
      <w:r w:rsidR="00D668F9">
        <w:rPr>
          <w:sz w:val="28"/>
          <w:szCs w:val="28"/>
        </w:rPr>
        <w:t xml:space="preserve"> специальный, в дальнейшем блок</w:t>
      </w:r>
      <w:r w:rsidR="00857CA4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>контейнер, предназначен для размещения аппаратуры сотовой связи.</w:t>
      </w:r>
    </w:p>
    <w:p w:rsidR="00B85631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Внешние размеры блока-контейнера:</w:t>
      </w:r>
    </w:p>
    <w:p w:rsidR="00D668F9" w:rsidRPr="00F92E8E" w:rsidRDefault="00D668F9" w:rsidP="00F92E8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94" w:type="dxa"/>
        <w:tblLook w:val="01E0" w:firstRow="1" w:lastRow="1" w:firstColumn="1" w:lastColumn="1" w:noHBand="0" w:noVBand="0"/>
      </w:tblPr>
      <w:tblGrid>
        <w:gridCol w:w="2126"/>
        <w:gridCol w:w="4443"/>
      </w:tblGrid>
      <w:tr w:rsidR="00B85631" w:rsidRPr="00D668F9">
        <w:tc>
          <w:tcPr>
            <w:tcW w:w="2126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Высота</w:t>
            </w:r>
          </w:p>
        </w:tc>
        <w:tc>
          <w:tcPr>
            <w:tcW w:w="4443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smartTag w:uri="urn:schemas-microsoft-com:office:smarttags" w:element="metricconverter">
              <w:smartTagPr>
                <w:attr w:name="ProductID" w:val="2910 мм"/>
              </w:smartTagPr>
              <w:r w:rsidRPr="00D668F9">
                <w:t>29</w:t>
              </w:r>
              <w:r w:rsidR="002C4D1A" w:rsidRPr="00D668F9">
                <w:t>1</w:t>
              </w:r>
              <w:r w:rsidRPr="00D668F9">
                <w:rPr>
                  <w:lang w:val="en-US"/>
                </w:rPr>
                <w:t xml:space="preserve">0 </w:t>
              </w:r>
              <w:r w:rsidRPr="00D668F9">
                <w:t>мм</w:t>
              </w:r>
            </w:smartTag>
          </w:p>
        </w:tc>
      </w:tr>
      <w:tr w:rsidR="00B85631" w:rsidRPr="00D668F9">
        <w:tc>
          <w:tcPr>
            <w:tcW w:w="2126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Ширина</w:t>
            </w:r>
          </w:p>
        </w:tc>
        <w:tc>
          <w:tcPr>
            <w:tcW w:w="4443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smartTag w:uri="urn:schemas-microsoft-com:office:smarttags" w:element="metricconverter">
              <w:smartTagPr>
                <w:attr w:name="ProductID" w:val="2300 мм"/>
              </w:smartTagPr>
              <w:r w:rsidRPr="00D668F9">
                <w:rPr>
                  <w:lang w:val="en-US"/>
                </w:rPr>
                <w:t>23</w:t>
              </w:r>
              <w:r w:rsidRPr="00D668F9">
                <w:t>0</w:t>
              </w:r>
              <w:r w:rsidRPr="00D668F9">
                <w:rPr>
                  <w:lang w:val="en-US"/>
                </w:rPr>
                <w:t>0</w:t>
              </w:r>
              <w:r w:rsidRPr="00D668F9">
                <w:t xml:space="preserve"> мм</w:t>
              </w:r>
            </w:smartTag>
          </w:p>
        </w:tc>
      </w:tr>
      <w:tr w:rsidR="00B85631" w:rsidRPr="00D668F9">
        <w:tc>
          <w:tcPr>
            <w:tcW w:w="2126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Длина</w:t>
            </w:r>
          </w:p>
        </w:tc>
        <w:tc>
          <w:tcPr>
            <w:tcW w:w="4443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smartTag w:uri="urn:schemas-microsoft-com:office:smarttags" w:element="metricconverter">
              <w:smartTagPr>
                <w:attr w:name="ProductID" w:val="4000 мм"/>
              </w:smartTagPr>
              <w:r w:rsidRPr="00D668F9">
                <w:rPr>
                  <w:lang w:val="en-US"/>
                </w:rPr>
                <w:t>4</w:t>
              </w:r>
              <w:r w:rsidRPr="00D668F9">
                <w:t>000 мм</w:t>
              </w:r>
            </w:smartTag>
          </w:p>
        </w:tc>
      </w:tr>
    </w:tbl>
    <w:p w:rsidR="00D668F9" w:rsidRDefault="00D668F9" w:rsidP="00F92E8E">
      <w:pPr>
        <w:spacing w:line="360" w:lineRule="auto"/>
        <w:ind w:firstLine="709"/>
        <w:jc w:val="both"/>
        <w:rPr>
          <w:sz w:val="28"/>
          <w:szCs w:val="28"/>
        </w:rPr>
      </w:pPr>
    </w:p>
    <w:p w:rsidR="00B85631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Внутренние размеры блока-контейнера:</w:t>
      </w:r>
    </w:p>
    <w:p w:rsidR="00D668F9" w:rsidRPr="00F92E8E" w:rsidRDefault="00D668F9" w:rsidP="00F92E8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94" w:type="dxa"/>
        <w:tblLook w:val="01E0" w:firstRow="1" w:lastRow="1" w:firstColumn="1" w:lastColumn="1" w:noHBand="0" w:noVBand="0"/>
      </w:tblPr>
      <w:tblGrid>
        <w:gridCol w:w="2126"/>
        <w:gridCol w:w="4443"/>
      </w:tblGrid>
      <w:tr w:rsidR="00B85631" w:rsidRPr="00D668F9">
        <w:tc>
          <w:tcPr>
            <w:tcW w:w="2126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Высота</w:t>
            </w:r>
          </w:p>
        </w:tc>
        <w:tc>
          <w:tcPr>
            <w:tcW w:w="4443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2</w:t>
            </w:r>
            <w:r w:rsidR="002C4D1A" w:rsidRPr="00D668F9">
              <w:t>480</w:t>
            </w:r>
            <w:r w:rsidRPr="00D668F9">
              <w:t>мм</w:t>
            </w:r>
          </w:p>
        </w:tc>
      </w:tr>
      <w:tr w:rsidR="00B85631" w:rsidRPr="00D668F9">
        <w:tc>
          <w:tcPr>
            <w:tcW w:w="2126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Ширина</w:t>
            </w:r>
          </w:p>
        </w:tc>
        <w:tc>
          <w:tcPr>
            <w:tcW w:w="4443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smartTag w:uri="urn:schemas-microsoft-com:office:smarttags" w:element="metricconverter">
              <w:smartTagPr>
                <w:attr w:name="ProductID" w:val="2110 мм"/>
              </w:smartTagPr>
              <w:r w:rsidRPr="00D668F9">
                <w:rPr>
                  <w:lang w:val="en-US"/>
                </w:rPr>
                <w:t>2</w:t>
              </w:r>
              <w:r w:rsidR="002C4D1A" w:rsidRPr="00D668F9">
                <w:t>110</w:t>
              </w:r>
              <w:r w:rsidRPr="00D668F9">
                <w:t xml:space="preserve"> мм</w:t>
              </w:r>
            </w:smartTag>
          </w:p>
        </w:tc>
      </w:tr>
      <w:tr w:rsidR="00B85631" w:rsidRPr="00D668F9">
        <w:tc>
          <w:tcPr>
            <w:tcW w:w="2126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Длина</w:t>
            </w:r>
          </w:p>
        </w:tc>
        <w:tc>
          <w:tcPr>
            <w:tcW w:w="4443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37</w:t>
            </w:r>
            <w:r w:rsidR="002C4D1A" w:rsidRPr="00D668F9">
              <w:t>75</w:t>
            </w:r>
            <w:r w:rsidRPr="00D668F9">
              <w:t>мм</w:t>
            </w:r>
          </w:p>
        </w:tc>
      </w:tr>
    </w:tbl>
    <w:p w:rsidR="00D668F9" w:rsidRDefault="00D668F9" w:rsidP="00F92E8E">
      <w:pPr>
        <w:spacing w:line="360" w:lineRule="auto"/>
        <w:ind w:firstLine="709"/>
        <w:jc w:val="both"/>
        <w:rPr>
          <w:sz w:val="28"/>
          <w:szCs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Блок </w:t>
      </w:r>
      <w:r w:rsidR="00857CA4" w:rsidRPr="00F92E8E">
        <w:rPr>
          <w:sz w:val="28"/>
          <w:szCs w:val="28"/>
        </w:rPr>
        <w:t xml:space="preserve">- </w:t>
      </w:r>
      <w:r w:rsidRPr="00F92E8E">
        <w:rPr>
          <w:sz w:val="28"/>
          <w:szCs w:val="28"/>
        </w:rPr>
        <w:t xml:space="preserve">контейнер обеспечивает эксплуатацию оборудования в 1А, 1Б, </w:t>
      </w:r>
      <w:r w:rsidR="002C4D1A" w:rsidRPr="00F92E8E">
        <w:rPr>
          <w:sz w:val="28"/>
          <w:szCs w:val="28"/>
        </w:rPr>
        <w:t xml:space="preserve">1В, </w:t>
      </w:r>
      <w:r w:rsidRPr="00F92E8E">
        <w:rPr>
          <w:sz w:val="28"/>
          <w:szCs w:val="28"/>
        </w:rPr>
        <w:t>1Г, 1Д климатических районах.</w:t>
      </w:r>
    </w:p>
    <w:p w:rsidR="00B85631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Температурные условия эксплуатации контейнера:</w:t>
      </w:r>
    </w:p>
    <w:p w:rsidR="00D668F9" w:rsidRPr="00F92E8E" w:rsidRDefault="00D668F9" w:rsidP="00F92E8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94" w:type="dxa"/>
        <w:tblLook w:val="01E0" w:firstRow="1" w:lastRow="1" w:firstColumn="1" w:lastColumn="1" w:noHBand="0" w:noVBand="0"/>
      </w:tblPr>
      <w:tblGrid>
        <w:gridCol w:w="4017"/>
        <w:gridCol w:w="2694"/>
      </w:tblGrid>
      <w:tr w:rsidR="00B85631" w:rsidRPr="00D668F9">
        <w:tc>
          <w:tcPr>
            <w:tcW w:w="4017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 xml:space="preserve">Температура внешней среды </w:t>
            </w:r>
          </w:p>
        </w:tc>
        <w:tc>
          <w:tcPr>
            <w:tcW w:w="2694" w:type="dxa"/>
            <w:vAlign w:val="center"/>
          </w:tcPr>
          <w:p w:rsidR="00B85631" w:rsidRPr="00D668F9" w:rsidRDefault="00B85631" w:rsidP="00F92E8E">
            <w:pPr>
              <w:spacing w:line="360" w:lineRule="auto"/>
              <w:ind w:firstLine="709"/>
              <w:jc w:val="both"/>
            </w:pPr>
            <w:r w:rsidRPr="00D668F9">
              <w:t>От -40</w:t>
            </w:r>
            <w:r w:rsidRPr="00D668F9">
              <w:sym w:font="Symbol" w:char="F0B0"/>
            </w:r>
            <w:r w:rsidRPr="00D668F9">
              <w:t>С</w:t>
            </w:r>
            <w:r w:rsidR="00F92E8E" w:rsidRPr="00D668F9">
              <w:t xml:space="preserve"> </w:t>
            </w:r>
            <w:r w:rsidRPr="00D668F9">
              <w:t>до</w:t>
            </w:r>
            <w:r w:rsidR="00F92E8E" w:rsidRPr="00D668F9">
              <w:t xml:space="preserve"> </w:t>
            </w:r>
            <w:r w:rsidRPr="00D668F9">
              <w:t>+40</w:t>
            </w:r>
            <w:r w:rsidRPr="00D668F9">
              <w:sym w:font="Symbol" w:char="F0B0"/>
            </w:r>
            <w:r w:rsidRPr="00D668F9">
              <w:t>С</w:t>
            </w:r>
          </w:p>
        </w:tc>
      </w:tr>
    </w:tbl>
    <w:p w:rsidR="00D668F9" w:rsidRDefault="00D668F9" w:rsidP="00F92E8E">
      <w:pPr>
        <w:spacing w:line="360" w:lineRule="auto"/>
        <w:ind w:firstLine="709"/>
        <w:jc w:val="both"/>
        <w:rPr>
          <w:sz w:val="28"/>
          <w:szCs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Контейнер выполнен в виде прямоугольного параллелепипеда с двускатной крышей в пределах габарита для транспортировки автомобильным транспортом и железнодорожным транспортом на открытой платформе.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Контейнер оборудован вводами для силовых электрических приборов и сигнализации, кабелей и волноводов, лотками для укрепления кабелей, закладными элементами для крепления оборудования.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Утеплитель стен, покрытия и днища блока - контейнера </w:t>
      </w:r>
      <w:r w:rsidR="00857CA4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негорючие полужесткие минераловатные плиты.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Контейнер комплектуется крыльцом с лестницей перед входной дверью и козырьком.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Кры</w:t>
      </w:r>
      <w:r w:rsidR="008E0983" w:rsidRPr="00F92E8E">
        <w:rPr>
          <w:sz w:val="28"/>
          <w:szCs w:val="28"/>
        </w:rPr>
        <w:t xml:space="preserve">ша блока-контейнера двухскатная, </w:t>
      </w:r>
      <w:r w:rsidRPr="00F92E8E">
        <w:rPr>
          <w:sz w:val="28"/>
          <w:szCs w:val="28"/>
        </w:rPr>
        <w:t>малоуклонная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покрыта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оцинкованным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листом с двусторонним полимерным покрытием.</w:t>
      </w:r>
    </w:p>
    <w:p w:rsidR="00276BC7" w:rsidRPr="00F92E8E" w:rsidRDefault="00276BC7" w:rsidP="00F92E8E">
      <w:pPr>
        <w:spacing w:line="360" w:lineRule="auto"/>
        <w:ind w:firstLine="709"/>
        <w:jc w:val="both"/>
        <w:rPr>
          <w:caps/>
          <w:sz w:val="28"/>
          <w:szCs w:val="32"/>
        </w:rPr>
      </w:pPr>
    </w:p>
    <w:p w:rsidR="00B85631" w:rsidRPr="00F92E8E" w:rsidRDefault="00FE1A1F" w:rsidP="00F92E8E">
      <w:pPr>
        <w:spacing w:line="360" w:lineRule="auto"/>
        <w:ind w:firstLine="709"/>
        <w:jc w:val="both"/>
        <w:rPr>
          <w:caps/>
          <w:sz w:val="28"/>
          <w:szCs w:val="32"/>
        </w:rPr>
      </w:pPr>
      <w:r>
        <w:rPr>
          <w:caps/>
          <w:sz w:val="28"/>
          <w:szCs w:val="32"/>
        </w:rPr>
        <w:t>2.</w:t>
      </w:r>
      <w:r w:rsidR="00B85631" w:rsidRPr="00F92E8E">
        <w:rPr>
          <w:caps/>
          <w:sz w:val="28"/>
          <w:szCs w:val="32"/>
        </w:rPr>
        <w:t>6</w:t>
      </w:r>
      <w:r w:rsidR="00C61F7F">
        <w:rPr>
          <w:caps/>
          <w:sz w:val="28"/>
          <w:szCs w:val="32"/>
        </w:rPr>
        <w:t xml:space="preserve"> КОНДИЦИОНИРОВАНИЕ</w:t>
      </w:r>
    </w:p>
    <w:p w:rsidR="00B85631" w:rsidRPr="00F92E8E" w:rsidRDefault="00B85631" w:rsidP="00F92E8E">
      <w:pPr>
        <w:tabs>
          <w:tab w:val="left" w:pos="0"/>
          <w:tab w:val="left" w:pos="284"/>
        </w:tabs>
        <w:spacing w:line="360" w:lineRule="auto"/>
        <w:ind w:firstLine="709"/>
        <w:jc w:val="both"/>
        <w:rPr>
          <w:sz w:val="28"/>
        </w:rPr>
      </w:pP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Основными вредными выделениями в аппаратной, являются тепловыделения от технологического оборудования.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Помещение аппаратной комплектуется полностью автоматизированным технологическим оборудованием, без рабочих мест. Режим работы круглосуточный.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Для компенсации теплоизбытков от проектируемого технологического оборудования проектом предусмотрена установка кондиционеров системы “сплит” (основной и резервный) </w:t>
      </w:r>
      <w:r w:rsidRPr="00F92E8E">
        <w:rPr>
          <w:sz w:val="28"/>
          <w:szCs w:val="28"/>
          <w:lang w:val="en-US"/>
        </w:rPr>
        <w:t>FTK</w:t>
      </w:r>
      <w:r w:rsidRPr="00F92E8E">
        <w:rPr>
          <w:sz w:val="28"/>
          <w:szCs w:val="28"/>
        </w:rPr>
        <w:t>35</w:t>
      </w:r>
      <w:r w:rsidRPr="00F92E8E">
        <w:rPr>
          <w:sz w:val="28"/>
          <w:szCs w:val="28"/>
          <w:lang w:val="en-US"/>
        </w:rPr>
        <w:t>JAV</w:t>
      </w:r>
      <w:r w:rsidRPr="00F92E8E">
        <w:rPr>
          <w:sz w:val="28"/>
          <w:szCs w:val="28"/>
        </w:rPr>
        <w:t>1</w:t>
      </w:r>
      <w:r w:rsidRPr="00F92E8E">
        <w:rPr>
          <w:sz w:val="28"/>
          <w:szCs w:val="28"/>
          <w:lang w:val="en-US"/>
        </w:rPr>
        <w:t>NB</w:t>
      </w:r>
      <w:r w:rsidRPr="00F92E8E">
        <w:rPr>
          <w:sz w:val="28"/>
          <w:szCs w:val="28"/>
        </w:rPr>
        <w:t>/</w:t>
      </w:r>
      <w:r w:rsidRPr="00F92E8E">
        <w:rPr>
          <w:sz w:val="28"/>
          <w:szCs w:val="28"/>
          <w:lang w:val="en-US"/>
        </w:rPr>
        <w:t>RK</w:t>
      </w:r>
      <w:r w:rsidRPr="00F92E8E">
        <w:rPr>
          <w:sz w:val="28"/>
          <w:szCs w:val="28"/>
        </w:rPr>
        <w:t>35</w:t>
      </w:r>
      <w:r w:rsidRPr="00F92E8E">
        <w:rPr>
          <w:sz w:val="28"/>
          <w:szCs w:val="28"/>
          <w:lang w:val="en-US"/>
        </w:rPr>
        <w:t>JV</w:t>
      </w:r>
      <w:r w:rsidRPr="00F92E8E">
        <w:rPr>
          <w:sz w:val="28"/>
          <w:szCs w:val="28"/>
        </w:rPr>
        <w:t>1</w:t>
      </w:r>
      <w:r w:rsidRPr="00F92E8E">
        <w:rPr>
          <w:sz w:val="28"/>
          <w:szCs w:val="28"/>
          <w:lang w:val="en-US"/>
        </w:rPr>
        <w:t>NB</w:t>
      </w:r>
      <w:r w:rsidRPr="00F92E8E">
        <w:rPr>
          <w:sz w:val="28"/>
          <w:szCs w:val="28"/>
        </w:rPr>
        <w:t xml:space="preserve"> производства фирмы </w:t>
      </w:r>
      <w:r w:rsidRPr="00F92E8E">
        <w:rPr>
          <w:sz w:val="28"/>
          <w:szCs w:val="28"/>
          <w:lang w:val="en-US"/>
        </w:rPr>
        <w:t>DAIKIN</w:t>
      </w:r>
      <w:r w:rsidRPr="00F92E8E">
        <w:rPr>
          <w:sz w:val="28"/>
          <w:szCs w:val="28"/>
        </w:rPr>
        <w:t xml:space="preserve"> (тип согласовывается с заказчиком)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холодопроизводительностью 3,5 кВт и мощностью 1,35 кВт.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Кондиционеры фирмы "</w:t>
      </w:r>
      <w:r w:rsidRPr="00F92E8E">
        <w:rPr>
          <w:sz w:val="28"/>
          <w:szCs w:val="28"/>
          <w:lang w:val="en-US"/>
        </w:rPr>
        <w:t>DAIKIN</w:t>
      </w:r>
      <w:r w:rsidRPr="00F92E8E">
        <w:rPr>
          <w:sz w:val="28"/>
          <w:szCs w:val="28"/>
        </w:rPr>
        <w:t>" имеют сертификат соответствия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№ РОСС </w:t>
      </w:r>
      <w:r w:rsidRPr="00F92E8E">
        <w:rPr>
          <w:sz w:val="28"/>
          <w:szCs w:val="28"/>
          <w:lang w:val="en-US"/>
        </w:rPr>
        <w:t>JP</w:t>
      </w:r>
      <w:r w:rsidRPr="00F92E8E">
        <w:rPr>
          <w:sz w:val="28"/>
          <w:szCs w:val="28"/>
        </w:rPr>
        <w:t>.АЯ04.А00852,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соответствуют нормативным требованиям ГСЭН.RU.Ц00.201, РОСС.RU.0001.511009 и гигиеническим требованиям МУ 2158-80 от 28.03.80, РД 52.04.188-89.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Тип и мощность кондиционеров выбраны из условия обеспечения надежности и удобства эксплуатации согласно требований заказчика, к поддержанию параметров воздушной среды.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Испарительные агрегаты </w:t>
      </w:r>
      <w:r w:rsidRPr="00F92E8E">
        <w:rPr>
          <w:sz w:val="28"/>
          <w:szCs w:val="28"/>
          <w:lang w:val="en-US"/>
        </w:rPr>
        <w:t>FTK</w:t>
      </w:r>
      <w:r w:rsidRPr="00F92E8E">
        <w:rPr>
          <w:sz w:val="28"/>
          <w:szCs w:val="28"/>
        </w:rPr>
        <w:t>35</w:t>
      </w:r>
      <w:r w:rsidRPr="00F92E8E">
        <w:rPr>
          <w:sz w:val="28"/>
          <w:szCs w:val="28"/>
          <w:lang w:val="en-US"/>
        </w:rPr>
        <w:t>JAV</w:t>
      </w:r>
      <w:r w:rsidRPr="00F92E8E">
        <w:rPr>
          <w:sz w:val="28"/>
          <w:szCs w:val="28"/>
        </w:rPr>
        <w:t>1</w:t>
      </w:r>
      <w:r w:rsidRPr="00F92E8E">
        <w:rPr>
          <w:sz w:val="28"/>
          <w:szCs w:val="28"/>
          <w:lang w:val="en-US"/>
        </w:rPr>
        <w:t>NB</w:t>
      </w:r>
      <w:r w:rsidRPr="00F92E8E">
        <w:rPr>
          <w:sz w:val="28"/>
          <w:szCs w:val="28"/>
        </w:rPr>
        <w:t xml:space="preserve"> закрепляются на стене аппаратной на высоте </w:t>
      </w:r>
      <w:smartTag w:uri="urn:schemas-microsoft-com:office:smarttags" w:element="metricconverter">
        <w:smartTagPr>
          <w:attr w:name="ProductID" w:val="1 700 мм"/>
        </w:smartTagPr>
        <w:r w:rsidRPr="00F92E8E">
          <w:rPr>
            <w:sz w:val="28"/>
            <w:szCs w:val="28"/>
          </w:rPr>
          <w:t>1 700 мм</w:t>
        </w:r>
      </w:smartTag>
      <w:r w:rsidRPr="00F92E8E">
        <w:rPr>
          <w:sz w:val="28"/>
          <w:szCs w:val="28"/>
        </w:rPr>
        <w:t xml:space="preserve"> от пола (нижний край корпуса кондиционера)¸ а конденсаторные агрегаты </w:t>
      </w:r>
      <w:r w:rsidRPr="00F92E8E">
        <w:rPr>
          <w:sz w:val="28"/>
          <w:szCs w:val="28"/>
          <w:lang w:val="en-US"/>
        </w:rPr>
        <w:t>RK</w:t>
      </w:r>
      <w:r w:rsidRPr="00F92E8E">
        <w:rPr>
          <w:sz w:val="28"/>
          <w:szCs w:val="28"/>
        </w:rPr>
        <w:t>35</w:t>
      </w:r>
      <w:r w:rsidRPr="00F92E8E">
        <w:rPr>
          <w:sz w:val="28"/>
          <w:szCs w:val="28"/>
          <w:lang w:val="en-US"/>
        </w:rPr>
        <w:t>JV</w:t>
      </w:r>
      <w:r w:rsidRPr="00F92E8E">
        <w:rPr>
          <w:sz w:val="28"/>
          <w:szCs w:val="28"/>
        </w:rPr>
        <w:t>1</w:t>
      </w:r>
      <w:r w:rsidRPr="00F92E8E">
        <w:rPr>
          <w:sz w:val="28"/>
          <w:szCs w:val="28"/>
          <w:lang w:val="en-US"/>
        </w:rPr>
        <w:t>NB</w:t>
      </w:r>
      <w:r w:rsidRPr="00F92E8E">
        <w:rPr>
          <w:sz w:val="28"/>
          <w:szCs w:val="28"/>
        </w:rPr>
        <w:t xml:space="preserve"> монтируются на крыше контейнера-аппаратной в защитный короб.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предотвращения замерзания дренажного трубопровода в холодный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период времени, часть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дренажного трубопровода, выходящего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на улицу,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предусмотрено оснастить дренажным нагревателем DNX-1. Слив конденсата от внутренних блоков предусмотрен через отверстие в наружной стене контейнера-аппаратной.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Кондиционеры имеют автоматическую систему терморегулирования.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Кондиционеры обеспечивают поддержание заданного теплового режима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за счет охлаждения рециркуляционного воздуха, автозапуск при перерывах в электропитании и автоматическое включение резервного кондиционера.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Включение и выключение кондиционеров происходит автоматически по команде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термостата.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Кондиционеры настраиваются на температуру внутреннего воздуха,</w:t>
      </w:r>
      <w:r w:rsidR="00F92E8E">
        <w:rPr>
          <w:sz w:val="28"/>
        </w:rPr>
        <w:t xml:space="preserve"> </w:t>
      </w:r>
      <w:r w:rsidRPr="00F92E8E">
        <w:rPr>
          <w:sz w:val="28"/>
          <w:szCs w:val="28"/>
        </w:rPr>
        <w:t>первый (рабочий) кондиционер включаются при температуре t = +23</w:t>
      </w:r>
      <w:r w:rsidRPr="00F92E8E">
        <w:rPr>
          <w:sz w:val="28"/>
          <w:szCs w:val="28"/>
        </w:rPr>
        <w:sym w:font="Symbol" w:char="F0B0"/>
      </w:r>
      <w:r w:rsidRPr="00F92E8E">
        <w:rPr>
          <w:sz w:val="28"/>
          <w:szCs w:val="28"/>
        </w:rPr>
        <w:t xml:space="preserve"> C, второй (резервный) при t = +27</w:t>
      </w:r>
      <w:r w:rsidRPr="00F92E8E">
        <w:rPr>
          <w:sz w:val="28"/>
          <w:szCs w:val="28"/>
        </w:rPr>
        <w:sym w:font="Symbol" w:char="F0B0"/>
      </w:r>
      <w:r w:rsidRPr="00F92E8E">
        <w:rPr>
          <w:sz w:val="28"/>
          <w:szCs w:val="28"/>
        </w:rPr>
        <w:t xml:space="preserve"> C.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В помещении аппаратной предусматривается устройство телеметрической сигнализации, регистрирующее и передающее на </w:t>
      </w:r>
      <w:r w:rsidRPr="00F92E8E">
        <w:rPr>
          <w:sz w:val="28"/>
          <w:szCs w:val="28"/>
          <w:lang w:val="en-US"/>
        </w:rPr>
        <w:t>MSC</w:t>
      </w:r>
      <w:r w:rsidRPr="00F92E8E">
        <w:rPr>
          <w:sz w:val="28"/>
          <w:szCs w:val="28"/>
        </w:rPr>
        <w:t xml:space="preserve"> информацию о недопустимом превышении температуры выше +30</w:t>
      </w:r>
      <w:r w:rsidRPr="00F92E8E">
        <w:rPr>
          <w:sz w:val="28"/>
          <w:szCs w:val="28"/>
        </w:rPr>
        <w:sym w:font="Symbol" w:char="F0B0"/>
      </w:r>
      <w:r w:rsidRPr="00F92E8E">
        <w:rPr>
          <w:sz w:val="28"/>
          <w:szCs w:val="28"/>
        </w:rPr>
        <w:t xml:space="preserve"> C или понижении ее ниже +5</w:t>
      </w:r>
      <w:r w:rsidRPr="00F92E8E">
        <w:rPr>
          <w:sz w:val="28"/>
          <w:szCs w:val="28"/>
        </w:rPr>
        <w:sym w:font="Symbol" w:char="F0B0"/>
      </w:r>
      <w:r w:rsidRPr="00F92E8E">
        <w:rPr>
          <w:sz w:val="28"/>
          <w:szCs w:val="28"/>
        </w:rPr>
        <w:t xml:space="preserve"> C. Устройство реализуется на базе двух термостатов </w:t>
      </w:r>
      <w:r w:rsidRPr="00F92E8E">
        <w:rPr>
          <w:sz w:val="28"/>
          <w:szCs w:val="28"/>
          <w:lang w:val="en-US"/>
        </w:rPr>
        <w:t>TA</w:t>
      </w:r>
      <w:r w:rsidRPr="00F92E8E">
        <w:rPr>
          <w:sz w:val="28"/>
          <w:szCs w:val="28"/>
        </w:rPr>
        <w:t>2</w:t>
      </w:r>
      <w:r w:rsidRPr="00F92E8E">
        <w:rPr>
          <w:sz w:val="28"/>
          <w:szCs w:val="28"/>
          <w:lang w:val="en-US"/>
        </w:rPr>
        <w:t>n</w:t>
      </w:r>
      <w:r w:rsidRPr="00F92E8E">
        <w:rPr>
          <w:sz w:val="28"/>
          <w:szCs w:val="28"/>
        </w:rPr>
        <w:t xml:space="preserve"> фирмы “</w:t>
      </w:r>
      <w:r w:rsidRPr="00F92E8E">
        <w:rPr>
          <w:sz w:val="28"/>
          <w:szCs w:val="28"/>
          <w:lang w:val="en-US"/>
        </w:rPr>
        <w:t>Imit</w:t>
      </w:r>
      <w:r w:rsidRPr="00F92E8E">
        <w:rPr>
          <w:sz w:val="28"/>
          <w:szCs w:val="28"/>
        </w:rPr>
        <w:t>”.</w:t>
      </w:r>
    </w:p>
    <w:p w:rsidR="0052033A" w:rsidRPr="00F92E8E" w:rsidRDefault="0052033A" w:rsidP="00F92E8E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Эквивалентный уровень звука, создаваемого в помещении аппаратной БС (при работе внутренних блоков) и вне аппаратной (при работе наружных блоков), не превышает 50 дБА, что соответствует требованиям СНиП 2.24/2.1.8.562-96 "Шум на рабочих местах, в помещениях жилых, общественных зданий и на территории жилой застройки".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Устанавливаемое оборудование сертифицировано Госстандартом России и разрешено к применению. Применяемое оборудование вредных выбросов в окружающую среду не производит.</w:t>
      </w:r>
    </w:p>
    <w:p w:rsidR="00703E09" w:rsidRPr="00F92E8E" w:rsidRDefault="00703E09" w:rsidP="00F92E8E">
      <w:pPr>
        <w:spacing w:line="360" w:lineRule="auto"/>
        <w:ind w:firstLine="709"/>
        <w:jc w:val="both"/>
        <w:rPr>
          <w:sz w:val="28"/>
          <w:szCs w:val="28"/>
        </w:rPr>
      </w:pPr>
    </w:p>
    <w:p w:rsidR="00B85631" w:rsidRPr="00F92E8E" w:rsidRDefault="00C61F7F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br w:type="page"/>
      </w:r>
      <w:r w:rsidR="00B85631" w:rsidRPr="00F92E8E">
        <w:rPr>
          <w:bCs/>
          <w:caps/>
          <w:sz w:val="28"/>
          <w:szCs w:val="32"/>
        </w:rPr>
        <w:t>Раздел 3.</w:t>
      </w:r>
    </w:p>
    <w:p w:rsidR="00B85631" w:rsidRPr="00F92E8E" w:rsidRDefault="00B85631" w:rsidP="00F92E8E">
      <w:pPr>
        <w:tabs>
          <w:tab w:val="center" w:pos="0"/>
          <w:tab w:val="num" w:pos="3905"/>
        </w:tabs>
        <w:autoSpaceDE w:val="0"/>
        <w:autoSpaceDN w:val="0"/>
        <w:spacing w:line="360" w:lineRule="auto"/>
        <w:ind w:firstLine="709"/>
        <w:jc w:val="both"/>
        <w:rPr>
          <w:caps/>
          <w:sz w:val="28"/>
          <w:szCs w:val="32"/>
        </w:rPr>
      </w:pPr>
      <w:r w:rsidRPr="00F92E8E">
        <w:rPr>
          <w:caps/>
          <w:sz w:val="28"/>
          <w:szCs w:val="32"/>
        </w:rPr>
        <w:t xml:space="preserve">эЛЕКТРОСНАБЖЕНИЕ, Электрооборудование, электроосвещение, молниезащита и </w:t>
      </w:r>
      <w:r w:rsidR="0075362D" w:rsidRPr="00F92E8E">
        <w:rPr>
          <w:caps/>
          <w:sz w:val="28"/>
          <w:szCs w:val="32"/>
        </w:rPr>
        <w:t xml:space="preserve">Защитное </w:t>
      </w:r>
      <w:r w:rsidRPr="00F92E8E">
        <w:rPr>
          <w:caps/>
          <w:sz w:val="28"/>
          <w:szCs w:val="32"/>
        </w:rPr>
        <w:t xml:space="preserve">заземление. </w:t>
      </w:r>
      <w:r w:rsidR="00442E2C">
        <w:rPr>
          <w:caps/>
          <w:sz w:val="28"/>
          <w:szCs w:val="32"/>
        </w:rPr>
        <w:t>Охранно-пожарная сигнализация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C61F7F" w:rsidP="00C61F7F">
      <w:pPr>
        <w:autoSpaceDE w:val="0"/>
        <w:autoSpaceDN w:val="0"/>
        <w:spacing w:line="360" w:lineRule="auto"/>
        <w:ind w:firstLine="696"/>
        <w:jc w:val="both"/>
        <w:rPr>
          <w:caps/>
          <w:sz w:val="28"/>
          <w:szCs w:val="32"/>
        </w:rPr>
      </w:pPr>
      <w:r>
        <w:rPr>
          <w:caps/>
          <w:sz w:val="28"/>
          <w:szCs w:val="32"/>
        </w:rPr>
        <w:t>3.1 Исходные данные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pStyle w:val="21"/>
        <w:spacing w:line="360" w:lineRule="auto"/>
        <w:ind w:firstLine="709"/>
        <w:jc w:val="both"/>
      </w:pPr>
      <w:r w:rsidRPr="00F92E8E">
        <w:t xml:space="preserve">Настоящий раздел проекта разработан в соответствии с заданием на проектирование. В качестве исходных данных использованы рабочие чертежи: </w:t>
      </w:r>
      <w:r w:rsidR="00A10B1D" w:rsidRPr="00F92E8E">
        <w:rPr>
          <w:szCs w:val="28"/>
        </w:rPr>
        <w:t>АО-</w:t>
      </w:r>
      <w:r w:rsidR="00986C12" w:rsidRPr="00F92E8E">
        <w:rPr>
          <w:szCs w:val="28"/>
        </w:rPr>
        <w:t>15</w:t>
      </w:r>
      <w:r w:rsidR="00A10B1D" w:rsidRPr="00F92E8E">
        <w:rPr>
          <w:szCs w:val="28"/>
        </w:rPr>
        <w:t>-07</w:t>
      </w:r>
      <w:r w:rsidRPr="00F92E8E">
        <w:t xml:space="preserve">-ГП; </w:t>
      </w:r>
      <w:r w:rsidR="00A10B1D" w:rsidRPr="00F92E8E">
        <w:rPr>
          <w:szCs w:val="28"/>
        </w:rPr>
        <w:t>АО-</w:t>
      </w:r>
      <w:r w:rsidR="00986C12" w:rsidRPr="00F92E8E">
        <w:rPr>
          <w:szCs w:val="28"/>
        </w:rPr>
        <w:t>15</w:t>
      </w:r>
      <w:r w:rsidR="00A10B1D" w:rsidRPr="00F92E8E">
        <w:rPr>
          <w:szCs w:val="28"/>
        </w:rPr>
        <w:t>-07</w:t>
      </w:r>
      <w:r w:rsidRPr="00F92E8E">
        <w:t xml:space="preserve">-КЖ; </w:t>
      </w:r>
      <w:r w:rsidR="00A10B1D" w:rsidRPr="00F92E8E">
        <w:rPr>
          <w:szCs w:val="28"/>
        </w:rPr>
        <w:t>АО-</w:t>
      </w:r>
      <w:r w:rsidR="00986C12" w:rsidRPr="00F92E8E">
        <w:rPr>
          <w:szCs w:val="28"/>
        </w:rPr>
        <w:t>15</w:t>
      </w:r>
      <w:r w:rsidR="00A10B1D" w:rsidRPr="00F92E8E">
        <w:rPr>
          <w:szCs w:val="28"/>
        </w:rPr>
        <w:t>-07</w:t>
      </w:r>
      <w:r w:rsidRPr="00F92E8E">
        <w:t xml:space="preserve">-КМ; </w:t>
      </w:r>
      <w:r w:rsidR="00A10B1D" w:rsidRPr="00F92E8E">
        <w:rPr>
          <w:szCs w:val="28"/>
        </w:rPr>
        <w:t>АО-</w:t>
      </w:r>
      <w:r w:rsidR="00986C12" w:rsidRPr="00F92E8E">
        <w:rPr>
          <w:szCs w:val="28"/>
        </w:rPr>
        <w:t>15</w:t>
      </w:r>
      <w:r w:rsidR="00A10B1D" w:rsidRPr="00F92E8E">
        <w:rPr>
          <w:szCs w:val="28"/>
        </w:rPr>
        <w:t>-07</w:t>
      </w:r>
      <w:r w:rsidRPr="00F92E8E">
        <w:t>-КЖ-1,</w:t>
      </w:r>
      <w:r w:rsidR="00F92E8E">
        <w:t xml:space="preserve"> </w:t>
      </w:r>
      <w:r w:rsidRPr="00F92E8E">
        <w:t>топографическ</w:t>
      </w:r>
      <w:r w:rsidR="00481818" w:rsidRPr="00F92E8E">
        <w:t>ая съемка</w:t>
      </w:r>
      <w:r w:rsidR="00F92E8E">
        <w:t xml:space="preserve"> </w:t>
      </w:r>
      <w:r w:rsidRPr="00F92E8E">
        <w:t>в</w:t>
      </w:r>
      <w:r w:rsidR="00F92E8E">
        <w:t xml:space="preserve"> </w:t>
      </w:r>
      <w:r w:rsidRPr="00F92E8E">
        <w:t>районе</w:t>
      </w:r>
      <w:r w:rsidR="00F92E8E">
        <w:t xml:space="preserve"> </w:t>
      </w:r>
      <w:r w:rsidRPr="00F92E8E">
        <w:t>распо</w:t>
      </w:r>
      <w:r w:rsidR="00481818" w:rsidRPr="00F92E8E">
        <w:t>ложения</w:t>
      </w:r>
      <w:r w:rsidR="00F92E8E">
        <w:t xml:space="preserve"> </w:t>
      </w:r>
      <w:r w:rsidR="00481818" w:rsidRPr="00F92E8E">
        <w:t>радиобашни, выполненная</w:t>
      </w:r>
      <w:r w:rsidRPr="00F92E8E">
        <w:t xml:space="preserve"> </w:t>
      </w:r>
      <w:r w:rsidR="00B87B23" w:rsidRPr="00F92E8E">
        <w:t>О</w:t>
      </w:r>
      <w:r w:rsidRPr="00F92E8E">
        <w:rPr>
          <w:szCs w:val="28"/>
        </w:rPr>
        <w:t xml:space="preserve">ГУП «Областной архитектурно-градостроительный геоинформационный сервис» в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Cs w:val="28"/>
          </w:rPr>
          <w:t>2007 г</w:t>
        </w:r>
      </w:smartTag>
      <w:r w:rsidRPr="00F92E8E">
        <w:rPr>
          <w:szCs w:val="28"/>
        </w:rPr>
        <w:t>.</w:t>
      </w:r>
    </w:p>
    <w:p w:rsidR="00B85631" w:rsidRPr="00F92E8E" w:rsidRDefault="00B85631" w:rsidP="00F92E8E">
      <w:pPr>
        <w:pStyle w:val="21"/>
        <w:spacing w:line="360" w:lineRule="auto"/>
        <w:ind w:firstLine="709"/>
        <w:jc w:val="both"/>
      </w:pPr>
      <w:r w:rsidRPr="00F92E8E">
        <w:t>Рабочий проект разработан в соответствии с действующими нормативно-техническими документами: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СНиП 11-01-95 «Инструкция о порядке разработки, согласования, утверждения и составе проектной документации на строительство зданий и сооружений»;</w:t>
      </w:r>
    </w:p>
    <w:p w:rsidR="00B85631" w:rsidRPr="00F92E8E" w:rsidRDefault="00B85631" w:rsidP="00F92E8E">
      <w:pPr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СНиП 3.05.06-85 «Электротехнические устройства»;</w:t>
      </w:r>
    </w:p>
    <w:p w:rsidR="00B85631" w:rsidRPr="00F92E8E" w:rsidRDefault="00B85631" w:rsidP="00F92E8E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ПУЭ «Правила устройства электроустановок»; РД 34.21.122-87 «Инструкция по устройству молниезащиты зданий и сооружений».</w:t>
      </w:r>
    </w:p>
    <w:p w:rsidR="0075362D" w:rsidRPr="00F92E8E" w:rsidRDefault="0075362D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B85631" w:rsidRPr="00F92E8E" w:rsidRDefault="0084304A" w:rsidP="0084304A">
      <w:pPr>
        <w:tabs>
          <w:tab w:val="center" w:pos="0"/>
        </w:tabs>
        <w:autoSpaceDE w:val="0"/>
        <w:autoSpaceDN w:val="0"/>
        <w:spacing w:line="360" w:lineRule="auto"/>
        <w:ind w:firstLine="720"/>
        <w:jc w:val="both"/>
        <w:rPr>
          <w:caps/>
          <w:sz w:val="28"/>
          <w:szCs w:val="32"/>
        </w:rPr>
      </w:pPr>
      <w:r>
        <w:rPr>
          <w:caps/>
          <w:sz w:val="28"/>
          <w:szCs w:val="32"/>
        </w:rPr>
        <w:t xml:space="preserve">3.2 </w:t>
      </w:r>
      <w:r w:rsidR="0075362D" w:rsidRPr="00F92E8E">
        <w:rPr>
          <w:caps/>
          <w:sz w:val="28"/>
          <w:szCs w:val="32"/>
        </w:rPr>
        <w:t xml:space="preserve">внешнее </w:t>
      </w:r>
      <w:r w:rsidR="00C61F7F">
        <w:rPr>
          <w:caps/>
          <w:sz w:val="28"/>
          <w:szCs w:val="32"/>
        </w:rPr>
        <w:t>эЛЕКТРОСНАБЖЕНИЕ</w:t>
      </w:r>
    </w:p>
    <w:p w:rsidR="0092796C" w:rsidRPr="00F92E8E" w:rsidRDefault="0092796C" w:rsidP="00F92E8E">
      <w:pPr>
        <w:tabs>
          <w:tab w:val="center" w:pos="0"/>
          <w:tab w:val="num" w:pos="567"/>
        </w:tabs>
        <w:spacing w:line="360" w:lineRule="auto"/>
        <w:ind w:firstLine="709"/>
        <w:jc w:val="both"/>
        <w:rPr>
          <w:caps/>
          <w:sz w:val="28"/>
        </w:rPr>
      </w:pPr>
    </w:p>
    <w:p w:rsidR="0092796C" w:rsidRDefault="0084304A" w:rsidP="00C61F7F">
      <w:pPr>
        <w:tabs>
          <w:tab w:val="center" w:pos="0"/>
          <w:tab w:val="left" w:pos="4140"/>
        </w:tabs>
        <w:autoSpaceDE w:val="0"/>
        <w:autoSpaceDN w:val="0"/>
        <w:spacing w:line="360" w:lineRule="auto"/>
        <w:ind w:firstLine="696"/>
        <w:jc w:val="both"/>
        <w:rPr>
          <w:sz w:val="28"/>
          <w:szCs w:val="32"/>
        </w:rPr>
      </w:pPr>
      <w:r>
        <w:rPr>
          <w:sz w:val="28"/>
          <w:szCs w:val="32"/>
        </w:rPr>
        <w:t>3.</w:t>
      </w:r>
      <w:r w:rsidR="00C61F7F">
        <w:rPr>
          <w:sz w:val="28"/>
          <w:szCs w:val="32"/>
        </w:rPr>
        <w:t>2.1 Общая часть</w:t>
      </w:r>
    </w:p>
    <w:p w:rsidR="0092796C" w:rsidRPr="00F92E8E" w:rsidRDefault="0092796C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Внешнее электроснабжение радиобашни, в соответствии с техническими условиями </w:t>
      </w:r>
    </w:p>
    <w:p w:rsidR="00C20EA2" w:rsidRPr="00F92E8E" w:rsidRDefault="0092796C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E8E">
        <w:rPr>
          <w:rFonts w:eastAsia="Times New Roman"/>
          <w:sz w:val="28"/>
          <w:szCs w:val="28"/>
        </w:rPr>
        <w:t>N43</w:t>
      </w:r>
      <w:r w:rsidR="00E16C53" w:rsidRPr="00F92E8E">
        <w:rPr>
          <w:rFonts w:eastAsia="Times New Roman"/>
          <w:sz w:val="28"/>
          <w:szCs w:val="28"/>
        </w:rPr>
        <w:t>4</w:t>
      </w:r>
      <w:r w:rsidRPr="00F92E8E">
        <w:rPr>
          <w:rFonts w:eastAsia="Times New Roman"/>
          <w:sz w:val="28"/>
          <w:szCs w:val="28"/>
        </w:rPr>
        <w:t xml:space="preserve"> от 21.01.2008 года </w:t>
      </w:r>
      <w:r w:rsidR="00C20EA2" w:rsidRPr="00F92E8E">
        <w:rPr>
          <w:rFonts w:eastAsia="Times New Roman"/>
          <w:sz w:val="28"/>
          <w:szCs w:val="28"/>
        </w:rPr>
        <w:t>осуществляется</w:t>
      </w:r>
      <w:r w:rsidR="00F92E8E">
        <w:rPr>
          <w:rFonts w:eastAsia="Times New Roman"/>
          <w:sz w:val="28"/>
          <w:szCs w:val="28"/>
        </w:rPr>
        <w:t xml:space="preserve"> </w:t>
      </w:r>
      <w:r w:rsidR="00C20EA2" w:rsidRPr="00F92E8E">
        <w:rPr>
          <w:rFonts w:eastAsia="Times New Roman"/>
          <w:sz w:val="28"/>
          <w:szCs w:val="28"/>
        </w:rPr>
        <w:t>от ЛЭП-10 кВ</w:t>
      </w:r>
      <w:r w:rsidR="00F92E8E">
        <w:rPr>
          <w:rFonts w:eastAsia="Times New Roman"/>
          <w:sz w:val="28"/>
          <w:szCs w:val="28"/>
        </w:rPr>
        <w:t xml:space="preserve"> </w:t>
      </w:r>
      <w:r w:rsidR="00C20EA2" w:rsidRPr="00F92E8E">
        <w:rPr>
          <w:rFonts w:eastAsia="Times New Roman"/>
          <w:sz w:val="28"/>
          <w:szCs w:val="28"/>
        </w:rPr>
        <w:t>фидер N4 п/ст "Головцево". На расстоянии двух метров от технологического контейнера устанавливается КТП-10/0,4</w:t>
      </w:r>
    </w:p>
    <w:p w:rsidR="0092796C" w:rsidRPr="00F92E8E" w:rsidRDefault="0092796C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С опоры № </w:t>
      </w:r>
      <w:r w:rsidR="00C20EA2" w:rsidRPr="00F92E8E">
        <w:rPr>
          <w:sz w:val="28"/>
          <w:szCs w:val="28"/>
        </w:rPr>
        <w:t>146а</w:t>
      </w:r>
      <w:r w:rsidRPr="00F92E8E">
        <w:rPr>
          <w:sz w:val="28"/>
          <w:szCs w:val="28"/>
        </w:rPr>
        <w:t xml:space="preserve"> натягивается ответвление проводом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АС 50.</w:t>
      </w:r>
    </w:p>
    <w:p w:rsidR="00C20EA2" w:rsidRPr="00F92E8E" w:rsidRDefault="00C20EA2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E8E">
        <w:rPr>
          <w:rFonts w:eastAsia="Times New Roman"/>
          <w:sz w:val="28"/>
          <w:szCs w:val="28"/>
        </w:rPr>
        <w:t xml:space="preserve">Воздушная линия электропередачи ЛЭП-10кВ сооружается на унифицированных железобетонных опорах из стоек СВ105-3,5. трасса проходит по открытой и ровной местности без препятствий. Длинна трассы составляет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rFonts w:eastAsia="Times New Roman"/>
            <w:sz w:val="28"/>
            <w:szCs w:val="28"/>
          </w:rPr>
          <w:t>25 метров</w:t>
        </w:r>
      </w:smartTag>
      <w:r w:rsidRPr="00F92E8E">
        <w:rPr>
          <w:rFonts w:eastAsia="Times New Roman"/>
          <w:sz w:val="28"/>
          <w:szCs w:val="28"/>
        </w:rPr>
        <w:t xml:space="preserve">, из одного пролета в 20м. </w:t>
      </w:r>
    </w:p>
    <w:p w:rsidR="00C20EA2" w:rsidRPr="00F92E8E" w:rsidRDefault="00C20EA2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F92E8E">
        <w:rPr>
          <w:rFonts w:eastAsia="Times New Roman"/>
          <w:sz w:val="28"/>
          <w:szCs w:val="28"/>
        </w:rPr>
        <w:t>На трассе устанавливается, по тупиковой схеме, одна концевая анкерная опора с разъединителем КР-1.</w:t>
      </w:r>
    </w:p>
    <w:p w:rsidR="0092796C" w:rsidRPr="00F92E8E" w:rsidRDefault="00C20EA2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92E8E">
        <w:rPr>
          <w:rFonts w:eastAsia="Times New Roman"/>
          <w:sz w:val="28"/>
          <w:szCs w:val="28"/>
        </w:rPr>
        <w:t>Предусмотрена установка дополнительной промежуточной опоры в пролете №146=147. Отпаечная опора дооборудуется дополнительным укосом.</w:t>
      </w:r>
      <w:r w:rsidR="00F92E8E">
        <w:rPr>
          <w:rFonts w:eastAsia="Times New Roman"/>
          <w:sz w:val="28"/>
          <w:szCs w:val="28"/>
        </w:rPr>
        <w:t xml:space="preserve"> </w:t>
      </w:r>
      <w:r w:rsidRPr="00F92E8E">
        <w:rPr>
          <w:rFonts w:eastAsia="Times New Roman"/>
          <w:sz w:val="28"/>
          <w:szCs w:val="28"/>
        </w:rPr>
        <w:t>Концевая опора, с которой осуществляется</w:t>
      </w:r>
      <w:r w:rsidR="00F92E8E">
        <w:rPr>
          <w:rFonts w:eastAsia="Times New Roman"/>
          <w:sz w:val="28"/>
          <w:szCs w:val="28"/>
        </w:rPr>
        <w:t xml:space="preserve"> </w:t>
      </w:r>
      <w:r w:rsidRPr="00F92E8E">
        <w:rPr>
          <w:rFonts w:eastAsia="Times New Roman"/>
          <w:sz w:val="28"/>
          <w:szCs w:val="28"/>
        </w:rPr>
        <w:t>отпайка, переоборудуется</w:t>
      </w:r>
      <w:r w:rsidR="00F92E8E">
        <w:rPr>
          <w:rFonts w:eastAsia="Times New Roman"/>
          <w:sz w:val="28"/>
          <w:szCs w:val="28"/>
        </w:rPr>
        <w:t xml:space="preserve"> </w:t>
      </w:r>
      <w:r w:rsidRPr="00F92E8E">
        <w:rPr>
          <w:rFonts w:eastAsia="Times New Roman"/>
          <w:sz w:val="28"/>
          <w:szCs w:val="28"/>
        </w:rPr>
        <w:t>дополнительными траверсами.</w:t>
      </w:r>
    </w:p>
    <w:p w:rsidR="0092796C" w:rsidRPr="00F92E8E" w:rsidRDefault="0092796C" w:rsidP="00F92E8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F92E8E">
        <w:rPr>
          <w:rFonts w:eastAsia="Times New Roman"/>
          <w:sz w:val="28"/>
          <w:szCs w:val="28"/>
          <w:lang w:eastAsia="en-US"/>
        </w:rPr>
        <w:t>Изоляторы приняты штыревые.</w:t>
      </w:r>
    </w:p>
    <w:p w:rsidR="0092796C" w:rsidRPr="00F92E8E" w:rsidRDefault="0092796C" w:rsidP="00F92E8E">
      <w:pPr>
        <w:pStyle w:val="3"/>
        <w:tabs>
          <w:tab w:val="num" w:pos="993"/>
          <w:tab w:val="left" w:pos="9639"/>
        </w:tabs>
        <w:spacing w:line="360" w:lineRule="auto"/>
        <w:ind w:firstLine="709"/>
        <w:rPr>
          <w:b w:val="0"/>
          <w:sz w:val="28"/>
          <w:szCs w:val="28"/>
        </w:rPr>
      </w:pPr>
      <w:r w:rsidRPr="00F92E8E">
        <w:rPr>
          <w:b w:val="0"/>
          <w:sz w:val="28"/>
          <w:szCs w:val="28"/>
        </w:rPr>
        <w:t>Прибор учета электроэнергии устанавливается внутри технологического контейнера и КТП.</w:t>
      </w:r>
    </w:p>
    <w:p w:rsidR="0092796C" w:rsidRPr="00F92E8E" w:rsidRDefault="0092796C" w:rsidP="00F92E8E">
      <w:pPr>
        <w:tabs>
          <w:tab w:val="num" w:pos="993"/>
          <w:tab w:val="left" w:pos="9639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92E8E">
        <w:rPr>
          <w:iCs/>
          <w:sz w:val="28"/>
          <w:szCs w:val="28"/>
        </w:rPr>
        <w:t xml:space="preserve">Решения по учету электроэнергии приведены в проекте </w:t>
      </w:r>
      <w:r w:rsidRPr="00F92E8E">
        <w:rPr>
          <w:sz w:val="28"/>
          <w:szCs w:val="28"/>
        </w:rPr>
        <w:t>АО-1</w:t>
      </w:r>
      <w:r w:rsidR="009D7061" w:rsidRPr="00F92E8E">
        <w:rPr>
          <w:sz w:val="28"/>
          <w:szCs w:val="28"/>
        </w:rPr>
        <w:t>5</w:t>
      </w:r>
      <w:r w:rsidRPr="00F92E8E">
        <w:rPr>
          <w:sz w:val="28"/>
          <w:szCs w:val="28"/>
        </w:rPr>
        <w:t>-07</w:t>
      </w:r>
      <w:r w:rsidRPr="00F92E8E">
        <w:rPr>
          <w:iCs/>
          <w:sz w:val="28"/>
          <w:szCs w:val="28"/>
        </w:rPr>
        <w:t>-ЭО.</w:t>
      </w:r>
    </w:p>
    <w:p w:rsidR="0092796C" w:rsidRPr="00F92E8E" w:rsidRDefault="0092796C" w:rsidP="00F92E8E">
      <w:pPr>
        <w:tabs>
          <w:tab w:val="num" w:pos="993"/>
          <w:tab w:val="left" w:pos="9639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2796C" w:rsidRPr="00F92E8E" w:rsidRDefault="00C83583" w:rsidP="00C61F7F">
      <w:pPr>
        <w:tabs>
          <w:tab w:val="left" w:pos="9639"/>
        </w:tabs>
        <w:autoSpaceDE w:val="0"/>
        <w:autoSpaceDN w:val="0"/>
        <w:spacing w:line="360" w:lineRule="auto"/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  <w:t>3.</w:t>
      </w:r>
      <w:r w:rsidR="00C61F7F">
        <w:rPr>
          <w:bCs/>
          <w:iCs/>
          <w:sz w:val="28"/>
        </w:rPr>
        <w:t>2.2 Схема электрических соединений</w:t>
      </w:r>
    </w:p>
    <w:p w:rsidR="0092796C" w:rsidRPr="00F92E8E" w:rsidRDefault="0092796C" w:rsidP="00F92E8E">
      <w:pPr>
        <w:tabs>
          <w:tab w:val="num" w:pos="993"/>
          <w:tab w:val="left" w:pos="9639"/>
        </w:tabs>
        <w:spacing w:line="360" w:lineRule="auto"/>
        <w:ind w:firstLine="709"/>
        <w:jc w:val="both"/>
        <w:rPr>
          <w:iCs/>
          <w:sz w:val="28"/>
        </w:rPr>
      </w:pPr>
      <w:r w:rsidRPr="00F92E8E">
        <w:rPr>
          <w:iCs/>
          <w:sz w:val="28"/>
        </w:rPr>
        <w:t>Силовой трансформатор ТМГ-25 присоединяется к ВЛ 10 кВ по тупиковой схеме через разъединитель РЛНД-1-10 с заземляющими ножами и предохранителями ПК1-10-32/32 -12,5 УЗ. Низковольтный выход трансформатора подводится в шкаф РУ-0,4кВ КТП и через рубильник подключается к двум автоматам.</w:t>
      </w:r>
    </w:p>
    <w:p w:rsidR="0092796C" w:rsidRPr="00F92E8E" w:rsidRDefault="0092796C" w:rsidP="00F92E8E">
      <w:pPr>
        <w:tabs>
          <w:tab w:val="left" w:pos="9639"/>
        </w:tabs>
        <w:spacing w:line="360" w:lineRule="auto"/>
        <w:ind w:firstLine="709"/>
        <w:jc w:val="both"/>
        <w:rPr>
          <w:bCs/>
          <w:iCs/>
          <w:sz w:val="28"/>
        </w:rPr>
      </w:pPr>
    </w:p>
    <w:p w:rsidR="0092796C" w:rsidRPr="00F92E8E" w:rsidRDefault="00C83583" w:rsidP="00F92E8E">
      <w:pPr>
        <w:tabs>
          <w:tab w:val="left" w:pos="9639"/>
        </w:tabs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3.2.3</w:t>
      </w:r>
      <w:r w:rsidR="00F92E8E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Конструкция КТП 10/0,4 кВ</w:t>
      </w:r>
    </w:p>
    <w:p w:rsidR="0092796C" w:rsidRPr="00F92E8E" w:rsidRDefault="0092796C" w:rsidP="00F92E8E">
      <w:pPr>
        <w:tabs>
          <w:tab w:val="num" w:pos="567"/>
          <w:tab w:val="left" w:pos="9639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92E8E">
        <w:rPr>
          <w:iCs/>
          <w:sz w:val="28"/>
          <w:szCs w:val="28"/>
        </w:rPr>
        <w:t>Комплектная трансформаторная подстанция напряжением 10/0,4 кВ состоит из трех основных частей: распределительного устройства 0,4 кВ, шкафа высоковольтных предохранителей и силового трансформатора.</w:t>
      </w:r>
    </w:p>
    <w:p w:rsidR="0092796C" w:rsidRPr="00F92E8E" w:rsidRDefault="0092796C" w:rsidP="00F92E8E">
      <w:pPr>
        <w:tabs>
          <w:tab w:val="num" w:pos="567"/>
          <w:tab w:val="left" w:pos="9639"/>
        </w:tabs>
        <w:spacing w:line="360" w:lineRule="auto"/>
        <w:ind w:firstLine="709"/>
        <w:jc w:val="both"/>
        <w:rPr>
          <w:sz w:val="28"/>
        </w:rPr>
      </w:pPr>
      <w:r w:rsidRPr="00F92E8E">
        <w:rPr>
          <w:iCs/>
          <w:sz w:val="28"/>
          <w:szCs w:val="28"/>
        </w:rPr>
        <w:t>Силовой трансформатор располагается сзади подстанции, изоляторы</w:t>
      </w:r>
      <w:r w:rsidRPr="00F92E8E">
        <w:rPr>
          <w:sz w:val="28"/>
        </w:rPr>
        <w:t xml:space="preserve"> </w:t>
      </w:r>
      <w:r w:rsidRPr="00F92E8E">
        <w:rPr>
          <w:iCs/>
          <w:sz w:val="28"/>
          <w:szCs w:val="28"/>
        </w:rPr>
        <w:t>силового трансформатора закрываются специальным кожухом, который крепится к задней стенке шкафа.</w:t>
      </w:r>
      <w:r w:rsidRPr="00F92E8E">
        <w:rPr>
          <w:sz w:val="28"/>
        </w:rPr>
        <w:t xml:space="preserve"> </w:t>
      </w:r>
    </w:p>
    <w:p w:rsidR="0092796C" w:rsidRPr="00F92E8E" w:rsidRDefault="0092796C" w:rsidP="00F92E8E">
      <w:pPr>
        <w:tabs>
          <w:tab w:val="num" w:pos="567"/>
          <w:tab w:val="left" w:pos="9639"/>
        </w:tabs>
        <w:spacing w:line="360" w:lineRule="auto"/>
        <w:ind w:firstLine="709"/>
        <w:jc w:val="both"/>
        <w:rPr>
          <w:iCs/>
          <w:sz w:val="28"/>
        </w:rPr>
      </w:pPr>
      <w:r w:rsidRPr="00F92E8E">
        <w:rPr>
          <w:iCs/>
          <w:sz w:val="28"/>
          <w:szCs w:val="28"/>
        </w:rPr>
        <w:t>Ввод 10 кВ осуществляется через проходные изоляторы. Разъединитель 10 кВ с приводом устанавливается на концевой анкерной опоре.</w:t>
      </w:r>
      <w:r w:rsidRPr="00F92E8E">
        <w:rPr>
          <w:iCs/>
          <w:sz w:val="28"/>
        </w:rPr>
        <w:t xml:space="preserve"> </w:t>
      </w:r>
    </w:p>
    <w:p w:rsidR="0092796C" w:rsidRPr="00F92E8E" w:rsidRDefault="0092796C" w:rsidP="00F92E8E">
      <w:pPr>
        <w:tabs>
          <w:tab w:val="num" w:pos="567"/>
          <w:tab w:val="left" w:pos="9639"/>
        </w:tabs>
        <w:spacing w:line="360" w:lineRule="auto"/>
        <w:ind w:firstLine="709"/>
        <w:jc w:val="both"/>
        <w:rPr>
          <w:iCs/>
          <w:sz w:val="28"/>
        </w:rPr>
      </w:pPr>
    </w:p>
    <w:p w:rsidR="0092796C" w:rsidRPr="00F92E8E" w:rsidRDefault="00C83583" w:rsidP="00F92E8E">
      <w:pPr>
        <w:tabs>
          <w:tab w:val="left" w:pos="9639"/>
        </w:tabs>
        <w:spacing w:line="360" w:lineRule="auto"/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3.</w:t>
      </w:r>
      <w:r w:rsidR="0092796C" w:rsidRPr="00F92E8E">
        <w:rPr>
          <w:bCs/>
          <w:iCs/>
          <w:sz w:val="28"/>
        </w:rPr>
        <w:t>2.4</w:t>
      </w:r>
      <w:r>
        <w:rPr>
          <w:bCs/>
          <w:iCs/>
          <w:sz w:val="28"/>
        </w:rPr>
        <w:t xml:space="preserve"> Заземление опор и оборудования</w:t>
      </w:r>
    </w:p>
    <w:p w:rsidR="0092796C" w:rsidRPr="00F92E8E" w:rsidRDefault="0092796C" w:rsidP="00F92E8E">
      <w:pPr>
        <w:tabs>
          <w:tab w:val="num" w:pos="567"/>
          <w:tab w:val="left" w:pos="9639"/>
        </w:tabs>
        <w:spacing w:line="360" w:lineRule="auto"/>
        <w:ind w:firstLine="709"/>
        <w:jc w:val="both"/>
        <w:rPr>
          <w:iCs/>
          <w:sz w:val="28"/>
        </w:rPr>
      </w:pPr>
      <w:r w:rsidRPr="00F92E8E">
        <w:rPr>
          <w:iCs/>
          <w:sz w:val="28"/>
        </w:rPr>
        <w:t>Сопротивление заземляющего устройства принимается в соответствии с ПУЭ не более 4 Ом.</w:t>
      </w:r>
    </w:p>
    <w:p w:rsidR="0092796C" w:rsidRPr="00F92E8E" w:rsidRDefault="0092796C" w:rsidP="00F92E8E">
      <w:pPr>
        <w:tabs>
          <w:tab w:val="num" w:pos="567"/>
          <w:tab w:val="left" w:pos="9639"/>
        </w:tabs>
        <w:spacing w:line="360" w:lineRule="auto"/>
        <w:ind w:firstLine="709"/>
        <w:jc w:val="both"/>
        <w:rPr>
          <w:iCs/>
          <w:sz w:val="28"/>
        </w:rPr>
      </w:pPr>
      <w:r w:rsidRPr="00F92E8E">
        <w:rPr>
          <w:iCs/>
          <w:sz w:val="28"/>
        </w:rPr>
        <w:t xml:space="preserve">Заземляющее устройство КТП выполняется с помощью заземлителей из угловой стали длинной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iCs/>
            <w:sz w:val="28"/>
          </w:rPr>
          <w:t>3,0 м</w:t>
        </w:r>
      </w:smartTag>
      <w:r w:rsidRPr="00F92E8E">
        <w:rPr>
          <w:iCs/>
          <w:sz w:val="28"/>
        </w:rPr>
        <w:t xml:space="preserve">., сечением 40х40х4 мм. В качестве горизонтальных заземлителей принята сталь полосовая 4х40. Заземляющее устройство радиобашни и технологического контейнера выполняется с помощью заземлителей из круглой стали диаметром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iCs/>
            <w:sz w:val="28"/>
          </w:rPr>
          <w:t>18 мм</w:t>
        </w:r>
      </w:smartTag>
      <w:r w:rsidRPr="00F92E8E">
        <w:rPr>
          <w:iCs/>
          <w:sz w:val="28"/>
        </w:rPr>
        <w:t xml:space="preserve"> длинной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iCs/>
            <w:sz w:val="28"/>
          </w:rPr>
          <w:t>3 м</w:t>
        </w:r>
      </w:smartTag>
      <w:r w:rsidRPr="00F92E8E">
        <w:rPr>
          <w:iCs/>
          <w:sz w:val="28"/>
        </w:rPr>
        <w:t>. В качестве горизонтальных заземлителей принята полосовая сталь сечением 40х40х4 мм. Все металлические части конструкций, аппаратов и оборудования, которые могут оказаться под напряжением вследствие</w:t>
      </w:r>
      <w:r w:rsidRPr="00F92E8E">
        <w:rPr>
          <w:sz w:val="28"/>
        </w:rPr>
        <w:t xml:space="preserve"> </w:t>
      </w:r>
      <w:r w:rsidRPr="00F92E8E">
        <w:rPr>
          <w:iCs/>
          <w:sz w:val="28"/>
        </w:rPr>
        <w:t>нарушения изоляции - заземляются.</w:t>
      </w:r>
    </w:p>
    <w:p w:rsidR="0092796C" w:rsidRPr="00F92E8E" w:rsidRDefault="0092796C" w:rsidP="00F92E8E">
      <w:pPr>
        <w:tabs>
          <w:tab w:val="num" w:pos="0"/>
          <w:tab w:val="num" w:pos="567"/>
        </w:tabs>
        <w:spacing w:line="360" w:lineRule="auto"/>
        <w:ind w:firstLine="709"/>
        <w:jc w:val="both"/>
        <w:rPr>
          <w:iCs/>
          <w:sz w:val="28"/>
        </w:rPr>
      </w:pPr>
      <w:r w:rsidRPr="00F92E8E">
        <w:rPr>
          <w:iCs/>
          <w:sz w:val="28"/>
        </w:rPr>
        <w:t>Защита, от перенапряжений осуществляется вентильными разрядниками типа РВО-10, установленными на вводе 10 кВ КТП.</w:t>
      </w:r>
    </w:p>
    <w:p w:rsidR="008D112D" w:rsidRPr="00F92E8E" w:rsidRDefault="008D112D" w:rsidP="00F92E8E">
      <w:pPr>
        <w:tabs>
          <w:tab w:val="num" w:pos="0"/>
          <w:tab w:val="num" w:pos="567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B85631" w:rsidRPr="00F92E8E" w:rsidRDefault="00B85631" w:rsidP="00F92E8E">
      <w:pPr>
        <w:tabs>
          <w:tab w:val="num" w:pos="567"/>
        </w:tabs>
        <w:autoSpaceDE w:val="0"/>
        <w:autoSpaceDN w:val="0"/>
        <w:spacing w:line="360" w:lineRule="auto"/>
        <w:ind w:firstLine="709"/>
        <w:jc w:val="both"/>
        <w:rPr>
          <w:caps/>
          <w:sz w:val="28"/>
          <w:szCs w:val="32"/>
        </w:rPr>
      </w:pPr>
      <w:r w:rsidRPr="00F92E8E">
        <w:rPr>
          <w:caps/>
          <w:sz w:val="28"/>
          <w:szCs w:val="32"/>
        </w:rPr>
        <w:t>3.</w:t>
      </w:r>
      <w:r w:rsidR="00ED2A1E">
        <w:rPr>
          <w:caps/>
          <w:sz w:val="28"/>
          <w:szCs w:val="32"/>
        </w:rPr>
        <w:t>3 эЛЕКТРООБОРУДОВАНИЕ</w:t>
      </w:r>
    </w:p>
    <w:p w:rsidR="00B85631" w:rsidRPr="00F92E8E" w:rsidRDefault="00B85631" w:rsidP="00F92E8E">
      <w:pPr>
        <w:tabs>
          <w:tab w:val="num" w:pos="567"/>
        </w:tabs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По степени обеспечения надежности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электроснабжения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помещение базовой станции относится к III категории. Питание электроприемников выполняется от сети 220/380В 50 Гц с системой заземления TN-С-S. Оборудование базовой станции запитывается от силового распределительного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щита ВРЩ, установленного в помещении базовой станции. Электроснабжение ВРЩ выполняется через автоматический выключатель, установленный в РУ-0,4кВ КТП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(см. часть </w:t>
      </w:r>
      <w:r w:rsidR="0049261B" w:rsidRPr="00F92E8E">
        <w:rPr>
          <w:sz w:val="28"/>
          <w:szCs w:val="28"/>
        </w:rPr>
        <w:t>В</w:t>
      </w:r>
      <w:r w:rsidRPr="00F92E8E">
        <w:rPr>
          <w:sz w:val="28"/>
          <w:szCs w:val="28"/>
        </w:rPr>
        <w:t>ЭС проекта).</w:t>
      </w:r>
    </w:p>
    <w:p w:rsidR="00B85631" w:rsidRPr="00F92E8E" w:rsidRDefault="00B85631" w:rsidP="00F92E8E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обеспечения работы станции при кратковременных нарушениях электроснабжения используется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аккумуляторная батарея емкостью 110 А*ч, входящая в комплект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системы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питания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"Ascom" (поставляется заказчиком).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Все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металлические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нетоковедущие части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оборудования, нормально не находящиеся под напряжением, но могущие оказаться под ним, должны быть заземлены.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Электрические распределительные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сети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базовой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станции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выполняются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кабелями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ВВГ,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проложенными по стенам и потолку в электротехническом коробе.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Для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защиты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силовой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осветительной сети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базовой станции в щите ВРЩ устанавливаются автоматические выключатели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ВА-47-29.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 качестве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рабочего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принимается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освещение люминесцентными лампами. Для обеспечения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аварийного освещения установить два светильника с лампами накаливания, соединить их последовательно и запитать от аккумуляторных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батарей (от стойки питания "Ascom").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Учет электроэнергии принят трехфазным счетчиком электроэнергии, установленном в щите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ВРЩ. Все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металлические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нетоковедущие части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оборудования, нормально не находящиеся под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напряжением, но могущие оказаться под ним, должны быть заземлены.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Нулевой рабочий и нулевой защитный проводники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работают раздельно. После ввода питающего кабеля в контейнер выполняется повторное заземление PE- проводника.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Внутри аппаратной, на высоте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 w:val="28"/>
            <w:szCs w:val="28"/>
          </w:rPr>
          <w:t>250 мм</w:t>
        </w:r>
      </w:smartTag>
      <w:r w:rsidRPr="00F92E8E">
        <w:rPr>
          <w:sz w:val="28"/>
          <w:szCs w:val="28"/>
        </w:rPr>
        <w:t xml:space="preserve"> от пола, проложить стальную полосу,</w:t>
      </w:r>
      <w:r w:rsidR="00F92E8E">
        <w:rPr>
          <w:sz w:val="28"/>
        </w:rPr>
        <w:t xml:space="preserve"> </w:t>
      </w:r>
      <w:r w:rsidRPr="00F92E8E">
        <w:rPr>
          <w:sz w:val="28"/>
          <w:szCs w:val="28"/>
        </w:rPr>
        <w:t>которую соединить с проектируемым заземлителем полосой 40х4мм. Сопротивление заземляющего устройства не должно превышать 4 Ом. Все электромонтажные работы выполнить согласно ПУЭ и ПОТ РМ-016-2001.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Молниезащиту выполнить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согласно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РД34.21.122-87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"Инструкция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по устройству молниезащиты зданий и сооружений" 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ПУЭ.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Данное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сооружение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по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устройству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молниезащиты относится к </w:t>
      </w:r>
      <w:r w:rsidRPr="00F92E8E">
        <w:rPr>
          <w:sz w:val="28"/>
          <w:szCs w:val="28"/>
          <w:lang w:val="en-US"/>
        </w:rPr>
        <w:t>III</w:t>
      </w:r>
      <w:r w:rsidRPr="00F92E8E">
        <w:rPr>
          <w:sz w:val="28"/>
          <w:szCs w:val="28"/>
        </w:rPr>
        <w:t xml:space="preserve"> категории.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Молниезащита БС предусматривает защиту от прямых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ударов молнии и от наведения и заноса высокого потенциала по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кабелям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(антенным фидерам).</w:t>
      </w:r>
      <w:r w:rsidR="00F92E8E">
        <w:rPr>
          <w:sz w:val="28"/>
          <w:szCs w:val="28"/>
        </w:rPr>
        <w:t xml:space="preserve"> 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Защиту от наведения и заноса высокого потенциала по кабелям (антенным фидерам)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обеспечить путем присоединения металлических оболочек кабелей </w:t>
      </w:r>
      <w:r w:rsidR="00B87B23" w:rsidRPr="00F92E8E">
        <w:rPr>
          <w:sz w:val="28"/>
          <w:szCs w:val="28"/>
        </w:rPr>
        <w:t>к</w:t>
      </w:r>
      <w:r w:rsidRPr="00F92E8E">
        <w:rPr>
          <w:sz w:val="28"/>
          <w:szCs w:val="28"/>
        </w:rPr>
        <w:t xml:space="preserve"> токоотводам молниезащиты не менее чем в двух местах: при подходе к антенне и при вводе в аппаратную. Кроме того - в местах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изгиба по всему маршруту прокладки. Так как фактическая длина фидера превышает 50м, устанавливаются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дополнительные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комплекты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заземлителей. Заземляющие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комплекты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поставляются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вместе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с оборудованием.</w:t>
      </w:r>
    </w:p>
    <w:p w:rsidR="00B85631" w:rsidRPr="00F92E8E" w:rsidRDefault="00B85631" w:rsidP="00F92E8E">
      <w:pPr>
        <w:tabs>
          <w:tab w:val="num" w:pos="0"/>
          <w:tab w:val="num" w:pos="567"/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Монтаж и заземление электрооборудования выполнить в соответствии с действующими нормативными документами. Требованиями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изготовителей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оборудования,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а также пояснениями на чертежах.</w:t>
      </w:r>
    </w:p>
    <w:p w:rsidR="00ED10A2" w:rsidRDefault="00ED10A2" w:rsidP="00F92E8E">
      <w:pPr>
        <w:tabs>
          <w:tab w:val="num" w:pos="567"/>
        </w:tabs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301821" w:rsidP="00F92E8E">
      <w:pPr>
        <w:tabs>
          <w:tab w:val="num" w:pos="567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bCs/>
          <w:caps/>
          <w:sz w:val="28"/>
          <w:szCs w:val="32"/>
        </w:rPr>
        <w:t>3.</w:t>
      </w:r>
      <w:r w:rsidR="00B85631" w:rsidRPr="00F92E8E">
        <w:rPr>
          <w:bCs/>
          <w:caps/>
          <w:sz w:val="28"/>
          <w:szCs w:val="32"/>
        </w:rPr>
        <w:t>4 Светоограждение</w:t>
      </w:r>
    </w:p>
    <w:p w:rsidR="00B85631" w:rsidRPr="00F92E8E" w:rsidRDefault="00B85631" w:rsidP="00F92E8E">
      <w:pPr>
        <w:tabs>
          <w:tab w:val="num" w:pos="567"/>
        </w:tabs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pStyle w:val="a8"/>
        <w:tabs>
          <w:tab w:val="num" w:pos="567"/>
        </w:tabs>
        <w:spacing w:line="360" w:lineRule="auto"/>
        <w:ind w:firstLine="709"/>
      </w:pPr>
      <w:r w:rsidRPr="00F92E8E">
        <w:t xml:space="preserve">В соответствии с «Правилами и наставлениями летной службы», радиобашня оборудуется заградительными огнями типа ЗОМ, установленными на отм. </w:t>
      </w:r>
      <w:r w:rsidR="00013638" w:rsidRPr="00F92E8E">
        <w:t>4</w:t>
      </w:r>
      <w:r w:rsidRPr="00F92E8E">
        <w:t xml:space="preserve">0.000 и </w:t>
      </w:r>
      <w:r w:rsidR="00C3500F" w:rsidRPr="00F92E8E">
        <w:t>75.</w:t>
      </w:r>
      <w:r w:rsidRPr="00F92E8E">
        <w:t>000, которые запитываются от щитка АВР кабелем марки ВВГ. Электрооборудование (автоматы, реле и др.) монтируются в щиток АВР типа ЩРН-М1.</w:t>
      </w:r>
      <w:r w:rsidR="00013638" w:rsidRPr="00F92E8E">
        <w:t xml:space="preserve"> </w:t>
      </w:r>
      <w:r w:rsidRPr="00F92E8E">
        <w:t>Щиток АВР устанавливается в технологическом контейнере.</w:t>
      </w:r>
    </w:p>
    <w:p w:rsidR="00B85631" w:rsidRPr="00F92E8E" w:rsidRDefault="00B85631" w:rsidP="00F92E8E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Заградительные огни типа ЗОМ запитываются двумя независимыми фидерами от источников питания.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B85631" w:rsidRPr="00F92E8E" w:rsidRDefault="00301821" w:rsidP="00301821">
      <w:pPr>
        <w:autoSpaceDE w:val="0"/>
        <w:autoSpaceDN w:val="0"/>
        <w:spacing w:line="360" w:lineRule="auto"/>
        <w:ind w:firstLine="720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3.5 Молниезащита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Молниезащиту выполнить в соответствии РД 34.21122-87 «Инструкции по устройству молниезащиты зданий и сооружений» и ПУЭ. Проектируемое сооружение по устройству молниезащиты относится к </w:t>
      </w:r>
      <w:r w:rsidRPr="00F92E8E">
        <w:rPr>
          <w:sz w:val="28"/>
          <w:szCs w:val="28"/>
          <w:lang w:val="en-US"/>
        </w:rPr>
        <w:t>III</w:t>
      </w:r>
      <w:r w:rsidRPr="00F92E8E">
        <w:rPr>
          <w:sz w:val="28"/>
          <w:szCs w:val="28"/>
        </w:rPr>
        <w:t xml:space="preserve"> категории.</w:t>
      </w:r>
    </w:p>
    <w:p w:rsidR="00B85631" w:rsidRPr="00F92E8E" w:rsidRDefault="00B85631" w:rsidP="00F92E8E">
      <w:pPr>
        <w:pStyle w:val="a8"/>
        <w:spacing w:line="360" w:lineRule="auto"/>
        <w:ind w:firstLine="709"/>
      </w:pPr>
      <w:r w:rsidRPr="00F92E8E">
        <w:t xml:space="preserve">Все трубостойки для </w:t>
      </w:r>
      <w:r w:rsidR="003B3494" w:rsidRPr="00F92E8E">
        <w:t>размещения</w:t>
      </w:r>
      <w:r w:rsidRPr="00F92E8E">
        <w:t xml:space="preserve"> антенн оснащаются металлическим штырем - молниеприемником, который соединяется с элементами башни.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Металлоконструкции радиобашни, лотки кабельроста соединяются сваркой для обеспечения надежного электрического контакта.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 качестве заземляющего устройства используются фундаменты башни и специальный проектируемый контур заземления из вертикальных электродов и горизонтальных полос. Для устройства вертикальных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электродов снимается грунт на глубину 0,7м, затем на этой глубине забиваются электроды на глубину 4,5 </w:t>
      </w:r>
      <w:r w:rsidR="00930870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 w:val="28"/>
            <w:szCs w:val="28"/>
          </w:rPr>
          <w:t>5,0 м</w:t>
        </w:r>
      </w:smartTag>
      <w:r w:rsidRPr="00F92E8E">
        <w:rPr>
          <w:sz w:val="28"/>
          <w:szCs w:val="28"/>
        </w:rPr>
        <w:t xml:space="preserve"> от уровня траншеи и соединяются на сварке горизонтальными полосами на отметке </w:t>
      </w:r>
      <w:r w:rsidR="00930870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0,7м от уровня земли.</w:t>
      </w:r>
    </w:p>
    <w:p w:rsidR="00B87B23" w:rsidRPr="00F92E8E" w:rsidRDefault="00B87B23" w:rsidP="00F92E8E">
      <w:pPr>
        <w:spacing w:line="360" w:lineRule="auto"/>
        <w:ind w:firstLine="709"/>
        <w:jc w:val="both"/>
        <w:rPr>
          <w:sz w:val="28"/>
          <w:szCs w:val="28"/>
        </w:rPr>
      </w:pPr>
    </w:p>
    <w:p w:rsidR="00B85631" w:rsidRPr="00F92E8E" w:rsidRDefault="00E645CD" w:rsidP="00E645CD">
      <w:pPr>
        <w:spacing w:line="360" w:lineRule="auto"/>
        <w:ind w:firstLine="768"/>
        <w:jc w:val="both"/>
        <w:rPr>
          <w:caps/>
          <w:sz w:val="28"/>
          <w:szCs w:val="28"/>
        </w:rPr>
      </w:pPr>
      <w:r>
        <w:rPr>
          <w:bCs/>
          <w:caps/>
          <w:sz w:val="28"/>
          <w:szCs w:val="32"/>
        </w:rPr>
        <w:t xml:space="preserve">3.6 </w:t>
      </w:r>
      <w:r w:rsidR="0075362D" w:rsidRPr="00F92E8E">
        <w:rPr>
          <w:bCs/>
          <w:caps/>
          <w:sz w:val="28"/>
          <w:szCs w:val="32"/>
        </w:rPr>
        <w:t xml:space="preserve">защитное </w:t>
      </w:r>
      <w:r w:rsidR="00B85631" w:rsidRPr="00F92E8E">
        <w:rPr>
          <w:bCs/>
          <w:caps/>
          <w:sz w:val="28"/>
          <w:szCs w:val="32"/>
        </w:rPr>
        <w:t>Заземление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Все металлические нетоковедущие части оборудования в контейнере, на радиобашне, нормально не находящиеся под напряжением, но могущие оказаться под ним, должны быть заземлены.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Шина заземления базовой станции и стойки радиобашни подключаются к контуру заземления стальной полосой 4х40мм. Сопротивление заземляющего устройства не должно превышать </w:t>
      </w:r>
      <w:r w:rsidR="0075362D" w:rsidRPr="00F92E8E">
        <w:rPr>
          <w:sz w:val="28"/>
          <w:szCs w:val="28"/>
        </w:rPr>
        <w:t>4</w:t>
      </w:r>
      <w:r w:rsidRPr="00F92E8E">
        <w:rPr>
          <w:sz w:val="28"/>
          <w:szCs w:val="28"/>
        </w:rPr>
        <w:t xml:space="preserve"> Ом. Все электромонтажные работы выполнить согласно действующим ПУЭ и ПОТ РМ-016-2001.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Шину окрасить масляной эмалью в желто-зеленый цвет.</w:t>
      </w:r>
    </w:p>
    <w:p w:rsidR="00B87B23" w:rsidRPr="00F92E8E" w:rsidRDefault="00B87B23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B85631" w:rsidRPr="00F92E8E" w:rsidRDefault="00E645CD" w:rsidP="00F92E8E">
      <w:pPr>
        <w:spacing w:line="360" w:lineRule="auto"/>
        <w:ind w:firstLine="709"/>
        <w:jc w:val="both"/>
        <w:rPr>
          <w:caps/>
          <w:sz w:val="28"/>
          <w:szCs w:val="32"/>
        </w:rPr>
      </w:pPr>
      <w:r>
        <w:rPr>
          <w:sz w:val="28"/>
          <w:szCs w:val="32"/>
        </w:rPr>
        <w:t xml:space="preserve">3.7 </w:t>
      </w:r>
      <w:r w:rsidR="0075362D" w:rsidRPr="00F92E8E">
        <w:rPr>
          <w:caps/>
          <w:sz w:val="28"/>
          <w:szCs w:val="32"/>
        </w:rPr>
        <w:t>охранно</w:t>
      </w:r>
      <w:r>
        <w:rPr>
          <w:caps/>
          <w:sz w:val="28"/>
          <w:szCs w:val="32"/>
        </w:rPr>
        <w:t>-</w:t>
      </w:r>
      <w:r w:rsidR="00B85631" w:rsidRPr="00F92E8E">
        <w:rPr>
          <w:caps/>
          <w:sz w:val="28"/>
          <w:szCs w:val="32"/>
        </w:rPr>
        <w:t>Пожарная сигнализация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По взрывопожарной и пожарной опасности помещение базовой станции от носится к категории В4 (п.2.3.9.1 PД 45.162-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 w:val="28"/>
            <w:szCs w:val="28"/>
          </w:rPr>
          <w:t>2001 г</w:t>
        </w:r>
      </w:smartTag>
      <w:r w:rsidRPr="00F92E8E">
        <w:rPr>
          <w:sz w:val="28"/>
          <w:szCs w:val="28"/>
        </w:rPr>
        <w:t>.)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Входная дверь аппаратной металлическая противопожарная имеет предел огнестойкости </w:t>
      </w:r>
      <w:r w:rsidRPr="00F92E8E">
        <w:rPr>
          <w:sz w:val="28"/>
          <w:szCs w:val="28"/>
          <w:lang w:val="en-US"/>
        </w:rPr>
        <w:t>EI</w:t>
      </w:r>
      <w:r w:rsidRPr="00F92E8E">
        <w:rPr>
          <w:sz w:val="28"/>
          <w:szCs w:val="28"/>
        </w:rPr>
        <w:t xml:space="preserve"> 30.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Система охранно-пожарной сигнализации построена на базе прибора приемно-контрольного, охранно-пожарного "Гранит-3" (тип согласовывается с заказчиком).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Охранную сигнализацию выполнить блокировкой входной двери аппаратной магнитно-контактным извещателем ИО-102-20 (тип согласовывается с заказчиком) и установкой на стене извещателя охранного пассивного объемного оптико-электронного инфракрасного ИО-409-28 "Рапид" (тип согласовывается с заказчиком).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сигнализации о пожаре на потолке контейнера-аппаратной установить два оптико-электронных дымовых пожарных извещателя ИП 212-46(01) (тип согласовывается с заказчиком).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>Включение шлейфов пожарной сигнализации выполнить проводами КСПВ. Сигналы "Проникновение" и "Пожар" вывести проводами КСПВ 2х0,5 на кросс цифровой (учтено альбомом РТ), который расположен в помещении базовой станции, для последующей автоматической передачи сигналов на центральный коммутатор подвижной связи с персоналом, ведущим круглосуточное дежурство.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Сигналы о проникновении и пожаре дублируются на оповещатель комбинированный светозвуковой "Маяк-12-К" (тип согласовывается с заказчиком).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Электропитание ППКОП "Гранит-3" осуществить переменным током напряжением 220 В, с частотой 50 Гц от вводно-распределительного щита (ВРЩ), учтенного альбомом ЭО.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Резервное питание от аккумуляторов 12 В емкостью 7 А*ч. При питании ППКОП "Гранит-3" от сети переменного тока осуществляется автоматический подзаряд аккумулятора.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пожаротушения предусматривается применение двух углекислотных огнетушителей (ОУ-5), согласно таблице 1 ППБ-01.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Зазоры между кабельными вводами и ограждающими конструкциями заделать на всю глубину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негорючим раствором.</w:t>
      </w:r>
      <w:r w:rsidRPr="00F92E8E">
        <w:rPr>
          <w:sz w:val="28"/>
        </w:rPr>
        <w:t xml:space="preserve"> 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Прокладку проектируемых кабелей и проводов, а также включение их в оконечные устройства выполнить с учетом требований к монтажу</w:t>
      </w:r>
      <w:r w:rsidRPr="00F92E8E">
        <w:rPr>
          <w:sz w:val="28"/>
        </w:rPr>
        <w:t xml:space="preserve"> </w:t>
      </w:r>
      <w:r w:rsidRPr="00F92E8E">
        <w:rPr>
          <w:sz w:val="28"/>
          <w:szCs w:val="28"/>
        </w:rPr>
        <w:t xml:space="preserve">сигнальных устройств. Проектируемые провода сигнализации проложить в коробе или в трубе гофрированной негорючей на расстоянии не менее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 w:val="28"/>
            <w:szCs w:val="28"/>
          </w:rPr>
          <w:t>500 мм</w:t>
        </w:r>
      </w:smartTag>
      <w:r w:rsidRPr="00F92E8E">
        <w:rPr>
          <w:sz w:val="28"/>
          <w:szCs w:val="28"/>
        </w:rPr>
        <w:t>. от силовых кабелей.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F92E8E">
        <w:rPr>
          <w:sz w:val="28"/>
          <w:szCs w:val="28"/>
        </w:rPr>
        <w:t>При проведении монтажных работ по установке оборудования пожарной и охранной сигнализации строго выполнять правила техники безопасности, изложенные в ПОТ РО-45-008-97 "Правила по охране труда на центральных и базовых станциях связи".</w:t>
      </w:r>
    </w:p>
    <w:p w:rsidR="0052033A" w:rsidRPr="00F92E8E" w:rsidRDefault="0052033A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3D1183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br w:type="page"/>
      </w:r>
      <w:r w:rsidR="00B85631" w:rsidRPr="00F92E8E">
        <w:rPr>
          <w:bCs/>
          <w:caps/>
          <w:sz w:val="28"/>
          <w:szCs w:val="32"/>
        </w:rPr>
        <w:t>Раздел 4.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F92E8E">
        <w:rPr>
          <w:bCs/>
          <w:caps/>
          <w:sz w:val="28"/>
          <w:szCs w:val="32"/>
        </w:rPr>
        <w:t>Инженерно-технические мероприятия по гражданской обороне и предупреждению чрезвычайных ситуаций - ИТМ ГО и ЧС.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caps/>
          <w:sz w:val="28"/>
        </w:rPr>
      </w:pPr>
    </w:p>
    <w:p w:rsidR="00B87B23" w:rsidRPr="00F92E8E" w:rsidRDefault="003D1183" w:rsidP="003D1183">
      <w:pPr>
        <w:spacing w:line="360" w:lineRule="auto"/>
        <w:ind w:firstLine="696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 xml:space="preserve">4.1 </w:t>
      </w:r>
      <w:r w:rsidR="00B85631" w:rsidRPr="00F92E8E">
        <w:rPr>
          <w:bCs/>
          <w:caps/>
          <w:sz w:val="28"/>
          <w:szCs w:val="32"/>
        </w:rPr>
        <w:t>Инженерно-технические мер</w:t>
      </w:r>
      <w:r>
        <w:rPr>
          <w:bCs/>
          <w:caps/>
          <w:sz w:val="28"/>
          <w:szCs w:val="32"/>
        </w:rPr>
        <w:t>оприятия по гражданской обороне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Радиобашня Н=</w:t>
      </w:r>
      <w:r w:rsidR="00AF4CB2" w:rsidRPr="00F92E8E">
        <w:rPr>
          <w:sz w:val="28"/>
          <w:szCs w:val="28"/>
        </w:rPr>
        <w:t>7</w:t>
      </w:r>
      <w:r w:rsidRPr="00F92E8E">
        <w:rPr>
          <w:sz w:val="28"/>
          <w:szCs w:val="28"/>
        </w:rPr>
        <w:t>5 м является некатегорийным объектом по ГО.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На основании комплексных инженерных изысканий, опасных геологических процессов и явлений, способных осложнить строительство и эксплуатацию проектируемого объекта на площадке размещения, не предвидится. 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Остальные аспекты геологических изысканий учтены при разработке проекта фундаментов (см. спец. часть КЖ и КЖ-1).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Огнестойкость объекта определяется в комплексе: металлоконструкции башни плюс рядом расположенный технологический контейнер. Степень огнестойкость блока </w:t>
      </w:r>
      <w:r w:rsidR="00930870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контейнера - </w:t>
      </w:r>
      <w:r w:rsidRPr="00F92E8E">
        <w:rPr>
          <w:sz w:val="28"/>
          <w:szCs w:val="28"/>
          <w:lang w:val="en-US"/>
        </w:rPr>
        <w:t>III</w:t>
      </w:r>
      <w:r w:rsidRPr="00F92E8E">
        <w:rPr>
          <w:sz w:val="28"/>
          <w:szCs w:val="28"/>
        </w:rPr>
        <w:t>. Степень огнестойкости башни и ограждения не нормируется и принимается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ориентировочно </w:t>
      </w:r>
      <w:r w:rsidRPr="00F92E8E">
        <w:rPr>
          <w:sz w:val="28"/>
          <w:szCs w:val="28"/>
          <w:lang w:val="en-US"/>
        </w:rPr>
        <w:t>IV</w:t>
      </w:r>
      <w:r w:rsidRPr="00F92E8E">
        <w:rPr>
          <w:sz w:val="28"/>
          <w:szCs w:val="28"/>
        </w:rPr>
        <w:t>-</w:t>
      </w:r>
      <w:r w:rsidRPr="00F92E8E">
        <w:rPr>
          <w:sz w:val="28"/>
          <w:szCs w:val="28"/>
          <w:lang w:val="en-US"/>
        </w:rPr>
        <w:t>V</w:t>
      </w:r>
      <w:r w:rsidRPr="00F92E8E">
        <w:rPr>
          <w:sz w:val="28"/>
          <w:szCs w:val="28"/>
        </w:rPr>
        <w:t>.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В военное время базовая станция может использоваться для нужд регулярной армии. Так как базовая станция и радиобашня с антеннами работают в автоматическом режиме без присутствия персонала, поэтому системы оповещения и защитных сооружений ГО на объекте не предусматриваются, а также нет необходимости рассматривать наличие защитных сооружений на территории рядом расположенных объектов, их характеристику и готовность.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Безаварийная работа базовой станции обеспечивается системой автоматического контроля за работой оборудования технологического контейнера и антенн на радиобашне из центрального пункта управления сетью </w:t>
      </w:r>
      <w:r w:rsidRPr="00F92E8E">
        <w:rPr>
          <w:sz w:val="28"/>
          <w:szCs w:val="28"/>
          <w:lang w:val="en-US"/>
        </w:rPr>
        <w:t>GSM</w:t>
      </w:r>
      <w:r w:rsidRPr="00F92E8E">
        <w:rPr>
          <w:sz w:val="28"/>
          <w:szCs w:val="28"/>
        </w:rPr>
        <w:t xml:space="preserve">, с обеспечением пожарной и охранной сигнализаций с выводом сигнала в местные ПЧ и вневедомственную охрану. </w:t>
      </w:r>
    </w:p>
    <w:p w:rsidR="00B85631" w:rsidRPr="00F92E8E" w:rsidRDefault="00B85631" w:rsidP="00F92E8E">
      <w:pPr>
        <w:pStyle w:val="31"/>
        <w:spacing w:line="360" w:lineRule="auto"/>
        <w:ind w:firstLine="709"/>
        <w:jc w:val="both"/>
        <w:rPr>
          <w:sz w:val="28"/>
          <w:szCs w:val="32"/>
        </w:rPr>
      </w:pPr>
    </w:p>
    <w:p w:rsidR="00B85631" w:rsidRPr="00F92E8E" w:rsidRDefault="003D1183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4.</w:t>
      </w:r>
      <w:r w:rsidR="00B85631" w:rsidRPr="00F92E8E">
        <w:rPr>
          <w:bCs/>
          <w:caps/>
          <w:sz w:val="28"/>
          <w:szCs w:val="32"/>
        </w:rPr>
        <w:t>2 Инженерно-технические мероприятия по преду</w:t>
      </w:r>
      <w:r>
        <w:rPr>
          <w:bCs/>
          <w:caps/>
          <w:sz w:val="28"/>
          <w:szCs w:val="32"/>
        </w:rPr>
        <w:t>преждению чрезвычайных ситуаций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На строящемся объекте не имеется опасных производств, отсутствуют поражающ</w:t>
      </w:r>
      <w:r w:rsidR="003B3494" w:rsidRPr="00F92E8E">
        <w:rPr>
          <w:sz w:val="28"/>
          <w:szCs w:val="28"/>
        </w:rPr>
        <w:t>и</w:t>
      </w:r>
      <w:r w:rsidRPr="00F92E8E">
        <w:rPr>
          <w:sz w:val="28"/>
          <w:szCs w:val="28"/>
        </w:rPr>
        <w:t>е факторы при выходе из строя оборудования, нет обслуживающего персонала, на прилегающей территории отсутствует население, в технологическом контейнере отсутствует герметическое оборудование и не может быть выбросов (сбросов) опасных и взрывоопасных веществ, не требуется больших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материальных средств для ликвидации выхода из строя оборудования, не требуется эвакуация людей (базовая станция работает в автоматическом режиме), не требуется система оповещения о ЧС.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Поэтому данные вопросы при разработке ИТМ ГО и ЧС не рассматриваются. 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Надежность конструкций башни обеспечивается геометрическим построением ее стержневой системы, при которой отказ любого стержня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из системы не прив</w:t>
      </w:r>
      <w:r w:rsidR="003B3494" w:rsidRPr="00F92E8E">
        <w:rPr>
          <w:sz w:val="28"/>
          <w:szCs w:val="28"/>
        </w:rPr>
        <w:t>е</w:t>
      </w:r>
      <w:r w:rsidRPr="00F92E8E">
        <w:rPr>
          <w:sz w:val="28"/>
          <w:szCs w:val="28"/>
        </w:rPr>
        <w:t>д</w:t>
      </w:r>
      <w:r w:rsidR="003B3494" w:rsidRPr="00F92E8E">
        <w:rPr>
          <w:sz w:val="28"/>
          <w:szCs w:val="28"/>
        </w:rPr>
        <w:t>ё</w:t>
      </w:r>
      <w:r w:rsidRPr="00F92E8E">
        <w:rPr>
          <w:sz w:val="28"/>
          <w:szCs w:val="28"/>
        </w:rPr>
        <w:t xml:space="preserve">т к механической изменяемости конструкций. 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предотвращения случайного столкновения с воздушными транспортными средствами предусмотрено световое ограждение и цветовая маркировка башни в соответствии с требованиями РЭГА РФ-94. для этого на вершине башни предусмотрены светозаградительные фонари типа «ЗОМ». Проектом предусмотрен</w:t>
      </w:r>
      <w:r w:rsidR="00B87B23" w:rsidRPr="00F92E8E">
        <w:rPr>
          <w:sz w:val="28"/>
          <w:szCs w:val="28"/>
        </w:rPr>
        <w:t>а</w:t>
      </w:r>
      <w:r w:rsidRPr="00F92E8E">
        <w:rPr>
          <w:sz w:val="28"/>
          <w:szCs w:val="28"/>
        </w:rPr>
        <w:t xml:space="preserve"> установка фонарей, которые включены одновременно, чем обеспечивается их резервирование. К фонарям проложен силовой электрокабель с бронированным покрытием. Приборы светоограждения в отношении обеспечения надежности электроснабжения относятся к потребителям </w:t>
      </w:r>
      <w:r w:rsidRPr="00F92E8E">
        <w:rPr>
          <w:sz w:val="28"/>
          <w:szCs w:val="28"/>
          <w:lang w:val="en-US"/>
        </w:rPr>
        <w:t>I</w:t>
      </w:r>
      <w:r w:rsidRPr="00F92E8E">
        <w:rPr>
          <w:sz w:val="28"/>
          <w:szCs w:val="28"/>
        </w:rPr>
        <w:t xml:space="preserve"> категории по ПУЭ.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Дневная маркировочная окраска выполнена чередованием окраски секций в красный и белый цвета. Причем для верхней и нижней секций принят красный цвет.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предотвращения последствий удара молнии в башню предусмотрены меры в соответствие с требованиями РД 34.21.122-87 и ВСН 1-93. В соответствии с этим обеспечиваются электрические контакты по поверхностям стыков секций, шины заземления башни соединены с арматурой фундамента, арматурный каркас фундаментов и контур заземления башни соединены сваркой. На вершине башни установлен штырь молниеприемника. Корпуса светильников и распределительные коробки электропитания заземлены на металлоконструкции башни.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Для предотвращения проникновения посторонних лиц на территорию башни предусматривается ограждение с запирающейся калиткой, а на переходной площадке предусмотрен люк с замком.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Башня ОАО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«МСС </w:t>
      </w:r>
      <w:r w:rsidR="00AC1453" w:rsidRPr="00F92E8E">
        <w:rPr>
          <w:sz w:val="28"/>
          <w:szCs w:val="28"/>
        </w:rPr>
        <w:t>-</w:t>
      </w:r>
      <w:r w:rsidRPr="00F92E8E">
        <w:rPr>
          <w:sz w:val="28"/>
          <w:szCs w:val="28"/>
        </w:rPr>
        <w:t xml:space="preserve"> ПОВОЛЖЬЕ» с ее оборудованием относится к необслуживаемым сооружениям, поэтому каких-либо мер по эвакуации персонала не требуется.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При посещении башни обслуживающим персоналом последние обеспечиваются мобильной связью.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Перед началом строительства производится подготовка территории площадки согласно ПОС и ППР организацией, выполняющей СМР.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3D1183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br w:type="page"/>
      </w:r>
      <w:r w:rsidR="00B85631" w:rsidRPr="00F92E8E">
        <w:rPr>
          <w:bCs/>
          <w:caps/>
          <w:sz w:val="28"/>
          <w:szCs w:val="32"/>
        </w:rPr>
        <w:t>Раздел 5.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caps/>
          <w:sz w:val="28"/>
          <w:szCs w:val="32"/>
        </w:rPr>
      </w:pPr>
      <w:r w:rsidRPr="00F92E8E">
        <w:rPr>
          <w:caps/>
          <w:sz w:val="28"/>
          <w:szCs w:val="32"/>
        </w:rPr>
        <w:t>ОЦЕНКА ВОЗДЕЙСТВИЯ НА ОКРУЖАЮЩУЮ СРЕДУ.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B85631" w:rsidRPr="00F92E8E" w:rsidRDefault="003D1183" w:rsidP="003D1183">
      <w:pPr>
        <w:autoSpaceDE w:val="0"/>
        <w:autoSpaceDN w:val="0"/>
        <w:spacing w:line="360" w:lineRule="auto"/>
        <w:ind w:firstLine="696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5.1 </w:t>
      </w:r>
      <w:r w:rsidR="00B85631" w:rsidRPr="00F92E8E">
        <w:rPr>
          <w:bCs/>
          <w:caps/>
          <w:sz w:val="28"/>
          <w:szCs w:val="28"/>
        </w:rPr>
        <w:t>Меропри</w:t>
      </w:r>
      <w:r>
        <w:rPr>
          <w:bCs/>
          <w:caps/>
          <w:sz w:val="28"/>
          <w:szCs w:val="28"/>
        </w:rPr>
        <w:t>ятия по охране окружающей среды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</w:rPr>
      </w:pP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Строительство радиобашни ведется в соответствии с ПОС и ППР, которые согласовываются и утверждаются местной администрацией до начала строительства объекта.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Временные подъездные пути устраиваются с учетом требований по предотвращению повреждений сельскохозяйственных угодий и древесно-кустарниковой растительности.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По окончанию строительства башни предусматривается планировка площадки и благоустройство территории по проекту в части ГП, с обеспечением стока атмосферных осадков от башни и восстановлением травяного покрова в зоне ограждения башни и вокруг неё по необходимости.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На территории ограждения башни запрещается</w:t>
      </w:r>
      <w:r w:rsidR="00F92E8E">
        <w:rPr>
          <w:bCs/>
          <w:sz w:val="28"/>
          <w:szCs w:val="28"/>
        </w:rPr>
        <w:t xml:space="preserve"> </w:t>
      </w:r>
      <w:r w:rsidRPr="00F92E8E">
        <w:rPr>
          <w:bCs/>
          <w:sz w:val="28"/>
          <w:szCs w:val="28"/>
        </w:rPr>
        <w:t>посадка древесно-кустарниковой растительности.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Башня, её стальные конструкции, а также сам технологический контейнер с оборудованием, практически не оказывают негативного влияния на окружающую среду.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Оборудование, смонтированное внутри технологического контейнера, не оказывает влияния на случайно оказавшихся на территории радиобашни людей, животных и птиц.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Материалы, применяемые для изготовления технологического контейнера, соответствуют санитарно</w:t>
      </w:r>
      <w:r w:rsidR="00F92E8E">
        <w:rPr>
          <w:bCs/>
          <w:sz w:val="28"/>
          <w:szCs w:val="28"/>
        </w:rPr>
        <w:t xml:space="preserve"> </w:t>
      </w:r>
      <w:r w:rsidRPr="00F92E8E">
        <w:rPr>
          <w:bCs/>
          <w:sz w:val="28"/>
          <w:szCs w:val="28"/>
        </w:rPr>
        <w:t>- эпидемиологическим требованиям.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Окраска радиобашни и технологического контейнера производится по грунту, предназначенному для покрытия по металлу марок ГФ-021,</w:t>
      </w:r>
      <w:r w:rsidR="003B3494" w:rsidRPr="00F92E8E">
        <w:rPr>
          <w:bCs/>
          <w:sz w:val="28"/>
          <w:szCs w:val="28"/>
        </w:rPr>
        <w:t xml:space="preserve"> </w:t>
      </w:r>
      <w:r w:rsidRPr="00F92E8E">
        <w:rPr>
          <w:bCs/>
          <w:sz w:val="28"/>
          <w:szCs w:val="28"/>
        </w:rPr>
        <w:t>ГФ-0163, ФЛ-03К или ФЛ-03Ж, водостойкой</w:t>
      </w:r>
      <w:r w:rsidR="00F92E8E">
        <w:rPr>
          <w:bCs/>
          <w:sz w:val="28"/>
          <w:szCs w:val="28"/>
        </w:rPr>
        <w:t xml:space="preserve"> </w:t>
      </w:r>
      <w:r w:rsidRPr="00F92E8E">
        <w:rPr>
          <w:bCs/>
          <w:sz w:val="28"/>
          <w:szCs w:val="28"/>
        </w:rPr>
        <w:t xml:space="preserve">эмалью ХВ-124 за четыре раза. Данные составы, после полного высыхания, не оказывают никакого вредного воздействия. 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Радиобашня и технологический контейнер постоянным персоналом не обслуживается. Сточных вод и бытовых отходов не имеет.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Для защиты от падения фрагментов возможного обледенения необходимо обозначить опасную зону, равную радиусу третьей части высоты башни от её центра предупредительными знаками.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>Персонал обслуживающий или пребывающий в опасной зоне, обеспечивается защитными касками.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2E8E">
        <w:rPr>
          <w:bCs/>
          <w:sz w:val="28"/>
          <w:szCs w:val="28"/>
        </w:rPr>
        <w:t xml:space="preserve">Расчет электромагнитного излучения от антенно-фидерных устройств см. том 4. </w:t>
      </w:r>
    </w:p>
    <w:p w:rsidR="00B85631" w:rsidRPr="00F92E8E" w:rsidRDefault="00B85631" w:rsidP="00F92E8E">
      <w:pPr>
        <w:pStyle w:val="aa"/>
        <w:spacing w:line="360" w:lineRule="auto"/>
        <w:ind w:firstLine="709"/>
        <w:jc w:val="both"/>
        <w:rPr>
          <w:szCs w:val="32"/>
        </w:rPr>
      </w:pPr>
    </w:p>
    <w:p w:rsidR="00B85631" w:rsidRPr="00F92E8E" w:rsidRDefault="003D1183" w:rsidP="00F92E8E">
      <w:pPr>
        <w:pStyle w:val="aa"/>
        <w:spacing w:line="360" w:lineRule="auto"/>
        <w:ind w:firstLine="709"/>
        <w:jc w:val="both"/>
        <w:rPr>
          <w:bCs/>
          <w:caps/>
          <w:szCs w:val="28"/>
        </w:rPr>
      </w:pPr>
      <w:r>
        <w:rPr>
          <w:bCs/>
          <w:caps/>
          <w:szCs w:val="28"/>
        </w:rPr>
        <w:t>5.</w:t>
      </w:r>
      <w:r w:rsidR="00B85631" w:rsidRPr="00F92E8E">
        <w:rPr>
          <w:bCs/>
          <w:caps/>
          <w:szCs w:val="28"/>
        </w:rPr>
        <w:t xml:space="preserve">2 ОЦЕНКА </w:t>
      </w:r>
      <w:r>
        <w:rPr>
          <w:bCs/>
          <w:caps/>
          <w:szCs w:val="28"/>
        </w:rPr>
        <w:t>ВОЗДЕЙСТВИЯ НА ОКРУЖАЮЩУЮ СРЕДУ</w:t>
      </w:r>
    </w:p>
    <w:p w:rsidR="00B85631" w:rsidRPr="00F92E8E" w:rsidRDefault="00B85631" w:rsidP="00F92E8E">
      <w:pPr>
        <w:shd w:val="clear" w:color="auto" w:fill="FFFFFF"/>
        <w:tabs>
          <w:tab w:val="left" w:pos="9850"/>
        </w:tabs>
        <w:spacing w:line="360" w:lineRule="auto"/>
        <w:ind w:firstLine="709"/>
        <w:jc w:val="both"/>
        <w:rPr>
          <w:sz w:val="28"/>
        </w:rPr>
      </w:pPr>
    </w:p>
    <w:p w:rsidR="00B85631" w:rsidRPr="00F92E8E" w:rsidRDefault="00B85631" w:rsidP="00F92E8E">
      <w:pPr>
        <w:shd w:val="clear" w:color="auto" w:fill="FFFFFF"/>
        <w:tabs>
          <w:tab w:val="left" w:pos="9781"/>
        </w:tabs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Определение границы санитарно-защитной зоны (СЗЗ) и зоны ограничения застройки (ЗОЗ) в месте установки передающих антенн базовой станции стандарта </w:t>
      </w:r>
      <w:r w:rsidRPr="00F92E8E">
        <w:rPr>
          <w:sz w:val="28"/>
          <w:szCs w:val="28"/>
          <w:lang w:val="en-US"/>
        </w:rPr>
        <w:t>GSM</w:t>
      </w:r>
      <w:r w:rsidRPr="00F92E8E">
        <w:rPr>
          <w:sz w:val="28"/>
          <w:szCs w:val="28"/>
        </w:rPr>
        <w:t>-900/1800 МГц по адресу: Ульяновская область,</w:t>
      </w:r>
      <w:r w:rsidR="00A46106" w:rsidRPr="00F92E8E">
        <w:rPr>
          <w:sz w:val="28"/>
          <w:szCs w:val="28"/>
        </w:rPr>
        <w:t xml:space="preserve"> с</w:t>
      </w:r>
      <w:r w:rsidR="00B27567" w:rsidRPr="00F92E8E">
        <w:rPr>
          <w:sz w:val="28"/>
          <w:szCs w:val="28"/>
        </w:rPr>
        <w:t xml:space="preserve"> </w:t>
      </w:r>
      <w:r w:rsidR="00986C12" w:rsidRPr="00F92E8E">
        <w:rPr>
          <w:sz w:val="28"/>
          <w:szCs w:val="28"/>
        </w:rPr>
        <w:t>Русское Тимошкино</w:t>
      </w:r>
      <w:r w:rsidR="00930870" w:rsidRPr="00F92E8E">
        <w:rPr>
          <w:sz w:val="28"/>
          <w:szCs w:val="28"/>
        </w:rPr>
        <w:t>,</w:t>
      </w:r>
      <w:r w:rsidR="00986C12" w:rsidRPr="00F92E8E">
        <w:rPr>
          <w:sz w:val="28"/>
          <w:szCs w:val="28"/>
        </w:rPr>
        <w:t xml:space="preserve"> </w:t>
      </w:r>
      <w:r w:rsidR="00B27567" w:rsidRPr="00F92E8E">
        <w:rPr>
          <w:sz w:val="28"/>
          <w:szCs w:val="28"/>
        </w:rPr>
        <w:t>Барышского</w:t>
      </w:r>
      <w:r w:rsidR="005C5E4E" w:rsidRP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район</w:t>
      </w:r>
      <w:r w:rsidR="003B3494" w:rsidRPr="00F92E8E">
        <w:rPr>
          <w:sz w:val="28"/>
          <w:szCs w:val="28"/>
        </w:rPr>
        <w:t>а</w:t>
      </w:r>
      <w:r w:rsidRPr="00F92E8E">
        <w:rPr>
          <w:sz w:val="28"/>
          <w:szCs w:val="28"/>
        </w:rPr>
        <w:t>, производилось в соответствии с СанПиН 2.1.8/2.2.4.1383-03 "Санитарно - эпидемиологические правила и нормативы. Гигиенические требования к размещению и эксплуатации передающих радиотехнических объектов", М.; Минздрав России, 2003г.</w:t>
      </w:r>
    </w:p>
    <w:p w:rsidR="00B85631" w:rsidRPr="00F92E8E" w:rsidRDefault="00B85631" w:rsidP="00F92E8E">
      <w:pPr>
        <w:shd w:val="clear" w:color="auto" w:fill="FFFFFF"/>
        <w:tabs>
          <w:tab w:val="left" w:pos="9781"/>
        </w:tabs>
        <w:spacing w:line="360" w:lineRule="auto"/>
        <w:ind w:firstLine="709"/>
        <w:jc w:val="both"/>
        <w:rPr>
          <w:sz w:val="28"/>
        </w:rPr>
      </w:pPr>
      <w:r w:rsidRPr="00F92E8E">
        <w:rPr>
          <w:sz w:val="28"/>
        </w:rPr>
        <w:t xml:space="preserve">Оценка воздействия электромагнитного поля радиочастотного диапазона передающих радиотехнических объектов (ЭМП РЧ ПРТО) на население в диапазоне частот 300 МГц </w:t>
      </w:r>
      <w:r w:rsidR="003E2798" w:rsidRPr="00F92E8E">
        <w:rPr>
          <w:sz w:val="28"/>
        </w:rPr>
        <w:t>-</w:t>
      </w:r>
      <w:r w:rsidRPr="00F92E8E">
        <w:rPr>
          <w:sz w:val="28"/>
        </w:rPr>
        <w:t xml:space="preserve"> 300 ГГц осуществляется по средним значениям плотности потока энергии (ППЭ), мкВт/см</w:t>
      </w:r>
      <w:r w:rsidRPr="00F92E8E">
        <w:rPr>
          <w:sz w:val="28"/>
          <w:vertAlign w:val="superscript"/>
        </w:rPr>
        <w:t>2</w:t>
      </w:r>
      <w:r w:rsidRPr="00F92E8E">
        <w:rPr>
          <w:sz w:val="28"/>
        </w:rPr>
        <w:t xml:space="preserve"> (п.2.1 СанПиН 2.1.8/2.2.4.1383-03).</w:t>
      </w:r>
    </w:p>
    <w:p w:rsidR="00B85631" w:rsidRPr="00F92E8E" w:rsidRDefault="00B85631" w:rsidP="00F92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2E8E">
        <w:rPr>
          <w:sz w:val="28"/>
        </w:rPr>
        <w:t xml:space="preserve">Расчеты распределения уровней ППЭ (или ППМ - плотности потока мощности) от ПРТО, размещенных на </w:t>
      </w:r>
      <w:r w:rsidR="003B3494" w:rsidRPr="00F92E8E">
        <w:rPr>
          <w:sz w:val="28"/>
        </w:rPr>
        <w:t>антенной опоре</w:t>
      </w:r>
      <w:r w:rsidRPr="00F92E8E">
        <w:rPr>
          <w:sz w:val="28"/>
        </w:rPr>
        <w:t xml:space="preserve"> базовой станции, а также суммарной интенсивности воздействия (СИВ) электромагнитного поля проводил</w:t>
      </w:r>
      <w:r w:rsidR="003B3494" w:rsidRPr="00F92E8E">
        <w:rPr>
          <w:sz w:val="28"/>
        </w:rPr>
        <w:t>и</w:t>
      </w:r>
      <w:r w:rsidRPr="00F92E8E">
        <w:rPr>
          <w:sz w:val="28"/>
        </w:rPr>
        <w:t xml:space="preserve">сь в соответствии с методическими указаниями *. Методические указания содержат изложение методики мониторинга (расчета и измерений) окружающей среды вблизи антенн ПРТО, работающих в различных участках диапазона частот 300 МГц </w:t>
      </w:r>
      <w:r w:rsidR="003E2798" w:rsidRPr="00F92E8E">
        <w:rPr>
          <w:sz w:val="28"/>
        </w:rPr>
        <w:t>-</w:t>
      </w:r>
      <w:r w:rsidRPr="00F92E8E">
        <w:rPr>
          <w:sz w:val="28"/>
        </w:rPr>
        <w:t xml:space="preserve"> 300 ГГц. Являются государственным методическим документом для определения границы санитарно-защитной зоны и зоны ограничения застройки.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Программная реализация приведенных методик расчета уровней электромагнитного поля, создаваемого антенно-фидерными устройствами базовой станции, осуществлена в программном комплексе анализа электромагнитной обстановки (ПК АЭМО) версии 3.03, ФГУП СОНИИР (г. Самара). </w:t>
      </w:r>
    </w:p>
    <w:p w:rsidR="00B85631" w:rsidRPr="00F92E8E" w:rsidRDefault="00B85631" w:rsidP="00F92E8E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2E8E">
        <w:rPr>
          <w:sz w:val="28"/>
          <w:szCs w:val="28"/>
        </w:rPr>
        <w:t xml:space="preserve">Размещение </w:t>
      </w:r>
      <w:r w:rsidRPr="00F92E8E">
        <w:rPr>
          <w:sz w:val="28"/>
        </w:rPr>
        <w:t xml:space="preserve">антенн базовой станции </w:t>
      </w:r>
      <w:r w:rsidRPr="00F92E8E">
        <w:rPr>
          <w:sz w:val="28"/>
          <w:szCs w:val="28"/>
        </w:rPr>
        <w:t>в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 xml:space="preserve">с </w:t>
      </w:r>
      <w:r w:rsidR="002C4CC4" w:rsidRPr="00F92E8E">
        <w:rPr>
          <w:sz w:val="28"/>
          <w:szCs w:val="28"/>
        </w:rPr>
        <w:t xml:space="preserve">Русское Тимошкино </w:t>
      </w:r>
      <w:r w:rsidR="00B27567" w:rsidRPr="00F92E8E">
        <w:rPr>
          <w:sz w:val="28"/>
          <w:szCs w:val="28"/>
        </w:rPr>
        <w:t>Барышского района,</w:t>
      </w:r>
      <w:r w:rsidRPr="00F92E8E">
        <w:rPr>
          <w:sz w:val="28"/>
          <w:szCs w:val="28"/>
        </w:rPr>
        <w:t xml:space="preserve"> Ульяновской области</w:t>
      </w:r>
      <w:r w:rsidRPr="00F92E8E">
        <w:rPr>
          <w:sz w:val="28"/>
        </w:rPr>
        <w:t xml:space="preserve">, </w:t>
      </w:r>
      <w:r w:rsidRPr="00F92E8E">
        <w:rPr>
          <w:sz w:val="28"/>
          <w:szCs w:val="28"/>
        </w:rPr>
        <w:t xml:space="preserve">соответствует </w:t>
      </w:r>
      <w:r w:rsidRPr="00F92E8E">
        <w:rPr>
          <w:sz w:val="28"/>
        </w:rPr>
        <w:t>СанПиН 2.1.8/2.2.4.1383-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 w:val="28"/>
          </w:rPr>
          <w:t>03, М</w:t>
        </w:r>
      </w:smartTag>
      <w:r w:rsidRPr="00F92E8E">
        <w:rPr>
          <w:sz w:val="28"/>
        </w:rPr>
        <w:t>.; Минздрав России, 2003г. "Санитарно-эпидемиологические правила и нормативы. Гигиенические требования к размещению и эксплуатации передающих радиотехнических объектов"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32"/>
        </w:rPr>
      </w:pPr>
      <w:r w:rsidRPr="00F92E8E">
        <w:rPr>
          <w:sz w:val="28"/>
          <w:szCs w:val="28"/>
        </w:rPr>
        <w:t xml:space="preserve">Рабочие материалы по расчету напряженности электромагнитных полей и уровня суммарной интенсивности воздействия хранятся в архиве </w:t>
      </w:r>
      <w:r w:rsidRPr="00F92E8E">
        <w:rPr>
          <w:sz w:val="28"/>
          <w:szCs w:val="32"/>
        </w:rPr>
        <w:t>ООО «Союзстрой».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  <w:szCs w:val="32"/>
        </w:rPr>
      </w:pPr>
      <w:r w:rsidRPr="00F92E8E">
        <w:rPr>
          <w:sz w:val="28"/>
          <w:szCs w:val="32"/>
        </w:rPr>
        <w:t>Расчетные данные приведены в томе 4.</w:t>
      </w:r>
    </w:p>
    <w:p w:rsidR="0013756F" w:rsidRPr="00F92E8E" w:rsidRDefault="0013756F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B85631" w:rsidRPr="00F92E8E" w:rsidRDefault="003D1183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br w:type="page"/>
      </w:r>
      <w:r w:rsidR="00B85631" w:rsidRPr="00F92E8E">
        <w:rPr>
          <w:bCs/>
          <w:caps/>
          <w:sz w:val="28"/>
          <w:szCs w:val="32"/>
        </w:rPr>
        <w:t>Раздел 6.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F92E8E">
        <w:rPr>
          <w:bCs/>
          <w:caps/>
          <w:sz w:val="28"/>
          <w:szCs w:val="32"/>
        </w:rPr>
        <w:t>Проект организации строительства.</w:t>
      </w:r>
    </w:p>
    <w:p w:rsidR="00B85631" w:rsidRDefault="00B85631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 w:rsidRPr="00F92E8E">
        <w:rPr>
          <w:bCs/>
          <w:caps/>
          <w:sz w:val="28"/>
          <w:szCs w:val="32"/>
        </w:rPr>
        <w:t>Исходные данны</w:t>
      </w:r>
      <w:r w:rsidR="003D1183">
        <w:rPr>
          <w:bCs/>
          <w:caps/>
          <w:sz w:val="28"/>
          <w:szCs w:val="32"/>
        </w:rPr>
        <w:t>е</w:t>
      </w:r>
    </w:p>
    <w:p w:rsidR="003D1183" w:rsidRPr="00F92E8E" w:rsidRDefault="003D1183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1A1E77" w:rsidRPr="00F92E8E" w:rsidRDefault="003D1183" w:rsidP="00554A22">
      <w:pPr>
        <w:autoSpaceDE w:val="0"/>
        <w:autoSpaceDN w:val="0"/>
        <w:spacing w:line="360" w:lineRule="auto"/>
        <w:ind w:firstLine="720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32"/>
        </w:rPr>
        <w:t>6.</w:t>
      </w:r>
      <w:r w:rsidR="001A1E77" w:rsidRPr="00F92E8E">
        <w:rPr>
          <w:bCs/>
          <w:caps/>
          <w:sz w:val="28"/>
          <w:szCs w:val="32"/>
        </w:rPr>
        <w:t>1 Основание для проектирования</w:t>
      </w:r>
    </w:p>
    <w:p w:rsidR="00AC1453" w:rsidRPr="00F92E8E" w:rsidRDefault="00AC1453" w:rsidP="00F92E8E">
      <w:pPr>
        <w:spacing w:line="360" w:lineRule="auto"/>
        <w:ind w:firstLine="709"/>
        <w:jc w:val="both"/>
        <w:rPr>
          <w:sz w:val="28"/>
        </w:rPr>
      </w:pPr>
    </w:p>
    <w:p w:rsidR="00722A67" w:rsidRPr="00F92E8E" w:rsidRDefault="00722A67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Рабочий проект строительства радиобашни высотой Н=75 м для развития сети сотовой связи стандарта </w:t>
      </w:r>
      <w:r w:rsidRPr="00F92E8E">
        <w:rPr>
          <w:sz w:val="28"/>
          <w:szCs w:val="28"/>
          <w:lang w:val="en-US"/>
        </w:rPr>
        <w:t>GSM</w:t>
      </w:r>
      <w:r w:rsidRPr="00F92E8E">
        <w:rPr>
          <w:sz w:val="28"/>
          <w:szCs w:val="28"/>
        </w:rPr>
        <w:t xml:space="preserve"> разработан на основании следующих документов:</w:t>
      </w:r>
    </w:p>
    <w:p w:rsidR="00FA5C64" w:rsidRPr="00F92E8E" w:rsidRDefault="00FA5C64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- Распоряжение Главы администрации муниципального образования «Барышский район» Ульяновской области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№ 218-р от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31.05.2007 г.</w:t>
      </w:r>
    </w:p>
    <w:p w:rsidR="00FA5C64" w:rsidRPr="00F92E8E" w:rsidRDefault="00FA5C64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92E8E">
        <w:rPr>
          <w:sz w:val="28"/>
          <w:szCs w:val="28"/>
        </w:rPr>
        <w:t>- Градостроительное задание №374 от 13.06.2007 г.</w:t>
      </w:r>
    </w:p>
    <w:p w:rsidR="00722A67" w:rsidRPr="00F92E8E" w:rsidRDefault="00722A67" w:rsidP="00F92E8E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- Технического задания ОАО «МСС - ПОВОЛЖЬЕ»</w:t>
      </w:r>
      <w:r w:rsidRPr="00F92E8E">
        <w:rPr>
          <w:sz w:val="28"/>
          <w:szCs w:val="32"/>
        </w:rPr>
        <w:t xml:space="preserve"> </w:t>
      </w:r>
      <w:r w:rsidRPr="00F92E8E">
        <w:rPr>
          <w:sz w:val="28"/>
          <w:szCs w:val="28"/>
        </w:rPr>
        <w:t>на разработку рабочего проекта;</w:t>
      </w:r>
    </w:p>
    <w:p w:rsidR="00722A67" w:rsidRPr="00F92E8E" w:rsidRDefault="00722A67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Инженерно-геологических изысканий, выполненных ОАО «Симбирскстройизыскания» в </w:t>
      </w:r>
      <w:smartTag w:uri="urn:schemas-microsoft-com:office:smarttags" w:element="metricconverter">
        <w:smartTagPr>
          <w:attr w:name="ProductID" w:val="2007 г"/>
        </w:smartTagPr>
        <w:r w:rsidRPr="00F92E8E">
          <w:rPr>
            <w:sz w:val="28"/>
            <w:szCs w:val="28"/>
          </w:rPr>
          <w:t>2007 г</w:t>
        </w:r>
      </w:smartTag>
      <w:r w:rsidRPr="00F92E8E">
        <w:rPr>
          <w:sz w:val="28"/>
          <w:szCs w:val="28"/>
        </w:rPr>
        <w:t xml:space="preserve">. по договору </w:t>
      </w:r>
      <w:r w:rsidR="003E2798" w:rsidRPr="00F92E8E">
        <w:rPr>
          <w:sz w:val="28"/>
          <w:szCs w:val="28"/>
        </w:rPr>
        <w:t>№ 07-26</w:t>
      </w:r>
      <w:r w:rsidR="00F92E8E">
        <w:rPr>
          <w:sz w:val="28"/>
          <w:szCs w:val="28"/>
        </w:rPr>
        <w:t xml:space="preserve"> </w:t>
      </w:r>
      <w:r w:rsidR="003E2798" w:rsidRPr="00F92E8E">
        <w:rPr>
          <w:sz w:val="28"/>
          <w:szCs w:val="28"/>
        </w:rPr>
        <w:t xml:space="preserve">от </w:t>
      </w:r>
      <w:r w:rsidRPr="00F92E8E">
        <w:rPr>
          <w:sz w:val="28"/>
          <w:szCs w:val="28"/>
        </w:rPr>
        <w:t>10.09 2007г.;</w:t>
      </w:r>
    </w:p>
    <w:p w:rsidR="001A1E77" w:rsidRPr="00F92E8E" w:rsidRDefault="00722A67" w:rsidP="00F92E8E">
      <w:pPr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 xml:space="preserve">- Топографической съемки под проект антенно-мачтового сооружения БС сотовой связи в с. </w:t>
      </w:r>
      <w:r w:rsidR="003E2798" w:rsidRPr="00F92E8E">
        <w:rPr>
          <w:sz w:val="28"/>
          <w:szCs w:val="28"/>
        </w:rPr>
        <w:t>Русское Тимошкино</w:t>
      </w:r>
      <w:r w:rsidRPr="00F92E8E">
        <w:rPr>
          <w:sz w:val="28"/>
          <w:szCs w:val="28"/>
        </w:rPr>
        <w:t xml:space="preserve">, </w:t>
      </w:r>
      <w:r w:rsidR="003E2798" w:rsidRPr="00F92E8E">
        <w:rPr>
          <w:sz w:val="28"/>
          <w:szCs w:val="28"/>
        </w:rPr>
        <w:t>Барышского</w:t>
      </w:r>
      <w:r w:rsidRPr="00F92E8E">
        <w:rPr>
          <w:sz w:val="28"/>
          <w:szCs w:val="28"/>
        </w:rPr>
        <w:t xml:space="preserve"> района, Ульяновской области, выполненной </w:t>
      </w:r>
      <w:r w:rsidR="003E2798" w:rsidRPr="00F92E8E">
        <w:rPr>
          <w:sz w:val="28"/>
          <w:szCs w:val="28"/>
        </w:rPr>
        <w:t>О</w:t>
      </w:r>
      <w:r w:rsidRPr="00F92E8E">
        <w:rPr>
          <w:sz w:val="28"/>
          <w:szCs w:val="28"/>
        </w:rPr>
        <w:t>ГУП «Областной архитектурно-градостроительный геоинформационный сервис» в 2007г.</w:t>
      </w:r>
    </w:p>
    <w:p w:rsidR="001A1E77" w:rsidRPr="00F92E8E" w:rsidRDefault="001A1E77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1A1E77" w:rsidRPr="00F92E8E" w:rsidRDefault="003D1183" w:rsidP="00554A22">
      <w:pPr>
        <w:autoSpaceDE w:val="0"/>
        <w:autoSpaceDN w:val="0"/>
        <w:spacing w:line="360" w:lineRule="auto"/>
        <w:ind w:firstLine="696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6.</w:t>
      </w:r>
      <w:r w:rsidR="001A1E77" w:rsidRPr="00F92E8E">
        <w:rPr>
          <w:bCs/>
          <w:caps/>
          <w:sz w:val="28"/>
          <w:szCs w:val="32"/>
        </w:rPr>
        <w:t>2 Н</w:t>
      </w:r>
      <w:r>
        <w:rPr>
          <w:bCs/>
          <w:caps/>
          <w:sz w:val="28"/>
          <w:szCs w:val="32"/>
        </w:rPr>
        <w:t>азначение объекта, цель проекта</w:t>
      </w:r>
    </w:p>
    <w:p w:rsidR="001A1E77" w:rsidRPr="00F92E8E" w:rsidRDefault="001A1E77" w:rsidP="00F92E8E">
      <w:pPr>
        <w:spacing w:line="360" w:lineRule="auto"/>
        <w:ind w:firstLine="709"/>
        <w:jc w:val="both"/>
        <w:rPr>
          <w:sz w:val="28"/>
        </w:rPr>
      </w:pPr>
    </w:p>
    <w:p w:rsidR="001A1E77" w:rsidRPr="00F92E8E" w:rsidRDefault="001A1E77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Строительство радиобашни в с.</w:t>
      </w:r>
      <w:r w:rsidR="00F92E8E">
        <w:rPr>
          <w:sz w:val="28"/>
          <w:szCs w:val="28"/>
        </w:rPr>
        <w:t xml:space="preserve"> </w:t>
      </w:r>
      <w:r w:rsidR="002C4CC4" w:rsidRPr="00F92E8E">
        <w:rPr>
          <w:sz w:val="28"/>
          <w:szCs w:val="28"/>
        </w:rPr>
        <w:t>Русское Тимошкино</w:t>
      </w:r>
      <w:r w:rsidR="00930870" w:rsidRPr="00F92E8E">
        <w:rPr>
          <w:sz w:val="28"/>
          <w:szCs w:val="28"/>
        </w:rPr>
        <w:t>,</w:t>
      </w:r>
      <w:r w:rsidR="00F92E8E">
        <w:rPr>
          <w:sz w:val="28"/>
          <w:szCs w:val="28"/>
        </w:rPr>
        <w:t xml:space="preserve"> </w:t>
      </w:r>
      <w:r w:rsidR="008C14D0" w:rsidRPr="00F92E8E">
        <w:rPr>
          <w:sz w:val="28"/>
          <w:szCs w:val="28"/>
        </w:rPr>
        <w:t>Барышского</w:t>
      </w:r>
      <w:r w:rsidR="00930870" w:rsidRPr="00F92E8E">
        <w:rPr>
          <w:sz w:val="28"/>
          <w:szCs w:val="28"/>
        </w:rPr>
        <w:t xml:space="preserve"> района</w:t>
      </w:r>
      <w:r w:rsidR="008C14D0" w:rsidRPr="00F92E8E">
        <w:rPr>
          <w:sz w:val="28"/>
          <w:szCs w:val="28"/>
        </w:rPr>
        <w:t xml:space="preserve">, </w:t>
      </w:r>
      <w:r w:rsidRPr="00F92E8E">
        <w:rPr>
          <w:sz w:val="28"/>
          <w:szCs w:val="28"/>
        </w:rPr>
        <w:t>Ульяновской области,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предусматривается для размещения антенн сотовой и радиорелейной связи, и радиомодулей радиорелейных станций.</w:t>
      </w:r>
    </w:p>
    <w:p w:rsidR="001A1E77" w:rsidRPr="00F92E8E" w:rsidRDefault="001A1E77" w:rsidP="00F92E8E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F92E8E">
        <w:rPr>
          <w:sz w:val="28"/>
          <w:szCs w:val="28"/>
        </w:rPr>
        <w:t>Целью проекта является развитие (расширение) зоны уверенного приема мобильной связи в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Ульяновской области.</w:t>
      </w:r>
    </w:p>
    <w:p w:rsidR="001A1E77" w:rsidRPr="00F92E8E" w:rsidRDefault="001A1E77" w:rsidP="00F92E8E">
      <w:pPr>
        <w:spacing w:line="360" w:lineRule="auto"/>
        <w:ind w:firstLine="709"/>
        <w:jc w:val="both"/>
        <w:rPr>
          <w:sz w:val="28"/>
          <w:szCs w:val="32"/>
        </w:rPr>
      </w:pPr>
    </w:p>
    <w:p w:rsidR="001A1E77" w:rsidRPr="00F92E8E" w:rsidRDefault="003D1183" w:rsidP="00554A22">
      <w:pPr>
        <w:autoSpaceDE w:val="0"/>
        <w:autoSpaceDN w:val="0"/>
        <w:spacing w:line="360" w:lineRule="auto"/>
        <w:ind w:firstLine="696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br w:type="page"/>
        <w:t>6.</w:t>
      </w:r>
      <w:r w:rsidR="001A1E77" w:rsidRPr="00F92E8E">
        <w:rPr>
          <w:bCs/>
          <w:caps/>
          <w:sz w:val="28"/>
          <w:szCs w:val="32"/>
        </w:rPr>
        <w:t>3 Размещение объекта.</w:t>
      </w:r>
    </w:p>
    <w:p w:rsidR="001A1E77" w:rsidRPr="00F92E8E" w:rsidRDefault="001A1E77" w:rsidP="00F92E8E">
      <w:pPr>
        <w:spacing w:line="360" w:lineRule="auto"/>
        <w:ind w:firstLine="709"/>
        <w:jc w:val="both"/>
        <w:rPr>
          <w:sz w:val="28"/>
        </w:rPr>
      </w:pPr>
    </w:p>
    <w:p w:rsidR="00930870" w:rsidRPr="00F92E8E" w:rsidRDefault="00930870" w:rsidP="00F92E8E">
      <w:pPr>
        <w:spacing w:line="360" w:lineRule="auto"/>
        <w:ind w:firstLine="709"/>
        <w:jc w:val="both"/>
        <w:rPr>
          <w:sz w:val="28"/>
        </w:rPr>
      </w:pPr>
      <w:r w:rsidRPr="00F92E8E">
        <w:rPr>
          <w:sz w:val="28"/>
          <w:szCs w:val="28"/>
        </w:rPr>
        <w:t>Радиобашня и базовая станция размещаются на юго-восточной окраине с. Русское Тимошкино, Барышского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района, Ульяновской области.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Привязка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на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местности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дана на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  <w:szCs w:val="28"/>
        </w:rPr>
        <w:t>чертеже генерального плана</w:t>
      </w:r>
      <w:r w:rsidR="00F92E8E">
        <w:rPr>
          <w:sz w:val="28"/>
          <w:szCs w:val="28"/>
        </w:rPr>
        <w:t xml:space="preserve"> </w:t>
      </w:r>
      <w:r w:rsidRPr="00F92E8E">
        <w:rPr>
          <w:sz w:val="28"/>
        </w:rPr>
        <w:t>АО-15-07-ГП-2.</w:t>
      </w:r>
      <w:r w:rsidRPr="00F92E8E">
        <w:rPr>
          <w:sz w:val="28"/>
          <w:szCs w:val="28"/>
        </w:rPr>
        <w:t xml:space="preserve"> </w:t>
      </w:r>
    </w:p>
    <w:p w:rsidR="00FC3CB9" w:rsidRPr="00F92E8E" w:rsidRDefault="00FC3CB9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</w:p>
    <w:p w:rsidR="00B85631" w:rsidRPr="00F92E8E" w:rsidRDefault="003D1183" w:rsidP="00F92E8E">
      <w:pPr>
        <w:spacing w:line="360" w:lineRule="auto"/>
        <w:ind w:firstLine="709"/>
        <w:jc w:val="both"/>
        <w:rPr>
          <w:bCs/>
          <w:caps/>
          <w:sz w:val="28"/>
          <w:szCs w:val="32"/>
        </w:rPr>
      </w:pPr>
      <w:r>
        <w:rPr>
          <w:bCs/>
          <w:caps/>
          <w:sz w:val="28"/>
          <w:szCs w:val="32"/>
        </w:rPr>
        <w:t>6.</w:t>
      </w:r>
      <w:r w:rsidR="00B85631" w:rsidRPr="00F92E8E">
        <w:rPr>
          <w:bCs/>
          <w:caps/>
          <w:sz w:val="28"/>
          <w:szCs w:val="32"/>
        </w:rPr>
        <w:t>4. Решения, принятые при разработке ПОС.</w:t>
      </w:r>
    </w:p>
    <w:p w:rsidR="00B85631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</w:p>
    <w:p w:rsidR="00BC7363" w:rsidRPr="00F92E8E" w:rsidRDefault="00B85631" w:rsidP="00F92E8E">
      <w:pPr>
        <w:spacing w:line="360" w:lineRule="auto"/>
        <w:ind w:firstLine="709"/>
        <w:jc w:val="both"/>
        <w:rPr>
          <w:sz w:val="28"/>
        </w:rPr>
      </w:pPr>
      <w:r w:rsidRPr="00F92E8E">
        <w:rPr>
          <w:sz w:val="28"/>
          <w:szCs w:val="28"/>
        </w:rPr>
        <w:t>Решения, принятые при разработке ПОС приведены в томе 5.</w:t>
      </w:r>
      <w:bookmarkStart w:id="0" w:name="_GoBack"/>
      <w:bookmarkEnd w:id="0"/>
    </w:p>
    <w:sectPr w:rsidR="00BC7363" w:rsidRPr="00F92E8E" w:rsidSect="00F92E8E">
      <w:footerReference w:type="even" r:id="rId7"/>
      <w:headerReference w:type="first" r:id="rId8"/>
      <w:footerReference w:type="first" r:id="rId9"/>
      <w:pgSz w:w="11906" w:h="16838" w:code="9"/>
      <w:pgMar w:top="1134" w:right="850" w:bottom="1134" w:left="1701" w:header="709" w:footer="709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2F1" w:rsidRDefault="007862F1" w:rsidP="00E22166">
      <w:r>
        <w:separator/>
      </w:r>
    </w:p>
  </w:endnote>
  <w:endnote w:type="continuationSeparator" w:id="0">
    <w:p w:rsidR="007862F1" w:rsidRDefault="007862F1" w:rsidP="00E2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98" w:rsidRDefault="003E2798" w:rsidP="00322466">
    <w:pPr>
      <w:pStyle w:val="a5"/>
      <w:framePr w:wrap="around" w:vAnchor="text" w:hAnchor="margin" w:xAlign="right" w:y="1"/>
      <w:rPr>
        <w:rStyle w:val="a7"/>
      </w:rPr>
    </w:pPr>
  </w:p>
  <w:p w:rsidR="003E2798" w:rsidRDefault="003E279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98" w:rsidRDefault="00EE08A6">
    <w:pPr>
      <w:pStyle w:val="a5"/>
      <w:ind w:right="360"/>
    </w:pPr>
    <w:r>
      <w:rPr>
        <w:noProof/>
      </w:rPr>
      <w:pict>
        <v:line id="_x0000_s2052" style="position:absolute;z-index:251658240" from="-2.2pt,15.3pt" to="515.6pt,15.3pt" o:allowincell="f" strokeweight="1.5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2.4pt;margin-top:-31.6pt;width:54pt;height:18pt;z-index:-251657216" o:allowincell="f" strokecolor="white">
          <v:fill opacity="22282f"/>
          <v:textbox style="mso-next-textbox:#_x0000_s2053" inset="1mm,0,1mm,0">
            <w:txbxContent>
              <w:p w:rsidR="003E2798" w:rsidRPr="00FD263F" w:rsidRDefault="003E2798" w:rsidP="00322466"/>
            </w:txbxContent>
          </v:textbox>
        </v:shape>
      </w:pict>
    </w:r>
    <w:r>
      <w:rPr>
        <w:noProof/>
      </w:rPr>
      <w:pict>
        <v:shape id="_x0000_s2054" type="#_x0000_t202" style="position:absolute;margin-left:388.35pt;margin-top:-27.85pt;width:54pt;height:9pt;z-index:-251656192" o:allowincell="f" strokecolor="white">
          <v:textbox style="mso-next-textbox:#_x0000_s2054">
            <w:txbxContent>
              <w:p w:rsidR="003E2798" w:rsidRDefault="003E279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2F1" w:rsidRDefault="007862F1" w:rsidP="00E22166">
      <w:r>
        <w:separator/>
      </w:r>
    </w:p>
  </w:footnote>
  <w:footnote w:type="continuationSeparator" w:id="0">
    <w:p w:rsidR="007862F1" w:rsidRDefault="007862F1" w:rsidP="00E2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798" w:rsidRDefault="003E2798">
    <w:pPr>
      <w:pStyle w:val="a3"/>
      <w:framePr w:wrap="around" w:vAnchor="text" w:hAnchor="margin" w:xAlign="right" w:y="1"/>
      <w:rPr>
        <w:rStyle w:val="a7"/>
      </w:rPr>
    </w:pPr>
  </w:p>
  <w:p w:rsidR="003E2798" w:rsidRDefault="00EE08A6">
    <w:pPr>
      <w:pStyle w:val="a3"/>
      <w:ind w:right="360"/>
    </w:pPr>
    <w:r>
      <w:rPr>
        <w:noProof/>
      </w:rPr>
      <w:pict>
        <v:polyline id="_x0000_s2049" style="position:absolute;z-index:251655168" points="-2.7pt,-17pt,516.55pt,-16.85pt" coordsize="10385,3" o:allowincell="f" filled="f" strokeweight="1.25pt">
          <v:path arrowok="t"/>
        </v:polyline>
      </w:pict>
    </w:r>
    <w:r>
      <w:rPr>
        <w:noProof/>
      </w:rPr>
      <w:pict>
        <v:line id="_x0000_s2050" style="position:absolute;z-index:251656192" from="-2.5pt,-16.65pt" to="-2.4pt,782pt" strokeweight="1.25pt"/>
      </w:pict>
    </w:r>
    <w:r>
      <w:rPr>
        <w:noProof/>
      </w:rPr>
      <w:pict>
        <v:line id="_x0000_s2051" style="position:absolute;z-index:251657216" from="516.35pt,-16.55pt" to="516.4pt,781.85pt" o:allowincell="f" strokeweight="1.25pt"/>
      </w:pict>
    </w:r>
    <w:r w:rsidR="003E279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F03"/>
    <w:multiLevelType w:val="multilevel"/>
    <w:tmpl w:val="4948A6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A9648B3"/>
    <w:multiLevelType w:val="hybridMultilevel"/>
    <w:tmpl w:val="EC56349C"/>
    <w:lvl w:ilvl="0" w:tplc="6E680B7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FD0D93"/>
    <w:multiLevelType w:val="hybridMultilevel"/>
    <w:tmpl w:val="DE5ABA62"/>
    <w:lvl w:ilvl="0" w:tplc="CAF0D8D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5C72DA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1C82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3046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6D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061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646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1B459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484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9476A8F"/>
    <w:multiLevelType w:val="hybridMultilevel"/>
    <w:tmpl w:val="FCB2F686"/>
    <w:lvl w:ilvl="0" w:tplc="F42CD7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BD5E30"/>
    <w:multiLevelType w:val="hybridMultilevel"/>
    <w:tmpl w:val="5240D91A"/>
    <w:lvl w:ilvl="0" w:tplc="5F303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72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E28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5C8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8C4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CE09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98B4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E42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0C6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997305F"/>
    <w:multiLevelType w:val="hybridMultilevel"/>
    <w:tmpl w:val="24728C48"/>
    <w:lvl w:ilvl="0" w:tplc="0419000F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16056A"/>
    <w:multiLevelType w:val="hybridMultilevel"/>
    <w:tmpl w:val="D312FABE"/>
    <w:lvl w:ilvl="0" w:tplc="DF6CD7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5E013C"/>
    <w:multiLevelType w:val="hybridMultilevel"/>
    <w:tmpl w:val="B3C86DB8"/>
    <w:lvl w:ilvl="0" w:tplc="B34E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1E9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CDA2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C0C94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622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2F29D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E0BE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1CF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884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74AB2055"/>
    <w:multiLevelType w:val="hybridMultilevel"/>
    <w:tmpl w:val="F12A7CB6"/>
    <w:lvl w:ilvl="0" w:tplc="D8386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108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5CA2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A8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D47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0619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2A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C9EED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6EAF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7539524C"/>
    <w:multiLevelType w:val="hybridMultilevel"/>
    <w:tmpl w:val="BAF01732"/>
    <w:lvl w:ilvl="0" w:tplc="C16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AF0224"/>
    <w:multiLevelType w:val="hybridMultilevel"/>
    <w:tmpl w:val="A22054FA"/>
    <w:lvl w:ilvl="0" w:tplc="7DE40BC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24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631"/>
    <w:rsid w:val="00002063"/>
    <w:rsid w:val="00006164"/>
    <w:rsid w:val="00013638"/>
    <w:rsid w:val="000162C2"/>
    <w:rsid w:val="00021BF8"/>
    <w:rsid w:val="00060C65"/>
    <w:rsid w:val="0008468D"/>
    <w:rsid w:val="00097A21"/>
    <w:rsid w:val="000A1774"/>
    <w:rsid w:val="000B5A8C"/>
    <w:rsid w:val="000E4A46"/>
    <w:rsid w:val="000F6B04"/>
    <w:rsid w:val="0011075A"/>
    <w:rsid w:val="001337D4"/>
    <w:rsid w:val="0013756F"/>
    <w:rsid w:val="001A1E77"/>
    <w:rsid w:val="001D15D5"/>
    <w:rsid w:val="00212A7E"/>
    <w:rsid w:val="00217557"/>
    <w:rsid w:val="00276BC7"/>
    <w:rsid w:val="00277685"/>
    <w:rsid w:val="002874E7"/>
    <w:rsid w:val="00293691"/>
    <w:rsid w:val="002C3935"/>
    <w:rsid w:val="002C4CC4"/>
    <w:rsid w:val="002C4D1A"/>
    <w:rsid w:val="002F17EB"/>
    <w:rsid w:val="003003A2"/>
    <w:rsid w:val="00301821"/>
    <w:rsid w:val="00322466"/>
    <w:rsid w:val="0033153F"/>
    <w:rsid w:val="00337687"/>
    <w:rsid w:val="00354690"/>
    <w:rsid w:val="003764DE"/>
    <w:rsid w:val="003B3494"/>
    <w:rsid w:val="003D1183"/>
    <w:rsid w:val="003E2798"/>
    <w:rsid w:val="004251B7"/>
    <w:rsid w:val="004317B1"/>
    <w:rsid w:val="0043492E"/>
    <w:rsid w:val="00442E2C"/>
    <w:rsid w:val="00451F7F"/>
    <w:rsid w:val="00454295"/>
    <w:rsid w:val="00481818"/>
    <w:rsid w:val="0049045C"/>
    <w:rsid w:val="00491463"/>
    <w:rsid w:val="0049261B"/>
    <w:rsid w:val="004A000E"/>
    <w:rsid w:val="004A52C5"/>
    <w:rsid w:val="004A7179"/>
    <w:rsid w:val="004B030C"/>
    <w:rsid w:val="004E474F"/>
    <w:rsid w:val="00500309"/>
    <w:rsid w:val="00514BCF"/>
    <w:rsid w:val="0052033A"/>
    <w:rsid w:val="00530007"/>
    <w:rsid w:val="00545329"/>
    <w:rsid w:val="00554A22"/>
    <w:rsid w:val="005730D5"/>
    <w:rsid w:val="00584DA0"/>
    <w:rsid w:val="00593148"/>
    <w:rsid w:val="005A5088"/>
    <w:rsid w:val="005A751C"/>
    <w:rsid w:val="005A7C68"/>
    <w:rsid w:val="005C136F"/>
    <w:rsid w:val="005C280A"/>
    <w:rsid w:val="005C5E4C"/>
    <w:rsid w:val="005C5E4E"/>
    <w:rsid w:val="005F3E96"/>
    <w:rsid w:val="00600F90"/>
    <w:rsid w:val="00615B1B"/>
    <w:rsid w:val="0062696F"/>
    <w:rsid w:val="0064686D"/>
    <w:rsid w:val="00654F27"/>
    <w:rsid w:val="00662FC4"/>
    <w:rsid w:val="006862B5"/>
    <w:rsid w:val="006B3533"/>
    <w:rsid w:val="006D10A6"/>
    <w:rsid w:val="006F3186"/>
    <w:rsid w:val="00703E09"/>
    <w:rsid w:val="00722A67"/>
    <w:rsid w:val="00730323"/>
    <w:rsid w:val="00744914"/>
    <w:rsid w:val="0075362D"/>
    <w:rsid w:val="007862F1"/>
    <w:rsid w:val="007E0EE4"/>
    <w:rsid w:val="007F2DDE"/>
    <w:rsid w:val="007F4D1D"/>
    <w:rsid w:val="0084304A"/>
    <w:rsid w:val="00845370"/>
    <w:rsid w:val="00852638"/>
    <w:rsid w:val="00857CA4"/>
    <w:rsid w:val="00862948"/>
    <w:rsid w:val="008732A9"/>
    <w:rsid w:val="0089390A"/>
    <w:rsid w:val="008C14D0"/>
    <w:rsid w:val="008C16A1"/>
    <w:rsid w:val="008C26B2"/>
    <w:rsid w:val="008D112D"/>
    <w:rsid w:val="008E0983"/>
    <w:rsid w:val="008E6123"/>
    <w:rsid w:val="008F2466"/>
    <w:rsid w:val="0092796C"/>
    <w:rsid w:val="00930870"/>
    <w:rsid w:val="00951680"/>
    <w:rsid w:val="00986C12"/>
    <w:rsid w:val="009C1435"/>
    <w:rsid w:val="009D7061"/>
    <w:rsid w:val="00A10B1D"/>
    <w:rsid w:val="00A43404"/>
    <w:rsid w:val="00A46106"/>
    <w:rsid w:val="00A72E5E"/>
    <w:rsid w:val="00A85526"/>
    <w:rsid w:val="00AA3ED2"/>
    <w:rsid w:val="00AB635F"/>
    <w:rsid w:val="00AC1453"/>
    <w:rsid w:val="00AE1C9A"/>
    <w:rsid w:val="00AF4CB2"/>
    <w:rsid w:val="00AF7AE1"/>
    <w:rsid w:val="00B005F6"/>
    <w:rsid w:val="00B00EBD"/>
    <w:rsid w:val="00B27567"/>
    <w:rsid w:val="00B33192"/>
    <w:rsid w:val="00B37F16"/>
    <w:rsid w:val="00B41FF0"/>
    <w:rsid w:val="00B76C0C"/>
    <w:rsid w:val="00B85631"/>
    <w:rsid w:val="00B87B23"/>
    <w:rsid w:val="00BB59A7"/>
    <w:rsid w:val="00BB6FEF"/>
    <w:rsid w:val="00BC7363"/>
    <w:rsid w:val="00BF77C7"/>
    <w:rsid w:val="00C1242E"/>
    <w:rsid w:val="00C20EA2"/>
    <w:rsid w:val="00C3500F"/>
    <w:rsid w:val="00C61F7F"/>
    <w:rsid w:val="00C83583"/>
    <w:rsid w:val="00C85690"/>
    <w:rsid w:val="00CF28DF"/>
    <w:rsid w:val="00D039EC"/>
    <w:rsid w:val="00D0456C"/>
    <w:rsid w:val="00D250AB"/>
    <w:rsid w:val="00D56D66"/>
    <w:rsid w:val="00D64C43"/>
    <w:rsid w:val="00D668F9"/>
    <w:rsid w:val="00D737D7"/>
    <w:rsid w:val="00D92C95"/>
    <w:rsid w:val="00DB5E58"/>
    <w:rsid w:val="00DB6DA6"/>
    <w:rsid w:val="00DC77F4"/>
    <w:rsid w:val="00DD3E3E"/>
    <w:rsid w:val="00DF6A2B"/>
    <w:rsid w:val="00E072CC"/>
    <w:rsid w:val="00E16C53"/>
    <w:rsid w:val="00E20610"/>
    <w:rsid w:val="00E22166"/>
    <w:rsid w:val="00E645CD"/>
    <w:rsid w:val="00E67E55"/>
    <w:rsid w:val="00EB27A3"/>
    <w:rsid w:val="00EC3283"/>
    <w:rsid w:val="00EC4830"/>
    <w:rsid w:val="00EC7A1B"/>
    <w:rsid w:val="00ED10A2"/>
    <w:rsid w:val="00ED2A1E"/>
    <w:rsid w:val="00EE08A6"/>
    <w:rsid w:val="00EE6327"/>
    <w:rsid w:val="00EF1113"/>
    <w:rsid w:val="00EF5EC6"/>
    <w:rsid w:val="00F06D7B"/>
    <w:rsid w:val="00F0734C"/>
    <w:rsid w:val="00F12AB6"/>
    <w:rsid w:val="00F240AA"/>
    <w:rsid w:val="00F32151"/>
    <w:rsid w:val="00F35E9A"/>
    <w:rsid w:val="00F41022"/>
    <w:rsid w:val="00F54FA8"/>
    <w:rsid w:val="00F718CB"/>
    <w:rsid w:val="00F77185"/>
    <w:rsid w:val="00F7743A"/>
    <w:rsid w:val="00F92C63"/>
    <w:rsid w:val="00F92D9D"/>
    <w:rsid w:val="00F92E8E"/>
    <w:rsid w:val="00FA5C64"/>
    <w:rsid w:val="00FC3CB9"/>
    <w:rsid w:val="00FC78E1"/>
    <w:rsid w:val="00FD263F"/>
    <w:rsid w:val="00FE1A1F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0"/>
  <w15:chartTrackingRefBased/>
  <w15:docId w15:val="{31297D41-6662-4FE2-8AC3-DF4FA0BB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31"/>
    <w:rPr>
      <w:rFonts w:ascii="Times New Roman" w:hAnsi="Times New Roman"/>
    </w:rPr>
  </w:style>
  <w:style w:type="paragraph" w:styleId="2">
    <w:name w:val="heading 2"/>
    <w:aliases w:val="Подразделы"/>
    <w:basedOn w:val="a"/>
    <w:next w:val="a"/>
    <w:link w:val="20"/>
    <w:uiPriority w:val="99"/>
    <w:qFormat/>
    <w:rsid w:val="00B85631"/>
    <w:pPr>
      <w:keepNext/>
      <w:ind w:firstLine="709"/>
      <w:jc w:val="center"/>
      <w:outlineLvl w:val="1"/>
    </w:pPr>
    <w:rPr>
      <w:sz w:val="28"/>
    </w:rPr>
  </w:style>
  <w:style w:type="paragraph" w:styleId="3">
    <w:name w:val="heading 3"/>
    <w:aliases w:val="Пункты"/>
    <w:basedOn w:val="a"/>
    <w:next w:val="a"/>
    <w:link w:val="30"/>
    <w:uiPriority w:val="99"/>
    <w:qFormat/>
    <w:rsid w:val="00B85631"/>
    <w:pPr>
      <w:keepNext/>
      <w:jc w:val="both"/>
      <w:outlineLvl w:val="2"/>
    </w:pPr>
    <w:rPr>
      <w:b/>
      <w:sz w:val="24"/>
    </w:rPr>
  </w:style>
  <w:style w:type="paragraph" w:styleId="4">
    <w:name w:val="heading 4"/>
    <w:aliases w:val="Подпункты"/>
    <w:basedOn w:val="a"/>
    <w:next w:val="a"/>
    <w:link w:val="40"/>
    <w:uiPriority w:val="99"/>
    <w:qFormat/>
    <w:rsid w:val="00B85631"/>
    <w:pPr>
      <w:keepNext/>
      <w:jc w:val="center"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B85631"/>
    <w:pPr>
      <w:keepNext/>
      <w:ind w:left="72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B85631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Пункты Знак"/>
    <w:link w:val="3"/>
    <w:uiPriority w:val="99"/>
    <w:locked/>
    <w:rsid w:val="00B8563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aliases w:val="Подпункты Знак"/>
    <w:link w:val="4"/>
    <w:uiPriority w:val="99"/>
    <w:locked/>
    <w:rsid w:val="00B85631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B85631"/>
    <w:pPr>
      <w:tabs>
        <w:tab w:val="center" w:pos="4153"/>
        <w:tab w:val="right" w:pos="8306"/>
      </w:tabs>
    </w:pPr>
  </w:style>
  <w:style w:type="character" w:customStyle="1" w:styleId="20">
    <w:name w:val="Заголовок 2 Знак"/>
    <w:aliases w:val="Подразделы Знак"/>
    <w:link w:val="2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B856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uiPriority w:val="99"/>
    <w:rsid w:val="00B85631"/>
    <w:rPr>
      <w:rFonts w:cs="Times New Roman"/>
    </w:rPr>
  </w:style>
  <w:style w:type="character" w:customStyle="1" w:styleId="a6">
    <w:name w:val="Нижний колонтитул Знак"/>
    <w:link w:val="a5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rsid w:val="00B85631"/>
    <w:pPr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rsid w:val="00B85631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Body Text"/>
    <w:basedOn w:val="a"/>
    <w:link w:val="ab"/>
    <w:uiPriority w:val="99"/>
    <w:rsid w:val="00B85631"/>
    <w:rPr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B85631"/>
    <w:rPr>
      <w:sz w:val="24"/>
    </w:rPr>
  </w:style>
  <w:style w:type="character" w:customStyle="1" w:styleId="ab">
    <w:name w:val="Основной текст Знак"/>
    <w:link w:val="aa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2">
    <w:name w:val="Основной текст 3 Знак"/>
    <w:link w:val="31"/>
    <w:uiPriority w:val="99"/>
    <w:locked/>
    <w:rsid w:val="00B8563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5190</Words>
  <Characters>29587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ПРОЕКТА</vt:lpstr>
    </vt:vector>
  </TitlesOfParts>
  <Company>Microsoft</Company>
  <LinksUpToDate>false</LinksUpToDate>
  <CharactersWithSpaces>34708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ПРОЕКТА</dc:title>
  <dc:subject/>
  <dc:creator>Саня</dc:creator>
  <cp:keywords/>
  <dc:description/>
  <cp:lastModifiedBy>admin</cp:lastModifiedBy>
  <cp:revision>2</cp:revision>
  <cp:lastPrinted>2008-06-27T06:21:00Z</cp:lastPrinted>
  <dcterms:created xsi:type="dcterms:W3CDTF">2014-03-09T16:24:00Z</dcterms:created>
  <dcterms:modified xsi:type="dcterms:W3CDTF">2014-03-09T16:24:00Z</dcterms:modified>
</cp:coreProperties>
</file>