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F1" w:rsidRPr="0010514B" w:rsidRDefault="00257D3E" w:rsidP="00DA2D62">
      <w:pPr>
        <w:pStyle w:val="1"/>
        <w:ind w:firstLine="709"/>
        <w:jc w:val="both"/>
        <w:rPr>
          <w:b/>
          <w:bCs/>
        </w:rPr>
      </w:pPr>
      <w:bookmarkStart w:id="0" w:name="_Toc106214790"/>
      <w:r w:rsidRPr="0010514B">
        <w:rPr>
          <w:b/>
          <w:bCs/>
        </w:rPr>
        <w:t>Содержание</w:t>
      </w:r>
      <w:bookmarkEnd w:id="0"/>
    </w:p>
    <w:p w:rsidR="001261F1" w:rsidRPr="0010514B" w:rsidRDefault="001261F1" w:rsidP="00DA2D62">
      <w:pPr>
        <w:ind w:firstLine="709"/>
        <w:rPr>
          <w:sz w:val="28"/>
          <w:szCs w:val="28"/>
        </w:rPr>
      </w:pPr>
    </w:p>
    <w:p w:rsidR="001261F1" w:rsidRPr="0010514B" w:rsidRDefault="00DA2D62" w:rsidP="00DA2D62">
      <w:pPr>
        <w:pStyle w:val="11"/>
        <w:tabs>
          <w:tab w:val="clear" w:pos="360"/>
          <w:tab w:val="clear" w:pos="9900"/>
        </w:tabs>
        <w:rPr>
          <w:b w:val="0"/>
          <w:bCs w:val="0"/>
        </w:rPr>
      </w:pPr>
      <w:r w:rsidRPr="0010514B">
        <w:rPr>
          <w:b w:val="0"/>
        </w:rPr>
        <w:t xml:space="preserve">1. </w:t>
      </w:r>
      <w:r w:rsidR="00257D3E" w:rsidRPr="00B61225">
        <w:rPr>
          <w:b w:val="0"/>
        </w:rPr>
        <w:t>Введение</w:t>
      </w:r>
    </w:p>
    <w:p w:rsidR="001261F1" w:rsidRPr="0010514B" w:rsidRDefault="00257D3E" w:rsidP="00DA2D62">
      <w:pPr>
        <w:pStyle w:val="11"/>
        <w:tabs>
          <w:tab w:val="clear" w:pos="360"/>
          <w:tab w:val="clear" w:pos="9900"/>
        </w:tabs>
        <w:rPr>
          <w:b w:val="0"/>
          <w:bCs w:val="0"/>
        </w:rPr>
      </w:pPr>
      <w:r w:rsidRPr="00B61225">
        <w:rPr>
          <w:b w:val="0"/>
        </w:rPr>
        <w:t>2. Исследовательская часть</w:t>
      </w:r>
    </w:p>
    <w:p w:rsidR="001261F1" w:rsidRPr="0010514B" w:rsidRDefault="00257D3E" w:rsidP="00DA2D62">
      <w:pPr>
        <w:pStyle w:val="21"/>
        <w:ind w:left="0"/>
        <w:rPr>
          <w:noProof/>
          <w:sz w:val="28"/>
          <w:szCs w:val="28"/>
        </w:rPr>
      </w:pPr>
      <w:r w:rsidRPr="00B61225">
        <w:rPr>
          <w:noProof/>
          <w:sz w:val="28"/>
          <w:szCs w:val="28"/>
        </w:rPr>
        <w:t>2.1</w:t>
      </w:r>
      <w:r w:rsidR="00DA2D62" w:rsidRPr="00B61225">
        <w:rPr>
          <w:noProof/>
          <w:sz w:val="28"/>
          <w:szCs w:val="28"/>
        </w:rPr>
        <w:t xml:space="preserve"> </w:t>
      </w:r>
      <w:r w:rsidRPr="00B61225">
        <w:rPr>
          <w:noProof/>
          <w:sz w:val="28"/>
          <w:szCs w:val="28"/>
        </w:rPr>
        <w:t>Подбор носителя, культуры микроорганизмов и метода иммобилизации</w:t>
      </w:r>
    </w:p>
    <w:p w:rsidR="001261F1" w:rsidRPr="0010514B" w:rsidRDefault="00257D3E" w:rsidP="00DA2D62">
      <w:pPr>
        <w:pStyle w:val="31"/>
        <w:tabs>
          <w:tab w:val="clear" w:pos="1080"/>
          <w:tab w:val="clear" w:pos="10529"/>
        </w:tabs>
        <w:ind w:left="0"/>
        <w:rPr>
          <w:sz w:val="28"/>
          <w:szCs w:val="28"/>
        </w:rPr>
      </w:pPr>
      <w:r w:rsidRPr="00B61225">
        <w:rPr>
          <w:sz w:val="28"/>
          <w:szCs w:val="28"/>
        </w:rPr>
        <w:t>2.1.1</w:t>
      </w:r>
      <w:r w:rsidR="00DA2D62" w:rsidRPr="00B61225">
        <w:rPr>
          <w:sz w:val="28"/>
          <w:szCs w:val="28"/>
        </w:rPr>
        <w:t xml:space="preserve"> </w:t>
      </w:r>
      <w:r w:rsidRPr="00B61225">
        <w:rPr>
          <w:sz w:val="28"/>
          <w:szCs w:val="28"/>
        </w:rPr>
        <w:t>Методы иммобилизации клеток микроорганизмов</w:t>
      </w:r>
    </w:p>
    <w:p w:rsidR="001261F1" w:rsidRPr="0010514B" w:rsidRDefault="00257D3E" w:rsidP="00DA2D62">
      <w:pPr>
        <w:pStyle w:val="31"/>
        <w:tabs>
          <w:tab w:val="clear" w:pos="1080"/>
          <w:tab w:val="clear" w:pos="10529"/>
        </w:tabs>
        <w:ind w:left="0"/>
        <w:rPr>
          <w:sz w:val="28"/>
          <w:szCs w:val="28"/>
        </w:rPr>
      </w:pPr>
      <w:r w:rsidRPr="00B61225">
        <w:rPr>
          <w:sz w:val="28"/>
          <w:szCs w:val="28"/>
        </w:rPr>
        <w:t>2.1.2</w:t>
      </w:r>
      <w:r w:rsidR="00DA2D62" w:rsidRPr="00B61225">
        <w:rPr>
          <w:sz w:val="28"/>
          <w:szCs w:val="28"/>
        </w:rPr>
        <w:t xml:space="preserve"> </w:t>
      </w:r>
      <w:r w:rsidRPr="00B61225">
        <w:rPr>
          <w:sz w:val="28"/>
          <w:szCs w:val="28"/>
        </w:rPr>
        <w:t>Адсорбционная иммобилизация микроорганизмов</w:t>
      </w:r>
    </w:p>
    <w:p w:rsidR="001261F1" w:rsidRPr="0010514B" w:rsidRDefault="00257D3E" w:rsidP="00DA2D62">
      <w:pPr>
        <w:pStyle w:val="31"/>
        <w:tabs>
          <w:tab w:val="clear" w:pos="1080"/>
          <w:tab w:val="clear" w:pos="10529"/>
        </w:tabs>
        <w:ind w:left="0"/>
        <w:rPr>
          <w:sz w:val="28"/>
          <w:szCs w:val="28"/>
        </w:rPr>
      </w:pPr>
      <w:r w:rsidRPr="00B61225">
        <w:rPr>
          <w:sz w:val="28"/>
          <w:szCs w:val="28"/>
        </w:rPr>
        <w:t>2.1.3 Виды адсорбентов</w:t>
      </w:r>
    </w:p>
    <w:p w:rsidR="001261F1" w:rsidRPr="0010514B" w:rsidRDefault="00257D3E" w:rsidP="00DA2D62">
      <w:pPr>
        <w:pStyle w:val="31"/>
        <w:tabs>
          <w:tab w:val="clear" w:pos="1080"/>
          <w:tab w:val="clear" w:pos="10529"/>
        </w:tabs>
        <w:ind w:left="0"/>
        <w:rPr>
          <w:sz w:val="28"/>
          <w:szCs w:val="28"/>
        </w:rPr>
      </w:pPr>
      <w:r w:rsidRPr="00B61225">
        <w:rPr>
          <w:sz w:val="28"/>
          <w:szCs w:val="28"/>
        </w:rPr>
        <w:t>2.1.4 Приемы адсорбционной иммобилизации клеток микроорганизмов</w:t>
      </w:r>
    </w:p>
    <w:p w:rsidR="001261F1" w:rsidRPr="0010514B" w:rsidRDefault="00257D3E" w:rsidP="00DA2D62">
      <w:pPr>
        <w:pStyle w:val="31"/>
        <w:tabs>
          <w:tab w:val="clear" w:pos="1080"/>
          <w:tab w:val="clear" w:pos="10529"/>
        </w:tabs>
        <w:ind w:left="0"/>
        <w:rPr>
          <w:sz w:val="28"/>
          <w:szCs w:val="28"/>
        </w:rPr>
      </w:pPr>
      <w:r w:rsidRPr="00B61225">
        <w:rPr>
          <w:sz w:val="28"/>
          <w:szCs w:val="28"/>
        </w:rPr>
        <w:t>2.1.5 Выделение и культивирование микроорганизмов</w:t>
      </w:r>
    </w:p>
    <w:p w:rsidR="001261F1" w:rsidRPr="0010514B" w:rsidRDefault="00257D3E" w:rsidP="00DA2D62">
      <w:pPr>
        <w:pStyle w:val="31"/>
        <w:tabs>
          <w:tab w:val="clear" w:pos="1080"/>
          <w:tab w:val="clear" w:pos="10529"/>
        </w:tabs>
        <w:ind w:left="0"/>
        <w:rPr>
          <w:sz w:val="28"/>
          <w:szCs w:val="28"/>
        </w:rPr>
      </w:pPr>
      <w:r w:rsidRPr="00B61225">
        <w:rPr>
          <w:sz w:val="28"/>
          <w:szCs w:val="28"/>
        </w:rPr>
        <w:t>2.1.6 Иммобилизация микроорганизмов</w:t>
      </w:r>
    </w:p>
    <w:p w:rsidR="001261F1" w:rsidRPr="0010514B" w:rsidRDefault="00257D3E" w:rsidP="00DA2D62">
      <w:pPr>
        <w:pStyle w:val="21"/>
        <w:ind w:left="0"/>
        <w:rPr>
          <w:noProof/>
          <w:sz w:val="28"/>
          <w:szCs w:val="28"/>
        </w:rPr>
      </w:pPr>
      <w:r w:rsidRPr="00B61225">
        <w:rPr>
          <w:noProof/>
          <w:sz w:val="28"/>
          <w:szCs w:val="28"/>
        </w:rPr>
        <w:t>2.2</w:t>
      </w:r>
      <w:r w:rsidR="00DA2D62" w:rsidRPr="00B61225">
        <w:rPr>
          <w:noProof/>
          <w:sz w:val="28"/>
          <w:szCs w:val="28"/>
        </w:rPr>
        <w:t xml:space="preserve"> </w:t>
      </w:r>
      <w:r w:rsidRPr="00B61225">
        <w:rPr>
          <w:noProof/>
          <w:sz w:val="28"/>
          <w:szCs w:val="28"/>
        </w:rPr>
        <w:t>Разработка лабораторной установки</w:t>
      </w:r>
    </w:p>
    <w:p w:rsidR="001261F1" w:rsidRPr="0010514B" w:rsidRDefault="00257D3E" w:rsidP="00DA2D62">
      <w:pPr>
        <w:pStyle w:val="21"/>
        <w:ind w:left="0"/>
        <w:rPr>
          <w:noProof/>
          <w:sz w:val="28"/>
          <w:szCs w:val="28"/>
        </w:rPr>
      </w:pPr>
      <w:r w:rsidRPr="00B61225">
        <w:rPr>
          <w:noProof/>
          <w:sz w:val="28"/>
          <w:szCs w:val="28"/>
        </w:rPr>
        <w:t>2.3</w:t>
      </w:r>
      <w:r w:rsidR="00DA2D62" w:rsidRPr="00B61225">
        <w:rPr>
          <w:noProof/>
          <w:sz w:val="28"/>
          <w:szCs w:val="28"/>
        </w:rPr>
        <w:t xml:space="preserve"> </w:t>
      </w:r>
      <w:r w:rsidRPr="00B61225">
        <w:rPr>
          <w:noProof/>
          <w:sz w:val="28"/>
          <w:szCs w:val="28"/>
        </w:rPr>
        <w:t>Отработка режимов иммобилизации и очистки</w:t>
      </w:r>
    </w:p>
    <w:p w:rsidR="001261F1" w:rsidRPr="0010514B" w:rsidRDefault="00257D3E" w:rsidP="00DA2D62">
      <w:pPr>
        <w:pStyle w:val="11"/>
        <w:tabs>
          <w:tab w:val="clear" w:pos="360"/>
          <w:tab w:val="clear" w:pos="9900"/>
        </w:tabs>
        <w:rPr>
          <w:b w:val="0"/>
          <w:bCs w:val="0"/>
        </w:rPr>
      </w:pPr>
      <w:r w:rsidRPr="00B61225">
        <w:rPr>
          <w:b w:val="0"/>
        </w:rPr>
        <w:t>3.</w:t>
      </w:r>
      <w:r w:rsidR="00DA2D62" w:rsidRPr="00B61225">
        <w:rPr>
          <w:b w:val="0"/>
        </w:rPr>
        <w:t xml:space="preserve"> </w:t>
      </w:r>
      <w:r w:rsidRPr="00B61225">
        <w:rPr>
          <w:b w:val="0"/>
        </w:rPr>
        <w:t>Разработка технологической схемы очистки</w:t>
      </w:r>
    </w:p>
    <w:p w:rsidR="001261F1" w:rsidRPr="0010514B" w:rsidRDefault="00257D3E" w:rsidP="00DA2D62">
      <w:pPr>
        <w:pStyle w:val="11"/>
        <w:tabs>
          <w:tab w:val="clear" w:pos="360"/>
          <w:tab w:val="clear" w:pos="9900"/>
        </w:tabs>
        <w:rPr>
          <w:b w:val="0"/>
          <w:bCs w:val="0"/>
        </w:rPr>
      </w:pPr>
      <w:r w:rsidRPr="00B61225">
        <w:rPr>
          <w:b w:val="0"/>
        </w:rPr>
        <w:t>4.</w:t>
      </w:r>
      <w:r w:rsidR="00DA2D62" w:rsidRPr="00B61225">
        <w:rPr>
          <w:b w:val="0"/>
        </w:rPr>
        <w:t xml:space="preserve"> </w:t>
      </w:r>
      <w:r w:rsidRPr="00B61225">
        <w:rPr>
          <w:b w:val="0"/>
        </w:rPr>
        <w:t>Расчет материальных потоков</w:t>
      </w:r>
    </w:p>
    <w:p w:rsidR="001261F1" w:rsidRPr="0010514B" w:rsidRDefault="00257D3E" w:rsidP="00DA2D62">
      <w:pPr>
        <w:pStyle w:val="11"/>
        <w:tabs>
          <w:tab w:val="clear" w:pos="360"/>
          <w:tab w:val="clear" w:pos="9900"/>
        </w:tabs>
        <w:rPr>
          <w:b w:val="0"/>
          <w:bCs w:val="0"/>
        </w:rPr>
      </w:pPr>
      <w:r w:rsidRPr="00B61225">
        <w:rPr>
          <w:b w:val="0"/>
        </w:rPr>
        <w:t>5.</w:t>
      </w:r>
      <w:r w:rsidR="00DA2D62" w:rsidRPr="00B61225">
        <w:rPr>
          <w:b w:val="0"/>
        </w:rPr>
        <w:t xml:space="preserve"> </w:t>
      </w:r>
      <w:r w:rsidRPr="00B61225">
        <w:rPr>
          <w:b w:val="0"/>
        </w:rPr>
        <w:t>Разработка и расчет промышленного аппарата</w:t>
      </w:r>
    </w:p>
    <w:p w:rsidR="001261F1" w:rsidRPr="0010514B" w:rsidRDefault="00257D3E" w:rsidP="00DA2D62">
      <w:pPr>
        <w:pStyle w:val="21"/>
        <w:ind w:left="0"/>
        <w:rPr>
          <w:noProof/>
          <w:sz w:val="28"/>
          <w:szCs w:val="28"/>
        </w:rPr>
      </w:pPr>
      <w:r w:rsidRPr="00B61225">
        <w:rPr>
          <w:noProof/>
          <w:sz w:val="28"/>
          <w:szCs w:val="28"/>
        </w:rPr>
        <w:t>5.1</w:t>
      </w:r>
      <w:r w:rsidR="00DA2D62" w:rsidRPr="00B61225">
        <w:rPr>
          <w:noProof/>
          <w:sz w:val="28"/>
          <w:szCs w:val="28"/>
        </w:rPr>
        <w:t xml:space="preserve"> </w:t>
      </w:r>
      <w:r w:rsidRPr="00B61225">
        <w:rPr>
          <w:noProof/>
          <w:sz w:val="28"/>
          <w:szCs w:val="28"/>
        </w:rPr>
        <w:t>Технологический расчет</w:t>
      </w:r>
    </w:p>
    <w:p w:rsidR="001261F1" w:rsidRPr="0010514B" w:rsidRDefault="00257D3E" w:rsidP="00DA2D62">
      <w:pPr>
        <w:pStyle w:val="21"/>
        <w:ind w:left="0"/>
        <w:rPr>
          <w:noProof/>
          <w:sz w:val="28"/>
          <w:szCs w:val="28"/>
        </w:rPr>
      </w:pPr>
      <w:r w:rsidRPr="00B61225">
        <w:rPr>
          <w:noProof/>
          <w:sz w:val="28"/>
          <w:szCs w:val="28"/>
        </w:rPr>
        <w:t>5.2 Механические расчеты</w:t>
      </w:r>
    </w:p>
    <w:p w:rsidR="001261F1" w:rsidRPr="0010514B" w:rsidRDefault="00257D3E" w:rsidP="00DA2D62">
      <w:pPr>
        <w:pStyle w:val="11"/>
        <w:tabs>
          <w:tab w:val="clear" w:pos="360"/>
          <w:tab w:val="clear" w:pos="9900"/>
        </w:tabs>
        <w:rPr>
          <w:b w:val="0"/>
          <w:bCs w:val="0"/>
        </w:rPr>
      </w:pPr>
      <w:r w:rsidRPr="00B61225">
        <w:rPr>
          <w:b w:val="0"/>
        </w:rPr>
        <w:t>6.</w:t>
      </w:r>
      <w:r w:rsidR="00DA2D62" w:rsidRPr="00B61225">
        <w:rPr>
          <w:b w:val="0"/>
        </w:rPr>
        <w:t xml:space="preserve"> </w:t>
      </w:r>
      <w:r w:rsidRPr="00B61225">
        <w:rPr>
          <w:b w:val="0"/>
        </w:rPr>
        <w:t>Расчет и подбор вспомогательного оборудования</w:t>
      </w:r>
    </w:p>
    <w:p w:rsidR="001261F1" w:rsidRPr="0010514B" w:rsidRDefault="00257D3E" w:rsidP="00DA2D62">
      <w:pPr>
        <w:pStyle w:val="11"/>
        <w:tabs>
          <w:tab w:val="clear" w:pos="360"/>
          <w:tab w:val="clear" w:pos="9900"/>
        </w:tabs>
        <w:rPr>
          <w:b w:val="0"/>
          <w:bCs w:val="0"/>
        </w:rPr>
      </w:pPr>
      <w:r w:rsidRPr="00B61225">
        <w:rPr>
          <w:b w:val="0"/>
        </w:rPr>
        <w:t>7. Технико-экономические расчеты</w:t>
      </w:r>
    </w:p>
    <w:p w:rsidR="001261F1" w:rsidRPr="0010514B" w:rsidRDefault="00257D3E" w:rsidP="00DA2D62">
      <w:pPr>
        <w:pStyle w:val="21"/>
        <w:ind w:left="0"/>
        <w:rPr>
          <w:noProof/>
          <w:sz w:val="28"/>
          <w:szCs w:val="28"/>
        </w:rPr>
      </w:pPr>
      <w:r w:rsidRPr="00B61225">
        <w:rPr>
          <w:noProof/>
          <w:sz w:val="28"/>
          <w:szCs w:val="28"/>
        </w:rPr>
        <w:t>7.1 Технологическая схема производства</w:t>
      </w:r>
    </w:p>
    <w:p w:rsidR="001261F1" w:rsidRPr="0010514B" w:rsidRDefault="00257D3E" w:rsidP="00DA2D62">
      <w:pPr>
        <w:pStyle w:val="21"/>
        <w:ind w:left="0"/>
        <w:rPr>
          <w:noProof/>
          <w:sz w:val="28"/>
          <w:szCs w:val="28"/>
        </w:rPr>
      </w:pPr>
      <w:r w:rsidRPr="00B61225">
        <w:rPr>
          <w:noProof/>
          <w:sz w:val="28"/>
          <w:szCs w:val="28"/>
        </w:rPr>
        <w:t>7.2 Расчет производственной мощности</w:t>
      </w:r>
    </w:p>
    <w:p w:rsidR="001261F1" w:rsidRPr="0010514B" w:rsidRDefault="00257D3E" w:rsidP="00DA2D62">
      <w:pPr>
        <w:pStyle w:val="21"/>
        <w:ind w:left="0"/>
        <w:rPr>
          <w:noProof/>
          <w:sz w:val="28"/>
          <w:szCs w:val="28"/>
        </w:rPr>
      </w:pPr>
      <w:r w:rsidRPr="00B61225">
        <w:rPr>
          <w:noProof/>
          <w:sz w:val="28"/>
          <w:szCs w:val="28"/>
        </w:rPr>
        <w:t>7.3 Расчет капитальных затрат</w:t>
      </w:r>
    </w:p>
    <w:p w:rsidR="001261F1" w:rsidRPr="0010514B" w:rsidRDefault="00257D3E" w:rsidP="00DA2D62">
      <w:pPr>
        <w:pStyle w:val="21"/>
        <w:ind w:left="0"/>
        <w:rPr>
          <w:noProof/>
          <w:sz w:val="28"/>
          <w:szCs w:val="28"/>
        </w:rPr>
      </w:pPr>
      <w:r w:rsidRPr="00B61225">
        <w:rPr>
          <w:noProof/>
          <w:sz w:val="28"/>
          <w:szCs w:val="28"/>
        </w:rPr>
        <w:t>7.4 Расчет годовых эксплуатационных затрат</w:t>
      </w:r>
    </w:p>
    <w:p w:rsidR="001261F1" w:rsidRPr="0010514B" w:rsidRDefault="00257D3E" w:rsidP="00DA2D62">
      <w:pPr>
        <w:pStyle w:val="21"/>
        <w:ind w:left="0"/>
        <w:rPr>
          <w:noProof/>
          <w:sz w:val="28"/>
          <w:szCs w:val="28"/>
        </w:rPr>
      </w:pPr>
      <w:r w:rsidRPr="00B61225">
        <w:rPr>
          <w:noProof/>
          <w:sz w:val="28"/>
          <w:szCs w:val="28"/>
        </w:rPr>
        <w:t>7.5 Проектная калькуляция себестоимости очистки</w:t>
      </w:r>
    </w:p>
    <w:p w:rsidR="001261F1" w:rsidRPr="0010514B" w:rsidRDefault="00257D3E" w:rsidP="00DA2D62">
      <w:pPr>
        <w:pStyle w:val="21"/>
        <w:ind w:left="0"/>
        <w:rPr>
          <w:noProof/>
          <w:sz w:val="28"/>
          <w:szCs w:val="28"/>
        </w:rPr>
      </w:pPr>
      <w:r w:rsidRPr="00B61225">
        <w:rPr>
          <w:noProof/>
          <w:sz w:val="28"/>
          <w:szCs w:val="28"/>
        </w:rPr>
        <w:t>7.6 Расчет ежегодной экономии на платежах предприятия при снижении выбросов вредных веществ в сточные воды.</w:t>
      </w:r>
    </w:p>
    <w:p w:rsidR="001261F1" w:rsidRPr="0010514B" w:rsidRDefault="00257D3E" w:rsidP="00DA2D62">
      <w:pPr>
        <w:pStyle w:val="21"/>
        <w:ind w:left="0"/>
        <w:rPr>
          <w:noProof/>
          <w:sz w:val="28"/>
          <w:szCs w:val="28"/>
        </w:rPr>
      </w:pPr>
      <w:r w:rsidRPr="00B61225">
        <w:rPr>
          <w:noProof/>
          <w:sz w:val="28"/>
          <w:szCs w:val="28"/>
        </w:rPr>
        <w:t>7.7 Расчет основных технико-экономических показателей</w:t>
      </w:r>
    </w:p>
    <w:p w:rsidR="001261F1" w:rsidRPr="0010514B" w:rsidRDefault="00257D3E" w:rsidP="00DA2D62">
      <w:pPr>
        <w:pStyle w:val="11"/>
        <w:tabs>
          <w:tab w:val="clear" w:pos="360"/>
          <w:tab w:val="clear" w:pos="9900"/>
        </w:tabs>
        <w:rPr>
          <w:b w:val="0"/>
          <w:bCs w:val="0"/>
        </w:rPr>
      </w:pPr>
      <w:r w:rsidRPr="00B61225">
        <w:rPr>
          <w:b w:val="0"/>
        </w:rPr>
        <w:t>8. Безопасность жизнедеятельности.</w:t>
      </w:r>
    </w:p>
    <w:p w:rsidR="001261F1" w:rsidRPr="0010514B" w:rsidRDefault="00257D3E" w:rsidP="00DA2D62">
      <w:pPr>
        <w:pStyle w:val="21"/>
        <w:ind w:left="0"/>
        <w:rPr>
          <w:noProof/>
          <w:sz w:val="28"/>
          <w:szCs w:val="28"/>
        </w:rPr>
      </w:pPr>
      <w:r w:rsidRPr="00B61225">
        <w:rPr>
          <w:noProof/>
          <w:sz w:val="28"/>
          <w:szCs w:val="28"/>
        </w:rPr>
        <w:t>8.1 Анализ опасных и вредных производственных факторов</w:t>
      </w:r>
    </w:p>
    <w:p w:rsidR="001261F1" w:rsidRPr="0010514B" w:rsidRDefault="00257D3E" w:rsidP="00DA2D62">
      <w:pPr>
        <w:pStyle w:val="21"/>
        <w:ind w:left="0"/>
        <w:rPr>
          <w:noProof/>
          <w:sz w:val="28"/>
          <w:szCs w:val="28"/>
        </w:rPr>
      </w:pPr>
      <w:r w:rsidRPr="00B61225">
        <w:rPr>
          <w:noProof/>
          <w:sz w:val="28"/>
          <w:szCs w:val="28"/>
        </w:rPr>
        <w:lastRenderedPageBreak/>
        <w:t>8.2 Классификация производства</w:t>
      </w:r>
    </w:p>
    <w:p w:rsidR="001261F1" w:rsidRPr="0010514B" w:rsidRDefault="00257D3E" w:rsidP="00DA2D62">
      <w:pPr>
        <w:pStyle w:val="21"/>
        <w:ind w:left="0"/>
        <w:rPr>
          <w:noProof/>
          <w:sz w:val="28"/>
          <w:szCs w:val="28"/>
        </w:rPr>
      </w:pPr>
      <w:r w:rsidRPr="00B61225">
        <w:rPr>
          <w:noProof/>
          <w:sz w:val="28"/>
          <w:szCs w:val="28"/>
        </w:rPr>
        <w:t>8.3 Мероприятия по безопасному выполнению работ</w:t>
      </w:r>
    </w:p>
    <w:p w:rsidR="001261F1" w:rsidRPr="0010514B" w:rsidRDefault="00257D3E" w:rsidP="00DA2D62">
      <w:pPr>
        <w:pStyle w:val="31"/>
        <w:tabs>
          <w:tab w:val="clear" w:pos="1080"/>
          <w:tab w:val="clear" w:pos="10529"/>
        </w:tabs>
        <w:ind w:left="0"/>
        <w:rPr>
          <w:sz w:val="28"/>
          <w:szCs w:val="28"/>
        </w:rPr>
      </w:pPr>
      <w:r w:rsidRPr="00B61225">
        <w:rPr>
          <w:sz w:val="28"/>
          <w:szCs w:val="28"/>
        </w:rPr>
        <w:t>8.3.1 Общие мероприятия</w:t>
      </w:r>
    </w:p>
    <w:p w:rsidR="001261F1" w:rsidRPr="0010514B" w:rsidRDefault="00257D3E" w:rsidP="00DA2D62">
      <w:pPr>
        <w:pStyle w:val="31"/>
        <w:tabs>
          <w:tab w:val="clear" w:pos="1080"/>
          <w:tab w:val="clear" w:pos="10529"/>
        </w:tabs>
        <w:ind w:left="0"/>
        <w:rPr>
          <w:sz w:val="28"/>
          <w:szCs w:val="28"/>
        </w:rPr>
      </w:pPr>
      <w:r w:rsidRPr="00B61225">
        <w:rPr>
          <w:sz w:val="28"/>
          <w:szCs w:val="28"/>
        </w:rPr>
        <w:t>8.3.2 Порядок допуска к выполнению работ</w:t>
      </w:r>
    </w:p>
    <w:p w:rsidR="001261F1" w:rsidRPr="0010514B" w:rsidRDefault="00257D3E" w:rsidP="00DA2D62">
      <w:pPr>
        <w:pStyle w:val="31"/>
        <w:tabs>
          <w:tab w:val="clear" w:pos="1080"/>
          <w:tab w:val="clear" w:pos="10529"/>
        </w:tabs>
        <w:ind w:left="0"/>
        <w:rPr>
          <w:sz w:val="28"/>
          <w:szCs w:val="28"/>
        </w:rPr>
      </w:pPr>
      <w:r w:rsidRPr="00B61225">
        <w:rPr>
          <w:sz w:val="28"/>
          <w:szCs w:val="28"/>
        </w:rPr>
        <w:t>8.3.3 Организация контроля за состоянием охраны труда</w:t>
      </w:r>
    </w:p>
    <w:p w:rsidR="001261F1" w:rsidRPr="0010514B" w:rsidRDefault="00257D3E" w:rsidP="00DA2D62">
      <w:pPr>
        <w:pStyle w:val="31"/>
        <w:tabs>
          <w:tab w:val="clear" w:pos="1080"/>
          <w:tab w:val="clear" w:pos="10529"/>
        </w:tabs>
        <w:ind w:left="0"/>
        <w:rPr>
          <w:sz w:val="28"/>
          <w:szCs w:val="28"/>
        </w:rPr>
      </w:pPr>
      <w:r w:rsidRPr="00B61225">
        <w:rPr>
          <w:sz w:val="28"/>
          <w:szCs w:val="28"/>
        </w:rPr>
        <w:t>8.3.4 Применение средств индивидуальной защиты работников</w:t>
      </w:r>
    </w:p>
    <w:p w:rsidR="001261F1" w:rsidRPr="0010514B" w:rsidRDefault="00257D3E" w:rsidP="00DA2D62">
      <w:pPr>
        <w:pStyle w:val="21"/>
        <w:ind w:left="0"/>
        <w:rPr>
          <w:noProof/>
          <w:sz w:val="28"/>
          <w:szCs w:val="28"/>
        </w:rPr>
      </w:pPr>
      <w:r w:rsidRPr="00B61225">
        <w:rPr>
          <w:noProof/>
          <w:sz w:val="28"/>
          <w:szCs w:val="28"/>
        </w:rPr>
        <w:t>8.5 Расчет заземляющего устройства электропривода насоса</w:t>
      </w:r>
    </w:p>
    <w:p w:rsidR="00DA2D62" w:rsidRPr="0010514B" w:rsidRDefault="00DA2D62" w:rsidP="00DA2D62">
      <w:pPr>
        <w:pStyle w:val="1"/>
        <w:jc w:val="both"/>
        <w:rPr>
          <w:b/>
          <w:bCs/>
        </w:rPr>
      </w:pPr>
    </w:p>
    <w:p w:rsidR="001261F1" w:rsidRPr="0010514B" w:rsidRDefault="00257D3E" w:rsidP="00DA2D62">
      <w:pPr>
        <w:pStyle w:val="1"/>
        <w:ind w:firstLine="709"/>
        <w:jc w:val="both"/>
        <w:rPr>
          <w:b/>
          <w:bCs/>
        </w:rPr>
      </w:pPr>
      <w:r w:rsidRPr="0010514B">
        <w:br w:type="page"/>
      </w:r>
      <w:bookmarkStart w:id="1" w:name="_Toc72742972"/>
      <w:bookmarkStart w:id="2" w:name="_Toc106214791"/>
      <w:r w:rsidR="00DA2D62" w:rsidRPr="0010514B">
        <w:rPr>
          <w:b/>
        </w:rPr>
        <w:t xml:space="preserve">1. </w:t>
      </w:r>
      <w:r w:rsidRPr="0010514B">
        <w:rPr>
          <w:b/>
          <w:bCs/>
        </w:rPr>
        <w:t>Введение</w:t>
      </w:r>
      <w:bookmarkEnd w:id="1"/>
      <w:bookmarkEnd w:id="2"/>
    </w:p>
    <w:p w:rsidR="001261F1" w:rsidRPr="0010514B" w:rsidRDefault="001261F1" w:rsidP="00DA2D62">
      <w:pPr>
        <w:ind w:firstLine="709"/>
        <w:rPr>
          <w:sz w:val="28"/>
          <w:szCs w:val="28"/>
        </w:rPr>
      </w:pPr>
    </w:p>
    <w:p w:rsidR="001261F1" w:rsidRPr="0010514B" w:rsidRDefault="00257D3E" w:rsidP="00DA2D62">
      <w:pPr>
        <w:pStyle w:val="22"/>
      </w:pPr>
      <w:r w:rsidRPr="0010514B">
        <w:t>Обезвреживание разнообразных органических отходов, жидких стоков производственных предприятий все чаще проводится с помощью микробиологических методов. Наиболее широко применяются микроорганизмы – деструкторы, которые используют кислород воздуха для окисления различных органических соединений.</w:t>
      </w:r>
      <w:r w:rsidR="00DA2D62" w:rsidRPr="0010514B">
        <w:t xml:space="preserve"> </w:t>
      </w:r>
      <w:r w:rsidRPr="0010514B">
        <w:t>Такие аэробные методы очистки реализуются, в основном, в аэротенках, главные недостатки которых — необходимость перемещения биомассы (активного ила) и удаления избыточных ее количеств. Чтобы избежать этих недостатков и реализовать проточный принцип очистки, применяют иммобилизацию микроорганизмов на различных носителях.</w:t>
      </w:r>
    </w:p>
    <w:p w:rsidR="001261F1" w:rsidRPr="0010514B" w:rsidRDefault="00257D3E" w:rsidP="00DA2D62">
      <w:pPr>
        <w:pStyle w:val="a3"/>
        <w:ind w:firstLine="709"/>
      </w:pPr>
      <w:r w:rsidRPr="0010514B">
        <w:t>Целью работы был подбор методов и расчет аппарата для очитки сточных вод от фенола и нефтепродуктов. Фенол и его производные (особенно галоген-производные, диоксины) являются крайне токсичными соединениями. Их ПДК составляют тысячные доли миллиграмма на литр. В то же время масштабы выбросов фенола и его производных говорят о необходимости разработки эффективного метода их утилизации. Основными поставщиками фенола в окружающую среду являются ЦБК, предприятия – производители кабельно – проводниковой продукции, фенол- формальдегидных смол, фанеры, пластика. Микроорганизмы-деструкторы были выделены из активного ила очистных сооружений города Перми. Выделение и культивирование бактерий</w:t>
      </w:r>
      <w:r w:rsidR="00DA2D62" w:rsidRPr="0010514B">
        <w:t xml:space="preserve"> </w:t>
      </w:r>
      <w:r w:rsidRPr="0010514B">
        <w:t>производили на среде Е при 37</w:t>
      </w:r>
      <w:r w:rsidRPr="0010514B">
        <w:sym w:font="Symbol" w:char="F0B0"/>
      </w:r>
      <w:r w:rsidRPr="0010514B">
        <w:t>С с содержанием фенола 0,1 мг/л.</w:t>
      </w:r>
    </w:p>
    <w:p w:rsidR="001261F1" w:rsidRPr="0010514B" w:rsidRDefault="00257D3E" w:rsidP="00DA2D62">
      <w:pPr>
        <w:pStyle w:val="22"/>
      </w:pPr>
      <w:r w:rsidRPr="0010514B">
        <w:t>Поскольку фенол является трудноокисляемым соединением, был предложен биосорбционный метод очистки, позволяющий снизить токсическое действие фенола на микроорганизмы и повысить скорость разложения нефтепродуктов.</w:t>
      </w:r>
    </w:p>
    <w:p w:rsidR="001261F1" w:rsidRPr="0010514B" w:rsidRDefault="00257D3E" w:rsidP="00DA2D62">
      <w:pPr>
        <w:ind w:firstLine="709"/>
        <w:rPr>
          <w:sz w:val="28"/>
          <w:szCs w:val="28"/>
        </w:rPr>
      </w:pPr>
      <w:r w:rsidRPr="0010514B">
        <w:rPr>
          <w:sz w:val="28"/>
          <w:szCs w:val="28"/>
        </w:rPr>
        <w:t>Отработаны методы выделения и культивирования микроорганизмов-деструкторов фенола и нефтепродуктов. Иммобилизацию производили сорбционным методом без использования модифицирующих реагентов. Полученный иммобилизованный сорбент обладает повышенной окислительной активностью по сравнению со свободно растущими клетками.</w:t>
      </w:r>
    </w:p>
    <w:p w:rsidR="001261F1" w:rsidRPr="0010514B" w:rsidRDefault="00257D3E" w:rsidP="00DA2D62">
      <w:pPr>
        <w:ind w:firstLine="709"/>
        <w:rPr>
          <w:sz w:val="28"/>
          <w:szCs w:val="28"/>
        </w:rPr>
      </w:pPr>
      <w:r w:rsidRPr="0010514B">
        <w:rPr>
          <w:sz w:val="28"/>
          <w:szCs w:val="28"/>
        </w:rPr>
        <w:t>В качестве носителя для иммобилизации был предложен березовый активированный уголь марки БАУ-4, так как он обладает высокой сорбционной емкостью, как по нефтепродуктам, так и по клеткам микроорганизмов. Поскольку размеры частиц активированного угля не превышают 5 мм, для реализации процесса был предложен аппарат с псевдоожиженным слоем.</w:t>
      </w:r>
    </w:p>
    <w:p w:rsidR="001261F1" w:rsidRPr="0010514B" w:rsidRDefault="00257D3E" w:rsidP="00DA2D62">
      <w:pPr>
        <w:pStyle w:val="a8"/>
        <w:ind w:right="0" w:firstLine="709"/>
      </w:pPr>
      <w:r w:rsidRPr="0010514B">
        <w:t>В результате экспериментов были определены удельные скорости окисления загрязняющих веществ, и они составили 0,2 и 5 г/кг*сут для фенола и нефтепродуктов соответственно. При</w:t>
      </w:r>
      <w:r w:rsidR="00DA2D62" w:rsidRPr="0010514B">
        <w:t xml:space="preserve"> </w:t>
      </w:r>
      <w:r w:rsidRPr="0010514B">
        <w:t>этом скорость окисления фенола иммобилизованными клетками превосходит аналогичный показатель для активного ила примерно в 1,5 раза.</w:t>
      </w:r>
    </w:p>
    <w:p w:rsidR="001261F1" w:rsidRPr="0010514B" w:rsidRDefault="00257D3E" w:rsidP="00DA2D62">
      <w:pPr>
        <w:ind w:firstLine="709"/>
        <w:rPr>
          <w:sz w:val="28"/>
          <w:szCs w:val="28"/>
        </w:rPr>
      </w:pPr>
      <w:r w:rsidRPr="0010514B">
        <w:rPr>
          <w:sz w:val="28"/>
          <w:szCs w:val="28"/>
        </w:rPr>
        <w:t>С использованием полученных кинетических характеристик биосорбента был спроектирован аппарат для очистки производственных сточных вод объемом 15 м</w:t>
      </w:r>
      <w:r w:rsidRPr="0010514B">
        <w:rPr>
          <w:sz w:val="28"/>
          <w:szCs w:val="28"/>
          <w:vertAlign w:val="superscript"/>
        </w:rPr>
        <w:t>3</w:t>
      </w:r>
      <w:r w:rsidRPr="0010514B">
        <w:rPr>
          <w:sz w:val="28"/>
          <w:szCs w:val="28"/>
        </w:rPr>
        <w:t xml:space="preserve"> и производительностью 7000 м</w:t>
      </w:r>
      <w:r w:rsidRPr="0010514B">
        <w:rPr>
          <w:sz w:val="28"/>
          <w:szCs w:val="28"/>
          <w:vertAlign w:val="superscript"/>
        </w:rPr>
        <w:t>3</w:t>
      </w:r>
      <w:r w:rsidRPr="0010514B">
        <w:rPr>
          <w:sz w:val="28"/>
          <w:szCs w:val="28"/>
        </w:rPr>
        <w:t>/сут.</w:t>
      </w:r>
    </w:p>
    <w:p w:rsidR="001261F1" w:rsidRPr="0010514B" w:rsidRDefault="00257D3E" w:rsidP="00DA2D62">
      <w:pPr>
        <w:ind w:firstLine="709"/>
        <w:rPr>
          <w:sz w:val="28"/>
          <w:szCs w:val="28"/>
        </w:rPr>
      </w:pPr>
      <w:r w:rsidRPr="0010514B">
        <w:rPr>
          <w:sz w:val="28"/>
          <w:szCs w:val="28"/>
        </w:rPr>
        <w:t>Установка для очистки сточных вод состоит из двух колонных аппаратов и циркуляционного насоса. Колонные аппараты разделены на две зоны: аэрационную и биосорбционную, расположенных коаксиально. В аэрационной зоне происходит насыщение подаваемых сточных вод кислородом, а в биосорбционной зоне – очистка вод от загрязнителей в псевдоожиженном слое биосорбента. Циркуляционный насос обеспечивает стабильность кипящего слоя при колебаниях расхода сточных вод, а так же их разбавление.</w:t>
      </w:r>
    </w:p>
    <w:p w:rsidR="001261F1" w:rsidRPr="0010514B" w:rsidRDefault="00257D3E" w:rsidP="00DA2D62">
      <w:pPr>
        <w:ind w:firstLine="709"/>
        <w:rPr>
          <w:sz w:val="28"/>
          <w:szCs w:val="28"/>
        </w:rPr>
      </w:pPr>
      <w:r w:rsidRPr="0010514B">
        <w:rPr>
          <w:sz w:val="28"/>
          <w:szCs w:val="28"/>
        </w:rPr>
        <w:t>Данная установка позволяет эффективно удалять из сточных вод фенол и нефтепродукты и может быть использована как для очистки производственных сточных вод, так и в системах оборотного водоснабжения.</w:t>
      </w:r>
    </w:p>
    <w:p w:rsidR="001261F1" w:rsidRPr="0010514B" w:rsidRDefault="001261F1" w:rsidP="00DA2D62">
      <w:pPr>
        <w:pStyle w:val="a3"/>
        <w:ind w:firstLine="709"/>
      </w:pPr>
    </w:p>
    <w:p w:rsidR="001261F1" w:rsidRPr="0010514B" w:rsidRDefault="00257D3E" w:rsidP="00DA2D62">
      <w:pPr>
        <w:pStyle w:val="1"/>
        <w:ind w:firstLine="709"/>
        <w:jc w:val="both"/>
        <w:rPr>
          <w:b/>
          <w:bCs/>
        </w:rPr>
      </w:pPr>
      <w:r w:rsidRPr="0010514B">
        <w:br w:type="page"/>
      </w:r>
      <w:bookmarkStart w:id="3" w:name="_Toc106214792"/>
      <w:r w:rsidRPr="0010514B">
        <w:rPr>
          <w:b/>
          <w:bCs/>
        </w:rPr>
        <w:t>2. Исследовательская часть</w:t>
      </w:r>
      <w:bookmarkEnd w:id="3"/>
    </w:p>
    <w:p w:rsidR="001261F1" w:rsidRPr="0010514B" w:rsidRDefault="001261F1" w:rsidP="00DA2D62">
      <w:pPr>
        <w:pStyle w:val="a3"/>
        <w:ind w:firstLine="709"/>
      </w:pPr>
    </w:p>
    <w:p w:rsidR="001261F1" w:rsidRPr="0010514B" w:rsidRDefault="00DA2D62" w:rsidP="00DA2D62">
      <w:pPr>
        <w:pStyle w:val="2"/>
        <w:ind w:firstLine="709"/>
        <w:rPr>
          <w:b/>
        </w:rPr>
      </w:pPr>
      <w:bookmarkStart w:id="4" w:name="_Toc106214793"/>
      <w:r w:rsidRPr="0010514B">
        <w:rPr>
          <w:b/>
        </w:rPr>
        <w:t xml:space="preserve">2.1 </w:t>
      </w:r>
      <w:r w:rsidR="00257D3E" w:rsidRPr="0010514B">
        <w:rPr>
          <w:b/>
        </w:rPr>
        <w:t>Подбор носителя, культуры микроорганизмов и метода иммобилизации</w:t>
      </w:r>
      <w:bookmarkEnd w:id="4"/>
    </w:p>
    <w:p w:rsidR="00DA2D62" w:rsidRPr="0010514B" w:rsidRDefault="00DA2D62" w:rsidP="00DA2D62">
      <w:pPr>
        <w:pStyle w:val="3"/>
        <w:ind w:firstLine="709"/>
      </w:pPr>
      <w:bookmarkStart w:id="5" w:name="_Toc72742974"/>
      <w:bookmarkStart w:id="6" w:name="_Toc106214794"/>
    </w:p>
    <w:p w:rsidR="001261F1" w:rsidRPr="0010514B" w:rsidRDefault="00DA2D62" w:rsidP="00DA2D62">
      <w:pPr>
        <w:pStyle w:val="3"/>
        <w:ind w:firstLine="709"/>
        <w:rPr>
          <w:b/>
        </w:rPr>
      </w:pPr>
      <w:r w:rsidRPr="0010514B">
        <w:rPr>
          <w:b/>
        </w:rPr>
        <w:t xml:space="preserve">2.2.1 </w:t>
      </w:r>
      <w:r w:rsidR="00257D3E" w:rsidRPr="0010514B">
        <w:rPr>
          <w:b/>
        </w:rPr>
        <w:t>Методы иммобилизации клеток микроорганизмов</w:t>
      </w:r>
      <w:bookmarkEnd w:id="5"/>
      <w:bookmarkEnd w:id="6"/>
    </w:p>
    <w:p w:rsidR="001261F1" w:rsidRPr="0010514B" w:rsidRDefault="00257D3E" w:rsidP="00DA2D62">
      <w:pPr>
        <w:ind w:firstLine="709"/>
        <w:rPr>
          <w:iCs/>
          <w:sz w:val="28"/>
          <w:szCs w:val="28"/>
        </w:rPr>
      </w:pPr>
      <w:r w:rsidRPr="0010514B">
        <w:rPr>
          <w:sz w:val="28"/>
          <w:szCs w:val="28"/>
        </w:rPr>
        <w:t>В настоящее время иммобилизованными полагают такие клетки, для которых созданы искусственные ограничения подвижности во внешней среде, а материальный посредник, обеспечивающий эти ограничения подвижности, считается носителем</w:t>
      </w:r>
      <w:r w:rsidRPr="0010514B">
        <w:rPr>
          <w:iCs/>
          <w:sz w:val="28"/>
          <w:szCs w:val="28"/>
        </w:rPr>
        <w:t xml:space="preserve">. </w:t>
      </w:r>
      <w:r w:rsidRPr="0010514B">
        <w:rPr>
          <w:sz w:val="28"/>
          <w:szCs w:val="28"/>
        </w:rPr>
        <w:t xml:space="preserve">В целом система </w:t>
      </w:r>
      <w:r w:rsidRPr="0010514B">
        <w:rPr>
          <w:iCs/>
          <w:sz w:val="28"/>
          <w:szCs w:val="28"/>
        </w:rPr>
        <w:t xml:space="preserve">клетка-носитель </w:t>
      </w:r>
      <w:r w:rsidRPr="0010514B">
        <w:rPr>
          <w:sz w:val="28"/>
          <w:szCs w:val="28"/>
        </w:rPr>
        <w:t xml:space="preserve">называется </w:t>
      </w:r>
      <w:r w:rsidRPr="0010514B">
        <w:rPr>
          <w:iCs/>
          <w:sz w:val="28"/>
          <w:szCs w:val="28"/>
        </w:rPr>
        <w:t>иммобилизованным биокатализатором.</w:t>
      </w:r>
    </w:p>
    <w:p w:rsidR="001261F1" w:rsidRPr="0010514B" w:rsidRDefault="00257D3E" w:rsidP="00DA2D62">
      <w:pPr>
        <w:pStyle w:val="22"/>
      </w:pPr>
      <w:r w:rsidRPr="0010514B">
        <w:t>В ряде случаев в качестве носителя используются нерастворимые материалы, к которым конкретный тип клеток прикрепляется в реальных условиях (например, древесина, почва, шерсть, минералы и др.), тогда жизнедеятельность клетки в иммобилизованном состоянии является для нее естественной, отличающейся от природной только искусственно поддерживаемыми в биотехнологическом процессе внешними параметрами (температура, давление, влажность и т.д.) и набором подаваемых клетке веществ.</w:t>
      </w:r>
    </w:p>
    <w:p w:rsidR="001261F1" w:rsidRPr="0010514B" w:rsidRDefault="00257D3E" w:rsidP="00DA2D62">
      <w:pPr>
        <w:ind w:firstLine="709"/>
        <w:rPr>
          <w:sz w:val="28"/>
          <w:szCs w:val="28"/>
        </w:rPr>
      </w:pPr>
      <w:r w:rsidRPr="0010514B">
        <w:rPr>
          <w:sz w:val="28"/>
          <w:szCs w:val="28"/>
        </w:rPr>
        <w:t>Иммобилизация микроорганизмов (т.е. удерживание их носителем) может быть как необратимой, так и временной. Когда иммобилизуют растущую, интенсивно делящуюся культуру, часто наблюдается постепенный переход клеток из фазы носителя в окружающую среду, даже если исходная биомасса была фиксирована носителем необратимо. Когда же в процессе эксплуатации иммобилизованного биокатализатора со временем нарушается первоначальная целостность носителя, то вымываться из него могут даже неживые клетки. Но иногда оказывается удобной именно обратимая фиксация, чтобы можно было удалить отработавшие свой срок клетки и вновь иммобилизовать свежую их порцию. Такой подход к регенерации биокатализаторов удается применять, например, в случае адсорбционных вариантов иммобилизации.</w:t>
      </w:r>
      <w:r w:rsidR="00DA2D62" w:rsidRPr="0010514B">
        <w:rPr>
          <w:sz w:val="28"/>
          <w:szCs w:val="28"/>
        </w:rPr>
        <w:t xml:space="preserve"> </w:t>
      </w:r>
      <w:r w:rsidRPr="0010514B">
        <w:rPr>
          <w:sz w:val="28"/>
          <w:szCs w:val="28"/>
        </w:rPr>
        <w:t>Ко всем методам иммобилизации клеток и к используемым при этом носителям предъявляются определенные требования, которыми обычно руководствуются при разработке того или иного биотехнологического процесса, предусматривающего применение содержащих клетки иммобилизованных биокатализаторов.</w:t>
      </w:r>
    </w:p>
    <w:p w:rsidR="001261F1" w:rsidRPr="0010514B" w:rsidRDefault="00257D3E" w:rsidP="00DA2D62">
      <w:pPr>
        <w:pStyle w:val="22"/>
      </w:pPr>
      <w:r w:rsidRPr="0010514B">
        <w:t>1. Прежде всего, используемый способ иммобилизации не должен в значительной степени затрагивать ферментативные системы клетки, необходимые для реализации конкретной технологии. Поэтому при проведении иммобилизации желательно либо совсем исключить, либо свести к минимуму контакт клеток с токсичными для них веществами, а также предотвратить нежелательное воздействие на микроорганизмы температурных и осмотических стрессов.</w:t>
      </w:r>
    </w:p>
    <w:p w:rsidR="001261F1" w:rsidRPr="0010514B" w:rsidRDefault="00257D3E" w:rsidP="00DA2D62">
      <w:pPr>
        <w:ind w:firstLine="709"/>
        <w:rPr>
          <w:sz w:val="28"/>
          <w:szCs w:val="28"/>
        </w:rPr>
      </w:pPr>
      <w:r w:rsidRPr="0010514B">
        <w:rPr>
          <w:sz w:val="28"/>
          <w:szCs w:val="28"/>
        </w:rPr>
        <w:t>2</w:t>
      </w:r>
      <w:r w:rsidRPr="0010514B">
        <w:rPr>
          <w:iCs/>
          <w:sz w:val="28"/>
          <w:szCs w:val="28"/>
        </w:rPr>
        <w:t xml:space="preserve">. </w:t>
      </w:r>
      <w:r w:rsidRPr="0010514B">
        <w:rPr>
          <w:sz w:val="28"/>
          <w:szCs w:val="28"/>
        </w:rPr>
        <w:t>Как правило, предпочтительно осуществлять иммобилизацию таким образом, чтобы в результате клетки надежно удерживались носителем.</w:t>
      </w:r>
    </w:p>
    <w:p w:rsidR="001261F1" w:rsidRPr="0010514B" w:rsidRDefault="00257D3E" w:rsidP="00DA2D62">
      <w:pPr>
        <w:ind w:firstLine="709"/>
        <w:rPr>
          <w:sz w:val="28"/>
          <w:szCs w:val="28"/>
        </w:rPr>
      </w:pPr>
      <w:r w:rsidRPr="0010514B">
        <w:rPr>
          <w:sz w:val="28"/>
          <w:szCs w:val="28"/>
        </w:rPr>
        <w:t>3. Желательно, чтобы трудоемкость стадии иммобилизации была по возможности минимальной, как и число манипуляций с клетками (существенно для сохранения стерильности).</w:t>
      </w:r>
    </w:p>
    <w:p w:rsidR="001261F1" w:rsidRPr="0010514B" w:rsidRDefault="00257D3E" w:rsidP="00DA2D62">
      <w:pPr>
        <w:ind w:firstLine="709"/>
        <w:rPr>
          <w:sz w:val="28"/>
          <w:szCs w:val="28"/>
        </w:rPr>
      </w:pPr>
      <w:r w:rsidRPr="0010514B">
        <w:rPr>
          <w:sz w:val="28"/>
          <w:szCs w:val="28"/>
        </w:rPr>
        <w:t>4</w:t>
      </w:r>
      <w:r w:rsidRPr="0010514B">
        <w:rPr>
          <w:iCs/>
          <w:sz w:val="28"/>
          <w:szCs w:val="28"/>
        </w:rPr>
        <w:t xml:space="preserve">. </w:t>
      </w:r>
      <w:r w:rsidRPr="0010514B">
        <w:rPr>
          <w:sz w:val="28"/>
          <w:szCs w:val="28"/>
        </w:rPr>
        <w:t>Необходима хорошая операционная стабильность получаемых иммобилизованных биокатализаторов для их длительной эксплуатации, что зависит от механической, химической и биологической устойчивости носителя в условиях конкретного технологического процесса.</w:t>
      </w:r>
    </w:p>
    <w:p w:rsidR="001261F1" w:rsidRPr="0010514B" w:rsidRDefault="00257D3E" w:rsidP="00DA2D62">
      <w:pPr>
        <w:pStyle w:val="22"/>
      </w:pPr>
      <w:r w:rsidRPr="0010514B">
        <w:t>5. Очень важным моментом, особенно при работе с живыми клетками, является обеспечение иммобилизованных микроорганизмов питательными веществами, газообразными субстратами (например, кислородом для дыхания аэробных клеток) и отвод продуктов жизнедеятельности, т.е. материал носителя не должен создавать значительных диффузионных препятствий массообменным процессам.</w:t>
      </w:r>
    </w:p>
    <w:p w:rsidR="001261F1" w:rsidRPr="0010514B" w:rsidRDefault="00257D3E" w:rsidP="00DA2D62">
      <w:pPr>
        <w:ind w:firstLine="709"/>
        <w:rPr>
          <w:sz w:val="28"/>
          <w:szCs w:val="28"/>
        </w:rPr>
      </w:pPr>
      <w:r w:rsidRPr="0010514B">
        <w:rPr>
          <w:sz w:val="28"/>
          <w:szCs w:val="28"/>
        </w:rPr>
        <w:t>6. Существенную, а при крупномасштабном производстве зачастую определяющую роль играет экономическая сторона вопроса, т.е. необходимы</w:t>
      </w:r>
      <w:r w:rsidR="00DA2D62" w:rsidRPr="0010514B">
        <w:rPr>
          <w:sz w:val="28"/>
          <w:szCs w:val="28"/>
        </w:rPr>
        <w:t xml:space="preserve"> </w:t>
      </w:r>
      <w:r w:rsidRPr="0010514B">
        <w:rPr>
          <w:sz w:val="28"/>
          <w:szCs w:val="28"/>
        </w:rPr>
        <w:t>невысокая стоимость применяемого метода иммобилизации клеток и доступность исходных компонентов, так как даже очень хороший вариант, для которого использованы экзотические вещества и уникальное оборудование, имеет, к сожалению, мало шансов на промышленное воплощение.</w:t>
      </w:r>
    </w:p>
    <w:p w:rsidR="001261F1" w:rsidRPr="0010514B" w:rsidRDefault="00257D3E" w:rsidP="00DA2D62">
      <w:pPr>
        <w:ind w:firstLine="709"/>
        <w:rPr>
          <w:b/>
          <w:bCs/>
          <w:sz w:val="28"/>
          <w:szCs w:val="28"/>
        </w:rPr>
      </w:pPr>
      <w:r w:rsidRPr="0010514B">
        <w:rPr>
          <w:sz w:val="28"/>
          <w:szCs w:val="28"/>
        </w:rPr>
        <w:t>Конечно, выполнить все эти требования каким-то единственным, универсальным методом иммобилизации микроорганизмов, учитывая к тому же огромное разнообразие их видов и функциональных особенностей, представляется маловероятным. Поэтому любой конкретный биотехнологический процесс на основе иммобилизованных клеток это - компромисс между «идеальным» и «реально возможным». Но, чтобы как можно в большей степени приблизиться к наилучшему варианту, конечно, необходимо представлять себе, к каким последствиям для биологических функций клетки может привести тот или иной способ ее</w:t>
      </w:r>
      <w:r w:rsidRPr="0010514B">
        <w:rPr>
          <w:b/>
          <w:bCs/>
          <w:sz w:val="28"/>
          <w:szCs w:val="28"/>
        </w:rPr>
        <w:t xml:space="preserve"> </w:t>
      </w:r>
      <w:r w:rsidRPr="0010514B">
        <w:rPr>
          <w:sz w:val="28"/>
          <w:szCs w:val="28"/>
        </w:rPr>
        <w:t>иммобилизации.</w:t>
      </w:r>
    </w:p>
    <w:p w:rsidR="001261F1" w:rsidRPr="0010514B" w:rsidRDefault="00257D3E" w:rsidP="00DA2D62">
      <w:pPr>
        <w:ind w:firstLine="709"/>
        <w:rPr>
          <w:sz w:val="28"/>
          <w:szCs w:val="28"/>
        </w:rPr>
      </w:pPr>
      <w:r w:rsidRPr="0010514B">
        <w:rPr>
          <w:sz w:val="28"/>
          <w:szCs w:val="28"/>
        </w:rPr>
        <w:t>Результативность работы биокатализатора в целом во многом определяется эффективностью снабжения иммобилизованной популяции питательными веществами или субстратами, а также легкостью отвода метаболитов. Эти факторы зависят главным образом от диффузионных барьеров, создаваемых материалом носителя. Поэтому способы иммобилизации классифицируют по принципу конечного состояния удерживаемой носителем клетки. Существуют следующие варианты иммобилизации клеток:</w:t>
      </w:r>
    </w:p>
    <w:p w:rsidR="001261F1" w:rsidRPr="0010514B" w:rsidRDefault="00257D3E" w:rsidP="00DA2D62">
      <w:pPr>
        <w:pStyle w:val="a3"/>
        <w:numPr>
          <w:ilvl w:val="0"/>
          <w:numId w:val="4"/>
        </w:numPr>
        <w:tabs>
          <w:tab w:val="clear" w:pos="1080"/>
        </w:tabs>
        <w:ind w:left="0" w:firstLine="709"/>
        <w:rPr>
          <w:iCs/>
        </w:rPr>
      </w:pPr>
      <w:r w:rsidRPr="0010514B">
        <w:t>Иммобилизация клеток на носителе или на поверхности носителя</w:t>
      </w:r>
      <w:r w:rsidRPr="0010514B">
        <w:rPr>
          <w:iCs/>
        </w:rPr>
        <w:t>.</w:t>
      </w:r>
    </w:p>
    <w:p w:rsidR="00DA2D62" w:rsidRPr="0010514B" w:rsidRDefault="00DA2D62" w:rsidP="00DA2D62">
      <w:pPr>
        <w:pStyle w:val="a3"/>
        <w:ind w:left="709"/>
        <w:rPr>
          <w:iCs/>
        </w:rPr>
      </w:pPr>
    </w:p>
    <w:p w:rsidR="001261F1" w:rsidRPr="0010514B" w:rsidRDefault="008E42C9" w:rsidP="00DA2D62">
      <w:pPr>
        <w:pStyle w:val="a3"/>
        <w:ind w:firstLine="709"/>
      </w:pPr>
      <w:r>
        <w:pict>
          <v:shape id="_x0000_i1026" type="#_x0000_t75" style="width:66pt;height:53.25pt">
            <v:imagedata r:id="rId7" o:title=""/>
          </v:shape>
        </w:pict>
      </w:r>
      <w:r>
        <w:pict>
          <v:shape id="_x0000_i1027" type="#_x0000_t75" style="width:74.25pt;height:54.75pt">
            <v:imagedata r:id="rId8" o:title=""/>
          </v:shape>
        </w:pict>
      </w:r>
    </w:p>
    <w:p w:rsidR="00DA2D62" w:rsidRPr="0010514B" w:rsidRDefault="00DA2D62">
      <w:pPr>
        <w:spacing w:line="240" w:lineRule="auto"/>
        <w:jc w:val="left"/>
        <w:rPr>
          <w:sz w:val="28"/>
          <w:szCs w:val="28"/>
        </w:rPr>
      </w:pPr>
      <w:r w:rsidRPr="0010514B">
        <w:br w:type="page"/>
      </w:r>
    </w:p>
    <w:p w:rsidR="001261F1" w:rsidRPr="0010514B" w:rsidRDefault="00257D3E" w:rsidP="00DA2D62">
      <w:pPr>
        <w:pStyle w:val="a3"/>
        <w:ind w:firstLine="709"/>
      </w:pPr>
      <w:r w:rsidRPr="0010514B">
        <w:t>Поверхность или часть поверхности удерживаемой носителем клетки свободно "омывается" внешней средой (жидкой или газообразной); при этом потребление субстратов и выделение продуктов жизнедеятельности микроорганизма определяются преимущественно биологическими факторами, т. е. функциональными возможностями конкретного штамма в среде используемого состава. В качестве носителей для иммобилизации в данном варианте используются различные адсорбенты и ионообменные материалы.</w:t>
      </w:r>
    </w:p>
    <w:p w:rsidR="001261F1" w:rsidRPr="0010514B" w:rsidRDefault="00257D3E" w:rsidP="00DA2D62">
      <w:pPr>
        <w:pStyle w:val="a3"/>
        <w:numPr>
          <w:ilvl w:val="0"/>
          <w:numId w:val="4"/>
        </w:numPr>
        <w:tabs>
          <w:tab w:val="clear" w:pos="1080"/>
        </w:tabs>
        <w:ind w:left="0" w:firstLine="709"/>
      </w:pPr>
      <w:r w:rsidRPr="0010514B">
        <w:t>Иммобилизация клеток в носителе или в массе (объеме) носителя</w:t>
      </w:r>
    </w:p>
    <w:p w:rsidR="00DA2D62" w:rsidRPr="0010514B" w:rsidRDefault="00DA2D62" w:rsidP="00DA2D62">
      <w:pPr>
        <w:pStyle w:val="a3"/>
        <w:ind w:left="709"/>
      </w:pPr>
    </w:p>
    <w:p w:rsidR="001261F1" w:rsidRPr="0010514B" w:rsidRDefault="008E42C9" w:rsidP="00DA2D62">
      <w:pPr>
        <w:pStyle w:val="a3"/>
        <w:ind w:firstLine="709"/>
      </w:pPr>
      <w:r>
        <w:pict>
          <v:shape id="_x0000_i1028" type="#_x0000_t75" style="width:110.25pt;height:102pt">
            <v:imagedata r:id="rId9" o:title=""/>
          </v:shape>
        </w:pict>
      </w:r>
      <w:r>
        <w:pict>
          <v:shape id="_x0000_i1029" type="#_x0000_t75" style="width:106.5pt;height:101.25pt">
            <v:imagedata r:id="rId10" o:title=""/>
          </v:shape>
        </w:pict>
      </w:r>
      <w:r>
        <w:pict>
          <v:shape id="_x0000_i1030" type="#_x0000_t75" style="width:108.75pt;height:105pt">
            <v:imagedata r:id="rId11" o:title=""/>
          </v:shape>
        </w:pict>
      </w:r>
    </w:p>
    <w:p w:rsidR="00DA2D62" w:rsidRPr="0010514B" w:rsidRDefault="00DA2D62" w:rsidP="00DA2D62">
      <w:pPr>
        <w:pStyle w:val="a3"/>
        <w:ind w:firstLine="709"/>
      </w:pPr>
    </w:p>
    <w:p w:rsidR="001261F1" w:rsidRPr="0010514B" w:rsidRDefault="00257D3E" w:rsidP="00DA2D62">
      <w:pPr>
        <w:pStyle w:val="a3"/>
        <w:ind w:firstLine="709"/>
      </w:pPr>
      <w:r w:rsidRPr="0010514B">
        <w:t>Между внешней средой и клеткой в результате иммобилизации последней появляется слой материала носителя, и обмен веществ клетка-среда осуществляется через этот слой, где происходит диффузионно-контролируемый транспорт питательных веществ и отвод метаболитов. В данном случае свойства носителя (например, его пористость, заряд, гидрофильность) могут в значительной степени сказываться на работе иммобилизованного биокатализатора и на уровне реализации потенциальных возможностей микроорганизма. В данном варианте иммобилизации микроорганизмов в качестве носителей применяются либо полимерный гель, либо полимерная пленка, либо полимерное волокно.</w:t>
      </w:r>
    </w:p>
    <w:p w:rsidR="001261F1" w:rsidRPr="0010514B" w:rsidRDefault="00257D3E" w:rsidP="00DA2D62">
      <w:pPr>
        <w:pStyle w:val="a3"/>
        <w:numPr>
          <w:ilvl w:val="0"/>
          <w:numId w:val="4"/>
        </w:numPr>
        <w:tabs>
          <w:tab w:val="clear" w:pos="1080"/>
        </w:tabs>
        <w:ind w:left="0" w:firstLine="709"/>
      </w:pPr>
      <w:r w:rsidRPr="0010514B">
        <w:t>Иммобилизация клеток с использованием мембранной технологии или иммобилизация в мембранных реакторах.</w:t>
      </w:r>
    </w:p>
    <w:p w:rsidR="00DA2D62" w:rsidRPr="0010514B" w:rsidRDefault="00DA2D62" w:rsidP="00DA2D62">
      <w:pPr>
        <w:pStyle w:val="a3"/>
      </w:pPr>
    </w:p>
    <w:p w:rsidR="00DA2D62" w:rsidRPr="0010514B" w:rsidRDefault="00DA2D62">
      <w:pPr>
        <w:spacing w:line="240" w:lineRule="auto"/>
        <w:jc w:val="left"/>
        <w:rPr>
          <w:sz w:val="28"/>
          <w:szCs w:val="28"/>
        </w:rPr>
      </w:pPr>
      <w:r w:rsidRPr="0010514B">
        <w:br w:type="page"/>
      </w:r>
    </w:p>
    <w:p w:rsidR="001261F1" w:rsidRPr="0010514B" w:rsidRDefault="008E42C9" w:rsidP="00DA2D62">
      <w:pPr>
        <w:pStyle w:val="a3"/>
        <w:ind w:firstLine="709"/>
      </w:pPr>
      <w:r>
        <w:pict>
          <v:shape id="_x0000_i1031" type="#_x0000_t75" style="width:219.75pt;height:80.25pt">
            <v:imagedata r:id="rId12" o:title=""/>
          </v:shape>
        </w:pict>
      </w:r>
    </w:p>
    <w:p w:rsidR="00DA2D62" w:rsidRPr="0010514B" w:rsidRDefault="00DA2D62" w:rsidP="00DA2D62">
      <w:pPr>
        <w:pStyle w:val="a3"/>
        <w:ind w:firstLine="709"/>
      </w:pPr>
    </w:p>
    <w:p w:rsidR="001261F1" w:rsidRPr="0010514B" w:rsidRDefault="00257D3E" w:rsidP="00DA2D62">
      <w:pPr>
        <w:pStyle w:val="a3"/>
        <w:ind w:firstLine="709"/>
      </w:pPr>
      <w:r w:rsidRPr="0010514B">
        <w:t>Клетка и небольшая часть внешней среды помещены в замкнутый объем, отделенный от остальной среды полупроницаемой мембраной, размеры пор в которой таковы, что субстраты и продукты через нее проникают, а клетки удерживаются внутри замкнутого объема. Здесь микроорганизмы находятся непосредственно в среде, с искусственной же мембраной как носителем контактирует лишь слой у поверхности мембраны; остальные клетки фактически не имеют затруднений в движении, если их концентрация не слишком высока.</w:t>
      </w:r>
    </w:p>
    <w:p w:rsidR="00DA2D62" w:rsidRPr="0010514B" w:rsidRDefault="00DA2D62" w:rsidP="00DA2D62">
      <w:pPr>
        <w:pStyle w:val="3"/>
        <w:ind w:firstLine="709"/>
      </w:pPr>
      <w:bookmarkStart w:id="7" w:name="_Toc106214795"/>
    </w:p>
    <w:p w:rsidR="001261F1" w:rsidRPr="0010514B" w:rsidRDefault="00DA2D62" w:rsidP="00DA2D62">
      <w:pPr>
        <w:pStyle w:val="3"/>
        <w:ind w:firstLine="709"/>
        <w:rPr>
          <w:b/>
        </w:rPr>
      </w:pPr>
      <w:r w:rsidRPr="0010514B">
        <w:rPr>
          <w:b/>
        </w:rPr>
        <w:t xml:space="preserve">2.1.2 </w:t>
      </w:r>
      <w:r w:rsidR="00257D3E" w:rsidRPr="0010514B">
        <w:rPr>
          <w:b/>
        </w:rPr>
        <w:t>Адсорбционная иммобилизация микроорганизмов</w:t>
      </w:r>
      <w:bookmarkEnd w:id="7"/>
    </w:p>
    <w:p w:rsidR="001261F1" w:rsidRPr="0010514B" w:rsidRDefault="00257D3E" w:rsidP="00DA2D62">
      <w:pPr>
        <w:ind w:firstLine="709"/>
        <w:rPr>
          <w:sz w:val="28"/>
          <w:szCs w:val="28"/>
        </w:rPr>
      </w:pPr>
      <w:r w:rsidRPr="0010514B">
        <w:rPr>
          <w:sz w:val="28"/>
          <w:szCs w:val="28"/>
        </w:rPr>
        <w:t>В случае адсорбционной иммобилизации используется естественная способность многих микроорганизмов закрепляться на разнообразных твердых или гелеобразных носителях и продолжать свою жизнедеятельность в таком обездвиженном состоянии. При этом собственно процедура искусственной иммобилизации предусматривает зачастую просто пропускание суспензии клеток через реактор с адсорбентом.</w:t>
      </w:r>
    </w:p>
    <w:p w:rsidR="001261F1" w:rsidRPr="0010514B" w:rsidRDefault="00257D3E" w:rsidP="00DA2D62">
      <w:pPr>
        <w:ind w:firstLine="709"/>
        <w:rPr>
          <w:sz w:val="28"/>
          <w:szCs w:val="28"/>
        </w:rPr>
      </w:pPr>
      <w:r w:rsidRPr="0010514B">
        <w:rPr>
          <w:sz w:val="28"/>
          <w:szCs w:val="28"/>
        </w:rPr>
        <w:t>Адсорбционные методы иммобилизации относятся к числу наиболее простых и "естественных". В природе почти всегда микроорганизмы и их ассоциаты существуют не в изолированной (свободной) форме, а в адсорбированном состоянии. Примером этому являются микробные популяции почвы, кишечника, рубца, некоторые азотфиксирующие микроорганизмы растений и т.д.</w:t>
      </w:r>
    </w:p>
    <w:p w:rsidR="001261F1" w:rsidRPr="0010514B" w:rsidRDefault="00257D3E" w:rsidP="00DA2D62">
      <w:pPr>
        <w:pStyle w:val="a3"/>
        <w:ind w:firstLine="709"/>
      </w:pPr>
      <w:r w:rsidRPr="0010514B">
        <w:t>В данной работе был выбран именно адсорбционный способ иммобилизации.</w:t>
      </w:r>
    </w:p>
    <w:p w:rsidR="001261F1" w:rsidRPr="0010514B" w:rsidRDefault="00257D3E" w:rsidP="00DA2D62">
      <w:pPr>
        <w:ind w:firstLine="709"/>
        <w:rPr>
          <w:sz w:val="28"/>
          <w:szCs w:val="28"/>
        </w:rPr>
      </w:pPr>
      <w:r w:rsidRPr="0010514B">
        <w:rPr>
          <w:sz w:val="28"/>
          <w:szCs w:val="28"/>
        </w:rPr>
        <w:t>Разнообразие свойств поверхности клеток и адсорбентов обусловливает различные механизмы адсорбционного взаимодействия и различные виды сил адгезии. Адгезия клеток на адсорбенте определяется следующими причинами:</w:t>
      </w:r>
    </w:p>
    <w:p w:rsidR="001261F1" w:rsidRPr="0010514B" w:rsidRDefault="00257D3E" w:rsidP="00DA2D62">
      <w:pPr>
        <w:ind w:firstLine="709"/>
        <w:rPr>
          <w:sz w:val="28"/>
          <w:szCs w:val="28"/>
        </w:rPr>
      </w:pPr>
      <w:r w:rsidRPr="0010514B">
        <w:rPr>
          <w:sz w:val="28"/>
          <w:szCs w:val="28"/>
        </w:rPr>
        <w:t>1) Образование химических связей между поверхностями клетки и адсорбента (хемосорбция);</w:t>
      </w:r>
    </w:p>
    <w:p w:rsidR="001261F1" w:rsidRPr="0010514B" w:rsidRDefault="00257D3E" w:rsidP="00DA2D62">
      <w:pPr>
        <w:ind w:firstLine="709"/>
        <w:rPr>
          <w:sz w:val="28"/>
          <w:szCs w:val="28"/>
        </w:rPr>
      </w:pPr>
      <w:r w:rsidRPr="0010514B">
        <w:rPr>
          <w:sz w:val="28"/>
          <w:szCs w:val="28"/>
        </w:rPr>
        <w:t xml:space="preserve">2) Ион - ионные взаимодействия, образование ионных пар и триплетов, например, </w:t>
      </w:r>
      <w:r w:rsidRPr="0010514B">
        <w:rPr>
          <w:sz w:val="28"/>
          <w:szCs w:val="28"/>
          <w:lang w:val="en-US"/>
        </w:rPr>
        <w:t>NH</w:t>
      </w:r>
      <w:r w:rsidRPr="0010514B">
        <w:rPr>
          <w:sz w:val="28"/>
          <w:szCs w:val="28"/>
          <w:vertAlign w:val="subscript"/>
        </w:rPr>
        <w:t>3</w:t>
      </w:r>
      <w:r w:rsidRPr="0010514B">
        <w:rPr>
          <w:sz w:val="28"/>
          <w:szCs w:val="28"/>
          <w:vertAlign w:val="superscript"/>
        </w:rPr>
        <w:t>+</w:t>
      </w:r>
      <w:r w:rsidRPr="0010514B">
        <w:rPr>
          <w:sz w:val="28"/>
          <w:szCs w:val="28"/>
        </w:rPr>
        <w:t xml:space="preserve">.. .~ </w:t>
      </w:r>
      <w:r w:rsidRPr="0010514B">
        <w:rPr>
          <w:sz w:val="28"/>
          <w:szCs w:val="28"/>
          <w:vertAlign w:val="superscript"/>
        </w:rPr>
        <w:t>—</w:t>
      </w:r>
      <w:r w:rsidRPr="0010514B">
        <w:rPr>
          <w:sz w:val="28"/>
          <w:szCs w:val="28"/>
        </w:rPr>
        <w:t>ООС—</w:t>
      </w:r>
      <w:r w:rsidR="00DA2D62" w:rsidRPr="0010514B">
        <w:rPr>
          <w:sz w:val="28"/>
          <w:szCs w:val="28"/>
        </w:rPr>
        <w:t xml:space="preserve"> </w:t>
      </w:r>
      <w:r w:rsidRPr="0010514B">
        <w:rPr>
          <w:sz w:val="28"/>
          <w:szCs w:val="28"/>
        </w:rPr>
        <w:t>и</w:t>
      </w:r>
      <w:r w:rsidR="00DA2D62" w:rsidRPr="0010514B">
        <w:rPr>
          <w:sz w:val="28"/>
          <w:szCs w:val="28"/>
        </w:rPr>
        <w:t xml:space="preserve"> </w:t>
      </w:r>
      <w:r w:rsidRPr="0010514B">
        <w:rPr>
          <w:sz w:val="28"/>
          <w:szCs w:val="28"/>
        </w:rPr>
        <w:t>—СОО</w:t>
      </w:r>
      <w:r w:rsidRPr="0010514B">
        <w:rPr>
          <w:sz w:val="28"/>
          <w:szCs w:val="28"/>
          <w:vertAlign w:val="superscript"/>
        </w:rPr>
        <w:t>—</w:t>
      </w:r>
      <w:r w:rsidRPr="0010514B">
        <w:rPr>
          <w:sz w:val="28"/>
          <w:szCs w:val="28"/>
        </w:rPr>
        <w:t>~... Са</w:t>
      </w:r>
      <w:r w:rsidRPr="0010514B">
        <w:rPr>
          <w:sz w:val="28"/>
          <w:szCs w:val="28"/>
          <w:vertAlign w:val="superscript"/>
        </w:rPr>
        <w:t>2+</w:t>
      </w:r>
      <w:r w:rsidRPr="0010514B">
        <w:rPr>
          <w:sz w:val="28"/>
          <w:szCs w:val="28"/>
        </w:rPr>
        <w:t xml:space="preserve"> ... ~ </w:t>
      </w:r>
      <w:r w:rsidRPr="0010514B">
        <w:rPr>
          <w:sz w:val="28"/>
          <w:szCs w:val="28"/>
          <w:vertAlign w:val="superscript"/>
        </w:rPr>
        <w:t>—</w:t>
      </w:r>
      <w:r w:rsidRPr="0010514B">
        <w:rPr>
          <w:sz w:val="28"/>
          <w:szCs w:val="28"/>
        </w:rPr>
        <w:t>ООС—;</w:t>
      </w:r>
    </w:p>
    <w:p w:rsidR="001261F1" w:rsidRPr="0010514B" w:rsidRDefault="00257D3E" w:rsidP="00DA2D62">
      <w:pPr>
        <w:ind w:firstLine="709"/>
        <w:rPr>
          <w:sz w:val="28"/>
          <w:szCs w:val="28"/>
        </w:rPr>
      </w:pPr>
      <w:r w:rsidRPr="0010514B">
        <w:rPr>
          <w:sz w:val="28"/>
          <w:szCs w:val="28"/>
        </w:rPr>
        <w:t>3) Электростатические (неионные) взаимодействия заряженных поверхностей клеток и адсорбента;</w:t>
      </w:r>
    </w:p>
    <w:p w:rsidR="001261F1" w:rsidRPr="0010514B" w:rsidRDefault="00257D3E" w:rsidP="00DA2D62">
      <w:pPr>
        <w:ind w:firstLine="709"/>
        <w:rPr>
          <w:sz w:val="28"/>
          <w:szCs w:val="28"/>
        </w:rPr>
      </w:pPr>
      <w:r w:rsidRPr="0010514B">
        <w:rPr>
          <w:sz w:val="28"/>
          <w:szCs w:val="28"/>
        </w:rPr>
        <w:t>4) Силы Ван-дер-Ваальса (взаимодействие диполь—диполь, диполь—наведенный диполь, ион —диполь);</w:t>
      </w:r>
    </w:p>
    <w:p w:rsidR="001261F1" w:rsidRPr="0010514B" w:rsidRDefault="00257D3E" w:rsidP="00DA2D62">
      <w:pPr>
        <w:ind w:firstLine="709"/>
        <w:rPr>
          <w:sz w:val="28"/>
          <w:szCs w:val="28"/>
        </w:rPr>
      </w:pPr>
      <w:r w:rsidRPr="0010514B">
        <w:rPr>
          <w:sz w:val="28"/>
          <w:szCs w:val="28"/>
        </w:rPr>
        <w:t>5) Влияние электролитов, гидратационных эффектов, капиллярных свойств;</w:t>
      </w:r>
    </w:p>
    <w:p w:rsidR="001261F1" w:rsidRPr="0010514B" w:rsidRDefault="00257D3E" w:rsidP="00DA2D62">
      <w:pPr>
        <w:ind w:firstLine="709"/>
        <w:rPr>
          <w:sz w:val="28"/>
          <w:szCs w:val="28"/>
        </w:rPr>
      </w:pPr>
      <w:r w:rsidRPr="0010514B">
        <w:rPr>
          <w:sz w:val="28"/>
          <w:szCs w:val="28"/>
        </w:rPr>
        <w:t>6) Флокуляция и коагуляция;</w:t>
      </w:r>
    </w:p>
    <w:p w:rsidR="001261F1" w:rsidRPr="0010514B" w:rsidRDefault="00257D3E" w:rsidP="00DA2D62">
      <w:pPr>
        <w:ind w:firstLine="709"/>
        <w:rPr>
          <w:sz w:val="28"/>
          <w:szCs w:val="28"/>
        </w:rPr>
      </w:pPr>
      <w:r w:rsidRPr="0010514B">
        <w:rPr>
          <w:sz w:val="28"/>
          <w:szCs w:val="28"/>
        </w:rPr>
        <w:t>7) Гидрофобное взаимодействие;</w:t>
      </w:r>
    </w:p>
    <w:p w:rsidR="001261F1" w:rsidRPr="0010514B" w:rsidRDefault="00257D3E" w:rsidP="00DA2D62">
      <w:pPr>
        <w:ind w:firstLine="709"/>
        <w:rPr>
          <w:sz w:val="28"/>
          <w:szCs w:val="28"/>
        </w:rPr>
      </w:pPr>
      <w:r w:rsidRPr="0010514B">
        <w:rPr>
          <w:sz w:val="28"/>
          <w:szCs w:val="28"/>
        </w:rPr>
        <w:t>При адсорбционной иммобилизации клеток, которая обусловлена электростатическими силами, одновременно реализуется несколько типов адгезионного взаимодействия, поэтому трудно выделить роль каждого из них по отдельности. Тем не менее наибольшее влияние на связывание микроорганизма с носителем оказывают ковалентные и ионные взаимодействия.</w:t>
      </w:r>
    </w:p>
    <w:p w:rsidR="001261F1" w:rsidRPr="0010514B" w:rsidRDefault="001261F1" w:rsidP="00DA2D62">
      <w:pPr>
        <w:ind w:firstLine="709"/>
        <w:rPr>
          <w:sz w:val="28"/>
          <w:szCs w:val="28"/>
        </w:rPr>
      </w:pPr>
    </w:p>
    <w:p w:rsidR="001261F1" w:rsidRPr="0010514B" w:rsidRDefault="00257D3E" w:rsidP="00DA2D62">
      <w:pPr>
        <w:pStyle w:val="3"/>
        <w:ind w:firstLine="709"/>
        <w:rPr>
          <w:b/>
        </w:rPr>
      </w:pPr>
      <w:bookmarkStart w:id="8" w:name="_Toc72742988"/>
      <w:bookmarkStart w:id="9" w:name="_Toc106214796"/>
      <w:r w:rsidRPr="0010514B">
        <w:rPr>
          <w:b/>
        </w:rPr>
        <w:t>2.1.3 Виды адсорбентов</w:t>
      </w:r>
      <w:bookmarkEnd w:id="8"/>
      <w:bookmarkEnd w:id="9"/>
    </w:p>
    <w:p w:rsidR="001261F1" w:rsidRPr="0010514B" w:rsidRDefault="00257D3E" w:rsidP="00DA2D62">
      <w:pPr>
        <w:ind w:firstLine="709"/>
        <w:rPr>
          <w:sz w:val="28"/>
          <w:szCs w:val="28"/>
        </w:rPr>
      </w:pPr>
      <w:r w:rsidRPr="0010514B">
        <w:rPr>
          <w:sz w:val="28"/>
          <w:szCs w:val="28"/>
        </w:rPr>
        <w:t>Адсорбенты для иммобилизации могут быть органическими или неорганическими, природными, искусственными, синтетическими. Используют также комбинированные адсорбенты, представляющие собой подложку из одного материала с поверхностным слоем (пленкой) из другого. Поверхностный слой может быть привитым или нанесенным, он может формироваться и из материала подложки после ее физической или химической обработки (промывка, травление, обработка кислотой или щелочью, карбонизация, термообработка, обработка электроразрядом и т.д.).</w:t>
      </w:r>
    </w:p>
    <w:p w:rsidR="001261F1" w:rsidRPr="0010514B" w:rsidRDefault="00257D3E" w:rsidP="00DA2D62">
      <w:pPr>
        <w:pStyle w:val="4"/>
        <w:jc w:val="both"/>
        <w:rPr>
          <w:bCs w:val="0"/>
          <w:i w:val="0"/>
          <w:iCs w:val="0"/>
          <w:color w:val="auto"/>
        </w:rPr>
      </w:pPr>
      <w:r w:rsidRPr="0010514B">
        <w:rPr>
          <w:bCs w:val="0"/>
          <w:i w:val="0"/>
          <w:iCs w:val="0"/>
          <w:color w:val="auto"/>
        </w:rPr>
        <w:t>Носители для адсорбционной иммобилизации</w:t>
      </w:r>
    </w:p>
    <w:p w:rsidR="001261F1" w:rsidRPr="0010514B" w:rsidRDefault="00257D3E" w:rsidP="00DA2D62">
      <w:pPr>
        <w:ind w:firstLine="709"/>
        <w:rPr>
          <w:sz w:val="28"/>
          <w:szCs w:val="28"/>
        </w:rPr>
      </w:pPr>
      <w:r w:rsidRPr="0010514B">
        <w:rPr>
          <w:sz w:val="28"/>
          <w:szCs w:val="28"/>
        </w:rPr>
        <w:t>Природные неорганические</w:t>
      </w:r>
    </w:p>
    <w:p w:rsidR="001261F1" w:rsidRPr="0010514B" w:rsidRDefault="00257D3E" w:rsidP="00DA2D62">
      <w:pPr>
        <w:ind w:firstLine="709"/>
        <w:rPr>
          <w:sz w:val="28"/>
          <w:szCs w:val="28"/>
        </w:rPr>
      </w:pPr>
      <w:r w:rsidRPr="0010514B">
        <w:rPr>
          <w:sz w:val="28"/>
          <w:szCs w:val="28"/>
        </w:rPr>
        <w:t>Глины (например, бентонит, каолинат, кордерит); кизельгур (целит и другие диатомовые земли); песок; цеолиты; природные кремнеземы; силикаты; карбонаты; фосфаты; угли; графит; туф; перлит; морская губка.</w:t>
      </w:r>
    </w:p>
    <w:p w:rsidR="001261F1" w:rsidRPr="0010514B" w:rsidRDefault="00257D3E" w:rsidP="00DA2D62">
      <w:pPr>
        <w:ind w:firstLine="709"/>
        <w:rPr>
          <w:sz w:val="28"/>
          <w:szCs w:val="28"/>
        </w:rPr>
      </w:pPr>
      <w:r w:rsidRPr="0010514B">
        <w:rPr>
          <w:sz w:val="28"/>
          <w:szCs w:val="28"/>
        </w:rPr>
        <w:t>Природные органические (поммерные)</w:t>
      </w:r>
    </w:p>
    <w:p w:rsidR="001261F1" w:rsidRPr="0010514B" w:rsidRDefault="00257D3E" w:rsidP="00DA2D62">
      <w:pPr>
        <w:ind w:firstLine="709"/>
        <w:rPr>
          <w:sz w:val="28"/>
          <w:szCs w:val="28"/>
        </w:rPr>
      </w:pPr>
      <w:r w:rsidRPr="0010514B">
        <w:rPr>
          <w:sz w:val="28"/>
          <w:szCs w:val="28"/>
        </w:rPr>
        <w:t>Хитин/хитозан; декстран (поперечно-сшитый); древесина (разные сорта, щепа, стружка, опилки); багасса; хлопок; целлюлоза; лигнин; шерсть; волосы; шелк; коллаген.</w:t>
      </w:r>
    </w:p>
    <w:p w:rsidR="001261F1" w:rsidRPr="0010514B" w:rsidRDefault="00257D3E" w:rsidP="00DA2D62">
      <w:pPr>
        <w:ind w:firstLine="709"/>
        <w:rPr>
          <w:sz w:val="28"/>
          <w:szCs w:val="28"/>
        </w:rPr>
      </w:pPr>
      <w:r w:rsidRPr="0010514B">
        <w:rPr>
          <w:sz w:val="28"/>
          <w:szCs w:val="28"/>
        </w:rPr>
        <w:t>Неорганические искусственные</w:t>
      </w:r>
    </w:p>
    <w:p w:rsidR="001261F1" w:rsidRPr="0010514B" w:rsidRDefault="00257D3E" w:rsidP="00DA2D62">
      <w:pPr>
        <w:ind w:firstLine="709"/>
        <w:rPr>
          <w:sz w:val="28"/>
          <w:szCs w:val="28"/>
        </w:rPr>
      </w:pPr>
      <w:r w:rsidRPr="0010514B">
        <w:rPr>
          <w:sz w:val="28"/>
          <w:szCs w:val="28"/>
        </w:rPr>
        <w:t>Кремнеземы; силикагели; стекла (эти материалы применяются в виде гранул, волокон, ершей, пластин); графитированные материалы (сажа, активированный уголь, ткани, волокна, углеродные материалы); кирпич; керамика (гранулы, пластины, кольца и т.д.); нержавеющая сталь (пластины, диски, волокна, шарики); медь (волокно); металлические сплавы; магнетит; оксиды и гидроксиды Т</w:t>
      </w:r>
      <w:r w:rsidRPr="0010514B">
        <w:rPr>
          <w:sz w:val="28"/>
          <w:szCs w:val="28"/>
          <w:lang w:val="en-US"/>
        </w:rPr>
        <w:t>i</w:t>
      </w:r>
      <w:r w:rsidRPr="0010514B">
        <w:rPr>
          <w:sz w:val="28"/>
          <w:szCs w:val="28"/>
        </w:rPr>
        <w:t xml:space="preserve"> (IV), Zr (IV), Sn (IV), V (III), Al(III), Fе(</w:t>
      </w:r>
      <w:r w:rsidRPr="0010514B">
        <w:rPr>
          <w:sz w:val="28"/>
          <w:szCs w:val="28"/>
          <w:lang w:val="en-US"/>
        </w:rPr>
        <w:t>II</w:t>
      </w:r>
      <w:r w:rsidRPr="0010514B">
        <w:rPr>
          <w:sz w:val="28"/>
          <w:szCs w:val="28"/>
        </w:rPr>
        <w:t xml:space="preserve">, </w:t>
      </w:r>
      <w:r w:rsidRPr="0010514B">
        <w:rPr>
          <w:sz w:val="28"/>
          <w:szCs w:val="28"/>
          <w:lang w:val="en-US"/>
        </w:rPr>
        <w:t>III</w:t>
      </w:r>
      <w:r w:rsidRPr="0010514B">
        <w:rPr>
          <w:sz w:val="28"/>
          <w:szCs w:val="28"/>
        </w:rPr>
        <w:t>).</w:t>
      </w:r>
    </w:p>
    <w:p w:rsidR="001261F1" w:rsidRPr="0010514B" w:rsidRDefault="00257D3E" w:rsidP="00DA2D62">
      <w:pPr>
        <w:ind w:firstLine="709"/>
        <w:rPr>
          <w:sz w:val="28"/>
          <w:szCs w:val="28"/>
        </w:rPr>
      </w:pPr>
      <w:r w:rsidRPr="0010514B">
        <w:rPr>
          <w:sz w:val="28"/>
          <w:szCs w:val="28"/>
        </w:rPr>
        <w:t>Полилеры синтетические</w:t>
      </w:r>
    </w:p>
    <w:p w:rsidR="001261F1" w:rsidRPr="0010514B" w:rsidRDefault="00257D3E" w:rsidP="00DA2D62">
      <w:pPr>
        <w:ind w:firstLine="709"/>
        <w:rPr>
          <w:sz w:val="28"/>
          <w:szCs w:val="28"/>
        </w:rPr>
      </w:pPr>
      <w:r w:rsidRPr="0010514B">
        <w:rPr>
          <w:sz w:val="28"/>
          <w:szCs w:val="28"/>
        </w:rPr>
        <w:t xml:space="preserve">DEAE-целлюлоза; ТЕАЕ-целлюлоза; ЕСТЕОБА-целлюлоза; DEHPAE- целлюлоза; фосфоцеллюлоза (торговые марки ионообменников на основе целлюлозы - Cellex фирмы Bio-Rad, </w:t>
      </w:r>
      <w:r w:rsidRPr="0010514B">
        <w:rPr>
          <w:sz w:val="28"/>
          <w:szCs w:val="28"/>
          <w:lang w:val="en-US"/>
        </w:rPr>
        <w:t>Sephaoel</w:t>
      </w:r>
      <w:r w:rsidRPr="0010514B">
        <w:rPr>
          <w:sz w:val="28"/>
          <w:szCs w:val="28"/>
        </w:rPr>
        <w:t xml:space="preserve"> (фирмы </w:t>
      </w:r>
      <w:r w:rsidRPr="0010514B">
        <w:rPr>
          <w:sz w:val="28"/>
          <w:szCs w:val="28"/>
          <w:lang w:val="en-US"/>
        </w:rPr>
        <w:t>Pharmacia</w:t>
      </w:r>
      <w:r w:rsidRPr="0010514B">
        <w:rPr>
          <w:sz w:val="28"/>
          <w:szCs w:val="28"/>
        </w:rPr>
        <w:t xml:space="preserve">, </w:t>
      </w:r>
      <w:r w:rsidRPr="0010514B">
        <w:rPr>
          <w:sz w:val="28"/>
          <w:szCs w:val="28"/>
          <w:lang w:val="en-US"/>
        </w:rPr>
        <w:t>Servaoel</w:t>
      </w:r>
      <w:r w:rsidRPr="0010514B">
        <w:rPr>
          <w:sz w:val="28"/>
          <w:szCs w:val="28"/>
        </w:rPr>
        <w:t xml:space="preserve">, фирмы </w:t>
      </w:r>
      <w:r w:rsidRPr="0010514B">
        <w:rPr>
          <w:sz w:val="28"/>
          <w:szCs w:val="28"/>
          <w:lang w:val="en-US"/>
        </w:rPr>
        <w:t>Serva</w:t>
      </w:r>
      <w:r w:rsidRPr="0010514B">
        <w:rPr>
          <w:sz w:val="28"/>
          <w:szCs w:val="28"/>
        </w:rPr>
        <w:t xml:space="preserve">, </w:t>
      </w:r>
      <w:r w:rsidRPr="0010514B">
        <w:rPr>
          <w:sz w:val="28"/>
          <w:szCs w:val="28"/>
          <w:lang w:val="en-US"/>
        </w:rPr>
        <w:t>Whatman</w:t>
      </w:r>
      <w:r w:rsidRPr="0010514B">
        <w:rPr>
          <w:sz w:val="28"/>
          <w:szCs w:val="28"/>
        </w:rPr>
        <w:t xml:space="preserve"> одноименной фирмы); ацетилцеллюлоза; целлофан; анионообменные смолы на основе сополимеров стирола и дивинилбензола с пришитыми аминами (Amberlite марок IBA, IRA, XAD, XE; Dowex марки 50-W-X, 1-Х, Bio-Rad марок AG-1, AG-2, AG-21); DEAE-сефадекс; полиэтилен; полипропилен; политетрафторэтилен; сополимер тетрафторэтилена и гексафторпропилена; полиэтилентерефталат; полипропилекоксид; поливинилхлорид; поливиниловый спирт; сополимер винилового спирта и этилена; эпоксидированные смолы; фенолформальдегидные смолы; полистирол; тефлон; производные полиакриловых кислот; сополимеры 2-оксиэтил-метакрилата и этилендиметакрилата (сфероны); найлон, капрон (полиамиды - продукты гомополиконденсации аминокарбоновых кислот, например s-аминокапроновой кислоты или ее лактама); полиуретаны (продукты взаимодействия изоционата с полиоксидо- соединениями); поликарбонат; полиацетат; полиэфир; силикон.</w:t>
      </w:r>
    </w:p>
    <w:p w:rsidR="001261F1" w:rsidRPr="0010514B" w:rsidRDefault="00257D3E" w:rsidP="00DA2D62">
      <w:pPr>
        <w:ind w:firstLine="709"/>
        <w:rPr>
          <w:sz w:val="28"/>
          <w:szCs w:val="28"/>
        </w:rPr>
      </w:pPr>
      <w:r w:rsidRPr="0010514B">
        <w:rPr>
          <w:sz w:val="28"/>
          <w:szCs w:val="28"/>
        </w:rPr>
        <w:t>Комбинированные (нанесенные, привитые)</w:t>
      </w:r>
    </w:p>
    <w:p w:rsidR="001261F1" w:rsidRPr="0010514B" w:rsidRDefault="00257D3E" w:rsidP="00DA2D62">
      <w:pPr>
        <w:ind w:firstLine="709"/>
        <w:rPr>
          <w:sz w:val="28"/>
          <w:szCs w:val="28"/>
        </w:rPr>
      </w:pPr>
      <w:r w:rsidRPr="0010514B">
        <w:rPr>
          <w:sz w:val="28"/>
          <w:szCs w:val="28"/>
        </w:rPr>
        <w:t>Туф + желатина; целлюлоза + полиэтиленимин (ПЭИ); стекло + ПЭИ; сталь + ПЭИ; сталь + полипропилен; сталь + сополимеры метакриловой кислоты; полиэтилен + альбумин; полиэтилен + коллаген; полиэтилен н- лектин; полистирол + альбумин; полиэтилен + сополимер акриламида и акриловой кислоты; силикагель + слой липидов; сажа + слой липидов.</w:t>
      </w:r>
    </w:p>
    <w:p w:rsidR="001261F1" w:rsidRPr="0010514B" w:rsidRDefault="00257D3E" w:rsidP="00DA2D62">
      <w:pPr>
        <w:ind w:firstLine="709"/>
        <w:rPr>
          <w:sz w:val="28"/>
          <w:szCs w:val="28"/>
        </w:rPr>
      </w:pPr>
      <w:r w:rsidRPr="0010514B">
        <w:rPr>
          <w:sz w:val="28"/>
          <w:szCs w:val="28"/>
        </w:rPr>
        <w:t>К достоинствам многих органических адсорбентов относятся химическая стабильность, большие возможности изменения химических свойств их поверхности и варьирования структуры пор, возможность придания частицам адсорбента заданной геометрической формы - получения гранул правильной формы с узким распределением по размерам, получения волокон, пленок, листов, труб и т.д.</w:t>
      </w:r>
    </w:p>
    <w:p w:rsidR="001261F1" w:rsidRPr="0010514B" w:rsidRDefault="00257D3E" w:rsidP="00DA2D62">
      <w:pPr>
        <w:ind w:firstLine="709"/>
        <w:rPr>
          <w:sz w:val="28"/>
          <w:szCs w:val="28"/>
        </w:rPr>
      </w:pPr>
      <w:r w:rsidRPr="0010514B">
        <w:rPr>
          <w:sz w:val="28"/>
          <w:szCs w:val="28"/>
        </w:rPr>
        <w:t>Неорганические адсорбенты обладают высокой биологической стабильностью, доступны и дешевы, легко регенерируются.</w:t>
      </w:r>
    </w:p>
    <w:p w:rsidR="001261F1" w:rsidRPr="0010514B" w:rsidRDefault="00257D3E" w:rsidP="00DA2D62">
      <w:pPr>
        <w:ind w:firstLine="709"/>
        <w:rPr>
          <w:sz w:val="28"/>
          <w:szCs w:val="28"/>
        </w:rPr>
      </w:pPr>
      <w:r w:rsidRPr="0010514B">
        <w:rPr>
          <w:sz w:val="28"/>
          <w:szCs w:val="28"/>
        </w:rPr>
        <w:t>Пористость и химические свойства природных неорганических адсорбентов менять более трудно, в ряде случаев они достаточно хрупки. Адсорбенты на основе кремнеземов (стекол, силикагелей, силохромов) характеризуются повышенной растворимостью при щелочных значениях рН. Возможность устранить ее заключается в модифицировании поверхности кремнеземов, например, путем покрытия пленками оксидов металлов (циркония, алюминия, гафния, титана), обработкой солями переходных металлов (титана, ванадия, олова, железа и др.), нанесением полимерных пленок.</w:t>
      </w:r>
    </w:p>
    <w:p w:rsidR="001261F1" w:rsidRPr="0010514B" w:rsidRDefault="00257D3E" w:rsidP="00DA2D62">
      <w:pPr>
        <w:ind w:firstLine="709"/>
        <w:rPr>
          <w:sz w:val="28"/>
          <w:szCs w:val="28"/>
        </w:rPr>
      </w:pPr>
      <w:r w:rsidRPr="0010514B">
        <w:rPr>
          <w:sz w:val="28"/>
          <w:szCs w:val="28"/>
        </w:rPr>
        <w:t>Перспективными адсорбентами являются металлы и их оксиды, поскольку они дешевы, пористость их легко изменить, обладают отличными гидродинамическими свойствами, налажены промышленные методы получения из них макропористых порошков и гранул. То же самое относится и к пористой керамике, причем еще одним преимуществом ее является возможность варьировать заряд поверхности в зависимости от использования глинозема или кремнезема с добавками различных металлов.</w:t>
      </w:r>
    </w:p>
    <w:p w:rsidR="001261F1" w:rsidRPr="0010514B" w:rsidRDefault="001261F1" w:rsidP="00DA2D62">
      <w:pPr>
        <w:pStyle w:val="3"/>
        <w:ind w:firstLine="709"/>
      </w:pPr>
      <w:bookmarkStart w:id="10" w:name="_Toc72742989"/>
    </w:p>
    <w:p w:rsidR="001261F1" w:rsidRPr="0010514B" w:rsidRDefault="00257D3E" w:rsidP="00DA2D62">
      <w:pPr>
        <w:pStyle w:val="3"/>
        <w:ind w:firstLine="709"/>
        <w:rPr>
          <w:b/>
        </w:rPr>
      </w:pPr>
      <w:bookmarkStart w:id="11" w:name="_Toc106214797"/>
      <w:r w:rsidRPr="0010514B">
        <w:rPr>
          <w:b/>
        </w:rPr>
        <w:t>2.1.4 Приемы адсорбционной иммобилизации клеток микроорганизмов</w:t>
      </w:r>
      <w:bookmarkEnd w:id="10"/>
      <w:bookmarkEnd w:id="11"/>
    </w:p>
    <w:p w:rsidR="001261F1" w:rsidRPr="0010514B" w:rsidRDefault="00257D3E" w:rsidP="00DA2D62">
      <w:pPr>
        <w:ind w:firstLine="709"/>
        <w:rPr>
          <w:sz w:val="28"/>
          <w:szCs w:val="28"/>
        </w:rPr>
      </w:pPr>
      <w:r w:rsidRPr="0010514B">
        <w:rPr>
          <w:sz w:val="28"/>
          <w:szCs w:val="28"/>
        </w:rPr>
        <w:t>К достоинствам адсорбционной иммобилизации относится исключительная простота методов ее проведения. По существу, иммобилизация происходит при контакте водной суспензии микроорганизмов с адсорбентом (исключение составляет иммобилизация с помощью электроадсорбции, методика которой рассмотрена выше).</w:t>
      </w:r>
    </w:p>
    <w:p w:rsidR="001261F1" w:rsidRPr="0010514B" w:rsidRDefault="00257D3E" w:rsidP="00DA2D62">
      <w:pPr>
        <w:ind w:firstLine="709"/>
        <w:rPr>
          <w:sz w:val="28"/>
          <w:szCs w:val="28"/>
        </w:rPr>
      </w:pPr>
      <w:r w:rsidRPr="0010514B">
        <w:rPr>
          <w:sz w:val="28"/>
          <w:szCs w:val="28"/>
        </w:rPr>
        <w:t>Способы иммобилизации разделяются на статические, с перемешиванием, а также путем нанесения на колонке. Статический способ наиболее прост и заключается в том, что адсорбент вносят в суспензию клеток и смесь инкубируют некоторое время без перемешивания. Иммобилизация достигается за счет осаждения клеток и последующей их адсорбции на частицах адсорбента. Недостатком способа является необходимость длительного контакта адсорбента с суспензией клеток. Способ с перемешиванием предусматривает непрерывное поддержание суспензии клеток и частиц адсорбента в диспергированном состоянии, что обеспечивает более быстрое завершение процесса адсорбции и более равномерное заполнение поверхности адсорбента клетками. Способ нанесения в колонке заключается в прокачивании (с рециклом) суспензии клеток через колонку, заполненную адсорбентом. Если суспензию прокачивают снизу вверх, то скорость потока устанавливается такой, чтобы поддерживать частицы адсорбента во взвешенном состоянии при условии, что это позволяет масса и размер частиц. В случае использования закрепленных форм матрицы адсорбента, например, зафиксированных в неподвижном состоянии волокон, ершей, пленки, пакетов, труб, колец, сеток и т.д., а также при подаче потока суспензии клеток в колонку сверху, реализация "кипящего слоя" адсорбента не нужна. Способ нанесения клеток в колонке имеет то преимущество, что позволяет проводить нанесение и последующий процесс с использованием иммобилизованных клеток в одной и той же колонке.</w:t>
      </w:r>
    </w:p>
    <w:p w:rsidR="001261F1" w:rsidRPr="0010514B" w:rsidRDefault="00257D3E" w:rsidP="00DA2D62">
      <w:pPr>
        <w:ind w:firstLine="709"/>
        <w:rPr>
          <w:sz w:val="28"/>
          <w:szCs w:val="28"/>
        </w:rPr>
      </w:pPr>
      <w:r w:rsidRPr="0010514B">
        <w:rPr>
          <w:sz w:val="28"/>
          <w:szCs w:val="28"/>
        </w:rPr>
        <w:t>Модификация указанных методов заключается в том, что иммобилизацию проводят в гравитационном поле, когда статический способ реализуют в центрифуге, существенно ускоряя таким образом осаждение суспензии клеток на адсорбенте. Осаждение клеток на поверхности адсорбента осуществляют иногда при вакуумировании системы или при охлаждении, например до 4 °С.</w:t>
      </w:r>
    </w:p>
    <w:p w:rsidR="001261F1" w:rsidRPr="0010514B" w:rsidRDefault="00257D3E" w:rsidP="00DA2D62">
      <w:pPr>
        <w:ind w:firstLine="709"/>
        <w:rPr>
          <w:sz w:val="28"/>
          <w:szCs w:val="28"/>
        </w:rPr>
      </w:pPr>
      <w:r w:rsidRPr="0010514B">
        <w:rPr>
          <w:sz w:val="28"/>
          <w:szCs w:val="28"/>
        </w:rPr>
        <w:t>Кроме того, если адсорбент имеет макрогеометрическую форму (палочки, пластинки, ерши и т.д.), его погружают на определенное время в концентрированную (густую) суспензию клеток, после чего адсорбент вынимают, промывают и помещают в реактор, в котором в дальнейшем предполагается использование иммобилизованного биокатализатора.</w:t>
      </w:r>
    </w:p>
    <w:p w:rsidR="001261F1" w:rsidRPr="0010514B" w:rsidRDefault="001261F1" w:rsidP="00DA2D62">
      <w:pPr>
        <w:ind w:firstLine="709"/>
        <w:rPr>
          <w:sz w:val="28"/>
          <w:szCs w:val="28"/>
        </w:rPr>
      </w:pPr>
    </w:p>
    <w:p w:rsidR="001261F1" w:rsidRPr="0010514B" w:rsidRDefault="00257D3E" w:rsidP="00DA2D62">
      <w:pPr>
        <w:pStyle w:val="3"/>
        <w:ind w:firstLine="709"/>
        <w:rPr>
          <w:b/>
        </w:rPr>
      </w:pPr>
      <w:bookmarkStart w:id="12" w:name="_Toc106214798"/>
      <w:r w:rsidRPr="0010514B">
        <w:rPr>
          <w:b/>
        </w:rPr>
        <w:t>2.1.5 Выделение и культивирование микроорганизмов</w:t>
      </w:r>
      <w:bookmarkEnd w:id="12"/>
    </w:p>
    <w:p w:rsidR="001261F1" w:rsidRPr="0010514B" w:rsidRDefault="00257D3E" w:rsidP="00DA2D62">
      <w:pPr>
        <w:pStyle w:val="a8"/>
        <w:ind w:right="0" w:firstLine="709"/>
      </w:pPr>
      <w:r w:rsidRPr="0010514B">
        <w:t>Существует ряд требований к производственным</w:t>
      </w:r>
      <w:r w:rsidR="00DA2D62" w:rsidRPr="0010514B">
        <w:t xml:space="preserve"> </w:t>
      </w:r>
      <w:r w:rsidRPr="0010514B">
        <w:t>микробиологическим штаммам:</w:t>
      </w:r>
    </w:p>
    <w:p w:rsidR="001261F1" w:rsidRPr="0010514B" w:rsidRDefault="00257D3E" w:rsidP="00DA2D62">
      <w:pPr>
        <w:numPr>
          <w:ilvl w:val="0"/>
          <w:numId w:val="2"/>
        </w:numPr>
        <w:tabs>
          <w:tab w:val="clear" w:pos="720"/>
        </w:tabs>
        <w:ind w:left="0" w:firstLine="709"/>
        <w:rPr>
          <w:sz w:val="28"/>
          <w:szCs w:val="28"/>
        </w:rPr>
      </w:pPr>
      <w:r w:rsidRPr="0010514B">
        <w:rPr>
          <w:sz w:val="28"/>
          <w:szCs w:val="28"/>
        </w:rPr>
        <w:t>распространенность в окружающей среде,</w:t>
      </w:r>
    </w:p>
    <w:p w:rsidR="001261F1" w:rsidRPr="0010514B" w:rsidRDefault="00257D3E" w:rsidP="00DA2D62">
      <w:pPr>
        <w:numPr>
          <w:ilvl w:val="0"/>
          <w:numId w:val="2"/>
        </w:numPr>
        <w:tabs>
          <w:tab w:val="clear" w:pos="720"/>
        </w:tabs>
        <w:ind w:left="0" w:firstLine="709"/>
        <w:rPr>
          <w:sz w:val="28"/>
          <w:szCs w:val="28"/>
        </w:rPr>
      </w:pPr>
      <w:r w:rsidRPr="0010514B">
        <w:rPr>
          <w:sz w:val="28"/>
          <w:szCs w:val="28"/>
        </w:rPr>
        <w:t>простота методики выделения и культивирования,</w:t>
      </w:r>
    </w:p>
    <w:p w:rsidR="001261F1" w:rsidRPr="0010514B" w:rsidRDefault="00257D3E" w:rsidP="00DA2D62">
      <w:pPr>
        <w:numPr>
          <w:ilvl w:val="0"/>
          <w:numId w:val="2"/>
        </w:numPr>
        <w:tabs>
          <w:tab w:val="clear" w:pos="720"/>
        </w:tabs>
        <w:ind w:left="0" w:firstLine="709"/>
        <w:rPr>
          <w:sz w:val="28"/>
          <w:szCs w:val="28"/>
        </w:rPr>
      </w:pPr>
      <w:r w:rsidRPr="0010514B">
        <w:rPr>
          <w:sz w:val="28"/>
          <w:szCs w:val="28"/>
        </w:rPr>
        <w:t>возможность иммобилизации несколькими методами,</w:t>
      </w:r>
    </w:p>
    <w:p w:rsidR="001261F1" w:rsidRPr="0010514B" w:rsidRDefault="00257D3E" w:rsidP="00DA2D62">
      <w:pPr>
        <w:numPr>
          <w:ilvl w:val="0"/>
          <w:numId w:val="2"/>
        </w:numPr>
        <w:tabs>
          <w:tab w:val="clear" w:pos="720"/>
        </w:tabs>
        <w:ind w:left="0" w:firstLine="709"/>
        <w:rPr>
          <w:sz w:val="28"/>
          <w:szCs w:val="28"/>
        </w:rPr>
      </w:pPr>
      <w:r w:rsidRPr="0010514B">
        <w:rPr>
          <w:sz w:val="28"/>
          <w:szCs w:val="28"/>
        </w:rPr>
        <w:t>удобные для лабораторной работы условия роста,</w:t>
      </w:r>
    </w:p>
    <w:p w:rsidR="001261F1" w:rsidRPr="0010514B" w:rsidRDefault="00257D3E" w:rsidP="00DA2D62">
      <w:pPr>
        <w:numPr>
          <w:ilvl w:val="0"/>
          <w:numId w:val="2"/>
        </w:numPr>
        <w:tabs>
          <w:tab w:val="clear" w:pos="720"/>
        </w:tabs>
        <w:ind w:left="0" w:firstLine="709"/>
        <w:rPr>
          <w:sz w:val="28"/>
          <w:szCs w:val="28"/>
        </w:rPr>
      </w:pPr>
      <w:r w:rsidRPr="0010514B">
        <w:rPr>
          <w:sz w:val="28"/>
          <w:szCs w:val="28"/>
        </w:rPr>
        <w:t>простота методики определения жизнеспособности,</w:t>
      </w:r>
    </w:p>
    <w:p w:rsidR="001261F1" w:rsidRPr="0010514B" w:rsidRDefault="00257D3E" w:rsidP="00DA2D62">
      <w:pPr>
        <w:numPr>
          <w:ilvl w:val="0"/>
          <w:numId w:val="2"/>
        </w:numPr>
        <w:tabs>
          <w:tab w:val="clear" w:pos="720"/>
        </w:tabs>
        <w:ind w:left="0" w:firstLine="709"/>
        <w:rPr>
          <w:sz w:val="28"/>
          <w:szCs w:val="28"/>
        </w:rPr>
      </w:pPr>
      <w:r w:rsidRPr="0010514B">
        <w:rPr>
          <w:sz w:val="28"/>
          <w:szCs w:val="28"/>
        </w:rPr>
        <w:t>возможность простого определения количества клеток в иммобилизованном состоянии.</w:t>
      </w:r>
    </w:p>
    <w:p w:rsidR="001261F1" w:rsidRPr="0010514B" w:rsidRDefault="00257D3E" w:rsidP="00DA2D62">
      <w:pPr>
        <w:numPr>
          <w:ilvl w:val="0"/>
          <w:numId w:val="2"/>
        </w:numPr>
        <w:tabs>
          <w:tab w:val="clear" w:pos="720"/>
        </w:tabs>
        <w:ind w:left="0" w:firstLine="709"/>
        <w:rPr>
          <w:sz w:val="28"/>
          <w:szCs w:val="28"/>
        </w:rPr>
      </w:pPr>
      <w:r w:rsidRPr="0010514B">
        <w:rPr>
          <w:sz w:val="28"/>
          <w:szCs w:val="28"/>
        </w:rPr>
        <w:t>рост на дешевых субстратах</w:t>
      </w:r>
      <w:bookmarkStart w:id="13" w:name="_Toc518363393"/>
      <w:r w:rsidRPr="0010514B">
        <w:rPr>
          <w:sz w:val="28"/>
          <w:szCs w:val="28"/>
        </w:rPr>
        <w:t>,</w:t>
      </w:r>
    </w:p>
    <w:p w:rsidR="001261F1" w:rsidRPr="0010514B" w:rsidRDefault="00257D3E" w:rsidP="00DA2D62">
      <w:pPr>
        <w:ind w:firstLine="709"/>
        <w:rPr>
          <w:sz w:val="28"/>
          <w:szCs w:val="28"/>
        </w:rPr>
      </w:pPr>
      <w:r w:rsidRPr="0010514B">
        <w:rPr>
          <w:sz w:val="28"/>
          <w:szCs w:val="28"/>
        </w:rPr>
        <w:t>Также бактерии должны:</w:t>
      </w:r>
    </w:p>
    <w:p w:rsidR="001261F1" w:rsidRPr="0010514B" w:rsidRDefault="00257D3E" w:rsidP="00DA2D62">
      <w:pPr>
        <w:numPr>
          <w:ilvl w:val="0"/>
          <w:numId w:val="3"/>
        </w:numPr>
        <w:tabs>
          <w:tab w:val="clear" w:pos="1572"/>
        </w:tabs>
        <w:ind w:left="0" w:firstLine="709"/>
        <w:rPr>
          <w:sz w:val="28"/>
          <w:szCs w:val="28"/>
        </w:rPr>
      </w:pPr>
      <w:r w:rsidRPr="0010514B">
        <w:rPr>
          <w:sz w:val="28"/>
          <w:szCs w:val="28"/>
        </w:rPr>
        <w:t>обладать высокой скоростью роста или давать высокий выход продукта за короткое время</w:t>
      </w:r>
      <w:bookmarkEnd w:id="13"/>
      <w:r w:rsidRPr="0010514B">
        <w:rPr>
          <w:sz w:val="28"/>
          <w:szCs w:val="28"/>
        </w:rPr>
        <w:t>;</w:t>
      </w:r>
    </w:p>
    <w:p w:rsidR="001261F1" w:rsidRPr="0010514B" w:rsidRDefault="00257D3E" w:rsidP="00DA2D62">
      <w:pPr>
        <w:numPr>
          <w:ilvl w:val="0"/>
          <w:numId w:val="3"/>
        </w:numPr>
        <w:tabs>
          <w:tab w:val="clear" w:pos="1572"/>
        </w:tabs>
        <w:ind w:left="0" w:firstLine="709"/>
        <w:rPr>
          <w:sz w:val="28"/>
          <w:szCs w:val="28"/>
        </w:rPr>
      </w:pPr>
      <w:r w:rsidRPr="0010514B">
        <w:rPr>
          <w:sz w:val="28"/>
          <w:szCs w:val="28"/>
        </w:rPr>
        <w:t>проявлять синтетическую активность, направленную в сторону получения желаемого продукта, образование побочных продуктов должно быть низким;</w:t>
      </w:r>
    </w:p>
    <w:p w:rsidR="001261F1" w:rsidRPr="0010514B" w:rsidRDefault="00257D3E" w:rsidP="00DA2D62">
      <w:pPr>
        <w:numPr>
          <w:ilvl w:val="0"/>
          <w:numId w:val="3"/>
        </w:numPr>
        <w:tabs>
          <w:tab w:val="clear" w:pos="1572"/>
        </w:tabs>
        <w:ind w:left="0" w:firstLine="709"/>
        <w:rPr>
          <w:sz w:val="28"/>
          <w:szCs w:val="28"/>
        </w:rPr>
      </w:pPr>
      <w:r w:rsidRPr="0010514B">
        <w:rPr>
          <w:sz w:val="28"/>
          <w:szCs w:val="28"/>
        </w:rPr>
        <w:t>образовывать максимально высокую концентрацию целевого продукта, чтобы затраты на его выделение были экономически оправданы;</w:t>
      </w:r>
    </w:p>
    <w:p w:rsidR="001261F1" w:rsidRPr="0010514B" w:rsidRDefault="00257D3E" w:rsidP="00DA2D62">
      <w:pPr>
        <w:numPr>
          <w:ilvl w:val="0"/>
          <w:numId w:val="3"/>
        </w:numPr>
        <w:tabs>
          <w:tab w:val="clear" w:pos="1572"/>
        </w:tabs>
        <w:ind w:left="0" w:firstLine="709"/>
        <w:rPr>
          <w:sz w:val="28"/>
          <w:szCs w:val="28"/>
        </w:rPr>
      </w:pPr>
      <w:r w:rsidRPr="0010514B">
        <w:rPr>
          <w:sz w:val="28"/>
          <w:szCs w:val="28"/>
        </w:rPr>
        <w:t>быть устойчивыми к различным типам инфекций;</w:t>
      </w:r>
    </w:p>
    <w:p w:rsidR="001261F1" w:rsidRPr="0010514B" w:rsidRDefault="00257D3E" w:rsidP="00DA2D62">
      <w:pPr>
        <w:numPr>
          <w:ilvl w:val="0"/>
          <w:numId w:val="3"/>
        </w:numPr>
        <w:tabs>
          <w:tab w:val="clear" w:pos="1572"/>
        </w:tabs>
        <w:ind w:left="0" w:firstLine="709"/>
        <w:rPr>
          <w:sz w:val="28"/>
          <w:szCs w:val="28"/>
        </w:rPr>
      </w:pPr>
      <w:r w:rsidRPr="0010514B">
        <w:rPr>
          <w:sz w:val="28"/>
          <w:szCs w:val="28"/>
        </w:rPr>
        <w:t>не быть токсичными для людей и окружающей природы.</w:t>
      </w:r>
    </w:p>
    <w:p w:rsidR="001261F1" w:rsidRPr="0010514B" w:rsidRDefault="00257D3E" w:rsidP="00DA2D62">
      <w:pPr>
        <w:ind w:firstLine="709"/>
        <w:rPr>
          <w:sz w:val="28"/>
          <w:szCs w:val="28"/>
        </w:rPr>
      </w:pPr>
      <w:r w:rsidRPr="0010514B">
        <w:rPr>
          <w:sz w:val="28"/>
          <w:szCs w:val="28"/>
        </w:rPr>
        <w:t>Исходя из этих требований, для очистки сточных вод из активного ила очистных сооружений г. Перми были выделены микроорганизмы, обладающие наибольшей скоростью роста на среде с фенолом.</w:t>
      </w:r>
    </w:p>
    <w:p w:rsidR="001261F1" w:rsidRPr="0010514B" w:rsidRDefault="00257D3E" w:rsidP="00DA2D62">
      <w:pPr>
        <w:pStyle w:val="a3"/>
        <w:ind w:firstLine="709"/>
      </w:pPr>
      <w:r w:rsidRPr="0010514B">
        <w:t>Фенол и его производные (особенно галоген-производные, диоксины) являются крайне токсичными соединениями. Их ПДК составляют тысячные доли миллиграмма на литр (для фенола – 0,001мг/л). Бактерии разлагают фенол в соответствии со следующей схемой:</w:t>
      </w:r>
    </w:p>
    <w:p w:rsidR="00DA2D62" w:rsidRPr="0010514B" w:rsidRDefault="00DA2D62" w:rsidP="00DA2D62">
      <w:pPr>
        <w:pStyle w:val="a3"/>
        <w:ind w:firstLine="709"/>
      </w:pPr>
    </w:p>
    <w:p w:rsidR="001261F1" w:rsidRPr="0010514B" w:rsidRDefault="008E42C9" w:rsidP="00DA2D62">
      <w:pPr>
        <w:ind w:firstLine="709"/>
        <w:rPr>
          <w:sz w:val="28"/>
          <w:szCs w:val="28"/>
        </w:rPr>
      </w:pPr>
      <w:r>
        <w:rPr>
          <w:noProof/>
          <w:sz w:val="28"/>
          <w:szCs w:val="28"/>
        </w:rPr>
        <w:pict>
          <v:shape id="Рисунок 7" o:spid="_x0000_i1032" type="#_x0000_t75" style="width:238.5pt;height:83.25pt;visibility:visible">
            <v:imagedata r:id="rId13" o:title=""/>
          </v:shape>
        </w:pict>
      </w:r>
    </w:p>
    <w:p w:rsidR="00DA2D62" w:rsidRPr="0010514B" w:rsidRDefault="00DA2D62" w:rsidP="00DA2D62">
      <w:pPr>
        <w:ind w:firstLine="709"/>
        <w:rPr>
          <w:sz w:val="28"/>
          <w:szCs w:val="28"/>
        </w:rPr>
      </w:pPr>
    </w:p>
    <w:p w:rsidR="001261F1" w:rsidRPr="0010514B" w:rsidRDefault="00257D3E" w:rsidP="00DA2D62">
      <w:pPr>
        <w:ind w:firstLine="709"/>
        <w:rPr>
          <w:sz w:val="28"/>
          <w:szCs w:val="28"/>
        </w:rPr>
      </w:pPr>
      <w:r w:rsidRPr="0010514B">
        <w:rPr>
          <w:sz w:val="28"/>
          <w:szCs w:val="28"/>
        </w:rPr>
        <w:t>Фенол очень медленно разлагается в природных условиях, так как обладает антибактериальными свойствами, поэтому для селекции микроорганизмов применяли среды с большим содержанием фенола. При концентрации фенола 0,1 г/л выживают и размножаются только те микроорганизмы, которые способны к эффективной утилизации фенола и использовании его в качестве единственного источника углерода и энергии.</w:t>
      </w:r>
    </w:p>
    <w:p w:rsidR="001261F1" w:rsidRPr="0010514B" w:rsidRDefault="00257D3E" w:rsidP="00DA2D62">
      <w:pPr>
        <w:ind w:firstLine="709"/>
        <w:rPr>
          <w:sz w:val="28"/>
          <w:szCs w:val="28"/>
        </w:rPr>
      </w:pPr>
      <w:r w:rsidRPr="0010514B">
        <w:rPr>
          <w:sz w:val="28"/>
          <w:szCs w:val="28"/>
        </w:rPr>
        <w:t>Выделение и культивирование микроорганизмов проводили на минеральной среде Е, состав которой представлен в таблице №1, с добавлением фенола.</w:t>
      </w:r>
    </w:p>
    <w:p w:rsidR="001261F1" w:rsidRPr="0010514B" w:rsidRDefault="00257D3E" w:rsidP="00DA2D62">
      <w:pPr>
        <w:ind w:firstLine="709"/>
        <w:rPr>
          <w:sz w:val="28"/>
          <w:szCs w:val="28"/>
        </w:rPr>
      </w:pPr>
      <w:r w:rsidRPr="0010514B">
        <w:rPr>
          <w:sz w:val="28"/>
          <w:szCs w:val="28"/>
        </w:rPr>
        <w:t>Для выделения бактерий был произведен отбор пробы ила из аэротенка очистных сооружений г. Перми. Затем 10 мл пробы ила инокулировали в 100 мл среды Е с добавлением фенола до концентрации 0,1 г/л и поставили колбу со средой на качалку на 5дней.</w:t>
      </w:r>
    </w:p>
    <w:p w:rsidR="00DA2D62" w:rsidRPr="0010514B" w:rsidRDefault="00DA2D62" w:rsidP="00DA2D62">
      <w:pPr>
        <w:pStyle w:val="a8"/>
        <w:ind w:right="0" w:firstLine="709"/>
      </w:pPr>
    </w:p>
    <w:p w:rsidR="001261F1" w:rsidRPr="0010514B" w:rsidRDefault="00257D3E" w:rsidP="00DA2D62">
      <w:pPr>
        <w:pStyle w:val="a8"/>
        <w:ind w:right="0" w:firstLine="709"/>
      </w:pPr>
      <w:r w:rsidRPr="0010514B">
        <w:t>Таблица 1.</w:t>
      </w:r>
      <w:r w:rsidR="00DA2D62" w:rsidRPr="0010514B">
        <w:t xml:space="preserve"> </w:t>
      </w:r>
      <w:r w:rsidRPr="0010514B">
        <w:t>Состав среды 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9"/>
        <w:gridCol w:w="2151"/>
      </w:tblGrid>
      <w:tr w:rsidR="001261F1" w:rsidRPr="0010514B" w:rsidTr="00DA2D62">
        <w:tc>
          <w:tcPr>
            <w:tcW w:w="4119" w:type="dxa"/>
            <w:vAlign w:val="center"/>
          </w:tcPr>
          <w:p w:rsidR="001261F1" w:rsidRPr="0010514B" w:rsidRDefault="00257D3E" w:rsidP="00DA2D62">
            <w:r w:rsidRPr="0010514B">
              <w:t>Формула вещества и концентрация раствора</w:t>
            </w:r>
          </w:p>
        </w:tc>
        <w:tc>
          <w:tcPr>
            <w:tcW w:w="2151" w:type="dxa"/>
            <w:vAlign w:val="center"/>
          </w:tcPr>
          <w:p w:rsidR="001261F1" w:rsidRPr="0010514B" w:rsidRDefault="00257D3E" w:rsidP="00DA2D62">
            <w:r w:rsidRPr="0010514B">
              <w:t>Объем раствора, мл</w:t>
            </w:r>
          </w:p>
        </w:tc>
      </w:tr>
      <w:tr w:rsidR="001261F1" w:rsidRPr="0010514B" w:rsidTr="00DA2D62">
        <w:tc>
          <w:tcPr>
            <w:tcW w:w="4119" w:type="dxa"/>
            <w:vAlign w:val="center"/>
          </w:tcPr>
          <w:p w:rsidR="001261F1" w:rsidRPr="0010514B" w:rsidRDefault="00257D3E" w:rsidP="00DA2D62">
            <w:r w:rsidRPr="0010514B">
              <w:t>8,7 г/л</w:t>
            </w:r>
            <w:r w:rsidR="00DA2D62" w:rsidRPr="0010514B">
              <w:t xml:space="preserve"> </w:t>
            </w:r>
            <w:r w:rsidRPr="0010514B">
              <w:rPr>
                <w:lang w:val="en-US"/>
              </w:rPr>
              <w:t>KH</w:t>
            </w:r>
            <w:r w:rsidRPr="0010514B">
              <w:rPr>
                <w:vertAlign w:val="subscript"/>
              </w:rPr>
              <w:t>2</w:t>
            </w:r>
            <w:r w:rsidRPr="0010514B">
              <w:rPr>
                <w:lang w:val="en-US"/>
              </w:rPr>
              <w:t>PO</w:t>
            </w:r>
            <w:r w:rsidRPr="0010514B">
              <w:rPr>
                <w:vertAlign w:val="subscript"/>
              </w:rPr>
              <w:t>4</w:t>
            </w:r>
          </w:p>
        </w:tc>
        <w:tc>
          <w:tcPr>
            <w:tcW w:w="2151" w:type="dxa"/>
            <w:vAlign w:val="center"/>
          </w:tcPr>
          <w:p w:rsidR="001261F1" w:rsidRPr="0010514B" w:rsidRDefault="00257D3E" w:rsidP="00DA2D62">
            <w:pPr>
              <w:rPr>
                <w:lang w:val="en-US"/>
              </w:rPr>
            </w:pPr>
            <w:r w:rsidRPr="0010514B">
              <w:rPr>
                <w:lang w:val="en-US"/>
              </w:rPr>
              <w:t>994</w:t>
            </w:r>
          </w:p>
        </w:tc>
      </w:tr>
      <w:tr w:rsidR="001261F1" w:rsidRPr="0010514B" w:rsidTr="00DA2D62">
        <w:tc>
          <w:tcPr>
            <w:tcW w:w="4119" w:type="dxa"/>
            <w:vAlign w:val="center"/>
          </w:tcPr>
          <w:p w:rsidR="001261F1" w:rsidRPr="0010514B" w:rsidRDefault="00257D3E" w:rsidP="00DA2D62">
            <w:pPr>
              <w:rPr>
                <w:lang w:val="en-US"/>
              </w:rPr>
            </w:pPr>
            <w:r w:rsidRPr="0010514B">
              <w:rPr>
                <w:lang w:val="en-US"/>
              </w:rPr>
              <w:t>5</w:t>
            </w:r>
            <w:r w:rsidRPr="0010514B">
              <w:t>М</w:t>
            </w:r>
            <w:r w:rsidR="00DA2D62" w:rsidRPr="0010514B">
              <w:rPr>
                <w:lang w:val="en-US"/>
              </w:rPr>
              <w:t xml:space="preserve"> </w:t>
            </w:r>
            <w:r w:rsidRPr="0010514B">
              <w:rPr>
                <w:lang w:val="en-US"/>
              </w:rPr>
              <w:t>NH</w:t>
            </w:r>
            <w:r w:rsidRPr="0010514B">
              <w:rPr>
                <w:vertAlign w:val="subscript"/>
                <w:lang w:val="en-US"/>
              </w:rPr>
              <w:t>4</w:t>
            </w:r>
            <w:r w:rsidRPr="0010514B">
              <w:rPr>
                <w:lang w:val="en-US"/>
              </w:rPr>
              <w:t>Cl</w:t>
            </w:r>
          </w:p>
        </w:tc>
        <w:tc>
          <w:tcPr>
            <w:tcW w:w="2151" w:type="dxa"/>
            <w:vAlign w:val="center"/>
          </w:tcPr>
          <w:p w:rsidR="001261F1" w:rsidRPr="0010514B" w:rsidRDefault="00257D3E" w:rsidP="00DA2D62">
            <w:pPr>
              <w:rPr>
                <w:lang w:val="en-US"/>
              </w:rPr>
            </w:pPr>
            <w:r w:rsidRPr="0010514B">
              <w:rPr>
                <w:lang w:val="en-US"/>
              </w:rPr>
              <w:t>1</w:t>
            </w:r>
          </w:p>
        </w:tc>
      </w:tr>
      <w:tr w:rsidR="001261F1" w:rsidRPr="0010514B" w:rsidTr="00DA2D62">
        <w:tc>
          <w:tcPr>
            <w:tcW w:w="4119" w:type="dxa"/>
            <w:vAlign w:val="center"/>
          </w:tcPr>
          <w:p w:rsidR="001261F1" w:rsidRPr="0010514B" w:rsidRDefault="00257D3E" w:rsidP="00DA2D62">
            <w:pPr>
              <w:rPr>
                <w:lang w:val="en-US"/>
              </w:rPr>
            </w:pPr>
            <w:r w:rsidRPr="0010514B">
              <w:rPr>
                <w:lang w:val="en-US"/>
              </w:rPr>
              <w:t>0,1</w:t>
            </w:r>
            <w:r w:rsidRPr="0010514B">
              <w:t>М</w:t>
            </w:r>
            <w:r w:rsidR="00DA2D62" w:rsidRPr="0010514B">
              <w:rPr>
                <w:lang w:val="en-US"/>
              </w:rPr>
              <w:t xml:space="preserve"> </w:t>
            </w:r>
            <w:r w:rsidRPr="0010514B">
              <w:rPr>
                <w:lang w:val="en-US"/>
              </w:rPr>
              <w:t>Na</w:t>
            </w:r>
            <w:r w:rsidRPr="0010514B">
              <w:rPr>
                <w:vertAlign w:val="subscript"/>
                <w:lang w:val="en-US"/>
              </w:rPr>
              <w:t>2</w:t>
            </w:r>
            <w:r w:rsidRPr="0010514B">
              <w:rPr>
                <w:lang w:val="en-US"/>
              </w:rPr>
              <w:t>SO</w:t>
            </w:r>
            <w:r w:rsidRPr="0010514B">
              <w:rPr>
                <w:vertAlign w:val="subscript"/>
                <w:lang w:val="en-US"/>
              </w:rPr>
              <w:t>4</w:t>
            </w:r>
          </w:p>
        </w:tc>
        <w:tc>
          <w:tcPr>
            <w:tcW w:w="2151" w:type="dxa"/>
            <w:vAlign w:val="center"/>
          </w:tcPr>
          <w:p w:rsidR="001261F1" w:rsidRPr="0010514B" w:rsidRDefault="00257D3E" w:rsidP="00DA2D62">
            <w:pPr>
              <w:rPr>
                <w:lang w:val="en-US"/>
              </w:rPr>
            </w:pPr>
            <w:r w:rsidRPr="0010514B">
              <w:rPr>
                <w:lang w:val="en-US"/>
              </w:rPr>
              <w:t>1</w:t>
            </w:r>
          </w:p>
        </w:tc>
      </w:tr>
      <w:tr w:rsidR="001261F1" w:rsidRPr="0010514B" w:rsidTr="00DA2D62">
        <w:tc>
          <w:tcPr>
            <w:tcW w:w="4119" w:type="dxa"/>
            <w:vAlign w:val="center"/>
          </w:tcPr>
          <w:p w:rsidR="001261F1" w:rsidRPr="0010514B" w:rsidRDefault="00257D3E" w:rsidP="00DA2D62">
            <w:pPr>
              <w:rPr>
                <w:lang w:val="en-US"/>
              </w:rPr>
            </w:pPr>
            <w:r w:rsidRPr="0010514B">
              <w:rPr>
                <w:lang w:val="en-US"/>
              </w:rPr>
              <w:t>62</w:t>
            </w:r>
            <w:r w:rsidRPr="0010514B">
              <w:t>мМ</w:t>
            </w:r>
            <w:r w:rsidR="00DA2D62" w:rsidRPr="0010514B">
              <w:rPr>
                <w:lang w:val="en-US"/>
              </w:rPr>
              <w:t xml:space="preserve"> </w:t>
            </w:r>
            <w:r w:rsidRPr="0010514B">
              <w:rPr>
                <w:lang w:val="en-US"/>
              </w:rPr>
              <w:t>MgCl</w:t>
            </w:r>
            <w:r w:rsidRPr="0010514B">
              <w:rPr>
                <w:vertAlign w:val="subscript"/>
                <w:lang w:val="en-US"/>
              </w:rPr>
              <w:t>2</w:t>
            </w:r>
          </w:p>
        </w:tc>
        <w:tc>
          <w:tcPr>
            <w:tcW w:w="2151" w:type="dxa"/>
            <w:vAlign w:val="center"/>
          </w:tcPr>
          <w:p w:rsidR="001261F1" w:rsidRPr="0010514B" w:rsidRDefault="00257D3E" w:rsidP="00DA2D62">
            <w:pPr>
              <w:rPr>
                <w:lang w:val="en-US"/>
              </w:rPr>
            </w:pPr>
            <w:r w:rsidRPr="0010514B">
              <w:rPr>
                <w:lang w:val="en-US"/>
              </w:rPr>
              <w:t>1</w:t>
            </w:r>
          </w:p>
        </w:tc>
      </w:tr>
      <w:tr w:rsidR="001261F1" w:rsidRPr="0010514B" w:rsidTr="00DA2D62">
        <w:tc>
          <w:tcPr>
            <w:tcW w:w="4119" w:type="dxa"/>
            <w:vAlign w:val="center"/>
          </w:tcPr>
          <w:p w:rsidR="001261F1" w:rsidRPr="0010514B" w:rsidRDefault="00257D3E" w:rsidP="00DA2D62">
            <w:pPr>
              <w:rPr>
                <w:lang w:val="en-US"/>
              </w:rPr>
            </w:pPr>
            <w:r w:rsidRPr="0010514B">
              <w:rPr>
                <w:lang w:val="en-US"/>
              </w:rPr>
              <w:t xml:space="preserve">1 </w:t>
            </w:r>
            <w:r w:rsidRPr="0010514B">
              <w:t>мМ</w:t>
            </w:r>
            <w:r w:rsidR="00DA2D62" w:rsidRPr="0010514B">
              <w:rPr>
                <w:lang w:val="en-US"/>
              </w:rPr>
              <w:t xml:space="preserve"> </w:t>
            </w:r>
            <w:r w:rsidRPr="0010514B">
              <w:rPr>
                <w:lang w:val="en-US"/>
              </w:rPr>
              <w:t>CaCl</w:t>
            </w:r>
            <w:r w:rsidRPr="0010514B">
              <w:rPr>
                <w:vertAlign w:val="subscript"/>
                <w:lang w:val="en-US"/>
              </w:rPr>
              <w:t>2</w:t>
            </w:r>
          </w:p>
        </w:tc>
        <w:tc>
          <w:tcPr>
            <w:tcW w:w="2151" w:type="dxa"/>
            <w:vAlign w:val="center"/>
          </w:tcPr>
          <w:p w:rsidR="001261F1" w:rsidRPr="0010514B" w:rsidRDefault="00257D3E" w:rsidP="00DA2D62">
            <w:pPr>
              <w:rPr>
                <w:lang w:val="en-US"/>
              </w:rPr>
            </w:pPr>
            <w:r w:rsidRPr="0010514B">
              <w:rPr>
                <w:lang w:val="en-US"/>
              </w:rPr>
              <w:t>1</w:t>
            </w:r>
          </w:p>
        </w:tc>
      </w:tr>
      <w:tr w:rsidR="001261F1" w:rsidRPr="0010514B" w:rsidTr="00DA2D62">
        <w:tc>
          <w:tcPr>
            <w:tcW w:w="4119" w:type="dxa"/>
            <w:vAlign w:val="center"/>
          </w:tcPr>
          <w:p w:rsidR="001261F1" w:rsidRPr="0010514B" w:rsidRDefault="00257D3E" w:rsidP="00DA2D62">
            <w:pPr>
              <w:rPr>
                <w:lang w:val="en-US"/>
              </w:rPr>
            </w:pPr>
            <w:r w:rsidRPr="0010514B">
              <w:rPr>
                <w:lang w:val="en-US"/>
              </w:rPr>
              <w:t>0,005</w:t>
            </w:r>
            <w:r w:rsidRPr="0010514B">
              <w:t>мМ</w:t>
            </w:r>
            <w:r w:rsidR="00DA2D62" w:rsidRPr="0010514B">
              <w:rPr>
                <w:lang w:val="en-US"/>
              </w:rPr>
              <w:t xml:space="preserve"> </w:t>
            </w:r>
            <w:r w:rsidRPr="0010514B">
              <w:rPr>
                <w:lang w:val="en-US"/>
              </w:rPr>
              <w:t>(NH</w:t>
            </w:r>
            <w:r w:rsidRPr="0010514B">
              <w:rPr>
                <w:vertAlign w:val="subscript"/>
                <w:lang w:val="en-US"/>
              </w:rPr>
              <w:t>4</w:t>
            </w:r>
            <w:r w:rsidRPr="0010514B">
              <w:rPr>
                <w:lang w:val="en-US"/>
              </w:rPr>
              <w:t>)</w:t>
            </w:r>
            <w:r w:rsidRPr="0010514B">
              <w:rPr>
                <w:vertAlign w:val="subscript"/>
                <w:lang w:val="en-US"/>
              </w:rPr>
              <w:t>6</w:t>
            </w:r>
            <w:r w:rsidRPr="0010514B">
              <w:rPr>
                <w:lang w:val="en-US"/>
              </w:rPr>
              <w:t>MoO</w:t>
            </w:r>
            <w:r w:rsidRPr="0010514B">
              <w:rPr>
                <w:vertAlign w:val="subscript"/>
                <w:lang w:val="en-US"/>
              </w:rPr>
              <w:t>24</w:t>
            </w:r>
            <w:r w:rsidRPr="0010514B">
              <w:rPr>
                <w:lang w:val="en-US"/>
              </w:rPr>
              <w:t>·4H</w:t>
            </w:r>
            <w:r w:rsidRPr="0010514B">
              <w:rPr>
                <w:vertAlign w:val="subscript"/>
                <w:lang w:val="en-US"/>
              </w:rPr>
              <w:t>2</w:t>
            </w:r>
            <w:r w:rsidRPr="0010514B">
              <w:rPr>
                <w:lang w:val="en-US"/>
              </w:rPr>
              <w:t>O</w:t>
            </w:r>
          </w:p>
        </w:tc>
        <w:tc>
          <w:tcPr>
            <w:tcW w:w="2151" w:type="dxa"/>
            <w:vAlign w:val="center"/>
          </w:tcPr>
          <w:p w:rsidR="001261F1" w:rsidRPr="0010514B" w:rsidRDefault="00257D3E" w:rsidP="00DA2D62">
            <w:r w:rsidRPr="0010514B">
              <w:t>1</w:t>
            </w:r>
          </w:p>
        </w:tc>
      </w:tr>
      <w:tr w:rsidR="001261F1" w:rsidRPr="0010514B" w:rsidTr="00DA2D62">
        <w:tc>
          <w:tcPr>
            <w:tcW w:w="4119" w:type="dxa"/>
            <w:vAlign w:val="center"/>
          </w:tcPr>
          <w:p w:rsidR="001261F1" w:rsidRPr="0010514B" w:rsidRDefault="00257D3E" w:rsidP="00DA2D62">
            <w:r w:rsidRPr="0010514B">
              <w:t>Раствор микроэлементов</w:t>
            </w:r>
          </w:p>
        </w:tc>
        <w:tc>
          <w:tcPr>
            <w:tcW w:w="2151" w:type="dxa"/>
            <w:vAlign w:val="center"/>
          </w:tcPr>
          <w:p w:rsidR="001261F1" w:rsidRPr="0010514B" w:rsidRDefault="00257D3E" w:rsidP="00DA2D62">
            <w:r w:rsidRPr="0010514B">
              <w:t>1</w:t>
            </w:r>
          </w:p>
        </w:tc>
      </w:tr>
      <w:tr w:rsidR="001261F1" w:rsidRPr="0010514B" w:rsidTr="00DA2D62">
        <w:tc>
          <w:tcPr>
            <w:tcW w:w="4119" w:type="dxa"/>
            <w:vAlign w:val="center"/>
          </w:tcPr>
          <w:p w:rsidR="001261F1" w:rsidRPr="0010514B" w:rsidRDefault="00257D3E" w:rsidP="00DA2D62">
            <w:r w:rsidRPr="0010514B">
              <w:rPr>
                <w:lang w:val="en-US"/>
              </w:rPr>
              <w:t>pH</w:t>
            </w:r>
          </w:p>
        </w:tc>
        <w:tc>
          <w:tcPr>
            <w:tcW w:w="2151" w:type="dxa"/>
            <w:vAlign w:val="center"/>
          </w:tcPr>
          <w:p w:rsidR="001261F1" w:rsidRPr="0010514B" w:rsidRDefault="00257D3E" w:rsidP="00DA2D62">
            <w:r w:rsidRPr="0010514B">
              <w:t>7.0</w:t>
            </w:r>
          </w:p>
        </w:tc>
      </w:tr>
      <w:tr w:rsidR="001261F1" w:rsidRPr="0010514B" w:rsidTr="00DA2D62">
        <w:tc>
          <w:tcPr>
            <w:tcW w:w="4119" w:type="dxa"/>
            <w:vAlign w:val="center"/>
          </w:tcPr>
          <w:p w:rsidR="001261F1" w:rsidRPr="0010514B" w:rsidRDefault="00257D3E" w:rsidP="00DA2D62">
            <w:r w:rsidRPr="0010514B">
              <w:t>Состав раствора микроэлементов</w:t>
            </w:r>
          </w:p>
        </w:tc>
        <w:tc>
          <w:tcPr>
            <w:tcW w:w="2151" w:type="dxa"/>
            <w:vAlign w:val="center"/>
          </w:tcPr>
          <w:p w:rsidR="001261F1" w:rsidRPr="0010514B" w:rsidRDefault="00257D3E" w:rsidP="00DA2D62">
            <w:r w:rsidRPr="0010514B">
              <w:t xml:space="preserve">В 10% -ной </w:t>
            </w:r>
            <w:r w:rsidRPr="0010514B">
              <w:rPr>
                <w:lang w:val="en-US"/>
              </w:rPr>
              <w:t>HCl</w:t>
            </w:r>
            <w:r w:rsidRPr="0010514B">
              <w:t>, (г/л)</w:t>
            </w:r>
          </w:p>
        </w:tc>
      </w:tr>
      <w:tr w:rsidR="001261F1" w:rsidRPr="0010514B" w:rsidTr="00DA2D62">
        <w:tc>
          <w:tcPr>
            <w:tcW w:w="4119" w:type="dxa"/>
            <w:vAlign w:val="center"/>
          </w:tcPr>
          <w:p w:rsidR="001261F1" w:rsidRPr="0010514B" w:rsidRDefault="00257D3E" w:rsidP="00DA2D62">
            <w:pPr>
              <w:rPr>
                <w:lang w:val="en-US"/>
              </w:rPr>
            </w:pPr>
            <w:r w:rsidRPr="0010514B">
              <w:rPr>
                <w:lang w:val="en-US"/>
              </w:rPr>
              <w:t>ZnO</w:t>
            </w:r>
          </w:p>
        </w:tc>
        <w:tc>
          <w:tcPr>
            <w:tcW w:w="2151" w:type="dxa"/>
            <w:vAlign w:val="center"/>
          </w:tcPr>
          <w:p w:rsidR="001261F1" w:rsidRPr="0010514B" w:rsidRDefault="00257D3E" w:rsidP="00DA2D62">
            <w:pPr>
              <w:rPr>
                <w:lang w:val="en-US"/>
              </w:rPr>
            </w:pPr>
            <w:r w:rsidRPr="0010514B">
              <w:rPr>
                <w:lang w:val="en-US"/>
              </w:rPr>
              <w:t>0.41</w:t>
            </w:r>
          </w:p>
        </w:tc>
      </w:tr>
      <w:tr w:rsidR="001261F1" w:rsidRPr="0010514B" w:rsidTr="00DA2D62">
        <w:tc>
          <w:tcPr>
            <w:tcW w:w="4119" w:type="dxa"/>
            <w:vAlign w:val="center"/>
          </w:tcPr>
          <w:p w:rsidR="001261F1" w:rsidRPr="0010514B" w:rsidRDefault="00257D3E" w:rsidP="00DA2D62">
            <w:pPr>
              <w:rPr>
                <w:lang w:val="en-US"/>
              </w:rPr>
            </w:pPr>
            <w:r w:rsidRPr="0010514B">
              <w:rPr>
                <w:lang w:val="en-US"/>
              </w:rPr>
              <w:t>MnCl</w:t>
            </w:r>
            <w:r w:rsidRPr="0010514B">
              <w:rPr>
                <w:vertAlign w:val="subscript"/>
                <w:lang w:val="en-US"/>
              </w:rPr>
              <w:t>2</w:t>
            </w:r>
            <w:r w:rsidRPr="0010514B">
              <w:rPr>
                <w:lang w:val="en-US"/>
              </w:rPr>
              <w:t>·4H</w:t>
            </w:r>
            <w:r w:rsidRPr="0010514B">
              <w:rPr>
                <w:vertAlign w:val="subscript"/>
                <w:lang w:val="en-US"/>
              </w:rPr>
              <w:t>2</w:t>
            </w:r>
            <w:r w:rsidRPr="0010514B">
              <w:rPr>
                <w:lang w:val="en-US"/>
              </w:rPr>
              <w:t>O</w:t>
            </w:r>
          </w:p>
        </w:tc>
        <w:tc>
          <w:tcPr>
            <w:tcW w:w="2151" w:type="dxa"/>
            <w:vAlign w:val="center"/>
          </w:tcPr>
          <w:p w:rsidR="001261F1" w:rsidRPr="0010514B" w:rsidRDefault="00257D3E" w:rsidP="00DA2D62">
            <w:pPr>
              <w:rPr>
                <w:lang w:val="en-US"/>
              </w:rPr>
            </w:pPr>
            <w:r w:rsidRPr="0010514B">
              <w:rPr>
                <w:lang w:val="en-US"/>
              </w:rPr>
              <w:t>2.00</w:t>
            </w:r>
          </w:p>
        </w:tc>
      </w:tr>
      <w:tr w:rsidR="001261F1" w:rsidRPr="0010514B" w:rsidTr="00DA2D62">
        <w:tc>
          <w:tcPr>
            <w:tcW w:w="4119" w:type="dxa"/>
            <w:vAlign w:val="center"/>
          </w:tcPr>
          <w:p w:rsidR="001261F1" w:rsidRPr="0010514B" w:rsidRDefault="00257D3E" w:rsidP="00DA2D62">
            <w:pPr>
              <w:rPr>
                <w:lang w:val="en-US"/>
              </w:rPr>
            </w:pPr>
            <w:r w:rsidRPr="0010514B">
              <w:rPr>
                <w:lang w:val="en-US"/>
              </w:rPr>
              <w:t>CoCl</w:t>
            </w:r>
            <w:r w:rsidRPr="0010514B">
              <w:rPr>
                <w:vertAlign w:val="subscript"/>
                <w:lang w:val="en-US"/>
              </w:rPr>
              <w:t>2</w:t>
            </w:r>
            <w:r w:rsidRPr="0010514B">
              <w:rPr>
                <w:lang w:val="en-US"/>
              </w:rPr>
              <w:t>·6H</w:t>
            </w:r>
            <w:r w:rsidRPr="0010514B">
              <w:rPr>
                <w:vertAlign w:val="subscript"/>
                <w:lang w:val="en-US"/>
              </w:rPr>
              <w:t>2</w:t>
            </w:r>
            <w:r w:rsidRPr="0010514B">
              <w:rPr>
                <w:lang w:val="en-US"/>
              </w:rPr>
              <w:t>O</w:t>
            </w:r>
          </w:p>
        </w:tc>
        <w:tc>
          <w:tcPr>
            <w:tcW w:w="2151" w:type="dxa"/>
            <w:vAlign w:val="center"/>
          </w:tcPr>
          <w:p w:rsidR="001261F1" w:rsidRPr="0010514B" w:rsidRDefault="00257D3E" w:rsidP="00DA2D62">
            <w:pPr>
              <w:rPr>
                <w:lang w:val="en-US"/>
              </w:rPr>
            </w:pPr>
            <w:r w:rsidRPr="0010514B">
              <w:rPr>
                <w:lang w:val="en-US"/>
              </w:rPr>
              <w:t>0.48</w:t>
            </w:r>
          </w:p>
        </w:tc>
      </w:tr>
      <w:tr w:rsidR="001261F1" w:rsidRPr="0010514B" w:rsidTr="00DA2D62">
        <w:tc>
          <w:tcPr>
            <w:tcW w:w="4119" w:type="dxa"/>
            <w:vAlign w:val="center"/>
          </w:tcPr>
          <w:p w:rsidR="001261F1" w:rsidRPr="0010514B" w:rsidRDefault="00257D3E" w:rsidP="00DA2D62">
            <w:pPr>
              <w:rPr>
                <w:lang w:val="en-US"/>
              </w:rPr>
            </w:pPr>
            <w:r w:rsidRPr="0010514B">
              <w:rPr>
                <w:lang w:val="en-US"/>
              </w:rPr>
              <w:t>FeCl</w:t>
            </w:r>
            <w:r w:rsidRPr="0010514B">
              <w:rPr>
                <w:vertAlign w:val="subscript"/>
                <w:lang w:val="en-US"/>
              </w:rPr>
              <w:t>2</w:t>
            </w:r>
            <w:r w:rsidRPr="0010514B">
              <w:rPr>
                <w:lang w:val="en-US"/>
              </w:rPr>
              <w:t>·6H</w:t>
            </w:r>
            <w:r w:rsidRPr="0010514B">
              <w:rPr>
                <w:vertAlign w:val="subscript"/>
                <w:lang w:val="en-US"/>
              </w:rPr>
              <w:t>2</w:t>
            </w:r>
            <w:r w:rsidRPr="0010514B">
              <w:rPr>
                <w:lang w:val="en-US"/>
              </w:rPr>
              <w:t>O</w:t>
            </w:r>
          </w:p>
        </w:tc>
        <w:tc>
          <w:tcPr>
            <w:tcW w:w="2151" w:type="dxa"/>
            <w:vAlign w:val="center"/>
          </w:tcPr>
          <w:p w:rsidR="001261F1" w:rsidRPr="0010514B" w:rsidRDefault="00257D3E" w:rsidP="00DA2D62">
            <w:pPr>
              <w:rPr>
                <w:lang w:val="en-US"/>
              </w:rPr>
            </w:pPr>
            <w:r w:rsidRPr="0010514B">
              <w:rPr>
                <w:lang w:val="en-US"/>
              </w:rPr>
              <w:t>5.4</w:t>
            </w:r>
          </w:p>
        </w:tc>
      </w:tr>
      <w:tr w:rsidR="001261F1" w:rsidRPr="0010514B" w:rsidTr="00DA2D62">
        <w:tc>
          <w:tcPr>
            <w:tcW w:w="4119" w:type="dxa"/>
            <w:vAlign w:val="center"/>
          </w:tcPr>
          <w:p w:rsidR="001261F1" w:rsidRPr="0010514B" w:rsidRDefault="00257D3E" w:rsidP="00DA2D62">
            <w:pPr>
              <w:rPr>
                <w:lang w:val="en-US"/>
              </w:rPr>
            </w:pPr>
            <w:r w:rsidRPr="0010514B">
              <w:rPr>
                <w:lang w:val="en-US"/>
              </w:rPr>
              <w:t>CuCl</w:t>
            </w:r>
            <w:r w:rsidRPr="0010514B">
              <w:rPr>
                <w:vertAlign w:val="subscript"/>
                <w:lang w:val="en-US"/>
              </w:rPr>
              <w:t>2</w:t>
            </w:r>
            <w:r w:rsidRPr="0010514B">
              <w:rPr>
                <w:lang w:val="en-US"/>
              </w:rPr>
              <w:t>·2H</w:t>
            </w:r>
            <w:r w:rsidRPr="0010514B">
              <w:rPr>
                <w:vertAlign w:val="subscript"/>
                <w:lang w:val="en-US"/>
              </w:rPr>
              <w:t>2</w:t>
            </w:r>
            <w:r w:rsidRPr="0010514B">
              <w:rPr>
                <w:lang w:val="en-US"/>
              </w:rPr>
              <w:t>O</w:t>
            </w:r>
          </w:p>
        </w:tc>
        <w:tc>
          <w:tcPr>
            <w:tcW w:w="2151" w:type="dxa"/>
            <w:vAlign w:val="center"/>
          </w:tcPr>
          <w:p w:rsidR="001261F1" w:rsidRPr="0010514B" w:rsidRDefault="00257D3E" w:rsidP="00DA2D62">
            <w:pPr>
              <w:rPr>
                <w:lang w:val="en-US"/>
              </w:rPr>
            </w:pPr>
            <w:r w:rsidRPr="0010514B">
              <w:rPr>
                <w:lang w:val="en-US"/>
              </w:rPr>
              <w:t>0.17</w:t>
            </w:r>
          </w:p>
        </w:tc>
      </w:tr>
      <w:tr w:rsidR="001261F1" w:rsidRPr="0010514B" w:rsidTr="00DA2D62">
        <w:tc>
          <w:tcPr>
            <w:tcW w:w="4119" w:type="dxa"/>
            <w:vAlign w:val="center"/>
          </w:tcPr>
          <w:p w:rsidR="001261F1" w:rsidRPr="0010514B" w:rsidRDefault="00257D3E" w:rsidP="00DA2D62">
            <w:pPr>
              <w:rPr>
                <w:lang w:val="en-US"/>
              </w:rPr>
            </w:pPr>
            <w:r w:rsidRPr="0010514B">
              <w:rPr>
                <w:lang w:val="en-US"/>
              </w:rPr>
              <w:t>H</w:t>
            </w:r>
            <w:r w:rsidRPr="0010514B">
              <w:rPr>
                <w:vertAlign w:val="subscript"/>
                <w:lang w:val="en-US"/>
              </w:rPr>
              <w:t>3</w:t>
            </w:r>
            <w:r w:rsidRPr="0010514B">
              <w:rPr>
                <w:lang w:val="en-US"/>
              </w:rPr>
              <w:t>BO</w:t>
            </w:r>
            <w:r w:rsidRPr="0010514B">
              <w:rPr>
                <w:vertAlign w:val="subscript"/>
                <w:lang w:val="en-US"/>
              </w:rPr>
              <w:t>3</w:t>
            </w:r>
          </w:p>
        </w:tc>
        <w:tc>
          <w:tcPr>
            <w:tcW w:w="2151" w:type="dxa"/>
            <w:vAlign w:val="center"/>
          </w:tcPr>
          <w:p w:rsidR="001261F1" w:rsidRPr="0010514B" w:rsidRDefault="00257D3E" w:rsidP="00DA2D62">
            <w:r w:rsidRPr="0010514B">
              <w:t>0.06</w:t>
            </w:r>
          </w:p>
        </w:tc>
      </w:tr>
    </w:tbl>
    <w:p w:rsidR="001261F1" w:rsidRPr="0010514B" w:rsidRDefault="001261F1" w:rsidP="00DA2D62">
      <w:pPr>
        <w:pStyle w:val="a8"/>
        <w:ind w:right="0" w:firstLine="709"/>
      </w:pPr>
    </w:p>
    <w:p w:rsidR="001261F1" w:rsidRPr="0010514B" w:rsidRDefault="00257D3E" w:rsidP="00DA2D62">
      <w:pPr>
        <w:ind w:firstLine="709"/>
        <w:rPr>
          <w:sz w:val="28"/>
          <w:szCs w:val="28"/>
        </w:rPr>
      </w:pPr>
      <w:r w:rsidRPr="0010514B">
        <w:rPr>
          <w:sz w:val="28"/>
          <w:szCs w:val="28"/>
        </w:rPr>
        <w:t>После появления бактериальной мути 1 мл полученной накопительной культуры был</w:t>
      </w:r>
      <w:r w:rsidR="00DA2D62" w:rsidRPr="0010514B">
        <w:rPr>
          <w:sz w:val="28"/>
          <w:szCs w:val="28"/>
        </w:rPr>
        <w:t xml:space="preserve"> </w:t>
      </w:r>
      <w:r w:rsidRPr="0010514B">
        <w:rPr>
          <w:sz w:val="28"/>
          <w:szCs w:val="28"/>
        </w:rPr>
        <w:t>перенесен с помощью пипетки в стерильную чашку Петри, на 2/3 заполненную гелем агар-агара (среда Е +0,1г/л фенола +2% агар-агара).</w:t>
      </w:r>
    </w:p>
    <w:p w:rsidR="001261F1" w:rsidRPr="0010514B" w:rsidRDefault="00257D3E" w:rsidP="00DA2D62">
      <w:pPr>
        <w:ind w:firstLine="709"/>
        <w:rPr>
          <w:sz w:val="28"/>
          <w:szCs w:val="28"/>
        </w:rPr>
      </w:pPr>
      <w:r w:rsidRPr="0010514B">
        <w:rPr>
          <w:sz w:val="28"/>
          <w:szCs w:val="28"/>
        </w:rPr>
        <w:t>Смесь была распределена по поверхности геля шпателем Дригальского. Остатки жидкости на шпателе были последовательно распределены по поверхности геля в шести аналогичных чашках Петри. Далее чашки пронумеровывались и термостатировались в течение 5 дней при температуре 37</w:t>
      </w:r>
      <w:r w:rsidRPr="0010514B">
        <w:rPr>
          <w:sz w:val="28"/>
          <w:szCs w:val="28"/>
          <w:vertAlign w:val="superscript"/>
        </w:rPr>
        <w:t>0</w:t>
      </w:r>
      <w:r w:rsidRPr="0010514B">
        <w:rPr>
          <w:sz w:val="28"/>
          <w:szCs w:val="28"/>
        </w:rPr>
        <w:t>С. Для дальнейших экспериментов были выбраны наиболее крупные бактериальные колонии, то есть обладающие наибольшей скоростью роста на среде с фенолом.</w:t>
      </w:r>
    </w:p>
    <w:p w:rsidR="001261F1" w:rsidRPr="0010514B" w:rsidRDefault="00257D3E" w:rsidP="00DA2D62">
      <w:pPr>
        <w:pStyle w:val="a3"/>
        <w:ind w:firstLine="709"/>
      </w:pPr>
      <w:r w:rsidRPr="0010514B">
        <w:t>Затем, при помощи пипетки Пастера выбранные бактерии были пересеяны в стерильные пробирки со скошенным агар-агаром и термостатированы при Т=37</w:t>
      </w:r>
      <w:r w:rsidRPr="0010514B">
        <w:rPr>
          <w:vertAlign w:val="superscript"/>
        </w:rPr>
        <w:t>0</w:t>
      </w:r>
      <w:r w:rsidRPr="0010514B">
        <w:t>С. Через 5 дней методом смыва</w:t>
      </w:r>
      <w:r w:rsidR="00DA2D62" w:rsidRPr="0010514B">
        <w:t xml:space="preserve"> </w:t>
      </w:r>
      <w:r w:rsidRPr="0010514B">
        <w:t>чистые культуры из пробирок</w:t>
      </w:r>
      <w:r w:rsidR="00DA2D62" w:rsidRPr="0010514B">
        <w:t xml:space="preserve"> </w:t>
      </w:r>
      <w:r w:rsidRPr="0010514B">
        <w:t>были пересеяны в колбу с жидкой средой Е (на 100 мл среды 10 мл инокулята), содержащей 0,01г/л фенола.</w:t>
      </w:r>
    </w:p>
    <w:p w:rsidR="001261F1" w:rsidRPr="0010514B" w:rsidRDefault="00257D3E" w:rsidP="00DA2D62">
      <w:pPr>
        <w:pStyle w:val="a8"/>
        <w:ind w:right="0" w:firstLine="709"/>
      </w:pPr>
      <w:r w:rsidRPr="0010514B">
        <w:t>Колба со средой ставится на лабораторную качалку на 3-5 дней. Полученную накопительную культуру использовали в дальнейшем для иммобилизации.</w:t>
      </w:r>
    </w:p>
    <w:p w:rsidR="001261F1" w:rsidRPr="0010514B" w:rsidRDefault="001261F1" w:rsidP="00DA2D62">
      <w:pPr>
        <w:pStyle w:val="3"/>
        <w:ind w:firstLine="709"/>
      </w:pPr>
    </w:p>
    <w:p w:rsidR="001261F1" w:rsidRPr="0010514B" w:rsidRDefault="00257D3E" w:rsidP="00DA2D62">
      <w:pPr>
        <w:pStyle w:val="3"/>
        <w:ind w:firstLine="709"/>
        <w:rPr>
          <w:b/>
        </w:rPr>
      </w:pPr>
      <w:bookmarkStart w:id="14" w:name="_Toc106214799"/>
      <w:r w:rsidRPr="0010514B">
        <w:rPr>
          <w:b/>
        </w:rPr>
        <w:t>2.1.6 Иммобилизация микроорганизмов</w:t>
      </w:r>
      <w:bookmarkEnd w:id="14"/>
    </w:p>
    <w:p w:rsidR="001261F1" w:rsidRPr="0010514B" w:rsidRDefault="008E42C9" w:rsidP="00DA2D62">
      <w:pPr>
        <w:ind w:firstLine="709"/>
        <w:rPr>
          <w:sz w:val="28"/>
          <w:szCs w:val="28"/>
        </w:rPr>
      </w:pPr>
      <w:r>
        <w:rPr>
          <w:noProof/>
        </w:rPr>
        <w:pict>
          <v:shape id="_x0000_s1038" type="#_x0000_t75" style="position:absolute;left:0;text-align:left;margin-left:36pt;margin-top:126.75pt;width:261.8pt;height:123.75pt;z-index:251657728">
            <v:imagedata r:id="rId14" o:title=""/>
            <w10:wrap type="topAndBottom" anchorx="page"/>
          </v:shape>
        </w:pict>
      </w:r>
      <w:r w:rsidR="00257D3E" w:rsidRPr="0010514B">
        <w:rPr>
          <w:sz w:val="28"/>
          <w:szCs w:val="28"/>
        </w:rPr>
        <w:t>Сначала нами была проведена работа по иммобилизации клеток микроорганизмов на слоистых двойных гидроксидах. В качестве исходной матрицы для иммобилизации был выбран двойной гидроксид железа-магния, структура которого показана на рис. 1:</w:t>
      </w:r>
    </w:p>
    <w:p w:rsidR="00DA2D62" w:rsidRPr="0010514B" w:rsidRDefault="00DA2D62" w:rsidP="00DA2D62">
      <w:pPr>
        <w:ind w:firstLine="709"/>
        <w:rPr>
          <w:sz w:val="28"/>
          <w:szCs w:val="28"/>
        </w:rPr>
      </w:pPr>
    </w:p>
    <w:p w:rsidR="001261F1" w:rsidRPr="0010514B" w:rsidRDefault="00257D3E" w:rsidP="00DA2D62">
      <w:pPr>
        <w:pStyle w:val="a3"/>
        <w:ind w:firstLine="709"/>
      </w:pPr>
      <w:r w:rsidRPr="0010514B">
        <w:t>Рис. 1. Структура слоистого двойного гидроксида состава [</w:t>
      </w:r>
      <w:r w:rsidRPr="0010514B">
        <w:rPr>
          <w:lang w:val="en-US"/>
        </w:rPr>
        <w:t>Mg</w:t>
      </w:r>
      <w:r w:rsidRPr="0010514B">
        <w:rPr>
          <w:vertAlign w:val="subscript"/>
        </w:rPr>
        <w:t>4</w:t>
      </w:r>
      <w:r w:rsidRPr="0010514B">
        <w:rPr>
          <w:lang w:val="en-US"/>
        </w:rPr>
        <w:t>Fe</w:t>
      </w:r>
      <w:r w:rsidRPr="0010514B">
        <w:t>(</w:t>
      </w:r>
      <w:r w:rsidRPr="0010514B">
        <w:rPr>
          <w:lang w:val="en-US"/>
        </w:rPr>
        <w:t>OH</w:t>
      </w:r>
      <w:r w:rsidRPr="0010514B">
        <w:t>)</w:t>
      </w:r>
      <w:r w:rsidRPr="0010514B">
        <w:rPr>
          <w:vertAlign w:val="subscript"/>
        </w:rPr>
        <w:t>8</w:t>
      </w:r>
      <w:r w:rsidRPr="0010514B">
        <w:t>]</w:t>
      </w:r>
      <w:r w:rsidRPr="0010514B">
        <w:rPr>
          <w:lang w:val="en-US"/>
        </w:rPr>
        <w:t>Cl</w:t>
      </w:r>
      <w:r w:rsidRPr="0010514B">
        <w:rPr>
          <w:vertAlign w:val="subscript"/>
        </w:rPr>
        <w:t>3</w:t>
      </w:r>
      <w:r w:rsidRPr="0010514B">
        <w:t>·2</w:t>
      </w:r>
      <w:r w:rsidRPr="0010514B">
        <w:rPr>
          <w:lang w:val="en-US"/>
        </w:rPr>
        <w:t>H</w:t>
      </w:r>
      <w:r w:rsidRPr="0010514B">
        <w:rPr>
          <w:vertAlign w:val="subscript"/>
        </w:rPr>
        <w:t>2</w:t>
      </w:r>
      <w:r w:rsidRPr="0010514B">
        <w:rPr>
          <w:lang w:val="en-US"/>
        </w:rPr>
        <w:t>O</w:t>
      </w:r>
      <w:r w:rsidRPr="0010514B">
        <w:t>.</w:t>
      </w:r>
    </w:p>
    <w:p w:rsidR="001261F1" w:rsidRPr="0010514B" w:rsidRDefault="001261F1" w:rsidP="00DA2D62">
      <w:pPr>
        <w:pStyle w:val="a3"/>
        <w:ind w:firstLine="709"/>
      </w:pPr>
    </w:p>
    <w:p w:rsidR="001261F1" w:rsidRPr="0010514B" w:rsidRDefault="00257D3E" w:rsidP="00DA2D62">
      <w:pPr>
        <w:pStyle w:val="a3"/>
        <w:ind w:firstLine="709"/>
      </w:pPr>
      <w:r w:rsidRPr="0010514B">
        <w:t>Материалы на основе двойного слоистого гидроксида железа-магния были выбраны в качестве носителя потому, что при изменении их состава и условий получения можно добиться изменения свойств материала в широких пределах.</w:t>
      </w:r>
    </w:p>
    <w:p w:rsidR="001261F1" w:rsidRPr="0010514B" w:rsidRDefault="00257D3E" w:rsidP="00DA2D62">
      <w:pPr>
        <w:pStyle w:val="a3"/>
        <w:ind w:firstLine="709"/>
      </w:pPr>
      <w:r w:rsidRPr="0010514B">
        <w:t>В частности, можно увеличивать межслоевые пространства при замещении одних анионов другими, более крупными. Кроме того, меняя степень окисления железа можно влиять на поверхностный заряд матрицы носителя в процессе ее формирования. Таким образом, отрицательно заряженные клетки притягиваются к положительно заряженной матрице, увеличивая степень связывания клеток с носителем.</w:t>
      </w:r>
    </w:p>
    <w:p w:rsidR="001261F1" w:rsidRPr="0010514B" w:rsidRDefault="00257D3E" w:rsidP="00DA2D62">
      <w:pPr>
        <w:pStyle w:val="7"/>
        <w:ind w:left="0" w:right="0"/>
      </w:pPr>
      <w:r w:rsidRPr="0010514B">
        <w:t xml:space="preserve">Существуют следующие способы иммобилизации микроорганизмов на матрице двойных гидроксидов </w:t>
      </w:r>
      <w:r w:rsidRPr="0010514B">
        <w:rPr>
          <w:lang w:val="en-US"/>
        </w:rPr>
        <w:t>Mg</w:t>
      </w:r>
      <w:r w:rsidRPr="0010514B">
        <w:t>-</w:t>
      </w:r>
      <w:r w:rsidRPr="0010514B">
        <w:rPr>
          <w:lang w:val="en-US"/>
        </w:rPr>
        <w:t>Fe</w:t>
      </w:r>
      <w:r w:rsidRPr="0010514B">
        <w:t>:</w:t>
      </w:r>
    </w:p>
    <w:p w:rsidR="001261F1" w:rsidRPr="0010514B" w:rsidRDefault="00257D3E" w:rsidP="00DA2D62">
      <w:pPr>
        <w:numPr>
          <w:ilvl w:val="2"/>
          <w:numId w:val="2"/>
        </w:numPr>
        <w:tabs>
          <w:tab w:val="clear" w:pos="2340"/>
        </w:tabs>
        <w:ind w:left="0" w:firstLine="709"/>
        <w:rPr>
          <w:sz w:val="28"/>
          <w:szCs w:val="28"/>
        </w:rPr>
      </w:pPr>
      <w:r w:rsidRPr="0010514B">
        <w:rPr>
          <w:sz w:val="28"/>
          <w:szCs w:val="28"/>
        </w:rPr>
        <w:t>Соосаждением гидроксидов с микроорганизмами,</w:t>
      </w:r>
    </w:p>
    <w:p w:rsidR="001261F1" w:rsidRPr="0010514B" w:rsidRDefault="00257D3E" w:rsidP="00DA2D62">
      <w:pPr>
        <w:numPr>
          <w:ilvl w:val="2"/>
          <w:numId w:val="2"/>
        </w:numPr>
        <w:tabs>
          <w:tab w:val="clear" w:pos="2340"/>
        </w:tabs>
        <w:ind w:left="0" w:firstLine="709"/>
        <w:rPr>
          <w:sz w:val="28"/>
          <w:szCs w:val="28"/>
        </w:rPr>
      </w:pPr>
      <w:r w:rsidRPr="0010514B">
        <w:rPr>
          <w:sz w:val="28"/>
          <w:szCs w:val="28"/>
        </w:rPr>
        <w:t>Осаждением гидроксидов в присутствии крупных органических анионов с последующим их замещением в структуре гидроксидов микробными клетками,</w:t>
      </w:r>
    </w:p>
    <w:p w:rsidR="001261F1" w:rsidRPr="0010514B" w:rsidRDefault="00257D3E" w:rsidP="00DA2D62">
      <w:pPr>
        <w:numPr>
          <w:ilvl w:val="2"/>
          <w:numId w:val="2"/>
        </w:numPr>
        <w:tabs>
          <w:tab w:val="clear" w:pos="2340"/>
        </w:tabs>
        <w:ind w:left="0" w:firstLine="709"/>
        <w:rPr>
          <w:sz w:val="28"/>
          <w:szCs w:val="28"/>
        </w:rPr>
      </w:pPr>
      <w:r w:rsidRPr="0010514B">
        <w:rPr>
          <w:sz w:val="28"/>
          <w:szCs w:val="28"/>
        </w:rPr>
        <w:t>Интеркаляцией клеток в структуру гидроксидов на стадии окисления ионов в составе гидроксидов.</w:t>
      </w:r>
    </w:p>
    <w:p w:rsidR="001261F1" w:rsidRPr="0010514B" w:rsidRDefault="00257D3E" w:rsidP="00DA2D62">
      <w:pPr>
        <w:ind w:firstLine="709"/>
        <w:rPr>
          <w:sz w:val="28"/>
          <w:szCs w:val="28"/>
        </w:rPr>
      </w:pPr>
      <w:r w:rsidRPr="0010514B">
        <w:rPr>
          <w:sz w:val="28"/>
          <w:szCs w:val="28"/>
        </w:rPr>
        <w:t>Эксперимент был направлен на выбор способа интеркаляции, определение условий ее осуществления и оценку полученных результатов.</w:t>
      </w:r>
    </w:p>
    <w:p w:rsidR="001261F1" w:rsidRPr="0010514B" w:rsidRDefault="00257D3E" w:rsidP="00DA2D62">
      <w:pPr>
        <w:ind w:firstLine="709"/>
        <w:rPr>
          <w:sz w:val="28"/>
          <w:szCs w:val="28"/>
        </w:rPr>
      </w:pPr>
      <w:r w:rsidRPr="0010514B">
        <w:rPr>
          <w:sz w:val="28"/>
          <w:szCs w:val="28"/>
        </w:rPr>
        <w:t xml:space="preserve">Первым был испытан метод соосаждения двойного гидроксида </w:t>
      </w:r>
      <w:r w:rsidRPr="0010514B">
        <w:rPr>
          <w:sz w:val="28"/>
          <w:szCs w:val="28"/>
          <w:lang w:val="en-US"/>
        </w:rPr>
        <w:t>Mg</w:t>
      </w:r>
      <w:r w:rsidRPr="0010514B">
        <w:rPr>
          <w:sz w:val="28"/>
          <w:szCs w:val="28"/>
        </w:rPr>
        <w:t>-</w:t>
      </w:r>
      <w:r w:rsidRPr="0010514B">
        <w:rPr>
          <w:sz w:val="28"/>
          <w:szCs w:val="28"/>
          <w:lang w:val="en-US"/>
        </w:rPr>
        <w:t>Fe</w:t>
      </w:r>
      <w:r w:rsidRPr="0010514B">
        <w:rPr>
          <w:sz w:val="28"/>
          <w:szCs w:val="28"/>
        </w:rPr>
        <w:t xml:space="preserve"> с микроорганизмами. Установлено, что в ходе осаждения гидроксида </w:t>
      </w:r>
      <w:r w:rsidRPr="0010514B">
        <w:rPr>
          <w:sz w:val="28"/>
          <w:szCs w:val="28"/>
          <w:lang w:val="en-US"/>
        </w:rPr>
        <w:t>Fe</w:t>
      </w:r>
      <w:r w:rsidRPr="0010514B">
        <w:rPr>
          <w:sz w:val="28"/>
          <w:szCs w:val="28"/>
        </w:rPr>
        <w:t>(</w:t>
      </w:r>
      <w:r w:rsidRPr="0010514B">
        <w:rPr>
          <w:sz w:val="28"/>
          <w:szCs w:val="28"/>
          <w:lang w:val="en-US"/>
        </w:rPr>
        <w:t>II</w:t>
      </w:r>
      <w:r w:rsidRPr="0010514B">
        <w:rPr>
          <w:sz w:val="28"/>
          <w:szCs w:val="28"/>
        </w:rPr>
        <w:t>)-</w:t>
      </w:r>
      <w:r w:rsidRPr="0010514B">
        <w:rPr>
          <w:sz w:val="28"/>
          <w:szCs w:val="28"/>
          <w:lang w:val="en-US"/>
        </w:rPr>
        <w:t>Mg</w:t>
      </w:r>
      <w:r w:rsidRPr="0010514B">
        <w:rPr>
          <w:sz w:val="28"/>
          <w:szCs w:val="28"/>
        </w:rPr>
        <w:t xml:space="preserve"> возможно повышение рН среды до 10,5, что может снижать жизнеспособность большинства видов микроорганизмов. Фенол – разлагающие</w:t>
      </w:r>
      <w:r w:rsidR="00DA2D62" w:rsidRPr="0010514B">
        <w:rPr>
          <w:sz w:val="28"/>
          <w:szCs w:val="28"/>
        </w:rPr>
        <w:t xml:space="preserve"> </w:t>
      </w:r>
      <w:r w:rsidRPr="0010514B">
        <w:rPr>
          <w:sz w:val="28"/>
          <w:szCs w:val="28"/>
        </w:rPr>
        <w:t>микроорганизмы живут при рН от 5 до 8 с оптимумом при рН=5,5, поэтому данный способ иммобилизации не подходит.</w:t>
      </w:r>
    </w:p>
    <w:p w:rsidR="001261F1" w:rsidRPr="0010514B" w:rsidRDefault="00257D3E" w:rsidP="00DA2D62">
      <w:pPr>
        <w:ind w:firstLine="709"/>
        <w:rPr>
          <w:sz w:val="28"/>
          <w:szCs w:val="28"/>
        </w:rPr>
      </w:pPr>
      <w:r w:rsidRPr="0010514B">
        <w:rPr>
          <w:sz w:val="28"/>
          <w:szCs w:val="28"/>
        </w:rPr>
        <w:t>Для реализации метода иммобилизации микроорганизмов, основанного на замещении анионов в составе двойного гидроксида, были предложены следующие органические анионы: оксалат-ион, ацетат-ион, бензоат-ион, терефталат-ион и стеарат-ион. Однако последние три иона обладают антимикробными свойствами, поэтому их применение нежелательно. Органические ионы с длинной углеродной цепью (стеарат-ион) слишком прочно связываются с матрицей носителя, поэтому их применение также ограничено. Соответственно, для практической реализации метода были рекомендованы оксалат-ион и ацетат-ион.</w:t>
      </w:r>
    </w:p>
    <w:p w:rsidR="001261F1" w:rsidRPr="0010514B" w:rsidRDefault="00257D3E" w:rsidP="00DA2D62">
      <w:pPr>
        <w:ind w:firstLine="709"/>
        <w:rPr>
          <w:sz w:val="28"/>
          <w:szCs w:val="28"/>
        </w:rPr>
      </w:pPr>
      <w:r w:rsidRPr="0010514B">
        <w:rPr>
          <w:sz w:val="28"/>
          <w:szCs w:val="28"/>
        </w:rPr>
        <w:t>Известно, что межслоевые пространства способны изменять свой размер при замещении в их объеме одних ионов другими, более крупными. Возможность расширения межслоевых пространств за счет интеркаляции ионов на примере двойного гидроксида</w:t>
      </w:r>
      <w:r w:rsidR="00DA2D62" w:rsidRPr="0010514B">
        <w:rPr>
          <w:sz w:val="28"/>
          <w:szCs w:val="28"/>
        </w:rPr>
        <w:t xml:space="preserve"> </w:t>
      </w:r>
      <w:r w:rsidRPr="0010514B">
        <w:rPr>
          <w:sz w:val="28"/>
          <w:szCs w:val="28"/>
        </w:rPr>
        <w:t>[</w:t>
      </w:r>
      <w:r w:rsidRPr="0010514B">
        <w:rPr>
          <w:sz w:val="28"/>
          <w:szCs w:val="28"/>
          <w:lang w:val="en-US"/>
        </w:rPr>
        <w:t>Zn</w:t>
      </w:r>
      <w:r w:rsidRPr="0010514B">
        <w:rPr>
          <w:sz w:val="28"/>
          <w:szCs w:val="28"/>
          <w:vertAlign w:val="superscript"/>
          <w:lang w:val="en-US"/>
        </w:rPr>
        <w:t>II</w:t>
      </w:r>
      <w:r w:rsidRPr="0010514B">
        <w:rPr>
          <w:sz w:val="28"/>
          <w:szCs w:val="28"/>
          <w:vertAlign w:val="subscript"/>
        </w:rPr>
        <w:t>(1-</w:t>
      </w:r>
      <w:r w:rsidRPr="0010514B">
        <w:rPr>
          <w:sz w:val="28"/>
          <w:szCs w:val="28"/>
          <w:vertAlign w:val="subscript"/>
          <w:lang w:val="en-US"/>
        </w:rPr>
        <w:t>x</w:t>
      </w:r>
      <w:r w:rsidRPr="0010514B">
        <w:rPr>
          <w:sz w:val="28"/>
          <w:szCs w:val="28"/>
          <w:vertAlign w:val="subscript"/>
        </w:rPr>
        <w:t>)</w:t>
      </w:r>
      <w:r w:rsidRPr="0010514B">
        <w:rPr>
          <w:sz w:val="28"/>
          <w:szCs w:val="28"/>
          <w:lang w:val="en-US"/>
        </w:rPr>
        <w:t>Al</w:t>
      </w:r>
      <w:r w:rsidRPr="0010514B">
        <w:rPr>
          <w:sz w:val="28"/>
          <w:szCs w:val="28"/>
          <w:vertAlign w:val="superscript"/>
          <w:lang w:val="en-US"/>
        </w:rPr>
        <w:t>III</w:t>
      </w:r>
      <w:r w:rsidRPr="0010514B">
        <w:rPr>
          <w:sz w:val="28"/>
          <w:szCs w:val="28"/>
          <w:vertAlign w:val="subscript"/>
          <w:lang w:val="en-US"/>
        </w:rPr>
        <w:t>x</w:t>
      </w:r>
      <w:r w:rsidRPr="0010514B">
        <w:rPr>
          <w:sz w:val="28"/>
          <w:szCs w:val="28"/>
        </w:rPr>
        <w:t>(</w:t>
      </w:r>
      <w:r w:rsidRPr="0010514B">
        <w:rPr>
          <w:sz w:val="28"/>
          <w:szCs w:val="28"/>
          <w:lang w:val="en-US"/>
        </w:rPr>
        <w:t>OH</w:t>
      </w:r>
      <w:r w:rsidRPr="0010514B">
        <w:rPr>
          <w:sz w:val="28"/>
          <w:szCs w:val="28"/>
        </w:rPr>
        <w:t>)</w:t>
      </w:r>
      <w:r w:rsidRPr="0010514B">
        <w:rPr>
          <w:sz w:val="28"/>
          <w:szCs w:val="28"/>
          <w:vertAlign w:val="subscript"/>
        </w:rPr>
        <w:t>2</w:t>
      </w:r>
      <w:r w:rsidRPr="0010514B">
        <w:rPr>
          <w:sz w:val="28"/>
          <w:szCs w:val="28"/>
        </w:rPr>
        <w:t>]</w:t>
      </w:r>
      <w:r w:rsidRPr="0010514B">
        <w:rPr>
          <w:sz w:val="28"/>
          <w:szCs w:val="28"/>
          <w:lang w:val="en-US"/>
        </w:rPr>
        <w:t>Cl</w:t>
      </w:r>
      <w:r w:rsidRPr="0010514B">
        <w:rPr>
          <w:sz w:val="28"/>
          <w:szCs w:val="28"/>
          <w:vertAlign w:val="subscript"/>
          <w:lang w:val="en-US"/>
        </w:rPr>
        <w:t>x</w:t>
      </w:r>
      <w:r w:rsidRPr="0010514B">
        <w:rPr>
          <w:sz w:val="28"/>
          <w:szCs w:val="28"/>
        </w:rPr>
        <w:t xml:space="preserve"> показаны на рис. 2 (по данным [12]).</w:t>
      </w:r>
    </w:p>
    <w:p w:rsidR="00DA2D62" w:rsidRPr="0010514B" w:rsidRDefault="00DA2D62"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8" o:spid="_x0000_i1033" type="#_x0000_t75" style="width:332.25pt;height:108.75pt;visibility:visible">
            <v:imagedata r:id="rId15" o:title=""/>
          </v:shape>
        </w:pict>
      </w:r>
    </w:p>
    <w:p w:rsidR="001261F1" w:rsidRPr="0010514B" w:rsidRDefault="00257D3E" w:rsidP="00DA2D62">
      <w:pPr>
        <w:ind w:firstLine="709"/>
        <w:rPr>
          <w:sz w:val="28"/>
          <w:szCs w:val="28"/>
        </w:rPr>
      </w:pPr>
      <w:r w:rsidRPr="0010514B">
        <w:rPr>
          <w:sz w:val="28"/>
          <w:szCs w:val="28"/>
        </w:rPr>
        <w:t>Рис. 2. Изменение межслоевых пространств двойного гидроксида в ходе обмена анионов.</w:t>
      </w:r>
    </w:p>
    <w:p w:rsidR="00DA2D62" w:rsidRPr="0010514B" w:rsidRDefault="00DA2D62" w:rsidP="00DA2D62">
      <w:pPr>
        <w:ind w:firstLine="709"/>
        <w:rPr>
          <w:sz w:val="28"/>
          <w:szCs w:val="28"/>
        </w:rPr>
      </w:pPr>
    </w:p>
    <w:p w:rsidR="001261F1" w:rsidRPr="0010514B" w:rsidRDefault="008E42C9" w:rsidP="00DA2D62">
      <w:pPr>
        <w:ind w:firstLine="709"/>
        <w:rPr>
          <w:sz w:val="28"/>
          <w:szCs w:val="28"/>
        </w:rPr>
      </w:pPr>
      <w:r>
        <w:rPr>
          <w:noProof/>
        </w:rPr>
        <w:pict>
          <v:shape id="_x0000_s1039" type="#_x0000_t75" style="position:absolute;left:0;text-align:left;margin-left:16.95pt;margin-top:100.5pt;width:381.6pt;height:25.2pt;z-index:251658752" fillcolor="window">
            <v:imagedata r:id="rId16" o:title=""/>
            <w10:wrap type="topAndBottom"/>
          </v:shape>
        </w:pict>
      </w:r>
      <w:r w:rsidR="00257D3E" w:rsidRPr="0010514B">
        <w:rPr>
          <w:sz w:val="28"/>
          <w:szCs w:val="28"/>
        </w:rPr>
        <w:t>Подобный метод увеличения межслоевого расстояния применены для иммобилизации микроорганизмов. Процесс иммобилизации можно представить следующими уравнениями:</w:t>
      </w:r>
    </w:p>
    <w:p w:rsidR="00DA2D62" w:rsidRPr="0010514B" w:rsidRDefault="008E42C9" w:rsidP="00DA2D62">
      <w:pPr>
        <w:ind w:firstLine="709"/>
        <w:rPr>
          <w:sz w:val="28"/>
          <w:szCs w:val="28"/>
        </w:rPr>
      </w:pPr>
      <w:r>
        <w:rPr>
          <w:noProof/>
        </w:rPr>
        <w:pict>
          <v:shape id="_x0000_s1040" type="#_x0000_t75" style="position:absolute;left:0;text-align:left;margin-left:16.95pt;margin-top:42.75pt;width:405.55pt;height:35.55pt;z-index:251659776" fillcolor="window">
            <v:imagedata r:id="rId17" o:title=""/>
            <w10:wrap type="topAndBottom"/>
          </v:shape>
        </w:pict>
      </w:r>
    </w:p>
    <w:p w:rsidR="00DA2D62" w:rsidRPr="0010514B" w:rsidRDefault="00DA2D62"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где </w:t>
      </w:r>
      <w:r w:rsidR="008E42C9">
        <w:rPr>
          <w:sz w:val="28"/>
          <w:szCs w:val="28"/>
        </w:rPr>
        <w:pict>
          <v:shape id="_x0000_i1034" type="#_x0000_t75" style="width:17.25pt;height:15pt">
            <v:imagedata r:id="rId18" o:title=""/>
          </v:shape>
        </w:pict>
      </w:r>
      <w:r w:rsidRPr="0010514B">
        <w:rPr>
          <w:sz w:val="28"/>
          <w:szCs w:val="28"/>
        </w:rPr>
        <w:t xml:space="preserve"> </w:t>
      </w:r>
      <w:r w:rsidRPr="0010514B">
        <w:rPr>
          <w:sz w:val="28"/>
          <w:szCs w:val="28"/>
        </w:rPr>
        <w:sym w:font="Symbol" w:char="F02D"/>
      </w:r>
      <w:r w:rsidRPr="0010514B">
        <w:rPr>
          <w:sz w:val="28"/>
          <w:szCs w:val="28"/>
        </w:rPr>
        <w:t xml:space="preserve">отрицательно заряженные клетки </w:t>
      </w:r>
      <w:r w:rsidRPr="0010514B">
        <w:rPr>
          <w:sz w:val="28"/>
          <w:szCs w:val="28"/>
          <w:lang w:val="en-US"/>
        </w:rPr>
        <w:t>Bacillus</w:t>
      </w:r>
      <w:r w:rsidRPr="0010514B">
        <w:rPr>
          <w:sz w:val="28"/>
          <w:szCs w:val="28"/>
        </w:rPr>
        <w:t xml:space="preserve"> </w:t>
      </w:r>
      <w:r w:rsidRPr="0010514B">
        <w:rPr>
          <w:sz w:val="28"/>
          <w:szCs w:val="28"/>
          <w:lang w:val="en-US"/>
        </w:rPr>
        <w:t>sp</w:t>
      </w:r>
      <w:r w:rsidRPr="0010514B">
        <w:rPr>
          <w:sz w:val="28"/>
          <w:szCs w:val="28"/>
        </w:rPr>
        <w:t>.</w:t>
      </w:r>
    </w:p>
    <w:p w:rsidR="001261F1" w:rsidRPr="0010514B" w:rsidRDefault="00257D3E" w:rsidP="00DA2D62">
      <w:pPr>
        <w:ind w:firstLine="709"/>
        <w:rPr>
          <w:sz w:val="28"/>
          <w:szCs w:val="28"/>
        </w:rPr>
      </w:pPr>
      <w:r w:rsidRPr="0010514B">
        <w:rPr>
          <w:sz w:val="28"/>
          <w:szCs w:val="28"/>
        </w:rPr>
        <w:t>Образцы приготовленного таким путем материала были испытаны в процессе разложения фенола. Оценку эффективности работы биокатализатора осуществляли по изменению концентрации фенола в среде. Все измерения проводились при одинаковой степени аэрации среды и температуре. Они показали низкую активность (рис. 3).</w:t>
      </w:r>
    </w:p>
    <w:p w:rsidR="001261F1" w:rsidRPr="0010514B" w:rsidRDefault="00257D3E" w:rsidP="00DA2D62">
      <w:pPr>
        <w:pStyle w:val="22"/>
      </w:pPr>
      <w:r w:rsidRPr="0010514B">
        <w:t xml:space="preserve">Следующий метод иммобилизации основан на том, что при окислении </w:t>
      </w:r>
      <w:r w:rsidRPr="0010514B">
        <w:rPr>
          <w:lang w:val="en-US"/>
        </w:rPr>
        <w:t>Fe</w:t>
      </w:r>
      <w:r w:rsidRPr="0010514B">
        <w:rPr>
          <w:vertAlign w:val="superscript"/>
          <w:lang w:val="en-US"/>
        </w:rPr>
        <w:t>II</w:t>
      </w:r>
      <w:r w:rsidRPr="0010514B">
        <w:sym w:font="Symbol" w:char="F0AE"/>
      </w:r>
      <w:r w:rsidRPr="0010514B">
        <w:rPr>
          <w:lang w:val="en-US"/>
        </w:rPr>
        <w:t>Fe</w:t>
      </w:r>
      <w:r w:rsidRPr="0010514B">
        <w:rPr>
          <w:vertAlign w:val="superscript"/>
          <w:lang w:val="en-US"/>
        </w:rPr>
        <w:t>III</w:t>
      </w:r>
      <w:r w:rsidRPr="0010514B">
        <w:t xml:space="preserve"> в составе гидроксидных слоев двойного гидроксида </w:t>
      </w:r>
      <w:r w:rsidRPr="0010514B">
        <w:rPr>
          <w:lang w:val="en-US"/>
        </w:rPr>
        <w:t>Mg</w:t>
      </w:r>
      <w:r w:rsidRPr="0010514B">
        <w:t>-</w:t>
      </w:r>
      <w:r w:rsidRPr="0010514B">
        <w:rPr>
          <w:lang w:val="en-US"/>
        </w:rPr>
        <w:t>Fe</w:t>
      </w:r>
      <w:r w:rsidRPr="0010514B">
        <w:t xml:space="preserve"> в матрице материала накапливается избыточный положительный заряд. При иммобилизации микроорганизмов избыточный положительный заряд матрицы компенсируется за счет присоединения отрицательно заряженных микробных клеток </w:t>
      </w:r>
      <w:r w:rsidR="008E42C9">
        <w:pict>
          <v:shape id="_x0000_i1035" type="#_x0000_t75" style="width:17.25pt;height:15pt">
            <v:imagedata r:id="rId18" o:title=""/>
          </v:shape>
        </w:pict>
      </w:r>
      <w:r w:rsidRPr="0010514B">
        <w:t>:</w:t>
      </w:r>
    </w:p>
    <w:p w:rsidR="00DA2D62" w:rsidRPr="0010514B" w:rsidRDefault="00DA2D62" w:rsidP="00DA2D62">
      <w:pPr>
        <w:pStyle w:val="22"/>
      </w:pPr>
    </w:p>
    <w:p w:rsidR="001261F1" w:rsidRPr="0010514B" w:rsidRDefault="008E42C9" w:rsidP="00DA2D62">
      <w:pPr>
        <w:pStyle w:val="22"/>
      </w:pPr>
      <w:r>
        <w:rPr>
          <w:lang w:val="en-US"/>
        </w:rPr>
        <w:pict>
          <v:shape id="_x0000_i1036" type="#_x0000_t75" style="width:366pt;height:26.25pt" fillcolor="window">
            <v:imagedata r:id="rId19" o:title=""/>
          </v:shape>
        </w:pict>
      </w:r>
    </w:p>
    <w:p w:rsidR="00DA2D62" w:rsidRPr="0010514B" w:rsidRDefault="00DA2D62" w:rsidP="00DA2D62">
      <w:pPr>
        <w:pStyle w:val="22"/>
      </w:pPr>
    </w:p>
    <w:p w:rsidR="001261F1" w:rsidRPr="0010514B" w:rsidRDefault="00257D3E" w:rsidP="00DA2D62">
      <w:pPr>
        <w:pStyle w:val="22"/>
      </w:pPr>
      <w:r w:rsidRPr="0010514B">
        <w:t>Полученные таким путем образцы материала обладают повышенной активностью (рис. 3), которая примерно в 1,5 раза больше, чем у свободных клеток активного ила (рис. 4). Преимущество этого метода в том, что он позволяет проводить закрепление бактерий на гидроксиде уже после его отмывки от избыточной щелочи, избегая влияния высоких рН на жизнеспособность клеток.</w:t>
      </w:r>
    </w:p>
    <w:p w:rsidR="00DA2D62" w:rsidRPr="0010514B" w:rsidRDefault="00DA2D62" w:rsidP="00DA2D62">
      <w:pPr>
        <w:pStyle w:val="22"/>
      </w:pPr>
    </w:p>
    <w:p w:rsidR="001261F1" w:rsidRPr="0010514B" w:rsidRDefault="008E42C9" w:rsidP="00DA2D62">
      <w:pPr>
        <w:ind w:firstLine="709"/>
        <w:rPr>
          <w:sz w:val="28"/>
          <w:szCs w:val="28"/>
        </w:rPr>
      </w:pPr>
      <w:r>
        <w:rPr>
          <w:noProof/>
          <w:sz w:val="28"/>
          <w:szCs w:val="28"/>
        </w:rPr>
        <w:pict>
          <v:shape id="Объект 12" o:spid="_x0000_i1037" type="#_x0000_t75" style="width:339pt;height:186.75pt;visibility:visible">
            <v:imagedata r:id="rId20" o:title="" croptop="-3713f" cropbottom="-2862f" cropleft="-1050f" cropright="-594f"/>
            <o:lock v:ext="edit" aspectratio="f"/>
          </v:shape>
        </w:pict>
      </w:r>
    </w:p>
    <w:p w:rsidR="00DA2D62" w:rsidRPr="0010514B" w:rsidRDefault="00DA2D62" w:rsidP="00DA2D62">
      <w:pPr>
        <w:ind w:firstLine="709"/>
        <w:rPr>
          <w:sz w:val="28"/>
          <w:szCs w:val="28"/>
        </w:rPr>
      </w:pPr>
    </w:p>
    <w:p w:rsidR="00DA2D62" w:rsidRPr="0010514B" w:rsidRDefault="00DA2D62">
      <w:pPr>
        <w:spacing w:line="240" w:lineRule="auto"/>
        <w:jc w:val="left"/>
        <w:rPr>
          <w:sz w:val="28"/>
          <w:szCs w:val="28"/>
        </w:rPr>
      </w:pPr>
      <w:r w:rsidRPr="0010514B">
        <w:rPr>
          <w:sz w:val="28"/>
          <w:szCs w:val="28"/>
        </w:rPr>
        <w:br w:type="page"/>
      </w:r>
    </w:p>
    <w:p w:rsidR="001261F1" w:rsidRPr="0010514B" w:rsidRDefault="008E42C9" w:rsidP="00DA2D62">
      <w:pPr>
        <w:ind w:firstLine="709"/>
        <w:rPr>
          <w:sz w:val="28"/>
          <w:szCs w:val="28"/>
        </w:rPr>
      </w:pPr>
      <w:r>
        <w:rPr>
          <w:noProof/>
          <w:sz w:val="28"/>
          <w:szCs w:val="28"/>
        </w:rPr>
        <w:pict>
          <v:shape id="Объект 13" o:spid="_x0000_i1038" type="#_x0000_t75" style="width:303.75pt;height:172.5pt;visibility:visible">
            <v:imagedata r:id="rId21" o:title="" croptop="-6201f" cropbottom="-5108f" cropleft="-1313f" cropright="-3185f"/>
            <o:lock v:ext="edit" aspectratio="f"/>
          </v:shape>
        </w:pict>
      </w:r>
    </w:p>
    <w:p w:rsidR="001261F1" w:rsidRPr="0010514B" w:rsidRDefault="00257D3E" w:rsidP="00DA2D62">
      <w:pPr>
        <w:pStyle w:val="a8"/>
        <w:ind w:right="0" w:firstLine="709"/>
      </w:pPr>
      <w:r w:rsidRPr="0010514B">
        <w:t>Рис. 4. Интенсивность разложения фенола свободным активным илом и иммобилизованным сорбентом.</w:t>
      </w:r>
    </w:p>
    <w:p w:rsidR="00DA2D62" w:rsidRPr="0010514B" w:rsidRDefault="00DA2D62"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Таким образом, по результатам проведенных экспериментов биокатализа был выбран метод иммобилизации клеток двойными гидроксидами </w:t>
      </w:r>
      <w:r w:rsidRPr="0010514B">
        <w:rPr>
          <w:sz w:val="28"/>
          <w:szCs w:val="28"/>
          <w:lang w:val="en-US"/>
        </w:rPr>
        <w:t>Mg</w:t>
      </w:r>
      <w:r w:rsidRPr="0010514B">
        <w:rPr>
          <w:sz w:val="28"/>
          <w:szCs w:val="28"/>
        </w:rPr>
        <w:t>-</w:t>
      </w:r>
      <w:r w:rsidRPr="0010514B">
        <w:rPr>
          <w:sz w:val="28"/>
          <w:szCs w:val="28"/>
          <w:lang w:val="en-US"/>
        </w:rPr>
        <w:t>Fe</w:t>
      </w:r>
      <w:r w:rsidRPr="0010514B">
        <w:rPr>
          <w:sz w:val="28"/>
          <w:szCs w:val="28"/>
        </w:rPr>
        <w:t xml:space="preserve">, основанный на процессе окисления </w:t>
      </w:r>
      <w:r w:rsidRPr="0010514B">
        <w:rPr>
          <w:sz w:val="28"/>
          <w:szCs w:val="28"/>
          <w:lang w:val="en-US"/>
        </w:rPr>
        <w:t>Fe</w:t>
      </w:r>
      <w:r w:rsidRPr="0010514B">
        <w:rPr>
          <w:sz w:val="28"/>
          <w:szCs w:val="28"/>
          <w:vertAlign w:val="superscript"/>
          <w:lang w:val="en-US"/>
        </w:rPr>
        <w:t>II</w:t>
      </w:r>
      <w:r w:rsidRPr="0010514B">
        <w:rPr>
          <w:sz w:val="28"/>
          <w:szCs w:val="28"/>
        </w:rPr>
        <w:sym w:font="Symbol" w:char="F0AE"/>
      </w:r>
      <w:r w:rsidRPr="0010514B">
        <w:rPr>
          <w:sz w:val="28"/>
          <w:szCs w:val="28"/>
          <w:lang w:val="en-US"/>
        </w:rPr>
        <w:t>Fe</w:t>
      </w:r>
      <w:r w:rsidRPr="0010514B">
        <w:rPr>
          <w:sz w:val="28"/>
          <w:szCs w:val="28"/>
          <w:vertAlign w:val="superscript"/>
          <w:lang w:val="en-US"/>
        </w:rPr>
        <w:t>III</w:t>
      </w:r>
      <w:r w:rsidRPr="0010514B">
        <w:rPr>
          <w:sz w:val="28"/>
          <w:szCs w:val="28"/>
        </w:rPr>
        <w:t xml:space="preserve"> в составе гидроксидов, как наиболее перспективный. Полученные образцы иммобилизованного сорбента обладают довольно высокой активностью в процессе разложения фенола.</w:t>
      </w:r>
    </w:p>
    <w:p w:rsidR="001261F1" w:rsidRPr="0010514B" w:rsidRDefault="00257D3E" w:rsidP="00DA2D62">
      <w:pPr>
        <w:pStyle w:val="a3"/>
        <w:ind w:firstLine="709"/>
      </w:pPr>
      <w:r w:rsidRPr="0010514B">
        <w:t>Перспективным направлением интенсификации процессов биологической очистки сточных вод, основанным на адсорбционной иммобилизации, является биосорбционный метод, осуществляемый путем добавления порошкообразного или гранулированного активированного угля в зону аэрации. Добавленный материал в данном случае выполняет двойную функцию: во первых, является носителем иммобилизованных микроорганизмов; во вторых, благодаря его большой сорбционной емкости, обеспечивается быстрая адсорбция токсичного субстрата.</w:t>
      </w:r>
    </w:p>
    <w:p w:rsidR="001261F1" w:rsidRPr="0010514B" w:rsidRDefault="00257D3E" w:rsidP="00DA2D62">
      <w:pPr>
        <w:ind w:firstLine="709"/>
        <w:rPr>
          <w:sz w:val="28"/>
          <w:szCs w:val="28"/>
        </w:rPr>
      </w:pPr>
      <w:r w:rsidRPr="0010514B">
        <w:rPr>
          <w:sz w:val="28"/>
          <w:szCs w:val="28"/>
        </w:rPr>
        <w:t>Поскольку фенол является трудноокисляемым соединением, был предложен именно биосорбционный метод очистки, позволяющий снизить токсическое действие фенола на микроорганизмы и повысить скорость разложения нефтепродуктов.</w:t>
      </w:r>
    </w:p>
    <w:p w:rsidR="001261F1" w:rsidRPr="0010514B" w:rsidRDefault="00257D3E" w:rsidP="00DA2D62">
      <w:pPr>
        <w:pStyle w:val="a3"/>
        <w:ind w:firstLine="709"/>
      </w:pPr>
      <w:r w:rsidRPr="0010514B">
        <w:t>Далее была проведена работа по использованию биосорбционного метода для иммобилизации фенол – разлагающих микроорганизмов.</w:t>
      </w:r>
    </w:p>
    <w:p w:rsidR="001261F1" w:rsidRPr="0010514B" w:rsidRDefault="00257D3E" w:rsidP="00DA2D62">
      <w:pPr>
        <w:pStyle w:val="a3"/>
        <w:ind w:firstLine="709"/>
      </w:pPr>
      <w:r w:rsidRPr="0010514B">
        <w:t>Для иммобилизации фенол – разлагающих микроорганизмов использовали предварительно отмытый гранулированный активированный уголь марки БАУ-4. Этот материал, в отличие от двойных гидроксидов,</w:t>
      </w:r>
      <w:r w:rsidR="00DA2D62" w:rsidRPr="0010514B">
        <w:t xml:space="preserve"> </w:t>
      </w:r>
      <w:r w:rsidRPr="0010514B">
        <w:t>обладает повышенной емкостью как по отношению к клеткам, так и к фенолу и нефтепродуктам. Иммобилизацию проводили адсорбционным методом, прокачивая концентрированную суспензию клеток через колонку с углем в течение 4,5 часов, поддерживая режим кипящего слоя. В данном случае, закрепление микроорганизмов осуществляется только за счет адсорбционных сил, без каких-либо дополнительных механизмов связывания.</w:t>
      </w:r>
    </w:p>
    <w:p w:rsidR="00DA2D62" w:rsidRPr="0010514B" w:rsidRDefault="00DA2D62" w:rsidP="00DA2D62">
      <w:pPr>
        <w:pStyle w:val="2"/>
        <w:ind w:firstLine="709"/>
      </w:pPr>
      <w:bookmarkStart w:id="15" w:name="_Toc106214800"/>
    </w:p>
    <w:p w:rsidR="001261F1" w:rsidRPr="0010514B" w:rsidRDefault="00DA2D62" w:rsidP="00DA2D62">
      <w:pPr>
        <w:pStyle w:val="2"/>
        <w:ind w:firstLine="709"/>
        <w:rPr>
          <w:b/>
        </w:rPr>
      </w:pPr>
      <w:r w:rsidRPr="0010514B">
        <w:rPr>
          <w:b/>
        </w:rPr>
        <w:t xml:space="preserve">2.2 </w:t>
      </w:r>
      <w:r w:rsidR="00257D3E" w:rsidRPr="0010514B">
        <w:rPr>
          <w:b/>
        </w:rPr>
        <w:t>Разработка лабораторной установки</w:t>
      </w:r>
      <w:bookmarkEnd w:id="15"/>
    </w:p>
    <w:p w:rsidR="00DA2D62" w:rsidRPr="0010514B" w:rsidRDefault="00DA2D62" w:rsidP="00DA2D62">
      <w:pPr>
        <w:pStyle w:val="a3"/>
        <w:ind w:firstLine="709"/>
      </w:pPr>
    </w:p>
    <w:p w:rsidR="001261F1" w:rsidRPr="0010514B" w:rsidRDefault="00257D3E" w:rsidP="00DA2D62">
      <w:pPr>
        <w:pStyle w:val="a3"/>
        <w:ind w:firstLine="709"/>
      </w:pPr>
      <w:r w:rsidRPr="0010514B">
        <w:t>Поскольку размеры частиц активированного угля не превышают 5 мм, а размеры гранул слоистых двойных гидроксидов лежат в пределах 0,1-1 мм, для реализации процесса был предложен аппарат с псевдоожиженным слоем.</w:t>
      </w:r>
    </w:p>
    <w:p w:rsidR="001261F1" w:rsidRPr="0010514B" w:rsidRDefault="00257D3E" w:rsidP="00DA2D62">
      <w:pPr>
        <w:pStyle w:val="a3"/>
        <w:ind w:firstLine="709"/>
      </w:pPr>
      <w:r w:rsidRPr="0010514B">
        <w:t>Применение взвешенного (псевдоожиженного) слоя для биологической очистки сточных вод значительно меняет традиционную технологию. Установка с псевдоожиженным слоем песчаной загрузки «Окситрон», предназначенная для биологической очистки сточных вод с применением технического кислорода, разработана совместно фирмами «Эколотрон» и «Дорр-Оливер» (США) [4]. В настоящее время этот процесс получает широкое распространение в передовых зарубежных странах.</w:t>
      </w:r>
    </w:p>
    <w:p w:rsidR="001261F1" w:rsidRPr="0010514B" w:rsidRDefault="00257D3E" w:rsidP="00DA2D62">
      <w:pPr>
        <w:pStyle w:val="a3"/>
        <w:ind w:firstLine="709"/>
      </w:pPr>
      <w:r w:rsidRPr="0010514B">
        <w:t>В установке со взвешенным слоем объединены преимущества аэротенков и биофильтров. Технологическая схема включает биореактор, в котором очищаемая сточная жидкость проходит снизу вверх со скоростью, достаточной для взвешивания загрузки, находящейся в реакторе. Как и в биофильтре, популяция микроорганизмов покрывает зерна загрузки. Частицы носителя обеспечивают значительную площадь поверхности для роста микроорганизмов активного ила. Процесс стабилен при залповых нагрузках и менее подвержен токсическому влиянию загрязнений сточных вод.</w:t>
      </w:r>
    </w:p>
    <w:p w:rsidR="001261F1" w:rsidRPr="0010514B" w:rsidRDefault="00257D3E" w:rsidP="00DA2D62">
      <w:pPr>
        <w:pStyle w:val="a3"/>
        <w:ind w:firstLine="709"/>
      </w:pPr>
      <w:r w:rsidRPr="0010514B">
        <w:t>Концентрация биомассы в реакторе может составлять от 12 до 40 г/л, эффективность использования подаваемого кислорода составляет до 90%. Процесс не требует разделения иловой смеси, поскольку выходящая из загрузки жидкость содержит незначительное количество взвешенных веществ.</w:t>
      </w:r>
    </w:p>
    <w:p w:rsidR="001261F1" w:rsidRPr="0010514B" w:rsidRDefault="00257D3E" w:rsidP="00DA2D62">
      <w:pPr>
        <w:pStyle w:val="a3"/>
        <w:ind w:firstLine="709"/>
      </w:pPr>
      <w:r w:rsidRPr="0010514B">
        <w:t>Физико-химические методы, такие как коагуляция, окисление озоном, сорбция на активированном угле, позволяют значительно снизить остаточное содержание органических веществ, однако эти методы требуют дорогостоящих реагентов и оборудования, а термическая регенерация активированных углей сложна и связана со значительными потерями сорбента, поэтому немалый интерес представляет возможность непрерывной регенерации активированного угля в процессе очистки биологическим методом.</w:t>
      </w:r>
    </w:p>
    <w:p w:rsidR="001261F1" w:rsidRPr="0010514B" w:rsidRDefault="00257D3E" w:rsidP="00DA2D62">
      <w:pPr>
        <w:pStyle w:val="a3"/>
        <w:ind w:firstLine="709"/>
      </w:pPr>
      <w:r w:rsidRPr="0010514B">
        <w:t>Результаты исследований, выполненных во ВНИИ ВОДГЕО [4] на респирометре, показали, что присутствие активированного угля в системе с активным илом не приводит к увеличению скорости потребления кислорода. В то же время по полученным данным можно сделать предположение о наличии биологической регенерации активированного угля в присутствии микроорганизмов активного ила. Использование активированного угля (порошкообразного ила гранулированного) в системах с активным илом, как правило, способствует более стабильной работе сооружений биологической очистки и обеспечивает некоторое увеличение глубины очистки как по БПК, так и по ХПК. При этом окислительная мощность сооружений возрастает.</w:t>
      </w:r>
    </w:p>
    <w:p w:rsidR="001261F1" w:rsidRPr="0010514B" w:rsidRDefault="00257D3E" w:rsidP="00DA2D62">
      <w:pPr>
        <w:pStyle w:val="a3"/>
        <w:ind w:firstLine="709"/>
      </w:pPr>
      <w:r w:rsidRPr="0010514B">
        <w:t>Существенное снижение концентрации органических загрязнений, СПАВ и цветности воды происходит в результате сорбции на уголь и биохимического окисления сорбированных веществ. Эффективность снижения ХПК составляет 40-70%, БПК — 85-95%, СПАВ — 95-100%, цветности —30-40%, что существенно превосходит соответствующие показатели аэротенка.</w:t>
      </w:r>
    </w:p>
    <w:p w:rsidR="001261F1" w:rsidRPr="0010514B" w:rsidRDefault="00257D3E" w:rsidP="00DA2D62">
      <w:pPr>
        <w:pStyle w:val="a3"/>
        <w:ind w:firstLine="709"/>
      </w:pPr>
      <w:r w:rsidRPr="0010514B">
        <w:t>Опыт использования лабораторной установки в течение длительного времени подтвердил возможность биологической регенерации активированного угля в процессе очистки. Стабильная непрерывная работа установки без дополнительного введения активированного угля дает возможность предполагать, что система находилась в динамическом равновесии и в ней наблюдалась непрерывная регенерация активированного угля микроорганизмами активного ила. Возможность непрерывной биологической регенерации активированного угля непосредственно в биосорбере исключает необходимость его периодической замены или пополнения.</w:t>
      </w:r>
    </w:p>
    <w:p w:rsidR="001261F1" w:rsidRPr="0010514B" w:rsidRDefault="00257D3E" w:rsidP="00DA2D62">
      <w:pPr>
        <w:pStyle w:val="a3"/>
        <w:ind w:firstLine="709"/>
      </w:pPr>
      <w:r w:rsidRPr="0010514B">
        <w:t>На рис. 5 представлена конструкция лабораторной установки (биосорбера) для очистки фенол-содержащих сточных вод.</w:t>
      </w:r>
    </w:p>
    <w:p w:rsidR="001261F1" w:rsidRPr="0010514B" w:rsidRDefault="001261F1" w:rsidP="00DA2D62">
      <w:pPr>
        <w:pStyle w:val="a3"/>
        <w:ind w:firstLine="709"/>
      </w:pPr>
    </w:p>
    <w:p w:rsidR="001261F1" w:rsidRPr="0010514B" w:rsidRDefault="008E42C9" w:rsidP="00DA2D62">
      <w:pPr>
        <w:pStyle w:val="a3"/>
        <w:ind w:firstLine="709"/>
      </w:pPr>
      <w:r>
        <w:pict>
          <v:shape id="_x0000_i1039" type="#_x0000_t75" style="width:198pt;height:273pt">
            <v:imagedata r:id="rId22" o:title=""/>
          </v:shape>
        </w:pict>
      </w:r>
    </w:p>
    <w:p w:rsidR="001261F1" w:rsidRPr="0010514B" w:rsidRDefault="00257D3E" w:rsidP="00DA2D62">
      <w:pPr>
        <w:ind w:firstLine="709"/>
        <w:rPr>
          <w:sz w:val="28"/>
          <w:szCs w:val="28"/>
        </w:rPr>
      </w:pPr>
      <w:r w:rsidRPr="0010514B">
        <w:rPr>
          <w:sz w:val="28"/>
          <w:szCs w:val="28"/>
        </w:rPr>
        <w:t>Рис. 5. Лабораторная установка для очистки сточных вод от фенола.</w:t>
      </w:r>
    </w:p>
    <w:p w:rsidR="0010514B" w:rsidRPr="0010514B" w:rsidRDefault="0010514B">
      <w:pPr>
        <w:spacing w:line="240" w:lineRule="auto"/>
        <w:jc w:val="left"/>
        <w:rPr>
          <w:sz w:val="28"/>
          <w:szCs w:val="28"/>
        </w:rPr>
      </w:pPr>
    </w:p>
    <w:p w:rsidR="0010514B" w:rsidRPr="0010514B" w:rsidRDefault="0010514B">
      <w:pPr>
        <w:spacing w:line="240" w:lineRule="auto"/>
        <w:jc w:val="left"/>
        <w:rPr>
          <w:sz w:val="28"/>
          <w:szCs w:val="28"/>
        </w:rPr>
      </w:pPr>
      <w:r w:rsidRPr="0010514B">
        <w:rPr>
          <w:sz w:val="28"/>
          <w:szCs w:val="28"/>
        </w:rPr>
        <w:br w:type="page"/>
      </w:r>
    </w:p>
    <w:p w:rsidR="001261F1" w:rsidRPr="0010514B" w:rsidRDefault="00257D3E" w:rsidP="00DA2D62">
      <w:pPr>
        <w:pStyle w:val="a3"/>
        <w:ind w:firstLine="709"/>
      </w:pPr>
      <w:r w:rsidRPr="0010514B">
        <w:t>Лабораторный биосорбер представляет собой полипропиленовую колонну диаметром 50 мм и высотой 200 мм, заполненную псевдоожиженным слоем сорбирующей загрузки (активированным углем или слоистым двойным гидроксидом железа-магния). Загрузочный материал насыпается на полиэтиленовую сетку, расположенную у дна аппарата и исключающую попадание частиц загрузки во входной трубопровод.</w:t>
      </w:r>
    </w:p>
    <w:p w:rsidR="001261F1" w:rsidRPr="0010514B" w:rsidRDefault="00257D3E" w:rsidP="00DA2D62">
      <w:pPr>
        <w:pStyle w:val="a3"/>
        <w:ind w:firstLine="709"/>
      </w:pPr>
      <w:r w:rsidRPr="0010514B">
        <w:t xml:space="preserve">Для насыщения воды кислородом рядом с биосорбером предусмотрена аэрационная колонна диаметром 10 мм с аэратором типа «кольцевое сопло». Аэрационная колонна сообщается с биосорбером трубопроводом </w:t>
      </w:r>
      <w:r w:rsidRPr="0010514B">
        <w:rPr>
          <w:lang w:val="en-US"/>
        </w:rPr>
        <w:t>D</w:t>
      </w:r>
      <w:r w:rsidRPr="0010514B">
        <w:rPr>
          <w:vertAlign w:val="subscript"/>
        </w:rPr>
        <w:t>у</w:t>
      </w:r>
      <w:r w:rsidRPr="0010514B">
        <w:t>=10 мм. Для предотвращения выноса частиц загрузки из аппарата</w:t>
      </w:r>
      <w:r w:rsidR="00DA2D62" w:rsidRPr="0010514B">
        <w:t xml:space="preserve"> </w:t>
      </w:r>
      <w:r w:rsidRPr="0010514B">
        <w:t>в верхней части биосорбера предусмотрена сепарационная зона диаметром 100 мм и переливом высотой 20 мм. В крышке аппарата сделано отверстие для выхода отработанного воздуха.</w:t>
      </w:r>
    </w:p>
    <w:p w:rsidR="001261F1" w:rsidRPr="0010514B" w:rsidRDefault="00257D3E" w:rsidP="00DA2D62">
      <w:pPr>
        <w:pStyle w:val="a3"/>
        <w:ind w:firstLine="709"/>
      </w:pPr>
      <w:r w:rsidRPr="0010514B">
        <w:t>Ниже уровня биосорбционной колонны располагаются приемная емкость и сборник чистой воды. В приемной емкости находится погружной центробежный насос, подающий воду в аэратор.</w:t>
      </w:r>
      <w:r w:rsidR="00DA2D62" w:rsidRPr="0010514B">
        <w:t xml:space="preserve"> </w:t>
      </w:r>
      <w:r w:rsidRPr="0010514B">
        <w:t>Сборник и приемная емкость находятся в одном корпусе, разделенном перегородкой, не доходящей до верхнего края на 20 мм. Кроме того, в нижней части они сообщаются трубопроводом с краном рециркуляции. Это позволяет исключить неравномерность подачи</w:t>
      </w:r>
      <w:r w:rsidR="00DA2D62" w:rsidRPr="0010514B">
        <w:t xml:space="preserve"> </w:t>
      </w:r>
      <w:r w:rsidRPr="0010514B">
        <w:t>и отвода жидкости, переполнение любой из емкостей, а также обеспечивает стабильность кипящего слоя и заданную кратность рециркуляции.</w:t>
      </w:r>
    </w:p>
    <w:p w:rsidR="001261F1" w:rsidRPr="0010514B" w:rsidRDefault="00257D3E" w:rsidP="00DA2D62">
      <w:pPr>
        <w:pStyle w:val="a3"/>
        <w:ind w:firstLine="709"/>
      </w:pPr>
      <w:r w:rsidRPr="0010514B">
        <w:t>Установка работает следующим образом. Сточная вода подается в приемную емкость. Далее насосом она подается в аэрационную колонну, после чего поступает под псевдоожиженный слой сорбента. При контакте сточных вод с насадкой происходит очистка от фенола и других органических загрязнений в результате их адсорбции загрузочным материалом. На поверхности последнего образуются микрозоны с повышенной концентрацией органических веществ. При достаточной концентрации кислорода создаются благоприятные условия для развития микроорганизмов, осуществляющих биоокисление адсорбированных загрязнений, т. е. биорегенерацию сорбента. Избыточная масса микроорганизмов в виде взвеси потоком воды выносится из псевдоожиженного слоя в сепарационную зону и задерживается в ней, а очищенная вода собирается в лотках перелива и отводится из установки.</w:t>
      </w:r>
    </w:p>
    <w:p w:rsidR="001261F1" w:rsidRPr="0010514B" w:rsidRDefault="00257D3E" w:rsidP="00DA2D62">
      <w:pPr>
        <w:pStyle w:val="a3"/>
        <w:ind w:firstLine="709"/>
      </w:pPr>
      <w:r w:rsidRPr="0010514B">
        <w:t>Данная установка позволяет проводить не только процесс очистки, но и иммобилизацию микроорганизмов в одном аппарате, без перемещения загрузки.</w:t>
      </w:r>
    </w:p>
    <w:p w:rsidR="001261F1" w:rsidRPr="0010514B" w:rsidRDefault="001261F1" w:rsidP="00DA2D62">
      <w:pPr>
        <w:ind w:firstLine="709"/>
        <w:rPr>
          <w:sz w:val="28"/>
          <w:szCs w:val="28"/>
        </w:rPr>
      </w:pPr>
    </w:p>
    <w:p w:rsidR="001261F1" w:rsidRPr="0010514B" w:rsidRDefault="0010514B" w:rsidP="0010514B">
      <w:pPr>
        <w:ind w:firstLine="709"/>
        <w:rPr>
          <w:sz w:val="28"/>
          <w:szCs w:val="28"/>
        </w:rPr>
      </w:pPr>
      <w:r w:rsidRPr="0010514B">
        <w:rPr>
          <w:sz w:val="28"/>
          <w:szCs w:val="28"/>
        </w:rPr>
        <w:t xml:space="preserve">2.3 </w:t>
      </w:r>
      <w:bookmarkStart w:id="16" w:name="_Toc106214801"/>
      <w:r w:rsidR="00257D3E" w:rsidRPr="0010514B">
        <w:rPr>
          <w:sz w:val="28"/>
          <w:szCs w:val="28"/>
        </w:rPr>
        <w:t>Отработка режимов иммобилизации и очистки</w:t>
      </w:r>
      <w:bookmarkEnd w:id="16"/>
    </w:p>
    <w:p w:rsidR="0010514B" w:rsidRPr="0010514B" w:rsidRDefault="0010514B" w:rsidP="00DA2D62">
      <w:pPr>
        <w:pStyle w:val="a3"/>
        <w:ind w:firstLine="709"/>
      </w:pPr>
    </w:p>
    <w:p w:rsidR="001261F1" w:rsidRPr="0010514B" w:rsidRDefault="00257D3E" w:rsidP="00DA2D62">
      <w:pPr>
        <w:pStyle w:val="a3"/>
        <w:ind w:firstLine="709"/>
      </w:pPr>
      <w:r w:rsidRPr="0010514B">
        <w:t>Для дальнейших исследований в качестве носителя для иммобилизации микроорганизмов был выбран активированный уголь, поскольку иммобилизованный сорбент на его основе обладает набольшей эффективностью по разложению фенола.</w:t>
      </w:r>
    </w:p>
    <w:p w:rsidR="001261F1" w:rsidRPr="0010514B" w:rsidRDefault="00257D3E" w:rsidP="00DA2D62">
      <w:pPr>
        <w:pStyle w:val="a3"/>
        <w:ind w:firstLine="709"/>
      </w:pPr>
      <w:r w:rsidRPr="0010514B">
        <w:t>Поскольку лабораторный биосорбер (рис. 5) позволяет проводить иммобилизацию микроорганизмов и дальнейшее использование полученного сорбента в одном аппарате, то процесс иммобилизации</w:t>
      </w:r>
      <w:r w:rsidR="00DA2D62" w:rsidRPr="0010514B">
        <w:t xml:space="preserve"> </w:t>
      </w:r>
      <w:r w:rsidRPr="0010514B">
        <w:t>клеток проводился в режиме кипящего слоя путем прокачивания концентрированной суспензии клеток микроорганизмов через колонну с носителем.</w:t>
      </w:r>
    </w:p>
    <w:p w:rsidR="001261F1" w:rsidRPr="0010514B" w:rsidRDefault="00257D3E" w:rsidP="00DA2D62">
      <w:pPr>
        <w:pStyle w:val="a3"/>
        <w:ind w:firstLine="709"/>
      </w:pPr>
      <w:r w:rsidRPr="0010514B">
        <w:t>Далее был проведен эксперимент по определению оптимального времени иммобилизации. Для этого производился отбор проб жидкости из сборника и определение ее оптической плотности на фотоэлектрокалориметре ФЭК-3. Поскольку содержание микроорганизмов в жидкости пропорционально ее оптической плотности (при условии, что для культивирования используются прозрачные среды), то для определения количества иммобилизованных клеток использовали наиболее простой турбидиметрический метод. Результаты эксперимента представлены на рис.6.</w:t>
      </w:r>
    </w:p>
    <w:p w:rsidR="0010514B" w:rsidRPr="0010514B" w:rsidRDefault="0010514B" w:rsidP="00DA2D62">
      <w:pPr>
        <w:pStyle w:val="a3"/>
        <w:ind w:firstLine="709"/>
      </w:pPr>
    </w:p>
    <w:p w:rsidR="0010514B" w:rsidRPr="0010514B" w:rsidRDefault="0010514B">
      <w:pPr>
        <w:spacing w:line="240" w:lineRule="auto"/>
        <w:jc w:val="left"/>
        <w:rPr>
          <w:sz w:val="28"/>
          <w:szCs w:val="28"/>
        </w:rPr>
      </w:pPr>
      <w:r w:rsidRPr="0010514B">
        <w:br w:type="page"/>
      </w:r>
    </w:p>
    <w:p w:rsidR="001261F1" w:rsidRPr="0010514B" w:rsidRDefault="008E42C9" w:rsidP="00DA2D62">
      <w:pPr>
        <w:pStyle w:val="a3"/>
        <w:ind w:firstLine="709"/>
      </w:pPr>
      <w:r>
        <w:rPr>
          <w:noProof/>
        </w:rPr>
        <w:pict>
          <v:shape id="Объект 15" o:spid="_x0000_i1040" type="#_x0000_t75" style="width:398.25pt;height:189pt;visibility:visible">
            <v:imagedata r:id="rId23" o:title="" croptop="-1372f" cropbottom="-1069f" cropleft="-3780f" cropright="-394f"/>
            <o:lock v:ext="edit" aspectratio="f"/>
          </v:shape>
        </w:pict>
      </w:r>
    </w:p>
    <w:p w:rsidR="0010514B" w:rsidRPr="0010514B" w:rsidRDefault="0010514B" w:rsidP="00DA2D62">
      <w:pPr>
        <w:pStyle w:val="a3"/>
        <w:ind w:firstLine="709"/>
      </w:pPr>
    </w:p>
    <w:p w:rsidR="001261F1" w:rsidRPr="0010514B" w:rsidRDefault="00257D3E" w:rsidP="00DA2D62">
      <w:pPr>
        <w:pStyle w:val="a3"/>
        <w:ind w:firstLine="709"/>
      </w:pPr>
      <w:r w:rsidRPr="0010514B">
        <w:t>Как видно из графика, количество клеток в среде уменьшается, а количество иммобилизованных клеток, соответственно, увеличивается при проведении процесса до 4,5-5 часов. То есть за это время иммобилизация проходит полностью, и проведение процесса более длительное время нецелесообразно. Увеличение оптической плотности после 5 часов работы установки, по-видимому, связано с завершением адаптации микроорганизмов и началом их интенсивного размножения.</w:t>
      </w:r>
    </w:p>
    <w:p w:rsidR="001261F1" w:rsidRPr="0010514B" w:rsidRDefault="00257D3E" w:rsidP="00DA2D62">
      <w:pPr>
        <w:pStyle w:val="a3"/>
        <w:ind w:firstLine="709"/>
      </w:pPr>
      <w:r w:rsidRPr="0010514B">
        <w:t>Отработка процесса очистки сточных вод с использованием биосорбента сводится к определению удельной скорости окисления загрязняющих веществ, так как этот технологический параметр необходим для нахождения количества биосорбента, необходимого для проведения очистки конкретных стоков, а, следовательно, и объема аппарата.</w:t>
      </w:r>
    </w:p>
    <w:p w:rsidR="001261F1" w:rsidRPr="0010514B" w:rsidRDefault="00257D3E" w:rsidP="00DA2D62">
      <w:pPr>
        <w:pStyle w:val="a3"/>
        <w:ind w:firstLine="709"/>
      </w:pPr>
      <w:r w:rsidRPr="0010514B">
        <w:t xml:space="preserve">Эксперимент проводился следующим образом. Навеска активированного угля </w:t>
      </w:r>
      <w:r w:rsidRPr="0010514B">
        <w:rPr>
          <w:lang w:val="en-US"/>
        </w:rPr>
        <w:t>m</w:t>
      </w:r>
      <w:r w:rsidRPr="0010514B">
        <w:t>=1.953 г. помещалась в биосорбционную колонну лабораторной установки. Далее проводили иммобилизацию клеток микроорганизмов</w:t>
      </w:r>
      <w:r w:rsidR="00DA2D62" w:rsidRPr="0010514B">
        <w:t xml:space="preserve"> </w:t>
      </w:r>
      <w:r w:rsidRPr="0010514B">
        <w:t>путем прокачивания концентрированной суспензии клеток</w:t>
      </w:r>
      <w:r w:rsidR="00DA2D62" w:rsidRPr="0010514B">
        <w:t xml:space="preserve"> </w:t>
      </w:r>
      <w:r w:rsidRPr="0010514B">
        <w:t>через установку в течении 5 часов. Отработанную культуральную жидкость сливали и колонну выдерживали 2 часа.</w:t>
      </w:r>
    </w:p>
    <w:p w:rsidR="001261F1" w:rsidRPr="0010514B" w:rsidRDefault="00257D3E" w:rsidP="00DA2D62">
      <w:pPr>
        <w:pStyle w:val="a3"/>
        <w:ind w:firstLine="709"/>
      </w:pPr>
      <w:r w:rsidRPr="0010514B">
        <w:t>Затем установка заполнялась модельным стоком (водопроводная вода с добавлением фенола в концентрации 0,056 мг/л и отработанного минерального масла в концентрации 3 мг/л). Рабочий объем жидкости в установке – 2000 мл. Далее один раз в сутки производился отбор проб объемом 1 мл и пробы анализировались на содержание фенола и нефтепродуктов. Концентрацию фенола определяли по фотометрически</w:t>
      </w:r>
      <w:r w:rsidR="00DA2D62" w:rsidRPr="0010514B">
        <w:t xml:space="preserve"> </w:t>
      </w:r>
      <w:r w:rsidRPr="0010514B">
        <w:t>с использованием реактива Фолина-Чокольтеу. Содержание нефтепродуктов определяли гравиметрически, путем экстракции CCl</w:t>
      </w:r>
      <w:r w:rsidRPr="0010514B">
        <w:rPr>
          <w:vertAlign w:val="subscript"/>
        </w:rPr>
        <w:t>4</w:t>
      </w:r>
      <w:r w:rsidRPr="0010514B">
        <w:t>.</w:t>
      </w:r>
    </w:p>
    <w:p w:rsidR="001261F1" w:rsidRPr="0010514B" w:rsidRDefault="00257D3E" w:rsidP="00DA2D62">
      <w:pPr>
        <w:pStyle w:val="a3"/>
        <w:ind w:firstLine="709"/>
      </w:pPr>
      <w:r w:rsidRPr="0010514B">
        <w:t>Результаты экспериментов показали, что удельная скорость окисления фенола составляет 0,2 мг/(л*сут), а нефтепродуктов –4.9 мг/(л*сут).</w:t>
      </w:r>
    </w:p>
    <w:p w:rsidR="001261F1" w:rsidRPr="0010514B" w:rsidRDefault="00257D3E" w:rsidP="00DA2D62">
      <w:pPr>
        <w:pStyle w:val="a3"/>
        <w:ind w:firstLine="709"/>
      </w:pPr>
      <w:r w:rsidRPr="0010514B">
        <w:t>Удельные массовые скорости окисления будут равны:</w:t>
      </w:r>
    </w:p>
    <w:p w:rsidR="0010514B" w:rsidRPr="0010514B" w:rsidRDefault="0010514B" w:rsidP="00DA2D62">
      <w:pPr>
        <w:pStyle w:val="a3"/>
        <w:ind w:firstLine="709"/>
      </w:pPr>
    </w:p>
    <w:p w:rsidR="001261F1" w:rsidRPr="0010514B" w:rsidRDefault="008E42C9" w:rsidP="00DA2D62">
      <w:pPr>
        <w:pStyle w:val="a3"/>
        <w:ind w:firstLine="709"/>
      </w:pPr>
      <w:r>
        <w:pict>
          <v:shape id="_x0000_i1041" type="#_x0000_t75" style="width:214.5pt;height:35.25pt">
            <v:imagedata r:id="rId24" o:title=""/>
          </v:shape>
        </w:pict>
      </w:r>
    </w:p>
    <w:p w:rsidR="001261F1" w:rsidRPr="0010514B" w:rsidRDefault="008E42C9" w:rsidP="00DA2D62">
      <w:pPr>
        <w:pStyle w:val="a3"/>
        <w:ind w:firstLine="709"/>
      </w:pPr>
      <w:r>
        <w:pict>
          <v:shape id="_x0000_i1042" type="#_x0000_t75" style="width:225pt;height:35.25pt">
            <v:imagedata r:id="rId25" o:title=""/>
          </v:shape>
        </w:pict>
      </w:r>
    </w:p>
    <w:p w:rsidR="0010514B" w:rsidRPr="0010514B" w:rsidRDefault="0010514B" w:rsidP="00DA2D62">
      <w:pPr>
        <w:pStyle w:val="a3"/>
        <w:ind w:firstLine="709"/>
      </w:pPr>
    </w:p>
    <w:p w:rsidR="001261F1" w:rsidRPr="0010514B" w:rsidRDefault="00257D3E" w:rsidP="00DA2D62">
      <w:pPr>
        <w:pStyle w:val="a3"/>
        <w:ind w:firstLine="709"/>
      </w:pPr>
      <w:r w:rsidRPr="0010514B">
        <w:t>Эти параметры были в дальнейшем использованы для проектирования промышленного аппарата для очистки сточных вод.</w:t>
      </w:r>
    </w:p>
    <w:p w:rsidR="001261F1" w:rsidRPr="0010514B" w:rsidRDefault="001261F1" w:rsidP="00DA2D62">
      <w:pPr>
        <w:ind w:firstLine="709"/>
        <w:rPr>
          <w:sz w:val="28"/>
          <w:szCs w:val="28"/>
        </w:rPr>
      </w:pPr>
    </w:p>
    <w:p w:rsidR="001261F1" w:rsidRPr="0010514B" w:rsidRDefault="00257D3E" w:rsidP="0010514B">
      <w:pPr>
        <w:pStyle w:val="1"/>
        <w:ind w:firstLine="709"/>
        <w:jc w:val="both"/>
        <w:rPr>
          <w:b/>
        </w:rPr>
      </w:pPr>
      <w:r w:rsidRPr="0010514B">
        <w:br w:type="page"/>
      </w:r>
      <w:bookmarkStart w:id="17" w:name="_Toc106214802"/>
      <w:r w:rsidR="0010514B" w:rsidRPr="0010514B">
        <w:rPr>
          <w:b/>
        </w:rPr>
        <w:t xml:space="preserve">3. </w:t>
      </w:r>
      <w:r w:rsidRPr="0010514B">
        <w:rPr>
          <w:b/>
        </w:rPr>
        <w:t>Разработка технологической схемы очистки</w:t>
      </w:r>
      <w:bookmarkEnd w:id="17"/>
    </w:p>
    <w:p w:rsidR="001261F1" w:rsidRPr="0010514B" w:rsidRDefault="001261F1" w:rsidP="00DA2D62">
      <w:pPr>
        <w:ind w:firstLine="709"/>
        <w:rPr>
          <w:sz w:val="28"/>
          <w:szCs w:val="28"/>
        </w:rPr>
      </w:pPr>
    </w:p>
    <w:p w:rsidR="001261F1" w:rsidRPr="0010514B" w:rsidRDefault="00257D3E" w:rsidP="00DA2D62">
      <w:pPr>
        <w:pStyle w:val="a3"/>
        <w:ind w:firstLine="709"/>
      </w:pPr>
      <w:r w:rsidRPr="0010514B">
        <w:t>В ходе эксплуатации лабораторной установки (см. раздел 2.2) было выявлено, что применяемая технологическая схема может быть применена и при проектировании промышленной установки очистки сточных вод.</w:t>
      </w:r>
    </w:p>
    <w:p w:rsidR="001261F1" w:rsidRPr="0010514B" w:rsidRDefault="00257D3E" w:rsidP="00DA2D62">
      <w:pPr>
        <w:pStyle w:val="a3"/>
        <w:ind w:firstLine="709"/>
      </w:pPr>
      <w:r w:rsidRPr="0010514B">
        <w:t>Однако следует отметить, что для крупных промышленных аппаратов существенное влияние оказывают такие факторы, как структура потока, процессы массо- и теплообмена. Поэтому при проектировании необходимо учитывать все значимые факторы.</w:t>
      </w:r>
    </w:p>
    <w:p w:rsidR="001261F1" w:rsidRPr="0010514B" w:rsidRDefault="00257D3E" w:rsidP="00DA2D62">
      <w:pPr>
        <w:pStyle w:val="a3"/>
        <w:ind w:firstLine="709"/>
      </w:pPr>
      <w:r w:rsidRPr="0010514B">
        <w:t>Ввиду низкой концентрации загрязняющих веществ в поступающей сточной воде прирост избыточной биомассы будет незначителен. Практически все новые клетки будут адсорбироваться на носителе, постепенно сменяя старые, отмершие клетки, которые десорбируются и уносятся потоком жидкости. Кроме того, температура поступающей сточной воды относительно стабильна, а из-за небольших концентраций загрязнений выделение физиологического тепла будет незначительным, поэтому процессы теплообмена при проектировании не учитываем.</w:t>
      </w:r>
    </w:p>
    <w:p w:rsidR="001261F1" w:rsidRPr="0010514B" w:rsidRDefault="00257D3E" w:rsidP="00DA2D62">
      <w:pPr>
        <w:pStyle w:val="a3"/>
        <w:ind w:firstLine="709"/>
      </w:pPr>
      <w:r w:rsidRPr="0010514B">
        <w:t>Существенное влияние на процесс окисления фенола и нефтепродуктов оказывает концентрация растворенного кислорода. Поскольку при нормальных условиях эта величина не превышает 8-10 мг/л, то процесс растворения кислорода является лимитирующим, при отсутствии других замедляющих факторов.</w:t>
      </w:r>
    </w:p>
    <w:p w:rsidR="001261F1" w:rsidRPr="0010514B" w:rsidRDefault="00257D3E" w:rsidP="00DA2D62">
      <w:pPr>
        <w:pStyle w:val="a3"/>
        <w:ind w:firstLine="709"/>
      </w:pPr>
      <w:r w:rsidRPr="0010514B">
        <w:t>Наиболее эффективные и экономичные эжекционные и струйные аэраторы, применяемые в аппаратах технологии очистки сточных вод не позволяют обеспечить захват необходимого количества воздуха, поэтому появляется необходимость установки нескольких аэраторов.</w:t>
      </w:r>
    </w:p>
    <w:p w:rsidR="001261F1" w:rsidRPr="0010514B" w:rsidRDefault="00257D3E" w:rsidP="00DA2D62">
      <w:pPr>
        <w:pStyle w:val="a3"/>
        <w:ind w:firstLine="709"/>
      </w:pPr>
      <w:r w:rsidRPr="0010514B">
        <w:t>По этой причине при разработке технологической схемы было предложено использование не одного, а двух биосорбционных колонн, на каждой из которых будет установлен аэратор. Это позволит не только подать необходимое количество кислорода на очистку, но и снизит общее гидравлическое сопротивление установки, что существенно снизит энергетические затраты на перекачивание жидкости. Кроме того, использование двухступенчатой схемы очистки способствует пространственной сукцессии микроорганизмов, что значительно увеличивает степень деструкции различных органических соединений.</w:t>
      </w:r>
    </w:p>
    <w:p w:rsidR="001261F1" w:rsidRPr="0010514B" w:rsidRDefault="00257D3E" w:rsidP="00DA2D62">
      <w:pPr>
        <w:pStyle w:val="a3"/>
        <w:ind w:firstLine="709"/>
      </w:pPr>
      <w:r w:rsidRPr="0010514B">
        <w:t xml:space="preserve">В биосорбере </w:t>
      </w:r>
      <w:r w:rsidRPr="0010514B">
        <w:rPr>
          <w:lang w:val="en-US"/>
        </w:rPr>
        <w:t>I</w:t>
      </w:r>
      <w:r w:rsidR="00DA2D62" w:rsidRPr="0010514B">
        <w:t xml:space="preserve"> </w:t>
      </w:r>
      <w:r w:rsidRPr="0010514B">
        <w:t xml:space="preserve">ступени происходит наиболее активная утилизация легкодоступных для микроорганизмов веществ, биосорбер </w:t>
      </w:r>
      <w:r w:rsidRPr="0010514B">
        <w:rPr>
          <w:lang w:val="en-US"/>
        </w:rPr>
        <w:t>II</w:t>
      </w:r>
      <w:r w:rsidRPr="0010514B">
        <w:t xml:space="preserve"> ступени выполняет функции доочистки и разложения трудноокисляемых соединений.</w:t>
      </w:r>
    </w:p>
    <w:p w:rsidR="001261F1" w:rsidRPr="0010514B" w:rsidRDefault="00257D3E" w:rsidP="00DA2D62">
      <w:pPr>
        <w:pStyle w:val="a3"/>
        <w:ind w:firstLine="709"/>
      </w:pPr>
      <w:r w:rsidRPr="0010514B">
        <w:t>Непрерывная биологическая регенерация активированного угля непосредственно в сооружении исключает необходимость его периодической замены или пополнения.</w:t>
      </w:r>
    </w:p>
    <w:p w:rsidR="001261F1" w:rsidRPr="0010514B" w:rsidRDefault="00257D3E" w:rsidP="00DA2D62">
      <w:pPr>
        <w:pStyle w:val="a3"/>
        <w:ind w:firstLine="709"/>
      </w:pPr>
      <w:r w:rsidRPr="0010514B">
        <w:t xml:space="preserve">Ниже уровня биосорбера </w:t>
      </w:r>
      <w:r w:rsidRPr="0010514B">
        <w:rPr>
          <w:lang w:val="en-US"/>
        </w:rPr>
        <w:t>II</w:t>
      </w:r>
      <w:r w:rsidRPr="0010514B">
        <w:t xml:space="preserve"> ступени располагаются усреднитель и сборник чистой воды. Из усреднителя сточная вода непрерывно подается центробежным насосом в аэратор колонны </w:t>
      </w:r>
      <w:r w:rsidRPr="0010514B">
        <w:rPr>
          <w:lang w:val="en-US"/>
        </w:rPr>
        <w:t>I</w:t>
      </w:r>
      <w:r w:rsidRPr="0010514B">
        <w:t xml:space="preserve"> ступени, что обеспечивает стабильность псевдоожиженного слоя в обоих колоннах.</w:t>
      </w:r>
      <w:r w:rsidR="00DA2D62" w:rsidRPr="0010514B">
        <w:t xml:space="preserve"> </w:t>
      </w:r>
      <w:r w:rsidRPr="0010514B">
        <w:t>Сборник и усреднитель находятся в одном корпусе, разделенном перегородкой, не доходящей до верхнего края. Эти емкости сообщаются между собой в нижней части трубопроводом с вентилем рециркуляции. Это позволяет исключить опорожнение усреднителя и переполнение сборника. Кроме того, при аварийном сбросе большого количества сточной воды, часть жидкости из усреднителя через перегородку будет перетекать в сборник и, таким образом, исключается переполнение усреднителя. Вентиль рециркуляции позволяет поддерживать постоянную степень рециркуляции при установившемся режиме на низких расходах сточной воды.</w:t>
      </w:r>
    </w:p>
    <w:p w:rsidR="001261F1" w:rsidRPr="0010514B" w:rsidRDefault="00257D3E" w:rsidP="00DA2D62">
      <w:pPr>
        <w:pStyle w:val="a3"/>
        <w:ind w:firstLine="709"/>
      </w:pPr>
      <w:r w:rsidRPr="0010514B">
        <w:t xml:space="preserve">Установка работает следующим образом. Сточная вода подается в усреднитель. Далее насосом она подается в напорный аэратор </w:t>
      </w:r>
      <w:r w:rsidRPr="0010514B">
        <w:rPr>
          <w:lang w:val="en-US"/>
        </w:rPr>
        <w:t>I</w:t>
      </w:r>
      <w:r w:rsidRPr="0010514B">
        <w:t xml:space="preserve"> ступени типа «кольцевое сопло», после чего газожидкостная смесь поступает в нижнюю часть первого биосорбера. При контакте сточных вод с иммобилизованным сорбентом происходит очистка от фенола и других органических загрязнений. Далее жидкость отделяется от частиц сорбента и отработанного воздуха в сепарационном пространстве и самотеком поступает в аэратор </w:t>
      </w:r>
      <w:r w:rsidRPr="0010514B">
        <w:rPr>
          <w:lang w:val="en-US"/>
        </w:rPr>
        <w:t>II</w:t>
      </w:r>
      <w:r w:rsidRPr="0010514B">
        <w:t xml:space="preserve"> ступени типа шахтного водосброса. Пройдя через слой загрузки второй ступени, вода окончательно очищается и, отделившись от воздуха и частиц сорбента в сепарационном пространстве, самотеком поступает в сборник чистой воды. Из сборника очищенная вода может сбрасываться в природный водоем.</w:t>
      </w:r>
    </w:p>
    <w:p w:rsidR="001261F1" w:rsidRPr="0010514B" w:rsidRDefault="00257D3E" w:rsidP="00DA2D62">
      <w:pPr>
        <w:pStyle w:val="a3"/>
        <w:ind w:firstLine="709"/>
      </w:pPr>
      <w:r w:rsidRPr="0010514B">
        <w:t>Установка может быть применена для очистки сточных вод с последующим их использованием в системах производственного водоснабжения, а также в системах локальной очистки сточных вод с целью создания замкнутых систем водоснабжения.</w:t>
      </w:r>
    </w:p>
    <w:p w:rsidR="001261F1" w:rsidRPr="0010514B" w:rsidRDefault="001261F1" w:rsidP="00DA2D62">
      <w:pPr>
        <w:ind w:firstLine="709"/>
        <w:rPr>
          <w:sz w:val="28"/>
          <w:szCs w:val="28"/>
        </w:rPr>
      </w:pPr>
    </w:p>
    <w:p w:rsidR="001261F1" w:rsidRPr="0010514B" w:rsidRDefault="00257D3E" w:rsidP="00DA2D62">
      <w:pPr>
        <w:ind w:firstLine="709"/>
        <w:rPr>
          <w:b/>
          <w:sz w:val="28"/>
          <w:szCs w:val="28"/>
        </w:rPr>
      </w:pPr>
      <w:r w:rsidRPr="0010514B">
        <w:rPr>
          <w:b/>
          <w:sz w:val="28"/>
          <w:szCs w:val="28"/>
        </w:rPr>
        <w:br w:type="page"/>
      </w:r>
    </w:p>
    <w:p w:rsidR="001261F1" w:rsidRPr="0010514B" w:rsidRDefault="0010514B" w:rsidP="0010514B">
      <w:pPr>
        <w:pStyle w:val="1"/>
        <w:ind w:firstLine="709"/>
        <w:jc w:val="both"/>
        <w:rPr>
          <w:b/>
        </w:rPr>
      </w:pPr>
      <w:bookmarkStart w:id="18" w:name="_Toc106214803"/>
      <w:r w:rsidRPr="0010514B">
        <w:rPr>
          <w:b/>
        </w:rPr>
        <w:t xml:space="preserve">4. </w:t>
      </w:r>
      <w:r w:rsidR="00257D3E" w:rsidRPr="0010514B">
        <w:rPr>
          <w:b/>
        </w:rPr>
        <w:t>Расчет материальных потоков</w:t>
      </w:r>
      <w:bookmarkEnd w:id="18"/>
    </w:p>
    <w:p w:rsidR="001261F1" w:rsidRPr="0010514B" w:rsidRDefault="001261F1" w:rsidP="00DA2D62">
      <w:pPr>
        <w:ind w:firstLine="709"/>
        <w:rPr>
          <w:sz w:val="28"/>
          <w:szCs w:val="28"/>
        </w:rPr>
      </w:pPr>
    </w:p>
    <w:p w:rsidR="001261F1" w:rsidRPr="0010514B" w:rsidRDefault="00257D3E" w:rsidP="00DA2D62">
      <w:pPr>
        <w:ind w:firstLine="709"/>
        <w:rPr>
          <w:sz w:val="28"/>
          <w:szCs w:val="28"/>
        </w:rPr>
      </w:pPr>
      <w:r w:rsidRPr="0010514B">
        <w:rPr>
          <w:sz w:val="28"/>
          <w:szCs w:val="28"/>
        </w:rPr>
        <w:t>Исходные данные:</w:t>
      </w:r>
    </w:p>
    <w:p w:rsidR="001261F1" w:rsidRPr="0010514B" w:rsidRDefault="00257D3E" w:rsidP="00DA2D62">
      <w:pPr>
        <w:ind w:firstLine="709"/>
        <w:rPr>
          <w:sz w:val="28"/>
          <w:szCs w:val="28"/>
        </w:rPr>
      </w:pPr>
      <w:r w:rsidRPr="0010514B">
        <w:rPr>
          <w:b/>
          <w:sz w:val="28"/>
          <w:szCs w:val="28"/>
        </w:rPr>
        <w:t>Сточная вода</w:t>
      </w:r>
      <w:r w:rsidR="00DA2D62" w:rsidRPr="0010514B">
        <w:rPr>
          <w:b/>
          <w:sz w:val="28"/>
          <w:szCs w:val="28"/>
        </w:rPr>
        <w:t xml:space="preserve"> </w:t>
      </w:r>
      <w:r w:rsidR="008E42C9">
        <w:rPr>
          <w:noProof/>
          <w:sz w:val="28"/>
          <w:szCs w:val="28"/>
        </w:rPr>
        <w:pict>
          <v:shape id="Рисунок 18" o:spid="_x0000_i1043" type="#_x0000_t75" style="width:67.5pt;height:13.5pt;visibility:visible">
            <v:imagedata r:id="rId26" o:title=""/>
          </v:shape>
        </w:pict>
      </w:r>
      <w:r w:rsidRPr="0010514B">
        <w:rPr>
          <w:sz w:val="28"/>
          <w:szCs w:val="28"/>
        </w:rPr>
        <w:t xml:space="preserve"> м3/сут </w:t>
      </w:r>
      <w:r w:rsidR="008E42C9">
        <w:rPr>
          <w:noProof/>
          <w:sz w:val="28"/>
          <w:szCs w:val="28"/>
        </w:rPr>
        <w:pict>
          <v:shape id="Рисунок 19" o:spid="_x0000_i1044" type="#_x0000_t75" style="width:53.25pt;height:12.75pt;visibility:visible">
            <v:imagedata r:id="rId27" o:title=""/>
          </v:shape>
        </w:pict>
      </w:r>
      <w:r w:rsidRPr="0010514B">
        <w:rPr>
          <w:sz w:val="28"/>
          <w:szCs w:val="28"/>
        </w:rPr>
        <w:t xml:space="preserve"> м3/с</w:t>
      </w:r>
    </w:p>
    <w:p w:rsidR="001261F1" w:rsidRPr="0010514B" w:rsidRDefault="00257D3E" w:rsidP="00DA2D62">
      <w:pPr>
        <w:ind w:firstLine="709"/>
        <w:rPr>
          <w:b/>
          <w:sz w:val="28"/>
          <w:szCs w:val="28"/>
        </w:rPr>
      </w:pPr>
      <w:r w:rsidRPr="0010514B">
        <w:rPr>
          <w:b/>
          <w:sz w:val="28"/>
          <w:szCs w:val="28"/>
        </w:rPr>
        <w:t>Загрязняющие вещества:</w:t>
      </w:r>
    </w:p>
    <w:p w:rsidR="001261F1" w:rsidRPr="0010514B" w:rsidRDefault="00257D3E" w:rsidP="00DA2D62">
      <w:pPr>
        <w:ind w:firstLine="709"/>
        <w:rPr>
          <w:sz w:val="28"/>
          <w:szCs w:val="28"/>
        </w:rPr>
      </w:pPr>
      <w:r w:rsidRPr="0010514B">
        <w:rPr>
          <w:b/>
          <w:sz w:val="28"/>
          <w:szCs w:val="28"/>
        </w:rPr>
        <w:t>фенол</w:t>
      </w:r>
      <w:r w:rsidR="00DA2D62" w:rsidRPr="0010514B">
        <w:rPr>
          <w:b/>
          <w:sz w:val="28"/>
          <w:szCs w:val="28"/>
        </w:rPr>
        <w:t xml:space="preserve"> </w:t>
      </w:r>
      <w:r w:rsidR="008E42C9">
        <w:rPr>
          <w:noProof/>
          <w:sz w:val="28"/>
          <w:szCs w:val="28"/>
        </w:rPr>
        <w:pict>
          <v:shape id="Рисунок 20" o:spid="_x0000_i1045" type="#_x0000_t75" style="width:97.5pt;height:20.25pt;visibility:visible">
            <v:imagedata r:id="rId28" o:title=""/>
          </v:shape>
        </w:pict>
      </w:r>
      <w:r w:rsidRPr="0010514B">
        <w:rPr>
          <w:sz w:val="28"/>
          <w:szCs w:val="28"/>
        </w:rPr>
        <w:t xml:space="preserve"> </w:t>
      </w:r>
      <w:r w:rsidR="008E42C9">
        <w:rPr>
          <w:noProof/>
          <w:sz w:val="28"/>
          <w:szCs w:val="28"/>
        </w:rPr>
        <w:pict>
          <v:shape id="Рисунок 21" o:spid="_x0000_i1046" type="#_x0000_t75" style="width:17.25pt;height:24pt;visibility:visible">
            <v:imagedata r:id="rId29" o:title=""/>
          </v:shape>
        </w:pict>
      </w:r>
      <w:r w:rsidRPr="0010514B">
        <w:rPr>
          <w:sz w:val="28"/>
          <w:szCs w:val="28"/>
        </w:rPr>
        <w:t xml:space="preserve"> </w:t>
      </w:r>
      <w:r w:rsidR="008E42C9">
        <w:rPr>
          <w:noProof/>
          <w:sz w:val="28"/>
          <w:szCs w:val="28"/>
        </w:rPr>
        <w:pict>
          <v:shape id="Рисунок 22" o:spid="_x0000_i1047" type="#_x0000_t75" style="width:56.25pt;height:15.75pt;visibility:visible">
            <v:imagedata r:id="rId30" o:title=""/>
          </v:shape>
        </w:pict>
      </w:r>
    </w:p>
    <w:p w:rsidR="001261F1" w:rsidRPr="0010514B" w:rsidRDefault="00257D3E" w:rsidP="00DA2D62">
      <w:pPr>
        <w:ind w:firstLine="709"/>
        <w:rPr>
          <w:sz w:val="28"/>
          <w:szCs w:val="28"/>
        </w:rPr>
      </w:pPr>
      <w:r w:rsidRPr="0010514B">
        <w:rPr>
          <w:b/>
          <w:sz w:val="28"/>
          <w:szCs w:val="28"/>
        </w:rPr>
        <w:t xml:space="preserve">НП (нефтепродукты) </w:t>
      </w:r>
      <w:r w:rsidR="008E42C9">
        <w:rPr>
          <w:noProof/>
          <w:sz w:val="28"/>
          <w:szCs w:val="28"/>
        </w:rPr>
        <w:pict>
          <v:shape id="Рисунок 23" o:spid="_x0000_i1048" type="#_x0000_t75" style="width:71.25pt;height:20.25pt;visibility:visible">
            <v:imagedata r:id="rId31" o:title=""/>
          </v:shape>
        </w:pict>
      </w:r>
      <w:r w:rsidRPr="0010514B">
        <w:rPr>
          <w:sz w:val="28"/>
          <w:szCs w:val="28"/>
        </w:rPr>
        <w:t xml:space="preserve"> </w:t>
      </w:r>
      <w:r w:rsidR="008E42C9">
        <w:rPr>
          <w:noProof/>
          <w:sz w:val="28"/>
          <w:szCs w:val="28"/>
        </w:rPr>
        <w:pict>
          <v:shape id="Рисунок 24" o:spid="_x0000_i1049" type="#_x0000_t75" style="width:17.25pt;height:24pt;visibility:visible">
            <v:imagedata r:id="rId29" o:title=""/>
          </v:shape>
        </w:pict>
      </w:r>
      <w:r w:rsidRPr="0010514B">
        <w:rPr>
          <w:sz w:val="28"/>
          <w:szCs w:val="28"/>
        </w:rPr>
        <w:t xml:space="preserve"> </w:t>
      </w:r>
      <w:r w:rsidR="008E42C9">
        <w:rPr>
          <w:noProof/>
          <w:sz w:val="28"/>
          <w:szCs w:val="28"/>
        </w:rPr>
        <w:pict>
          <v:shape id="Рисунок 25" o:spid="_x0000_i1050" type="#_x0000_t75" style="width:54.75pt;height:15.75pt;visibility:visible">
            <v:imagedata r:id="rId32" o:title=""/>
          </v:shape>
        </w:pict>
      </w:r>
    </w:p>
    <w:p w:rsidR="001261F1" w:rsidRPr="0010514B" w:rsidRDefault="00257D3E" w:rsidP="00DA2D62">
      <w:pPr>
        <w:ind w:firstLine="709"/>
        <w:rPr>
          <w:b/>
          <w:sz w:val="28"/>
          <w:szCs w:val="28"/>
        </w:rPr>
      </w:pPr>
      <w:r w:rsidRPr="0010514B">
        <w:rPr>
          <w:b/>
          <w:sz w:val="28"/>
          <w:szCs w:val="28"/>
        </w:rPr>
        <w:t>ПДК (предельно допустимые концентрации), для водоемов рыбо</w:t>
      </w:r>
      <w:r w:rsidR="0010514B" w:rsidRPr="0010514B">
        <w:rPr>
          <w:b/>
          <w:sz w:val="28"/>
          <w:szCs w:val="28"/>
        </w:rPr>
        <w:t>-</w:t>
      </w:r>
      <w:r w:rsidRPr="0010514B">
        <w:rPr>
          <w:b/>
          <w:sz w:val="28"/>
          <w:szCs w:val="28"/>
        </w:rPr>
        <w:t>хозяйственного назначения:</w:t>
      </w:r>
    </w:p>
    <w:p w:rsidR="001261F1" w:rsidRPr="0010514B" w:rsidRDefault="00257D3E" w:rsidP="00DA2D62">
      <w:pPr>
        <w:ind w:firstLine="709"/>
        <w:rPr>
          <w:sz w:val="28"/>
          <w:szCs w:val="28"/>
        </w:rPr>
      </w:pPr>
      <w:r w:rsidRPr="0010514B">
        <w:rPr>
          <w:sz w:val="28"/>
          <w:szCs w:val="28"/>
        </w:rPr>
        <w:t>Фенол – 0,001 мг/л</w:t>
      </w:r>
    </w:p>
    <w:p w:rsidR="001261F1" w:rsidRPr="0010514B" w:rsidRDefault="00257D3E" w:rsidP="00DA2D62">
      <w:pPr>
        <w:ind w:firstLine="709"/>
        <w:rPr>
          <w:sz w:val="28"/>
          <w:szCs w:val="28"/>
        </w:rPr>
      </w:pPr>
      <w:r w:rsidRPr="0010514B">
        <w:rPr>
          <w:sz w:val="28"/>
          <w:szCs w:val="28"/>
        </w:rPr>
        <w:t>Нефтепродукты – 0,05 мг/л</w:t>
      </w:r>
    </w:p>
    <w:p w:rsidR="001261F1" w:rsidRPr="0010514B" w:rsidRDefault="00257D3E" w:rsidP="00DA2D62">
      <w:pPr>
        <w:ind w:firstLine="709"/>
        <w:rPr>
          <w:sz w:val="28"/>
          <w:szCs w:val="28"/>
        </w:rPr>
      </w:pPr>
      <w:r w:rsidRPr="0010514B">
        <w:rPr>
          <w:b/>
          <w:sz w:val="28"/>
          <w:szCs w:val="28"/>
        </w:rPr>
        <w:t>Носитель</w:t>
      </w:r>
      <w:r w:rsidRPr="0010514B">
        <w:rPr>
          <w:sz w:val="28"/>
          <w:szCs w:val="28"/>
        </w:rPr>
        <w:t>:</w:t>
      </w:r>
    </w:p>
    <w:p w:rsidR="001261F1" w:rsidRPr="0010514B" w:rsidRDefault="00257D3E" w:rsidP="00DA2D62">
      <w:pPr>
        <w:ind w:firstLine="709"/>
        <w:rPr>
          <w:sz w:val="28"/>
          <w:szCs w:val="28"/>
        </w:rPr>
      </w:pPr>
      <w:r w:rsidRPr="0010514B">
        <w:rPr>
          <w:sz w:val="28"/>
          <w:szCs w:val="28"/>
        </w:rPr>
        <w:t xml:space="preserve">Активированный уголь марки БАУ-4 плотностью </w:t>
      </w:r>
      <w:r w:rsidR="008E42C9">
        <w:rPr>
          <w:noProof/>
          <w:sz w:val="28"/>
          <w:szCs w:val="28"/>
        </w:rPr>
        <w:pict>
          <v:shape id="Рисунок 26" o:spid="_x0000_i1051" type="#_x0000_t75" style="width:62.25pt;height:15.75pt;visibility:visible">
            <v:imagedata r:id="rId33" o:title=""/>
          </v:shape>
        </w:pict>
      </w:r>
      <w:r w:rsidR="008E42C9">
        <w:rPr>
          <w:noProof/>
          <w:sz w:val="28"/>
          <w:szCs w:val="28"/>
        </w:rPr>
        <w:pict>
          <v:shape id="Рисунок 27" o:spid="_x0000_i1052" type="#_x0000_t75" style="width:17.25pt;height:24pt;visibility:visible">
            <v:imagedata r:id="rId29" o:title=""/>
          </v:shape>
        </w:pict>
      </w:r>
    </w:p>
    <w:p w:rsidR="001261F1" w:rsidRPr="0010514B" w:rsidRDefault="00257D3E" w:rsidP="00DA2D62">
      <w:pPr>
        <w:ind w:firstLine="709"/>
        <w:rPr>
          <w:sz w:val="28"/>
          <w:szCs w:val="28"/>
        </w:rPr>
      </w:pPr>
      <w:r w:rsidRPr="0010514B">
        <w:rPr>
          <w:sz w:val="28"/>
          <w:szCs w:val="28"/>
        </w:rPr>
        <w:t xml:space="preserve">Насыпная плотность: </w:t>
      </w:r>
      <w:r w:rsidRPr="0010514B">
        <w:rPr>
          <w:sz w:val="28"/>
          <w:szCs w:val="28"/>
        </w:rPr>
        <w:sym w:font="Symbol" w:char="F072"/>
      </w:r>
      <w:r w:rsidRPr="0010514B">
        <w:rPr>
          <w:sz w:val="28"/>
          <w:szCs w:val="28"/>
        </w:rPr>
        <w:t>=650</w:t>
      </w:r>
      <w:r w:rsidR="008E42C9">
        <w:rPr>
          <w:noProof/>
          <w:sz w:val="28"/>
          <w:szCs w:val="28"/>
        </w:rPr>
        <w:pict>
          <v:shape id="Рисунок 28" o:spid="_x0000_i1053" type="#_x0000_t75" style="width:17.25pt;height:24pt;visibility:visible">
            <v:imagedata r:id="rId29" o:title=""/>
          </v:shape>
        </w:pict>
      </w:r>
    </w:p>
    <w:p w:rsidR="001261F1" w:rsidRPr="0010514B" w:rsidRDefault="00257D3E" w:rsidP="00DA2D62">
      <w:pPr>
        <w:pStyle w:val="af2"/>
        <w:widowControl/>
        <w:ind w:firstLine="709"/>
      </w:pPr>
      <w:r w:rsidRPr="0010514B">
        <w:t>Расчет:</w:t>
      </w:r>
    </w:p>
    <w:p w:rsidR="001261F1" w:rsidRPr="0010514B" w:rsidRDefault="00257D3E" w:rsidP="00DA2D62">
      <w:pPr>
        <w:numPr>
          <w:ilvl w:val="0"/>
          <w:numId w:val="5"/>
        </w:numPr>
        <w:tabs>
          <w:tab w:val="clear" w:pos="720"/>
        </w:tabs>
        <w:ind w:left="0" w:firstLine="709"/>
        <w:rPr>
          <w:sz w:val="28"/>
          <w:szCs w:val="28"/>
        </w:rPr>
      </w:pPr>
      <w:r w:rsidRPr="0010514B">
        <w:rPr>
          <w:sz w:val="28"/>
          <w:szCs w:val="28"/>
        </w:rPr>
        <w:t>Найдем расход воздуха</w:t>
      </w:r>
    </w:p>
    <w:p w:rsidR="001261F1" w:rsidRPr="0010514B" w:rsidRDefault="00257D3E" w:rsidP="00DA2D62">
      <w:pPr>
        <w:ind w:firstLine="709"/>
        <w:rPr>
          <w:sz w:val="28"/>
          <w:szCs w:val="28"/>
        </w:rPr>
      </w:pPr>
      <w:r w:rsidRPr="0010514B">
        <w:rPr>
          <w:sz w:val="28"/>
          <w:szCs w:val="28"/>
        </w:rPr>
        <w:t>Так как концентрации загрязняющих веществ очень низки, принимаем La =300, La – БПКполн поступающих сточных вод;</w:t>
      </w:r>
    </w:p>
    <w:p w:rsidR="001261F1" w:rsidRPr="0010514B" w:rsidRDefault="00257D3E" w:rsidP="00DA2D62">
      <w:pPr>
        <w:ind w:firstLine="709"/>
        <w:rPr>
          <w:sz w:val="28"/>
          <w:szCs w:val="28"/>
        </w:rPr>
      </w:pPr>
      <w:r w:rsidRPr="0010514B">
        <w:rPr>
          <w:sz w:val="28"/>
          <w:szCs w:val="28"/>
        </w:rPr>
        <w:t>L</w:t>
      </w:r>
      <w:r w:rsidRPr="0010514B">
        <w:rPr>
          <w:sz w:val="28"/>
          <w:szCs w:val="28"/>
          <w:vertAlign w:val="subscript"/>
          <w:lang w:val="en-US"/>
        </w:rPr>
        <w:t>t</w:t>
      </w:r>
      <w:r w:rsidRPr="0010514B">
        <w:rPr>
          <w:sz w:val="28"/>
          <w:szCs w:val="28"/>
        </w:rPr>
        <w:t>=3, Lt – БПКполн очищенных сточных вод.</w:t>
      </w:r>
    </w:p>
    <w:p w:rsidR="0010514B" w:rsidRPr="0010514B" w:rsidRDefault="00257D3E" w:rsidP="00DA2D62">
      <w:pPr>
        <w:ind w:firstLine="709"/>
        <w:rPr>
          <w:sz w:val="28"/>
          <w:szCs w:val="28"/>
        </w:rPr>
      </w:pPr>
      <w:r w:rsidRPr="0010514B">
        <w:rPr>
          <w:sz w:val="28"/>
          <w:szCs w:val="28"/>
        </w:rPr>
        <w:t>Удельное количество воздуха, необходимое для окисления органических веществ рассчитываем по формуле:</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 </w:t>
      </w:r>
      <w:r w:rsidR="008E42C9">
        <w:rPr>
          <w:noProof/>
          <w:sz w:val="28"/>
          <w:szCs w:val="28"/>
        </w:rPr>
        <w:pict>
          <v:shape id="Рисунок 29" o:spid="_x0000_i1054" type="#_x0000_t75" style="width:138pt;height:27.75pt;visibility:visible">
            <v:imagedata r:id="rId34"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При полной очистке (БПКполн &lt;10) </w:t>
      </w:r>
      <w:r w:rsidRPr="0010514B">
        <w:rPr>
          <w:sz w:val="28"/>
          <w:szCs w:val="28"/>
          <w:lang w:val="en-US"/>
        </w:rPr>
        <w:t>Z</w:t>
      </w:r>
      <w:r w:rsidRPr="0010514B">
        <w:rPr>
          <w:sz w:val="28"/>
          <w:szCs w:val="28"/>
        </w:rPr>
        <w:t>=1.1;</w:t>
      </w:r>
    </w:p>
    <w:p w:rsidR="001261F1" w:rsidRPr="0010514B" w:rsidRDefault="00257D3E" w:rsidP="00DA2D62">
      <w:pPr>
        <w:ind w:firstLine="709"/>
        <w:rPr>
          <w:sz w:val="28"/>
          <w:szCs w:val="28"/>
        </w:rPr>
      </w:pPr>
      <w:r w:rsidRPr="0010514B">
        <w:rPr>
          <w:sz w:val="28"/>
          <w:szCs w:val="28"/>
          <w:lang w:val="en-US"/>
        </w:rPr>
        <w:t>M</w:t>
      </w:r>
      <w:r w:rsidRPr="0010514B">
        <w:rPr>
          <w:sz w:val="28"/>
          <w:szCs w:val="28"/>
        </w:rPr>
        <w:t>=0.5 – коэффициент, учитывающий повышение степени использования кислорода;</w:t>
      </w:r>
    </w:p>
    <w:p w:rsidR="001261F1" w:rsidRPr="0010514B" w:rsidRDefault="00257D3E" w:rsidP="00DA2D62">
      <w:pPr>
        <w:ind w:firstLine="709"/>
        <w:rPr>
          <w:sz w:val="28"/>
          <w:szCs w:val="28"/>
        </w:rPr>
      </w:pPr>
      <w:r w:rsidRPr="0010514B">
        <w:rPr>
          <w:sz w:val="28"/>
          <w:szCs w:val="28"/>
          <w:lang w:val="en-US"/>
        </w:rPr>
        <w:t>K</w:t>
      </w:r>
      <w:r w:rsidRPr="0010514B">
        <w:rPr>
          <w:sz w:val="28"/>
          <w:szCs w:val="28"/>
        </w:rPr>
        <w:t xml:space="preserve">=7,88 – коэффициент, зависящий от глубины погружения; подбирается по высоте аппарата, </w:t>
      </w:r>
      <w:r w:rsidRPr="0010514B">
        <w:rPr>
          <w:sz w:val="28"/>
          <w:szCs w:val="28"/>
          <w:lang w:val="en-US"/>
        </w:rPr>
        <w:t>K</w:t>
      </w:r>
      <w:r w:rsidRPr="0010514B">
        <w:rPr>
          <w:sz w:val="28"/>
          <w:szCs w:val="28"/>
        </w:rPr>
        <w:t>=7,88 при h=15.8 м – (см. главу 5);</w:t>
      </w:r>
    </w:p>
    <w:p w:rsidR="001261F1" w:rsidRPr="0010514B" w:rsidRDefault="00257D3E" w:rsidP="00DA2D62">
      <w:pPr>
        <w:ind w:firstLine="709"/>
        <w:rPr>
          <w:sz w:val="28"/>
          <w:szCs w:val="28"/>
        </w:rPr>
      </w:pPr>
      <w:r w:rsidRPr="0010514B">
        <w:rPr>
          <w:sz w:val="28"/>
          <w:szCs w:val="28"/>
          <w:lang w:val="en-US"/>
        </w:rPr>
        <w:t>t</w:t>
      </w:r>
      <w:r w:rsidRPr="0010514B">
        <w:rPr>
          <w:sz w:val="28"/>
          <w:szCs w:val="28"/>
          <w:vertAlign w:val="subscript"/>
        </w:rPr>
        <w:t>ср</w:t>
      </w:r>
      <w:r w:rsidRPr="0010514B">
        <w:rPr>
          <w:sz w:val="28"/>
          <w:szCs w:val="28"/>
        </w:rPr>
        <w:t>= 16</w:t>
      </w:r>
      <w:r w:rsidRPr="0010514B">
        <w:rPr>
          <w:sz w:val="28"/>
          <w:szCs w:val="28"/>
          <w:lang w:val="en-US"/>
        </w:rPr>
        <w:sym w:font="Symbol" w:char="F0B0"/>
      </w:r>
      <w:r w:rsidRPr="0010514B">
        <w:rPr>
          <w:sz w:val="28"/>
          <w:szCs w:val="28"/>
          <w:lang w:val="en-US"/>
        </w:rPr>
        <w:t>C</w:t>
      </w:r>
      <w:r w:rsidRPr="0010514B">
        <w:rPr>
          <w:sz w:val="28"/>
          <w:szCs w:val="28"/>
        </w:rPr>
        <w:t xml:space="preserve"> – средняя температура поступающих сточных вод;</w:t>
      </w:r>
    </w:p>
    <w:p w:rsidR="001261F1" w:rsidRPr="0010514B" w:rsidRDefault="008E42C9" w:rsidP="00DA2D62">
      <w:pPr>
        <w:ind w:firstLine="709"/>
        <w:rPr>
          <w:sz w:val="28"/>
          <w:szCs w:val="28"/>
        </w:rPr>
      </w:pPr>
      <w:r>
        <w:rPr>
          <w:noProof/>
          <w:sz w:val="28"/>
          <w:szCs w:val="28"/>
        </w:rPr>
        <w:pict>
          <v:shape id="Рисунок 30" o:spid="_x0000_i1055" type="#_x0000_t75" style="width:124.5pt;height:13.5pt;visibility:visible">
            <v:imagedata r:id="rId35" o:title=""/>
          </v:shape>
        </w:pict>
      </w:r>
      <w:r w:rsidR="00257D3E" w:rsidRPr="0010514B">
        <w:rPr>
          <w:sz w:val="28"/>
          <w:szCs w:val="28"/>
        </w:rPr>
        <w:t>;</w:t>
      </w:r>
      <w:r w:rsidR="00257D3E" w:rsidRPr="0010514B">
        <w:rPr>
          <w:sz w:val="28"/>
          <w:szCs w:val="28"/>
          <w:lang w:val="en-US"/>
        </w:rPr>
        <w:t>n</w:t>
      </w:r>
      <w:r w:rsidR="00257D3E" w:rsidRPr="0010514B">
        <w:rPr>
          <w:sz w:val="28"/>
          <w:szCs w:val="28"/>
        </w:rPr>
        <w:t>=0.92 –коэффициент, учитывающий температуру сточной воды;</w:t>
      </w:r>
    </w:p>
    <w:p w:rsidR="001261F1" w:rsidRPr="0010514B" w:rsidRDefault="008E42C9" w:rsidP="00DA2D62">
      <w:pPr>
        <w:ind w:firstLine="709"/>
        <w:rPr>
          <w:sz w:val="28"/>
          <w:szCs w:val="28"/>
        </w:rPr>
      </w:pPr>
      <w:r>
        <w:rPr>
          <w:noProof/>
          <w:sz w:val="28"/>
          <w:szCs w:val="28"/>
        </w:rPr>
        <w:pict>
          <v:shape id="Рисунок 31" o:spid="_x0000_i1056" type="#_x0000_t75" style="width:27pt;height:12.75pt;visibility:visible">
            <v:imagedata r:id="rId36" o:title=""/>
          </v:shape>
        </w:pict>
      </w:r>
      <w:r>
        <w:rPr>
          <w:noProof/>
          <w:sz w:val="28"/>
          <w:szCs w:val="28"/>
        </w:rPr>
        <w:pict>
          <v:shape id="Рисунок 32" o:spid="_x0000_i1057" type="#_x0000_t75" style="width:17.25pt;height:24pt;visibility:visible">
            <v:imagedata r:id="rId37" o:title=""/>
          </v:shape>
        </w:pict>
      </w:r>
      <w:r w:rsidR="00257D3E" w:rsidRPr="0010514B">
        <w:rPr>
          <w:sz w:val="28"/>
          <w:szCs w:val="28"/>
        </w:rPr>
        <w:t>-средняя концентрация кислорода в биосорбере;</w:t>
      </w:r>
    </w:p>
    <w:p w:rsidR="001261F1" w:rsidRPr="0010514B" w:rsidRDefault="00257D3E" w:rsidP="00DA2D62">
      <w:pPr>
        <w:ind w:firstLine="709"/>
        <w:rPr>
          <w:sz w:val="28"/>
          <w:szCs w:val="28"/>
        </w:rPr>
      </w:pPr>
      <w:r w:rsidRPr="0010514B">
        <w:rPr>
          <w:sz w:val="28"/>
          <w:szCs w:val="28"/>
        </w:rPr>
        <w:t>С</w:t>
      </w:r>
      <w:r w:rsidRPr="0010514B">
        <w:rPr>
          <w:sz w:val="28"/>
          <w:szCs w:val="28"/>
          <w:vertAlign w:val="subscript"/>
        </w:rPr>
        <w:t>Т</w:t>
      </w:r>
      <w:r w:rsidRPr="0010514B">
        <w:rPr>
          <w:sz w:val="28"/>
          <w:szCs w:val="28"/>
        </w:rPr>
        <w:t>=9,82</w:t>
      </w:r>
      <w:r w:rsidR="008E42C9">
        <w:rPr>
          <w:noProof/>
          <w:sz w:val="28"/>
          <w:szCs w:val="28"/>
        </w:rPr>
        <w:pict>
          <v:shape id="Рисунок 33" o:spid="_x0000_i1058" type="#_x0000_t75" style="width:17.25pt;height:24pt;visibility:visible">
            <v:imagedata r:id="rId37" o:title=""/>
          </v:shape>
        </w:pict>
      </w:r>
      <w:r w:rsidRPr="0010514B">
        <w:rPr>
          <w:sz w:val="28"/>
          <w:szCs w:val="28"/>
        </w:rPr>
        <w:t xml:space="preserve"> -растворимость в воде кислорода воздуха при данной температуре;</w:t>
      </w:r>
    </w:p>
    <w:p w:rsidR="001261F1" w:rsidRDefault="00257D3E" w:rsidP="00DA2D62">
      <w:pPr>
        <w:ind w:firstLine="709"/>
        <w:rPr>
          <w:sz w:val="28"/>
          <w:szCs w:val="28"/>
        </w:rPr>
      </w:pPr>
      <w:r w:rsidRPr="0010514B">
        <w:rPr>
          <w:sz w:val="28"/>
          <w:szCs w:val="28"/>
        </w:rPr>
        <w:t>Расчетная концентрация кислорода в биосорбере будет равна:</w:t>
      </w:r>
    </w:p>
    <w:p w:rsidR="0010514B" w:rsidRP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34" o:spid="_x0000_i1059" type="#_x0000_t75" style="width:99.75pt;height:39.75pt;visibility:visible">
            <v:imagedata r:id="rId38" o:title=""/>
          </v:shape>
        </w:pict>
      </w:r>
      <w:r w:rsidR="00257D3E" w:rsidRPr="0010514B">
        <w:rPr>
          <w:sz w:val="28"/>
          <w:szCs w:val="28"/>
        </w:rPr>
        <w:t>Cp =17.352</w:t>
      </w:r>
      <w:r>
        <w:rPr>
          <w:noProof/>
          <w:sz w:val="28"/>
          <w:szCs w:val="28"/>
        </w:rPr>
        <w:pict>
          <v:shape id="Рисунок 35" o:spid="_x0000_i1060" type="#_x0000_t75" style="width:17.25pt;height:24pt;visibility:visible">
            <v:imagedata r:id="rId37" o:title=""/>
          </v:shape>
        </w:pic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Тогда удельный расход воздуха для окисления органических веществ равен:</w:t>
      </w:r>
    </w:p>
    <w:p w:rsidR="0010514B" w:rsidRP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36" o:spid="_x0000_i1061" type="#_x0000_t75" style="width:138pt;height:27.75pt;visibility:visible">
            <v:imagedata r:id="rId34" o:title=""/>
          </v:shape>
        </w:pict>
      </w:r>
      <w:r w:rsidR="00257D3E" w:rsidRPr="0010514B">
        <w:rPr>
          <w:sz w:val="28"/>
          <w:szCs w:val="28"/>
        </w:rPr>
        <w:t xml:space="preserve">q </w:t>
      </w:r>
      <w:r w:rsidR="00257D3E" w:rsidRPr="0010514B">
        <w:rPr>
          <w:sz w:val="28"/>
          <w:szCs w:val="28"/>
          <w:vertAlign w:val="subscript"/>
        </w:rPr>
        <w:t xml:space="preserve">возд </w:t>
      </w:r>
      <w:r w:rsidR="00257D3E" w:rsidRPr="0010514B">
        <w:rPr>
          <w:sz w:val="28"/>
          <w:szCs w:val="28"/>
        </w:rPr>
        <w:t>=2,82 м3/м3 сточной воды;</w: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Расход воздуха на процесс биологической очистки равен:</w:t>
      </w:r>
    </w:p>
    <w:p w:rsidR="0010514B" w:rsidRP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37" o:spid="_x0000_i1062" type="#_x0000_t75" style="width:93.75pt;height:12.75pt;visibility:visible">
            <v:imagedata r:id="rId39" o:title=""/>
          </v:shape>
        </w:pict>
      </w:r>
      <w:r w:rsidR="00257D3E" w:rsidRPr="0010514B">
        <w:rPr>
          <w:sz w:val="28"/>
          <w:szCs w:val="28"/>
        </w:rPr>
        <w:t>Q</w:t>
      </w:r>
      <w:r w:rsidR="00257D3E" w:rsidRPr="0010514B">
        <w:rPr>
          <w:sz w:val="28"/>
          <w:szCs w:val="28"/>
          <w:vertAlign w:val="subscript"/>
        </w:rPr>
        <w:t>возд</w:t>
      </w:r>
      <w:r w:rsidR="00257D3E" w:rsidRPr="0010514B">
        <w:rPr>
          <w:sz w:val="28"/>
          <w:szCs w:val="28"/>
        </w:rPr>
        <w:t>=0,2286 м3/с.</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Q</w:t>
      </w:r>
      <w:r w:rsidRPr="0010514B">
        <w:rPr>
          <w:sz w:val="28"/>
          <w:szCs w:val="28"/>
          <w:vertAlign w:val="subscript"/>
        </w:rPr>
        <w:t>сут</w:t>
      </w:r>
      <w:r w:rsidRPr="0010514B">
        <w:rPr>
          <w:sz w:val="28"/>
          <w:szCs w:val="28"/>
        </w:rPr>
        <w:t>= Q</w:t>
      </w:r>
      <w:r w:rsidRPr="0010514B">
        <w:rPr>
          <w:sz w:val="28"/>
          <w:szCs w:val="28"/>
          <w:vertAlign w:val="subscript"/>
        </w:rPr>
        <w:t>возд</w:t>
      </w:r>
      <w:r w:rsidRPr="0010514B">
        <w:rPr>
          <w:sz w:val="28"/>
          <w:szCs w:val="28"/>
        </w:rPr>
        <w:t>·24·3600=19751,04 м3/с.</w:t>
      </w:r>
    </w:p>
    <w:p w:rsidR="001261F1" w:rsidRPr="0010514B" w:rsidRDefault="00257D3E" w:rsidP="00DA2D62">
      <w:pPr>
        <w:numPr>
          <w:ilvl w:val="0"/>
          <w:numId w:val="5"/>
        </w:numPr>
        <w:tabs>
          <w:tab w:val="clear" w:pos="720"/>
        </w:tabs>
        <w:ind w:left="0" w:firstLine="709"/>
        <w:rPr>
          <w:sz w:val="28"/>
          <w:szCs w:val="28"/>
        </w:rPr>
      </w:pPr>
      <w:r w:rsidRPr="0010514B">
        <w:rPr>
          <w:sz w:val="28"/>
          <w:szCs w:val="28"/>
        </w:rPr>
        <w:t>Поскольку данные о наличии в поступающей сточной воде</w:t>
      </w:r>
      <w:r w:rsidR="00DA2D62" w:rsidRPr="0010514B">
        <w:rPr>
          <w:sz w:val="28"/>
          <w:szCs w:val="28"/>
        </w:rPr>
        <w:t xml:space="preserve"> </w:t>
      </w:r>
      <w:r w:rsidRPr="0010514B">
        <w:rPr>
          <w:sz w:val="28"/>
          <w:szCs w:val="28"/>
        </w:rPr>
        <w:t>других загрязняющих веществ, а именно соединений азота и фосфора, отсутствуют, считаем, что их содержание находится на уровне, достаточном для развития микроорганизмов.</w:t>
      </w:r>
    </w:p>
    <w:p w:rsidR="001261F1" w:rsidRPr="0010514B" w:rsidRDefault="00257D3E" w:rsidP="00DA2D62">
      <w:pPr>
        <w:numPr>
          <w:ilvl w:val="0"/>
          <w:numId w:val="5"/>
        </w:numPr>
        <w:tabs>
          <w:tab w:val="clear" w:pos="720"/>
        </w:tabs>
        <w:ind w:left="0" w:firstLine="709"/>
        <w:rPr>
          <w:sz w:val="28"/>
          <w:szCs w:val="28"/>
        </w:rPr>
      </w:pPr>
      <w:r w:rsidRPr="0010514B">
        <w:rPr>
          <w:sz w:val="28"/>
          <w:szCs w:val="28"/>
        </w:rPr>
        <w:t>Материальный баланс жидкой фазы.</w:t>
      </w:r>
    </w:p>
    <w:p w:rsidR="001261F1" w:rsidRDefault="00257D3E" w:rsidP="00DA2D62">
      <w:pPr>
        <w:pStyle w:val="22"/>
      </w:pPr>
      <w:r w:rsidRPr="0010514B">
        <w:t>Процесс полного окисления загрязняющих веществ происходит в соответствии с уравнениями:</w:t>
      </w:r>
    </w:p>
    <w:p w:rsidR="001261F1" w:rsidRPr="0010514B" w:rsidRDefault="00257D3E" w:rsidP="00DA2D62">
      <w:pPr>
        <w:ind w:firstLine="709"/>
        <w:rPr>
          <w:sz w:val="28"/>
          <w:szCs w:val="28"/>
          <w:lang w:val="en-US"/>
        </w:rPr>
      </w:pPr>
      <w:r w:rsidRPr="0010514B">
        <w:rPr>
          <w:sz w:val="28"/>
          <w:szCs w:val="28"/>
        </w:rPr>
        <w:t>Фенол</w:t>
      </w:r>
      <w:r w:rsidRPr="0010514B">
        <w:rPr>
          <w:sz w:val="28"/>
          <w:szCs w:val="28"/>
          <w:lang w:val="en-US"/>
        </w:rPr>
        <w:t>: C</w:t>
      </w:r>
      <w:r w:rsidRPr="0010514B">
        <w:rPr>
          <w:sz w:val="28"/>
          <w:szCs w:val="28"/>
          <w:vertAlign w:val="subscript"/>
          <w:lang w:val="en-US"/>
        </w:rPr>
        <w:t>6</w:t>
      </w:r>
      <w:r w:rsidRPr="0010514B">
        <w:rPr>
          <w:sz w:val="28"/>
          <w:szCs w:val="28"/>
          <w:lang w:val="en-US"/>
        </w:rPr>
        <w:t>H</w:t>
      </w:r>
      <w:r w:rsidRPr="0010514B">
        <w:rPr>
          <w:sz w:val="28"/>
          <w:szCs w:val="28"/>
          <w:vertAlign w:val="subscript"/>
          <w:lang w:val="en-US"/>
        </w:rPr>
        <w:t>5</w:t>
      </w:r>
      <w:r w:rsidRPr="0010514B">
        <w:rPr>
          <w:sz w:val="28"/>
          <w:szCs w:val="28"/>
          <w:lang w:val="en-US"/>
        </w:rPr>
        <w:t>OH + 7O</w:t>
      </w:r>
      <w:r w:rsidRPr="0010514B">
        <w:rPr>
          <w:sz w:val="28"/>
          <w:szCs w:val="28"/>
          <w:vertAlign w:val="subscript"/>
          <w:lang w:val="en-US"/>
        </w:rPr>
        <w:t>2</w:t>
      </w:r>
      <w:r w:rsidRPr="0010514B">
        <w:rPr>
          <w:sz w:val="28"/>
          <w:szCs w:val="28"/>
          <w:lang w:val="en-US"/>
        </w:rPr>
        <w:sym w:font="Wingdings" w:char="F0E0"/>
      </w:r>
      <w:r w:rsidRPr="0010514B">
        <w:rPr>
          <w:sz w:val="28"/>
          <w:szCs w:val="28"/>
          <w:lang w:val="en-US"/>
        </w:rPr>
        <w:t>6CO</w:t>
      </w:r>
      <w:r w:rsidRPr="0010514B">
        <w:rPr>
          <w:sz w:val="28"/>
          <w:szCs w:val="28"/>
          <w:vertAlign w:val="subscript"/>
          <w:lang w:val="en-US"/>
        </w:rPr>
        <w:t>2</w:t>
      </w:r>
      <w:r w:rsidRPr="0010514B">
        <w:rPr>
          <w:sz w:val="28"/>
          <w:szCs w:val="28"/>
          <w:lang w:val="en-US"/>
        </w:rPr>
        <w:t xml:space="preserve"> + 3H</w:t>
      </w:r>
      <w:r w:rsidRPr="0010514B">
        <w:rPr>
          <w:sz w:val="28"/>
          <w:szCs w:val="28"/>
          <w:vertAlign w:val="subscript"/>
          <w:lang w:val="en-US"/>
        </w:rPr>
        <w:t>2</w:t>
      </w:r>
      <w:r w:rsidRPr="0010514B">
        <w:rPr>
          <w:sz w:val="28"/>
          <w:szCs w:val="28"/>
          <w:lang w:val="en-US"/>
        </w:rPr>
        <w:t>O</w:t>
      </w:r>
    </w:p>
    <w:p w:rsidR="001261F1" w:rsidRPr="0010514B" w:rsidRDefault="00257D3E" w:rsidP="00DA2D62">
      <w:pPr>
        <w:ind w:firstLine="709"/>
        <w:rPr>
          <w:sz w:val="28"/>
          <w:szCs w:val="28"/>
        </w:rPr>
      </w:pPr>
      <w:r w:rsidRPr="0010514B">
        <w:rPr>
          <w:sz w:val="28"/>
          <w:szCs w:val="28"/>
        </w:rPr>
        <w:t>Нефтепродукты (в пересчете на С</w:t>
      </w:r>
      <w:r w:rsidRPr="0010514B">
        <w:rPr>
          <w:sz w:val="28"/>
          <w:szCs w:val="28"/>
          <w:vertAlign w:val="subscript"/>
        </w:rPr>
        <w:t>15</w:t>
      </w:r>
      <w:r w:rsidRPr="0010514B">
        <w:rPr>
          <w:sz w:val="28"/>
          <w:szCs w:val="28"/>
        </w:rPr>
        <w:t xml:space="preserve">): </w:t>
      </w:r>
      <w:r w:rsidRPr="0010514B">
        <w:rPr>
          <w:sz w:val="28"/>
          <w:szCs w:val="28"/>
          <w:lang w:val="en-US"/>
        </w:rPr>
        <w:t>C</w:t>
      </w:r>
      <w:r w:rsidRPr="0010514B">
        <w:rPr>
          <w:sz w:val="28"/>
          <w:szCs w:val="28"/>
          <w:vertAlign w:val="subscript"/>
        </w:rPr>
        <w:t>15</w:t>
      </w:r>
      <w:r w:rsidRPr="0010514B">
        <w:rPr>
          <w:sz w:val="28"/>
          <w:szCs w:val="28"/>
          <w:lang w:val="en-US"/>
        </w:rPr>
        <w:t>H</w:t>
      </w:r>
      <w:r w:rsidRPr="0010514B">
        <w:rPr>
          <w:sz w:val="28"/>
          <w:szCs w:val="28"/>
          <w:vertAlign w:val="subscript"/>
        </w:rPr>
        <w:t>32</w:t>
      </w:r>
      <w:r w:rsidRPr="0010514B">
        <w:rPr>
          <w:sz w:val="28"/>
          <w:szCs w:val="28"/>
        </w:rPr>
        <w:t xml:space="preserve"> + 23</w:t>
      </w:r>
      <w:r w:rsidRPr="0010514B">
        <w:rPr>
          <w:sz w:val="28"/>
          <w:szCs w:val="28"/>
          <w:lang w:val="en-US"/>
        </w:rPr>
        <w:t>O</w:t>
      </w:r>
      <w:r w:rsidRPr="0010514B">
        <w:rPr>
          <w:sz w:val="28"/>
          <w:szCs w:val="28"/>
          <w:vertAlign w:val="subscript"/>
        </w:rPr>
        <w:t>2</w:t>
      </w:r>
      <w:r w:rsidRPr="0010514B">
        <w:rPr>
          <w:sz w:val="28"/>
          <w:szCs w:val="28"/>
          <w:lang w:val="en-US"/>
        </w:rPr>
        <w:sym w:font="Wingdings" w:char="F0E0"/>
      </w:r>
      <w:r w:rsidRPr="0010514B">
        <w:rPr>
          <w:sz w:val="28"/>
          <w:szCs w:val="28"/>
        </w:rPr>
        <w:t>15</w:t>
      </w:r>
      <w:r w:rsidRPr="0010514B">
        <w:rPr>
          <w:sz w:val="28"/>
          <w:szCs w:val="28"/>
          <w:lang w:val="en-US"/>
        </w:rPr>
        <w:t>CO</w:t>
      </w:r>
      <w:r w:rsidRPr="0010514B">
        <w:rPr>
          <w:sz w:val="28"/>
          <w:szCs w:val="28"/>
          <w:vertAlign w:val="subscript"/>
        </w:rPr>
        <w:t>2</w:t>
      </w:r>
      <w:r w:rsidRPr="0010514B">
        <w:rPr>
          <w:sz w:val="28"/>
          <w:szCs w:val="28"/>
        </w:rPr>
        <w:t xml:space="preserve"> + 16</w:t>
      </w:r>
      <w:r w:rsidRPr="0010514B">
        <w:rPr>
          <w:sz w:val="28"/>
          <w:szCs w:val="28"/>
          <w:lang w:val="en-US"/>
        </w:rPr>
        <w:t>H</w:t>
      </w:r>
      <w:r w:rsidRPr="0010514B">
        <w:rPr>
          <w:sz w:val="28"/>
          <w:szCs w:val="28"/>
          <w:vertAlign w:val="subscript"/>
        </w:rPr>
        <w:t>2</w:t>
      </w:r>
      <w:r w:rsidRPr="0010514B">
        <w:rPr>
          <w:sz w:val="28"/>
          <w:szCs w:val="28"/>
          <w:lang w:val="en-US"/>
        </w:rPr>
        <w:t>O</w:t>
      </w:r>
    </w:p>
    <w:p w:rsidR="001261F1" w:rsidRPr="0010514B" w:rsidRDefault="00257D3E" w:rsidP="00DA2D62">
      <w:pPr>
        <w:ind w:firstLine="709"/>
        <w:rPr>
          <w:sz w:val="28"/>
          <w:szCs w:val="28"/>
        </w:rPr>
      </w:pPr>
      <w:r w:rsidRPr="0010514B">
        <w:rPr>
          <w:sz w:val="28"/>
          <w:szCs w:val="28"/>
        </w:rPr>
        <w:t>Считаем, что количество образовавшейся биомассы незначительно, и весь субстрат целиком превращается в продукт.</w:t>
      </w:r>
    </w:p>
    <w:p w:rsidR="001261F1" w:rsidRDefault="00257D3E" w:rsidP="00DA2D62">
      <w:pPr>
        <w:ind w:firstLine="709"/>
        <w:rPr>
          <w:sz w:val="28"/>
          <w:szCs w:val="28"/>
        </w:rPr>
      </w:pPr>
      <w:r w:rsidRPr="0010514B">
        <w:rPr>
          <w:sz w:val="28"/>
          <w:szCs w:val="28"/>
        </w:rPr>
        <w:t>Массовый расход поступающих загрязнений:</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lang w:val="en-US"/>
        </w:rPr>
        <w:t>M</w:t>
      </w:r>
      <w:r w:rsidRPr="0010514B">
        <w:rPr>
          <w:sz w:val="28"/>
          <w:szCs w:val="28"/>
          <w:vertAlign w:val="subscript"/>
        </w:rPr>
        <w:t>ф.п</w:t>
      </w:r>
      <w:r w:rsidRPr="0010514B">
        <w:rPr>
          <w:sz w:val="28"/>
          <w:szCs w:val="28"/>
        </w:rPr>
        <w:t>=</w:t>
      </w:r>
      <w:r w:rsidRPr="0010514B">
        <w:rPr>
          <w:sz w:val="28"/>
          <w:szCs w:val="28"/>
          <w:lang w:val="en-US"/>
        </w:rPr>
        <w:t>G</w:t>
      </w:r>
      <w:r w:rsidRPr="0010514B">
        <w:rPr>
          <w:sz w:val="28"/>
          <w:szCs w:val="28"/>
          <w:vertAlign w:val="subscript"/>
        </w:rPr>
        <w:t>сут</w:t>
      </w:r>
      <w:r w:rsidRPr="0010514B">
        <w:rPr>
          <w:sz w:val="28"/>
          <w:szCs w:val="28"/>
        </w:rPr>
        <w:t>·С</w:t>
      </w:r>
      <w:r w:rsidRPr="0010514B">
        <w:rPr>
          <w:sz w:val="28"/>
          <w:szCs w:val="28"/>
          <w:vertAlign w:val="subscript"/>
        </w:rPr>
        <w:t>ф</w:t>
      </w:r>
      <w:r w:rsidRPr="0010514B">
        <w:rPr>
          <w:sz w:val="28"/>
          <w:szCs w:val="28"/>
        </w:rPr>
        <w:t>=7000·0,056·10</w:t>
      </w:r>
      <w:r w:rsidRPr="0010514B">
        <w:rPr>
          <w:sz w:val="28"/>
          <w:szCs w:val="28"/>
          <w:vertAlign w:val="superscript"/>
        </w:rPr>
        <w:t>-3</w:t>
      </w:r>
      <w:r w:rsidRPr="0010514B">
        <w:rPr>
          <w:sz w:val="28"/>
          <w:szCs w:val="28"/>
        </w:rPr>
        <w:t>=0,392 кг/сут</w:t>
      </w:r>
    </w:p>
    <w:p w:rsidR="001261F1" w:rsidRDefault="00257D3E" w:rsidP="00DA2D62">
      <w:pPr>
        <w:ind w:firstLine="709"/>
        <w:rPr>
          <w:sz w:val="28"/>
          <w:szCs w:val="28"/>
        </w:rPr>
      </w:pPr>
      <w:r w:rsidRPr="0010514B">
        <w:rPr>
          <w:sz w:val="28"/>
          <w:szCs w:val="28"/>
          <w:lang w:val="en-US"/>
        </w:rPr>
        <w:t>M</w:t>
      </w:r>
      <w:r w:rsidRPr="0010514B">
        <w:rPr>
          <w:sz w:val="28"/>
          <w:szCs w:val="28"/>
          <w:vertAlign w:val="subscript"/>
        </w:rPr>
        <w:t>НП.п</w:t>
      </w:r>
      <w:r w:rsidRPr="0010514B">
        <w:rPr>
          <w:sz w:val="28"/>
          <w:szCs w:val="28"/>
        </w:rPr>
        <w:t>=</w:t>
      </w:r>
      <w:r w:rsidRPr="0010514B">
        <w:rPr>
          <w:sz w:val="28"/>
          <w:szCs w:val="28"/>
          <w:lang w:val="en-US"/>
        </w:rPr>
        <w:t>G</w:t>
      </w:r>
      <w:r w:rsidRPr="0010514B">
        <w:rPr>
          <w:sz w:val="28"/>
          <w:szCs w:val="28"/>
          <w:vertAlign w:val="subscript"/>
        </w:rPr>
        <w:t>сут</w:t>
      </w:r>
      <w:r w:rsidRPr="0010514B">
        <w:rPr>
          <w:sz w:val="28"/>
          <w:szCs w:val="28"/>
        </w:rPr>
        <w:t>·С</w:t>
      </w:r>
      <w:r w:rsidRPr="0010514B">
        <w:rPr>
          <w:sz w:val="28"/>
          <w:szCs w:val="28"/>
          <w:vertAlign w:val="subscript"/>
        </w:rPr>
        <w:t>НП</w:t>
      </w:r>
      <w:r w:rsidRPr="0010514B">
        <w:rPr>
          <w:sz w:val="28"/>
          <w:szCs w:val="28"/>
        </w:rPr>
        <w:t>=7000·3·10</w:t>
      </w:r>
      <w:r w:rsidRPr="0010514B">
        <w:rPr>
          <w:sz w:val="28"/>
          <w:szCs w:val="28"/>
          <w:vertAlign w:val="superscript"/>
        </w:rPr>
        <w:t>-3</w:t>
      </w:r>
      <w:r w:rsidRPr="0010514B">
        <w:rPr>
          <w:sz w:val="28"/>
          <w:szCs w:val="28"/>
        </w:rPr>
        <w:t>=21 кг/сут</w: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Массовый расход сбрасываемых загрязнений:</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lang w:val="en-US"/>
        </w:rPr>
        <w:t>M</w:t>
      </w:r>
      <w:r w:rsidRPr="0010514B">
        <w:rPr>
          <w:sz w:val="28"/>
          <w:szCs w:val="28"/>
          <w:vertAlign w:val="subscript"/>
        </w:rPr>
        <w:t>ф.с</w:t>
      </w:r>
      <w:r w:rsidRPr="0010514B">
        <w:rPr>
          <w:sz w:val="28"/>
          <w:szCs w:val="28"/>
        </w:rPr>
        <w:t>=</w:t>
      </w:r>
      <w:r w:rsidRPr="0010514B">
        <w:rPr>
          <w:sz w:val="28"/>
          <w:szCs w:val="28"/>
          <w:lang w:val="en-US"/>
        </w:rPr>
        <w:t>G</w:t>
      </w:r>
      <w:r w:rsidRPr="0010514B">
        <w:rPr>
          <w:sz w:val="28"/>
          <w:szCs w:val="28"/>
          <w:vertAlign w:val="subscript"/>
        </w:rPr>
        <w:t>сут</w:t>
      </w:r>
      <w:r w:rsidRPr="0010514B">
        <w:rPr>
          <w:sz w:val="28"/>
          <w:szCs w:val="28"/>
        </w:rPr>
        <w:t>·ПДК</w:t>
      </w:r>
      <w:r w:rsidRPr="0010514B">
        <w:rPr>
          <w:sz w:val="28"/>
          <w:szCs w:val="28"/>
          <w:vertAlign w:val="subscript"/>
        </w:rPr>
        <w:t>ф</w:t>
      </w:r>
      <w:r w:rsidRPr="0010514B">
        <w:rPr>
          <w:sz w:val="28"/>
          <w:szCs w:val="28"/>
        </w:rPr>
        <w:t>=7000·0,001·10</w:t>
      </w:r>
      <w:r w:rsidRPr="0010514B">
        <w:rPr>
          <w:sz w:val="28"/>
          <w:szCs w:val="28"/>
          <w:vertAlign w:val="superscript"/>
        </w:rPr>
        <w:t>-3</w:t>
      </w:r>
      <w:r w:rsidRPr="0010514B">
        <w:rPr>
          <w:sz w:val="28"/>
          <w:szCs w:val="28"/>
        </w:rPr>
        <w:t>=0,007 кг/сут</w:t>
      </w:r>
    </w:p>
    <w:p w:rsidR="001261F1" w:rsidRDefault="00257D3E" w:rsidP="00DA2D62">
      <w:pPr>
        <w:ind w:firstLine="709"/>
        <w:rPr>
          <w:sz w:val="28"/>
          <w:szCs w:val="28"/>
        </w:rPr>
      </w:pPr>
      <w:r w:rsidRPr="0010514B">
        <w:rPr>
          <w:sz w:val="28"/>
          <w:szCs w:val="28"/>
          <w:lang w:val="en-US"/>
        </w:rPr>
        <w:t>M</w:t>
      </w:r>
      <w:r w:rsidRPr="0010514B">
        <w:rPr>
          <w:sz w:val="28"/>
          <w:szCs w:val="28"/>
          <w:vertAlign w:val="subscript"/>
        </w:rPr>
        <w:t>НП.с</w:t>
      </w:r>
      <w:r w:rsidRPr="0010514B">
        <w:rPr>
          <w:sz w:val="28"/>
          <w:szCs w:val="28"/>
        </w:rPr>
        <w:t>=</w:t>
      </w:r>
      <w:r w:rsidRPr="0010514B">
        <w:rPr>
          <w:sz w:val="28"/>
          <w:szCs w:val="28"/>
          <w:lang w:val="en-US"/>
        </w:rPr>
        <w:t>G</w:t>
      </w:r>
      <w:r w:rsidRPr="0010514B">
        <w:rPr>
          <w:sz w:val="28"/>
          <w:szCs w:val="28"/>
          <w:vertAlign w:val="subscript"/>
        </w:rPr>
        <w:t>сут</w:t>
      </w:r>
      <w:r w:rsidRPr="0010514B">
        <w:rPr>
          <w:sz w:val="28"/>
          <w:szCs w:val="28"/>
        </w:rPr>
        <w:t>·ПДК</w:t>
      </w:r>
      <w:r w:rsidRPr="0010514B">
        <w:rPr>
          <w:sz w:val="28"/>
          <w:szCs w:val="28"/>
          <w:vertAlign w:val="subscript"/>
        </w:rPr>
        <w:t>НП</w:t>
      </w:r>
      <w:r w:rsidRPr="0010514B">
        <w:rPr>
          <w:sz w:val="28"/>
          <w:szCs w:val="28"/>
        </w:rPr>
        <w:t>=7000·0,05·10</w:t>
      </w:r>
      <w:r w:rsidRPr="0010514B">
        <w:rPr>
          <w:sz w:val="28"/>
          <w:szCs w:val="28"/>
          <w:vertAlign w:val="superscript"/>
        </w:rPr>
        <w:t>-3</w:t>
      </w:r>
      <w:r w:rsidRPr="0010514B">
        <w:rPr>
          <w:sz w:val="28"/>
          <w:szCs w:val="28"/>
        </w:rPr>
        <w:t>=0,35 кг/сут</w: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Массовый расход разложившихся загрязнений:</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lang w:val="en-US"/>
        </w:rPr>
        <w:t>M</w:t>
      </w:r>
      <w:r w:rsidRPr="0010514B">
        <w:rPr>
          <w:sz w:val="28"/>
          <w:szCs w:val="28"/>
          <w:vertAlign w:val="subscript"/>
        </w:rPr>
        <w:t>ф</w:t>
      </w:r>
      <w:r w:rsidRPr="0010514B">
        <w:rPr>
          <w:sz w:val="28"/>
          <w:szCs w:val="28"/>
        </w:rPr>
        <w:t xml:space="preserve">= </w:t>
      </w:r>
      <w:r w:rsidRPr="0010514B">
        <w:rPr>
          <w:sz w:val="28"/>
          <w:szCs w:val="28"/>
          <w:lang w:val="en-US"/>
        </w:rPr>
        <w:t>M</w:t>
      </w:r>
      <w:r w:rsidRPr="0010514B">
        <w:rPr>
          <w:sz w:val="28"/>
          <w:szCs w:val="28"/>
          <w:vertAlign w:val="subscript"/>
        </w:rPr>
        <w:t>ф.п</w:t>
      </w:r>
      <w:r w:rsidRPr="0010514B">
        <w:rPr>
          <w:sz w:val="28"/>
          <w:szCs w:val="28"/>
        </w:rPr>
        <w:t xml:space="preserve"> - </w:t>
      </w:r>
      <w:r w:rsidRPr="0010514B">
        <w:rPr>
          <w:sz w:val="28"/>
          <w:szCs w:val="28"/>
          <w:lang w:val="en-US"/>
        </w:rPr>
        <w:t>M</w:t>
      </w:r>
      <w:r w:rsidRPr="0010514B">
        <w:rPr>
          <w:sz w:val="28"/>
          <w:szCs w:val="28"/>
          <w:vertAlign w:val="subscript"/>
        </w:rPr>
        <w:t>ф.с</w:t>
      </w:r>
      <w:r w:rsidRPr="0010514B">
        <w:rPr>
          <w:sz w:val="28"/>
          <w:szCs w:val="28"/>
        </w:rPr>
        <w:t xml:space="preserve"> =0,392-0,007=0,385 кг/сут</w:t>
      </w:r>
    </w:p>
    <w:p w:rsidR="001261F1" w:rsidRDefault="00257D3E" w:rsidP="00DA2D62">
      <w:pPr>
        <w:ind w:firstLine="709"/>
        <w:rPr>
          <w:sz w:val="28"/>
          <w:szCs w:val="28"/>
        </w:rPr>
      </w:pPr>
      <w:r w:rsidRPr="0010514B">
        <w:rPr>
          <w:sz w:val="28"/>
          <w:szCs w:val="28"/>
          <w:lang w:val="en-US"/>
        </w:rPr>
        <w:t>M</w:t>
      </w:r>
      <w:r w:rsidRPr="0010514B">
        <w:rPr>
          <w:sz w:val="28"/>
          <w:szCs w:val="28"/>
          <w:vertAlign w:val="subscript"/>
        </w:rPr>
        <w:t>НП</w:t>
      </w:r>
      <w:r w:rsidRPr="0010514B">
        <w:rPr>
          <w:sz w:val="28"/>
          <w:szCs w:val="28"/>
        </w:rPr>
        <w:t xml:space="preserve">= </w:t>
      </w:r>
      <w:r w:rsidRPr="0010514B">
        <w:rPr>
          <w:sz w:val="28"/>
          <w:szCs w:val="28"/>
          <w:lang w:val="en-US"/>
        </w:rPr>
        <w:t>M</w:t>
      </w:r>
      <w:r w:rsidRPr="0010514B">
        <w:rPr>
          <w:sz w:val="28"/>
          <w:szCs w:val="28"/>
          <w:vertAlign w:val="subscript"/>
        </w:rPr>
        <w:t>НП.п</w:t>
      </w:r>
      <w:r w:rsidRPr="0010514B">
        <w:rPr>
          <w:sz w:val="28"/>
          <w:szCs w:val="28"/>
        </w:rPr>
        <w:t xml:space="preserve"> - </w:t>
      </w:r>
      <w:r w:rsidRPr="0010514B">
        <w:rPr>
          <w:sz w:val="28"/>
          <w:szCs w:val="28"/>
          <w:lang w:val="en-US"/>
        </w:rPr>
        <w:t>M</w:t>
      </w:r>
      <w:r w:rsidRPr="0010514B">
        <w:rPr>
          <w:sz w:val="28"/>
          <w:szCs w:val="28"/>
          <w:vertAlign w:val="subscript"/>
        </w:rPr>
        <w:t>НП.с</w:t>
      </w:r>
      <w:r w:rsidRPr="0010514B">
        <w:rPr>
          <w:sz w:val="28"/>
          <w:szCs w:val="28"/>
        </w:rPr>
        <w:t xml:space="preserve"> =21-0,35=20,65 кг/сут</w:t>
      </w:r>
    </w:p>
    <w:p w:rsidR="0010514B" w:rsidRPr="0010514B" w:rsidRDefault="0010514B" w:rsidP="00DA2D62">
      <w:pPr>
        <w:ind w:firstLine="709"/>
        <w:rPr>
          <w:sz w:val="28"/>
          <w:szCs w:val="28"/>
        </w:rPr>
      </w:pPr>
    </w:p>
    <w:p w:rsidR="001261F1" w:rsidRDefault="00257D3E" w:rsidP="00DA2D62">
      <w:pPr>
        <w:pStyle w:val="22"/>
      </w:pPr>
      <w:r w:rsidRPr="0010514B">
        <w:t>Тогда по уравнениям реакций получаем следующие массовые расходы веществ:</w:t>
      </w:r>
    </w:p>
    <w:p w:rsidR="0010514B" w:rsidRPr="0010514B" w:rsidRDefault="0010514B" w:rsidP="00DA2D62">
      <w:pPr>
        <w:pStyle w:val="22"/>
      </w:pPr>
    </w:p>
    <w:p w:rsidR="0010514B" w:rsidRDefault="008E42C9" w:rsidP="00DA2D62">
      <w:pPr>
        <w:ind w:firstLine="709"/>
        <w:rPr>
          <w:sz w:val="28"/>
          <w:szCs w:val="28"/>
        </w:rPr>
      </w:pPr>
      <w:r>
        <w:rPr>
          <w:sz w:val="28"/>
          <w:szCs w:val="28"/>
        </w:rPr>
        <w:pict>
          <v:shape id="_x0000_i1063" type="#_x0000_t75" style="width:201pt;height:28.5pt">
            <v:imagedata r:id="rId40" o:title=""/>
          </v:shape>
        </w:pict>
      </w:r>
    </w:p>
    <w:p w:rsidR="001261F1" w:rsidRDefault="008E42C9" w:rsidP="00DA2D62">
      <w:pPr>
        <w:ind w:firstLine="709"/>
        <w:rPr>
          <w:sz w:val="28"/>
          <w:szCs w:val="28"/>
        </w:rPr>
      </w:pPr>
      <w:r>
        <w:rPr>
          <w:sz w:val="28"/>
          <w:szCs w:val="28"/>
        </w:rPr>
        <w:pict>
          <v:shape id="_x0000_i1064" type="#_x0000_t75" style="width:208.5pt;height:28.5pt">
            <v:imagedata r:id="rId41" o:title=""/>
          </v:shape>
        </w:pict>
      </w:r>
    </w:p>
    <w:p w:rsidR="001261F1" w:rsidRPr="0010514B" w:rsidRDefault="008E42C9" w:rsidP="00DA2D62">
      <w:pPr>
        <w:ind w:firstLine="709"/>
        <w:rPr>
          <w:sz w:val="28"/>
          <w:szCs w:val="28"/>
        </w:rPr>
      </w:pPr>
      <w:r>
        <w:rPr>
          <w:sz w:val="28"/>
          <w:szCs w:val="28"/>
        </w:rPr>
        <w:pict>
          <v:shape id="_x0000_i1065" type="#_x0000_t75" style="width:233.25pt;height:31.5pt">
            <v:imagedata r:id="rId42" o:title=""/>
          </v:shape>
        </w:pict>
      </w:r>
    </w:p>
    <w:p w:rsidR="001261F1" w:rsidRPr="0010514B" w:rsidRDefault="008E42C9" w:rsidP="00DA2D62">
      <w:pPr>
        <w:ind w:firstLine="709"/>
        <w:rPr>
          <w:sz w:val="28"/>
          <w:szCs w:val="28"/>
        </w:rPr>
      </w:pPr>
      <w:r>
        <w:rPr>
          <w:sz w:val="28"/>
          <w:szCs w:val="28"/>
        </w:rPr>
        <w:pict>
          <v:shape id="_x0000_i1066" type="#_x0000_t75" style="width:240pt;height:30.75pt">
            <v:imagedata r:id="rId43" o:title=""/>
          </v:shape>
        </w:pict>
      </w:r>
    </w:p>
    <w:p w:rsidR="001261F1" w:rsidRPr="0010514B" w:rsidRDefault="008E42C9" w:rsidP="00DA2D62">
      <w:pPr>
        <w:ind w:firstLine="709"/>
        <w:rPr>
          <w:sz w:val="28"/>
          <w:szCs w:val="28"/>
        </w:rPr>
      </w:pPr>
      <w:r>
        <w:rPr>
          <w:sz w:val="28"/>
          <w:szCs w:val="28"/>
        </w:rPr>
        <w:pict>
          <v:shape id="_x0000_i1067" type="#_x0000_t75" style="width:231.75pt;height:28.5pt">
            <v:imagedata r:id="rId44" o:title=""/>
          </v:shape>
        </w:pict>
      </w:r>
    </w:p>
    <w:p w:rsidR="001261F1" w:rsidRDefault="008E42C9" w:rsidP="00DA2D62">
      <w:pPr>
        <w:ind w:firstLine="709"/>
        <w:rPr>
          <w:sz w:val="28"/>
          <w:szCs w:val="28"/>
        </w:rPr>
      </w:pPr>
      <w:r>
        <w:rPr>
          <w:sz w:val="28"/>
          <w:szCs w:val="28"/>
        </w:rPr>
        <w:pict>
          <v:shape id="_x0000_i1068" type="#_x0000_t75" style="width:225.75pt;height:27pt">
            <v:imagedata r:id="rId45" o:title=""/>
          </v:shape>
        </w:pic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Массовый расход выделяющейся при окислении воды:</w: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М</w:t>
      </w:r>
      <w:r w:rsidRPr="0010514B">
        <w:rPr>
          <w:sz w:val="28"/>
          <w:szCs w:val="28"/>
          <w:vertAlign w:val="subscript"/>
          <w:lang w:val="en-US"/>
        </w:rPr>
        <w:t>H</w:t>
      </w:r>
      <w:r w:rsidRPr="0010514B">
        <w:rPr>
          <w:sz w:val="28"/>
          <w:szCs w:val="28"/>
          <w:vertAlign w:val="subscript"/>
        </w:rPr>
        <w:t>2</w:t>
      </w:r>
      <w:r w:rsidRPr="0010514B">
        <w:rPr>
          <w:sz w:val="28"/>
          <w:szCs w:val="28"/>
          <w:vertAlign w:val="subscript"/>
          <w:lang w:val="en-US"/>
        </w:rPr>
        <w:t>O</w:t>
      </w:r>
      <w:r w:rsidRPr="0010514B">
        <w:rPr>
          <w:sz w:val="28"/>
          <w:szCs w:val="28"/>
          <w:vertAlign w:val="subscript"/>
        </w:rPr>
        <w:t>.р</w:t>
      </w:r>
      <w:r w:rsidRPr="0010514B">
        <w:rPr>
          <w:sz w:val="28"/>
          <w:szCs w:val="28"/>
        </w:rPr>
        <w:t>= М</w:t>
      </w:r>
      <w:r w:rsidRPr="0010514B">
        <w:rPr>
          <w:sz w:val="28"/>
          <w:szCs w:val="28"/>
          <w:vertAlign w:val="subscript"/>
          <w:lang w:val="en-US"/>
        </w:rPr>
        <w:t>H</w:t>
      </w:r>
      <w:r w:rsidRPr="0010514B">
        <w:rPr>
          <w:sz w:val="28"/>
          <w:szCs w:val="28"/>
          <w:vertAlign w:val="subscript"/>
        </w:rPr>
        <w:t>2</w:t>
      </w:r>
      <w:r w:rsidRPr="0010514B">
        <w:rPr>
          <w:sz w:val="28"/>
          <w:szCs w:val="28"/>
          <w:vertAlign w:val="subscript"/>
          <w:lang w:val="en-US"/>
        </w:rPr>
        <w:t>O</w:t>
      </w:r>
      <w:r w:rsidRPr="0010514B">
        <w:rPr>
          <w:sz w:val="28"/>
          <w:szCs w:val="28"/>
          <w:vertAlign w:val="subscript"/>
        </w:rPr>
        <w:t xml:space="preserve">.ф </w:t>
      </w:r>
      <w:r w:rsidRPr="0010514B">
        <w:rPr>
          <w:sz w:val="28"/>
          <w:szCs w:val="28"/>
        </w:rPr>
        <w:t>+ М</w:t>
      </w:r>
      <w:r w:rsidRPr="0010514B">
        <w:rPr>
          <w:sz w:val="28"/>
          <w:szCs w:val="28"/>
          <w:vertAlign w:val="subscript"/>
          <w:lang w:val="en-US"/>
        </w:rPr>
        <w:t>H</w:t>
      </w:r>
      <w:r w:rsidRPr="0010514B">
        <w:rPr>
          <w:sz w:val="28"/>
          <w:szCs w:val="28"/>
          <w:vertAlign w:val="subscript"/>
        </w:rPr>
        <w:t>2</w:t>
      </w:r>
      <w:r w:rsidRPr="0010514B">
        <w:rPr>
          <w:sz w:val="28"/>
          <w:szCs w:val="28"/>
          <w:vertAlign w:val="subscript"/>
          <w:lang w:val="en-US"/>
        </w:rPr>
        <w:t>O</w:t>
      </w:r>
      <w:r w:rsidRPr="0010514B">
        <w:rPr>
          <w:sz w:val="28"/>
          <w:szCs w:val="28"/>
          <w:vertAlign w:val="subscript"/>
        </w:rPr>
        <w:t>.НП</w:t>
      </w:r>
      <w:r w:rsidRPr="0010514B">
        <w:rPr>
          <w:sz w:val="28"/>
          <w:szCs w:val="28"/>
        </w:rPr>
        <w:t>=0,221+28,053=28,274 кг/сут.</w: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Массовый расход очищенной воды:</w: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М</w:t>
      </w:r>
      <w:r w:rsidRPr="0010514B">
        <w:rPr>
          <w:sz w:val="28"/>
          <w:szCs w:val="28"/>
          <w:vertAlign w:val="subscript"/>
          <w:lang w:val="en-US"/>
        </w:rPr>
        <w:t>H</w:t>
      </w:r>
      <w:r w:rsidRPr="0010514B">
        <w:rPr>
          <w:sz w:val="28"/>
          <w:szCs w:val="28"/>
          <w:vertAlign w:val="subscript"/>
        </w:rPr>
        <w:t>2</w:t>
      </w:r>
      <w:r w:rsidRPr="0010514B">
        <w:rPr>
          <w:sz w:val="28"/>
          <w:szCs w:val="28"/>
          <w:vertAlign w:val="subscript"/>
          <w:lang w:val="en-US"/>
        </w:rPr>
        <w:t>O</w:t>
      </w:r>
      <w:r w:rsidRPr="0010514B">
        <w:rPr>
          <w:sz w:val="28"/>
          <w:szCs w:val="28"/>
          <w:vertAlign w:val="subscript"/>
        </w:rPr>
        <w:t>.оч</w:t>
      </w:r>
      <w:r w:rsidRPr="0010514B">
        <w:rPr>
          <w:sz w:val="28"/>
          <w:szCs w:val="28"/>
        </w:rPr>
        <w:t>= М</w:t>
      </w:r>
      <w:r w:rsidRPr="0010514B">
        <w:rPr>
          <w:sz w:val="28"/>
          <w:szCs w:val="28"/>
          <w:vertAlign w:val="subscript"/>
          <w:lang w:val="en-US"/>
        </w:rPr>
        <w:t>H</w:t>
      </w:r>
      <w:r w:rsidRPr="0010514B">
        <w:rPr>
          <w:sz w:val="28"/>
          <w:szCs w:val="28"/>
          <w:vertAlign w:val="subscript"/>
        </w:rPr>
        <w:t>2</w:t>
      </w:r>
      <w:r w:rsidRPr="0010514B">
        <w:rPr>
          <w:sz w:val="28"/>
          <w:szCs w:val="28"/>
          <w:vertAlign w:val="subscript"/>
          <w:lang w:val="en-US"/>
        </w:rPr>
        <w:t>O</w:t>
      </w:r>
      <w:r w:rsidRPr="0010514B">
        <w:rPr>
          <w:sz w:val="28"/>
          <w:szCs w:val="28"/>
          <w:vertAlign w:val="subscript"/>
        </w:rPr>
        <w:t>.п</w:t>
      </w:r>
      <w:r w:rsidRPr="0010514B">
        <w:rPr>
          <w:sz w:val="28"/>
          <w:szCs w:val="28"/>
        </w:rPr>
        <w:t>+ М</w:t>
      </w:r>
      <w:r w:rsidRPr="0010514B">
        <w:rPr>
          <w:sz w:val="28"/>
          <w:szCs w:val="28"/>
          <w:vertAlign w:val="subscript"/>
          <w:lang w:val="en-US"/>
        </w:rPr>
        <w:t>H</w:t>
      </w:r>
      <w:r w:rsidRPr="0010514B">
        <w:rPr>
          <w:sz w:val="28"/>
          <w:szCs w:val="28"/>
          <w:vertAlign w:val="subscript"/>
        </w:rPr>
        <w:t>2</w:t>
      </w:r>
      <w:r w:rsidRPr="0010514B">
        <w:rPr>
          <w:sz w:val="28"/>
          <w:szCs w:val="28"/>
          <w:vertAlign w:val="subscript"/>
          <w:lang w:val="en-US"/>
        </w:rPr>
        <w:t>O</w:t>
      </w:r>
      <w:r w:rsidRPr="0010514B">
        <w:rPr>
          <w:sz w:val="28"/>
          <w:szCs w:val="28"/>
          <w:vertAlign w:val="subscript"/>
        </w:rPr>
        <w:t>.р</w:t>
      </w:r>
      <w:r w:rsidRPr="0010514B">
        <w:rPr>
          <w:sz w:val="28"/>
          <w:szCs w:val="28"/>
        </w:rPr>
        <w:t xml:space="preserve"> =6999978,608+28,274=7000006,882 кг/сут.</w:t>
      </w:r>
    </w:p>
    <w:p w:rsidR="0010514B" w:rsidRPr="0010514B" w:rsidRDefault="0010514B" w:rsidP="00DA2D62">
      <w:pPr>
        <w:ind w:firstLine="709"/>
        <w:rPr>
          <w:sz w:val="28"/>
          <w:szCs w:val="28"/>
        </w:rPr>
      </w:pPr>
    </w:p>
    <w:p w:rsidR="001261F1" w:rsidRPr="0010514B" w:rsidRDefault="00257D3E" w:rsidP="00DA2D62">
      <w:pPr>
        <w:numPr>
          <w:ilvl w:val="0"/>
          <w:numId w:val="5"/>
        </w:numPr>
        <w:tabs>
          <w:tab w:val="clear" w:pos="720"/>
        </w:tabs>
        <w:ind w:left="0" w:firstLine="709"/>
        <w:rPr>
          <w:sz w:val="28"/>
          <w:szCs w:val="28"/>
        </w:rPr>
      </w:pPr>
      <w:r w:rsidRPr="0010514B">
        <w:rPr>
          <w:sz w:val="28"/>
          <w:szCs w:val="28"/>
        </w:rPr>
        <w:t>Материальный баланс газовой фазы.</w:t>
      </w:r>
    </w:p>
    <w:p w:rsidR="001261F1" w:rsidRPr="0010514B" w:rsidRDefault="00257D3E" w:rsidP="00DA2D62">
      <w:pPr>
        <w:pStyle w:val="6"/>
      </w:pPr>
      <w:r w:rsidRPr="0010514B">
        <w:t>На аэрацию подается воздух следующего состава (по массе):</w:t>
      </w:r>
    </w:p>
    <w:p w:rsidR="001261F1" w:rsidRDefault="00257D3E" w:rsidP="0010514B">
      <w:pPr>
        <w:pStyle w:val="6"/>
      </w:pPr>
      <w:r w:rsidRPr="0010514B">
        <w:t>О</w:t>
      </w:r>
      <w:r w:rsidRPr="0010514B">
        <w:rPr>
          <w:vertAlign w:val="subscript"/>
        </w:rPr>
        <w:t>2</w:t>
      </w:r>
      <w:r w:rsidRPr="0010514B">
        <w:t xml:space="preserve"> – 23,3%; </w:t>
      </w:r>
      <w:r w:rsidRPr="0010514B">
        <w:rPr>
          <w:lang w:val="en-US"/>
        </w:rPr>
        <w:t>N</w:t>
      </w:r>
      <w:r w:rsidRPr="0010514B">
        <w:rPr>
          <w:vertAlign w:val="subscript"/>
        </w:rPr>
        <w:t>2</w:t>
      </w:r>
      <w:r w:rsidRPr="0010514B">
        <w:t xml:space="preserve"> – 76,7%.</w:t>
      </w:r>
      <w:r w:rsidR="0010514B">
        <w:t xml:space="preserve"> </w:t>
      </w:r>
      <w:r w:rsidRPr="0010514B">
        <w:t>Массовый расход компонентов воздуха:</w:t>
      </w:r>
    </w:p>
    <w:p w:rsid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Q</w:t>
      </w:r>
      <w:r w:rsidRPr="0010514B">
        <w:rPr>
          <w:sz w:val="28"/>
          <w:szCs w:val="28"/>
          <w:vertAlign w:val="subscript"/>
        </w:rPr>
        <w:t xml:space="preserve"> м.сут</w:t>
      </w:r>
      <w:r w:rsidRPr="0010514B">
        <w:rPr>
          <w:sz w:val="28"/>
          <w:szCs w:val="28"/>
        </w:rPr>
        <w:t xml:space="preserve"> = Q</w:t>
      </w:r>
      <w:r w:rsidRPr="0010514B">
        <w:rPr>
          <w:sz w:val="28"/>
          <w:szCs w:val="28"/>
          <w:vertAlign w:val="subscript"/>
        </w:rPr>
        <w:t>сут</w:t>
      </w:r>
      <w:r w:rsidRPr="0010514B">
        <w:rPr>
          <w:sz w:val="28"/>
          <w:szCs w:val="28"/>
        </w:rPr>
        <w:t xml:space="preserve"> ·ρ</w:t>
      </w:r>
      <w:r w:rsidRPr="0010514B">
        <w:rPr>
          <w:sz w:val="28"/>
          <w:szCs w:val="28"/>
          <w:vertAlign w:val="subscript"/>
        </w:rPr>
        <w:t>возд</w:t>
      </w:r>
      <w:r w:rsidRPr="0010514B">
        <w:rPr>
          <w:sz w:val="28"/>
          <w:szCs w:val="28"/>
        </w:rPr>
        <w:t>=19751,04·1,226=24214,78 кг/сут</w:t>
      </w:r>
    </w:p>
    <w:p w:rsidR="001261F1" w:rsidRPr="0010514B" w:rsidRDefault="00257D3E" w:rsidP="00DA2D62">
      <w:pPr>
        <w:ind w:firstLine="709"/>
        <w:rPr>
          <w:sz w:val="28"/>
          <w:szCs w:val="28"/>
        </w:rPr>
      </w:pPr>
      <w:r w:rsidRPr="0010514B">
        <w:rPr>
          <w:sz w:val="28"/>
          <w:szCs w:val="28"/>
          <w:lang w:val="en-US"/>
        </w:rPr>
        <w:t>M</w:t>
      </w:r>
      <w:r w:rsidRPr="0010514B">
        <w:rPr>
          <w:sz w:val="28"/>
          <w:szCs w:val="28"/>
          <w:vertAlign w:val="subscript"/>
        </w:rPr>
        <w:t>О2.п</w:t>
      </w:r>
      <w:r w:rsidRPr="0010514B">
        <w:rPr>
          <w:sz w:val="28"/>
          <w:szCs w:val="28"/>
        </w:rPr>
        <w:t>= Q</w:t>
      </w:r>
      <w:r w:rsidRPr="0010514B">
        <w:rPr>
          <w:sz w:val="28"/>
          <w:szCs w:val="28"/>
          <w:vertAlign w:val="subscript"/>
        </w:rPr>
        <w:t xml:space="preserve"> м.сут</w:t>
      </w:r>
      <w:r w:rsidRPr="0010514B">
        <w:rPr>
          <w:sz w:val="28"/>
          <w:szCs w:val="28"/>
        </w:rPr>
        <w:t xml:space="preserve"> ·С</w:t>
      </w:r>
      <w:r w:rsidRPr="0010514B">
        <w:rPr>
          <w:sz w:val="28"/>
          <w:szCs w:val="28"/>
          <w:vertAlign w:val="subscript"/>
        </w:rPr>
        <w:t>О2</w:t>
      </w:r>
      <w:r w:rsidRPr="0010514B">
        <w:rPr>
          <w:sz w:val="28"/>
          <w:szCs w:val="28"/>
        </w:rPr>
        <w:t>=24214,78 ·0,233=5642 кг /сут</w:t>
      </w:r>
    </w:p>
    <w:p w:rsidR="001261F1" w:rsidRDefault="00257D3E" w:rsidP="00DA2D62">
      <w:pPr>
        <w:ind w:firstLine="709"/>
        <w:rPr>
          <w:sz w:val="28"/>
          <w:szCs w:val="28"/>
        </w:rPr>
      </w:pPr>
      <w:r w:rsidRPr="0010514B">
        <w:rPr>
          <w:sz w:val="28"/>
          <w:szCs w:val="28"/>
          <w:lang w:val="en-US"/>
        </w:rPr>
        <w:t>M</w:t>
      </w:r>
      <w:r w:rsidRPr="0010514B">
        <w:rPr>
          <w:sz w:val="28"/>
          <w:szCs w:val="28"/>
          <w:vertAlign w:val="subscript"/>
          <w:lang w:val="en-US"/>
        </w:rPr>
        <w:t>N</w:t>
      </w:r>
      <w:r w:rsidRPr="0010514B">
        <w:rPr>
          <w:sz w:val="28"/>
          <w:szCs w:val="28"/>
          <w:vertAlign w:val="subscript"/>
        </w:rPr>
        <w:t>2.п</w:t>
      </w:r>
      <w:r w:rsidRPr="0010514B">
        <w:rPr>
          <w:sz w:val="28"/>
          <w:szCs w:val="28"/>
        </w:rPr>
        <w:t>= Q</w:t>
      </w:r>
      <w:r w:rsidRPr="0010514B">
        <w:rPr>
          <w:sz w:val="28"/>
          <w:szCs w:val="28"/>
          <w:vertAlign w:val="subscript"/>
        </w:rPr>
        <w:t>сут</w:t>
      </w:r>
      <w:r w:rsidRPr="0010514B">
        <w:rPr>
          <w:sz w:val="28"/>
          <w:szCs w:val="28"/>
        </w:rPr>
        <w:t xml:space="preserve"> ·С</w:t>
      </w:r>
      <w:r w:rsidRPr="0010514B">
        <w:rPr>
          <w:sz w:val="28"/>
          <w:szCs w:val="28"/>
          <w:vertAlign w:val="subscript"/>
          <w:lang w:val="en-US"/>
        </w:rPr>
        <w:t>N</w:t>
      </w:r>
      <w:r w:rsidRPr="0010514B">
        <w:rPr>
          <w:sz w:val="28"/>
          <w:szCs w:val="28"/>
          <w:vertAlign w:val="subscript"/>
        </w:rPr>
        <w:t>2</w:t>
      </w:r>
      <w:r w:rsidRPr="0010514B">
        <w:rPr>
          <w:sz w:val="28"/>
          <w:szCs w:val="28"/>
        </w:rPr>
        <w:t>=24214,78 ·0,767=18572,78 кг/сут</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В отработанном воздухе будут следующие компоненты: СО</w:t>
      </w:r>
      <w:r w:rsidRPr="0010514B">
        <w:rPr>
          <w:sz w:val="28"/>
          <w:szCs w:val="28"/>
          <w:vertAlign w:val="subscript"/>
        </w:rPr>
        <w:t>2</w:t>
      </w:r>
      <w:r w:rsidRPr="0010514B">
        <w:rPr>
          <w:sz w:val="28"/>
          <w:szCs w:val="28"/>
        </w:rPr>
        <w:t>, О</w:t>
      </w:r>
      <w:r w:rsidRPr="0010514B">
        <w:rPr>
          <w:sz w:val="28"/>
          <w:szCs w:val="28"/>
          <w:vertAlign w:val="subscript"/>
        </w:rPr>
        <w:t>2</w:t>
      </w:r>
      <w:r w:rsidRPr="0010514B">
        <w:rPr>
          <w:sz w:val="28"/>
          <w:szCs w:val="28"/>
        </w:rPr>
        <w:t>,</w:t>
      </w:r>
      <w:r w:rsidRPr="0010514B">
        <w:rPr>
          <w:sz w:val="28"/>
          <w:szCs w:val="28"/>
          <w:lang w:val="en-US"/>
        </w:rPr>
        <w:t>N</w:t>
      </w:r>
      <w:r w:rsidRPr="0010514B">
        <w:rPr>
          <w:sz w:val="28"/>
          <w:szCs w:val="28"/>
          <w:vertAlign w:val="subscript"/>
        </w:rPr>
        <w:t>2</w:t>
      </w:r>
      <w:r w:rsidRPr="0010514B">
        <w:rPr>
          <w:sz w:val="28"/>
          <w:szCs w:val="28"/>
        </w:rPr>
        <w:t>.</w:t>
      </w:r>
    </w:p>
    <w:p w:rsidR="001261F1" w:rsidRPr="0010514B" w:rsidRDefault="00257D3E" w:rsidP="00DA2D62">
      <w:pPr>
        <w:ind w:firstLine="709"/>
        <w:rPr>
          <w:sz w:val="28"/>
          <w:szCs w:val="28"/>
        </w:rPr>
      </w:pPr>
      <w:r w:rsidRPr="0010514B">
        <w:rPr>
          <w:sz w:val="28"/>
          <w:szCs w:val="28"/>
        </w:rPr>
        <w:t>Массовые расходы омпонентов:</w:t>
      </w:r>
    </w:p>
    <w:p w:rsid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lang w:val="en-US"/>
        </w:rPr>
        <w:t>M</w:t>
      </w:r>
      <w:r w:rsidRPr="0010514B">
        <w:rPr>
          <w:sz w:val="28"/>
          <w:szCs w:val="28"/>
          <w:vertAlign w:val="subscript"/>
          <w:lang w:val="en-US"/>
        </w:rPr>
        <w:t>CO</w:t>
      </w:r>
      <w:r w:rsidRPr="0010514B">
        <w:rPr>
          <w:sz w:val="28"/>
          <w:szCs w:val="28"/>
          <w:vertAlign w:val="subscript"/>
        </w:rPr>
        <w:t>2</w:t>
      </w:r>
      <w:r w:rsidRPr="0010514B">
        <w:rPr>
          <w:sz w:val="28"/>
          <w:szCs w:val="28"/>
        </w:rPr>
        <w:t xml:space="preserve">= </w:t>
      </w:r>
      <w:r w:rsidRPr="0010514B">
        <w:rPr>
          <w:sz w:val="28"/>
          <w:szCs w:val="28"/>
          <w:lang w:val="en-US"/>
        </w:rPr>
        <w:t>M</w:t>
      </w:r>
      <w:r w:rsidRPr="0010514B">
        <w:rPr>
          <w:sz w:val="28"/>
          <w:szCs w:val="28"/>
          <w:vertAlign w:val="subscript"/>
          <w:lang w:val="en-US"/>
        </w:rPr>
        <w:t>CO</w:t>
      </w:r>
      <w:r w:rsidRPr="0010514B">
        <w:rPr>
          <w:sz w:val="28"/>
          <w:szCs w:val="28"/>
          <w:vertAlign w:val="subscript"/>
        </w:rPr>
        <w:t>2.ф</w:t>
      </w:r>
      <w:r w:rsidRPr="0010514B">
        <w:rPr>
          <w:sz w:val="28"/>
          <w:szCs w:val="28"/>
        </w:rPr>
        <w:t xml:space="preserve"> + </w:t>
      </w:r>
      <w:r w:rsidRPr="0010514B">
        <w:rPr>
          <w:sz w:val="28"/>
          <w:szCs w:val="28"/>
          <w:lang w:val="en-US"/>
        </w:rPr>
        <w:t>M</w:t>
      </w:r>
      <w:r w:rsidRPr="0010514B">
        <w:rPr>
          <w:sz w:val="28"/>
          <w:szCs w:val="28"/>
          <w:vertAlign w:val="subscript"/>
          <w:lang w:val="en-US"/>
        </w:rPr>
        <w:t>CO</w:t>
      </w:r>
      <w:r w:rsidRPr="0010514B">
        <w:rPr>
          <w:sz w:val="28"/>
          <w:szCs w:val="28"/>
          <w:vertAlign w:val="subscript"/>
        </w:rPr>
        <w:t>2.НП</w:t>
      </w:r>
      <w:r w:rsidRPr="0010514B">
        <w:rPr>
          <w:sz w:val="28"/>
          <w:szCs w:val="28"/>
        </w:rPr>
        <w:t>=1,08+64,23=65,31кг/сут</w:t>
      </w:r>
    </w:p>
    <w:p w:rsidR="001261F1" w:rsidRPr="0010514B" w:rsidRDefault="00257D3E" w:rsidP="00DA2D62">
      <w:pPr>
        <w:ind w:firstLine="709"/>
        <w:rPr>
          <w:sz w:val="28"/>
          <w:szCs w:val="28"/>
        </w:rPr>
      </w:pPr>
      <w:r w:rsidRPr="0010514B">
        <w:rPr>
          <w:sz w:val="28"/>
          <w:szCs w:val="28"/>
          <w:lang w:val="en-US"/>
        </w:rPr>
        <w:t>M</w:t>
      </w:r>
      <w:r w:rsidRPr="0010514B">
        <w:rPr>
          <w:sz w:val="28"/>
          <w:szCs w:val="28"/>
          <w:vertAlign w:val="subscript"/>
          <w:lang w:val="en-US"/>
        </w:rPr>
        <w:t>O</w:t>
      </w:r>
      <w:r w:rsidRPr="0010514B">
        <w:rPr>
          <w:sz w:val="28"/>
          <w:szCs w:val="28"/>
          <w:vertAlign w:val="subscript"/>
        </w:rPr>
        <w:t>2</w:t>
      </w:r>
      <w:r w:rsidRPr="0010514B">
        <w:rPr>
          <w:sz w:val="28"/>
          <w:szCs w:val="28"/>
        </w:rPr>
        <w:t xml:space="preserve">= </w:t>
      </w:r>
      <w:r w:rsidRPr="0010514B">
        <w:rPr>
          <w:sz w:val="28"/>
          <w:szCs w:val="28"/>
          <w:lang w:val="en-US"/>
        </w:rPr>
        <w:t>M</w:t>
      </w:r>
      <w:r w:rsidRPr="0010514B">
        <w:rPr>
          <w:sz w:val="28"/>
          <w:szCs w:val="28"/>
          <w:vertAlign w:val="subscript"/>
        </w:rPr>
        <w:t>О2.п</w:t>
      </w:r>
      <w:r w:rsidRPr="0010514B">
        <w:rPr>
          <w:sz w:val="28"/>
          <w:szCs w:val="28"/>
        </w:rPr>
        <w:t xml:space="preserve"> -</w:t>
      </w:r>
      <w:r w:rsidRPr="0010514B">
        <w:rPr>
          <w:sz w:val="28"/>
          <w:szCs w:val="28"/>
          <w:lang w:val="en-US"/>
        </w:rPr>
        <w:t>M</w:t>
      </w:r>
      <w:r w:rsidRPr="0010514B">
        <w:rPr>
          <w:sz w:val="28"/>
          <w:szCs w:val="28"/>
          <w:vertAlign w:val="subscript"/>
          <w:lang w:val="en-US"/>
        </w:rPr>
        <w:t>O</w:t>
      </w:r>
      <w:r w:rsidRPr="0010514B">
        <w:rPr>
          <w:sz w:val="28"/>
          <w:szCs w:val="28"/>
          <w:vertAlign w:val="subscript"/>
        </w:rPr>
        <w:t>.ф</w:t>
      </w:r>
      <w:r w:rsidRPr="0010514B">
        <w:rPr>
          <w:sz w:val="28"/>
          <w:szCs w:val="28"/>
        </w:rPr>
        <w:t xml:space="preserve"> - </w:t>
      </w:r>
      <w:r w:rsidRPr="0010514B">
        <w:rPr>
          <w:sz w:val="28"/>
          <w:szCs w:val="28"/>
          <w:lang w:val="en-US"/>
        </w:rPr>
        <w:t>M</w:t>
      </w:r>
      <w:r w:rsidRPr="0010514B">
        <w:rPr>
          <w:sz w:val="28"/>
          <w:szCs w:val="28"/>
          <w:vertAlign w:val="subscript"/>
          <w:lang w:val="en-US"/>
        </w:rPr>
        <w:t>O</w:t>
      </w:r>
      <w:r w:rsidRPr="0010514B">
        <w:rPr>
          <w:sz w:val="28"/>
          <w:szCs w:val="28"/>
          <w:vertAlign w:val="subscript"/>
        </w:rPr>
        <w:t>.НП</w:t>
      </w:r>
      <w:r w:rsidRPr="0010514B">
        <w:rPr>
          <w:sz w:val="28"/>
          <w:szCs w:val="28"/>
        </w:rPr>
        <w:t>=5642-0,917-71,69=5569,39 кг/сут</w:t>
      </w:r>
    </w:p>
    <w:p w:rsidR="001261F1" w:rsidRDefault="00257D3E" w:rsidP="00DA2D62">
      <w:pPr>
        <w:ind w:firstLine="709"/>
        <w:rPr>
          <w:sz w:val="28"/>
          <w:szCs w:val="28"/>
        </w:rPr>
      </w:pPr>
      <w:r w:rsidRPr="0010514B">
        <w:rPr>
          <w:sz w:val="28"/>
          <w:szCs w:val="28"/>
          <w:lang w:val="en-US"/>
        </w:rPr>
        <w:t>M</w:t>
      </w:r>
      <w:r w:rsidRPr="0010514B">
        <w:rPr>
          <w:sz w:val="28"/>
          <w:szCs w:val="28"/>
          <w:vertAlign w:val="subscript"/>
          <w:lang w:val="en-US"/>
        </w:rPr>
        <w:t>N</w:t>
      </w:r>
      <w:r w:rsidRPr="0010514B">
        <w:rPr>
          <w:sz w:val="28"/>
          <w:szCs w:val="28"/>
          <w:vertAlign w:val="subscript"/>
        </w:rPr>
        <w:t>2</w:t>
      </w:r>
      <w:r w:rsidRPr="0010514B">
        <w:rPr>
          <w:sz w:val="28"/>
          <w:szCs w:val="28"/>
        </w:rPr>
        <w:t>= 18572,73 кг/сут., азот не участвует в реакциях.</w:t>
      </w:r>
    </w:p>
    <w:p w:rsidR="0010514B" w:rsidRPr="0010514B" w:rsidRDefault="0010514B" w:rsidP="00DA2D62">
      <w:pPr>
        <w:ind w:firstLine="709"/>
        <w:rPr>
          <w:sz w:val="28"/>
          <w:szCs w:val="28"/>
        </w:rPr>
      </w:pPr>
    </w:p>
    <w:p w:rsidR="001261F1" w:rsidRDefault="00257D3E" w:rsidP="00DA2D62">
      <w:pPr>
        <w:numPr>
          <w:ilvl w:val="0"/>
          <w:numId w:val="5"/>
        </w:numPr>
        <w:tabs>
          <w:tab w:val="clear" w:pos="720"/>
        </w:tabs>
        <w:ind w:left="0" w:firstLine="709"/>
        <w:rPr>
          <w:sz w:val="28"/>
          <w:szCs w:val="28"/>
        </w:rPr>
      </w:pPr>
      <w:r w:rsidRPr="0010514B">
        <w:rPr>
          <w:sz w:val="28"/>
          <w:szCs w:val="28"/>
        </w:rPr>
        <w:t>Составляем по расчетным данным таблицу материального баланса:</w:t>
      </w:r>
    </w:p>
    <w:p w:rsidR="0010514B" w:rsidRDefault="0010514B">
      <w:pPr>
        <w:spacing w:line="240" w:lineRule="auto"/>
        <w:jc w:val="left"/>
        <w:rPr>
          <w:sz w:val="28"/>
          <w:szCs w:val="28"/>
        </w:rPr>
      </w:pPr>
      <w:r>
        <w:rPr>
          <w:sz w:val="28"/>
          <w:szCs w:val="28"/>
        </w:rPr>
        <w:br w:type="page"/>
      </w:r>
    </w:p>
    <w:p w:rsidR="001261F1" w:rsidRPr="0010514B" w:rsidRDefault="00257D3E" w:rsidP="00DA2D62">
      <w:pPr>
        <w:ind w:firstLine="709"/>
        <w:rPr>
          <w:sz w:val="28"/>
          <w:szCs w:val="28"/>
        </w:rPr>
      </w:pPr>
      <w:r w:rsidRPr="0010514B">
        <w:rPr>
          <w:sz w:val="28"/>
          <w:szCs w:val="28"/>
        </w:rPr>
        <w:t>Таблица 2.</w:t>
      </w:r>
      <w:r w:rsidR="0010514B">
        <w:rPr>
          <w:sz w:val="28"/>
          <w:szCs w:val="28"/>
        </w:rPr>
        <w:t xml:space="preserve"> </w:t>
      </w:r>
      <w:r w:rsidRPr="0010514B">
        <w:rPr>
          <w:sz w:val="28"/>
          <w:szCs w:val="28"/>
        </w:rPr>
        <w:t>Материальный баланс очистки сточной воды.</w:t>
      </w:r>
    </w:p>
    <w:tbl>
      <w:tblPr>
        <w:tblpPr w:leftFromText="180" w:rightFromText="180" w:vertAnchor="text" w:horzAnchor="margin" w:tblpX="250" w:tblpY="9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18"/>
        <w:gridCol w:w="1508"/>
        <w:gridCol w:w="1827"/>
        <w:gridCol w:w="1559"/>
        <w:gridCol w:w="1701"/>
      </w:tblGrid>
      <w:tr w:rsidR="001261F1" w:rsidRPr="0010514B" w:rsidTr="0010514B">
        <w:trPr>
          <w:cantSplit/>
        </w:trPr>
        <w:tc>
          <w:tcPr>
            <w:tcW w:w="3668" w:type="dxa"/>
            <w:gridSpan w:val="3"/>
            <w:vAlign w:val="center"/>
          </w:tcPr>
          <w:p w:rsidR="001261F1" w:rsidRPr="0010514B" w:rsidRDefault="00257D3E" w:rsidP="0010514B">
            <w:r w:rsidRPr="0010514B">
              <w:t>Приход</w:t>
            </w:r>
          </w:p>
        </w:tc>
        <w:tc>
          <w:tcPr>
            <w:tcW w:w="5087" w:type="dxa"/>
            <w:gridSpan w:val="3"/>
            <w:vAlign w:val="center"/>
          </w:tcPr>
          <w:p w:rsidR="001261F1" w:rsidRPr="0010514B" w:rsidRDefault="00257D3E" w:rsidP="0010514B">
            <w:r w:rsidRPr="0010514B">
              <w:t>Расход</w:t>
            </w:r>
          </w:p>
        </w:tc>
      </w:tr>
      <w:tr w:rsidR="001261F1" w:rsidRPr="0010514B" w:rsidTr="0010514B">
        <w:tc>
          <w:tcPr>
            <w:tcW w:w="1242" w:type="dxa"/>
            <w:vAlign w:val="center"/>
          </w:tcPr>
          <w:p w:rsidR="001261F1" w:rsidRPr="0010514B" w:rsidRDefault="001261F1" w:rsidP="0010514B"/>
        </w:tc>
        <w:tc>
          <w:tcPr>
            <w:tcW w:w="918" w:type="dxa"/>
            <w:tcMar>
              <w:left w:w="0" w:type="dxa"/>
              <w:right w:w="0" w:type="dxa"/>
            </w:tcMar>
            <w:vAlign w:val="center"/>
          </w:tcPr>
          <w:p w:rsidR="001261F1" w:rsidRPr="0010514B" w:rsidRDefault="00257D3E" w:rsidP="0010514B">
            <w:r w:rsidRPr="0010514B">
              <w:t>Содержание, %</w:t>
            </w:r>
          </w:p>
        </w:tc>
        <w:tc>
          <w:tcPr>
            <w:tcW w:w="1508" w:type="dxa"/>
            <w:tcMar>
              <w:left w:w="0" w:type="dxa"/>
              <w:right w:w="0" w:type="dxa"/>
            </w:tcMar>
            <w:vAlign w:val="center"/>
          </w:tcPr>
          <w:p w:rsidR="001261F1" w:rsidRPr="0010514B" w:rsidRDefault="00257D3E" w:rsidP="0010514B">
            <w:r w:rsidRPr="0010514B">
              <w:t>Массовый расход, кг/сут</w:t>
            </w:r>
          </w:p>
        </w:tc>
        <w:tc>
          <w:tcPr>
            <w:tcW w:w="1827" w:type="dxa"/>
            <w:vAlign w:val="center"/>
          </w:tcPr>
          <w:p w:rsidR="001261F1" w:rsidRPr="0010514B" w:rsidRDefault="001261F1" w:rsidP="0010514B"/>
        </w:tc>
        <w:tc>
          <w:tcPr>
            <w:tcW w:w="1559" w:type="dxa"/>
            <w:tcMar>
              <w:left w:w="0" w:type="dxa"/>
              <w:right w:w="0" w:type="dxa"/>
            </w:tcMar>
            <w:vAlign w:val="center"/>
          </w:tcPr>
          <w:p w:rsidR="001261F1" w:rsidRPr="0010514B" w:rsidRDefault="00257D3E" w:rsidP="0010514B">
            <w:r w:rsidRPr="0010514B">
              <w:t>Содержание, %</w:t>
            </w:r>
          </w:p>
        </w:tc>
        <w:tc>
          <w:tcPr>
            <w:tcW w:w="1701" w:type="dxa"/>
            <w:tcMar>
              <w:left w:w="0" w:type="dxa"/>
              <w:right w:w="0" w:type="dxa"/>
            </w:tcMar>
            <w:vAlign w:val="center"/>
          </w:tcPr>
          <w:p w:rsidR="001261F1" w:rsidRPr="0010514B" w:rsidRDefault="00257D3E" w:rsidP="0010514B">
            <w:r w:rsidRPr="0010514B">
              <w:t>Массовый расход, кг/сут</w:t>
            </w:r>
          </w:p>
        </w:tc>
      </w:tr>
      <w:tr w:rsidR="001261F1" w:rsidRPr="0010514B" w:rsidTr="0010514B">
        <w:tc>
          <w:tcPr>
            <w:tcW w:w="1242" w:type="dxa"/>
            <w:tcBorders>
              <w:bottom w:val="nil"/>
            </w:tcBorders>
            <w:tcMar>
              <w:left w:w="0" w:type="dxa"/>
              <w:right w:w="0" w:type="dxa"/>
            </w:tcMar>
          </w:tcPr>
          <w:p w:rsidR="001261F1" w:rsidRPr="0010514B" w:rsidRDefault="00257D3E" w:rsidP="0010514B">
            <w:r w:rsidRPr="0010514B">
              <w:t>1. Сточная вода:</w:t>
            </w:r>
          </w:p>
        </w:tc>
        <w:tc>
          <w:tcPr>
            <w:tcW w:w="918" w:type="dxa"/>
            <w:vAlign w:val="center"/>
          </w:tcPr>
          <w:p w:rsidR="001261F1" w:rsidRPr="0010514B" w:rsidRDefault="001261F1" w:rsidP="0010514B"/>
        </w:tc>
        <w:tc>
          <w:tcPr>
            <w:tcW w:w="1508" w:type="dxa"/>
            <w:vAlign w:val="center"/>
          </w:tcPr>
          <w:p w:rsidR="001261F1" w:rsidRPr="0010514B" w:rsidRDefault="001261F1" w:rsidP="0010514B"/>
        </w:tc>
        <w:tc>
          <w:tcPr>
            <w:tcW w:w="1827" w:type="dxa"/>
            <w:tcBorders>
              <w:bottom w:val="nil"/>
            </w:tcBorders>
            <w:tcMar>
              <w:left w:w="0" w:type="dxa"/>
              <w:right w:w="0" w:type="dxa"/>
            </w:tcMar>
          </w:tcPr>
          <w:p w:rsidR="001261F1" w:rsidRPr="0010514B" w:rsidRDefault="00257D3E" w:rsidP="0010514B">
            <w:r w:rsidRPr="0010514B">
              <w:t>1. Очищенная вода:</w:t>
            </w:r>
          </w:p>
        </w:tc>
        <w:tc>
          <w:tcPr>
            <w:tcW w:w="1559" w:type="dxa"/>
            <w:vAlign w:val="center"/>
          </w:tcPr>
          <w:p w:rsidR="001261F1" w:rsidRPr="0010514B" w:rsidRDefault="001261F1" w:rsidP="0010514B"/>
        </w:tc>
        <w:tc>
          <w:tcPr>
            <w:tcW w:w="1701" w:type="dxa"/>
            <w:vAlign w:val="center"/>
          </w:tcPr>
          <w:p w:rsidR="001261F1" w:rsidRPr="0010514B" w:rsidRDefault="001261F1" w:rsidP="0010514B"/>
        </w:tc>
      </w:tr>
      <w:tr w:rsidR="001261F1" w:rsidRPr="0010514B" w:rsidTr="0010514B">
        <w:tc>
          <w:tcPr>
            <w:tcW w:w="1242" w:type="dxa"/>
            <w:tcBorders>
              <w:top w:val="nil"/>
              <w:bottom w:val="nil"/>
            </w:tcBorders>
            <w:tcMar>
              <w:left w:w="0" w:type="dxa"/>
              <w:right w:w="0" w:type="dxa"/>
            </w:tcMar>
          </w:tcPr>
          <w:p w:rsidR="001261F1" w:rsidRPr="0010514B" w:rsidRDefault="00257D3E" w:rsidP="0010514B">
            <w:r w:rsidRPr="0010514B">
              <w:t>Фенол</w:t>
            </w:r>
          </w:p>
        </w:tc>
        <w:tc>
          <w:tcPr>
            <w:tcW w:w="918" w:type="dxa"/>
            <w:vAlign w:val="center"/>
          </w:tcPr>
          <w:p w:rsidR="001261F1" w:rsidRPr="0010514B" w:rsidRDefault="00257D3E" w:rsidP="0010514B">
            <w:r w:rsidRPr="0010514B">
              <w:t>5,6·10</w:t>
            </w:r>
            <w:r w:rsidRPr="0010514B">
              <w:rPr>
                <w:vertAlign w:val="superscript"/>
              </w:rPr>
              <w:t>-6</w:t>
            </w:r>
          </w:p>
        </w:tc>
        <w:tc>
          <w:tcPr>
            <w:tcW w:w="1508" w:type="dxa"/>
            <w:vAlign w:val="center"/>
          </w:tcPr>
          <w:p w:rsidR="001261F1" w:rsidRPr="0010514B" w:rsidRDefault="00257D3E" w:rsidP="0010514B">
            <w:r w:rsidRPr="0010514B">
              <w:t>0,392</w:t>
            </w:r>
          </w:p>
        </w:tc>
        <w:tc>
          <w:tcPr>
            <w:tcW w:w="1827" w:type="dxa"/>
            <w:tcBorders>
              <w:top w:val="nil"/>
              <w:bottom w:val="nil"/>
            </w:tcBorders>
            <w:tcMar>
              <w:left w:w="0" w:type="dxa"/>
              <w:right w:w="0" w:type="dxa"/>
            </w:tcMar>
          </w:tcPr>
          <w:p w:rsidR="001261F1" w:rsidRPr="0010514B" w:rsidRDefault="00257D3E" w:rsidP="0010514B">
            <w:r w:rsidRPr="0010514B">
              <w:t>Фенол</w:t>
            </w:r>
          </w:p>
        </w:tc>
        <w:tc>
          <w:tcPr>
            <w:tcW w:w="1559" w:type="dxa"/>
            <w:vAlign w:val="center"/>
          </w:tcPr>
          <w:p w:rsidR="001261F1" w:rsidRPr="0010514B" w:rsidRDefault="00257D3E" w:rsidP="0010514B">
            <w:r w:rsidRPr="0010514B">
              <w:t>1·10</w:t>
            </w:r>
            <w:r w:rsidRPr="0010514B">
              <w:rPr>
                <w:vertAlign w:val="superscript"/>
              </w:rPr>
              <w:t>-7</w:t>
            </w:r>
          </w:p>
        </w:tc>
        <w:tc>
          <w:tcPr>
            <w:tcW w:w="1701" w:type="dxa"/>
            <w:vAlign w:val="center"/>
          </w:tcPr>
          <w:p w:rsidR="001261F1" w:rsidRPr="0010514B" w:rsidRDefault="00257D3E" w:rsidP="0010514B">
            <w:r w:rsidRPr="0010514B">
              <w:t>0,07</w:t>
            </w:r>
          </w:p>
        </w:tc>
      </w:tr>
      <w:tr w:rsidR="001261F1" w:rsidRPr="0010514B" w:rsidTr="0010514B">
        <w:tc>
          <w:tcPr>
            <w:tcW w:w="1242" w:type="dxa"/>
            <w:tcBorders>
              <w:top w:val="nil"/>
              <w:bottom w:val="nil"/>
            </w:tcBorders>
            <w:tcMar>
              <w:left w:w="0" w:type="dxa"/>
              <w:right w:w="0" w:type="dxa"/>
            </w:tcMar>
          </w:tcPr>
          <w:p w:rsidR="001261F1" w:rsidRPr="0010514B" w:rsidRDefault="00257D3E" w:rsidP="0010514B">
            <w:r w:rsidRPr="0010514B">
              <w:t>Нефтепродукты</w:t>
            </w:r>
          </w:p>
        </w:tc>
        <w:tc>
          <w:tcPr>
            <w:tcW w:w="918" w:type="dxa"/>
            <w:vAlign w:val="center"/>
          </w:tcPr>
          <w:p w:rsidR="001261F1" w:rsidRPr="0010514B" w:rsidRDefault="00257D3E" w:rsidP="0010514B">
            <w:r w:rsidRPr="0010514B">
              <w:t>3·10</w:t>
            </w:r>
            <w:r w:rsidRPr="0010514B">
              <w:rPr>
                <w:vertAlign w:val="superscript"/>
              </w:rPr>
              <w:t>-4</w:t>
            </w:r>
          </w:p>
        </w:tc>
        <w:tc>
          <w:tcPr>
            <w:tcW w:w="1508" w:type="dxa"/>
            <w:vAlign w:val="center"/>
          </w:tcPr>
          <w:p w:rsidR="001261F1" w:rsidRPr="0010514B" w:rsidRDefault="00257D3E" w:rsidP="0010514B">
            <w:r w:rsidRPr="0010514B">
              <w:t>21</w:t>
            </w:r>
          </w:p>
        </w:tc>
        <w:tc>
          <w:tcPr>
            <w:tcW w:w="1827" w:type="dxa"/>
            <w:tcBorders>
              <w:top w:val="nil"/>
              <w:bottom w:val="nil"/>
            </w:tcBorders>
            <w:tcMar>
              <w:left w:w="0" w:type="dxa"/>
              <w:right w:w="0" w:type="dxa"/>
            </w:tcMar>
          </w:tcPr>
          <w:p w:rsidR="001261F1" w:rsidRPr="0010514B" w:rsidRDefault="00257D3E" w:rsidP="0010514B">
            <w:r w:rsidRPr="0010514B">
              <w:t>Нефтепродукты</w:t>
            </w:r>
          </w:p>
        </w:tc>
        <w:tc>
          <w:tcPr>
            <w:tcW w:w="1559" w:type="dxa"/>
            <w:vAlign w:val="center"/>
          </w:tcPr>
          <w:p w:rsidR="001261F1" w:rsidRPr="0010514B" w:rsidRDefault="00257D3E" w:rsidP="0010514B">
            <w:r w:rsidRPr="0010514B">
              <w:t>5·10</w:t>
            </w:r>
            <w:r w:rsidRPr="0010514B">
              <w:rPr>
                <w:vertAlign w:val="superscript"/>
              </w:rPr>
              <w:t>-6</w:t>
            </w:r>
          </w:p>
        </w:tc>
        <w:tc>
          <w:tcPr>
            <w:tcW w:w="1701" w:type="dxa"/>
            <w:vAlign w:val="center"/>
          </w:tcPr>
          <w:p w:rsidR="001261F1" w:rsidRPr="0010514B" w:rsidRDefault="00257D3E" w:rsidP="0010514B">
            <w:r w:rsidRPr="0010514B">
              <w:t>0,35</w:t>
            </w:r>
          </w:p>
        </w:tc>
      </w:tr>
      <w:tr w:rsidR="001261F1" w:rsidRPr="0010514B" w:rsidTr="0010514B">
        <w:tc>
          <w:tcPr>
            <w:tcW w:w="1242" w:type="dxa"/>
            <w:tcBorders>
              <w:top w:val="nil"/>
            </w:tcBorders>
            <w:tcMar>
              <w:left w:w="0" w:type="dxa"/>
              <w:right w:w="0" w:type="dxa"/>
            </w:tcMar>
          </w:tcPr>
          <w:p w:rsidR="001261F1" w:rsidRPr="0010514B" w:rsidRDefault="00257D3E" w:rsidP="0010514B">
            <w:r w:rsidRPr="0010514B">
              <w:t>Вода</w:t>
            </w:r>
          </w:p>
        </w:tc>
        <w:tc>
          <w:tcPr>
            <w:tcW w:w="918" w:type="dxa"/>
            <w:vAlign w:val="center"/>
          </w:tcPr>
          <w:p w:rsidR="001261F1" w:rsidRPr="0010514B" w:rsidRDefault="00257D3E" w:rsidP="0010514B">
            <w:r w:rsidRPr="0010514B">
              <w:t>99,9997</w:t>
            </w:r>
          </w:p>
        </w:tc>
        <w:tc>
          <w:tcPr>
            <w:tcW w:w="1508" w:type="dxa"/>
            <w:vAlign w:val="center"/>
          </w:tcPr>
          <w:p w:rsidR="001261F1" w:rsidRPr="0010514B" w:rsidRDefault="00257D3E" w:rsidP="0010514B">
            <w:r w:rsidRPr="0010514B">
              <w:t>6999978,608</w:t>
            </w:r>
          </w:p>
        </w:tc>
        <w:tc>
          <w:tcPr>
            <w:tcW w:w="1827" w:type="dxa"/>
            <w:tcBorders>
              <w:top w:val="nil"/>
            </w:tcBorders>
            <w:tcMar>
              <w:left w:w="0" w:type="dxa"/>
              <w:right w:w="0" w:type="dxa"/>
            </w:tcMar>
          </w:tcPr>
          <w:p w:rsidR="001261F1" w:rsidRPr="0010514B" w:rsidRDefault="00257D3E" w:rsidP="0010514B">
            <w:r w:rsidRPr="0010514B">
              <w:t>Вода</w:t>
            </w:r>
          </w:p>
        </w:tc>
        <w:tc>
          <w:tcPr>
            <w:tcW w:w="1559" w:type="dxa"/>
            <w:vAlign w:val="center"/>
          </w:tcPr>
          <w:p w:rsidR="001261F1" w:rsidRPr="0010514B" w:rsidRDefault="00257D3E" w:rsidP="0010514B">
            <w:r w:rsidRPr="0010514B">
              <w:t>99,999995</w:t>
            </w:r>
          </w:p>
        </w:tc>
        <w:tc>
          <w:tcPr>
            <w:tcW w:w="1701" w:type="dxa"/>
            <w:vAlign w:val="center"/>
          </w:tcPr>
          <w:p w:rsidR="001261F1" w:rsidRPr="0010514B" w:rsidRDefault="00257D3E" w:rsidP="0010514B">
            <w:r w:rsidRPr="0010514B">
              <w:t>7000006,88</w:t>
            </w:r>
          </w:p>
        </w:tc>
      </w:tr>
      <w:tr w:rsidR="001261F1" w:rsidRPr="0010514B" w:rsidTr="0010514B">
        <w:tc>
          <w:tcPr>
            <w:tcW w:w="1242" w:type="dxa"/>
          </w:tcPr>
          <w:p w:rsidR="001261F1" w:rsidRPr="0010514B" w:rsidRDefault="00257D3E" w:rsidP="0010514B">
            <w:pPr>
              <w:rPr>
                <w:b/>
              </w:rPr>
            </w:pPr>
            <w:r w:rsidRPr="0010514B">
              <w:rPr>
                <w:b/>
              </w:rPr>
              <w:t>Итого:</w:t>
            </w:r>
          </w:p>
        </w:tc>
        <w:tc>
          <w:tcPr>
            <w:tcW w:w="918" w:type="dxa"/>
            <w:vAlign w:val="center"/>
          </w:tcPr>
          <w:p w:rsidR="001261F1" w:rsidRPr="0010514B" w:rsidRDefault="00257D3E" w:rsidP="0010514B">
            <w:pPr>
              <w:rPr>
                <w:b/>
              </w:rPr>
            </w:pPr>
            <w:r w:rsidRPr="0010514B">
              <w:rPr>
                <w:b/>
              </w:rPr>
              <w:t>100</w:t>
            </w:r>
          </w:p>
        </w:tc>
        <w:tc>
          <w:tcPr>
            <w:tcW w:w="1508" w:type="dxa"/>
            <w:vAlign w:val="center"/>
          </w:tcPr>
          <w:p w:rsidR="001261F1" w:rsidRPr="0010514B" w:rsidRDefault="00257D3E" w:rsidP="0010514B">
            <w:pPr>
              <w:rPr>
                <w:b/>
              </w:rPr>
            </w:pPr>
            <w:r w:rsidRPr="0010514B">
              <w:rPr>
                <w:b/>
              </w:rPr>
              <w:t>7·10</w:t>
            </w:r>
            <w:r w:rsidRPr="0010514B">
              <w:rPr>
                <w:b/>
                <w:vertAlign w:val="superscript"/>
              </w:rPr>
              <w:t>6</w:t>
            </w:r>
          </w:p>
        </w:tc>
        <w:tc>
          <w:tcPr>
            <w:tcW w:w="1827" w:type="dxa"/>
          </w:tcPr>
          <w:p w:rsidR="001261F1" w:rsidRPr="0010514B" w:rsidRDefault="00257D3E" w:rsidP="0010514B">
            <w:pPr>
              <w:rPr>
                <w:b/>
              </w:rPr>
            </w:pPr>
            <w:r w:rsidRPr="0010514B">
              <w:rPr>
                <w:b/>
              </w:rPr>
              <w:t>Итого:</w:t>
            </w:r>
          </w:p>
        </w:tc>
        <w:tc>
          <w:tcPr>
            <w:tcW w:w="1559" w:type="dxa"/>
            <w:vAlign w:val="center"/>
          </w:tcPr>
          <w:p w:rsidR="001261F1" w:rsidRPr="0010514B" w:rsidRDefault="00257D3E" w:rsidP="0010514B">
            <w:pPr>
              <w:rPr>
                <w:b/>
              </w:rPr>
            </w:pPr>
            <w:r w:rsidRPr="0010514B">
              <w:rPr>
                <w:b/>
              </w:rPr>
              <w:t>100</w:t>
            </w:r>
          </w:p>
        </w:tc>
        <w:tc>
          <w:tcPr>
            <w:tcW w:w="1701" w:type="dxa"/>
            <w:vAlign w:val="center"/>
          </w:tcPr>
          <w:p w:rsidR="001261F1" w:rsidRPr="0010514B" w:rsidRDefault="00257D3E" w:rsidP="0010514B">
            <w:pPr>
              <w:rPr>
                <w:b/>
              </w:rPr>
            </w:pPr>
            <w:r w:rsidRPr="0010514B">
              <w:rPr>
                <w:b/>
              </w:rPr>
              <w:t>7000007,3</w:t>
            </w:r>
          </w:p>
        </w:tc>
      </w:tr>
      <w:tr w:rsidR="001261F1" w:rsidRPr="0010514B" w:rsidTr="0010514B">
        <w:tc>
          <w:tcPr>
            <w:tcW w:w="1242" w:type="dxa"/>
            <w:tcMar>
              <w:left w:w="0" w:type="dxa"/>
              <w:right w:w="0" w:type="dxa"/>
            </w:tcMar>
            <w:vAlign w:val="center"/>
          </w:tcPr>
          <w:p w:rsidR="001261F1" w:rsidRPr="0010514B" w:rsidRDefault="00257D3E" w:rsidP="0010514B">
            <w:r w:rsidRPr="0010514B">
              <w:t>2. Воздух:</w:t>
            </w:r>
          </w:p>
        </w:tc>
        <w:tc>
          <w:tcPr>
            <w:tcW w:w="918" w:type="dxa"/>
            <w:vAlign w:val="center"/>
          </w:tcPr>
          <w:p w:rsidR="001261F1" w:rsidRPr="0010514B" w:rsidRDefault="001261F1" w:rsidP="0010514B"/>
        </w:tc>
        <w:tc>
          <w:tcPr>
            <w:tcW w:w="1508" w:type="dxa"/>
            <w:vAlign w:val="center"/>
          </w:tcPr>
          <w:p w:rsidR="001261F1" w:rsidRPr="0010514B" w:rsidRDefault="001261F1" w:rsidP="0010514B"/>
        </w:tc>
        <w:tc>
          <w:tcPr>
            <w:tcW w:w="1827" w:type="dxa"/>
            <w:vAlign w:val="center"/>
          </w:tcPr>
          <w:p w:rsidR="001261F1" w:rsidRPr="0010514B" w:rsidRDefault="00257D3E" w:rsidP="0010514B">
            <w:r w:rsidRPr="0010514B">
              <w:t>2. Отработанный</w:t>
            </w:r>
            <w:r w:rsidR="00DA2D62" w:rsidRPr="0010514B">
              <w:t xml:space="preserve"> </w:t>
            </w:r>
            <w:r w:rsidRPr="0010514B">
              <w:t>воздух:</w:t>
            </w:r>
          </w:p>
        </w:tc>
        <w:tc>
          <w:tcPr>
            <w:tcW w:w="1559" w:type="dxa"/>
            <w:vAlign w:val="center"/>
          </w:tcPr>
          <w:p w:rsidR="001261F1" w:rsidRPr="0010514B" w:rsidRDefault="001261F1" w:rsidP="0010514B"/>
        </w:tc>
        <w:tc>
          <w:tcPr>
            <w:tcW w:w="1701" w:type="dxa"/>
            <w:vAlign w:val="center"/>
          </w:tcPr>
          <w:p w:rsidR="001261F1" w:rsidRPr="0010514B" w:rsidRDefault="001261F1" w:rsidP="0010514B"/>
        </w:tc>
      </w:tr>
      <w:tr w:rsidR="001261F1" w:rsidRPr="0010514B" w:rsidTr="0010514B">
        <w:tc>
          <w:tcPr>
            <w:tcW w:w="1242" w:type="dxa"/>
            <w:tcMar>
              <w:left w:w="0" w:type="dxa"/>
              <w:right w:w="0" w:type="dxa"/>
            </w:tcMar>
          </w:tcPr>
          <w:p w:rsidR="001261F1" w:rsidRPr="0010514B" w:rsidRDefault="00257D3E" w:rsidP="0010514B">
            <w:r w:rsidRPr="0010514B">
              <w:t>О</w:t>
            </w:r>
            <w:r w:rsidRPr="0010514B">
              <w:rPr>
                <w:vertAlign w:val="subscript"/>
              </w:rPr>
              <w:t>2</w:t>
            </w:r>
          </w:p>
        </w:tc>
        <w:tc>
          <w:tcPr>
            <w:tcW w:w="918" w:type="dxa"/>
            <w:vAlign w:val="center"/>
          </w:tcPr>
          <w:p w:rsidR="001261F1" w:rsidRPr="0010514B" w:rsidRDefault="00257D3E" w:rsidP="0010514B">
            <w:r w:rsidRPr="0010514B">
              <w:t>23,3</w:t>
            </w:r>
          </w:p>
        </w:tc>
        <w:tc>
          <w:tcPr>
            <w:tcW w:w="1508" w:type="dxa"/>
            <w:vAlign w:val="center"/>
          </w:tcPr>
          <w:p w:rsidR="001261F1" w:rsidRPr="0010514B" w:rsidRDefault="00257D3E" w:rsidP="0010514B">
            <w:r w:rsidRPr="0010514B">
              <w:t>5642</w:t>
            </w:r>
          </w:p>
        </w:tc>
        <w:tc>
          <w:tcPr>
            <w:tcW w:w="1827" w:type="dxa"/>
          </w:tcPr>
          <w:p w:rsidR="001261F1" w:rsidRPr="0010514B" w:rsidRDefault="00257D3E" w:rsidP="0010514B">
            <w:r w:rsidRPr="0010514B">
              <w:t>О</w:t>
            </w:r>
            <w:r w:rsidRPr="0010514B">
              <w:rPr>
                <w:vertAlign w:val="subscript"/>
              </w:rPr>
              <w:t>2</w:t>
            </w:r>
          </w:p>
        </w:tc>
        <w:tc>
          <w:tcPr>
            <w:tcW w:w="1559" w:type="dxa"/>
            <w:vAlign w:val="center"/>
          </w:tcPr>
          <w:p w:rsidR="001261F1" w:rsidRPr="0010514B" w:rsidRDefault="001261F1" w:rsidP="0010514B"/>
        </w:tc>
        <w:tc>
          <w:tcPr>
            <w:tcW w:w="1701" w:type="dxa"/>
            <w:vAlign w:val="center"/>
          </w:tcPr>
          <w:p w:rsidR="001261F1" w:rsidRPr="0010514B" w:rsidRDefault="00257D3E" w:rsidP="0010514B">
            <w:r w:rsidRPr="0010514B">
              <w:t>5569,39</w:t>
            </w:r>
          </w:p>
        </w:tc>
      </w:tr>
      <w:tr w:rsidR="001261F1" w:rsidRPr="0010514B" w:rsidTr="0010514B">
        <w:tc>
          <w:tcPr>
            <w:tcW w:w="1242" w:type="dxa"/>
            <w:tcMar>
              <w:left w:w="0" w:type="dxa"/>
              <w:right w:w="0" w:type="dxa"/>
            </w:tcMar>
          </w:tcPr>
          <w:p w:rsidR="001261F1" w:rsidRPr="0010514B" w:rsidRDefault="00257D3E" w:rsidP="0010514B">
            <w:r w:rsidRPr="0010514B">
              <w:rPr>
                <w:lang w:val="en-US"/>
              </w:rPr>
              <w:t>N</w:t>
            </w:r>
            <w:r w:rsidRPr="0010514B">
              <w:rPr>
                <w:vertAlign w:val="subscript"/>
              </w:rPr>
              <w:t>2</w:t>
            </w:r>
          </w:p>
        </w:tc>
        <w:tc>
          <w:tcPr>
            <w:tcW w:w="918" w:type="dxa"/>
            <w:vAlign w:val="center"/>
          </w:tcPr>
          <w:p w:rsidR="001261F1" w:rsidRPr="0010514B" w:rsidRDefault="00257D3E" w:rsidP="0010514B">
            <w:r w:rsidRPr="0010514B">
              <w:t>76,7</w:t>
            </w:r>
          </w:p>
        </w:tc>
        <w:tc>
          <w:tcPr>
            <w:tcW w:w="1508" w:type="dxa"/>
            <w:vAlign w:val="center"/>
          </w:tcPr>
          <w:p w:rsidR="001261F1" w:rsidRPr="0010514B" w:rsidRDefault="00257D3E" w:rsidP="0010514B">
            <w:r w:rsidRPr="0010514B">
              <w:t>18572,78</w:t>
            </w:r>
          </w:p>
        </w:tc>
        <w:tc>
          <w:tcPr>
            <w:tcW w:w="1827" w:type="dxa"/>
          </w:tcPr>
          <w:p w:rsidR="001261F1" w:rsidRPr="0010514B" w:rsidRDefault="00257D3E" w:rsidP="0010514B">
            <w:r w:rsidRPr="0010514B">
              <w:rPr>
                <w:lang w:val="en-US"/>
              </w:rPr>
              <w:t>N</w:t>
            </w:r>
            <w:r w:rsidRPr="0010514B">
              <w:rPr>
                <w:vertAlign w:val="subscript"/>
              </w:rPr>
              <w:t>2</w:t>
            </w:r>
          </w:p>
        </w:tc>
        <w:tc>
          <w:tcPr>
            <w:tcW w:w="1559" w:type="dxa"/>
            <w:vAlign w:val="center"/>
          </w:tcPr>
          <w:p w:rsidR="001261F1" w:rsidRPr="0010514B" w:rsidRDefault="001261F1" w:rsidP="0010514B"/>
        </w:tc>
        <w:tc>
          <w:tcPr>
            <w:tcW w:w="1701" w:type="dxa"/>
            <w:vAlign w:val="center"/>
          </w:tcPr>
          <w:p w:rsidR="001261F1" w:rsidRPr="0010514B" w:rsidRDefault="00257D3E" w:rsidP="0010514B">
            <w:r w:rsidRPr="0010514B">
              <w:t>18572,78</w:t>
            </w:r>
          </w:p>
        </w:tc>
      </w:tr>
      <w:tr w:rsidR="001261F1" w:rsidRPr="0010514B" w:rsidTr="0010514B">
        <w:tc>
          <w:tcPr>
            <w:tcW w:w="1242" w:type="dxa"/>
          </w:tcPr>
          <w:p w:rsidR="001261F1" w:rsidRPr="0010514B" w:rsidRDefault="00257D3E" w:rsidP="0010514B">
            <w:pPr>
              <w:rPr>
                <w:b/>
              </w:rPr>
            </w:pPr>
            <w:r w:rsidRPr="0010514B">
              <w:rPr>
                <w:b/>
              </w:rPr>
              <w:t>Итого:</w:t>
            </w:r>
          </w:p>
        </w:tc>
        <w:tc>
          <w:tcPr>
            <w:tcW w:w="918" w:type="dxa"/>
            <w:vAlign w:val="center"/>
          </w:tcPr>
          <w:p w:rsidR="001261F1" w:rsidRPr="0010514B" w:rsidRDefault="00257D3E" w:rsidP="0010514B">
            <w:pPr>
              <w:rPr>
                <w:b/>
              </w:rPr>
            </w:pPr>
            <w:r w:rsidRPr="0010514B">
              <w:rPr>
                <w:b/>
              </w:rPr>
              <w:t>100</w:t>
            </w:r>
          </w:p>
        </w:tc>
        <w:tc>
          <w:tcPr>
            <w:tcW w:w="1508" w:type="dxa"/>
            <w:vAlign w:val="center"/>
          </w:tcPr>
          <w:p w:rsidR="001261F1" w:rsidRPr="0010514B" w:rsidRDefault="00257D3E" w:rsidP="0010514B">
            <w:pPr>
              <w:rPr>
                <w:b/>
              </w:rPr>
            </w:pPr>
            <w:r w:rsidRPr="0010514B">
              <w:rPr>
                <w:b/>
              </w:rPr>
              <w:t>24214,78</w:t>
            </w:r>
          </w:p>
        </w:tc>
        <w:tc>
          <w:tcPr>
            <w:tcW w:w="1827" w:type="dxa"/>
          </w:tcPr>
          <w:p w:rsidR="001261F1" w:rsidRPr="0010514B" w:rsidRDefault="00257D3E" w:rsidP="0010514B">
            <w:r w:rsidRPr="0010514B">
              <w:t>СО</w:t>
            </w:r>
            <w:r w:rsidRPr="0010514B">
              <w:rPr>
                <w:vertAlign w:val="subscript"/>
              </w:rPr>
              <w:t>2</w:t>
            </w:r>
          </w:p>
        </w:tc>
        <w:tc>
          <w:tcPr>
            <w:tcW w:w="1559" w:type="dxa"/>
            <w:vAlign w:val="center"/>
          </w:tcPr>
          <w:p w:rsidR="001261F1" w:rsidRPr="0010514B" w:rsidRDefault="001261F1" w:rsidP="0010514B"/>
        </w:tc>
        <w:tc>
          <w:tcPr>
            <w:tcW w:w="1701" w:type="dxa"/>
            <w:vAlign w:val="center"/>
          </w:tcPr>
          <w:p w:rsidR="001261F1" w:rsidRPr="0010514B" w:rsidRDefault="00257D3E" w:rsidP="0010514B">
            <w:r w:rsidRPr="0010514B">
              <w:t>65,31</w:t>
            </w:r>
          </w:p>
        </w:tc>
      </w:tr>
      <w:tr w:rsidR="001261F1" w:rsidRPr="0010514B" w:rsidTr="0010514B">
        <w:tc>
          <w:tcPr>
            <w:tcW w:w="1242" w:type="dxa"/>
          </w:tcPr>
          <w:p w:rsidR="001261F1" w:rsidRPr="0010514B" w:rsidRDefault="001261F1" w:rsidP="0010514B"/>
        </w:tc>
        <w:tc>
          <w:tcPr>
            <w:tcW w:w="918" w:type="dxa"/>
            <w:vAlign w:val="center"/>
          </w:tcPr>
          <w:p w:rsidR="001261F1" w:rsidRPr="0010514B" w:rsidRDefault="001261F1" w:rsidP="0010514B"/>
        </w:tc>
        <w:tc>
          <w:tcPr>
            <w:tcW w:w="1508" w:type="dxa"/>
            <w:vAlign w:val="center"/>
          </w:tcPr>
          <w:p w:rsidR="001261F1" w:rsidRPr="0010514B" w:rsidRDefault="001261F1" w:rsidP="0010514B"/>
        </w:tc>
        <w:tc>
          <w:tcPr>
            <w:tcW w:w="1827" w:type="dxa"/>
          </w:tcPr>
          <w:p w:rsidR="001261F1" w:rsidRPr="0010514B" w:rsidRDefault="00257D3E" w:rsidP="0010514B">
            <w:pPr>
              <w:rPr>
                <w:b/>
              </w:rPr>
            </w:pPr>
            <w:r w:rsidRPr="0010514B">
              <w:rPr>
                <w:b/>
              </w:rPr>
              <w:t>Итого:</w:t>
            </w:r>
          </w:p>
        </w:tc>
        <w:tc>
          <w:tcPr>
            <w:tcW w:w="1559" w:type="dxa"/>
            <w:vAlign w:val="center"/>
          </w:tcPr>
          <w:p w:rsidR="001261F1" w:rsidRPr="0010514B" w:rsidRDefault="00257D3E" w:rsidP="0010514B">
            <w:pPr>
              <w:rPr>
                <w:b/>
              </w:rPr>
            </w:pPr>
            <w:r w:rsidRPr="0010514B">
              <w:rPr>
                <w:b/>
              </w:rPr>
              <w:t>100</w:t>
            </w:r>
          </w:p>
        </w:tc>
        <w:tc>
          <w:tcPr>
            <w:tcW w:w="1701" w:type="dxa"/>
            <w:vAlign w:val="center"/>
          </w:tcPr>
          <w:p w:rsidR="001261F1" w:rsidRPr="0010514B" w:rsidRDefault="00257D3E" w:rsidP="0010514B">
            <w:pPr>
              <w:rPr>
                <w:b/>
              </w:rPr>
            </w:pPr>
            <w:r w:rsidRPr="0010514B">
              <w:rPr>
                <w:b/>
              </w:rPr>
              <w:t>24207,48</w:t>
            </w:r>
          </w:p>
        </w:tc>
      </w:tr>
      <w:tr w:rsidR="001261F1" w:rsidRPr="0010514B" w:rsidTr="0010514B">
        <w:tc>
          <w:tcPr>
            <w:tcW w:w="1242" w:type="dxa"/>
          </w:tcPr>
          <w:p w:rsidR="001261F1" w:rsidRPr="0010514B" w:rsidRDefault="00257D3E" w:rsidP="0010514B">
            <w:pPr>
              <w:rPr>
                <w:b/>
              </w:rPr>
            </w:pPr>
            <w:r w:rsidRPr="0010514B">
              <w:rPr>
                <w:b/>
              </w:rPr>
              <w:t>Итого:</w:t>
            </w:r>
          </w:p>
        </w:tc>
        <w:tc>
          <w:tcPr>
            <w:tcW w:w="918" w:type="dxa"/>
            <w:vAlign w:val="center"/>
          </w:tcPr>
          <w:p w:rsidR="001261F1" w:rsidRPr="0010514B" w:rsidRDefault="001261F1" w:rsidP="0010514B">
            <w:pPr>
              <w:rPr>
                <w:b/>
              </w:rPr>
            </w:pPr>
          </w:p>
        </w:tc>
        <w:tc>
          <w:tcPr>
            <w:tcW w:w="1508" w:type="dxa"/>
            <w:vAlign w:val="center"/>
          </w:tcPr>
          <w:p w:rsidR="001261F1" w:rsidRPr="0010514B" w:rsidRDefault="00257D3E" w:rsidP="0010514B">
            <w:pPr>
              <w:rPr>
                <w:b/>
              </w:rPr>
            </w:pPr>
            <w:r w:rsidRPr="0010514B">
              <w:rPr>
                <w:b/>
              </w:rPr>
              <w:t>7024214,78</w:t>
            </w:r>
          </w:p>
        </w:tc>
        <w:tc>
          <w:tcPr>
            <w:tcW w:w="1827" w:type="dxa"/>
          </w:tcPr>
          <w:p w:rsidR="001261F1" w:rsidRPr="0010514B" w:rsidRDefault="001261F1" w:rsidP="0010514B">
            <w:pPr>
              <w:rPr>
                <w:b/>
              </w:rPr>
            </w:pPr>
          </w:p>
        </w:tc>
        <w:tc>
          <w:tcPr>
            <w:tcW w:w="1559" w:type="dxa"/>
            <w:vAlign w:val="center"/>
          </w:tcPr>
          <w:p w:rsidR="001261F1" w:rsidRPr="0010514B" w:rsidRDefault="001261F1" w:rsidP="0010514B">
            <w:pPr>
              <w:rPr>
                <w:b/>
              </w:rPr>
            </w:pPr>
          </w:p>
        </w:tc>
        <w:tc>
          <w:tcPr>
            <w:tcW w:w="1701" w:type="dxa"/>
            <w:vAlign w:val="center"/>
          </w:tcPr>
          <w:p w:rsidR="001261F1" w:rsidRPr="0010514B" w:rsidRDefault="00257D3E" w:rsidP="0010514B">
            <w:pPr>
              <w:rPr>
                <w:b/>
              </w:rPr>
            </w:pPr>
            <w:r w:rsidRPr="0010514B">
              <w:rPr>
                <w:b/>
              </w:rPr>
              <w:t>7024214,78</w:t>
            </w:r>
          </w:p>
        </w:tc>
      </w:tr>
    </w:tbl>
    <w:p w:rsidR="001261F1" w:rsidRPr="0010514B" w:rsidRDefault="001261F1" w:rsidP="00DA2D62">
      <w:pPr>
        <w:ind w:firstLine="709"/>
        <w:rPr>
          <w:sz w:val="28"/>
          <w:szCs w:val="28"/>
        </w:rPr>
      </w:pPr>
    </w:p>
    <w:p w:rsidR="001261F1" w:rsidRPr="0010514B" w:rsidRDefault="00257D3E" w:rsidP="0010514B">
      <w:pPr>
        <w:pStyle w:val="1"/>
        <w:ind w:firstLine="709"/>
        <w:jc w:val="both"/>
        <w:rPr>
          <w:b/>
        </w:rPr>
      </w:pPr>
      <w:r w:rsidRPr="0010514B">
        <w:br w:type="page"/>
      </w:r>
      <w:bookmarkStart w:id="19" w:name="_Toc106214804"/>
      <w:r w:rsidR="0010514B" w:rsidRPr="0010514B">
        <w:rPr>
          <w:b/>
        </w:rPr>
        <w:t xml:space="preserve">5. </w:t>
      </w:r>
      <w:r w:rsidRPr="0010514B">
        <w:rPr>
          <w:b/>
        </w:rPr>
        <w:t>Разработка и расчет промышленного аппарата</w:t>
      </w:r>
      <w:bookmarkEnd w:id="19"/>
    </w:p>
    <w:p w:rsidR="001261F1" w:rsidRPr="0010514B" w:rsidRDefault="001261F1" w:rsidP="00DA2D62">
      <w:pPr>
        <w:ind w:firstLine="709"/>
        <w:rPr>
          <w:sz w:val="28"/>
          <w:szCs w:val="28"/>
        </w:rPr>
      </w:pPr>
    </w:p>
    <w:p w:rsidR="001261F1" w:rsidRPr="0010514B" w:rsidRDefault="00257D3E" w:rsidP="00DA2D62">
      <w:pPr>
        <w:ind w:firstLine="709"/>
        <w:rPr>
          <w:sz w:val="28"/>
          <w:szCs w:val="28"/>
        </w:rPr>
      </w:pPr>
      <w:r w:rsidRPr="0010514B">
        <w:rPr>
          <w:sz w:val="28"/>
          <w:szCs w:val="28"/>
        </w:rPr>
        <w:t>Исходные данные:</w:t>
      </w:r>
    </w:p>
    <w:p w:rsidR="001261F1" w:rsidRPr="0010514B" w:rsidRDefault="00257D3E" w:rsidP="00DA2D62">
      <w:pPr>
        <w:ind w:firstLine="709"/>
        <w:rPr>
          <w:sz w:val="28"/>
          <w:szCs w:val="28"/>
        </w:rPr>
      </w:pPr>
      <w:r w:rsidRPr="0010514B">
        <w:rPr>
          <w:b/>
          <w:sz w:val="28"/>
          <w:szCs w:val="28"/>
        </w:rPr>
        <w:t>Сточная вода</w:t>
      </w:r>
      <w:r w:rsidR="00DA2D62" w:rsidRPr="0010514B">
        <w:rPr>
          <w:b/>
          <w:sz w:val="28"/>
          <w:szCs w:val="28"/>
        </w:rPr>
        <w:t xml:space="preserve"> </w:t>
      </w:r>
      <w:r w:rsidR="008E42C9">
        <w:rPr>
          <w:noProof/>
          <w:sz w:val="28"/>
          <w:szCs w:val="28"/>
        </w:rPr>
        <w:pict>
          <v:shape id="Рисунок 44" o:spid="_x0000_i1069" type="#_x0000_t75" style="width:67.5pt;height:13.5pt;visibility:visible">
            <v:imagedata r:id="rId26" o:title=""/>
          </v:shape>
        </w:pict>
      </w:r>
      <w:r w:rsidRPr="0010514B">
        <w:rPr>
          <w:sz w:val="28"/>
          <w:szCs w:val="28"/>
        </w:rPr>
        <w:t xml:space="preserve"> м3/сут </w:t>
      </w:r>
      <w:r w:rsidR="008E42C9">
        <w:rPr>
          <w:noProof/>
          <w:sz w:val="28"/>
          <w:szCs w:val="28"/>
        </w:rPr>
        <w:pict>
          <v:shape id="Рисунок 45" o:spid="_x0000_i1070" type="#_x0000_t75" style="width:53.25pt;height:12.75pt;visibility:visible">
            <v:imagedata r:id="rId27" o:title=""/>
          </v:shape>
        </w:pict>
      </w:r>
      <w:r w:rsidRPr="0010514B">
        <w:rPr>
          <w:sz w:val="28"/>
          <w:szCs w:val="28"/>
        </w:rPr>
        <w:t xml:space="preserve"> м3/с</w:t>
      </w:r>
    </w:p>
    <w:p w:rsidR="001261F1" w:rsidRPr="0010514B" w:rsidRDefault="00257D3E" w:rsidP="00DA2D62">
      <w:pPr>
        <w:ind w:firstLine="709"/>
        <w:rPr>
          <w:b/>
          <w:sz w:val="28"/>
          <w:szCs w:val="28"/>
        </w:rPr>
      </w:pPr>
      <w:r w:rsidRPr="0010514B">
        <w:rPr>
          <w:b/>
          <w:sz w:val="28"/>
          <w:szCs w:val="28"/>
        </w:rPr>
        <w:t>Загрязняющие вещества:</w:t>
      </w:r>
    </w:p>
    <w:p w:rsidR="001261F1" w:rsidRPr="0010514B" w:rsidRDefault="00257D3E" w:rsidP="00DA2D62">
      <w:pPr>
        <w:ind w:firstLine="709"/>
        <w:rPr>
          <w:sz w:val="28"/>
          <w:szCs w:val="28"/>
        </w:rPr>
      </w:pPr>
      <w:r w:rsidRPr="0010514B">
        <w:rPr>
          <w:b/>
          <w:sz w:val="28"/>
          <w:szCs w:val="28"/>
        </w:rPr>
        <w:t>фенол</w:t>
      </w:r>
      <w:r w:rsidR="00DA2D62" w:rsidRPr="0010514B">
        <w:rPr>
          <w:b/>
          <w:sz w:val="28"/>
          <w:szCs w:val="28"/>
        </w:rPr>
        <w:t xml:space="preserve"> </w:t>
      </w:r>
      <w:r w:rsidR="008E42C9">
        <w:rPr>
          <w:noProof/>
          <w:sz w:val="28"/>
          <w:szCs w:val="28"/>
        </w:rPr>
        <w:pict>
          <v:shape id="Рисунок 46" o:spid="_x0000_i1071" type="#_x0000_t75" style="width:97.5pt;height:20.25pt;visibility:visible">
            <v:imagedata r:id="rId28" o:title=""/>
          </v:shape>
        </w:pict>
      </w:r>
      <w:r w:rsidRPr="0010514B">
        <w:rPr>
          <w:sz w:val="28"/>
          <w:szCs w:val="28"/>
        </w:rPr>
        <w:t xml:space="preserve"> </w:t>
      </w:r>
      <w:r w:rsidR="008E42C9">
        <w:rPr>
          <w:noProof/>
          <w:sz w:val="28"/>
          <w:szCs w:val="28"/>
        </w:rPr>
        <w:pict>
          <v:shape id="Рисунок 47" o:spid="_x0000_i1072" type="#_x0000_t75" style="width:17.25pt;height:24pt;visibility:visible">
            <v:imagedata r:id="rId29" o:title=""/>
          </v:shape>
        </w:pict>
      </w:r>
      <w:r w:rsidRPr="0010514B">
        <w:rPr>
          <w:sz w:val="28"/>
          <w:szCs w:val="28"/>
        </w:rPr>
        <w:t xml:space="preserve"> </w:t>
      </w:r>
      <w:r w:rsidR="008E42C9">
        <w:rPr>
          <w:noProof/>
          <w:sz w:val="28"/>
          <w:szCs w:val="28"/>
        </w:rPr>
        <w:pict>
          <v:shape id="Рисунок 48" o:spid="_x0000_i1073" type="#_x0000_t75" style="width:56.25pt;height:15.75pt;visibility:visible">
            <v:imagedata r:id="rId30" o:title=""/>
          </v:shape>
        </w:pict>
      </w:r>
    </w:p>
    <w:p w:rsidR="001261F1" w:rsidRPr="0010514B" w:rsidRDefault="00257D3E" w:rsidP="00DA2D62">
      <w:pPr>
        <w:ind w:firstLine="709"/>
        <w:rPr>
          <w:sz w:val="28"/>
          <w:szCs w:val="28"/>
        </w:rPr>
      </w:pPr>
      <w:r w:rsidRPr="0010514B">
        <w:rPr>
          <w:b/>
          <w:sz w:val="28"/>
          <w:szCs w:val="28"/>
        </w:rPr>
        <w:t xml:space="preserve">НП (нефтепродукты) </w:t>
      </w:r>
      <w:r w:rsidR="008E42C9">
        <w:rPr>
          <w:noProof/>
          <w:sz w:val="28"/>
          <w:szCs w:val="28"/>
        </w:rPr>
        <w:pict>
          <v:shape id="Рисунок 49" o:spid="_x0000_i1074" type="#_x0000_t75" style="width:71.25pt;height:20.25pt;visibility:visible">
            <v:imagedata r:id="rId31" o:title=""/>
          </v:shape>
        </w:pict>
      </w:r>
      <w:r w:rsidRPr="0010514B">
        <w:rPr>
          <w:sz w:val="28"/>
          <w:szCs w:val="28"/>
        </w:rPr>
        <w:t xml:space="preserve"> </w:t>
      </w:r>
      <w:r w:rsidR="008E42C9">
        <w:rPr>
          <w:noProof/>
          <w:sz w:val="28"/>
          <w:szCs w:val="28"/>
        </w:rPr>
        <w:pict>
          <v:shape id="Рисунок 50" o:spid="_x0000_i1075" type="#_x0000_t75" style="width:17.25pt;height:24pt;visibility:visible">
            <v:imagedata r:id="rId29" o:title=""/>
          </v:shape>
        </w:pict>
      </w:r>
      <w:r w:rsidRPr="0010514B">
        <w:rPr>
          <w:sz w:val="28"/>
          <w:szCs w:val="28"/>
        </w:rPr>
        <w:t xml:space="preserve"> </w:t>
      </w:r>
      <w:r w:rsidR="008E42C9">
        <w:rPr>
          <w:noProof/>
          <w:sz w:val="28"/>
          <w:szCs w:val="28"/>
        </w:rPr>
        <w:pict>
          <v:shape id="Рисунок 51" o:spid="_x0000_i1076" type="#_x0000_t75" style="width:54.75pt;height:15.75pt;visibility:visible">
            <v:imagedata r:id="rId32" o:title=""/>
          </v:shape>
        </w:pict>
      </w:r>
    </w:p>
    <w:p w:rsidR="001261F1" w:rsidRPr="0010514B" w:rsidRDefault="00257D3E" w:rsidP="00DA2D62">
      <w:pPr>
        <w:ind w:firstLine="709"/>
        <w:rPr>
          <w:sz w:val="28"/>
          <w:szCs w:val="28"/>
        </w:rPr>
      </w:pPr>
      <w:r w:rsidRPr="0010514B">
        <w:rPr>
          <w:b/>
          <w:sz w:val="28"/>
          <w:szCs w:val="28"/>
        </w:rPr>
        <w:t>Носитель</w:t>
      </w:r>
      <w:r w:rsidRPr="0010514B">
        <w:rPr>
          <w:sz w:val="28"/>
          <w:szCs w:val="28"/>
        </w:rPr>
        <w:t>:</w:t>
      </w:r>
    </w:p>
    <w:p w:rsidR="001261F1" w:rsidRPr="0010514B" w:rsidRDefault="00257D3E" w:rsidP="00DA2D62">
      <w:pPr>
        <w:ind w:firstLine="709"/>
        <w:rPr>
          <w:sz w:val="28"/>
          <w:szCs w:val="28"/>
        </w:rPr>
      </w:pPr>
      <w:r w:rsidRPr="0010514B">
        <w:rPr>
          <w:sz w:val="28"/>
          <w:szCs w:val="28"/>
        </w:rPr>
        <w:t xml:space="preserve">Активированный уголь марки БАУ-4 плотностью </w:t>
      </w:r>
      <w:r w:rsidR="008E42C9">
        <w:rPr>
          <w:noProof/>
          <w:sz w:val="28"/>
          <w:szCs w:val="28"/>
        </w:rPr>
        <w:pict>
          <v:shape id="Рисунок 52" o:spid="_x0000_i1077" type="#_x0000_t75" style="width:62.25pt;height:15.75pt;visibility:visible">
            <v:imagedata r:id="rId33" o:title=""/>
          </v:shape>
        </w:pict>
      </w:r>
      <w:r w:rsidR="008E42C9">
        <w:rPr>
          <w:noProof/>
          <w:sz w:val="28"/>
          <w:szCs w:val="28"/>
        </w:rPr>
        <w:pict>
          <v:shape id="Рисунок 53" o:spid="_x0000_i1078" type="#_x0000_t75" style="width:17.25pt;height:24pt;visibility:visible">
            <v:imagedata r:id="rId29" o:title=""/>
          </v:shape>
        </w:pict>
      </w:r>
    </w:p>
    <w:p w:rsidR="001261F1" w:rsidRPr="0010514B" w:rsidRDefault="00257D3E" w:rsidP="00DA2D62">
      <w:pPr>
        <w:ind w:firstLine="709"/>
        <w:rPr>
          <w:sz w:val="28"/>
          <w:szCs w:val="28"/>
        </w:rPr>
      </w:pPr>
      <w:r w:rsidRPr="0010514B">
        <w:rPr>
          <w:sz w:val="28"/>
          <w:szCs w:val="28"/>
        </w:rPr>
        <w:t xml:space="preserve">Насыпная плотность: </w:t>
      </w:r>
      <w:r w:rsidRPr="0010514B">
        <w:rPr>
          <w:sz w:val="28"/>
          <w:szCs w:val="28"/>
        </w:rPr>
        <w:sym w:font="Symbol" w:char="F072"/>
      </w:r>
      <w:r w:rsidRPr="0010514B">
        <w:rPr>
          <w:sz w:val="28"/>
          <w:szCs w:val="28"/>
        </w:rPr>
        <w:t>=650</w:t>
      </w:r>
      <w:r w:rsidR="008E42C9">
        <w:rPr>
          <w:noProof/>
          <w:sz w:val="28"/>
          <w:szCs w:val="28"/>
        </w:rPr>
        <w:pict>
          <v:shape id="Рисунок 54" o:spid="_x0000_i1079" type="#_x0000_t75" style="width:17.25pt;height:24pt;visibility:visible">
            <v:imagedata r:id="rId29" o:title=""/>
          </v:shape>
        </w:pict>
      </w:r>
    </w:p>
    <w:p w:rsidR="001261F1" w:rsidRPr="0010514B" w:rsidRDefault="008E42C9" w:rsidP="00DA2D62">
      <w:pPr>
        <w:ind w:firstLine="709"/>
        <w:rPr>
          <w:sz w:val="28"/>
          <w:szCs w:val="28"/>
        </w:rPr>
      </w:pPr>
      <w:r>
        <w:rPr>
          <w:noProof/>
          <w:sz w:val="28"/>
          <w:szCs w:val="28"/>
        </w:rPr>
        <w:pict>
          <v:shape id="Рисунок 55" o:spid="_x0000_i1080" type="#_x0000_t75" style="width:71.25pt;height:20.25pt;visibility:visible">
            <v:imagedata r:id="rId46" o:title=""/>
          </v:shape>
        </w:pict>
      </w:r>
      <w:r w:rsidR="00257D3E" w:rsidRPr="0010514B">
        <w:rPr>
          <w:sz w:val="28"/>
          <w:szCs w:val="28"/>
          <w:lang w:val="en-US"/>
        </w:rPr>
        <w:t>-</w:t>
      </w:r>
      <w:r w:rsidR="00257D3E" w:rsidRPr="0010514B">
        <w:rPr>
          <w:sz w:val="28"/>
          <w:szCs w:val="28"/>
        </w:rPr>
        <w:t xml:space="preserve"> средний диаметр частиц носителя</w:t>
      </w:r>
    </w:p>
    <w:p w:rsidR="001261F1" w:rsidRPr="0010514B" w:rsidRDefault="008E42C9" w:rsidP="00DA2D62">
      <w:pPr>
        <w:ind w:firstLine="709"/>
        <w:rPr>
          <w:sz w:val="28"/>
          <w:szCs w:val="28"/>
        </w:rPr>
      </w:pPr>
      <w:r>
        <w:rPr>
          <w:noProof/>
          <w:sz w:val="28"/>
          <w:szCs w:val="28"/>
        </w:rPr>
        <w:pict>
          <v:shape id="Рисунок 56" o:spid="_x0000_i1081" type="#_x0000_t75" style="width:82.5pt;height:20.25pt;visibility:visible">
            <v:imagedata r:id="rId47" o:title=""/>
          </v:shape>
        </w:pict>
      </w:r>
      <w:r w:rsidR="00257D3E" w:rsidRPr="0010514B">
        <w:rPr>
          <w:sz w:val="28"/>
          <w:szCs w:val="28"/>
        </w:rPr>
        <w:t>- минимальный диаметр частиц носителя</w:t>
      </w:r>
    </w:p>
    <w:p w:rsidR="001261F1" w:rsidRPr="0010514B" w:rsidRDefault="00257D3E" w:rsidP="00DA2D62">
      <w:pPr>
        <w:ind w:firstLine="709"/>
        <w:rPr>
          <w:b/>
          <w:sz w:val="28"/>
          <w:szCs w:val="28"/>
        </w:rPr>
      </w:pPr>
      <w:r w:rsidRPr="0010514B">
        <w:rPr>
          <w:b/>
          <w:sz w:val="28"/>
          <w:szCs w:val="28"/>
        </w:rPr>
        <w:t>Удельные скорости окисления загрязняющих веществ:</w:t>
      </w:r>
    </w:p>
    <w:p w:rsidR="001261F1" w:rsidRPr="0010514B" w:rsidRDefault="00257D3E" w:rsidP="00DA2D62">
      <w:pPr>
        <w:numPr>
          <w:ilvl w:val="0"/>
          <w:numId w:val="6"/>
        </w:numPr>
        <w:tabs>
          <w:tab w:val="clear" w:pos="1776"/>
        </w:tabs>
        <w:ind w:left="0" w:firstLine="709"/>
        <w:rPr>
          <w:sz w:val="28"/>
          <w:szCs w:val="28"/>
        </w:rPr>
      </w:pPr>
      <w:r w:rsidRPr="0010514B">
        <w:rPr>
          <w:sz w:val="28"/>
          <w:szCs w:val="28"/>
        </w:rPr>
        <w:t xml:space="preserve">по фенолу: </w:t>
      </w:r>
      <w:r w:rsidR="008E42C9">
        <w:rPr>
          <w:noProof/>
          <w:sz w:val="28"/>
          <w:szCs w:val="28"/>
        </w:rPr>
        <w:pict>
          <v:shape id="Рисунок 57" o:spid="_x0000_i1082" type="#_x0000_t75" style="width:44.25pt;height:13.5pt;visibility:visible">
            <v:imagedata r:id="rId48" o:title=""/>
          </v:shape>
        </w:pict>
      </w:r>
      <w:r w:rsidR="008E42C9">
        <w:rPr>
          <w:noProof/>
          <w:sz w:val="28"/>
          <w:szCs w:val="28"/>
        </w:rPr>
        <w:pict>
          <v:shape id="Рисунок 58" o:spid="_x0000_i1083" type="#_x0000_t75" style="width:42.75pt;height:24pt;visibility:visible">
            <v:imagedata r:id="rId49" o:title=""/>
          </v:shape>
        </w:pict>
      </w:r>
    </w:p>
    <w:p w:rsidR="001261F1" w:rsidRPr="0010514B" w:rsidRDefault="00257D3E" w:rsidP="00DA2D62">
      <w:pPr>
        <w:numPr>
          <w:ilvl w:val="0"/>
          <w:numId w:val="6"/>
        </w:numPr>
        <w:tabs>
          <w:tab w:val="clear" w:pos="1776"/>
        </w:tabs>
        <w:ind w:left="0" w:firstLine="709"/>
        <w:rPr>
          <w:sz w:val="28"/>
          <w:szCs w:val="28"/>
        </w:rPr>
      </w:pPr>
      <w:r w:rsidRPr="0010514B">
        <w:rPr>
          <w:sz w:val="28"/>
          <w:szCs w:val="28"/>
        </w:rPr>
        <w:t xml:space="preserve">по нефтепродуктам: </w:t>
      </w:r>
      <w:r w:rsidR="008E42C9">
        <w:rPr>
          <w:noProof/>
          <w:sz w:val="28"/>
          <w:szCs w:val="28"/>
        </w:rPr>
        <w:pict>
          <v:shape id="Рисунок 59" o:spid="_x0000_i1084" type="#_x0000_t75" style="width:33pt;height:13.5pt;visibility:visible">
            <v:imagedata r:id="rId50" o:title=""/>
          </v:shape>
        </w:pict>
      </w:r>
      <w:r w:rsidR="008E42C9">
        <w:rPr>
          <w:noProof/>
          <w:sz w:val="28"/>
          <w:szCs w:val="28"/>
        </w:rPr>
        <w:pict>
          <v:shape id="Рисунок 60" o:spid="_x0000_i1085" type="#_x0000_t75" style="width:42.75pt;height:24pt;visibility:visible">
            <v:imagedata r:id="rId49" o:title=""/>
          </v:shape>
        </w:pict>
      </w:r>
    </w:p>
    <w:p w:rsidR="001261F1" w:rsidRPr="0010514B" w:rsidRDefault="00257D3E" w:rsidP="00DA2D62">
      <w:pPr>
        <w:ind w:firstLine="709"/>
        <w:rPr>
          <w:b/>
          <w:sz w:val="28"/>
          <w:szCs w:val="28"/>
        </w:rPr>
      </w:pPr>
      <w:r w:rsidRPr="0010514B">
        <w:rPr>
          <w:b/>
          <w:sz w:val="28"/>
          <w:szCs w:val="28"/>
        </w:rPr>
        <w:t>Расход воздуха на процесс биологической очистки:</w:t>
      </w:r>
    </w:p>
    <w:p w:rsidR="001261F1" w:rsidRPr="0010514B" w:rsidRDefault="00257D3E" w:rsidP="00DA2D62">
      <w:pPr>
        <w:ind w:firstLine="709"/>
        <w:rPr>
          <w:sz w:val="28"/>
          <w:szCs w:val="28"/>
        </w:rPr>
      </w:pPr>
      <w:r w:rsidRPr="0010514B">
        <w:rPr>
          <w:sz w:val="28"/>
          <w:szCs w:val="28"/>
        </w:rPr>
        <w:t xml:space="preserve">q </w:t>
      </w:r>
      <w:r w:rsidRPr="0010514B">
        <w:rPr>
          <w:sz w:val="28"/>
          <w:szCs w:val="28"/>
          <w:vertAlign w:val="subscript"/>
        </w:rPr>
        <w:t xml:space="preserve">возд </w:t>
      </w:r>
      <w:r w:rsidRPr="0010514B">
        <w:rPr>
          <w:sz w:val="28"/>
          <w:szCs w:val="28"/>
        </w:rPr>
        <w:t>=2,82 м3/м3 сточной воды;Qвозд=0.2286 м3/с.</w:t>
      </w:r>
    </w:p>
    <w:p w:rsidR="001261F1" w:rsidRPr="0010514B" w:rsidRDefault="00257D3E" w:rsidP="00DA2D62">
      <w:pPr>
        <w:ind w:firstLine="709"/>
        <w:rPr>
          <w:b/>
          <w:sz w:val="28"/>
          <w:szCs w:val="28"/>
        </w:rPr>
      </w:pPr>
      <w:r w:rsidRPr="0010514B">
        <w:rPr>
          <w:b/>
          <w:sz w:val="28"/>
          <w:szCs w:val="28"/>
        </w:rPr>
        <w:t>Другие данные:</w:t>
      </w:r>
    </w:p>
    <w:p w:rsidR="001261F1" w:rsidRPr="0010514B" w:rsidRDefault="008E42C9" w:rsidP="00DA2D62">
      <w:pPr>
        <w:ind w:firstLine="709"/>
        <w:rPr>
          <w:sz w:val="28"/>
          <w:szCs w:val="28"/>
        </w:rPr>
      </w:pPr>
      <w:r>
        <w:rPr>
          <w:noProof/>
          <w:sz w:val="28"/>
          <w:szCs w:val="28"/>
        </w:rPr>
        <w:pict>
          <v:shape id="Рисунок 61" o:spid="_x0000_i1086" type="#_x0000_t75" style="width:100.5pt;height:21.75pt;visibility:visible">
            <v:imagedata r:id="rId51" o:title=""/>
          </v:shape>
        </w:pict>
      </w:r>
    </w:p>
    <w:p w:rsidR="001261F1" w:rsidRPr="0010514B" w:rsidRDefault="008E42C9" w:rsidP="00DA2D62">
      <w:pPr>
        <w:ind w:firstLine="709"/>
        <w:rPr>
          <w:sz w:val="28"/>
          <w:szCs w:val="28"/>
        </w:rPr>
      </w:pPr>
      <w:r>
        <w:rPr>
          <w:noProof/>
          <w:sz w:val="28"/>
          <w:szCs w:val="28"/>
        </w:rPr>
        <w:pict>
          <v:shape id="Рисунок 62" o:spid="_x0000_i1087" type="#_x0000_t75" style="width:100.5pt;height:21.75pt;visibility:visible">
            <v:imagedata r:id="rId52" o:title=""/>
          </v:shape>
        </w:pict>
      </w:r>
    </w:p>
    <w:p w:rsidR="001261F1" w:rsidRPr="0010514B" w:rsidRDefault="008E42C9" w:rsidP="00DA2D62">
      <w:pPr>
        <w:ind w:firstLine="709"/>
        <w:rPr>
          <w:sz w:val="28"/>
          <w:szCs w:val="28"/>
        </w:rPr>
      </w:pPr>
      <w:r>
        <w:rPr>
          <w:noProof/>
          <w:sz w:val="28"/>
          <w:szCs w:val="28"/>
        </w:rPr>
        <w:pict>
          <v:shape id="Рисунок 63" o:spid="_x0000_i1088" type="#_x0000_t75" style="width:78pt;height:15.75pt;visibility:visible">
            <v:imagedata r:id="rId53" o:title=""/>
          </v:shape>
        </w:pict>
      </w:r>
    </w:p>
    <w:p w:rsidR="001261F1" w:rsidRPr="0010514B" w:rsidRDefault="00257D3E" w:rsidP="00DA2D62">
      <w:pPr>
        <w:ind w:firstLine="709"/>
        <w:rPr>
          <w:sz w:val="28"/>
          <w:szCs w:val="28"/>
        </w:rPr>
      </w:pPr>
      <w:r w:rsidRPr="0010514B">
        <w:rPr>
          <w:sz w:val="28"/>
          <w:szCs w:val="28"/>
        </w:rPr>
        <w:t xml:space="preserve">К </w:t>
      </w:r>
      <w:r w:rsidRPr="0010514B">
        <w:rPr>
          <w:sz w:val="28"/>
          <w:szCs w:val="28"/>
          <w:vertAlign w:val="subscript"/>
        </w:rPr>
        <w:t>ПС</w:t>
      </w:r>
      <w:r w:rsidRPr="0010514B">
        <w:rPr>
          <w:sz w:val="28"/>
          <w:szCs w:val="28"/>
        </w:rPr>
        <w:t xml:space="preserve">=2 – рекомендуемый коэффициент псевдоожижения </w:t>
      </w:r>
      <w:r w:rsidRPr="0010514B">
        <w:rPr>
          <w:sz w:val="28"/>
          <w:szCs w:val="28"/>
          <w:lang w:val="en-US"/>
        </w:rPr>
        <w:t>[4]</w:t>
      </w:r>
    </w:p>
    <w:p w:rsidR="0010514B" w:rsidRDefault="0010514B" w:rsidP="00DA2D62">
      <w:pPr>
        <w:pStyle w:val="2"/>
        <w:ind w:firstLine="709"/>
      </w:pPr>
      <w:bookmarkStart w:id="20" w:name="_Toc106214805"/>
    </w:p>
    <w:p w:rsidR="001261F1" w:rsidRDefault="00257D3E" w:rsidP="00DA2D62">
      <w:pPr>
        <w:pStyle w:val="2"/>
        <w:ind w:firstLine="709"/>
      </w:pPr>
      <w:r w:rsidRPr="0010514B">
        <w:t>5.1</w:t>
      </w:r>
      <w:r w:rsidR="0010514B">
        <w:t xml:space="preserve"> </w:t>
      </w:r>
      <w:r w:rsidRPr="0010514B">
        <w:t>Технологический расчет</w:t>
      </w:r>
      <w:bookmarkEnd w:id="20"/>
    </w:p>
    <w:p w:rsidR="0010514B" w:rsidRDefault="0010514B" w:rsidP="0010514B">
      <w:pPr>
        <w:ind w:left="709"/>
        <w:rPr>
          <w:sz w:val="28"/>
          <w:szCs w:val="28"/>
        </w:rPr>
      </w:pPr>
    </w:p>
    <w:p w:rsidR="001261F1" w:rsidRPr="0010514B" w:rsidRDefault="00257D3E" w:rsidP="00DA2D62">
      <w:pPr>
        <w:numPr>
          <w:ilvl w:val="0"/>
          <w:numId w:val="7"/>
        </w:numPr>
        <w:tabs>
          <w:tab w:val="clear" w:pos="720"/>
        </w:tabs>
        <w:ind w:left="0" w:firstLine="709"/>
        <w:rPr>
          <w:sz w:val="28"/>
          <w:szCs w:val="28"/>
        </w:rPr>
      </w:pPr>
      <w:r w:rsidRPr="0010514B">
        <w:rPr>
          <w:sz w:val="28"/>
          <w:szCs w:val="28"/>
        </w:rPr>
        <w:t>Найдем плотность сточной воды:</w:t>
      </w:r>
    </w:p>
    <w:p w:rsidR="001261F1" w:rsidRDefault="00257D3E" w:rsidP="00DA2D62">
      <w:pPr>
        <w:ind w:firstLine="709"/>
        <w:rPr>
          <w:sz w:val="28"/>
          <w:szCs w:val="28"/>
        </w:rPr>
      </w:pPr>
      <w:r w:rsidRPr="0010514B">
        <w:rPr>
          <w:sz w:val="28"/>
          <w:szCs w:val="28"/>
        </w:rPr>
        <w:t>Объемные концентрации загрязняющих веществ:</w:t>
      </w:r>
    </w:p>
    <w:p w:rsidR="0010514B" w:rsidRPr="0010514B" w:rsidRDefault="0010514B"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64" o:spid="_x0000_i1089" type="#_x0000_t75" style="width:42.75pt;height:30pt;visibility:visible">
            <v:imagedata r:id="rId54" o:title=""/>
          </v:shape>
        </w:pict>
      </w:r>
      <w:r>
        <w:rPr>
          <w:noProof/>
          <w:sz w:val="28"/>
          <w:szCs w:val="28"/>
        </w:rPr>
        <w:pict>
          <v:shape id="Рисунок 65" o:spid="_x0000_i1090" type="#_x0000_t75" style="width:99.75pt;height:20.25pt;visibility:visible">
            <v:imagedata r:id="rId55" o:title=""/>
          </v:shape>
        </w:pict>
      </w:r>
    </w:p>
    <w:p w:rsidR="001261F1" w:rsidRPr="0010514B" w:rsidRDefault="008E42C9" w:rsidP="00DA2D62">
      <w:pPr>
        <w:ind w:firstLine="709"/>
        <w:rPr>
          <w:sz w:val="28"/>
          <w:szCs w:val="28"/>
        </w:rPr>
      </w:pPr>
      <w:r>
        <w:rPr>
          <w:noProof/>
          <w:sz w:val="28"/>
          <w:szCs w:val="28"/>
        </w:rPr>
        <w:pict>
          <v:shape id="Рисунок 66" o:spid="_x0000_i1091" type="#_x0000_t75" style="width:54.75pt;height:30pt;visibility:visible">
            <v:imagedata r:id="rId56" o:title=""/>
          </v:shape>
        </w:pict>
      </w:r>
      <w:r>
        <w:rPr>
          <w:noProof/>
          <w:sz w:val="28"/>
          <w:szCs w:val="28"/>
        </w:rPr>
        <w:pict>
          <v:shape id="Рисунок 67" o:spid="_x0000_i1092" type="#_x0000_t75" style="width:113.25pt;height:20.25pt;visibility:visible">
            <v:imagedata r:id="rId57" o:title=""/>
          </v:shape>
        </w:pict>
      </w:r>
    </w:p>
    <w:p w:rsidR="001261F1" w:rsidRDefault="008E42C9" w:rsidP="00DA2D62">
      <w:pPr>
        <w:ind w:firstLine="709"/>
        <w:rPr>
          <w:sz w:val="28"/>
          <w:szCs w:val="28"/>
        </w:rPr>
      </w:pPr>
      <w:r>
        <w:rPr>
          <w:noProof/>
          <w:sz w:val="28"/>
          <w:szCs w:val="28"/>
        </w:rPr>
        <w:pict>
          <v:shape id="Рисунок 68" o:spid="_x0000_i1093" type="#_x0000_t75" style="width:230.25pt;height:15.75pt;visibility:visible">
            <v:imagedata r:id="rId58" o:title=""/>
          </v:shape>
        </w:pict>
      </w:r>
      <w:r>
        <w:rPr>
          <w:noProof/>
          <w:sz w:val="28"/>
          <w:szCs w:val="28"/>
        </w:rPr>
        <w:pict>
          <v:shape id="Рисунок 69" o:spid="_x0000_i1094" type="#_x0000_t75" style="width:87pt;height:15.75pt;visibility:visible">
            <v:imagedata r:id="rId59" o:title=""/>
          </v:shape>
        </w:pict>
      </w:r>
      <w:r>
        <w:rPr>
          <w:noProof/>
          <w:sz w:val="28"/>
          <w:szCs w:val="28"/>
        </w:rPr>
        <w:pict>
          <v:shape id="Рисунок 70" o:spid="_x0000_i1095" type="#_x0000_t75" style="width:17.25pt;height:24pt;visibility:visible">
            <v:imagedata r:id="rId29" o:title=""/>
          </v:shape>
        </w:pict>
      </w:r>
    </w:p>
    <w:p w:rsidR="0010514B" w:rsidRPr="0010514B" w:rsidRDefault="0010514B" w:rsidP="00DA2D62">
      <w:pPr>
        <w:ind w:firstLine="709"/>
        <w:rPr>
          <w:sz w:val="28"/>
          <w:szCs w:val="28"/>
        </w:rPr>
      </w:pPr>
    </w:p>
    <w:p w:rsidR="001261F1" w:rsidRDefault="00257D3E" w:rsidP="00DA2D62">
      <w:pPr>
        <w:numPr>
          <w:ilvl w:val="0"/>
          <w:numId w:val="7"/>
        </w:numPr>
        <w:tabs>
          <w:tab w:val="clear" w:pos="720"/>
        </w:tabs>
        <w:ind w:left="0" w:firstLine="709"/>
        <w:rPr>
          <w:sz w:val="28"/>
          <w:szCs w:val="28"/>
        </w:rPr>
      </w:pPr>
      <w:r w:rsidRPr="0010514B">
        <w:rPr>
          <w:sz w:val="28"/>
          <w:szCs w:val="28"/>
        </w:rPr>
        <w:t>Плотность поступающей смеси:</w:t>
      </w:r>
    </w:p>
    <w:p w:rsidR="0010514B" w:rsidRPr="0010514B" w:rsidRDefault="0010514B" w:rsidP="0010514B">
      <w:pPr>
        <w:ind w:left="709"/>
        <w:rPr>
          <w:sz w:val="28"/>
          <w:szCs w:val="28"/>
        </w:rPr>
      </w:pPr>
    </w:p>
    <w:p w:rsidR="001261F1" w:rsidRDefault="008E42C9" w:rsidP="00DA2D62">
      <w:pPr>
        <w:ind w:firstLine="709"/>
        <w:rPr>
          <w:sz w:val="28"/>
          <w:szCs w:val="28"/>
        </w:rPr>
      </w:pPr>
      <w:r>
        <w:rPr>
          <w:noProof/>
          <w:sz w:val="28"/>
          <w:szCs w:val="28"/>
        </w:rPr>
        <w:pict>
          <v:shape id="Рисунок 71" o:spid="_x0000_i1096" type="#_x0000_t75" style="width:78pt;height:15.75pt;visibility:visible">
            <v:imagedata r:id="rId60" o:title=""/>
          </v:shape>
        </w:pict>
      </w:r>
      <w:r>
        <w:rPr>
          <w:noProof/>
          <w:sz w:val="28"/>
          <w:szCs w:val="28"/>
        </w:rPr>
        <w:pict>
          <v:shape id="Рисунок 72" o:spid="_x0000_i1097" type="#_x0000_t75" style="width:247.5pt;height:27.75pt;visibility:visible">
            <v:imagedata r:id="rId61" o:title=""/>
          </v:shape>
        </w:pict>
      </w:r>
      <w:r>
        <w:rPr>
          <w:noProof/>
          <w:sz w:val="28"/>
          <w:szCs w:val="28"/>
        </w:rPr>
        <w:pict>
          <v:shape id="Рисунок 73" o:spid="_x0000_i1098" type="#_x0000_t75" style="width:79.5pt;height:15.75pt;visibility:visible">
            <v:imagedata r:id="rId62" o:title=""/>
          </v:shape>
        </w:pict>
      </w:r>
      <w:r>
        <w:rPr>
          <w:noProof/>
          <w:sz w:val="28"/>
          <w:szCs w:val="28"/>
        </w:rPr>
        <w:pict>
          <v:shape id="Рисунок 74" o:spid="_x0000_i1099" type="#_x0000_t75" style="width:17.25pt;height:24pt;visibility:visible">
            <v:imagedata r:id="rId29" o:title=""/>
          </v:shape>
        </w:pict>
      </w:r>
    </w:p>
    <w:p w:rsidR="0010514B" w:rsidRPr="0010514B" w:rsidRDefault="0010514B" w:rsidP="00DA2D62">
      <w:pPr>
        <w:ind w:firstLine="709"/>
        <w:rPr>
          <w:sz w:val="28"/>
          <w:szCs w:val="28"/>
        </w:rPr>
      </w:pPr>
    </w:p>
    <w:p w:rsidR="001261F1" w:rsidRDefault="00257D3E" w:rsidP="00DA2D62">
      <w:pPr>
        <w:numPr>
          <w:ilvl w:val="0"/>
          <w:numId w:val="7"/>
        </w:numPr>
        <w:tabs>
          <w:tab w:val="clear" w:pos="720"/>
        </w:tabs>
        <w:ind w:left="0" w:firstLine="709"/>
        <w:rPr>
          <w:sz w:val="28"/>
          <w:szCs w:val="28"/>
        </w:rPr>
      </w:pPr>
      <w:r w:rsidRPr="0010514B">
        <w:rPr>
          <w:sz w:val="28"/>
          <w:szCs w:val="28"/>
        </w:rPr>
        <w:t>Вязкость смеси:</w:t>
      </w:r>
    </w:p>
    <w:p w:rsidR="0010514B" w:rsidRPr="0010514B" w:rsidRDefault="0010514B" w:rsidP="0010514B">
      <w:pPr>
        <w:rPr>
          <w:sz w:val="28"/>
          <w:szCs w:val="28"/>
        </w:rPr>
      </w:pPr>
    </w:p>
    <w:p w:rsidR="001261F1" w:rsidRDefault="008E42C9" w:rsidP="00DA2D62">
      <w:pPr>
        <w:ind w:firstLine="709"/>
        <w:rPr>
          <w:sz w:val="28"/>
          <w:szCs w:val="28"/>
        </w:rPr>
      </w:pPr>
      <w:r>
        <w:rPr>
          <w:noProof/>
          <w:sz w:val="28"/>
          <w:szCs w:val="28"/>
        </w:rPr>
        <w:pict>
          <v:shape id="Рисунок 75" o:spid="_x0000_i1100" type="#_x0000_t75" style="width:258pt;height:57.75pt;visibility:visible">
            <v:imagedata r:id="rId63" o:title=""/>
          </v:shape>
        </w:pict>
      </w:r>
      <w:r>
        <w:rPr>
          <w:noProof/>
          <w:sz w:val="28"/>
          <w:szCs w:val="28"/>
        </w:rPr>
        <w:pict>
          <v:shape id="Рисунок 76" o:spid="_x0000_i1101" type="#_x0000_t75" style="width:113.25pt;height:21.75pt;visibility:visible">
            <v:imagedata r:id="rId64" o:title=""/>
          </v:shape>
        </w:pict>
      </w:r>
    </w:p>
    <w:p w:rsidR="0010514B" w:rsidRPr="0010514B" w:rsidRDefault="0010514B" w:rsidP="00DA2D62">
      <w:pPr>
        <w:ind w:firstLine="709"/>
        <w:rPr>
          <w:sz w:val="28"/>
          <w:szCs w:val="28"/>
        </w:rPr>
      </w:pPr>
    </w:p>
    <w:p w:rsidR="001261F1" w:rsidRPr="0010514B" w:rsidRDefault="00257D3E" w:rsidP="00DA2D62">
      <w:pPr>
        <w:numPr>
          <w:ilvl w:val="0"/>
          <w:numId w:val="7"/>
        </w:numPr>
        <w:tabs>
          <w:tab w:val="clear" w:pos="720"/>
        </w:tabs>
        <w:ind w:left="0" w:firstLine="709"/>
        <w:rPr>
          <w:sz w:val="28"/>
          <w:szCs w:val="28"/>
        </w:rPr>
      </w:pPr>
      <w:r w:rsidRPr="0010514B">
        <w:rPr>
          <w:sz w:val="28"/>
          <w:szCs w:val="28"/>
        </w:rPr>
        <w:t>Необходимое количество биосорбена рассчитывается по формуле:</w:t>
      </w:r>
    </w:p>
    <w:p w:rsid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77" o:spid="_x0000_i1102" type="#_x0000_t75" style="width:157.5pt;height:27pt;visibility:visible">
            <v:imagedata r:id="rId65" o:title=""/>
          </v:shape>
        </w:pict>
      </w:r>
      <w:r>
        <w:rPr>
          <w:noProof/>
          <w:sz w:val="28"/>
          <w:szCs w:val="28"/>
        </w:rPr>
        <w:pict>
          <v:shape id="Рисунок 78" o:spid="_x0000_i1103" type="#_x0000_t75" style="width:98.25pt;height:20.25pt;visibility:visible">
            <v:imagedata r:id="rId66" o:title=""/>
          </v:shape>
        </w:pict>
      </w:r>
      <w:r>
        <w:rPr>
          <w:noProof/>
          <w:sz w:val="28"/>
          <w:szCs w:val="28"/>
        </w:rPr>
        <w:pict>
          <v:shape id="Рисунок 79" o:spid="_x0000_i1104" type="#_x0000_t75" style="width:12.75pt;height:11.25pt;visibility:visible">
            <v:imagedata r:id="rId67"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Объем насадки: </w:t>
      </w:r>
      <w:r w:rsidR="008E42C9">
        <w:rPr>
          <w:noProof/>
          <w:sz w:val="28"/>
          <w:szCs w:val="28"/>
        </w:rPr>
        <w:pict>
          <v:shape id="Рисунок 80" o:spid="_x0000_i1105" type="#_x0000_t75" style="width:42pt;height:27.75pt;visibility:visible">
            <v:imagedata r:id="rId68" o:title=""/>
          </v:shape>
        </w:pict>
      </w:r>
      <w:r w:rsidRPr="0010514B">
        <w:rPr>
          <w:sz w:val="28"/>
          <w:szCs w:val="28"/>
        </w:rPr>
        <w:t xml:space="preserve"> </w:t>
      </w:r>
      <w:r w:rsidR="008E42C9">
        <w:rPr>
          <w:noProof/>
          <w:sz w:val="28"/>
          <w:szCs w:val="28"/>
        </w:rPr>
        <w:pict>
          <v:shape id="Рисунок 81" o:spid="_x0000_i1106" type="#_x0000_t75" style="width:59.25pt;height:12.75pt;visibility:visible">
            <v:imagedata r:id="rId69" o:title=""/>
          </v:shape>
        </w:pict>
      </w:r>
      <w:r w:rsidRPr="0010514B">
        <w:rPr>
          <w:sz w:val="28"/>
          <w:szCs w:val="28"/>
        </w:rPr>
        <w:t xml:space="preserve"> м</w:t>
      </w:r>
      <w:r w:rsidRPr="0010514B">
        <w:rPr>
          <w:sz w:val="28"/>
          <w:szCs w:val="28"/>
          <w:vertAlign w:val="superscript"/>
        </w:rPr>
        <w:t>3</w:t>
      </w:r>
    </w:p>
    <w:p w:rsidR="001261F1" w:rsidRPr="0010514B" w:rsidRDefault="00257D3E" w:rsidP="00DA2D62">
      <w:pPr>
        <w:numPr>
          <w:ilvl w:val="0"/>
          <w:numId w:val="7"/>
        </w:numPr>
        <w:tabs>
          <w:tab w:val="clear" w:pos="720"/>
        </w:tabs>
        <w:ind w:left="0" w:firstLine="709"/>
        <w:rPr>
          <w:sz w:val="28"/>
          <w:szCs w:val="28"/>
        </w:rPr>
      </w:pPr>
      <w:r w:rsidRPr="0010514B">
        <w:rPr>
          <w:sz w:val="28"/>
          <w:szCs w:val="28"/>
        </w:rPr>
        <w:t>Рассчитаем диаметр насадки:</w:t>
      </w:r>
    </w:p>
    <w:p w:rsidR="001261F1" w:rsidRPr="0010514B" w:rsidRDefault="008E42C9" w:rsidP="00DA2D62">
      <w:pPr>
        <w:ind w:firstLine="709"/>
        <w:rPr>
          <w:sz w:val="28"/>
          <w:szCs w:val="28"/>
        </w:rPr>
      </w:pPr>
      <w:r>
        <w:rPr>
          <w:noProof/>
          <w:sz w:val="28"/>
          <w:szCs w:val="28"/>
        </w:rPr>
        <w:pict>
          <v:shape id="Рисунок 82" o:spid="_x0000_i1107" type="#_x0000_t75" style="width:71.25pt;height:20.25pt;visibility:visible">
            <v:imagedata r:id="rId46" o:title=""/>
          </v:shape>
        </w:pict>
      </w:r>
      <w:r w:rsidR="00257D3E" w:rsidRPr="0010514B">
        <w:rPr>
          <w:sz w:val="28"/>
          <w:szCs w:val="28"/>
        </w:rPr>
        <w:t>- средний диаметр частиц носителя</w:t>
      </w:r>
    </w:p>
    <w:p w:rsidR="0010514B" w:rsidRDefault="00257D3E" w:rsidP="00DA2D62">
      <w:pPr>
        <w:ind w:firstLine="709"/>
        <w:rPr>
          <w:sz w:val="28"/>
          <w:szCs w:val="28"/>
        </w:rPr>
      </w:pPr>
      <w:r w:rsidRPr="0010514B">
        <w:rPr>
          <w:sz w:val="28"/>
          <w:szCs w:val="28"/>
        </w:rPr>
        <w:t xml:space="preserve">Критерий Архимеда: </w:t>
      </w:r>
    </w:p>
    <w:p w:rsidR="0010514B" w:rsidRDefault="0010514B">
      <w:pPr>
        <w:spacing w:line="240" w:lineRule="auto"/>
        <w:jc w:val="left"/>
        <w:rPr>
          <w:sz w:val="28"/>
          <w:szCs w:val="28"/>
        </w:rPr>
      </w:pPr>
      <w:r>
        <w:rPr>
          <w:sz w:val="28"/>
          <w:szCs w:val="28"/>
        </w:rPr>
        <w:br w:type="page"/>
      </w:r>
    </w:p>
    <w:p w:rsidR="0010514B" w:rsidRDefault="008E42C9" w:rsidP="00DA2D62">
      <w:pPr>
        <w:ind w:firstLine="709"/>
        <w:rPr>
          <w:sz w:val="28"/>
          <w:szCs w:val="28"/>
        </w:rPr>
      </w:pPr>
      <w:r>
        <w:rPr>
          <w:noProof/>
          <w:sz w:val="28"/>
          <w:szCs w:val="28"/>
        </w:rPr>
        <w:pict>
          <v:shape id="Рисунок 83" o:spid="_x0000_i1108" type="#_x0000_t75" style="width:174pt;height:45pt;visibility:visible">
            <v:imagedata r:id="rId70" o:title=""/>
          </v:shape>
        </w:pict>
      </w:r>
      <w:r w:rsidR="00257D3E" w:rsidRPr="0010514B">
        <w:rPr>
          <w:sz w:val="28"/>
          <w:szCs w:val="28"/>
        </w:rPr>
        <w:t xml:space="preserve"> </w:t>
      </w:r>
      <w:r>
        <w:rPr>
          <w:noProof/>
          <w:sz w:val="28"/>
          <w:szCs w:val="28"/>
        </w:rPr>
        <w:pict>
          <v:shape id="Рисунок 84" o:spid="_x0000_i1109" type="#_x0000_t75" style="width:92.25pt;height:19.5pt;visibility:visible">
            <v:imagedata r:id="rId71" o:title=""/>
          </v:shape>
        </w:pict>
      </w:r>
    </w:p>
    <w:p w:rsidR="0010514B" w:rsidRDefault="0010514B" w:rsidP="00DA2D62">
      <w:pPr>
        <w:ind w:firstLine="709"/>
        <w:rPr>
          <w:sz w:val="28"/>
          <w:szCs w:val="28"/>
        </w:rPr>
      </w:pPr>
    </w:p>
    <w:p w:rsidR="0010514B" w:rsidRDefault="00257D3E" w:rsidP="00DA2D62">
      <w:pPr>
        <w:ind w:firstLine="709"/>
        <w:rPr>
          <w:sz w:val="28"/>
          <w:szCs w:val="28"/>
        </w:rPr>
      </w:pPr>
      <w:r w:rsidRPr="0010514B">
        <w:rPr>
          <w:sz w:val="28"/>
          <w:szCs w:val="28"/>
        </w:rPr>
        <w:t xml:space="preserve">Критерий Рейнольдса: </w:t>
      </w:r>
    </w:p>
    <w:p w:rsid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85" o:spid="_x0000_i1110" type="#_x0000_t75" style="width:112.5pt;height:21pt;visibility:visible">
            <v:imagedata r:id="rId72" o:title=""/>
          </v:shape>
        </w:pict>
      </w:r>
      <w:r w:rsidR="00257D3E" w:rsidRPr="0010514B">
        <w:rPr>
          <w:sz w:val="28"/>
          <w:szCs w:val="28"/>
        </w:rPr>
        <w:t xml:space="preserve"> </w:t>
      </w:r>
      <w:r>
        <w:rPr>
          <w:noProof/>
          <w:sz w:val="28"/>
          <w:szCs w:val="28"/>
        </w:rPr>
        <w:pict>
          <v:shape id="Рисунок 86" o:spid="_x0000_i1111" type="#_x0000_t75" style="width:111.75pt;height:20.25pt;visibility:visible">
            <v:imagedata r:id="rId73" o:title=""/>
          </v:shape>
        </w:pict>
      </w:r>
    </w:p>
    <w:p w:rsidR="0010514B" w:rsidRPr="0010514B" w:rsidRDefault="0010514B" w:rsidP="00DA2D62">
      <w:pPr>
        <w:ind w:firstLine="709"/>
        <w:rPr>
          <w:sz w:val="28"/>
          <w:szCs w:val="28"/>
        </w:rPr>
      </w:pPr>
    </w:p>
    <w:p w:rsidR="0010514B" w:rsidRDefault="00257D3E" w:rsidP="00DA2D62">
      <w:pPr>
        <w:ind w:firstLine="709"/>
        <w:rPr>
          <w:sz w:val="28"/>
          <w:szCs w:val="28"/>
        </w:rPr>
      </w:pPr>
      <w:r w:rsidRPr="0010514B">
        <w:rPr>
          <w:sz w:val="28"/>
          <w:szCs w:val="28"/>
        </w:rPr>
        <w:t>Критическая скорость:</w:t>
      </w:r>
    </w:p>
    <w:p w:rsidR="0010514B" w:rsidRDefault="0010514B" w:rsidP="00DA2D62">
      <w:pPr>
        <w:ind w:firstLine="709"/>
        <w:rPr>
          <w:sz w:val="28"/>
          <w:szCs w:val="28"/>
        </w:rPr>
      </w:pPr>
    </w:p>
    <w:p w:rsidR="001261F1" w:rsidRDefault="00DA2D62" w:rsidP="00DA2D62">
      <w:pPr>
        <w:ind w:firstLine="709"/>
        <w:rPr>
          <w:sz w:val="28"/>
          <w:szCs w:val="28"/>
        </w:rPr>
      </w:pPr>
      <w:r w:rsidRPr="0010514B">
        <w:rPr>
          <w:sz w:val="28"/>
          <w:szCs w:val="28"/>
        </w:rPr>
        <w:t xml:space="preserve"> </w:t>
      </w:r>
      <w:r w:rsidR="008E42C9">
        <w:rPr>
          <w:noProof/>
          <w:sz w:val="28"/>
          <w:szCs w:val="28"/>
        </w:rPr>
        <w:pict>
          <v:shape id="Рисунок 87" o:spid="_x0000_i1112" type="#_x0000_t75" style="width:86.25pt;height:33pt;visibility:visible">
            <v:imagedata r:id="rId74" o:title=""/>
          </v:shape>
        </w:pict>
      </w:r>
      <w:r w:rsidR="00257D3E" w:rsidRPr="0010514B">
        <w:rPr>
          <w:sz w:val="28"/>
          <w:szCs w:val="28"/>
        </w:rPr>
        <w:t xml:space="preserve"> </w:t>
      </w:r>
      <w:r w:rsidR="008E42C9">
        <w:rPr>
          <w:noProof/>
          <w:sz w:val="28"/>
          <w:szCs w:val="28"/>
        </w:rPr>
        <w:pict>
          <v:shape id="Рисунок 88" o:spid="_x0000_i1113" type="#_x0000_t75" style="width:1in;height:15.75pt;visibility:visible">
            <v:imagedata r:id="rId75" o:title=""/>
          </v:shape>
        </w:pict>
      </w:r>
      <w:r w:rsidR="00257D3E" w:rsidRPr="0010514B">
        <w:rPr>
          <w:sz w:val="28"/>
          <w:szCs w:val="28"/>
        </w:rPr>
        <w:t xml:space="preserve"> м/с</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Принимаем коэффициент псевдоожижения </w:t>
      </w:r>
      <w:r w:rsidR="008E42C9">
        <w:rPr>
          <w:noProof/>
          <w:sz w:val="28"/>
          <w:szCs w:val="28"/>
        </w:rPr>
        <w:pict>
          <v:shape id="Рисунок 89" o:spid="_x0000_i1114" type="#_x0000_t75" style="width:27pt;height:12.75pt;visibility:visible">
            <v:imagedata r:id="rId76" o:title=""/>
          </v:shape>
        </w:pict>
      </w:r>
      <w:r w:rsidRPr="0010514B">
        <w:rPr>
          <w:sz w:val="28"/>
          <w:szCs w:val="28"/>
        </w:rPr>
        <w:t xml:space="preserve"> по литературным данным [4] более высокий коэффициент экономически невыгоден, К=1,5...2</w:t>
      </w:r>
    </w:p>
    <w:p w:rsidR="0010514B" w:rsidRDefault="00257D3E" w:rsidP="00DA2D62">
      <w:pPr>
        <w:ind w:firstLine="709"/>
        <w:rPr>
          <w:sz w:val="28"/>
          <w:szCs w:val="28"/>
        </w:rPr>
      </w:pPr>
      <w:r w:rsidRPr="0010514B">
        <w:rPr>
          <w:sz w:val="28"/>
          <w:szCs w:val="28"/>
        </w:rPr>
        <w:t xml:space="preserve">Тогда реальная скорость составит: </w:t>
      </w:r>
    </w:p>
    <w:p w:rsid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90" o:spid="_x0000_i1115" type="#_x0000_t75" style="width:60pt;height:18.75pt;visibility:visible">
            <v:imagedata r:id="rId77" o:title=""/>
          </v:shape>
        </w:pict>
      </w:r>
      <w:r w:rsidR="00257D3E" w:rsidRPr="0010514B">
        <w:rPr>
          <w:sz w:val="28"/>
          <w:szCs w:val="28"/>
        </w:rPr>
        <w:t xml:space="preserve"> </w:t>
      </w:r>
      <w:r>
        <w:rPr>
          <w:noProof/>
          <w:sz w:val="28"/>
          <w:szCs w:val="28"/>
        </w:rPr>
        <w:pict>
          <v:shape id="Рисунок 91" o:spid="_x0000_i1116" type="#_x0000_t75" style="width:60pt;height:13.5pt;visibility:visible">
            <v:imagedata r:id="rId78" o:title=""/>
          </v:shape>
        </w:pict>
      </w:r>
      <w:r w:rsidR="00257D3E" w:rsidRPr="0010514B">
        <w:rPr>
          <w:sz w:val="28"/>
          <w:szCs w:val="28"/>
        </w:rPr>
        <w:t>м/с</w:t>
      </w:r>
    </w:p>
    <w:p w:rsidR="0010514B" w:rsidRPr="0010514B" w:rsidRDefault="0010514B" w:rsidP="00DA2D62">
      <w:pPr>
        <w:ind w:firstLine="709"/>
        <w:rPr>
          <w:sz w:val="28"/>
          <w:szCs w:val="28"/>
        </w:rPr>
      </w:pPr>
    </w:p>
    <w:p w:rsidR="0010514B" w:rsidRDefault="00257D3E" w:rsidP="00DA2D62">
      <w:pPr>
        <w:ind w:firstLine="709"/>
        <w:rPr>
          <w:sz w:val="28"/>
          <w:szCs w:val="28"/>
        </w:rPr>
      </w:pPr>
      <w:r w:rsidRPr="0010514B">
        <w:rPr>
          <w:sz w:val="28"/>
          <w:szCs w:val="28"/>
        </w:rPr>
        <w:t>Площадь сечения</w:t>
      </w:r>
      <w:r w:rsidR="00DA2D62" w:rsidRPr="0010514B">
        <w:rPr>
          <w:sz w:val="28"/>
          <w:szCs w:val="28"/>
        </w:rPr>
        <w:t xml:space="preserve"> </w:t>
      </w:r>
    </w:p>
    <w:p w:rsid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92" o:spid="_x0000_i1117" type="#_x0000_t75" style="width:30.75pt;height:26.25pt;visibility:visible">
            <v:imagedata r:id="rId79" o:title=""/>
          </v:shape>
        </w:pict>
      </w:r>
      <w:r w:rsidR="00257D3E" w:rsidRPr="0010514B">
        <w:rPr>
          <w:sz w:val="28"/>
          <w:szCs w:val="28"/>
        </w:rPr>
        <w:t xml:space="preserve"> </w:t>
      </w:r>
      <w:r>
        <w:rPr>
          <w:noProof/>
          <w:sz w:val="28"/>
          <w:szCs w:val="28"/>
        </w:rPr>
        <w:pict>
          <v:shape id="Рисунок 93" o:spid="_x0000_i1118" type="#_x0000_t75" style="width:59.25pt;height:12.75pt;visibility:visible">
            <v:imagedata r:id="rId80" o:title=""/>
          </v:shape>
        </w:pict>
      </w:r>
      <w:r w:rsidR="00257D3E" w:rsidRPr="0010514B">
        <w:rPr>
          <w:sz w:val="28"/>
          <w:szCs w:val="28"/>
        </w:rPr>
        <w:t xml:space="preserve"> </w:t>
      </w:r>
      <w:r>
        <w:rPr>
          <w:noProof/>
          <w:sz w:val="28"/>
          <w:szCs w:val="28"/>
        </w:rPr>
        <w:pict>
          <v:shape id="Рисунок 94" o:spid="_x0000_i1119" type="#_x0000_t75" style="width:15pt;height:18pt;visibility:visible">
            <v:imagedata r:id="rId81" o:title=""/>
          </v:shape>
        </w:pict>
      </w:r>
    </w:p>
    <w:p w:rsidR="0010514B" w:rsidRPr="0010514B" w:rsidRDefault="0010514B" w:rsidP="00DA2D62">
      <w:pPr>
        <w:ind w:firstLine="709"/>
        <w:rPr>
          <w:sz w:val="28"/>
          <w:szCs w:val="28"/>
        </w:rPr>
      </w:pPr>
    </w:p>
    <w:p w:rsidR="001261F1" w:rsidRPr="0010514B" w:rsidRDefault="00257D3E" w:rsidP="00DA2D62">
      <w:pPr>
        <w:numPr>
          <w:ilvl w:val="0"/>
          <w:numId w:val="7"/>
        </w:numPr>
        <w:tabs>
          <w:tab w:val="clear" w:pos="720"/>
        </w:tabs>
        <w:ind w:left="0" w:firstLine="709"/>
        <w:rPr>
          <w:sz w:val="28"/>
          <w:szCs w:val="28"/>
        </w:rPr>
      </w:pPr>
      <w:r w:rsidRPr="0010514B">
        <w:rPr>
          <w:sz w:val="28"/>
          <w:szCs w:val="28"/>
        </w:rPr>
        <w:t>Диаметр аэрационной камеры.</w:t>
      </w:r>
    </w:p>
    <w:p w:rsidR="001261F1" w:rsidRPr="0010514B" w:rsidRDefault="00257D3E" w:rsidP="00DA2D62">
      <w:pPr>
        <w:ind w:firstLine="709"/>
        <w:rPr>
          <w:sz w:val="28"/>
          <w:szCs w:val="28"/>
        </w:rPr>
      </w:pPr>
      <w:r w:rsidRPr="0010514B">
        <w:rPr>
          <w:sz w:val="28"/>
          <w:szCs w:val="28"/>
        </w:rPr>
        <w:t xml:space="preserve">Скорость газа принимаем равной 15 м/с: </w:t>
      </w:r>
      <w:r w:rsidR="008E42C9">
        <w:rPr>
          <w:noProof/>
          <w:sz w:val="28"/>
          <w:szCs w:val="28"/>
        </w:rPr>
        <w:pict>
          <v:shape id="Рисунок 95" o:spid="_x0000_i1120" type="#_x0000_t75" style="width:49.5pt;height:15.75pt;visibility:visible">
            <v:imagedata r:id="rId82" o:title=""/>
          </v:shape>
        </w:pict>
      </w:r>
      <w:r w:rsidR="008E42C9">
        <w:rPr>
          <w:noProof/>
          <w:sz w:val="28"/>
          <w:szCs w:val="28"/>
        </w:rPr>
        <w:pict>
          <v:shape id="Рисунок 96" o:spid="_x0000_i1121" type="#_x0000_t75" style="width:11.25pt;height:29.25pt;visibility:visible">
            <v:imagedata r:id="rId83" o:title=""/>
          </v:shape>
        </w:pict>
      </w:r>
    </w:p>
    <w:p w:rsidR="001261F1" w:rsidRDefault="008E42C9" w:rsidP="00DA2D62">
      <w:pPr>
        <w:ind w:firstLine="709"/>
        <w:rPr>
          <w:sz w:val="28"/>
          <w:szCs w:val="28"/>
        </w:rPr>
      </w:pPr>
      <w:r>
        <w:rPr>
          <w:noProof/>
          <w:sz w:val="28"/>
          <w:szCs w:val="28"/>
        </w:rPr>
        <w:pict>
          <v:shape id="Рисунок 97" o:spid="_x0000_i1122" type="#_x0000_t75" style="width:58.5pt;height:15.75pt;visibility:visible">
            <v:imagedata r:id="rId84" o:title=""/>
          </v:shape>
        </w:pict>
      </w:r>
      <w:r w:rsidR="00257D3E" w:rsidRPr="0010514B">
        <w:rPr>
          <w:sz w:val="28"/>
          <w:szCs w:val="28"/>
        </w:rPr>
        <w:t>- напорный аэратор захватывает 1,5-2 объема воздуха на каждый объем жидкости.</w:t>
      </w:r>
      <w:r w:rsidR="0010514B">
        <w:rPr>
          <w:sz w:val="28"/>
          <w:szCs w:val="28"/>
        </w:rPr>
        <w:t xml:space="preserve"> </w:t>
      </w:r>
      <w:r>
        <w:rPr>
          <w:noProof/>
          <w:sz w:val="28"/>
          <w:szCs w:val="28"/>
        </w:rPr>
        <w:pict>
          <v:shape id="Рисунок 98" o:spid="_x0000_i1123" type="#_x0000_t75" style="width:60.75pt;height:15.75pt;visibility:visible">
            <v:imagedata r:id="rId85" o:title=""/>
          </v:shape>
        </w:pict>
      </w:r>
      <w:r>
        <w:rPr>
          <w:noProof/>
          <w:sz w:val="28"/>
          <w:szCs w:val="28"/>
        </w:rPr>
        <w:pict>
          <v:shape id="Рисунок 99" o:spid="_x0000_i1124" type="#_x0000_t75" style="width:16.5pt;height:34.5pt;visibility:visible">
            <v:imagedata r:id="rId86" o:title=""/>
          </v:shape>
        </w:pict>
      </w:r>
      <w:r w:rsidR="00257D3E" w:rsidRPr="0010514B">
        <w:rPr>
          <w:sz w:val="28"/>
          <w:szCs w:val="28"/>
        </w:rPr>
        <w:t>-объемный</w:t>
      </w:r>
      <w:r w:rsidR="00DA2D62" w:rsidRPr="0010514B">
        <w:rPr>
          <w:sz w:val="28"/>
          <w:szCs w:val="28"/>
        </w:rPr>
        <w:t xml:space="preserve"> </w:t>
      </w:r>
      <w:r w:rsidR="00257D3E" w:rsidRPr="0010514B">
        <w:rPr>
          <w:sz w:val="28"/>
          <w:szCs w:val="28"/>
        </w:rPr>
        <w:t>расход газа;</w:t>
      </w:r>
    </w:p>
    <w:p w:rsidR="0010514B" w:rsidRDefault="0010514B">
      <w:pPr>
        <w:spacing w:line="240" w:lineRule="auto"/>
        <w:jc w:val="left"/>
        <w:rPr>
          <w:sz w:val="28"/>
          <w:szCs w:val="28"/>
        </w:rPr>
      </w:pPr>
      <w:r>
        <w:rPr>
          <w:sz w:val="28"/>
          <w:szCs w:val="28"/>
        </w:rPr>
        <w:br w:type="page"/>
      </w:r>
    </w:p>
    <w:p w:rsidR="001261F1" w:rsidRDefault="008E42C9" w:rsidP="00DA2D62">
      <w:pPr>
        <w:ind w:firstLine="709"/>
        <w:rPr>
          <w:sz w:val="28"/>
          <w:szCs w:val="28"/>
        </w:rPr>
      </w:pPr>
      <w:r>
        <w:rPr>
          <w:noProof/>
          <w:sz w:val="28"/>
          <w:szCs w:val="28"/>
        </w:rPr>
        <w:pict>
          <v:shape id="Рисунок 100" o:spid="_x0000_i1125" type="#_x0000_t75" style="width:92.25pt;height:36.75pt;visibility:visible">
            <v:imagedata r:id="rId87" o:title=""/>
          </v:shape>
        </w:pict>
      </w:r>
      <w:r>
        <w:rPr>
          <w:noProof/>
          <w:sz w:val="28"/>
          <w:szCs w:val="28"/>
        </w:rPr>
        <w:pict>
          <v:shape id="Рисунок 101" o:spid="_x0000_i1126" type="#_x0000_t75" style="width:51.75pt;height:15.75pt;visibility:visible">
            <v:imagedata r:id="rId88" o:title=""/>
          </v:shape>
        </w:pict>
      </w:r>
      <w:r>
        <w:rPr>
          <w:noProof/>
          <w:sz w:val="28"/>
          <w:szCs w:val="28"/>
        </w:rPr>
        <w:pict>
          <v:shape id="Рисунок 102" o:spid="_x0000_i1127" type="#_x0000_t75" style="width:6.75pt;height:13.5pt;visibility:visible">
            <v:imagedata r:id="rId89"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Принимаем </w:t>
      </w:r>
      <w:r w:rsidR="008E42C9">
        <w:rPr>
          <w:noProof/>
          <w:sz w:val="28"/>
          <w:szCs w:val="28"/>
        </w:rPr>
        <w:pict>
          <v:shape id="Рисунок 103" o:spid="_x0000_i1128" type="#_x0000_t75" style="width:45pt;height:15.75pt;visibility:visible">
            <v:imagedata r:id="rId90" o:title=""/>
          </v:shape>
        </w:pict>
      </w:r>
      <w:r w:rsidR="008E42C9">
        <w:rPr>
          <w:noProof/>
          <w:sz w:val="28"/>
          <w:szCs w:val="28"/>
        </w:rPr>
        <w:pict>
          <v:shape id="Рисунок 104" o:spid="_x0000_i1129" type="#_x0000_t75" style="width:6.75pt;height:13.5pt;visibility:visible">
            <v:imagedata r:id="rId91" o:title=""/>
          </v:shape>
        </w:pict>
      </w:r>
    </w:p>
    <w:p w:rsidR="001261F1" w:rsidRDefault="00257D3E" w:rsidP="00DA2D62">
      <w:pPr>
        <w:pStyle w:val="32"/>
        <w:spacing w:line="360" w:lineRule="auto"/>
        <w:rPr>
          <w:sz w:val="28"/>
          <w:szCs w:val="28"/>
        </w:rPr>
      </w:pPr>
      <w:r w:rsidRPr="0010514B">
        <w:rPr>
          <w:sz w:val="28"/>
          <w:szCs w:val="28"/>
        </w:rPr>
        <w:t>По литературным данным [4] объем газожидкостной смеси увеличивается в 1,5 раза по сравнению с объемом поступающей жидкости.</w:t>
      </w:r>
    </w:p>
    <w:p w:rsidR="0010514B" w:rsidRPr="0010514B" w:rsidRDefault="0010514B" w:rsidP="00DA2D62">
      <w:pPr>
        <w:pStyle w:val="32"/>
        <w:spacing w:line="360" w:lineRule="auto"/>
        <w:rPr>
          <w:sz w:val="28"/>
          <w:szCs w:val="28"/>
        </w:rPr>
      </w:pPr>
    </w:p>
    <w:p w:rsidR="001261F1" w:rsidRPr="0010514B" w:rsidRDefault="008E42C9" w:rsidP="00DA2D62">
      <w:pPr>
        <w:ind w:firstLine="709"/>
        <w:rPr>
          <w:sz w:val="28"/>
          <w:szCs w:val="28"/>
        </w:rPr>
      </w:pPr>
      <w:r>
        <w:rPr>
          <w:noProof/>
          <w:sz w:val="28"/>
          <w:szCs w:val="28"/>
        </w:rPr>
        <w:pict>
          <v:shape id="Рисунок 105" o:spid="_x0000_i1130" type="#_x0000_t75" style="width:70.5pt;height:15.75pt;visibility:visible">
            <v:imagedata r:id="rId92" o:title=""/>
          </v:shape>
        </w:pict>
      </w:r>
      <w:r>
        <w:rPr>
          <w:noProof/>
          <w:sz w:val="28"/>
          <w:szCs w:val="28"/>
        </w:rPr>
        <w:pict>
          <v:shape id="Рисунок 106" o:spid="_x0000_i1131" type="#_x0000_t75" style="width:66pt;height:15.75pt;visibility:visible">
            <v:imagedata r:id="rId93" o:title=""/>
          </v:shape>
        </w:pict>
      </w:r>
      <w:r>
        <w:rPr>
          <w:noProof/>
          <w:sz w:val="28"/>
          <w:szCs w:val="28"/>
        </w:rPr>
        <w:pict>
          <v:shape id="Рисунок 107" o:spid="_x0000_i1132" type="#_x0000_t75" style="width:16.5pt;height:34.5pt;visibility:visible">
            <v:imagedata r:id="rId94" o:title=""/>
          </v:shape>
        </w:pict>
      </w:r>
    </w:p>
    <w:p w:rsidR="001261F1" w:rsidRPr="0010514B" w:rsidRDefault="008E42C9" w:rsidP="00DA2D62">
      <w:pPr>
        <w:ind w:firstLine="709"/>
        <w:rPr>
          <w:sz w:val="28"/>
          <w:szCs w:val="28"/>
        </w:rPr>
      </w:pPr>
      <w:r>
        <w:rPr>
          <w:noProof/>
          <w:sz w:val="28"/>
          <w:szCs w:val="28"/>
        </w:rPr>
        <w:pict>
          <v:shape id="Рисунок 108" o:spid="_x0000_i1133" type="#_x0000_t75" style="width:54.75pt;height:15.75pt;visibility:visible">
            <v:imagedata r:id="rId95" o:title=""/>
          </v:shape>
        </w:pict>
      </w:r>
      <w:r>
        <w:rPr>
          <w:noProof/>
          <w:sz w:val="28"/>
          <w:szCs w:val="28"/>
        </w:rPr>
        <w:pict>
          <v:shape id="Рисунок 109" o:spid="_x0000_i1134" type="#_x0000_t75" style="width:11.25pt;height:29.25pt;visibility:visible">
            <v:imagedata r:id="rId96" o:title=""/>
          </v:shape>
        </w:pict>
      </w:r>
    </w:p>
    <w:p w:rsidR="001261F1" w:rsidRPr="0010514B" w:rsidRDefault="008E42C9" w:rsidP="00DA2D62">
      <w:pPr>
        <w:ind w:firstLine="709"/>
        <w:rPr>
          <w:sz w:val="28"/>
          <w:szCs w:val="28"/>
        </w:rPr>
      </w:pPr>
      <w:r>
        <w:rPr>
          <w:noProof/>
          <w:sz w:val="28"/>
          <w:szCs w:val="28"/>
        </w:rPr>
        <w:pict>
          <v:shape id="Рисунок 110" o:spid="_x0000_i1135" type="#_x0000_t75" style="width:97.5pt;height:36.75pt;visibility:visible">
            <v:imagedata r:id="rId97" o:title=""/>
          </v:shape>
        </w:pict>
      </w:r>
      <w:r>
        <w:rPr>
          <w:noProof/>
          <w:sz w:val="28"/>
          <w:szCs w:val="28"/>
        </w:rPr>
        <w:pict>
          <v:shape id="Рисунок 111" o:spid="_x0000_i1136" type="#_x0000_t75" style="width:51.75pt;height:15.75pt;visibility:visible">
            <v:imagedata r:id="rId98" o:title=""/>
          </v:shape>
        </w:pict>
      </w:r>
      <w:r>
        <w:rPr>
          <w:noProof/>
          <w:sz w:val="28"/>
          <w:szCs w:val="28"/>
        </w:rPr>
        <w:pict>
          <v:shape id="Рисунок 112" o:spid="_x0000_i1137" type="#_x0000_t75" style="width:6.75pt;height:13.5pt;visibility:visible">
            <v:imagedata r:id="rId91" o:title=""/>
          </v:shape>
        </w:pict>
      </w:r>
    </w:p>
    <w:p w:rsid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 xml:space="preserve">Принимаем </w:t>
      </w:r>
      <w:r w:rsidR="008E42C9">
        <w:rPr>
          <w:noProof/>
          <w:sz w:val="28"/>
          <w:szCs w:val="28"/>
        </w:rPr>
        <w:pict>
          <v:shape id="Рисунок 113" o:spid="_x0000_i1138" type="#_x0000_t75" style="width:45pt;height:15.75pt;visibility:visible">
            <v:imagedata r:id="rId99" o:title=""/>
          </v:shape>
        </w:pict>
      </w:r>
      <w:r w:rsidRPr="0010514B">
        <w:rPr>
          <w:sz w:val="28"/>
          <w:szCs w:val="28"/>
        </w:rPr>
        <w:t xml:space="preserve"> </w:t>
      </w:r>
      <w:r w:rsidR="008E42C9">
        <w:rPr>
          <w:noProof/>
          <w:sz w:val="28"/>
          <w:szCs w:val="28"/>
        </w:rPr>
        <w:pict>
          <v:shape id="Рисунок 114" o:spid="_x0000_i1139" type="#_x0000_t75" style="width:6.75pt;height:13.5pt;visibility:visible">
            <v:imagedata r:id="rId91" o:title=""/>
          </v:shape>
        </w:pict>
      </w:r>
    </w:p>
    <w:p w:rsidR="001261F1" w:rsidRDefault="00257D3E" w:rsidP="00DA2D62">
      <w:pPr>
        <w:pStyle w:val="22"/>
      </w:pPr>
      <w:r w:rsidRPr="0010514B">
        <w:t>С учетом зоны аэрации (наружный диаметр аэрационной трубы равен 140):</w:t>
      </w:r>
    </w:p>
    <w:p w:rsidR="0010514B" w:rsidRPr="0010514B" w:rsidRDefault="0010514B" w:rsidP="00DA2D62">
      <w:pPr>
        <w:pStyle w:val="22"/>
      </w:pPr>
    </w:p>
    <w:p w:rsidR="001261F1" w:rsidRPr="0010514B" w:rsidRDefault="008E42C9" w:rsidP="00DA2D62">
      <w:pPr>
        <w:ind w:firstLine="709"/>
        <w:rPr>
          <w:sz w:val="28"/>
          <w:szCs w:val="28"/>
        </w:rPr>
      </w:pPr>
      <w:r>
        <w:rPr>
          <w:noProof/>
          <w:sz w:val="28"/>
          <w:szCs w:val="28"/>
        </w:rPr>
        <w:pict>
          <v:shape id="Рисунок 115" o:spid="_x0000_i1140" type="#_x0000_t75" style="width:220.5pt;height:29.25pt;visibility:visible">
            <v:imagedata r:id="rId100" o:title=""/>
          </v:shape>
        </w:pict>
      </w:r>
    </w:p>
    <w:p w:rsidR="001261F1" w:rsidRPr="0010514B" w:rsidRDefault="008E42C9" w:rsidP="00DA2D62">
      <w:pPr>
        <w:ind w:firstLine="709"/>
        <w:rPr>
          <w:sz w:val="28"/>
          <w:szCs w:val="28"/>
          <w:lang w:val="en-US"/>
        </w:rPr>
      </w:pPr>
      <w:r>
        <w:rPr>
          <w:noProof/>
          <w:sz w:val="28"/>
          <w:szCs w:val="28"/>
        </w:rPr>
        <w:pict>
          <v:shape id="Рисунок 116" o:spid="_x0000_i1141" type="#_x0000_t75" style="width:63pt;height:15pt;visibility:visible">
            <v:imagedata r:id="rId101" o:title=""/>
          </v:shape>
        </w:pict>
      </w:r>
      <w:r w:rsidR="00257D3E" w:rsidRPr="0010514B">
        <w:rPr>
          <w:sz w:val="28"/>
          <w:szCs w:val="28"/>
          <w:lang w:val="en-US"/>
        </w:rPr>
        <w:t xml:space="preserve">S=0.754 </w:t>
      </w:r>
      <w:r w:rsidR="00257D3E" w:rsidRPr="0010514B">
        <w:rPr>
          <w:sz w:val="28"/>
          <w:szCs w:val="28"/>
        </w:rPr>
        <w:t>м</w:t>
      </w:r>
    </w:p>
    <w:p w:rsidR="001261F1" w:rsidRPr="0010514B" w:rsidRDefault="008E42C9" w:rsidP="00DA2D62">
      <w:pPr>
        <w:ind w:firstLine="709"/>
        <w:rPr>
          <w:sz w:val="28"/>
          <w:szCs w:val="28"/>
          <w:lang w:val="en-US"/>
        </w:rPr>
      </w:pPr>
      <w:r>
        <w:rPr>
          <w:noProof/>
          <w:sz w:val="28"/>
          <w:szCs w:val="28"/>
        </w:rPr>
        <w:pict>
          <v:shape id="Рисунок 117" o:spid="_x0000_i1142" type="#_x0000_t75" style="width:66.75pt;height:25.5pt;visibility:visible">
            <v:imagedata r:id="rId102" o:title=""/>
          </v:shape>
        </w:pict>
      </w:r>
      <w:r w:rsidR="00257D3E" w:rsidRPr="0010514B">
        <w:rPr>
          <w:sz w:val="28"/>
          <w:szCs w:val="28"/>
          <w:lang w:val="en-US"/>
        </w:rPr>
        <w:t xml:space="preserve">d=0.988 </w:t>
      </w:r>
      <w:r w:rsidR="00257D3E" w:rsidRPr="0010514B">
        <w:rPr>
          <w:sz w:val="28"/>
          <w:szCs w:val="28"/>
        </w:rPr>
        <w:t>м</w:t>
      </w:r>
    </w:p>
    <w:p w:rsid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Принимаем по нормальному ряду </w:t>
      </w:r>
      <w:r w:rsidRPr="0010514B">
        <w:rPr>
          <w:sz w:val="28"/>
          <w:szCs w:val="28"/>
          <w:lang w:val="en-US"/>
        </w:rPr>
        <w:t>d</w:t>
      </w:r>
      <w:r w:rsidRPr="0010514B">
        <w:rPr>
          <w:sz w:val="28"/>
          <w:szCs w:val="28"/>
        </w:rPr>
        <w:t>=1 м.</w:t>
      </w:r>
    </w:p>
    <w:p w:rsidR="001261F1" w:rsidRDefault="00257D3E" w:rsidP="00DA2D62">
      <w:pPr>
        <w:pStyle w:val="22"/>
      </w:pPr>
      <w:r w:rsidRPr="0010514B">
        <w:t>Реальная скорость будет равна:</w:t>
      </w:r>
    </w:p>
    <w:p w:rsidR="0010514B" w:rsidRPr="0010514B" w:rsidRDefault="0010514B" w:rsidP="00DA2D62">
      <w:pPr>
        <w:pStyle w:val="22"/>
      </w:pPr>
    </w:p>
    <w:p w:rsidR="001261F1" w:rsidRPr="0010514B" w:rsidRDefault="008E42C9" w:rsidP="00DA2D62">
      <w:pPr>
        <w:ind w:firstLine="709"/>
        <w:rPr>
          <w:sz w:val="28"/>
          <w:szCs w:val="28"/>
        </w:rPr>
      </w:pPr>
      <w:r>
        <w:rPr>
          <w:noProof/>
          <w:sz w:val="28"/>
          <w:szCs w:val="28"/>
        </w:rPr>
        <w:pict>
          <v:shape id="Рисунок 118" o:spid="_x0000_i1143" type="#_x0000_t75" style="width:109.5pt;height:32.25pt;visibility:visible">
            <v:imagedata r:id="rId103" o:title=""/>
          </v:shape>
        </w:pict>
      </w:r>
      <w:r>
        <w:rPr>
          <w:noProof/>
          <w:sz w:val="28"/>
          <w:szCs w:val="28"/>
        </w:rPr>
        <w:pict>
          <v:shape id="Рисунок 119" o:spid="_x0000_i1144" type="#_x0000_t75" style="width:55.5pt;height:15pt;visibility:visible">
            <v:imagedata r:id="rId104" o:title=""/>
          </v:shape>
        </w:pict>
      </w:r>
      <w:r w:rsidR="00257D3E" w:rsidRPr="0010514B">
        <w:rPr>
          <w:sz w:val="28"/>
          <w:szCs w:val="28"/>
        </w:rPr>
        <w:t>м/</w:t>
      </w:r>
      <w:r w:rsidR="00257D3E" w:rsidRPr="0010514B">
        <w:rPr>
          <w:sz w:val="28"/>
          <w:szCs w:val="28"/>
          <w:lang w:val="en-US"/>
        </w:rPr>
        <w:t>c</w:t>
      </w:r>
    </w:p>
    <w:p w:rsid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Тогда</w:t>
      </w:r>
      <w:r w:rsidR="00DA2D62" w:rsidRPr="0010514B">
        <w:rPr>
          <w:sz w:val="28"/>
          <w:szCs w:val="28"/>
        </w:rPr>
        <w:t xml:space="preserve"> </w:t>
      </w:r>
      <w:r w:rsidRPr="0010514B">
        <w:rPr>
          <w:sz w:val="28"/>
          <w:szCs w:val="28"/>
        </w:rPr>
        <w:t xml:space="preserve">коэффициент псевдоожижения равен: </w:t>
      </w:r>
      <w:r w:rsidR="008E42C9">
        <w:rPr>
          <w:noProof/>
          <w:sz w:val="28"/>
          <w:szCs w:val="28"/>
        </w:rPr>
        <w:pict>
          <v:shape id="Рисунок 120" o:spid="_x0000_i1145" type="#_x0000_t75" style="width:42.75pt;height:30.75pt;visibility:visible">
            <v:imagedata r:id="rId105" o:title=""/>
          </v:shape>
        </w:pict>
      </w:r>
      <w:r w:rsidRPr="0010514B">
        <w:rPr>
          <w:sz w:val="28"/>
          <w:szCs w:val="28"/>
        </w:rPr>
        <w:t xml:space="preserve"> </w:t>
      </w:r>
      <w:r w:rsidR="008E42C9">
        <w:rPr>
          <w:noProof/>
          <w:sz w:val="28"/>
          <w:szCs w:val="28"/>
        </w:rPr>
        <w:pict>
          <v:shape id="Рисунок 121" o:spid="_x0000_i1146" type="#_x0000_t75" style="width:54.75pt;height:14.25pt;visibility:visible">
            <v:imagedata r:id="rId106" o:title=""/>
          </v:shape>
        </w:pict>
      </w:r>
    </w:p>
    <w:p w:rsidR="001261F1" w:rsidRPr="0010514B" w:rsidRDefault="00257D3E" w:rsidP="00DA2D62">
      <w:pPr>
        <w:numPr>
          <w:ilvl w:val="0"/>
          <w:numId w:val="7"/>
        </w:numPr>
        <w:tabs>
          <w:tab w:val="clear" w:pos="720"/>
        </w:tabs>
        <w:ind w:left="0" w:firstLine="709"/>
        <w:rPr>
          <w:sz w:val="28"/>
          <w:szCs w:val="28"/>
        </w:rPr>
      </w:pPr>
      <w:r w:rsidRPr="0010514B">
        <w:rPr>
          <w:sz w:val="28"/>
          <w:szCs w:val="28"/>
        </w:rPr>
        <w:t>Найдем скорость витания наименьших частиц</w:t>
      </w:r>
    </w:p>
    <w:p w:rsidR="001261F1" w:rsidRDefault="008E42C9" w:rsidP="00DA2D62">
      <w:pPr>
        <w:ind w:firstLine="709"/>
        <w:rPr>
          <w:sz w:val="28"/>
          <w:szCs w:val="28"/>
        </w:rPr>
      </w:pPr>
      <w:r>
        <w:rPr>
          <w:noProof/>
          <w:sz w:val="28"/>
          <w:szCs w:val="28"/>
        </w:rPr>
        <w:pict>
          <v:shape id="Рисунок 122" o:spid="_x0000_i1147" type="#_x0000_t75" style="width:82.5pt;height:20.25pt;visibility:visible">
            <v:imagedata r:id="rId47" o:title=""/>
          </v:shape>
        </w:pict>
      </w:r>
      <w:r w:rsidR="00257D3E" w:rsidRPr="0010514B">
        <w:rPr>
          <w:sz w:val="28"/>
          <w:szCs w:val="28"/>
        </w:rPr>
        <w:t>- минимальный диаметр частиц носителя</w:t>
      </w:r>
    </w:p>
    <w:p w:rsidR="0010514B" w:rsidRPr="0010514B" w:rsidRDefault="0010514B" w:rsidP="00DA2D62">
      <w:pPr>
        <w:ind w:firstLine="709"/>
        <w:rPr>
          <w:sz w:val="28"/>
          <w:szCs w:val="28"/>
        </w:rPr>
      </w:pPr>
    </w:p>
    <w:p w:rsidR="0010514B" w:rsidRDefault="008E42C9" w:rsidP="00DA2D62">
      <w:pPr>
        <w:ind w:firstLine="709"/>
        <w:rPr>
          <w:sz w:val="28"/>
          <w:szCs w:val="28"/>
        </w:rPr>
      </w:pPr>
      <w:r>
        <w:rPr>
          <w:noProof/>
          <w:sz w:val="28"/>
          <w:szCs w:val="28"/>
        </w:rPr>
        <w:pict>
          <v:shape id="Рисунок 123" o:spid="_x0000_i1148" type="#_x0000_t75" style="width:223.5pt;height:46.5pt;visibility:visible">
            <v:imagedata r:id="rId107" o:title=""/>
          </v:shape>
        </w:pict>
      </w:r>
    </w:p>
    <w:p w:rsidR="001261F1" w:rsidRPr="0010514B" w:rsidRDefault="008E42C9" w:rsidP="00DA2D62">
      <w:pPr>
        <w:ind w:firstLine="709"/>
        <w:rPr>
          <w:sz w:val="28"/>
          <w:szCs w:val="28"/>
        </w:rPr>
      </w:pPr>
      <w:r>
        <w:rPr>
          <w:noProof/>
          <w:sz w:val="28"/>
          <w:szCs w:val="28"/>
        </w:rPr>
        <w:pict>
          <v:shape id="Рисунок 124" o:spid="_x0000_i1149" type="#_x0000_t75" style="width:99.75pt;height:19.5pt;visibility:visible">
            <v:imagedata r:id="rId108" o:title=""/>
          </v:shape>
        </w:pict>
      </w:r>
      <w:r>
        <w:rPr>
          <w:noProof/>
          <w:sz w:val="28"/>
          <w:szCs w:val="28"/>
        </w:rPr>
        <w:pict>
          <v:shape id="Рисунок 125" o:spid="_x0000_i1150" type="#_x0000_t75" style="width:147.75pt;height:27.75pt;visibility:visible">
            <v:imagedata r:id="rId109" o:title=""/>
          </v:shape>
        </w:pict>
      </w:r>
      <w:r>
        <w:rPr>
          <w:noProof/>
          <w:sz w:val="28"/>
          <w:szCs w:val="28"/>
        </w:rPr>
        <w:pict>
          <v:shape id="Рисунок 126" o:spid="_x0000_i1151" type="#_x0000_t75" style="width:98.25pt;height:13.5pt;visibility:visible">
            <v:imagedata r:id="rId110" o:title=""/>
          </v:shape>
        </w:pict>
      </w:r>
    </w:p>
    <w:p w:rsidR="001261F1" w:rsidRPr="0010514B" w:rsidRDefault="008E42C9" w:rsidP="00DA2D62">
      <w:pPr>
        <w:ind w:firstLine="709"/>
        <w:rPr>
          <w:sz w:val="28"/>
          <w:szCs w:val="28"/>
        </w:rPr>
      </w:pPr>
      <w:r>
        <w:rPr>
          <w:noProof/>
          <w:sz w:val="28"/>
          <w:szCs w:val="28"/>
        </w:rPr>
        <w:pict>
          <v:shape id="Рисунок 127" o:spid="_x0000_i1152" type="#_x0000_t75" style="width:98.25pt;height:33pt;visibility:visible">
            <v:imagedata r:id="rId111" o:title=""/>
          </v:shape>
        </w:pict>
      </w:r>
      <w:r>
        <w:rPr>
          <w:noProof/>
          <w:sz w:val="28"/>
          <w:szCs w:val="28"/>
        </w:rPr>
        <w:pict>
          <v:shape id="Рисунок 128" o:spid="_x0000_i1153" type="#_x0000_t75" style="width:78pt;height:15.75pt;visibility:visible">
            <v:imagedata r:id="rId112" o:title=""/>
          </v:shape>
        </w:pict>
      </w:r>
      <w:r>
        <w:rPr>
          <w:noProof/>
          <w:sz w:val="28"/>
          <w:szCs w:val="28"/>
        </w:rPr>
        <w:pict>
          <v:shape id="Рисунок 129" o:spid="_x0000_i1154" type="#_x0000_t75" style="width:11.25pt;height:24pt;visibility:visible">
            <v:imagedata r:id="rId113" o:title=""/>
          </v:shape>
        </w:pict>
      </w:r>
    </w:p>
    <w:p w:rsid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Площадь сечения</w:t>
      </w:r>
      <w:r w:rsidR="00DA2D62" w:rsidRPr="0010514B">
        <w:rPr>
          <w:sz w:val="28"/>
          <w:szCs w:val="28"/>
        </w:rPr>
        <w:t xml:space="preserve"> </w:t>
      </w:r>
      <w:r w:rsidR="008E42C9">
        <w:rPr>
          <w:noProof/>
          <w:sz w:val="28"/>
          <w:szCs w:val="28"/>
        </w:rPr>
        <w:pict>
          <v:shape id="Рисунок 130" o:spid="_x0000_i1155" type="#_x0000_t75" style="width:48.75pt;height:28.5pt;visibility:visible">
            <v:imagedata r:id="rId114" o:title=""/>
          </v:shape>
        </w:pict>
      </w:r>
      <w:r w:rsidRPr="0010514B">
        <w:rPr>
          <w:sz w:val="28"/>
          <w:szCs w:val="28"/>
        </w:rPr>
        <w:t xml:space="preserve"> </w:t>
      </w:r>
      <w:r w:rsidR="008E42C9">
        <w:rPr>
          <w:noProof/>
          <w:sz w:val="28"/>
          <w:szCs w:val="28"/>
        </w:rPr>
        <w:pict>
          <v:shape id="Рисунок 131" o:spid="_x0000_i1156" type="#_x0000_t75" style="width:44.25pt;height:12.75pt;visibility:visible">
            <v:imagedata r:id="rId115" o:title=""/>
          </v:shape>
        </w:pict>
      </w:r>
      <w:r w:rsidRPr="0010514B">
        <w:rPr>
          <w:sz w:val="28"/>
          <w:szCs w:val="28"/>
        </w:rPr>
        <w:t xml:space="preserve"> </w:t>
      </w:r>
      <w:r w:rsidR="008E42C9">
        <w:rPr>
          <w:noProof/>
          <w:sz w:val="28"/>
          <w:szCs w:val="28"/>
        </w:rPr>
        <w:pict>
          <v:shape id="Рисунок 132" o:spid="_x0000_i1157" type="#_x0000_t75" style="width:15pt;height:18pt;visibility:visible">
            <v:imagedata r:id="rId81" o:title=""/>
          </v:shape>
        </w:pict>
      </w:r>
    </w:p>
    <w:p w:rsidR="001261F1" w:rsidRPr="0010514B" w:rsidRDefault="00257D3E" w:rsidP="00DA2D62">
      <w:pPr>
        <w:ind w:firstLine="709"/>
        <w:rPr>
          <w:sz w:val="28"/>
          <w:szCs w:val="28"/>
        </w:rPr>
      </w:pPr>
      <w:r w:rsidRPr="0010514B">
        <w:rPr>
          <w:sz w:val="28"/>
          <w:szCs w:val="28"/>
        </w:rPr>
        <w:t xml:space="preserve">С учетом зоны аэрации: </w:t>
      </w:r>
      <w:r w:rsidR="008E42C9">
        <w:rPr>
          <w:noProof/>
          <w:sz w:val="28"/>
          <w:szCs w:val="28"/>
        </w:rPr>
        <w:pict>
          <v:shape id="Рисунок 133" o:spid="_x0000_i1158" type="#_x0000_t75" style="width:63pt;height:15pt;visibility:visible">
            <v:imagedata r:id="rId101" o:title=""/>
          </v:shape>
        </w:pict>
      </w:r>
      <w:r w:rsidRPr="0010514B">
        <w:rPr>
          <w:sz w:val="28"/>
          <w:szCs w:val="28"/>
        </w:rPr>
        <w:t xml:space="preserve"> </w:t>
      </w:r>
      <w:r w:rsidR="008E42C9">
        <w:rPr>
          <w:noProof/>
          <w:sz w:val="28"/>
          <w:szCs w:val="28"/>
        </w:rPr>
        <w:pict>
          <v:shape id="Рисунок 134" o:spid="_x0000_i1159" type="#_x0000_t75" style="width:59.25pt;height:12.75pt;visibility:visible">
            <v:imagedata r:id="rId116" o:title=""/>
          </v:shape>
        </w:pict>
      </w:r>
    </w:p>
    <w:p w:rsidR="001261F1" w:rsidRPr="0010514B" w:rsidRDefault="008E42C9" w:rsidP="00DA2D62">
      <w:pPr>
        <w:ind w:firstLine="709"/>
        <w:rPr>
          <w:sz w:val="28"/>
          <w:szCs w:val="28"/>
        </w:rPr>
      </w:pPr>
      <w:r>
        <w:rPr>
          <w:noProof/>
          <w:sz w:val="28"/>
          <w:szCs w:val="28"/>
        </w:rPr>
        <w:pict>
          <v:shape id="Рисунок 135" o:spid="_x0000_i1160" type="#_x0000_t75" style="width:84.75pt;height:25.5pt;visibility:visible">
            <v:imagedata r:id="rId117" o:title=""/>
          </v:shape>
        </w:pict>
      </w:r>
      <w:r>
        <w:rPr>
          <w:noProof/>
          <w:sz w:val="28"/>
          <w:szCs w:val="28"/>
        </w:rPr>
        <w:pict>
          <v:shape id="Рисунок 136" o:spid="_x0000_i1161" type="#_x0000_t75" style="width:77.25pt;height:13.5pt;visibility:visible">
            <v:imagedata r:id="rId118" o:title=""/>
          </v:shape>
        </w:pict>
      </w:r>
      <w:r>
        <w:rPr>
          <w:noProof/>
          <w:sz w:val="28"/>
          <w:szCs w:val="28"/>
        </w:rPr>
        <w:pict>
          <v:shape id="Рисунок 137" o:spid="_x0000_i1162" type="#_x0000_t75" style="width:6.75pt;height:11.25pt;visibility:visible">
            <v:imagedata r:id="rId119" o:title=""/>
          </v:shape>
        </w:pict>
      </w:r>
      <w:r w:rsidR="00257D3E" w:rsidRPr="0010514B">
        <w:rPr>
          <w:sz w:val="28"/>
          <w:szCs w:val="28"/>
        </w:rPr>
        <w:t>-минимальный диаметр зоны сепарации</w:t>
      </w:r>
    </w:p>
    <w:p w:rsidR="001261F1" w:rsidRPr="0010514B" w:rsidRDefault="00257D3E" w:rsidP="00DA2D62">
      <w:pPr>
        <w:ind w:firstLine="709"/>
        <w:rPr>
          <w:sz w:val="28"/>
          <w:szCs w:val="28"/>
        </w:rPr>
      </w:pPr>
      <w:r w:rsidRPr="0010514B">
        <w:rPr>
          <w:sz w:val="28"/>
          <w:szCs w:val="28"/>
        </w:rPr>
        <w:t xml:space="preserve">Принимаем </w:t>
      </w:r>
      <w:r w:rsidR="008E42C9">
        <w:rPr>
          <w:noProof/>
          <w:sz w:val="28"/>
          <w:szCs w:val="28"/>
        </w:rPr>
        <w:pict>
          <v:shape id="Рисунок 138" o:spid="_x0000_i1163" type="#_x0000_t75" style="width:45pt;height:13.5pt;visibility:visible">
            <v:imagedata r:id="rId120" o:title=""/>
          </v:shape>
        </w:pict>
      </w:r>
      <w:r w:rsidRPr="0010514B">
        <w:rPr>
          <w:sz w:val="28"/>
          <w:szCs w:val="28"/>
        </w:rPr>
        <w:t xml:space="preserve"> м</w:t>
      </w:r>
    </w:p>
    <w:p w:rsidR="001261F1" w:rsidRDefault="00257D3E" w:rsidP="00DA2D62">
      <w:pPr>
        <w:numPr>
          <w:ilvl w:val="0"/>
          <w:numId w:val="7"/>
        </w:numPr>
        <w:tabs>
          <w:tab w:val="clear" w:pos="720"/>
        </w:tabs>
        <w:ind w:left="0" w:firstLine="709"/>
        <w:rPr>
          <w:sz w:val="28"/>
          <w:szCs w:val="28"/>
        </w:rPr>
      </w:pPr>
      <w:r w:rsidRPr="0010514B">
        <w:rPr>
          <w:sz w:val="28"/>
          <w:szCs w:val="28"/>
        </w:rPr>
        <w:t>Высота слоя неподвижной насадки</w:t>
      </w:r>
    </w:p>
    <w:p w:rsidR="0010514B" w:rsidRPr="0010514B" w:rsidRDefault="0010514B" w:rsidP="0010514B">
      <w:pPr>
        <w:rPr>
          <w:sz w:val="28"/>
          <w:szCs w:val="28"/>
        </w:rPr>
      </w:pPr>
    </w:p>
    <w:p w:rsidR="001261F1" w:rsidRDefault="008E42C9" w:rsidP="00DA2D62">
      <w:pPr>
        <w:ind w:firstLine="709"/>
        <w:rPr>
          <w:sz w:val="28"/>
          <w:szCs w:val="28"/>
        </w:rPr>
      </w:pPr>
      <w:r>
        <w:rPr>
          <w:noProof/>
          <w:sz w:val="28"/>
          <w:szCs w:val="28"/>
        </w:rPr>
        <w:pict>
          <v:shape id="Рисунок 139" o:spid="_x0000_i1164" type="#_x0000_t75" style="width:107.25pt;height:32.25pt;visibility:visible">
            <v:imagedata r:id="rId121" o:title=""/>
          </v:shape>
        </w:pict>
      </w:r>
      <w:r>
        <w:rPr>
          <w:noProof/>
          <w:sz w:val="28"/>
          <w:szCs w:val="28"/>
        </w:rPr>
        <w:pict>
          <v:shape id="Рисунок 140" o:spid="_x0000_i1165" type="#_x0000_t75" style="width:72.75pt;height:13.5pt;visibility:visible">
            <v:imagedata r:id="rId122" o:title=""/>
          </v:shape>
        </w:pict>
      </w:r>
      <w:r>
        <w:rPr>
          <w:noProof/>
          <w:sz w:val="28"/>
          <w:szCs w:val="28"/>
        </w:rPr>
        <w:pict>
          <v:shape id="Рисунок 141" o:spid="_x0000_i1166" type="#_x0000_t75" style="width:6.75pt;height:11.25pt;visibility:visible">
            <v:imagedata r:id="rId119" o:title=""/>
          </v:shape>
        </w:pict>
      </w:r>
    </w:p>
    <w:p w:rsidR="0010514B" w:rsidRPr="0010514B" w:rsidRDefault="0010514B" w:rsidP="00DA2D62">
      <w:pPr>
        <w:ind w:firstLine="709"/>
        <w:rPr>
          <w:sz w:val="28"/>
          <w:szCs w:val="28"/>
        </w:rPr>
      </w:pPr>
    </w:p>
    <w:p w:rsidR="001261F1" w:rsidRPr="0010514B" w:rsidRDefault="00257D3E" w:rsidP="00DA2D62">
      <w:pPr>
        <w:numPr>
          <w:ilvl w:val="0"/>
          <w:numId w:val="7"/>
        </w:numPr>
        <w:tabs>
          <w:tab w:val="clear" w:pos="720"/>
        </w:tabs>
        <w:ind w:left="0" w:firstLine="709"/>
        <w:rPr>
          <w:sz w:val="28"/>
          <w:szCs w:val="28"/>
        </w:rPr>
      </w:pPr>
      <w:r w:rsidRPr="0010514B">
        <w:rPr>
          <w:sz w:val="28"/>
          <w:szCs w:val="28"/>
        </w:rPr>
        <w:t>Высота взвешенного слоя</w:t>
      </w:r>
    </w:p>
    <w:p w:rsidR="001261F1" w:rsidRDefault="00257D3E" w:rsidP="00DA2D62">
      <w:pPr>
        <w:ind w:firstLine="709"/>
        <w:rPr>
          <w:sz w:val="28"/>
          <w:szCs w:val="28"/>
        </w:rPr>
      </w:pPr>
      <w:r w:rsidRPr="0010514B">
        <w:rPr>
          <w:sz w:val="28"/>
          <w:szCs w:val="28"/>
        </w:rPr>
        <w:t>Порозность слоя</w:t>
      </w:r>
    </w:p>
    <w:p w:rsidR="0010514B" w:rsidRPr="0010514B" w:rsidRDefault="0010514B"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142" o:spid="_x0000_i1167" type="#_x0000_t75" style="width:71.25pt;height:20.25pt;visibility:visible">
            <v:imagedata r:id="rId123" o:title=""/>
          </v:shape>
        </w:pict>
      </w:r>
    </w:p>
    <w:p w:rsidR="001261F1" w:rsidRPr="0010514B" w:rsidRDefault="008E42C9" w:rsidP="00DA2D62">
      <w:pPr>
        <w:ind w:firstLine="709"/>
        <w:rPr>
          <w:sz w:val="28"/>
          <w:szCs w:val="28"/>
        </w:rPr>
      </w:pPr>
      <w:r>
        <w:rPr>
          <w:noProof/>
          <w:sz w:val="28"/>
          <w:szCs w:val="28"/>
        </w:rPr>
        <w:pict>
          <v:shape id="Рисунок 143" o:spid="_x0000_i1168" type="#_x0000_t75" style="width:82.5pt;height:33pt;visibility:visible">
            <v:imagedata r:id="rId124" o:title=""/>
          </v:shape>
        </w:pict>
      </w:r>
      <w:r>
        <w:rPr>
          <w:noProof/>
          <w:sz w:val="28"/>
          <w:szCs w:val="28"/>
        </w:rPr>
        <w:pict>
          <v:shape id="Рисунок 144" o:spid="_x0000_i1169" type="#_x0000_t75" style="width:99.75pt;height:19.5pt;visibility:visible">
            <v:imagedata r:id="rId125" o:title=""/>
          </v:shape>
        </w:pict>
      </w:r>
    </w:p>
    <w:p w:rsidR="001261F1" w:rsidRDefault="008E42C9" w:rsidP="00DA2D62">
      <w:pPr>
        <w:ind w:firstLine="709"/>
        <w:rPr>
          <w:sz w:val="28"/>
          <w:szCs w:val="28"/>
        </w:rPr>
      </w:pPr>
      <w:r>
        <w:rPr>
          <w:noProof/>
          <w:sz w:val="28"/>
          <w:szCs w:val="28"/>
        </w:rPr>
        <w:pict>
          <v:shape id="Рисунок 145" o:spid="_x0000_i1170" type="#_x0000_t75" style="width:162pt;height:38.25pt;visibility:visible">
            <v:imagedata r:id="rId126" o:title=""/>
          </v:shape>
        </w:pict>
      </w:r>
      <w:r>
        <w:rPr>
          <w:noProof/>
          <w:sz w:val="28"/>
          <w:szCs w:val="28"/>
        </w:rPr>
        <w:pict>
          <v:shape id="Рисунок 146" o:spid="_x0000_i1171" type="#_x0000_t75" style="width:57.75pt;height:13.5pt;visibility:visible">
            <v:imagedata r:id="rId127"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Порозность неподвижного слоя </w:t>
      </w:r>
      <w:r w:rsidR="008E42C9">
        <w:rPr>
          <w:noProof/>
          <w:sz w:val="28"/>
          <w:szCs w:val="28"/>
        </w:rPr>
        <w:pict>
          <v:shape id="Рисунок 147" o:spid="_x0000_i1172" type="#_x0000_t75" style="width:42.75pt;height:15.75pt;visibility:visible">
            <v:imagedata r:id="rId128" o:title=""/>
          </v:shape>
        </w:pict>
      </w:r>
    </w:p>
    <w:p w:rsidR="001261F1" w:rsidRPr="0010514B" w:rsidRDefault="008E42C9" w:rsidP="00DA2D62">
      <w:pPr>
        <w:ind w:firstLine="709"/>
        <w:rPr>
          <w:sz w:val="28"/>
          <w:szCs w:val="28"/>
        </w:rPr>
      </w:pPr>
      <w:r>
        <w:rPr>
          <w:noProof/>
          <w:sz w:val="28"/>
          <w:szCs w:val="28"/>
        </w:rPr>
        <w:pict>
          <v:shape id="Рисунок 148" o:spid="_x0000_i1173" type="#_x0000_t75" style="width:78.75pt;height:30.75pt;visibility:visible">
            <v:imagedata r:id="rId129" o:title=""/>
          </v:shape>
        </w:pict>
      </w:r>
      <w:r>
        <w:rPr>
          <w:noProof/>
          <w:sz w:val="28"/>
          <w:szCs w:val="28"/>
        </w:rPr>
        <w:pict>
          <v:shape id="Рисунок 149" o:spid="_x0000_i1174" type="#_x0000_t75" style="width:72.75pt;height:13.5pt;visibility:visible">
            <v:imagedata r:id="rId130" o:title=""/>
          </v:shape>
        </w:pict>
      </w:r>
    </w:p>
    <w:p w:rsidR="001261F1" w:rsidRPr="0010514B" w:rsidRDefault="00257D3E" w:rsidP="00DA2D62">
      <w:pPr>
        <w:ind w:firstLine="709"/>
        <w:rPr>
          <w:sz w:val="28"/>
          <w:szCs w:val="28"/>
        </w:rPr>
      </w:pPr>
      <w:r w:rsidRPr="0010514B">
        <w:rPr>
          <w:sz w:val="28"/>
          <w:szCs w:val="28"/>
        </w:rPr>
        <w:t xml:space="preserve">Принимаем высоту слоя </w:t>
      </w:r>
      <w:r w:rsidR="008E42C9">
        <w:rPr>
          <w:noProof/>
          <w:sz w:val="28"/>
          <w:szCs w:val="28"/>
        </w:rPr>
        <w:pict>
          <v:shape id="Рисунок 150" o:spid="_x0000_i1175" type="#_x0000_t75" style="width:40.5pt;height:13.5pt;visibility:visible">
            <v:imagedata r:id="rId131" o:title=""/>
          </v:shape>
        </w:pict>
      </w:r>
      <w:r w:rsidRPr="0010514B">
        <w:rPr>
          <w:sz w:val="28"/>
          <w:szCs w:val="28"/>
        </w:rPr>
        <w:t xml:space="preserve"> </w:t>
      </w:r>
      <w:r w:rsidR="008E42C9">
        <w:rPr>
          <w:noProof/>
          <w:sz w:val="28"/>
          <w:szCs w:val="28"/>
        </w:rPr>
        <w:pict>
          <v:shape id="Рисунок 151" o:spid="_x0000_i1176" type="#_x0000_t75" style="width:6.75pt;height:11.25pt;visibility:visible">
            <v:imagedata r:id="rId119" o:title=""/>
          </v:shape>
        </w:pict>
      </w:r>
    </w:p>
    <w:p w:rsidR="001261F1" w:rsidRDefault="00257D3E" w:rsidP="00DA2D62">
      <w:pPr>
        <w:numPr>
          <w:ilvl w:val="0"/>
          <w:numId w:val="7"/>
        </w:numPr>
        <w:tabs>
          <w:tab w:val="clear" w:pos="720"/>
        </w:tabs>
        <w:ind w:left="0" w:firstLine="709"/>
        <w:rPr>
          <w:sz w:val="28"/>
          <w:szCs w:val="28"/>
        </w:rPr>
      </w:pPr>
      <w:r w:rsidRPr="0010514B">
        <w:rPr>
          <w:sz w:val="28"/>
          <w:szCs w:val="28"/>
        </w:rPr>
        <w:t>Гидравлическое сопротивление слоя</w:t>
      </w:r>
    </w:p>
    <w:p w:rsidR="0010514B" w:rsidRPr="0010514B" w:rsidRDefault="0010514B" w:rsidP="00DA2D62">
      <w:pPr>
        <w:numPr>
          <w:ilvl w:val="0"/>
          <w:numId w:val="7"/>
        </w:numPr>
        <w:tabs>
          <w:tab w:val="clear" w:pos="720"/>
        </w:tabs>
        <w:ind w:left="0" w:firstLine="709"/>
        <w:rPr>
          <w:sz w:val="28"/>
          <w:szCs w:val="28"/>
        </w:rPr>
      </w:pPr>
    </w:p>
    <w:p w:rsidR="001261F1" w:rsidRDefault="008E42C9" w:rsidP="00DA2D62">
      <w:pPr>
        <w:ind w:firstLine="709"/>
        <w:rPr>
          <w:sz w:val="28"/>
          <w:szCs w:val="28"/>
        </w:rPr>
      </w:pPr>
      <w:r>
        <w:rPr>
          <w:noProof/>
          <w:sz w:val="28"/>
          <w:szCs w:val="28"/>
        </w:rPr>
        <w:pict>
          <v:shape id="Рисунок 152" o:spid="_x0000_i1177" type="#_x0000_t75" style="width:173.25pt;height:15.75pt;visibility:visible">
            <v:imagedata r:id="rId132" o:title=""/>
          </v:shape>
        </w:pict>
      </w:r>
      <w:r>
        <w:rPr>
          <w:noProof/>
          <w:sz w:val="28"/>
          <w:szCs w:val="28"/>
        </w:rPr>
        <w:pict>
          <v:shape id="Рисунок 153" o:spid="_x0000_i1178" type="#_x0000_t75" style="width:99.75pt;height:19.5pt;visibility:visible">
            <v:imagedata r:id="rId133" o:title=""/>
          </v:shape>
        </w:pict>
      </w:r>
      <w:r>
        <w:rPr>
          <w:noProof/>
          <w:sz w:val="28"/>
          <w:szCs w:val="28"/>
        </w:rPr>
        <w:pict>
          <v:shape id="Рисунок 154" o:spid="_x0000_i1179" type="#_x0000_t75" style="width:12.75pt;height:11.25pt;visibility:visible">
            <v:imagedata r:id="rId134" o:title=""/>
          </v:shape>
        </w:pict>
      </w:r>
    </w:p>
    <w:p w:rsidR="0010514B" w:rsidRPr="0010514B" w:rsidRDefault="0010514B" w:rsidP="00DA2D62">
      <w:pPr>
        <w:ind w:firstLine="709"/>
        <w:rPr>
          <w:sz w:val="28"/>
          <w:szCs w:val="28"/>
        </w:rPr>
      </w:pPr>
    </w:p>
    <w:p w:rsidR="001261F1" w:rsidRPr="0010514B" w:rsidRDefault="00257D3E" w:rsidP="00DA2D62">
      <w:pPr>
        <w:pStyle w:val="22"/>
      </w:pPr>
      <w:r w:rsidRPr="0010514B">
        <w:t>По литературным данным [1] высоту сепарационного пространства принимают не менее 1,5 м.</w:t>
      </w:r>
    </w:p>
    <w:p w:rsidR="001261F1" w:rsidRPr="0010514B" w:rsidRDefault="00257D3E" w:rsidP="00DA2D62">
      <w:pPr>
        <w:ind w:firstLine="709"/>
        <w:rPr>
          <w:sz w:val="28"/>
          <w:szCs w:val="28"/>
        </w:rPr>
      </w:pPr>
      <w:r w:rsidRPr="0010514B">
        <w:rPr>
          <w:sz w:val="28"/>
          <w:szCs w:val="28"/>
        </w:rPr>
        <w:t xml:space="preserve">Принимаем </w:t>
      </w:r>
      <w:r w:rsidR="008E42C9">
        <w:rPr>
          <w:noProof/>
          <w:sz w:val="28"/>
          <w:szCs w:val="28"/>
        </w:rPr>
        <w:pict>
          <v:shape id="Рисунок 155" o:spid="_x0000_i1180" type="#_x0000_t75" style="width:45pt;height:13.5pt;visibility:visible">
            <v:imagedata r:id="rId135" o:title=""/>
          </v:shape>
        </w:pict>
      </w:r>
    </w:p>
    <w:p w:rsidR="001261F1" w:rsidRPr="0010514B" w:rsidRDefault="00257D3E" w:rsidP="00DA2D62">
      <w:pPr>
        <w:ind w:firstLine="709"/>
        <w:rPr>
          <w:sz w:val="28"/>
          <w:szCs w:val="28"/>
        </w:rPr>
      </w:pPr>
      <w:r w:rsidRPr="0010514B">
        <w:rPr>
          <w:sz w:val="28"/>
          <w:szCs w:val="28"/>
        </w:rPr>
        <w:t xml:space="preserve">Принимаем высоту аппарата </w:t>
      </w:r>
      <w:r w:rsidR="008E42C9">
        <w:rPr>
          <w:noProof/>
          <w:sz w:val="28"/>
          <w:szCs w:val="28"/>
        </w:rPr>
        <w:pict>
          <v:shape id="Рисунок 156" o:spid="_x0000_i1181" type="#_x0000_t75" style="width:67.5pt;height:12.75pt;visibility:visible">
            <v:imagedata r:id="rId136" o:title=""/>
          </v:shape>
        </w:pict>
      </w:r>
      <w:r w:rsidRPr="0010514B">
        <w:rPr>
          <w:sz w:val="28"/>
          <w:szCs w:val="28"/>
        </w:rPr>
        <w:t xml:space="preserve"> </w:t>
      </w:r>
      <w:r w:rsidR="008E42C9">
        <w:rPr>
          <w:noProof/>
          <w:sz w:val="28"/>
          <w:szCs w:val="28"/>
        </w:rPr>
        <w:pict>
          <v:shape id="Рисунок 157" o:spid="_x0000_i1182" type="#_x0000_t75" style="width:40.5pt;height:12.75pt;visibility:visible">
            <v:imagedata r:id="rId137" o:title=""/>
          </v:shape>
        </w:pict>
      </w:r>
      <w:r w:rsidRPr="0010514B">
        <w:rPr>
          <w:sz w:val="28"/>
          <w:szCs w:val="28"/>
        </w:rPr>
        <w:t xml:space="preserve"> </w:t>
      </w:r>
      <w:r w:rsidR="008E42C9">
        <w:rPr>
          <w:noProof/>
          <w:sz w:val="28"/>
          <w:szCs w:val="28"/>
        </w:rPr>
        <w:pict>
          <v:shape id="Рисунок 158" o:spid="_x0000_i1183" type="#_x0000_t75" style="width:6.75pt;height:11.25pt;visibility:visible">
            <v:imagedata r:id="rId119" o:title=""/>
          </v:shape>
        </w:pict>
      </w:r>
    </w:p>
    <w:p w:rsidR="001261F1" w:rsidRPr="0010514B" w:rsidRDefault="00257D3E" w:rsidP="00DA2D62">
      <w:pPr>
        <w:ind w:firstLine="709"/>
        <w:rPr>
          <w:sz w:val="28"/>
          <w:szCs w:val="28"/>
        </w:rPr>
      </w:pPr>
      <w:r w:rsidRPr="0010514B">
        <w:rPr>
          <w:sz w:val="28"/>
          <w:szCs w:val="28"/>
        </w:rPr>
        <w:t>Разбиваем аппарат на 2 колонны, принимаем первую колонну высотой 8 м.</w:t>
      </w:r>
    </w:p>
    <w:p w:rsidR="001261F1" w:rsidRPr="0010514B" w:rsidRDefault="00257D3E" w:rsidP="00DA2D62">
      <w:pPr>
        <w:ind w:firstLine="709"/>
        <w:rPr>
          <w:sz w:val="28"/>
          <w:szCs w:val="28"/>
        </w:rPr>
      </w:pPr>
      <w:r w:rsidRPr="0010514B">
        <w:rPr>
          <w:sz w:val="28"/>
          <w:szCs w:val="28"/>
        </w:rPr>
        <w:t>Так как при расчете удельного расхода воздуха, требуемого для окисления требуется знать высоту аппарата, которую можно узнать, только после проведения всех необходимых расчетов, то вначале принимают некоторую высоту аппарата, а затем, получив реальное значение, корректируют начальное значение высоты. Таким образом, точное значение высоты аппарата получается лишь методом подбора и многократного проведения весьма трудоемких рассчетов</w:t>
      </w:r>
    </w:p>
    <w:p w:rsidR="001261F1" w:rsidRPr="0010514B" w:rsidRDefault="00257D3E" w:rsidP="00DA2D62">
      <w:pPr>
        <w:ind w:firstLine="709"/>
        <w:rPr>
          <w:sz w:val="28"/>
          <w:szCs w:val="28"/>
        </w:rPr>
      </w:pPr>
      <w:r w:rsidRPr="0010514B">
        <w:rPr>
          <w:sz w:val="28"/>
          <w:szCs w:val="28"/>
        </w:rPr>
        <w:t>С целью сократить время расчета</w:t>
      </w:r>
      <w:r w:rsidR="00DA2D62" w:rsidRPr="0010514B">
        <w:rPr>
          <w:sz w:val="28"/>
          <w:szCs w:val="28"/>
        </w:rPr>
        <w:t xml:space="preserve"> </w:t>
      </w:r>
      <w:r w:rsidRPr="0010514B">
        <w:rPr>
          <w:sz w:val="28"/>
          <w:szCs w:val="28"/>
        </w:rPr>
        <w:t xml:space="preserve">все дальнейшие вычисления производились в программе </w:t>
      </w:r>
      <w:r w:rsidRPr="0010514B">
        <w:rPr>
          <w:sz w:val="28"/>
          <w:szCs w:val="28"/>
          <w:lang w:val="en-US"/>
        </w:rPr>
        <w:t xml:space="preserve">MathCad Professional </w:t>
      </w:r>
      <w:r w:rsidRPr="0010514B">
        <w:rPr>
          <w:sz w:val="28"/>
          <w:szCs w:val="28"/>
        </w:rPr>
        <w:t>с использованием циклических процедур. Таким образом, составленная программа сама выполняет подстановку значений высоты аппарата и находит ее точную величину.</w:t>
      </w:r>
    </w:p>
    <w:p w:rsidR="001261F1" w:rsidRPr="0010514B" w:rsidRDefault="00257D3E" w:rsidP="00DA2D62">
      <w:pPr>
        <w:ind w:firstLine="709"/>
        <w:rPr>
          <w:sz w:val="28"/>
          <w:szCs w:val="28"/>
        </w:rPr>
      </w:pPr>
      <w:r w:rsidRPr="0010514B">
        <w:rPr>
          <w:sz w:val="28"/>
          <w:szCs w:val="28"/>
        </w:rPr>
        <w:t xml:space="preserve">Далее приведен текст программы для расчета параметров биосорберов </w:t>
      </w:r>
      <w:r w:rsidRPr="0010514B">
        <w:rPr>
          <w:sz w:val="28"/>
          <w:szCs w:val="28"/>
          <w:lang w:val="en-US"/>
        </w:rPr>
        <w:t xml:space="preserve">I </w:t>
      </w:r>
      <w:r w:rsidRPr="0010514B">
        <w:rPr>
          <w:sz w:val="28"/>
          <w:szCs w:val="28"/>
        </w:rPr>
        <w:t xml:space="preserve">и </w:t>
      </w:r>
      <w:r w:rsidRPr="0010514B">
        <w:rPr>
          <w:sz w:val="28"/>
          <w:szCs w:val="28"/>
          <w:lang w:val="en-US"/>
        </w:rPr>
        <w:t>II</w:t>
      </w:r>
      <w:r w:rsidRPr="0010514B">
        <w:rPr>
          <w:sz w:val="28"/>
          <w:szCs w:val="28"/>
        </w:rPr>
        <w:t xml:space="preserve"> ступеней. Программа выполнена на основе формул представленных выше, и с использованием тех же стандартных обозначений величин.</w:t>
      </w:r>
    </w:p>
    <w:p w:rsidR="001261F1" w:rsidRPr="0010514B" w:rsidRDefault="00257D3E" w:rsidP="00DA2D62">
      <w:pPr>
        <w:ind w:firstLine="709"/>
        <w:rPr>
          <w:b/>
          <w:sz w:val="28"/>
          <w:szCs w:val="28"/>
        </w:rPr>
      </w:pPr>
      <w:r w:rsidRPr="0010514B">
        <w:rPr>
          <w:b/>
          <w:sz w:val="28"/>
          <w:szCs w:val="28"/>
        </w:rPr>
        <w:t>Программа.</w:t>
      </w:r>
    </w:p>
    <w:p w:rsidR="001261F1" w:rsidRPr="0010514B" w:rsidRDefault="00257D3E" w:rsidP="00DA2D62">
      <w:pPr>
        <w:ind w:firstLine="709"/>
        <w:rPr>
          <w:sz w:val="28"/>
          <w:szCs w:val="28"/>
        </w:rPr>
      </w:pPr>
      <w:r w:rsidRPr="0010514B">
        <w:rPr>
          <w:sz w:val="28"/>
          <w:szCs w:val="28"/>
        </w:rPr>
        <w:t xml:space="preserve">Расчет биосорбера </w:t>
      </w:r>
      <w:r w:rsidRPr="0010514B">
        <w:rPr>
          <w:sz w:val="28"/>
          <w:szCs w:val="28"/>
          <w:lang w:val="en-US"/>
        </w:rPr>
        <w:t xml:space="preserve">I </w:t>
      </w:r>
      <w:r w:rsidRPr="0010514B">
        <w:rPr>
          <w:sz w:val="28"/>
          <w:szCs w:val="28"/>
        </w:rPr>
        <w:t>ступени.</w:t>
      </w:r>
    </w:p>
    <w:p w:rsidR="001261F1" w:rsidRPr="0010514B" w:rsidRDefault="008E42C9" w:rsidP="00DA2D62">
      <w:pPr>
        <w:ind w:firstLine="709"/>
        <w:rPr>
          <w:sz w:val="28"/>
          <w:szCs w:val="28"/>
        </w:rPr>
      </w:pPr>
      <w:r>
        <w:rPr>
          <w:noProof/>
          <w:sz w:val="28"/>
          <w:szCs w:val="28"/>
        </w:rPr>
        <w:pict>
          <v:shape id="Рисунок 159" o:spid="_x0000_i1184" type="#_x0000_t75" style="width:38.25pt;height:12.75pt;visibility:visible">
            <v:imagedata r:id="rId138" o:title=""/>
          </v:shape>
        </w:pict>
      </w:r>
      <w:r>
        <w:rPr>
          <w:noProof/>
          <w:sz w:val="28"/>
          <w:szCs w:val="28"/>
        </w:rPr>
        <w:pict>
          <v:shape id="Рисунок 160" o:spid="_x0000_i1185" type="#_x0000_t75" style="width:39pt;height:13.5pt;visibility:visible">
            <v:imagedata r:id="rId139" o:title=""/>
          </v:shape>
        </w:pict>
      </w:r>
      <w:r>
        <w:rPr>
          <w:noProof/>
          <w:sz w:val="28"/>
          <w:szCs w:val="28"/>
        </w:rPr>
        <w:pict>
          <v:shape id="Рисунок 161" o:spid="_x0000_i1186" type="#_x0000_t75" style="width:71.25pt;height:20.25pt;visibility:visible">
            <v:imagedata r:id="rId46" o:title=""/>
          </v:shape>
        </w:pict>
      </w:r>
      <w:r>
        <w:rPr>
          <w:noProof/>
          <w:sz w:val="28"/>
          <w:szCs w:val="28"/>
        </w:rPr>
        <w:pict>
          <v:shape id="Рисунок 162" o:spid="_x0000_i1187" type="#_x0000_t75" style="width:82.5pt;height:20.25pt;visibility:visible">
            <v:imagedata r:id="rId47" o:title=""/>
          </v:shape>
        </w:pict>
      </w:r>
    </w:p>
    <w:p w:rsidR="001261F1" w:rsidRPr="0010514B" w:rsidRDefault="00257D3E" w:rsidP="00DA2D62">
      <w:pPr>
        <w:ind w:firstLine="709"/>
        <w:rPr>
          <w:sz w:val="28"/>
          <w:szCs w:val="28"/>
        </w:rPr>
      </w:pPr>
      <w:r w:rsidRPr="0010514B">
        <w:rPr>
          <w:sz w:val="28"/>
          <w:szCs w:val="28"/>
        </w:rPr>
        <w:t>С учетом зоны аэрации (диаметр аэрационной трубы равен 140):</w:t>
      </w:r>
    </w:p>
    <w:p w:rsidR="001261F1" w:rsidRPr="0010514B" w:rsidRDefault="008E42C9" w:rsidP="00DA2D62">
      <w:pPr>
        <w:ind w:firstLine="709"/>
        <w:rPr>
          <w:sz w:val="28"/>
          <w:szCs w:val="28"/>
        </w:rPr>
      </w:pPr>
      <w:r>
        <w:rPr>
          <w:noProof/>
          <w:sz w:val="28"/>
          <w:szCs w:val="28"/>
        </w:rPr>
        <w:pict>
          <v:shape id="Рисунок 163" o:spid="_x0000_i1188" type="#_x0000_t75" style="width:122.25pt;height:20.25pt;visibility:visible">
            <v:imagedata r:id="rId140" o:title=""/>
          </v:shape>
        </w:pict>
      </w:r>
      <w:r>
        <w:rPr>
          <w:noProof/>
          <w:sz w:val="28"/>
          <w:szCs w:val="28"/>
        </w:rPr>
        <w:pict>
          <v:shape id="Рисунок 164" o:spid="_x0000_i1189" type="#_x0000_t75" style="width:71.25pt;height:13.5pt;visibility:visible">
            <v:imagedata r:id="rId141" o:title=""/>
          </v:shape>
        </w:pict>
      </w:r>
    </w:p>
    <w:p w:rsidR="001261F1" w:rsidRDefault="008E42C9" w:rsidP="00DA2D62">
      <w:pPr>
        <w:ind w:firstLine="709"/>
        <w:rPr>
          <w:sz w:val="28"/>
          <w:szCs w:val="28"/>
        </w:rPr>
      </w:pPr>
      <w:r>
        <w:rPr>
          <w:noProof/>
          <w:sz w:val="28"/>
          <w:szCs w:val="28"/>
        </w:rPr>
        <w:pict>
          <v:shape id="Рисунок 165" o:spid="_x0000_i1190" type="#_x0000_t75" style="width:42.75pt;height:15.75pt;visibility:visible">
            <v:imagedata r:id="rId142" o:title=""/>
          </v:shape>
        </w:pict>
      </w:r>
      <w:r>
        <w:rPr>
          <w:noProof/>
          <w:sz w:val="28"/>
          <w:szCs w:val="28"/>
        </w:rPr>
        <w:pict>
          <v:shape id="Рисунок 166" o:spid="_x0000_i1191" type="#_x0000_t75" style="width:33pt;height:13.5pt;visibility:visible">
            <v:imagedata r:id="rId143" o:title=""/>
          </v:shape>
        </w:pict>
      </w:r>
      <w:r>
        <w:rPr>
          <w:noProof/>
          <w:sz w:val="28"/>
          <w:szCs w:val="28"/>
        </w:rPr>
        <w:pict>
          <v:shape id="Рисунок 167" o:spid="_x0000_i1192" type="#_x0000_t75" style="width:51pt;height:13.5pt;visibility:visible">
            <v:imagedata r:id="rId144" o:title=""/>
          </v:shape>
        </w:pict>
      </w:r>
    </w:p>
    <w:p w:rsidR="0010514B" w:rsidRDefault="0010514B" w:rsidP="00DA2D62">
      <w:pPr>
        <w:ind w:firstLine="709"/>
        <w:rPr>
          <w:sz w:val="28"/>
          <w:szCs w:val="28"/>
        </w:rPr>
      </w:pPr>
    </w:p>
    <w:p w:rsidR="0010514B" w:rsidRDefault="008E42C9" w:rsidP="00DA2D62">
      <w:pPr>
        <w:ind w:firstLine="709"/>
        <w:rPr>
          <w:sz w:val="28"/>
          <w:szCs w:val="28"/>
        </w:rPr>
      </w:pPr>
      <w:r>
        <w:rPr>
          <w:noProof/>
          <w:sz w:val="28"/>
          <w:szCs w:val="28"/>
        </w:rPr>
        <w:pict>
          <v:shape id="Рисунок 168" o:spid="_x0000_i1193" type="#_x0000_t75" style="width:295.5pt;height:549pt;visibility:visible">
            <v:imagedata r:id="rId145" o:title=""/>
          </v:shape>
        </w:pict>
      </w:r>
    </w:p>
    <w:p w:rsidR="0010514B" w:rsidRDefault="0010514B">
      <w:pPr>
        <w:spacing w:line="240" w:lineRule="auto"/>
        <w:jc w:val="left"/>
        <w:rPr>
          <w:sz w:val="28"/>
          <w:szCs w:val="28"/>
        </w:rPr>
      </w:pPr>
      <w:r>
        <w:rPr>
          <w:sz w:val="28"/>
          <w:szCs w:val="28"/>
        </w:rPr>
        <w:br w:type="page"/>
      </w:r>
    </w:p>
    <w:p w:rsidR="001261F1" w:rsidRPr="0010514B" w:rsidRDefault="008E42C9" w:rsidP="00DA2D62">
      <w:pPr>
        <w:ind w:firstLine="709"/>
        <w:rPr>
          <w:sz w:val="28"/>
          <w:szCs w:val="28"/>
        </w:rPr>
      </w:pPr>
      <w:r>
        <w:rPr>
          <w:noProof/>
          <w:sz w:val="28"/>
          <w:szCs w:val="28"/>
        </w:rPr>
        <w:pict>
          <v:shape id="Рисунок 169" o:spid="_x0000_i1194" type="#_x0000_t75" style="width:305.25pt;height:19.5pt;visibility:visible">
            <v:imagedata r:id="rId146" o:title=""/>
          </v:shape>
        </w:pict>
      </w:r>
    </w:p>
    <w:p w:rsidR="001261F1" w:rsidRDefault="008E42C9" w:rsidP="00DA2D62">
      <w:pPr>
        <w:ind w:firstLine="709"/>
        <w:rPr>
          <w:sz w:val="28"/>
          <w:szCs w:val="28"/>
        </w:rPr>
      </w:pPr>
      <w:r>
        <w:rPr>
          <w:noProof/>
          <w:sz w:val="28"/>
          <w:szCs w:val="28"/>
        </w:rPr>
        <w:pict>
          <v:shape id="Рисунок 170" o:spid="_x0000_i1195" type="#_x0000_t75" style="width:54.75pt;height:17.25pt;visibility:visible">
            <v:imagedata r:id="rId147" o:title=""/>
          </v:shape>
        </w:pict>
      </w:r>
      <w:r>
        <w:rPr>
          <w:noProof/>
          <w:sz w:val="28"/>
          <w:szCs w:val="28"/>
        </w:rPr>
        <w:pict>
          <v:shape id="Рисунок 171" o:spid="_x0000_i1196" type="#_x0000_t75" style="width:72.75pt;height:17.25pt;visibility:visible">
            <v:imagedata r:id="rId148" o:title=""/>
          </v:shape>
        </w:pict>
      </w:r>
      <w:r>
        <w:rPr>
          <w:noProof/>
          <w:sz w:val="28"/>
          <w:szCs w:val="28"/>
        </w:rPr>
        <w:pict>
          <v:shape id="Рисунок 172" o:spid="_x0000_i1197" type="#_x0000_t75" style="width:60.75pt;height:17.25pt;visibility:visible">
            <v:imagedata r:id="rId149" o:title=""/>
          </v:shape>
        </w:pict>
      </w:r>
      <w:r>
        <w:rPr>
          <w:noProof/>
          <w:sz w:val="28"/>
          <w:szCs w:val="28"/>
        </w:rPr>
        <w:pict>
          <v:shape id="Рисунок 173" o:spid="_x0000_i1198" type="#_x0000_t75" style="width:54.75pt;height:17.25pt;visibility:visible">
            <v:imagedata r:id="rId150" o:title=""/>
          </v:shape>
        </w:pict>
      </w:r>
      <w:r>
        <w:rPr>
          <w:noProof/>
          <w:sz w:val="28"/>
          <w:szCs w:val="28"/>
        </w:rPr>
        <w:pict>
          <v:shape id="Рисунок 174" o:spid="_x0000_i1199" type="#_x0000_t75" style="width:60.75pt;height:18.75pt;visibility:visible">
            <v:imagedata r:id="rId151"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lang w:val="en-US"/>
        </w:rPr>
        <w:t>h</w:t>
      </w:r>
      <w:r w:rsidRPr="0010514B">
        <w:rPr>
          <w:sz w:val="28"/>
          <w:szCs w:val="28"/>
          <w:vertAlign w:val="subscript"/>
        </w:rPr>
        <w:t>сеп</w:t>
      </w:r>
      <w:r w:rsidRPr="0010514B">
        <w:rPr>
          <w:sz w:val="28"/>
          <w:szCs w:val="28"/>
        </w:rPr>
        <w:t>=2 м - высота сепарационного пространства.</w:t>
      </w:r>
    </w:p>
    <w:p w:rsidR="001261F1" w:rsidRPr="0010514B" w:rsidRDefault="00257D3E" w:rsidP="00DA2D62">
      <w:pPr>
        <w:ind w:firstLine="709"/>
        <w:rPr>
          <w:sz w:val="28"/>
          <w:szCs w:val="28"/>
        </w:rPr>
      </w:pPr>
      <w:r w:rsidRPr="0010514B">
        <w:rPr>
          <w:sz w:val="28"/>
          <w:szCs w:val="28"/>
        </w:rPr>
        <w:t>Принимаем высоту аппарата</w:t>
      </w:r>
    </w:p>
    <w:p w:rsidR="001261F1" w:rsidRPr="0010514B" w:rsidRDefault="00257D3E" w:rsidP="00DA2D62">
      <w:pPr>
        <w:ind w:firstLine="709"/>
        <w:rPr>
          <w:b/>
          <w:sz w:val="28"/>
          <w:szCs w:val="28"/>
        </w:rPr>
      </w:pPr>
      <w:r w:rsidRPr="0010514B">
        <w:rPr>
          <w:sz w:val="28"/>
          <w:szCs w:val="28"/>
          <w:lang w:val="en-US"/>
        </w:rPr>
        <w:t>h=h</w:t>
      </w:r>
      <w:r w:rsidRPr="0010514B">
        <w:rPr>
          <w:sz w:val="28"/>
          <w:szCs w:val="28"/>
          <w:vertAlign w:val="subscript"/>
          <w:lang w:val="en-US"/>
        </w:rPr>
        <w:t>c</w:t>
      </w:r>
      <w:r w:rsidRPr="0010514B">
        <w:rPr>
          <w:sz w:val="28"/>
          <w:szCs w:val="28"/>
          <w:lang w:val="en-US"/>
        </w:rPr>
        <w:t>+h</w:t>
      </w:r>
      <w:r w:rsidRPr="0010514B">
        <w:rPr>
          <w:sz w:val="28"/>
          <w:szCs w:val="28"/>
          <w:vertAlign w:val="subscript"/>
        </w:rPr>
        <w:t>сеп</w:t>
      </w:r>
      <w:r w:rsidRPr="0010514B">
        <w:rPr>
          <w:sz w:val="28"/>
          <w:szCs w:val="28"/>
        </w:rPr>
        <w:t>=8+2=10 м.</w:t>
      </w:r>
    </w:p>
    <w:p w:rsidR="001261F1" w:rsidRDefault="00257D3E" w:rsidP="00DA2D62">
      <w:pPr>
        <w:pStyle w:val="22"/>
      </w:pPr>
      <w:r w:rsidRPr="0010514B">
        <w:t>Во второй колонне будет сорбента:</w:t>
      </w:r>
    </w:p>
    <w:p w:rsidR="0010514B" w:rsidRPr="0010514B" w:rsidRDefault="0010514B" w:rsidP="00DA2D62">
      <w:pPr>
        <w:pStyle w:val="22"/>
      </w:pPr>
    </w:p>
    <w:p w:rsidR="001261F1" w:rsidRDefault="008E42C9" w:rsidP="00DA2D62">
      <w:pPr>
        <w:ind w:firstLine="709"/>
        <w:rPr>
          <w:sz w:val="28"/>
          <w:szCs w:val="28"/>
        </w:rPr>
      </w:pPr>
      <w:r>
        <w:rPr>
          <w:noProof/>
          <w:sz w:val="28"/>
          <w:szCs w:val="28"/>
        </w:rPr>
        <w:pict>
          <v:shape id="Рисунок 175" o:spid="_x0000_i1200" type="#_x0000_t75" style="width:54.75pt;height:12.75pt;visibility:visible">
            <v:imagedata r:id="rId152" o:title=""/>
          </v:shape>
        </w:pict>
      </w:r>
      <w:r>
        <w:rPr>
          <w:noProof/>
          <w:sz w:val="28"/>
          <w:szCs w:val="28"/>
        </w:rPr>
        <w:pict>
          <v:shape id="Рисунок 176" o:spid="_x0000_i1201" type="#_x0000_t75" style="width:65.25pt;height:13.5pt;visibility:visible">
            <v:imagedata r:id="rId153"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Жидкость во вторую аэрационную колонну поступает самотеком.</w:t>
      </w:r>
    </w:p>
    <w:p w:rsidR="001261F1" w:rsidRPr="0010514B" w:rsidRDefault="00257D3E" w:rsidP="00DA2D62">
      <w:pPr>
        <w:ind w:firstLine="709"/>
        <w:rPr>
          <w:sz w:val="28"/>
          <w:szCs w:val="28"/>
        </w:rPr>
      </w:pPr>
      <w:r w:rsidRPr="0010514B">
        <w:rPr>
          <w:sz w:val="28"/>
          <w:szCs w:val="28"/>
        </w:rPr>
        <w:t>Используется аэратор типа шахтного водосброса;</w:t>
      </w:r>
    </w:p>
    <w:p w:rsidR="001261F1" w:rsidRDefault="008E42C9" w:rsidP="00DA2D62">
      <w:pPr>
        <w:ind w:firstLine="709"/>
        <w:rPr>
          <w:sz w:val="28"/>
          <w:szCs w:val="28"/>
        </w:rPr>
      </w:pPr>
      <w:r>
        <w:rPr>
          <w:noProof/>
          <w:sz w:val="28"/>
          <w:szCs w:val="28"/>
        </w:rPr>
        <w:pict>
          <v:shape id="Рисунок 177" o:spid="_x0000_i1202" type="#_x0000_t75" style="width:62.25pt;height:13.5pt;visibility:visible">
            <v:imagedata r:id="rId154" o:title=""/>
          </v:shape>
        </w:pict>
      </w:r>
      <w:r w:rsidR="00257D3E" w:rsidRPr="0010514B">
        <w:rPr>
          <w:sz w:val="28"/>
          <w:szCs w:val="28"/>
        </w:rPr>
        <w:t>- удельный расход воздуха в м</w:t>
      </w:r>
      <w:r w:rsidR="00257D3E" w:rsidRPr="0010514B">
        <w:rPr>
          <w:sz w:val="28"/>
          <w:szCs w:val="28"/>
          <w:vertAlign w:val="superscript"/>
        </w:rPr>
        <w:t>3</w:t>
      </w:r>
      <w:r w:rsidR="00257D3E" w:rsidRPr="0010514B">
        <w:rPr>
          <w:sz w:val="28"/>
          <w:szCs w:val="28"/>
        </w:rPr>
        <w:t>/м</w:t>
      </w:r>
      <w:r w:rsidR="00257D3E" w:rsidRPr="0010514B">
        <w:rPr>
          <w:sz w:val="28"/>
          <w:szCs w:val="28"/>
          <w:vertAlign w:val="superscript"/>
        </w:rPr>
        <w:t>3</w:t>
      </w:r>
      <w:r w:rsidR="00257D3E" w:rsidRPr="0010514B">
        <w:rPr>
          <w:sz w:val="28"/>
          <w:szCs w:val="28"/>
        </w:rPr>
        <w:t xml:space="preserve"> жидкости, рекомендуемый для данного типа аэраторов [4]. При этом объем газожидкостной смеси составляет 1,0-1,2 объема жидкости (принимаем 1,1).</w:t>
      </w:r>
    </w:p>
    <w:p w:rsidR="0010514B" w:rsidRPr="0010514B" w:rsidRDefault="0010514B"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178" o:spid="_x0000_i1203" type="#_x0000_t75" style="width:96pt;height:15.75pt;visibility:visible">
            <v:imagedata r:id="rId155" o:title=""/>
          </v:shape>
        </w:pict>
      </w:r>
      <w:r>
        <w:rPr>
          <w:noProof/>
          <w:sz w:val="28"/>
          <w:szCs w:val="28"/>
        </w:rPr>
        <w:pict>
          <v:shape id="Рисунок 179" o:spid="_x0000_i1204" type="#_x0000_t75" style="width:89.25pt;height:13.5pt;visibility:visible">
            <v:imagedata r:id="rId156" o:title=""/>
          </v:shape>
        </w:pict>
      </w:r>
      <w:r w:rsidR="00257D3E" w:rsidRPr="0010514B">
        <w:rPr>
          <w:sz w:val="28"/>
          <w:szCs w:val="28"/>
        </w:rPr>
        <w:t>м</w:t>
      </w:r>
      <w:r w:rsidR="00257D3E" w:rsidRPr="0010514B">
        <w:rPr>
          <w:sz w:val="28"/>
          <w:szCs w:val="28"/>
          <w:vertAlign w:val="superscript"/>
        </w:rPr>
        <w:t>3</w:t>
      </w:r>
      <w:r w:rsidR="00257D3E" w:rsidRPr="0010514B">
        <w:rPr>
          <w:sz w:val="28"/>
          <w:szCs w:val="28"/>
        </w:rPr>
        <w:t>/с</w:t>
      </w:r>
    </w:p>
    <w:p w:rsidR="001261F1" w:rsidRPr="0010514B" w:rsidRDefault="008E42C9" w:rsidP="00DA2D62">
      <w:pPr>
        <w:ind w:firstLine="709"/>
        <w:rPr>
          <w:sz w:val="28"/>
          <w:szCs w:val="28"/>
        </w:rPr>
      </w:pPr>
      <w:r>
        <w:rPr>
          <w:noProof/>
          <w:sz w:val="28"/>
          <w:szCs w:val="28"/>
        </w:rPr>
        <w:pict>
          <v:shape id="Рисунок 180" o:spid="_x0000_i1205" type="#_x0000_t75" style="width:68.25pt;height:13.5pt;visibility:visible">
            <v:imagedata r:id="rId157" o:title=""/>
          </v:shape>
        </w:pict>
      </w:r>
      <w:r>
        <w:rPr>
          <w:noProof/>
          <w:sz w:val="28"/>
          <w:szCs w:val="28"/>
        </w:rPr>
        <w:pict>
          <v:shape id="Рисунок 181" o:spid="_x0000_i1206" type="#_x0000_t75" style="width:11.25pt;height:24pt;visibility:visible">
            <v:imagedata r:id="rId158" o:title=""/>
          </v:shape>
        </w:pict>
      </w:r>
    </w:p>
    <w:p w:rsidR="001261F1" w:rsidRDefault="008E42C9" w:rsidP="00DA2D62">
      <w:pPr>
        <w:ind w:firstLine="709"/>
        <w:rPr>
          <w:sz w:val="28"/>
          <w:szCs w:val="28"/>
        </w:rPr>
      </w:pPr>
      <w:r>
        <w:rPr>
          <w:noProof/>
          <w:sz w:val="28"/>
          <w:szCs w:val="28"/>
        </w:rPr>
        <w:pict>
          <v:shape id="Рисунок 182" o:spid="_x0000_i1207" type="#_x0000_t75" style="width:102.75pt;height:28.5pt;visibility:visible">
            <v:imagedata r:id="rId159" o:title=""/>
          </v:shape>
        </w:pict>
      </w:r>
      <w:r>
        <w:rPr>
          <w:noProof/>
          <w:sz w:val="28"/>
          <w:szCs w:val="28"/>
        </w:rPr>
        <w:pict>
          <v:shape id="Рисунок 183" o:spid="_x0000_i1208" type="#_x0000_t75" style="width:65.25pt;height:13.5pt;visibility:visible">
            <v:imagedata r:id="rId160" o:title=""/>
          </v:shape>
        </w:pict>
      </w:r>
      <w:r>
        <w:rPr>
          <w:noProof/>
          <w:sz w:val="28"/>
          <w:szCs w:val="28"/>
        </w:rPr>
        <w:pict>
          <v:shape id="Рисунок 184" o:spid="_x0000_i1209" type="#_x0000_t75" style="width:6.75pt;height:11.25pt;visibility:visible">
            <v:imagedata r:id="rId161"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Принимаем </w:t>
      </w:r>
      <w:r w:rsidR="008E42C9">
        <w:rPr>
          <w:noProof/>
          <w:sz w:val="28"/>
          <w:szCs w:val="28"/>
        </w:rPr>
        <w:pict>
          <v:shape id="Рисунок 185" o:spid="_x0000_i1210" type="#_x0000_t75" style="width:59.25pt;height:13.5pt;visibility:visible">
            <v:imagedata r:id="rId162" o:title=""/>
          </v:shape>
        </w:pict>
      </w:r>
      <w:r w:rsidR="008E42C9">
        <w:rPr>
          <w:noProof/>
          <w:sz w:val="28"/>
          <w:szCs w:val="28"/>
        </w:rPr>
        <w:pict>
          <v:shape id="Рисунок 186" o:spid="_x0000_i1211" type="#_x0000_t75" style="width:6.75pt;height:11.25pt;visibility:visible">
            <v:imagedata r:id="rId161" o:title=""/>
          </v:shape>
        </w:pict>
      </w:r>
    </w:p>
    <w:p w:rsidR="001261F1" w:rsidRPr="0010514B" w:rsidRDefault="00257D3E" w:rsidP="00DA2D62">
      <w:pPr>
        <w:ind w:firstLine="709"/>
        <w:rPr>
          <w:sz w:val="28"/>
          <w:szCs w:val="28"/>
        </w:rPr>
      </w:pPr>
      <w:r w:rsidRPr="0010514B">
        <w:rPr>
          <w:sz w:val="28"/>
          <w:szCs w:val="28"/>
        </w:rPr>
        <w:t>С учетом зоны аэрации (наружный диаметр аэрационной трубы равен 530):</w:t>
      </w:r>
    </w:p>
    <w:p w:rsidR="001261F1" w:rsidRPr="0010514B" w:rsidRDefault="008E42C9" w:rsidP="00DA2D62">
      <w:pPr>
        <w:ind w:firstLine="709"/>
        <w:rPr>
          <w:sz w:val="28"/>
          <w:szCs w:val="28"/>
          <w:lang w:val="en-US"/>
        </w:rPr>
      </w:pPr>
      <w:r>
        <w:rPr>
          <w:noProof/>
          <w:sz w:val="28"/>
          <w:szCs w:val="28"/>
        </w:rPr>
        <w:pict>
          <v:shape id="Рисунок 187" o:spid="_x0000_i1212" type="#_x0000_t75" style="width:122.25pt;height:20.25pt;visibility:visible">
            <v:imagedata r:id="rId163" o:title=""/>
          </v:shape>
        </w:pict>
      </w:r>
      <w:r>
        <w:rPr>
          <w:noProof/>
          <w:sz w:val="28"/>
          <w:szCs w:val="28"/>
        </w:rPr>
        <w:pict>
          <v:shape id="Рисунок 188" o:spid="_x0000_i1213" type="#_x0000_t75" style="width:71.25pt;height:13.5pt;visibility:visible">
            <v:imagedata r:id="rId164" o:title=""/>
          </v:shape>
        </w:pict>
      </w:r>
      <w:r w:rsidR="00257D3E" w:rsidRPr="0010514B">
        <w:rPr>
          <w:sz w:val="28"/>
          <w:szCs w:val="28"/>
        </w:rPr>
        <w:t>м</w:t>
      </w:r>
      <w:r w:rsidR="00257D3E" w:rsidRPr="0010514B">
        <w:rPr>
          <w:sz w:val="28"/>
          <w:szCs w:val="28"/>
          <w:vertAlign w:val="superscript"/>
        </w:rPr>
        <w:t>2</w:t>
      </w:r>
    </w:p>
    <w:p w:rsidR="001261F1" w:rsidRDefault="008E42C9" w:rsidP="00DA2D62">
      <w:pPr>
        <w:ind w:firstLine="709"/>
        <w:rPr>
          <w:sz w:val="28"/>
          <w:szCs w:val="28"/>
        </w:rPr>
      </w:pPr>
      <w:r>
        <w:rPr>
          <w:noProof/>
          <w:sz w:val="28"/>
          <w:szCs w:val="28"/>
        </w:rPr>
        <w:pict>
          <v:shape id="Рисунок 189" o:spid="_x0000_i1214" type="#_x0000_t75" style="width:42.75pt;height:15.75pt;visibility:visible">
            <v:imagedata r:id="rId142" o:title=""/>
          </v:shape>
        </w:pict>
      </w:r>
    </w:p>
    <w:p w:rsidR="0010514B" w:rsidRDefault="0010514B" w:rsidP="00DA2D62">
      <w:pPr>
        <w:ind w:firstLine="709"/>
        <w:rPr>
          <w:sz w:val="28"/>
          <w:szCs w:val="28"/>
        </w:rPr>
      </w:pPr>
    </w:p>
    <w:p w:rsidR="0010514B" w:rsidRDefault="0010514B">
      <w:pPr>
        <w:spacing w:line="240" w:lineRule="auto"/>
        <w:jc w:val="left"/>
        <w:rPr>
          <w:sz w:val="28"/>
          <w:szCs w:val="28"/>
        </w:rPr>
      </w:pPr>
      <w:r>
        <w:rPr>
          <w:sz w:val="28"/>
          <w:szCs w:val="28"/>
        </w:rPr>
        <w:br w:type="page"/>
      </w:r>
    </w:p>
    <w:p w:rsidR="001261F1" w:rsidRPr="0010514B" w:rsidRDefault="008E42C9" w:rsidP="00DA2D62">
      <w:pPr>
        <w:ind w:firstLine="709"/>
        <w:rPr>
          <w:sz w:val="28"/>
          <w:szCs w:val="28"/>
        </w:rPr>
      </w:pPr>
      <w:r>
        <w:rPr>
          <w:noProof/>
          <w:sz w:val="28"/>
          <w:szCs w:val="28"/>
        </w:rPr>
        <w:pict>
          <v:shape id="Рисунок 190" o:spid="_x0000_i1215" type="#_x0000_t75" style="width:350.25pt;height:563.25pt;visibility:visible">
            <v:imagedata r:id="rId165" o:title=""/>
          </v:shape>
        </w:pict>
      </w:r>
    </w:p>
    <w:p w:rsidR="001261F1" w:rsidRPr="0010514B" w:rsidRDefault="008E42C9" w:rsidP="00DA2D62">
      <w:pPr>
        <w:ind w:firstLine="709"/>
        <w:rPr>
          <w:sz w:val="28"/>
          <w:szCs w:val="28"/>
        </w:rPr>
      </w:pPr>
      <w:r>
        <w:rPr>
          <w:noProof/>
          <w:sz w:val="28"/>
          <w:szCs w:val="28"/>
        </w:rPr>
        <w:pict>
          <v:shape id="Рисунок 191" o:spid="_x0000_i1216" type="#_x0000_t75" style="width:290.25pt;height:19.5pt;visibility:visible">
            <v:imagedata r:id="rId166" o:title=""/>
          </v:shape>
        </w:pict>
      </w:r>
    </w:p>
    <w:p w:rsidR="001261F1" w:rsidRPr="0010514B" w:rsidRDefault="008E42C9" w:rsidP="00DA2D62">
      <w:pPr>
        <w:ind w:firstLine="709"/>
        <w:rPr>
          <w:sz w:val="28"/>
          <w:szCs w:val="28"/>
        </w:rPr>
      </w:pPr>
      <w:r>
        <w:rPr>
          <w:noProof/>
          <w:sz w:val="28"/>
          <w:szCs w:val="28"/>
        </w:rPr>
        <w:pict>
          <v:shape id="Рисунок 192" o:spid="_x0000_i1217" type="#_x0000_t75" style="width:72.75pt;height:17.25pt;visibility:visible">
            <v:imagedata r:id="rId167" o:title=""/>
          </v:shape>
        </w:pict>
      </w:r>
      <w:r>
        <w:rPr>
          <w:noProof/>
          <w:sz w:val="28"/>
          <w:szCs w:val="28"/>
        </w:rPr>
        <w:pict>
          <v:shape id="Рисунок 193" o:spid="_x0000_i1218" type="#_x0000_t75" style="width:54.75pt;height:17.25pt;visibility:visible">
            <v:imagedata r:id="rId168" o:title=""/>
          </v:shape>
        </w:pict>
      </w:r>
      <w:r>
        <w:rPr>
          <w:noProof/>
          <w:sz w:val="28"/>
          <w:szCs w:val="28"/>
        </w:rPr>
        <w:pict>
          <v:shape id="Рисунок 194" o:spid="_x0000_i1219" type="#_x0000_t75" style="width:72.75pt;height:17.25pt;visibility:visible">
            <v:imagedata r:id="rId169" o:title=""/>
          </v:shape>
        </w:pict>
      </w:r>
      <w:r>
        <w:rPr>
          <w:noProof/>
          <w:sz w:val="28"/>
          <w:szCs w:val="28"/>
        </w:rPr>
        <w:pict>
          <v:shape id="Рисунок 195" o:spid="_x0000_i1220" type="#_x0000_t75" style="width:53.25pt;height:18.75pt;visibility:visible">
            <v:imagedata r:id="rId170" o:title=""/>
          </v:shape>
        </w:pict>
      </w:r>
      <w:r>
        <w:rPr>
          <w:noProof/>
          <w:sz w:val="28"/>
          <w:szCs w:val="28"/>
        </w:rPr>
        <w:pict>
          <v:shape id="Рисунок 196" o:spid="_x0000_i1221" type="#_x0000_t75" style="width:60.75pt;height:17.25pt;visibility:visible">
            <v:imagedata r:id="rId171" o:title=""/>
          </v:shape>
        </w:pict>
      </w:r>
      <w:r>
        <w:rPr>
          <w:noProof/>
          <w:sz w:val="28"/>
          <w:szCs w:val="28"/>
        </w:rPr>
        <w:pict>
          <v:shape id="Рисунок 197" o:spid="_x0000_i1222" type="#_x0000_t75" style="width:60.75pt;height:18.75pt;visibility:visible">
            <v:imagedata r:id="rId172" o:title=""/>
          </v:shape>
        </w:pict>
      </w:r>
    </w:p>
    <w:p w:rsidR="001261F1" w:rsidRDefault="008E42C9" w:rsidP="00DA2D62">
      <w:pPr>
        <w:ind w:firstLine="709"/>
        <w:rPr>
          <w:sz w:val="28"/>
          <w:szCs w:val="28"/>
        </w:rPr>
      </w:pPr>
      <w:r>
        <w:rPr>
          <w:noProof/>
          <w:sz w:val="28"/>
          <w:szCs w:val="28"/>
        </w:rPr>
        <w:pict>
          <v:shape id="Рисунок 198" o:spid="_x0000_i1223" type="#_x0000_t75" style="width:83.25pt;height:13.5pt;visibility:visible">
            <v:imagedata r:id="rId173" o:title=""/>
          </v:shape>
        </w:pict>
      </w:r>
      <w:r>
        <w:rPr>
          <w:noProof/>
          <w:sz w:val="28"/>
          <w:szCs w:val="28"/>
        </w:rPr>
        <w:pict>
          <v:shape id="Рисунок 199" o:spid="_x0000_i1224" type="#_x0000_t75" style="width:50.25pt;height:13.5pt;visibility:visible">
            <v:imagedata r:id="rId174" o:title=""/>
          </v:shape>
        </w:pict>
      </w:r>
      <w:r>
        <w:rPr>
          <w:noProof/>
          <w:sz w:val="28"/>
          <w:szCs w:val="28"/>
        </w:rPr>
        <w:pict>
          <v:shape id="Рисунок 200" o:spid="_x0000_i1225" type="#_x0000_t75" style="width:83.25pt;height:13.5pt;visibility:visible">
            <v:imagedata r:id="rId175" o:title=""/>
          </v:shape>
        </w:pict>
      </w:r>
      <w:r>
        <w:rPr>
          <w:noProof/>
          <w:sz w:val="28"/>
          <w:szCs w:val="28"/>
        </w:rPr>
        <w:pict>
          <v:shape id="Рисунок 201" o:spid="_x0000_i1226" type="#_x0000_t75" style="width:63.75pt;height:15.75pt;visibility:visible">
            <v:imagedata r:id="rId176" o:title=""/>
          </v:shape>
        </w:pict>
      </w:r>
      <w:r>
        <w:rPr>
          <w:noProof/>
          <w:sz w:val="28"/>
          <w:szCs w:val="28"/>
        </w:rPr>
        <w:pict>
          <v:shape id="Рисунок 202" o:spid="_x0000_i1227" type="#_x0000_t75" style="width:45pt;height:13.5pt;visibility:visible">
            <v:imagedata r:id="rId177" o:title=""/>
          </v:shape>
        </w:pict>
      </w:r>
      <w:r>
        <w:rPr>
          <w:noProof/>
          <w:sz w:val="28"/>
          <w:szCs w:val="28"/>
        </w:rPr>
        <w:pict>
          <v:shape id="Рисунок 203" o:spid="_x0000_i1228" type="#_x0000_t75" style="width:105.75pt;height:21.75pt;visibility:visible">
            <v:imagedata r:id="rId178" o:title=""/>
          </v:shape>
        </w:pict>
      </w:r>
    </w:p>
    <w:p w:rsidR="0010514B" w:rsidRPr="0010514B" w:rsidRDefault="0010514B"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204" o:spid="_x0000_i1229" type="#_x0000_t75" style="width:56.25pt;height:13.5pt;visibility:visible">
            <v:imagedata r:id="rId179" o:title=""/>
          </v:shape>
        </w:pict>
      </w:r>
      <w:r w:rsidR="00257D3E" w:rsidRPr="0010514B">
        <w:rPr>
          <w:sz w:val="28"/>
          <w:szCs w:val="28"/>
        </w:rPr>
        <w:t>- высота сепарационного пространства.</w:t>
      </w:r>
    </w:p>
    <w:p w:rsidR="001261F1" w:rsidRPr="0010514B" w:rsidRDefault="00257D3E" w:rsidP="00DA2D62">
      <w:pPr>
        <w:ind w:firstLine="709"/>
        <w:rPr>
          <w:sz w:val="28"/>
          <w:szCs w:val="28"/>
        </w:rPr>
      </w:pPr>
      <w:r w:rsidRPr="0010514B">
        <w:rPr>
          <w:sz w:val="28"/>
          <w:szCs w:val="28"/>
        </w:rPr>
        <w:t>Принимаем высоту аппарата</w:t>
      </w:r>
    </w:p>
    <w:p w:rsidR="001261F1" w:rsidRPr="0010514B" w:rsidRDefault="008E42C9" w:rsidP="00DA2D62">
      <w:pPr>
        <w:ind w:firstLine="709"/>
        <w:rPr>
          <w:sz w:val="28"/>
          <w:szCs w:val="28"/>
        </w:rPr>
      </w:pPr>
      <w:r>
        <w:rPr>
          <w:noProof/>
          <w:sz w:val="28"/>
          <w:szCs w:val="28"/>
        </w:rPr>
        <w:pict>
          <v:shape id="Рисунок 205" o:spid="_x0000_i1230" type="#_x0000_t75" style="width:73.5pt;height:12.75pt;visibility:visible">
            <v:imagedata r:id="rId180" o:title=""/>
          </v:shape>
        </w:pict>
      </w:r>
      <w:r>
        <w:rPr>
          <w:noProof/>
          <w:sz w:val="28"/>
          <w:szCs w:val="28"/>
        </w:rPr>
        <w:pict>
          <v:shape id="Рисунок 206" o:spid="_x0000_i1231" type="#_x0000_t75" style="width:44.25pt;height:12.75pt;visibility:visible">
            <v:imagedata r:id="rId181" o:title=""/>
          </v:shape>
        </w:pict>
      </w:r>
      <w:r>
        <w:rPr>
          <w:noProof/>
          <w:sz w:val="28"/>
          <w:szCs w:val="28"/>
        </w:rPr>
        <w:pict>
          <v:shape id="Рисунок 207" o:spid="_x0000_i1232" type="#_x0000_t75" style="width:6.75pt;height:11.25pt;visibility:visible">
            <v:imagedata r:id="rId161" o:title=""/>
          </v:shape>
        </w:pict>
      </w:r>
    </w:p>
    <w:p w:rsidR="001261F1" w:rsidRDefault="00257D3E" w:rsidP="00DA2D62">
      <w:pPr>
        <w:ind w:firstLine="709"/>
        <w:rPr>
          <w:sz w:val="28"/>
          <w:szCs w:val="28"/>
        </w:rPr>
      </w:pPr>
      <w:r w:rsidRPr="0010514B">
        <w:rPr>
          <w:sz w:val="28"/>
          <w:szCs w:val="28"/>
        </w:rPr>
        <w:t>Гидравлическое сопротивление насадки в аппаратах:</w:t>
      </w:r>
    </w:p>
    <w:p w:rsidR="0010514B" w:rsidRP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208" o:spid="_x0000_i1233" type="#_x0000_t75" style="width:73.5pt;height:15.75pt;visibility:visible">
            <v:imagedata r:id="rId182" o:title=""/>
          </v:shape>
        </w:pict>
      </w:r>
    </w:p>
    <w:p w:rsidR="0010514B" w:rsidRPr="0010514B" w:rsidRDefault="0010514B"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209" o:spid="_x0000_i1234" type="#_x0000_t75" style="width:99.75pt;height:19.5pt;visibility:visible">
            <v:imagedata r:id="rId183" o:title=""/>
          </v:shape>
        </w:pict>
      </w:r>
    </w:p>
    <w:p w:rsidR="001261F1" w:rsidRDefault="00257D3E" w:rsidP="00DA2D62">
      <w:pPr>
        <w:ind w:firstLine="709"/>
        <w:rPr>
          <w:sz w:val="28"/>
          <w:szCs w:val="28"/>
        </w:rPr>
      </w:pPr>
      <w:r w:rsidRPr="0010514B">
        <w:rPr>
          <w:sz w:val="28"/>
          <w:szCs w:val="28"/>
        </w:rPr>
        <w:t>Диаметр газового трубопровода во 2 аппарате:</w:t>
      </w:r>
    </w:p>
    <w:p w:rsidR="0010514B" w:rsidRPr="0010514B" w:rsidRDefault="0010514B" w:rsidP="00DA2D62">
      <w:pPr>
        <w:ind w:firstLine="709"/>
        <w:rPr>
          <w:sz w:val="28"/>
          <w:szCs w:val="28"/>
        </w:rPr>
      </w:pPr>
    </w:p>
    <w:p w:rsidR="001261F1" w:rsidRPr="0010514B" w:rsidRDefault="008E42C9" w:rsidP="00DA2D62">
      <w:pPr>
        <w:ind w:firstLine="709"/>
        <w:rPr>
          <w:sz w:val="28"/>
          <w:szCs w:val="28"/>
          <w:lang w:val="en-US"/>
        </w:rPr>
      </w:pPr>
      <w:r>
        <w:rPr>
          <w:noProof/>
          <w:sz w:val="28"/>
          <w:szCs w:val="28"/>
        </w:rPr>
        <w:pict>
          <v:shape id="Рисунок 210" o:spid="_x0000_i1235" type="#_x0000_t75" style="width:53.25pt;height:31.5pt;visibility:visible">
            <v:imagedata r:id="rId184" o:title=""/>
          </v:shape>
        </w:pict>
      </w:r>
    </w:p>
    <w:p w:rsidR="001261F1" w:rsidRPr="0010514B" w:rsidRDefault="008E42C9" w:rsidP="00DA2D62">
      <w:pPr>
        <w:ind w:firstLine="709"/>
        <w:rPr>
          <w:sz w:val="28"/>
          <w:szCs w:val="28"/>
        </w:rPr>
      </w:pPr>
      <w:r>
        <w:rPr>
          <w:noProof/>
          <w:sz w:val="28"/>
          <w:szCs w:val="28"/>
        </w:rPr>
        <w:pict>
          <v:shape id="Рисунок 211" o:spid="_x0000_i1236" type="#_x0000_t75" style="width:66.75pt;height:25.5pt;visibility:visible">
            <v:imagedata r:id="rId185" o:title=""/>
          </v:shape>
        </w:pict>
      </w:r>
    </w:p>
    <w:p w:rsidR="001261F1" w:rsidRDefault="008E42C9" w:rsidP="00DA2D62">
      <w:pPr>
        <w:ind w:firstLine="709"/>
        <w:rPr>
          <w:sz w:val="28"/>
          <w:szCs w:val="28"/>
        </w:rPr>
      </w:pPr>
      <w:r>
        <w:rPr>
          <w:noProof/>
          <w:sz w:val="28"/>
          <w:szCs w:val="28"/>
        </w:rPr>
        <w:pict>
          <v:shape id="Рисунок 212" o:spid="_x0000_i1237" type="#_x0000_t75" style="width:59.25pt;height:12.75pt;visibility:visible">
            <v:imagedata r:id="rId186" o:title=""/>
          </v:shape>
        </w:pict>
      </w:r>
      <w:r w:rsidR="00257D3E" w:rsidRPr="0010514B">
        <w:rPr>
          <w:sz w:val="28"/>
          <w:szCs w:val="28"/>
        </w:rPr>
        <w:t>мм.</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Принимаем d</w:t>
      </w:r>
      <w:r w:rsidRPr="0010514B">
        <w:rPr>
          <w:sz w:val="28"/>
          <w:szCs w:val="28"/>
          <w:vertAlign w:val="subscript"/>
        </w:rPr>
        <w:t>у</w:t>
      </w:r>
      <w:r w:rsidRPr="0010514B">
        <w:rPr>
          <w:sz w:val="28"/>
          <w:szCs w:val="28"/>
        </w:rPr>
        <w:t>=80 мм.</w:t>
      </w:r>
    </w:p>
    <w:p w:rsidR="001261F1" w:rsidRPr="0010514B" w:rsidRDefault="001261F1" w:rsidP="00DA2D62">
      <w:pPr>
        <w:ind w:firstLine="709"/>
        <w:rPr>
          <w:b/>
          <w:sz w:val="28"/>
          <w:szCs w:val="28"/>
        </w:rPr>
      </w:pPr>
    </w:p>
    <w:p w:rsidR="001261F1" w:rsidRPr="0010514B" w:rsidRDefault="00257D3E" w:rsidP="00DA2D62">
      <w:pPr>
        <w:pStyle w:val="2"/>
        <w:ind w:firstLine="709"/>
        <w:rPr>
          <w:b/>
        </w:rPr>
      </w:pPr>
      <w:bookmarkStart w:id="21" w:name="_Toc106214806"/>
      <w:r w:rsidRPr="0010514B">
        <w:rPr>
          <w:b/>
        </w:rPr>
        <w:t>5.2 Механические расчеты</w:t>
      </w:r>
      <w:bookmarkEnd w:id="21"/>
    </w:p>
    <w:p w:rsidR="001261F1" w:rsidRPr="0010514B" w:rsidRDefault="001261F1" w:rsidP="00DA2D62">
      <w:pPr>
        <w:ind w:firstLine="709"/>
        <w:rPr>
          <w:b/>
          <w:sz w:val="28"/>
          <w:szCs w:val="28"/>
        </w:rPr>
      </w:pPr>
    </w:p>
    <w:p w:rsidR="001261F1" w:rsidRPr="0010514B" w:rsidRDefault="00257D3E" w:rsidP="00DA2D62">
      <w:pPr>
        <w:ind w:firstLine="709"/>
        <w:rPr>
          <w:sz w:val="28"/>
          <w:szCs w:val="28"/>
        </w:rPr>
      </w:pPr>
      <w:r w:rsidRPr="0010514B">
        <w:rPr>
          <w:b/>
          <w:sz w:val="28"/>
          <w:szCs w:val="28"/>
        </w:rPr>
        <w:t>Расчет толщины обечайки</w:t>
      </w:r>
    </w:p>
    <w:p w:rsidR="001261F1" w:rsidRPr="0010514B" w:rsidRDefault="008E42C9" w:rsidP="00DA2D62">
      <w:pPr>
        <w:ind w:firstLine="709"/>
        <w:rPr>
          <w:sz w:val="28"/>
          <w:szCs w:val="28"/>
        </w:rPr>
      </w:pPr>
      <w:r>
        <w:rPr>
          <w:noProof/>
          <w:sz w:val="28"/>
          <w:szCs w:val="28"/>
        </w:rPr>
        <w:pict>
          <v:shape id="Рисунок 213" o:spid="_x0000_i1238" type="#_x0000_t75" style="width:27pt;height:12.75pt;visibility:visible">
            <v:imagedata r:id="rId187" o:title=""/>
          </v:shape>
        </w:pict>
      </w:r>
      <w:r w:rsidR="00257D3E" w:rsidRPr="0010514B">
        <w:rPr>
          <w:sz w:val="28"/>
          <w:szCs w:val="28"/>
        </w:rPr>
        <w:t>м - внутренний диаметр обечайки;</w:t>
      </w:r>
    </w:p>
    <w:p w:rsidR="001261F1" w:rsidRPr="0010514B" w:rsidRDefault="008E42C9" w:rsidP="00DA2D62">
      <w:pPr>
        <w:ind w:firstLine="709"/>
        <w:rPr>
          <w:sz w:val="28"/>
          <w:szCs w:val="28"/>
        </w:rPr>
      </w:pPr>
      <w:r>
        <w:rPr>
          <w:noProof/>
          <w:sz w:val="28"/>
          <w:szCs w:val="28"/>
        </w:rPr>
        <w:pict>
          <v:shape id="Рисунок 214" o:spid="_x0000_i1239" type="#_x0000_t75" style="width:38.25pt;height:12.75pt;visibility:visible">
            <v:imagedata r:id="rId188" o:title=""/>
          </v:shape>
        </w:pict>
      </w:r>
      <w:r w:rsidR="00257D3E" w:rsidRPr="0010514B">
        <w:rPr>
          <w:sz w:val="28"/>
          <w:szCs w:val="28"/>
        </w:rPr>
        <w:t>(MПа) - давление в аппарате;</w:t>
      </w:r>
    </w:p>
    <w:p w:rsidR="001261F1" w:rsidRPr="0010514B" w:rsidRDefault="00257D3E" w:rsidP="00DA2D62">
      <w:pPr>
        <w:ind w:firstLine="709"/>
        <w:rPr>
          <w:sz w:val="28"/>
          <w:szCs w:val="28"/>
        </w:rPr>
      </w:pPr>
      <w:r w:rsidRPr="0010514B">
        <w:rPr>
          <w:sz w:val="28"/>
          <w:szCs w:val="28"/>
        </w:rPr>
        <w:t>В аппарате находится коррозионная среда (водно-воздушная смесь), и хотя содержание органических примесей невелико, микроорганизмы, развивающиеся на насадке, увеличивают скорость коррозии металла. Из условия коррозионной стойкости [3] выбираем материал обечайки (днища, крыши) - сталь Х18Н10Т co скоростью проникновения коррозии</w:t>
      </w:r>
      <w:r w:rsidR="00DA2D62" w:rsidRPr="0010514B">
        <w:rPr>
          <w:sz w:val="28"/>
          <w:szCs w:val="28"/>
        </w:rPr>
        <w:t xml:space="preserve"> </w:t>
      </w:r>
      <w:r w:rsidR="008E42C9">
        <w:rPr>
          <w:noProof/>
          <w:sz w:val="28"/>
          <w:szCs w:val="28"/>
        </w:rPr>
        <w:pict>
          <v:shape id="Рисунок 215" o:spid="_x0000_i1240" type="#_x0000_t75" style="width:60.75pt;height:12.75pt;visibility:visible">
            <v:imagedata r:id="rId189" o:title=""/>
          </v:shape>
        </w:pict>
      </w:r>
      <w:r w:rsidRPr="0010514B">
        <w:rPr>
          <w:sz w:val="28"/>
          <w:szCs w:val="28"/>
        </w:rPr>
        <w:t xml:space="preserve"> </w:t>
      </w:r>
      <w:r w:rsidR="008E42C9">
        <w:rPr>
          <w:noProof/>
          <w:sz w:val="28"/>
          <w:szCs w:val="28"/>
        </w:rPr>
        <w:pict>
          <v:shape id="Рисунок 216" o:spid="_x0000_i1241" type="#_x0000_t75" style="width:23.25pt;height:24pt;visibility:visible">
            <v:imagedata r:id="rId190" o:title=""/>
          </v:shape>
        </w:pict>
      </w:r>
    </w:p>
    <w:p w:rsidR="001261F1" w:rsidRPr="0010514B" w:rsidRDefault="008E42C9" w:rsidP="00DA2D62">
      <w:pPr>
        <w:ind w:firstLine="709"/>
        <w:rPr>
          <w:sz w:val="28"/>
          <w:szCs w:val="28"/>
        </w:rPr>
      </w:pPr>
      <w:r>
        <w:rPr>
          <w:noProof/>
          <w:sz w:val="28"/>
          <w:szCs w:val="28"/>
        </w:rPr>
        <w:pict>
          <v:shape id="Рисунок 217" o:spid="_x0000_i1242" type="#_x0000_t75" style="width:48pt;height:15.75pt;visibility:visible">
            <v:imagedata r:id="rId191" o:title=""/>
          </v:shape>
        </w:pict>
      </w:r>
      <w:r w:rsidR="00257D3E" w:rsidRPr="0010514B">
        <w:rPr>
          <w:sz w:val="28"/>
          <w:szCs w:val="28"/>
        </w:rPr>
        <w:t>МН/м</w:t>
      </w:r>
      <w:r w:rsidR="00257D3E" w:rsidRPr="0010514B">
        <w:rPr>
          <w:sz w:val="28"/>
          <w:szCs w:val="28"/>
          <w:vertAlign w:val="superscript"/>
        </w:rPr>
        <w:t>2</w:t>
      </w:r>
      <w:r w:rsidR="00257D3E" w:rsidRPr="0010514B">
        <w:rPr>
          <w:sz w:val="28"/>
          <w:szCs w:val="28"/>
        </w:rPr>
        <w:t xml:space="preserve"> - допускаемое напряжение для стали марки Х18Н10Т при Т=20°C;</w:t>
      </w:r>
    </w:p>
    <w:p w:rsidR="001261F1" w:rsidRPr="0010514B" w:rsidRDefault="00257D3E" w:rsidP="00DA2D62">
      <w:pPr>
        <w:ind w:firstLine="709"/>
        <w:rPr>
          <w:sz w:val="28"/>
          <w:szCs w:val="28"/>
        </w:rPr>
      </w:pPr>
      <w:r w:rsidRPr="0010514B">
        <w:rPr>
          <w:sz w:val="28"/>
          <w:szCs w:val="28"/>
        </w:rPr>
        <w:t xml:space="preserve">Срок эксплуатации аппарата: </w:t>
      </w:r>
      <w:r w:rsidR="008E42C9">
        <w:rPr>
          <w:noProof/>
          <w:sz w:val="28"/>
          <w:szCs w:val="28"/>
        </w:rPr>
        <w:pict>
          <v:shape id="Рисунок 218" o:spid="_x0000_i1243" type="#_x0000_t75" style="width:40.5pt;height:13.5pt;visibility:visible">
            <v:imagedata r:id="rId192" o:title=""/>
          </v:shape>
        </w:pict>
      </w:r>
      <w:r w:rsidRPr="0010514B">
        <w:rPr>
          <w:sz w:val="28"/>
          <w:szCs w:val="28"/>
        </w:rPr>
        <w:t xml:space="preserve"> </w:t>
      </w:r>
      <w:r w:rsidR="008E42C9">
        <w:rPr>
          <w:noProof/>
          <w:sz w:val="28"/>
          <w:szCs w:val="28"/>
        </w:rPr>
        <w:pict>
          <v:shape id="Рисунок 219" o:spid="_x0000_i1244" type="#_x0000_t75" style="width:18.75pt;height:11.25pt;visibility:visible">
            <v:imagedata r:id="rId193" o:title=""/>
          </v:shape>
        </w:pict>
      </w:r>
    </w:p>
    <w:p w:rsidR="001261F1" w:rsidRDefault="00257D3E" w:rsidP="00DA2D62">
      <w:pPr>
        <w:pStyle w:val="22"/>
      </w:pPr>
      <w:r w:rsidRPr="0010514B">
        <w:t>Прибавка к расчетной толщине стенки аппарата определяется по формуле:</w:t>
      </w:r>
    </w:p>
    <w:p w:rsidR="0010514B" w:rsidRPr="0010514B" w:rsidRDefault="0010514B" w:rsidP="00DA2D62">
      <w:pPr>
        <w:pStyle w:val="22"/>
      </w:pPr>
    </w:p>
    <w:p w:rsidR="001261F1" w:rsidRDefault="008E42C9" w:rsidP="00DA2D62">
      <w:pPr>
        <w:ind w:firstLine="709"/>
        <w:rPr>
          <w:sz w:val="28"/>
          <w:szCs w:val="28"/>
        </w:rPr>
      </w:pPr>
      <w:r>
        <w:rPr>
          <w:noProof/>
          <w:sz w:val="28"/>
          <w:szCs w:val="28"/>
        </w:rPr>
        <w:pict>
          <v:shape id="Рисунок 220" o:spid="_x0000_i1245" type="#_x0000_t75" style="width:121.5pt;height:20.25pt;visibility:visible">
            <v:imagedata r:id="rId194"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Поправка С находится в пределах допустимых величин</w:t>
      </w:r>
      <w:r w:rsidR="00DA2D62" w:rsidRPr="0010514B">
        <w:rPr>
          <w:sz w:val="28"/>
          <w:szCs w:val="28"/>
        </w:rPr>
        <w:t xml:space="preserve"> </w:t>
      </w:r>
      <w:r w:rsidR="008E42C9">
        <w:rPr>
          <w:noProof/>
          <w:sz w:val="28"/>
          <w:szCs w:val="28"/>
        </w:rPr>
        <w:pict>
          <v:shape id="Рисунок 221" o:spid="_x0000_i1246" type="#_x0000_t75" style="width:63.75pt;height:19.5pt;visibility:visible">
            <v:imagedata r:id="rId195" o:title=""/>
          </v:shape>
        </w:pict>
      </w:r>
      <w:r w:rsidRPr="0010514B">
        <w:rPr>
          <w:sz w:val="28"/>
          <w:szCs w:val="28"/>
        </w:rPr>
        <w:t xml:space="preserve"> </w:t>
      </w:r>
      <w:r w:rsidR="008E42C9">
        <w:rPr>
          <w:noProof/>
          <w:sz w:val="28"/>
          <w:szCs w:val="28"/>
        </w:rPr>
        <w:pict>
          <v:shape id="Рисунок 222" o:spid="_x0000_i1247" type="#_x0000_t75" style="width:6.75pt;height:11.25pt;visibility:visible">
            <v:imagedata r:id="rId119" o:title=""/>
          </v:shape>
        </w:pict>
      </w:r>
    </w:p>
    <w:p w:rsidR="001261F1" w:rsidRPr="0010514B" w:rsidRDefault="00257D3E" w:rsidP="00DA2D62">
      <w:pPr>
        <w:pStyle w:val="22"/>
      </w:pPr>
      <w:r w:rsidRPr="0010514B">
        <w:t>Коэффициент</w:t>
      </w:r>
      <w:r w:rsidR="00DA2D62" w:rsidRPr="0010514B">
        <w:t xml:space="preserve"> </w:t>
      </w:r>
      <w:r w:rsidRPr="0010514B">
        <w:t>прочности сварного продольного шва:</w:t>
      </w:r>
    </w:p>
    <w:p w:rsidR="001261F1" w:rsidRDefault="00257D3E" w:rsidP="00DA2D62">
      <w:pPr>
        <w:ind w:firstLine="709"/>
        <w:rPr>
          <w:sz w:val="28"/>
          <w:szCs w:val="28"/>
        </w:rPr>
      </w:pPr>
      <w:r w:rsidRPr="0010514B">
        <w:rPr>
          <w:sz w:val="28"/>
          <w:szCs w:val="28"/>
        </w:rPr>
        <w:t>Выбираем двусторонний стыковой шов при автоматической сварке</w:t>
      </w:r>
      <w:r w:rsidR="00DA2D62" w:rsidRPr="0010514B">
        <w:rPr>
          <w:sz w:val="28"/>
          <w:szCs w:val="28"/>
        </w:rPr>
        <w:t xml:space="preserve"> </w:t>
      </w:r>
      <w:r w:rsidR="008E42C9">
        <w:rPr>
          <w:noProof/>
          <w:sz w:val="28"/>
          <w:szCs w:val="28"/>
        </w:rPr>
        <w:pict>
          <v:shape id="Рисунок 223" o:spid="_x0000_i1248" type="#_x0000_t75" style="width:50.25pt;height:15.75pt;visibility:visible">
            <v:imagedata r:id="rId196" o:title=""/>
          </v:shape>
        </w:pict>
      </w:r>
    </w:p>
    <w:p w:rsidR="0010514B" w:rsidRP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224" o:spid="_x0000_i1249" type="#_x0000_t75" style="width:103.5pt;height:28.5pt;visibility:visible">
            <v:imagedata r:id="rId197" o:title=""/>
          </v:shape>
        </w:pict>
      </w:r>
      <w:r>
        <w:rPr>
          <w:noProof/>
          <w:sz w:val="28"/>
          <w:szCs w:val="28"/>
        </w:rPr>
        <w:pict>
          <v:shape id="Рисунок 225" o:spid="_x0000_i1250" type="#_x0000_t75" style="width:111.75pt;height:21.75pt;visibility:visible">
            <v:imagedata r:id="rId198" o:title=""/>
          </v:shape>
        </w:pict>
      </w:r>
      <w:r>
        <w:rPr>
          <w:noProof/>
          <w:sz w:val="28"/>
          <w:szCs w:val="28"/>
        </w:rPr>
        <w:pict>
          <v:shape id="Рисунок 226" o:spid="_x0000_i1251" type="#_x0000_t75" style="width:6.75pt;height:11.25pt;visibility:visible">
            <v:imagedata r:id="rId119"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Принимаем по нормальному ряду</w:t>
      </w:r>
      <w:r w:rsidR="00DA2D62" w:rsidRPr="0010514B">
        <w:rPr>
          <w:sz w:val="28"/>
          <w:szCs w:val="28"/>
        </w:rPr>
        <w:t xml:space="preserve"> </w:t>
      </w:r>
      <w:r w:rsidR="008E42C9">
        <w:rPr>
          <w:noProof/>
          <w:sz w:val="28"/>
          <w:szCs w:val="28"/>
        </w:rPr>
        <w:pict>
          <v:shape id="Рисунок 227" o:spid="_x0000_i1252" type="#_x0000_t75" style="width:75.75pt;height:21.75pt;visibility:visible">
            <v:imagedata r:id="rId199" o:title=""/>
          </v:shape>
        </w:pict>
      </w:r>
      <w:r w:rsidRPr="0010514B">
        <w:rPr>
          <w:sz w:val="28"/>
          <w:szCs w:val="28"/>
        </w:rPr>
        <w:t xml:space="preserve"> </w:t>
      </w:r>
      <w:r w:rsidR="008E42C9">
        <w:rPr>
          <w:noProof/>
          <w:sz w:val="28"/>
          <w:szCs w:val="28"/>
        </w:rPr>
        <w:pict>
          <v:shape id="Рисунок 228" o:spid="_x0000_i1253" type="#_x0000_t75" style="width:6.75pt;height:11.25pt;visibility:visible">
            <v:imagedata r:id="rId119" o:title=""/>
          </v:shape>
        </w:pict>
      </w:r>
    </w:p>
    <w:p w:rsidR="0010514B" w:rsidRDefault="00257D3E" w:rsidP="00DA2D62">
      <w:pPr>
        <w:ind w:firstLine="709"/>
        <w:rPr>
          <w:sz w:val="28"/>
          <w:szCs w:val="28"/>
        </w:rPr>
      </w:pPr>
      <w:r w:rsidRPr="0010514B">
        <w:rPr>
          <w:sz w:val="28"/>
          <w:szCs w:val="28"/>
        </w:rPr>
        <w:t xml:space="preserve">Границей применимости формулы является условие: </w:t>
      </w:r>
    </w:p>
    <w:p w:rsid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229" o:spid="_x0000_i1254" type="#_x0000_t75" style="width:82.5pt;height:28.5pt;visibility:visible">
            <v:imagedata r:id="rId200" o:title=""/>
          </v:shape>
        </w:pict>
      </w:r>
    </w:p>
    <w:p w:rsidR="0010514B" w:rsidRPr="0010514B" w:rsidRDefault="0010514B" w:rsidP="00DA2D62">
      <w:pPr>
        <w:ind w:firstLine="709"/>
        <w:rPr>
          <w:sz w:val="28"/>
          <w:szCs w:val="28"/>
        </w:rPr>
      </w:pPr>
    </w:p>
    <w:p w:rsidR="0010514B" w:rsidRDefault="00257D3E" w:rsidP="00DA2D62">
      <w:pPr>
        <w:ind w:firstLine="709"/>
        <w:rPr>
          <w:sz w:val="28"/>
          <w:szCs w:val="28"/>
        </w:rPr>
      </w:pPr>
      <w:r w:rsidRPr="0010514B">
        <w:rPr>
          <w:sz w:val="28"/>
          <w:szCs w:val="28"/>
        </w:rPr>
        <w:t xml:space="preserve">Условие выполняется: </w:t>
      </w:r>
    </w:p>
    <w:p w:rsid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230" o:spid="_x0000_i1255" type="#_x0000_t75" style="width:83.25pt;height:28.5pt;visibility:visible">
            <v:imagedata r:id="rId201" o:title=""/>
          </v:shape>
        </w:pict>
      </w:r>
      <w:r w:rsidR="00257D3E" w:rsidRPr="0010514B">
        <w:rPr>
          <w:sz w:val="28"/>
          <w:szCs w:val="28"/>
        </w:rPr>
        <w:t xml:space="preserve"> </w:t>
      </w:r>
      <w:r>
        <w:rPr>
          <w:noProof/>
          <w:sz w:val="28"/>
          <w:szCs w:val="28"/>
        </w:rPr>
        <w:pict>
          <v:shape id="Рисунок 231" o:spid="_x0000_i1256" type="#_x0000_t75" style="width:87pt;height:19.5pt;visibility:visible">
            <v:imagedata r:id="rId202" o:title=""/>
          </v:shape>
        </w:pict>
      </w:r>
    </w:p>
    <w:p w:rsidR="0010514B" w:rsidRPr="0010514B" w:rsidRDefault="0010514B" w:rsidP="00DA2D62">
      <w:pPr>
        <w:ind w:firstLine="709"/>
        <w:rPr>
          <w:sz w:val="28"/>
          <w:szCs w:val="28"/>
        </w:rPr>
      </w:pPr>
    </w:p>
    <w:p w:rsidR="0010514B" w:rsidRDefault="00257D3E" w:rsidP="00DA2D62">
      <w:pPr>
        <w:ind w:firstLine="709"/>
        <w:rPr>
          <w:sz w:val="28"/>
          <w:szCs w:val="28"/>
        </w:rPr>
      </w:pPr>
      <w:r w:rsidRPr="0010514B">
        <w:rPr>
          <w:sz w:val="28"/>
          <w:szCs w:val="28"/>
        </w:rPr>
        <w:t xml:space="preserve">Допускаемое избыточное давление в обечайке можно определить из формулы: </w:t>
      </w:r>
    </w:p>
    <w:p w:rsidR="0010514B" w:rsidRDefault="0010514B"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232" o:spid="_x0000_i1257" type="#_x0000_t75" style="width:147.75pt;height:33pt;visibility:visible">
            <v:imagedata r:id="rId203" o:title=""/>
          </v:shape>
        </w:pict>
      </w:r>
      <w:r w:rsidR="00257D3E" w:rsidRPr="0010514B">
        <w:rPr>
          <w:sz w:val="28"/>
          <w:szCs w:val="28"/>
        </w:rPr>
        <w:t xml:space="preserve"> </w:t>
      </w:r>
      <w:r>
        <w:rPr>
          <w:noProof/>
          <w:sz w:val="28"/>
          <w:szCs w:val="28"/>
        </w:rPr>
        <w:pict>
          <v:shape id="Рисунок 233" o:spid="_x0000_i1258" type="#_x0000_t75" style="width:65.25pt;height:13.5pt;visibility:visible">
            <v:imagedata r:id="rId204" o:title=""/>
          </v:shape>
        </w:pict>
      </w:r>
      <w:r w:rsidR="00257D3E" w:rsidRPr="0010514B">
        <w:rPr>
          <w:sz w:val="28"/>
          <w:szCs w:val="28"/>
        </w:rPr>
        <w:t xml:space="preserve"> </w:t>
      </w:r>
      <w:r>
        <w:rPr>
          <w:noProof/>
          <w:sz w:val="28"/>
          <w:szCs w:val="28"/>
        </w:rPr>
        <w:pict>
          <v:shape id="Рисунок 234" o:spid="_x0000_i1259" type="#_x0000_t75" style="width:18.75pt;height:11.25pt;visibility:visible">
            <v:imagedata r:id="rId205" o:title=""/>
          </v:shape>
        </w:pict>
      </w:r>
    </w:p>
    <w:p w:rsidR="0010514B" w:rsidRDefault="0010514B">
      <w:pPr>
        <w:spacing w:line="240" w:lineRule="auto"/>
        <w:jc w:val="left"/>
        <w:rPr>
          <w:b/>
          <w:sz w:val="28"/>
          <w:szCs w:val="28"/>
        </w:rPr>
      </w:pPr>
      <w:r>
        <w:rPr>
          <w:b/>
          <w:sz w:val="28"/>
          <w:szCs w:val="28"/>
        </w:rPr>
        <w:br w:type="page"/>
      </w:r>
    </w:p>
    <w:p w:rsidR="001261F1" w:rsidRPr="0010514B" w:rsidRDefault="00257D3E" w:rsidP="00DA2D62">
      <w:pPr>
        <w:ind w:firstLine="709"/>
        <w:rPr>
          <w:sz w:val="28"/>
          <w:szCs w:val="28"/>
        </w:rPr>
      </w:pPr>
      <w:r w:rsidRPr="0010514B">
        <w:rPr>
          <w:b/>
          <w:sz w:val="28"/>
          <w:szCs w:val="28"/>
        </w:rPr>
        <w:t>Расчет толщины днища:</w:t>
      </w:r>
    </w:p>
    <w:p w:rsidR="001261F1" w:rsidRPr="0010514B" w:rsidRDefault="00257D3E" w:rsidP="00DA2D62">
      <w:pPr>
        <w:ind w:firstLine="709"/>
        <w:rPr>
          <w:sz w:val="28"/>
          <w:szCs w:val="28"/>
        </w:rPr>
      </w:pPr>
      <w:r w:rsidRPr="0010514B">
        <w:rPr>
          <w:sz w:val="28"/>
          <w:szCs w:val="28"/>
        </w:rPr>
        <w:t>Для аппаратов диаметром 273</w:t>
      </w:r>
      <w:r w:rsidRPr="0010514B">
        <w:rPr>
          <w:noProof/>
          <w:sz w:val="28"/>
          <w:szCs w:val="28"/>
        </w:rPr>
        <w:t xml:space="preserve"> – 3000</w:t>
      </w:r>
      <w:r w:rsidRPr="0010514B">
        <w:rPr>
          <w:sz w:val="28"/>
          <w:szCs w:val="28"/>
        </w:rPr>
        <w:t xml:space="preserve"> мм, работающих под давлением, рекомендуется применять конические днища с углами при вершине</w:t>
      </w:r>
      <w:r w:rsidRPr="0010514B">
        <w:rPr>
          <w:noProof/>
          <w:sz w:val="28"/>
          <w:szCs w:val="28"/>
        </w:rPr>
        <w:t xml:space="preserve"> 60°</w:t>
      </w:r>
      <w:r w:rsidRPr="0010514B">
        <w:rPr>
          <w:sz w:val="28"/>
          <w:szCs w:val="28"/>
        </w:rPr>
        <w:t xml:space="preserve"> (ГОСТ 12619-78). Днища могут быть изготовлены с толщиной стенки от</w:t>
      </w:r>
      <w:r w:rsidRPr="0010514B">
        <w:rPr>
          <w:noProof/>
          <w:sz w:val="28"/>
          <w:szCs w:val="28"/>
        </w:rPr>
        <w:t xml:space="preserve"> 4</w:t>
      </w:r>
      <w:r w:rsidRPr="0010514B">
        <w:rPr>
          <w:sz w:val="28"/>
          <w:szCs w:val="28"/>
        </w:rPr>
        <w:t xml:space="preserve"> до</w:t>
      </w:r>
      <w:r w:rsidRPr="0010514B">
        <w:rPr>
          <w:noProof/>
          <w:sz w:val="28"/>
          <w:szCs w:val="28"/>
        </w:rPr>
        <w:t xml:space="preserve"> 30</w:t>
      </w:r>
      <w:r w:rsidRPr="0010514B">
        <w:rPr>
          <w:sz w:val="28"/>
          <w:szCs w:val="28"/>
        </w:rPr>
        <w:t xml:space="preserve"> мм.</w:t>
      </w:r>
    </w:p>
    <w:p w:rsidR="001261F1" w:rsidRDefault="00257D3E" w:rsidP="00DA2D62">
      <w:pPr>
        <w:pStyle w:val="af2"/>
        <w:ind w:firstLine="709"/>
        <w:rPr>
          <w:noProof/>
        </w:rPr>
      </w:pPr>
      <w:r w:rsidRPr="0010514B">
        <w:t>Толщину стенки конического днища определяем вначале по напряжениям изгиба в тороидальном переходе по формуле</w:t>
      </w:r>
      <w:r w:rsidRPr="0010514B">
        <w:rPr>
          <w:noProof/>
        </w:rPr>
        <w:t>:</w:t>
      </w:r>
    </w:p>
    <w:p w:rsidR="0010514B" w:rsidRPr="0010514B" w:rsidRDefault="0010514B" w:rsidP="00DA2D62">
      <w:pPr>
        <w:pStyle w:val="af2"/>
        <w:ind w:firstLine="709"/>
        <w:rPr>
          <w:noProof/>
        </w:rPr>
      </w:pPr>
    </w:p>
    <w:p w:rsidR="001261F1" w:rsidRDefault="008E42C9" w:rsidP="00DA2D62">
      <w:pPr>
        <w:pStyle w:val="af2"/>
        <w:ind w:firstLine="709"/>
        <w:rPr>
          <w:noProof/>
        </w:rPr>
      </w:pPr>
      <w:r>
        <w:rPr>
          <w:noProof/>
        </w:rPr>
        <w:pict>
          <v:shape id="_x0000_i1260" type="#_x0000_t75" style="width:90pt;height:33pt" fillcolor="window">
            <v:imagedata r:id="rId206" o:title=""/>
          </v:shape>
        </w:pict>
      </w:r>
      <w:r w:rsidR="00257D3E" w:rsidRPr="0010514B">
        <w:rPr>
          <w:noProof/>
        </w:rPr>
        <w:t>,</w:t>
      </w:r>
    </w:p>
    <w:p w:rsidR="0010514B" w:rsidRPr="0010514B" w:rsidRDefault="0010514B" w:rsidP="00DA2D62">
      <w:pPr>
        <w:pStyle w:val="af2"/>
        <w:ind w:firstLine="709"/>
        <w:rPr>
          <w:noProof/>
        </w:rPr>
      </w:pPr>
    </w:p>
    <w:p w:rsidR="001261F1" w:rsidRPr="0010514B" w:rsidRDefault="00257D3E" w:rsidP="00DA2D62">
      <w:pPr>
        <w:pStyle w:val="af2"/>
        <w:ind w:firstLine="709"/>
      </w:pPr>
      <w:r w:rsidRPr="0010514B">
        <w:t xml:space="preserve">где Р </w:t>
      </w:r>
      <w:r w:rsidRPr="0010514B">
        <w:rPr>
          <w:noProof/>
        </w:rPr>
        <w:t>-</w:t>
      </w:r>
      <w:r w:rsidRPr="0010514B">
        <w:t xml:space="preserve"> давление на стенки днища, МПа. Для стандартных конических днищ с </w:t>
      </w:r>
      <w:r w:rsidRPr="0010514B">
        <w:rPr>
          <w:lang w:val="en-US"/>
        </w:rPr>
        <w:t>α</w:t>
      </w:r>
      <w:r w:rsidRPr="0010514B">
        <w:t xml:space="preserve">=60º </w:t>
      </w:r>
      <w:r w:rsidRPr="0010514B">
        <w:rPr>
          <w:lang w:val="en-US"/>
        </w:rPr>
        <w:t>Y</w:t>
      </w:r>
      <w:r w:rsidRPr="0010514B">
        <w:t>=1.4</w:t>
      </w:r>
    </w:p>
    <w:p w:rsidR="001261F1" w:rsidRDefault="00257D3E" w:rsidP="00DA2D62">
      <w:pPr>
        <w:pStyle w:val="af2"/>
        <w:ind w:firstLine="709"/>
      </w:pPr>
      <w:r w:rsidRPr="0010514B">
        <w:t xml:space="preserve">Коэффициент прочности кольцевого шва </w:t>
      </w:r>
      <w:r w:rsidR="008E42C9">
        <w:pict>
          <v:shape id="_x0000_i1261" type="#_x0000_t75" style="width:11.25pt;height:12.75pt" fillcolor="window">
            <v:imagedata r:id="rId207" o:title=""/>
          </v:shape>
        </w:pict>
      </w:r>
      <w:r w:rsidRPr="0010514B">
        <w:rPr>
          <w:noProof/>
        </w:rPr>
        <w:t xml:space="preserve"> принимается</w:t>
      </w:r>
      <w:r w:rsidRPr="0010514B">
        <w:t xml:space="preserve"> равным</w:t>
      </w:r>
      <w:r w:rsidRPr="0010514B">
        <w:rPr>
          <w:noProof/>
        </w:rPr>
        <w:t xml:space="preserve"> 0.8</w:t>
      </w:r>
      <w:r w:rsidRPr="0010514B">
        <w:t xml:space="preserve"> для стыкового кольцевого шва, свариваемого с одной стороны.</w:t>
      </w:r>
    </w:p>
    <w:p w:rsidR="0010514B" w:rsidRPr="0010514B" w:rsidRDefault="0010514B" w:rsidP="00DA2D62">
      <w:pPr>
        <w:pStyle w:val="af2"/>
        <w:ind w:firstLine="709"/>
        <w:rPr>
          <w:noProof/>
        </w:rPr>
      </w:pPr>
    </w:p>
    <w:p w:rsidR="001261F1" w:rsidRDefault="008E42C9" w:rsidP="00DA2D62">
      <w:pPr>
        <w:pStyle w:val="af2"/>
        <w:ind w:firstLine="709"/>
        <w:rPr>
          <w:noProof/>
        </w:rPr>
      </w:pPr>
      <w:r>
        <w:rPr>
          <w:noProof/>
        </w:rPr>
        <w:pict>
          <v:shape id="_x0000_i1262" type="#_x0000_t75" style="width:272.25pt;height:33pt" fillcolor="window">
            <v:imagedata r:id="rId208" o:title=""/>
          </v:shape>
        </w:pict>
      </w:r>
      <w:r w:rsidR="00257D3E" w:rsidRPr="0010514B">
        <w:rPr>
          <w:noProof/>
        </w:rPr>
        <w:t>м</w:t>
      </w:r>
    </w:p>
    <w:p w:rsidR="0010514B" w:rsidRPr="0010514B" w:rsidRDefault="0010514B" w:rsidP="00DA2D62">
      <w:pPr>
        <w:pStyle w:val="af2"/>
        <w:ind w:firstLine="709"/>
        <w:rPr>
          <w:noProof/>
        </w:rPr>
      </w:pPr>
    </w:p>
    <w:p w:rsidR="001261F1" w:rsidRPr="0010514B" w:rsidRDefault="00257D3E" w:rsidP="00DA2D62">
      <w:pPr>
        <w:pStyle w:val="af2"/>
        <w:ind w:firstLine="709"/>
        <w:rPr>
          <w:noProof/>
        </w:rPr>
      </w:pPr>
      <w:r w:rsidRPr="0010514B">
        <w:t>П</w:t>
      </w:r>
      <w:r w:rsidRPr="0010514B">
        <w:rPr>
          <w:noProof/>
        </w:rPr>
        <w:t xml:space="preserve">ринимаем </w:t>
      </w:r>
      <w:r w:rsidR="008E42C9">
        <w:rPr>
          <w:noProof/>
        </w:rPr>
        <w:pict>
          <v:shape id="_x0000_i1263" type="#_x0000_t75" style="width:36.75pt;height:21.75pt" fillcolor="window">
            <v:imagedata r:id="rId209" o:title=""/>
          </v:shape>
        </w:pict>
      </w:r>
      <w:r w:rsidRPr="0010514B">
        <w:rPr>
          <w:noProof/>
        </w:rPr>
        <w:t>мм.</w:t>
      </w:r>
    </w:p>
    <w:p w:rsidR="0010514B" w:rsidRDefault="00257D3E" w:rsidP="00DA2D62">
      <w:pPr>
        <w:pStyle w:val="af2"/>
        <w:ind w:firstLine="709"/>
      </w:pPr>
      <w:r w:rsidRPr="0010514B">
        <w:rPr>
          <w:noProof/>
        </w:rPr>
        <w:t>Толщина стенки конической части днища определяется по формуле</w:t>
      </w:r>
      <w:r w:rsidRPr="0010514B">
        <w:t>:</w:t>
      </w:r>
    </w:p>
    <w:p w:rsidR="0010514B" w:rsidRDefault="0010514B" w:rsidP="00DA2D62">
      <w:pPr>
        <w:pStyle w:val="af2"/>
        <w:ind w:firstLine="709"/>
      </w:pPr>
    </w:p>
    <w:p w:rsidR="001261F1" w:rsidRDefault="008E42C9" w:rsidP="00DA2D62">
      <w:pPr>
        <w:pStyle w:val="af2"/>
        <w:ind w:firstLine="709"/>
      </w:pPr>
      <w:r>
        <w:pict>
          <v:shape id="_x0000_i1264" type="#_x0000_t75" style="width:333.75pt;height:36.75pt" fillcolor="window">
            <v:imagedata r:id="rId210" o:title=""/>
          </v:shape>
        </w:pict>
      </w:r>
      <w:r w:rsidR="00257D3E" w:rsidRPr="0010514B">
        <w:t>м,</w:t>
      </w:r>
    </w:p>
    <w:p w:rsidR="0010514B" w:rsidRPr="0010514B" w:rsidRDefault="0010514B" w:rsidP="00DA2D62">
      <w:pPr>
        <w:pStyle w:val="af2"/>
        <w:ind w:firstLine="709"/>
      </w:pPr>
    </w:p>
    <w:p w:rsidR="001261F1" w:rsidRDefault="00257D3E" w:rsidP="00DA2D62">
      <w:pPr>
        <w:pStyle w:val="af2"/>
        <w:ind w:firstLine="709"/>
      </w:pPr>
      <w:r w:rsidRPr="0010514B">
        <w:t>где Д</w:t>
      </w:r>
      <w:r w:rsidRPr="0010514B">
        <w:rPr>
          <w:vertAlign w:val="subscript"/>
        </w:rPr>
        <w:t>Р</w:t>
      </w:r>
      <w:r w:rsidRPr="0010514B">
        <w:t xml:space="preserve"> - расчетный диаметр конического днища,</w:t>
      </w:r>
    </w:p>
    <w:p w:rsidR="0010514B" w:rsidRDefault="0010514B" w:rsidP="00DA2D62">
      <w:pPr>
        <w:pStyle w:val="af2"/>
        <w:ind w:firstLine="709"/>
      </w:pPr>
    </w:p>
    <w:p w:rsidR="0010514B" w:rsidRDefault="0010514B">
      <w:pPr>
        <w:spacing w:line="240" w:lineRule="auto"/>
        <w:jc w:val="left"/>
        <w:rPr>
          <w:sz w:val="28"/>
          <w:szCs w:val="28"/>
        </w:rPr>
      </w:pPr>
      <w:r>
        <w:br w:type="page"/>
      </w:r>
    </w:p>
    <w:p w:rsidR="001261F1" w:rsidRPr="0010514B" w:rsidRDefault="008E42C9" w:rsidP="00DA2D62">
      <w:pPr>
        <w:ind w:firstLine="709"/>
        <w:rPr>
          <w:sz w:val="28"/>
          <w:szCs w:val="28"/>
        </w:rPr>
      </w:pPr>
      <w:r>
        <w:rPr>
          <w:sz w:val="28"/>
          <w:szCs w:val="28"/>
        </w:rPr>
        <w:pict>
          <v:shape id="_x0000_i1265" type="#_x0000_t75" style="width:263.25pt;height:80.25pt" fillcolor="window">
            <v:imagedata r:id="rId211" o:title=""/>
          </v:shape>
        </w:pict>
      </w:r>
    </w:p>
    <w:p w:rsidR="001261F1" w:rsidRDefault="008E42C9" w:rsidP="00DA2D62">
      <w:pPr>
        <w:ind w:firstLine="709"/>
        <w:rPr>
          <w:sz w:val="28"/>
          <w:szCs w:val="28"/>
        </w:rPr>
      </w:pPr>
      <w:r>
        <w:rPr>
          <w:sz w:val="28"/>
          <w:szCs w:val="28"/>
        </w:rPr>
        <w:pict>
          <v:shape id="_x0000_i1266" type="#_x0000_t75" style="width:158.25pt;height:17.25pt" fillcolor="window">
            <v:imagedata r:id="rId212" o:title=""/>
          </v:shape>
        </w:pict>
      </w:r>
      <w:r w:rsidR="00257D3E" w:rsidRPr="0010514B">
        <w:rPr>
          <w:sz w:val="28"/>
          <w:szCs w:val="28"/>
        </w:rPr>
        <w:t xml:space="preserve">; </w:t>
      </w:r>
      <w:r>
        <w:rPr>
          <w:sz w:val="28"/>
          <w:szCs w:val="28"/>
        </w:rPr>
        <w:pict>
          <v:shape id="_x0000_i1267" type="#_x0000_t75" style="width:38.25pt;height:15.75pt" fillcolor="window">
            <v:imagedata r:id="rId213" o:title=""/>
          </v:shape>
        </w:pict>
      </w:r>
      <w:r w:rsidR="00257D3E" w:rsidRPr="0010514B">
        <w:rPr>
          <w:sz w:val="28"/>
          <w:szCs w:val="28"/>
        </w:rPr>
        <w:t>.</w:t>
      </w:r>
    </w:p>
    <w:p w:rsidR="0010514B" w:rsidRPr="0010514B" w:rsidRDefault="0010514B" w:rsidP="00DA2D62">
      <w:pPr>
        <w:ind w:firstLine="709"/>
        <w:rPr>
          <w:sz w:val="28"/>
          <w:szCs w:val="28"/>
        </w:rPr>
      </w:pPr>
    </w:p>
    <w:p w:rsidR="001261F1" w:rsidRPr="0010514B" w:rsidRDefault="00257D3E" w:rsidP="00DA2D62">
      <w:pPr>
        <w:pStyle w:val="af2"/>
        <w:ind w:firstLine="709"/>
      </w:pPr>
      <w:r w:rsidRPr="0010514B">
        <w:t xml:space="preserve">Для окончательного исполнения принимаем </w:t>
      </w:r>
      <w:r w:rsidRPr="0010514B">
        <w:rPr>
          <w:lang w:val="en-US"/>
        </w:rPr>
        <w:t>S</w:t>
      </w:r>
      <w:r w:rsidRPr="0010514B">
        <w:t>=6 мм.</w:t>
      </w:r>
    </w:p>
    <w:p w:rsidR="001261F1" w:rsidRPr="0010514B" w:rsidRDefault="00257D3E" w:rsidP="00DA2D62">
      <w:pPr>
        <w:ind w:firstLine="709"/>
        <w:rPr>
          <w:sz w:val="28"/>
          <w:szCs w:val="28"/>
        </w:rPr>
      </w:pPr>
      <w:r w:rsidRPr="0010514B">
        <w:rPr>
          <w:b/>
          <w:sz w:val="28"/>
          <w:szCs w:val="28"/>
        </w:rPr>
        <w:t>Расчет толщины крышки:</w:t>
      </w:r>
    </w:p>
    <w:p w:rsidR="001261F1" w:rsidRPr="0010514B" w:rsidRDefault="00257D3E" w:rsidP="00DA2D62">
      <w:pPr>
        <w:pStyle w:val="22"/>
      </w:pPr>
      <w:r w:rsidRPr="0010514B">
        <w:t>Выбираем стандартную эллиптическую крышку.</w:t>
      </w:r>
    </w:p>
    <w:p w:rsidR="0010514B" w:rsidRDefault="00257D3E" w:rsidP="00DA2D62">
      <w:pPr>
        <w:ind w:firstLine="709"/>
        <w:rPr>
          <w:sz w:val="28"/>
          <w:szCs w:val="28"/>
        </w:rPr>
      </w:pPr>
      <w:r w:rsidRPr="0010514B">
        <w:rPr>
          <w:sz w:val="28"/>
          <w:szCs w:val="28"/>
        </w:rPr>
        <w:t xml:space="preserve">Толщина крышки равна (м): </w:t>
      </w:r>
    </w:p>
    <w:p w:rsid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243" o:spid="_x0000_i1268" type="#_x0000_t75" style="width:120.75pt;height:28.5pt;visibility:visible">
            <v:imagedata r:id="rId214" o:title=""/>
          </v:shape>
        </w:pict>
      </w:r>
      <w:r w:rsidR="00257D3E" w:rsidRPr="0010514B">
        <w:rPr>
          <w:sz w:val="28"/>
          <w:szCs w:val="28"/>
        </w:rPr>
        <w:t xml:space="preserve"> </w:t>
      </w:r>
      <w:r>
        <w:rPr>
          <w:noProof/>
          <w:sz w:val="28"/>
          <w:szCs w:val="28"/>
        </w:rPr>
        <w:pict>
          <v:shape id="Рисунок 244" o:spid="_x0000_i1269" type="#_x0000_t75" style="width:111.75pt;height:21.75pt;visibility:visible">
            <v:imagedata r:id="rId215" o:title=""/>
          </v:shape>
        </w:pict>
      </w:r>
      <w:r w:rsidR="00257D3E" w:rsidRPr="0010514B">
        <w:rPr>
          <w:sz w:val="28"/>
          <w:szCs w:val="28"/>
        </w:rPr>
        <w:t xml:space="preserve"> </w:t>
      </w:r>
      <w:r>
        <w:rPr>
          <w:noProof/>
          <w:sz w:val="28"/>
          <w:szCs w:val="28"/>
        </w:rPr>
        <w:pict>
          <v:shape id="Рисунок 245" o:spid="_x0000_i1270" type="#_x0000_t75" style="width:6.75pt;height:11.25pt;visibility:visible">
            <v:imagedata r:id="rId119" o:title=""/>
          </v:shape>
        </w:pic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Принимаем по нормальному ряду</w:t>
      </w:r>
      <w:r w:rsidR="00DA2D62" w:rsidRPr="0010514B">
        <w:rPr>
          <w:sz w:val="28"/>
          <w:szCs w:val="28"/>
        </w:rPr>
        <w:t xml:space="preserve"> </w:t>
      </w:r>
      <w:r w:rsidR="008E42C9">
        <w:rPr>
          <w:noProof/>
          <w:sz w:val="28"/>
          <w:szCs w:val="28"/>
        </w:rPr>
        <w:pict>
          <v:shape id="Рисунок 246" o:spid="_x0000_i1271" type="#_x0000_t75" style="width:75.75pt;height:21.75pt;visibility:visible">
            <v:imagedata r:id="rId216" o:title=""/>
          </v:shape>
        </w:pict>
      </w:r>
      <w:r w:rsidRPr="0010514B">
        <w:rPr>
          <w:sz w:val="28"/>
          <w:szCs w:val="28"/>
        </w:rPr>
        <w:t xml:space="preserve"> </w:t>
      </w:r>
      <w:r w:rsidR="008E42C9">
        <w:rPr>
          <w:noProof/>
          <w:sz w:val="28"/>
          <w:szCs w:val="28"/>
        </w:rPr>
        <w:pict>
          <v:shape id="Рисунок 247" o:spid="_x0000_i1272" type="#_x0000_t75" style="width:6.75pt;height:11.25pt;visibility:visible">
            <v:imagedata r:id="rId119" o:title=""/>
          </v:shape>
        </w:pict>
      </w:r>
    </w:p>
    <w:p w:rsidR="0010514B" w:rsidRP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248" o:spid="_x0000_i1273" type="#_x0000_t75" style="width:42.75pt;height:11.25pt;visibility:visible">
            <v:imagedata r:id="rId217" o:title=""/>
          </v:shape>
        </w:pict>
      </w:r>
      <w:r>
        <w:rPr>
          <w:noProof/>
          <w:sz w:val="28"/>
          <w:szCs w:val="28"/>
        </w:rPr>
        <w:pict>
          <v:shape id="Рисунок 249" o:spid="_x0000_i1274" type="#_x0000_t75" style="width:82.5pt;height:28.5pt;visibility:visible">
            <v:imagedata r:id="rId218" o:title=""/>
          </v:shape>
        </w:pict>
      </w:r>
    </w:p>
    <w:p w:rsidR="0010514B" w:rsidRPr="0010514B" w:rsidRDefault="0010514B" w:rsidP="00DA2D62">
      <w:pPr>
        <w:ind w:firstLine="709"/>
        <w:rPr>
          <w:sz w:val="28"/>
          <w:szCs w:val="28"/>
        </w:rPr>
      </w:pPr>
    </w:p>
    <w:p w:rsidR="0010514B" w:rsidRDefault="00257D3E" w:rsidP="00DA2D62">
      <w:pPr>
        <w:ind w:firstLine="709"/>
        <w:rPr>
          <w:sz w:val="28"/>
          <w:szCs w:val="28"/>
        </w:rPr>
      </w:pPr>
      <w:r w:rsidRPr="0010514B">
        <w:rPr>
          <w:sz w:val="28"/>
          <w:szCs w:val="28"/>
        </w:rPr>
        <w:t>Требуемое условие выполняется:</w:t>
      </w:r>
    </w:p>
    <w:p w:rsidR="0010514B" w:rsidRDefault="0010514B"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250" o:spid="_x0000_i1275" type="#_x0000_t75" style="width:83.25pt;height:28.5pt;visibility:visible">
            <v:imagedata r:id="rId219" o:title=""/>
          </v:shape>
        </w:pict>
      </w:r>
      <w:r w:rsidR="00257D3E" w:rsidRPr="0010514B">
        <w:rPr>
          <w:sz w:val="28"/>
          <w:szCs w:val="28"/>
        </w:rPr>
        <w:t xml:space="preserve"> </w:t>
      </w:r>
      <w:r>
        <w:rPr>
          <w:noProof/>
          <w:sz w:val="28"/>
          <w:szCs w:val="28"/>
        </w:rPr>
        <w:pict>
          <v:shape id="Рисунок 251" o:spid="_x0000_i1276" type="#_x0000_t75" style="width:87pt;height:19.5pt;visibility:visible">
            <v:imagedata r:id="rId202" o:title=""/>
          </v:shape>
        </w:pict>
      </w:r>
      <w:r w:rsidR="00257D3E" w:rsidRPr="0010514B">
        <w:rPr>
          <w:sz w:val="28"/>
          <w:szCs w:val="28"/>
        </w:rPr>
        <w:t xml:space="preserve"> </w:t>
      </w:r>
      <w:r>
        <w:rPr>
          <w:noProof/>
          <w:sz w:val="28"/>
          <w:szCs w:val="28"/>
        </w:rPr>
        <w:pict>
          <v:shape id="Рисунок 252" o:spid="_x0000_i1277" type="#_x0000_t75" style="width:6.75pt;height:11.25pt;visibility:visible">
            <v:imagedata r:id="rId119" o:title=""/>
          </v:shape>
        </w:pict>
      </w:r>
    </w:p>
    <w:p w:rsidR="001261F1" w:rsidRPr="0010514B" w:rsidRDefault="001261F1" w:rsidP="00DA2D62">
      <w:pPr>
        <w:ind w:firstLine="709"/>
        <w:rPr>
          <w:b/>
          <w:sz w:val="28"/>
          <w:szCs w:val="28"/>
        </w:rPr>
      </w:pPr>
    </w:p>
    <w:p w:rsidR="001261F1" w:rsidRPr="0010514B" w:rsidRDefault="00257D3E" w:rsidP="00DA2D62">
      <w:pPr>
        <w:ind w:firstLine="709"/>
        <w:rPr>
          <w:sz w:val="28"/>
          <w:szCs w:val="28"/>
        </w:rPr>
      </w:pPr>
      <w:r w:rsidRPr="0010514B">
        <w:rPr>
          <w:b/>
          <w:sz w:val="28"/>
          <w:szCs w:val="28"/>
        </w:rPr>
        <w:t>Конструкция опоры</w:t>
      </w:r>
      <w:r w:rsidRPr="0010514B">
        <w:rPr>
          <w:sz w:val="28"/>
          <w:szCs w:val="28"/>
        </w:rPr>
        <w:t xml:space="preserve"> была выбрана цилиндрической, т.к. этот тип конструкции опоры является стандартной для колонных аппаратов.</w:t>
      </w:r>
    </w:p>
    <w:p w:rsidR="001261F1" w:rsidRDefault="00257D3E" w:rsidP="00DA2D62">
      <w:pPr>
        <w:ind w:firstLine="709"/>
        <w:rPr>
          <w:sz w:val="28"/>
          <w:szCs w:val="28"/>
        </w:rPr>
      </w:pPr>
      <w:r w:rsidRPr="0010514B">
        <w:rPr>
          <w:sz w:val="28"/>
          <w:szCs w:val="28"/>
        </w:rPr>
        <w:t>Определяем максимальный вес аппарата в условиях гидравлического испытания (аппарат заполнен водой):</w:t>
      </w:r>
    </w:p>
    <w:p w:rsidR="0010514B" w:rsidRDefault="0010514B" w:rsidP="00DA2D62">
      <w:pPr>
        <w:ind w:firstLine="709"/>
        <w:rPr>
          <w:sz w:val="28"/>
          <w:szCs w:val="28"/>
        </w:rPr>
      </w:pPr>
    </w:p>
    <w:p w:rsidR="0010514B" w:rsidRDefault="0010514B">
      <w:pPr>
        <w:spacing w:line="240" w:lineRule="auto"/>
        <w:jc w:val="left"/>
        <w:rPr>
          <w:sz w:val="28"/>
          <w:szCs w:val="28"/>
        </w:rPr>
      </w:pPr>
      <w:r>
        <w:rPr>
          <w:sz w:val="28"/>
          <w:szCs w:val="28"/>
        </w:rPr>
        <w:br w:type="page"/>
      </w:r>
    </w:p>
    <w:p w:rsidR="001261F1" w:rsidRDefault="008E42C9" w:rsidP="00DA2D62">
      <w:pPr>
        <w:ind w:firstLine="709"/>
        <w:rPr>
          <w:sz w:val="28"/>
          <w:szCs w:val="28"/>
        </w:rPr>
      </w:pPr>
      <w:r>
        <w:rPr>
          <w:sz w:val="28"/>
          <w:szCs w:val="28"/>
        </w:rPr>
        <w:pict>
          <v:shape id="_x0000_i1278" type="#_x0000_t75" style="width:87pt;height:17.25pt" fillcolor="window">
            <v:imagedata r:id="rId220" o:title=""/>
          </v:shape>
        </w:pict>
      </w:r>
    </w:p>
    <w:p w:rsidR="0010514B" w:rsidRPr="0010514B" w:rsidRDefault="0010514B" w:rsidP="00DA2D62">
      <w:pPr>
        <w:ind w:firstLine="709"/>
        <w:rPr>
          <w:sz w:val="28"/>
          <w:szCs w:val="28"/>
        </w:rPr>
      </w:pPr>
    </w:p>
    <w:p w:rsidR="001261F1" w:rsidRDefault="00257D3E" w:rsidP="00DA2D62">
      <w:pPr>
        <w:ind w:firstLine="709"/>
        <w:rPr>
          <w:sz w:val="28"/>
          <w:szCs w:val="28"/>
        </w:rPr>
      </w:pPr>
      <w:r w:rsidRPr="0010514B">
        <w:rPr>
          <w:sz w:val="28"/>
          <w:szCs w:val="28"/>
        </w:rPr>
        <w:t xml:space="preserve">где </w:t>
      </w:r>
      <w:r w:rsidRPr="0010514B">
        <w:rPr>
          <w:sz w:val="28"/>
          <w:szCs w:val="28"/>
          <w:lang w:val="en-US"/>
        </w:rPr>
        <w:t>G</w:t>
      </w:r>
      <w:r w:rsidRPr="0010514B">
        <w:rPr>
          <w:sz w:val="28"/>
          <w:szCs w:val="28"/>
          <w:vertAlign w:val="subscript"/>
        </w:rPr>
        <w:t xml:space="preserve">АП </w:t>
      </w:r>
      <w:r w:rsidRPr="0010514B">
        <w:rPr>
          <w:sz w:val="28"/>
          <w:szCs w:val="28"/>
        </w:rPr>
        <w:t>– вес аппарата,</w:t>
      </w:r>
    </w:p>
    <w:p w:rsidR="0010514B" w:rsidRPr="0010514B" w:rsidRDefault="0010514B" w:rsidP="00DA2D62">
      <w:pPr>
        <w:ind w:firstLine="709"/>
        <w:rPr>
          <w:sz w:val="28"/>
          <w:szCs w:val="28"/>
        </w:rPr>
      </w:pPr>
    </w:p>
    <w:p w:rsidR="0010514B" w:rsidRDefault="008E42C9" w:rsidP="00DA2D62">
      <w:pPr>
        <w:ind w:firstLine="709"/>
        <w:rPr>
          <w:sz w:val="28"/>
          <w:szCs w:val="28"/>
          <w:vertAlign w:val="superscript"/>
        </w:rPr>
      </w:pPr>
      <w:r>
        <w:rPr>
          <w:sz w:val="28"/>
          <w:szCs w:val="28"/>
          <w:vertAlign w:val="superscript"/>
        </w:rPr>
        <w:pict>
          <v:shape id="_x0000_i1279" type="#_x0000_t75" style="width:370.5pt;height:19.5pt" fillcolor="window">
            <v:imagedata r:id="rId221" o:title=""/>
          </v:shape>
        </w:pict>
      </w:r>
    </w:p>
    <w:p w:rsidR="0010514B" w:rsidRDefault="0010514B" w:rsidP="00DA2D62">
      <w:pPr>
        <w:ind w:firstLine="709"/>
        <w:rPr>
          <w:sz w:val="28"/>
          <w:szCs w:val="28"/>
          <w:vertAlign w:val="superscript"/>
        </w:rPr>
      </w:pPr>
    </w:p>
    <w:p w:rsidR="001261F1" w:rsidRDefault="00257D3E" w:rsidP="00DA2D62">
      <w:pPr>
        <w:ind w:firstLine="709"/>
        <w:rPr>
          <w:sz w:val="28"/>
          <w:szCs w:val="28"/>
        </w:rPr>
      </w:pPr>
      <w:r w:rsidRPr="0010514B">
        <w:rPr>
          <w:sz w:val="28"/>
          <w:szCs w:val="28"/>
        </w:rPr>
        <w:t>где т</w:t>
      </w:r>
      <w:r w:rsidRPr="0010514B">
        <w:rPr>
          <w:sz w:val="28"/>
          <w:szCs w:val="28"/>
          <w:vertAlign w:val="subscript"/>
        </w:rPr>
        <w:t>ОБ</w:t>
      </w:r>
      <w:r w:rsidRPr="0010514B">
        <w:rPr>
          <w:sz w:val="28"/>
          <w:szCs w:val="28"/>
        </w:rPr>
        <w:t xml:space="preserve"> –масса обечайки, кг,</w:t>
      </w:r>
    </w:p>
    <w:p w:rsidR="0010514B" w:rsidRPr="0010514B" w:rsidRDefault="0010514B" w:rsidP="00DA2D62">
      <w:pPr>
        <w:ind w:firstLine="709"/>
        <w:rPr>
          <w:sz w:val="28"/>
          <w:szCs w:val="28"/>
        </w:rPr>
      </w:pPr>
    </w:p>
    <w:p w:rsidR="001261F1" w:rsidRDefault="008E42C9" w:rsidP="00DA2D62">
      <w:pPr>
        <w:ind w:firstLine="709"/>
        <w:rPr>
          <w:sz w:val="28"/>
          <w:szCs w:val="28"/>
        </w:rPr>
      </w:pPr>
      <w:r>
        <w:rPr>
          <w:sz w:val="28"/>
          <w:szCs w:val="28"/>
        </w:rPr>
        <w:pict>
          <v:shape id="_x0000_i1280" type="#_x0000_t75" style="width:387pt;height:21.75pt" fillcolor="window">
            <v:imagedata r:id="rId222" o:title=""/>
          </v:shape>
        </w:pict>
      </w:r>
    </w:p>
    <w:p w:rsidR="0010514B" w:rsidRPr="0010514B" w:rsidRDefault="0010514B" w:rsidP="00DA2D62">
      <w:pPr>
        <w:ind w:firstLine="709"/>
        <w:rPr>
          <w:sz w:val="28"/>
          <w:szCs w:val="28"/>
          <w:lang w:val="en-US"/>
        </w:rPr>
      </w:pPr>
    </w:p>
    <w:p w:rsidR="001261F1" w:rsidRPr="0010514B" w:rsidRDefault="00257D3E" w:rsidP="00DA2D62">
      <w:pPr>
        <w:ind w:firstLine="709"/>
        <w:rPr>
          <w:sz w:val="28"/>
          <w:szCs w:val="28"/>
        </w:rPr>
      </w:pPr>
      <w:r w:rsidRPr="0010514B">
        <w:rPr>
          <w:sz w:val="28"/>
          <w:szCs w:val="28"/>
        </w:rPr>
        <w:t>т</w:t>
      </w:r>
      <w:r w:rsidRPr="0010514B">
        <w:rPr>
          <w:sz w:val="28"/>
          <w:szCs w:val="28"/>
          <w:vertAlign w:val="subscript"/>
        </w:rPr>
        <w:t xml:space="preserve">КР </w:t>
      </w:r>
      <w:r w:rsidRPr="0010514B">
        <w:rPr>
          <w:sz w:val="28"/>
          <w:szCs w:val="28"/>
        </w:rPr>
        <w:t xml:space="preserve">- масса крышки ( при </w:t>
      </w:r>
      <w:r w:rsidRPr="0010514B">
        <w:rPr>
          <w:sz w:val="28"/>
          <w:szCs w:val="28"/>
          <w:lang w:val="en-US"/>
        </w:rPr>
        <w:t>S</w:t>
      </w:r>
      <w:r w:rsidRPr="0010514B">
        <w:rPr>
          <w:sz w:val="28"/>
          <w:szCs w:val="28"/>
          <w:vertAlign w:val="subscript"/>
        </w:rPr>
        <w:t>2</w:t>
      </w:r>
      <w:r w:rsidRPr="0010514B">
        <w:rPr>
          <w:sz w:val="28"/>
          <w:szCs w:val="28"/>
        </w:rPr>
        <w:t xml:space="preserve">=4 мм и </w:t>
      </w:r>
      <w:r w:rsidRPr="0010514B">
        <w:rPr>
          <w:sz w:val="28"/>
          <w:szCs w:val="28"/>
          <w:lang w:val="en-US"/>
        </w:rPr>
        <w:t>D</w:t>
      </w:r>
      <w:r w:rsidRPr="0010514B">
        <w:rPr>
          <w:sz w:val="28"/>
          <w:szCs w:val="28"/>
        </w:rPr>
        <w:t>=1000 мм т</w:t>
      </w:r>
      <w:r w:rsidRPr="0010514B">
        <w:rPr>
          <w:sz w:val="28"/>
          <w:szCs w:val="28"/>
          <w:vertAlign w:val="subscript"/>
        </w:rPr>
        <w:t>КР</w:t>
      </w:r>
      <w:r w:rsidRPr="0010514B">
        <w:rPr>
          <w:sz w:val="28"/>
          <w:szCs w:val="28"/>
        </w:rPr>
        <w:t>=46,2 кг);</w:t>
      </w:r>
    </w:p>
    <w:p w:rsidR="001261F1" w:rsidRPr="0010514B" w:rsidRDefault="00257D3E" w:rsidP="00DA2D62">
      <w:pPr>
        <w:ind w:firstLine="709"/>
        <w:rPr>
          <w:sz w:val="28"/>
          <w:szCs w:val="28"/>
        </w:rPr>
      </w:pPr>
      <w:r w:rsidRPr="0010514B">
        <w:rPr>
          <w:sz w:val="28"/>
          <w:szCs w:val="28"/>
        </w:rPr>
        <w:t>т</w:t>
      </w:r>
      <w:r w:rsidRPr="0010514B">
        <w:rPr>
          <w:sz w:val="28"/>
          <w:szCs w:val="28"/>
          <w:vertAlign w:val="subscript"/>
        </w:rPr>
        <w:t>ДН</w:t>
      </w:r>
      <w:r w:rsidRPr="0010514B">
        <w:rPr>
          <w:sz w:val="28"/>
          <w:szCs w:val="28"/>
        </w:rPr>
        <w:t xml:space="preserve"> – масса эллиптического днища( при </w:t>
      </w:r>
      <w:r w:rsidRPr="0010514B">
        <w:rPr>
          <w:sz w:val="28"/>
          <w:szCs w:val="28"/>
          <w:lang w:val="en-US"/>
        </w:rPr>
        <w:t>S</w:t>
      </w:r>
      <w:r w:rsidRPr="0010514B">
        <w:rPr>
          <w:sz w:val="28"/>
          <w:szCs w:val="28"/>
          <w:vertAlign w:val="subscript"/>
        </w:rPr>
        <w:t>3</w:t>
      </w:r>
      <w:r w:rsidRPr="0010514B">
        <w:rPr>
          <w:sz w:val="28"/>
          <w:szCs w:val="28"/>
        </w:rPr>
        <w:t xml:space="preserve">=4 мм и </w:t>
      </w:r>
      <w:r w:rsidRPr="0010514B">
        <w:rPr>
          <w:sz w:val="28"/>
          <w:szCs w:val="28"/>
          <w:lang w:val="en-US"/>
        </w:rPr>
        <w:t>D</w:t>
      </w:r>
      <w:r w:rsidRPr="0010514B">
        <w:rPr>
          <w:sz w:val="28"/>
          <w:szCs w:val="28"/>
        </w:rPr>
        <w:t>=1000 мм т</w:t>
      </w:r>
      <w:r w:rsidRPr="0010514B">
        <w:rPr>
          <w:sz w:val="28"/>
          <w:szCs w:val="28"/>
          <w:vertAlign w:val="subscript"/>
        </w:rPr>
        <w:t>ДН</w:t>
      </w:r>
      <w:r w:rsidRPr="0010514B">
        <w:rPr>
          <w:sz w:val="28"/>
          <w:szCs w:val="28"/>
        </w:rPr>
        <w:t>=46,47кг);</w:t>
      </w:r>
    </w:p>
    <w:p w:rsidR="001261F1" w:rsidRPr="0010514B" w:rsidRDefault="00257D3E" w:rsidP="00DA2D62">
      <w:pPr>
        <w:ind w:firstLine="709"/>
        <w:rPr>
          <w:sz w:val="28"/>
          <w:szCs w:val="28"/>
        </w:rPr>
      </w:pPr>
      <w:r w:rsidRPr="0010514B">
        <w:rPr>
          <w:sz w:val="28"/>
          <w:szCs w:val="28"/>
        </w:rPr>
        <w:t>т</w:t>
      </w:r>
      <w:r w:rsidRPr="0010514B">
        <w:rPr>
          <w:sz w:val="28"/>
          <w:szCs w:val="28"/>
          <w:vertAlign w:val="subscript"/>
        </w:rPr>
        <w:t>ДОП</w:t>
      </w:r>
      <w:r w:rsidRPr="0010514B">
        <w:rPr>
          <w:sz w:val="28"/>
          <w:szCs w:val="28"/>
        </w:rPr>
        <w:t xml:space="preserve"> – масса дополнительных деталей (по рекомендации принимаем как 5% от массы обечайки, т</w:t>
      </w:r>
      <w:r w:rsidRPr="0010514B">
        <w:rPr>
          <w:sz w:val="28"/>
          <w:szCs w:val="28"/>
          <w:vertAlign w:val="subscript"/>
        </w:rPr>
        <w:t>ДОП</w:t>
      </w:r>
      <w:r w:rsidRPr="0010514B">
        <w:rPr>
          <w:sz w:val="28"/>
          <w:szCs w:val="28"/>
        </w:rPr>
        <w:t>=49,3 кг);</w:t>
      </w:r>
    </w:p>
    <w:p w:rsidR="001261F1" w:rsidRDefault="00257D3E" w:rsidP="00DA2D62">
      <w:pPr>
        <w:ind w:firstLine="709"/>
        <w:rPr>
          <w:sz w:val="28"/>
          <w:szCs w:val="28"/>
        </w:rPr>
      </w:pPr>
      <w:r w:rsidRPr="0010514B">
        <w:rPr>
          <w:sz w:val="28"/>
          <w:szCs w:val="28"/>
          <w:lang w:val="en-US"/>
        </w:rPr>
        <w:t>G</w:t>
      </w:r>
      <w:r w:rsidRPr="0010514B">
        <w:rPr>
          <w:sz w:val="28"/>
          <w:szCs w:val="28"/>
          <w:vertAlign w:val="subscript"/>
        </w:rPr>
        <w:t>В</w:t>
      </w:r>
      <w:r w:rsidRPr="0010514B">
        <w:rPr>
          <w:sz w:val="28"/>
          <w:szCs w:val="28"/>
        </w:rPr>
        <w:t xml:space="preserve"> – вес воды в аппарате.</w:t>
      </w:r>
    </w:p>
    <w:p w:rsidR="0010514B" w:rsidRPr="0010514B" w:rsidRDefault="0010514B" w:rsidP="00DA2D62">
      <w:pPr>
        <w:ind w:firstLine="709"/>
        <w:rPr>
          <w:sz w:val="28"/>
          <w:szCs w:val="28"/>
        </w:rPr>
      </w:pPr>
    </w:p>
    <w:p w:rsidR="001261F1" w:rsidRDefault="008E42C9" w:rsidP="00DA2D62">
      <w:pPr>
        <w:ind w:firstLine="709"/>
        <w:rPr>
          <w:sz w:val="28"/>
          <w:szCs w:val="28"/>
        </w:rPr>
      </w:pPr>
      <w:r>
        <w:rPr>
          <w:sz w:val="28"/>
          <w:szCs w:val="28"/>
        </w:rPr>
        <w:pict>
          <v:shape id="_x0000_i1281" type="#_x0000_t75" style="width:362.25pt;height:39.75pt" fillcolor="window">
            <v:imagedata r:id="rId223" o:title=""/>
          </v:shape>
        </w:pict>
      </w:r>
    </w:p>
    <w:p w:rsidR="0010514B" w:rsidRPr="0010514B" w:rsidRDefault="0010514B" w:rsidP="00DA2D62">
      <w:pPr>
        <w:ind w:firstLine="709"/>
        <w:rPr>
          <w:sz w:val="28"/>
          <w:szCs w:val="28"/>
        </w:rPr>
      </w:pPr>
    </w:p>
    <w:p w:rsidR="001261F1" w:rsidRDefault="00257D3E" w:rsidP="00DA2D62">
      <w:pPr>
        <w:pStyle w:val="a3"/>
        <w:ind w:firstLine="709"/>
      </w:pPr>
      <w:r w:rsidRPr="0010514B">
        <w:t>Максимальный вес аппарата:</w:t>
      </w:r>
    </w:p>
    <w:p w:rsidR="0010514B" w:rsidRPr="0010514B" w:rsidRDefault="0010514B" w:rsidP="00DA2D62">
      <w:pPr>
        <w:pStyle w:val="a3"/>
        <w:ind w:firstLine="709"/>
      </w:pPr>
    </w:p>
    <w:p w:rsidR="001261F1" w:rsidRDefault="008E42C9" w:rsidP="00DA2D62">
      <w:pPr>
        <w:ind w:firstLine="709"/>
        <w:rPr>
          <w:sz w:val="28"/>
          <w:szCs w:val="28"/>
        </w:rPr>
      </w:pPr>
      <w:r>
        <w:rPr>
          <w:sz w:val="28"/>
          <w:szCs w:val="28"/>
        </w:rPr>
        <w:pict>
          <v:shape id="_x0000_i1282" type="#_x0000_t75" style="width:249pt;height:18pt" fillcolor="window">
            <v:imagedata r:id="rId224" o:title=""/>
          </v:shape>
        </w:pict>
      </w:r>
    </w:p>
    <w:p w:rsidR="0010514B" w:rsidRPr="0010514B" w:rsidRDefault="0010514B" w:rsidP="00DA2D62">
      <w:pPr>
        <w:ind w:firstLine="709"/>
        <w:rPr>
          <w:sz w:val="28"/>
          <w:szCs w:val="28"/>
          <w:lang w:val="en-US"/>
        </w:rPr>
      </w:pPr>
    </w:p>
    <w:p w:rsidR="001261F1" w:rsidRPr="0010514B" w:rsidRDefault="00257D3E" w:rsidP="00DA2D62">
      <w:pPr>
        <w:ind w:firstLine="709"/>
        <w:rPr>
          <w:sz w:val="28"/>
          <w:szCs w:val="28"/>
        </w:rPr>
      </w:pPr>
      <w:r w:rsidRPr="0010514B">
        <w:rPr>
          <w:sz w:val="28"/>
          <w:szCs w:val="28"/>
        </w:rPr>
        <w:t xml:space="preserve">Выбираем стандартную опору высотой 2м и диаметром 1,0 м. Опора крепится к бетонному основанию болтами </w:t>
      </w:r>
      <w:r w:rsidRPr="0010514B">
        <w:rPr>
          <w:sz w:val="28"/>
          <w:szCs w:val="28"/>
          <w:lang w:val="en-US"/>
        </w:rPr>
        <w:t>M</w:t>
      </w:r>
      <w:r w:rsidRPr="0010514B">
        <w:rPr>
          <w:sz w:val="28"/>
          <w:szCs w:val="28"/>
        </w:rPr>
        <w:t>24 в количестве 36 штук Толщина стенки опоры 6 мм.</w:t>
      </w:r>
    </w:p>
    <w:p w:rsidR="001261F1" w:rsidRPr="0010514B" w:rsidRDefault="001261F1" w:rsidP="00DA2D62">
      <w:pPr>
        <w:ind w:firstLine="709"/>
        <w:rPr>
          <w:sz w:val="28"/>
          <w:szCs w:val="28"/>
        </w:rPr>
      </w:pPr>
    </w:p>
    <w:p w:rsidR="001261F1" w:rsidRPr="0010514B" w:rsidRDefault="00257D3E" w:rsidP="00DA2D62">
      <w:pPr>
        <w:ind w:firstLine="709"/>
        <w:rPr>
          <w:b/>
          <w:sz w:val="28"/>
          <w:szCs w:val="28"/>
        </w:rPr>
      </w:pPr>
      <w:r w:rsidRPr="0010514B">
        <w:rPr>
          <w:sz w:val="28"/>
          <w:szCs w:val="28"/>
        </w:rPr>
        <w:br w:type="page"/>
      </w:r>
    </w:p>
    <w:p w:rsidR="001261F1" w:rsidRPr="0010514B" w:rsidRDefault="0010514B" w:rsidP="0010514B">
      <w:pPr>
        <w:pStyle w:val="1"/>
        <w:ind w:firstLine="709"/>
        <w:jc w:val="both"/>
        <w:rPr>
          <w:b/>
        </w:rPr>
      </w:pPr>
      <w:bookmarkStart w:id="22" w:name="_Toc106214807"/>
      <w:r>
        <w:rPr>
          <w:b/>
        </w:rPr>
        <w:t xml:space="preserve">6. </w:t>
      </w:r>
      <w:r w:rsidR="00257D3E" w:rsidRPr="0010514B">
        <w:rPr>
          <w:b/>
        </w:rPr>
        <w:t>Расчет и подбор вспомогательного оборудования</w:t>
      </w:r>
      <w:bookmarkEnd w:id="22"/>
    </w:p>
    <w:p w:rsidR="0010514B" w:rsidRDefault="0010514B" w:rsidP="00DA2D62">
      <w:pPr>
        <w:ind w:firstLine="709"/>
        <w:rPr>
          <w:b/>
          <w:sz w:val="28"/>
          <w:szCs w:val="28"/>
        </w:rPr>
      </w:pPr>
    </w:p>
    <w:p w:rsidR="001261F1" w:rsidRPr="0010514B" w:rsidRDefault="00257D3E" w:rsidP="00DA2D62">
      <w:pPr>
        <w:ind w:firstLine="709"/>
        <w:rPr>
          <w:sz w:val="28"/>
          <w:szCs w:val="28"/>
        </w:rPr>
      </w:pPr>
      <w:r w:rsidRPr="0010514B">
        <w:rPr>
          <w:b/>
          <w:sz w:val="28"/>
          <w:szCs w:val="28"/>
        </w:rPr>
        <w:t>Расчет насоса</w:t>
      </w:r>
    </w:p>
    <w:p w:rsidR="001261F1" w:rsidRPr="0010514B" w:rsidRDefault="00257D3E" w:rsidP="00DA2D62">
      <w:pPr>
        <w:ind w:firstLine="709"/>
        <w:rPr>
          <w:sz w:val="28"/>
          <w:szCs w:val="28"/>
        </w:rPr>
      </w:pPr>
      <w:r w:rsidRPr="0010514B">
        <w:rPr>
          <w:sz w:val="28"/>
          <w:szCs w:val="28"/>
        </w:rPr>
        <w:t>Подбираем насос для перекачивания воды при температуре 20°C</w:t>
      </w:r>
      <w:r w:rsidR="00DA2D62" w:rsidRPr="0010514B">
        <w:rPr>
          <w:sz w:val="28"/>
          <w:szCs w:val="28"/>
        </w:rPr>
        <w:t xml:space="preserve"> </w:t>
      </w:r>
      <w:r w:rsidRPr="0010514B">
        <w:rPr>
          <w:sz w:val="28"/>
          <w:szCs w:val="28"/>
        </w:rPr>
        <w:t>из открытой емкости в аппарат, работающий под атмосферным давлением.</w:t>
      </w:r>
    </w:p>
    <w:p w:rsidR="001261F1" w:rsidRPr="0010514B" w:rsidRDefault="00257D3E" w:rsidP="00DA2D62">
      <w:pPr>
        <w:ind w:firstLine="709"/>
        <w:rPr>
          <w:sz w:val="28"/>
          <w:szCs w:val="28"/>
        </w:rPr>
      </w:pPr>
      <w:r w:rsidRPr="0010514B">
        <w:rPr>
          <w:sz w:val="28"/>
          <w:szCs w:val="28"/>
        </w:rPr>
        <w:t>Расход воды 0.081 м3/с. Геометрическая высота подъема воды 12,5 м. Длина трубопровода на линии всасывания 10 м, на линии нагнетания 15 м. На линии нагнетания имеются 4 отвода под углом 90 градусов с радиусом поворота, равным 6 диаметрам трубы, и 2 нормальных вентиля. На всасывающем участке трубопровода установлено 2 прямоточных вентиля, имеется 4 отвода под углом 90 градусов с радиусом поворота, равным 6 диаметрам трубы.</w:t>
      </w:r>
    </w:p>
    <w:p w:rsidR="001261F1" w:rsidRPr="0010514B" w:rsidRDefault="00257D3E" w:rsidP="00DA2D62">
      <w:pPr>
        <w:ind w:firstLine="709"/>
        <w:rPr>
          <w:sz w:val="28"/>
          <w:szCs w:val="28"/>
        </w:rPr>
      </w:pPr>
      <w:r w:rsidRPr="0010514B">
        <w:rPr>
          <w:sz w:val="28"/>
          <w:szCs w:val="28"/>
        </w:rPr>
        <w:t>а) Выбор трубопровода.</w:t>
      </w:r>
    </w:p>
    <w:p w:rsidR="001261F1" w:rsidRPr="0010514B" w:rsidRDefault="00257D3E" w:rsidP="00DA2D62">
      <w:pPr>
        <w:ind w:firstLine="709"/>
        <w:rPr>
          <w:sz w:val="28"/>
          <w:szCs w:val="28"/>
        </w:rPr>
      </w:pPr>
      <w:r w:rsidRPr="0010514B">
        <w:rPr>
          <w:sz w:val="28"/>
          <w:szCs w:val="28"/>
        </w:rPr>
        <w:t>Для всасывающего и нагнетательного трубопровода примем одинаковую скорость течения воды, равную 2 м/с.</w:t>
      </w:r>
    </w:p>
    <w:p w:rsidR="001261F1" w:rsidRDefault="00257D3E" w:rsidP="00DA2D62">
      <w:pPr>
        <w:ind w:firstLine="709"/>
        <w:rPr>
          <w:sz w:val="28"/>
          <w:szCs w:val="28"/>
        </w:rPr>
      </w:pPr>
      <w:r w:rsidRPr="0010514B">
        <w:rPr>
          <w:sz w:val="28"/>
          <w:szCs w:val="28"/>
        </w:rPr>
        <w:t>Тогда диаметр входного трубопровода (условный проход фланцев) в аэратор для воды равен:</w:t>
      </w:r>
    </w:p>
    <w:p w:rsidR="0010514B" w:rsidRP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260" o:spid="_x0000_i1283" type="#_x0000_t75" style="width:110.25pt;height:26.25pt;visibility:visible">
            <v:imagedata r:id="rId225" o:title=""/>
          </v:shape>
        </w:pict>
      </w:r>
      <w:r>
        <w:rPr>
          <w:noProof/>
          <w:sz w:val="28"/>
          <w:szCs w:val="28"/>
        </w:rPr>
        <w:pict>
          <v:shape id="Рисунок 261" o:spid="_x0000_i1284" type="#_x0000_t75" style="width:65.25pt;height:13.5pt;visibility:visible">
            <v:imagedata r:id="rId226" o:title=""/>
          </v:shape>
        </w:pict>
      </w:r>
      <w:r w:rsidR="00257D3E" w:rsidRPr="0010514B">
        <w:rPr>
          <w:sz w:val="28"/>
          <w:szCs w:val="28"/>
        </w:rPr>
        <w:t>(м)</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Принимаем</w:t>
      </w:r>
      <w:r w:rsidR="00DA2D62" w:rsidRPr="0010514B">
        <w:rPr>
          <w:sz w:val="28"/>
          <w:szCs w:val="28"/>
        </w:rPr>
        <w:t xml:space="preserve"> </w:t>
      </w:r>
      <w:r w:rsidR="008E42C9">
        <w:rPr>
          <w:noProof/>
          <w:sz w:val="28"/>
          <w:szCs w:val="28"/>
        </w:rPr>
        <w:pict>
          <v:shape id="Рисунок 262" o:spid="_x0000_i1285" type="#_x0000_t75" style="width:51.75pt;height:13.5pt;visibility:visible">
            <v:imagedata r:id="rId227" o:title=""/>
          </v:shape>
        </w:pict>
      </w:r>
      <w:r w:rsidRPr="0010514B">
        <w:rPr>
          <w:sz w:val="28"/>
          <w:szCs w:val="28"/>
        </w:rPr>
        <w:t xml:space="preserve"> м.</w:t>
      </w:r>
    </w:p>
    <w:p w:rsidR="001261F1" w:rsidRPr="0010514B" w:rsidRDefault="00257D3E" w:rsidP="00DA2D62">
      <w:pPr>
        <w:ind w:firstLine="709"/>
        <w:rPr>
          <w:sz w:val="28"/>
          <w:szCs w:val="28"/>
        </w:rPr>
      </w:pPr>
      <w:r w:rsidRPr="0010514B">
        <w:rPr>
          <w:sz w:val="28"/>
          <w:szCs w:val="28"/>
        </w:rPr>
        <w:t>Примем, что трубопровод стальной, коррозия незначительна.</w:t>
      </w:r>
    </w:p>
    <w:p w:rsidR="001261F1" w:rsidRPr="0010514B" w:rsidRDefault="00257D3E" w:rsidP="00DA2D62">
      <w:pPr>
        <w:ind w:firstLine="709"/>
        <w:rPr>
          <w:sz w:val="28"/>
          <w:szCs w:val="28"/>
        </w:rPr>
      </w:pPr>
      <w:r w:rsidRPr="0010514B">
        <w:rPr>
          <w:sz w:val="28"/>
          <w:szCs w:val="28"/>
        </w:rPr>
        <w:t>б). Определение потерь на трение и местные сопротивления.</w:t>
      </w:r>
    </w:p>
    <w:p w:rsidR="001261F1" w:rsidRPr="0010514B" w:rsidRDefault="00257D3E" w:rsidP="00DA2D62">
      <w:pPr>
        <w:ind w:firstLine="709"/>
        <w:rPr>
          <w:sz w:val="28"/>
          <w:szCs w:val="28"/>
        </w:rPr>
      </w:pPr>
      <w:r w:rsidRPr="0010514B">
        <w:rPr>
          <w:sz w:val="28"/>
          <w:szCs w:val="28"/>
        </w:rPr>
        <w:t>Находим критерий Рейнольдса:</w:t>
      </w:r>
      <w:r w:rsidR="0010514B">
        <w:rPr>
          <w:sz w:val="28"/>
          <w:szCs w:val="28"/>
        </w:rPr>
        <w:t xml:space="preserve"> </w:t>
      </w:r>
    </w:p>
    <w:p w:rsidR="001261F1" w:rsidRPr="0010514B" w:rsidRDefault="008E42C9" w:rsidP="00DA2D62">
      <w:pPr>
        <w:ind w:firstLine="709"/>
        <w:rPr>
          <w:sz w:val="28"/>
          <w:szCs w:val="28"/>
        </w:rPr>
      </w:pPr>
      <w:r>
        <w:rPr>
          <w:noProof/>
          <w:sz w:val="28"/>
          <w:szCs w:val="28"/>
        </w:rPr>
        <w:pict>
          <v:shape id="Рисунок 263" o:spid="_x0000_i1286" type="#_x0000_t75" style="width:87pt;height:15.75pt;visibility:visible">
            <v:imagedata r:id="rId59" o:title=""/>
          </v:shape>
        </w:pict>
      </w:r>
      <w:r>
        <w:rPr>
          <w:noProof/>
          <w:sz w:val="28"/>
          <w:szCs w:val="28"/>
        </w:rPr>
        <w:pict>
          <v:shape id="Рисунок 264" o:spid="_x0000_i1287" type="#_x0000_t75" style="width:91.5pt;height:19.5pt;visibility:visible">
            <v:imagedata r:id="rId228" o:title=""/>
          </v:shape>
        </w:pict>
      </w:r>
      <w:r>
        <w:rPr>
          <w:noProof/>
          <w:sz w:val="28"/>
          <w:szCs w:val="28"/>
        </w:rPr>
        <w:pict>
          <v:shape id="Рисунок 265" o:spid="_x0000_i1288" type="#_x0000_t75" style="width:93.75pt;height:28.5pt;visibility:visible">
            <v:imagedata r:id="rId229" o:title=""/>
          </v:shape>
        </w:pict>
      </w:r>
      <w:r>
        <w:rPr>
          <w:noProof/>
          <w:sz w:val="28"/>
          <w:szCs w:val="28"/>
        </w:rPr>
        <w:pict>
          <v:shape id="Рисунок 266" o:spid="_x0000_i1289" type="#_x0000_t75" style="width:99.75pt;height:19.5pt;visibility:visible">
            <v:imagedata r:id="rId230" o:title=""/>
          </v:shape>
        </w:pict>
      </w:r>
    </w:p>
    <w:p w:rsidR="001261F1" w:rsidRDefault="00257D3E" w:rsidP="00DA2D62">
      <w:pPr>
        <w:ind w:firstLine="709"/>
        <w:rPr>
          <w:sz w:val="28"/>
          <w:szCs w:val="28"/>
        </w:rPr>
      </w:pPr>
      <w:r w:rsidRPr="0010514B">
        <w:rPr>
          <w:sz w:val="28"/>
          <w:szCs w:val="28"/>
        </w:rPr>
        <w:t xml:space="preserve">Т.е. режим турбулентный. Абсолютную шероховатость трубопровода принимаем: </w:t>
      </w:r>
      <w:r w:rsidR="008E42C9">
        <w:rPr>
          <w:noProof/>
          <w:sz w:val="28"/>
          <w:szCs w:val="28"/>
        </w:rPr>
        <w:pict>
          <v:shape id="Рисунок 267" o:spid="_x0000_i1290" type="#_x0000_t75" style="width:66pt;height:19.5pt;visibility:visible">
            <v:imagedata r:id="rId231" o:title=""/>
          </v:shape>
        </w:pict>
      </w:r>
      <w:r w:rsidRPr="0010514B">
        <w:rPr>
          <w:sz w:val="28"/>
          <w:szCs w:val="28"/>
        </w:rPr>
        <w:t xml:space="preserve"> (м)</w:t>
      </w:r>
    </w:p>
    <w:p w:rsidR="0010514B" w:rsidRDefault="0010514B">
      <w:pPr>
        <w:spacing w:line="240" w:lineRule="auto"/>
        <w:jc w:val="left"/>
        <w:rPr>
          <w:sz w:val="28"/>
          <w:szCs w:val="28"/>
        </w:rPr>
      </w:pPr>
      <w:r>
        <w:rPr>
          <w:sz w:val="28"/>
          <w:szCs w:val="28"/>
        </w:rPr>
        <w:br w:type="page"/>
      </w:r>
    </w:p>
    <w:p w:rsidR="001261F1" w:rsidRPr="0010514B" w:rsidRDefault="008E42C9" w:rsidP="0010514B">
      <w:pPr>
        <w:pStyle w:val="af9"/>
        <w:numPr>
          <w:ilvl w:val="0"/>
          <w:numId w:val="19"/>
        </w:numPr>
        <w:rPr>
          <w:sz w:val="28"/>
          <w:szCs w:val="28"/>
        </w:rPr>
      </w:pPr>
      <w:r>
        <w:rPr>
          <w:noProof/>
        </w:rPr>
        <w:pict>
          <v:shape id="Рисунок 269" o:spid="_x0000_i1291" type="#_x0000_t75" style="width:36pt;height:27.75pt;visibility:visible">
            <v:imagedata r:id="rId232" o:title=""/>
          </v:shape>
        </w:pict>
      </w:r>
      <w:r>
        <w:rPr>
          <w:noProof/>
        </w:rPr>
        <w:pict>
          <v:shape id="Рисунок 270" o:spid="_x0000_i1292" type="#_x0000_t75" style="width:75pt;height:19.5pt;visibility:visible">
            <v:imagedata r:id="rId233" o:title=""/>
          </v:shape>
        </w:pict>
      </w:r>
    </w:p>
    <w:p w:rsidR="0010514B" w:rsidRPr="0010514B" w:rsidRDefault="0010514B" w:rsidP="0010514B">
      <w:pPr>
        <w:pStyle w:val="af9"/>
        <w:rPr>
          <w:sz w:val="28"/>
          <w:szCs w:val="28"/>
        </w:rPr>
      </w:pPr>
    </w:p>
    <w:p w:rsidR="001261F1" w:rsidRPr="0010514B" w:rsidRDefault="00257D3E" w:rsidP="00DA2D62">
      <w:pPr>
        <w:ind w:firstLine="709"/>
        <w:rPr>
          <w:sz w:val="28"/>
          <w:szCs w:val="28"/>
        </w:rPr>
      </w:pPr>
      <w:r w:rsidRPr="0010514B">
        <w:rPr>
          <w:sz w:val="28"/>
          <w:szCs w:val="28"/>
        </w:rPr>
        <w:t xml:space="preserve">Далее получим: </w:t>
      </w:r>
      <w:r w:rsidR="008E42C9">
        <w:rPr>
          <w:noProof/>
          <w:sz w:val="28"/>
          <w:szCs w:val="28"/>
        </w:rPr>
        <w:pict>
          <v:shape id="Рисунок 271" o:spid="_x0000_i1293" type="#_x0000_t75" style="width:92.25pt;height:25.5pt;visibility:visible">
            <v:imagedata r:id="rId234" o:title=""/>
          </v:shape>
        </w:pict>
      </w:r>
      <w:r w:rsidRPr="0010514B">
        <w:rPr>
          <w:sz w:val="28"/>
          <w:szCs w:val="28"/>
        </w:rPr>
        <w:t xml:space="preserve"> </w:t>
      </w:r>
      <w:r w:rsidR="008E42C9">
        <w:rPr>
          <w:noProof/>
          <w:sz w:val="28"/>
          <w:szCs w:val="28"/>
        </w:rPr>
        <w:pict>
          <v:shape id="Рисунок 272" o:spid="_x0000_i1294" type="#_x0000_t75" style="width:103.5pt;height:25.5pt;visibility:visible">
            <v:imagedata r:id="rId235" o:title=""/>
          </v:shape>
        </w:pict>
      </w:r>
      <w:r w:rsidRPr="0010514B">
        <w:rPr>
          <w:sz w:val="28"/>
          <w:szCs w:val="28"/>
        </w:rPr>
        <w:t xml:space="preserve"> </w:t>
      </w:r>
      <w:r w:rsidR="008E42C9">
        <w:rPr>
          <w:noProof/>
          <w:sz w:val="28"/>
          <w:szCs w:val="28"/>
        </w:rPr>
        <w:pict>
          <v:shape id="Рисунок 273" o:spid="_x0000_i1295" type="#_x0000_t75" style="width:114.75pt;height:25.5pt;visibility:visible">
            <v:imagedata r:id="rId236" o:title=""/>
          </v:shape>
        </w:pict>
      </w:r>
      <w:r w:rsidRPr="0010514B">
        <w:rPr>
          <w:sz w:val="28"/>
          <w:szCs w:val="28"/>
        </w:rPr>
        <w:t xml:space="preserve"> </w:t>
      </w:r>
      <w:r w:rsidR="008E42C9">
        <w:rPr>
          <w:noProof/>
          <w:sz w:val="28"/>
          <w:szCs w:val="28"/>
        </w:rPr>
        <w:pict>
          <v:shape id="Рисунок 274" o:spid="_x0000_i1296" type="#_x0000_t75" style="width:138pt;height:19.5pt;visibility:visible">
            <v:imagedata r:id="rId237" o:title=""/>
          </v:shape>
        </w:pict>
      </w:r>
    </w:p>
    <w:p w:rsidR="001261F1" w:rsidRDefault="00257D3E" w:rsidP="00DA2D62">
      <w:pPr>
        <w:ind w:firstLine="709"/>
        <w:rPr>
          <w:sz w:val="28"/>
          <w:szCs w:val="28"/>
        </w:rPr>
      </w:pPr>
      <w:r w:rsidRPr="0010514B">
        <w:rPr>
          <w:sz w:val="28"/>
          <w:szCs w:val="28"/>
        </w:rPr>
        <w:t>Таким образом в трубопроводе имеет место смешанное трение, и расчет коэффициента трения λ следует проводить по формуле:</w:t>
      </w:r>
    </w:p>
    <w:p w:rsidR="0010514B" w:rsidRP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275" o:spid="_x0000_i1297" type="#_x0000_t75" style="width:129pt;height:32.25pt;visibility:visible">
            <v:imagedata r:id="rId238" o:title=""/>
          </v:shape>
        </w:pict>
      </w:r>
      <w:r>
        <w:rPr>
          <w:noProof/>
          <w:sz w:val="28"/>
          <w:szCs w:val="28"/>
        </w:rPr>
        <w:pict>
          <v:shape id="Рисунок 276" o:spid="_x0000_i1298" type="#_x0000_t75" style="width:51pt;height:13.5pt;visibility:visible">
            <v:imagedata r:id="rId239"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Определим сумму коэффициентов местных сопротивлений отдельно для всасывающей и нагнетательной линий.</w:t>
      </w:r>
    </w:p>
    <w:p w:rsidR="001261F1" w:rsidRPr="0010514B" w:rsidRDefault="00257D3E" w:rsidP="00DA2D62">
      <w:pPr>
        <w:ind w:firstLine="709"/>
        <w:rPr>
          <w:sz w:val="28"/>
          <w:szCs w:val="28"/>
        </w:rPr>
      </w:pPr>
      <w:r w:rsidRPr="0010514B">
        <w:rPr>
          <w:sz w:val="28"/>
          <w:szCs w:val="28"/>
        </w:rPr>
        <w:t>Для всасывающей линии:</w:t>
      </w:r>
    </w:p>
    <w:p w:rsidR="001261F1" w:rsidRPr="0010514B" w:rsidRDefault="00257D3E" w:rsidP="00DA2D62">
      <w:pPr>
        <w:numPr>
          <w:ilvl w:val="0"/>
          <w:numId w:val="8"/>
        </w:numPr>
        <w:tabs>
          <w:tab w:val="clear" w:pos="1429"/>
        </w:tabs>
        <w:ind w:left="0" w:firstLine="709"/>
        <w:rPr>
          <w:sz w:val="28"/>
          <w:szCs w:val="28"/>
        </w:rPr>
      </w:pPr>
      <w:r w:rsidRPr="0010514B">
        <w:rPr>
          <w:sz w:val="28"/>
          <w:szCs w:val="28"/>
        </w:rPr>
        <w:t xml:space="preserve">Вход в трубу (принимаем с острыми краями): </w:t>
      </w:r>
      <w:r w:rsidR="008E42C9">
        <w:rPr>
          <w:noProof/>
          <w:sz w:val="28"/>
          <w:szCs w:val="28"/>
        </w:rPr>
        <w:pict>
          <v:shape id="Рисунок 277" o:spid="_x0000_i1299" type="#_x0000_t75" style="width:42.75pt;height:15.75pt;visibility:visible">
            <v:imagedata r:id="rId240" o:title=""/>
          </v:shape>
        </w:pict>
      </w:r>
    </w:p>
    <w:p w:rsidR="001261F1" w:rsidRPr="0010514B" w:rsidRDefault="00257D3E" w:rsidP="00DA2D62">
      <w:pPr>
        <w:numPr>
          <w:ilvl w:val="0"/>
          <w:numId w:val="8"/>
        </w:numPr>
        <w:tabs>
          <w:tab w:val="clear" w:pos="1429"/>
        </w:tabs>
        <w:ind w:left="0" w:firstLine="709"/>
        <w:rPr>
          <w:sz w:val="28"/>
          <w:szCs w:val="28"/>
        </w:rPr>
      </w:pPr>
      <w:r w:rsidRPr="0010514B">
        <w:rPr>
          <w:sz w:val="28"/>
          <w:szCs w:val="28"/>
        </w:rPr>
        <w:t>Прямоточные вентили: для d=250 м ε=0.32</w:t>
      </w:r>
      <w:r w:rsidR="00DA2D62" w:rsidRPr="0010514B">
        <w:rPr>
          <w:sz w:val="28"/>
          <w:szCs w:val="28"/>
        </w:rPr>
        <w:t xml:space="preserve"> </w:t>
      </w:r>
      <w:r w:rsidR="008E42C9">
        <w:rPr>
          <w:noProof/>
          <w:sz w:val="28"/>
          <w:szCs w:val="28"/>
        </w:rPr>
        <w:pict>
          <v:shape id="Рисунок 278" o:spid="_x0000_i1300" type="#_x0000_t75" style="width:50.25pt;height:15.75pt;visibility:visible">
            <v:imagedata r:id="rId241" o:title=""/>
          </v:shape>
        </w:pict>
      </w:r>
    </w:p>
    <w:p w:rsidR="001261F1" w:rsidRPr="0010514B" w:rsidRDefault="00257D3E" w:rsidP="00DA2D62">
      <w:pPr>
        <w:numPr>
          <w:ilvl w:val="0"/>
          <w:numId w:val="8"/>
        </w:numPr>
        <w:tabs>
          <w:tab w:val="clear" w:pos="1429"/>
        </w:tabs>
        <w:ind w:left="0" w:firstLine="709"/>
        <w:rPr>
          <w:sz w:val="28"/>
          <w:szCs w:val="28"/>
        </w:rPr>
      </w:pPr>
      <w:r w:rsidRPr="0010514B">
        <w:rPr>
          <w:sz w:val="28"/>
          <w:szCs w:val="28"/>
        </w:rPr>
        <w:t xml:space="preserve">Отводы: коэффициент А=1, коэффициент В=0,09; </w:t>
      </w:r>
      <w:r w:rsidR="008E42C9">
        <w:rPr>
          <w:noProof/>
          <w:sz w:val="28"/>
          <w:szCs w:val="28"/>
        </w:rPr>
        <w:pict>
          <v:shape id="Рисунок 279" o:spid="_x0000_i1301" type="#_x0000_t75" style="width:50.25pt;height:15.75pt;visibility:visible">
            <v:imagedata r:id="rId242" o:title=""/>
          </v:shape>
        </w:pict>
      </w:r>
    </w:p>
    <w:p w:rsidR="001261F1" w:rsidRPr="0010514B" w:rsidRDefault="00257D3E" w:rsidP="00DA2D62">
      <w:pPr>
        <w:ind w:firstLine="709"/>
        <w:rPr>
          <w:sz w:val="28"/>
          <w:szCs w:val="28"/>
        </w:rPr>
      </w:pPr>
      <w:r w:rsidRPr="0010514B">
        <w:rPr>
          <w:sz w:val="28"/>
          <w:szCs w:val="28"/>
        </w:rPr>
        <w:t>Сумма коэффициентов местных сопротивлений во всасывающей линии:</w:t>
      </w:r>
      <w:r w:rsidR="00DA2D62" w:rsidRPr="0010514B">
        <w:rPr>
          <w:sz w:val="28"/>
          <w:szCs w:val="28"/>
        </w:rPr>
        <w:t xml:space="preserve"> </w:t>
      </w:r>
      <w:r w:rsidR="008E42C9">
        <w:rPr>
          <w:noProof/>
          <w:sz w:val="28"/>
          <w:szCs w:val="28"/>
        </w:rPr>
        <w:pict>
          <v:shape id="Рисунок 280" o:spid="_x0000_i1302" type="#_x0000_t75" style="width:130.5pt;height:15.75pt;visibility:visible">
            <v:imagedata r:id="rId243" o:title=""/>
          </v:shape>
        </w:pict>
      </w:r>
      <w:r w:rsidRPr="0010514B">
        <w:rPr>
          <w:sz w:val="28"/>
          <w:szCs w:val="28"/>
        </w:rPr>
        <w:t xml:space="preserve"> </w:t>
      </w:r>
      <w:r w:rsidR="008E42C9">
        <w:rPr>
          <w:noProof/>
          <w:sz w:val="28"/>
          <w:szCs w:val="28"/>
        </w:rPr>
        <w:pict>
          <v:shape id="Рисунок 281" o:spid="_x0000_i1303" type="#_x0000_t75" style="width:72.75pt;height:15.75pt;visibility:visible">
            <v:imagedata r:id="rId244" o:title=""/>
          </v:shape>
        </w:pict>
      </w:r>
    </w:p>
    <w:p w:rsidR="001261F1" w:rsidRDefault="00257D3E" w:rsidP="00DA2D62">
      <w:pPr>
        <w:ind w:firstLine="709"/>
        <w:rPr>
          <w:sz w:val="28"/>
          <w:szCs w:val="28"/>
        </w:rPr>
      </w:pPr>
      <w:r w:rsidRPr="0010514B">
        <w:rPr>
          <w:sz w:val="28"/>
          <w:szCs w:val="28"/>
        </w:rPr>
        <w:t>Потерянный напор во всасывающей линии находим по формуле:</w:t>
      </w:r>
    </w:p>
    <w:p w:rsidR="0010514B" w:rsidRPr="0010514B" w:rsidRDefault="0010514B"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282" o:spid="_x0000_i1304" type="#_x0000_t75" style="width:34.5pt;height:12.75pt;visibility:visible">
            <v:imagedata r:id="rId245" o:title=""/>
          </v:shape>
        </w:pict>
      </w:r>
      <w:r>
        <w:rPr>
          <w:noProof/>
          <w:sz w:val="28"/>
          <w:szCs w:val="28"/>
        </w:rPr>
        <w:pict>
          <v:shape id="Рисунок 283" o:spid="_x0000_i1305" type="#_x0000_t75" style="width:38.25pt;height:12.75pt;visibility:visible">
            <v:imagedata r:id="rId246" o:title=""/>
          </v:shape>
        </w:pict>
      </w:r>
    </w:p>
    <w:p w:rsidR="001261F1" w:rsidRDefault="008E42C9" w:rsidP="00DA2D62">
      <w:pPr>
        <w:ind w:firstLine="709"/>
        <w:rPr>
          <w:sz w:val="28"/>
          <w:szCs w:val="28"/>
        </w:rPr>
      </w:pPr>
      <w:r>
        <w:rPr>
          <w:noProof/>
          <w:sz w:val="28"/>
          <w:szCs w:val="28"/>
        </w:rPr>
        <w:pict>
          <v:shape id="Рисунок 284" o:spid="_x0000_i1306" type="#_x0000_t75" style="width:187.5pt;height:33.75pt;visibility:visible">
            <v:imagedata r:id="rId247" o:title=""/>
          </v:shape>
        </w:pict>
      </w:r>
      <w:r>
        <w:rPr>
          <w:noProof/>
          <w:sz w:val="28"/>
          <w:szCs w:val="28"/>
        </w:rPr>
        <w:pict>
          <v:shape id="Рисунок 285" o:spid="_x0000_i1307" type="#_x0000_t75" style="width:89.25pt;height:13.5pt;visibility:visible">
            <v:imagedata r:id="rId248"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Для нагнетательной линии:</w:t>
      </w:r>
    </w:p>
    <w:p w:rsidR="001261F1" w:rsidRPr="0010514B" w:rsidRDefault="00257D3E" w:rsidP="00DA2D62">
      <w:pPr>
        <w:numPr>
          <w:ilvl w:val="0"/>
          <w:numId w:val="9"/>
        </w:numPr>
        <w:tabs>
          <w:tab w:val="clear" w:pos="2138"/>
        </w:tabs>
        <w:ind w:left="0" w:firstLine="709"/>
        <w:rPr>
          <w:sz w:val="28"/>
          <w:szCs w:val="28"/>
        </w:rPr>
      </w:pPr>
      <w:r w:rsidRPr="0010514B">
        <w:rPr>
          <w:sz w:val="28"/>
          <w:szCs w:val="28"/>
        </w:rPr>
        <w:t>Отводы под углом 90:</w:t>
      </w:r>
      <w:r w:rsidR="00DA2D62" w:rsidRPr="0010514B">
        <w:rPr>
          <w:sz w:val="28"/>
          <w:szCs w:val="28"/>
        </w:rPr>
        <w:t xml:space="preserve"> </w:t>
      </w:r>
      <w:r w:rsidR="008E42C9">
        <w:rPr>
          <w:sz w:val="28"/>
          <w:szCs w:val="28"/>
        </w:rPr>
        <w:pict>
          <v:shape id="_x0000_i1308" type="#_x0000_t75" style="width:80.25pt;height:15.75pt">
            <v:imagedata r:id="rId249" o:title=""/>
          </v:shape>
        </w:pict>
      </w:r>
    </w:p>
    <w:p w:rsidR="001261F1" w:rsidRPr="0010514B" w:rsidRDefault="00257D3E" w:rsidP="00DA2D62">
      <w:pPr>
        <w:numPr>
          <w:ilvl w:val="0"/>
          <w:numId w:val="9"/>
        </w:numPr>
        <w:tabs>
          <w:tab w:val="clear" w:pos="2138"/>
        </w:tabs>
        <w:ind w:left="0" w:firstLine="709"/>
        <w:rPr>
          <w:sz w:val="28"/>
          <w:szCs w:val="28"/>
        </w:rPr>
      </w:pPr>
      <w:r w:rsidRPr="0010514B">
        <w:rPr>
          <w:sz w:val="28"/>
          <w:szCs w:val="28"/>
        </w:rPr>
        <w:t xml:space="preserve">Нормальные вентили: для d=0.25 м ε =5,1 </w:t>
      </w:r>
      <w:r w:rsidR="008E42C9">
        <w:rPr>
          <w:sz w:val="28"/>
          <w:szCs w:val="28"/>
        </w:rPr>
        <w:pict>
          <v:shape id="_x0000_i1309" type="#_x0000_t75" style="width:72.75pt;height:15.75pt">
            <v:imagedata r:id="rId250" o:title=""/>
          </v:shape>
        </w:pict>
      </w:r>
    </w:p>
    <w:p w:rsidR="001261F1" w:rsidRPr="0010514B" w:rsidRDefault="00257D3E" w:rsidP="00DA2D62">
      <w:pPr>
        <w:numPr>
          <w:ilvl w:val="0"/>
          <w:numId w:val="9"/>
        </w:numPr>
        <w:tabs>
          <w:tab w:val="clear" w:pos="2138"/>
        </w:tabs>
        <w:ind w:left="0" w:firstLine="709"/>
        <w:rPr>
          <w:sz w:val="28"/>
          <w:szCs w:val="28"/>
        </w:rPr>
      </w:pPr>
      <w:r w:rsidRPr="0010514B">
        <w:rPr>
          <w:sz w:val="28"/>
          <w:szCs w:val="28"/>
        </w:rPr>
        <w:t xml:space="preserve">4). Выход из трубы: </w:t>
      </w:r>
      <w:r w:rsidR="008E42C9">
        <w:rPr>
          <w:sz w:val="28"/>
          <w:szCs w:val="28"/>
        </w:rPr>
        <w:pict>
          <v:shape id="_x0000_i1310" type="#_x0000_t75" style="width:61.5pt;height:15.75pt">
            <v:imagedata r:id="rId251" o:title=""/>
          </v:shape>
        </w:pict>
      </w:r>
    </w:p>
    <w:p w:rsidR="001261F1" w:rsidRPr="0010514B" w:rsidRDefault="00257D3E" w:rsidP="00DA2D62">
      <w:pPr>
        <w:ind w:firstLine="709"/>
        <w:rPr>
          <w:sz w:val="28"/>
          <w:szCs w:val="28"/>
        </w:rPr>
      </w:pPr>
      <w:r w:rsidRPr="0010514B">
        <w:rPr>
          <w:sz w:val="28"/>
          <w:szCs w:val="28"/>
        </w:rPr>
        <w:t>Сумма коэффициентов местных сопротивлений в нагнетательной</w:t>
      </w:r>
      <w:r w:rsidR="00DA2D62" w:rsidRPr="0010514B">
        <w:rPr>
          <w:sz w:val="28"/>
          <w:szCs w:val="28"/>
        </w:rPr>
        <w:t xml:space="preserve"> </w:t>
      </w:r>
      <w:r w:rsidRPr="0010514B">
        <w:rPr>
          <w:sz w:val="28"/>
          <w:szCs w:val="28"/>
        </w:rPr>
        <w:t>линии:</w:t>
      </w:r>
      <w:r w:rsidR="00DA2D62" w:rsidRPr="0010514B">
        <w:rPr>
          <w:sz w:val="28"/>
          <w:szCs w:val="28"/>
        </w:rPr>
        <w:t xml:space="preserve"> </w:t>
      </w:r>
      <w:r w:rsidR="008E42C9">
        <w:rPr>
          <w:sz w:val="28"/>
          <w:szCs w:val="28"/>
        </w:rPr>
        <w:pict>
          <v:shape id="_x0000_i1311" type="#_x0000_t75" style="width:251.25pt;height:15.75pt">
            <v:imagedata r:id="rId252" o:title=""/>
          </v:shape>
        </w:pict>
      </w:r>
      <w:r w:rsidRPr="0010514B">
        <w:rPr>
          <w:sz w:val="28"/>
          <w:szCs w:val="28"/>
        </w:rPr>
        <w:t xml:space="preserve"> </w:t>
      </w:r>
      <w:r w:rsidR="008E42C9">
        <w:rPr>
          <w:sz w:val="28"/>
          <w:szCs w:val="28"/>
        </w:rPr>
        <w:pict>
          <v:shape id="_x0000_i1312" type="#_x0000_t75" style="width:117.75pt;height:15.75pt">
            <v:imagedata r:id="rId253" o:title=""/>
          </v:shape>
        </w:pict>
      </w:r>
    </w:p>
    <w:p w:rsidR="001261F1" w:rsidRDefault="00257D3E" w:rsidP="00DA2D62">
      <w:pPr>
        <w:ind w:firstLine="709"/>
        <w:rPr>
          <w:sz w:val="28"/>
          <w:szCs w:val="28"/>
        </w:rPr>
      </w:pPr>
      <w:r w:rsidRPr="0010514B">
        <w:rPr>
          <w:sz w:val="28"/>
          <w:szCs w:val="28"/>
        </w:rPr>
        <w:t>Потерянный напор в нагнетательной линии находим по формуле:</w:t>
      </w:r>
    </w:p>
    <w:p w:rsidR="0010514B" w:rsidRPr="0010514B" w:rsidRDefault="0010514B" w:rsidP="00DA2D62">
      <w:pPr>
        <w:ind w:firstLine="709"/>
        <w:rPr>
          <w:sz w:val="28"/>
          <w:szCs w:val="28"/>
        </w:rPr>
      </w:pPr>
    </w:p>
    <w:p w:rsidR="001261F1" w:rsidRPr="0010514B" w:rsidRDefault="008E42C9" w:rsidP="00DA2D62">
      <w:pPr>
        <w:ind w:firstLine="709"/>
        <w:rPr>
          <w:sz w:val="28"/>
          <w:szCs w:val="28"/>
        </w:rPr>
      </w:pPr>
      <w:r>
        <w:rPr>
          <w:noProof/>
          <w:sz w:val="28"/>
          <w:szCs w:val="28"/>
        </w:rPr>
        <w:pict>
          <v:shape id="Рисунок 291" o:spid="_x0000_i1313" type="#_x0000_t75" style="width:58.5pt;height:13.5pt;visibility:visible">
            <v:imagedata r:id="rId254" o:title=""/>
          </v:shape>
        </w:pict>
      </w:r>
    </w:p>
    <w:p w:rsidR="001261F1" w:rsidRDefault="008E42C9" w:rsidP="00DA2D62">
      <w:pPr>
        <w:ind w:firstLine="709"/>
        <w:rPr>
          <w:sz w:val="28"/>
          <w:szCs w:val="28"/>
        </w:rPr>
      </w:pPr>
      <w:r>
        <w:rPr>
          <w:noProof/>
          <w:sz w:val="28"/>
          <w:szCs w:val="28"/>
        </w:rPr>
        <w:pict>
          <v:shape id="Рисунок 292" o:spid="_x0000_i1314" type="#_x0000_t75" style="width:235.5pt;height:33.75pt;visibility:visible">
            <v:imagedata r:id="rId255" o:title=""/>
          </v:shape>
        </w:pict>
      </w:r>
      <w:r>
        <w:rPr>
          <w:noProof/>
          <w:sz w:val="28"/>
          <w:szCs w:val="28"/>
        </w:rPr>
        <w:pict>
          <v:shape id="Рисунок 293" o:spid="_x0000_i1315" type="#_x0000_t75" style="width:102.75pt;height:15pt;visibility:visible">
            <v:imagedata r:id="rId256" o:title=""/>
          </v:shape>
        </w:pic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Общие потери напора: </w:t>
      </w:r>
      <w:r w:rsidR="008E42C9">
        <w:rPr>
          <w:noProof/>
          <w:sz w:val="28"/>
          <w:szCs w:val="28"/>
        </w:rPr>
        <w:pict>
          <v:shape id="Рисунок 294" o:spid="_x0000_i1316" type="#_x0000_t75" style="width:115.5pt;height:12.75pt;visibility:visible">
            <v:imagedata r:id="rId257" o:title=""/>
          </v:shape>
        </w:pict>
      </w:r>
      <w:r w:rsidRPr="0010514B">
        <w:rPr>
          <w:sz w:val="28"/>
          <w:szCs w:val="28"/>
        </w:rPr>
        <w:t xml:space="preserve"> </w:t>
      </w:r>
      <w:r w:rsidR="008E42C9">
        <w:rPr>
          <w:noProof/>
          <w:sz w:val="28"/>
          <w:szCs w:val="28"/>
        </w:rPr>
        <w:pict>
          <v:shape id="Рисунок 295" o:spid="_x0000_i1317" type="#_x0000_t75" style="width:66.75pt;height:15pt;visibility:visible">
            <v:imagedata r:id="rId258" o:title=""/>
          </v:shape>
        </w:pict>
      </w:r>
      <w:r w:rsidRPr="0010514B">
        <w:rPr>
          <w:sz w:val="28"/>
          <w:szCs w:val="28"/>
        </w:rPr>
        <w:t xml:space="preserve"> м</w:t>
      </w:r>
    </w:p>
    <w:p w:rsidR="001261F1" w:rsidRPr="0010514B" w:rsidRDefault="00257D3E" w:rsidP="00DA2D62">
      <w:pPr>
        <w:ind w:firstLine="709"/>
        <w:rPr>
          <w:sz w:val="28"/>
          <w:szCs w:val="28"/>
        </w:rPr>
      </w:pPr>
      <w:r w:rsidRPr="0010514B">
        <w:rPr>
          <w:sz w:val="28"/>
          <w:szCs w:val="28"/>
        </w:rPr>
        <w:t>в). Выбор насоса.</w:t>
      </w:r>
    </w:p>
    <w:p w:rsidR="001261F1" w:rsidRPr="0010514B" w:rsidRDefault="00257D3E" w:rsidP="00DA2D62">
      <w:pPr>
        <w:pStyle w:val="22"/>
      </w:pPr>
      <w:r w:rsidRPr="0010514B">
        <w:t>Находим напор насоса по формуле (м вод. столба):</w:t>
      </w:r>
    </w:p>
    <w:p w:rsidR="001261F1" w:rsidRPr="0010514B" w:rsidRDefault="008E42C9" w:rsidP="00DA2D62">
      <w:pPr>
        <w:ind w:firstLine="709"/>
        <w:rPr>
          <w:sz w:val="28"/>
          <w:szCs w:val="28"/>
        </w:rPr>
      </w:pPr>
      <w:r>
        <w:rPr>
          <w:noProof/>
          <w:sz w:val="28"/>
          <w:szCs w:val="28"/>
        </w:rPr>
        <w:pict>
          <v:shape id="Рисунок 296" o:spid="_x0000_i1318" type="#_x0000_t75" style="width:51.75pt;height:13.5pt;visibility:visible">
            <v:imagedata r:id="rId259" o:title=""/>
          </v:shape>
        </w:pict>
      </w:r>
      <w:r>
        <w:rPr>
          <w:noProof/>
          <w:sz w:val="28"/>
          <w:szCs w:val="28"/>
        </w:rPr>
        <w:pict>
          <v:shape id="Рисунок 297" o:spid="_x0000_i1319" type="#_x0000_t75" style="width:44.25pt;height:13.5pt;visibility:visible">
            <v:imagedata r:id="rId260" o:title=""/>
          </v:shape>
        </w:pict>
      </w:r>
      <w:r>
        <w:rPr>
          <w:noProof/>
          <w:sz w:val="28"/>
          <w:szCs w:val="28"/>
        </w:rPr>
        <w:pict>
          <v:shape id="Рисунок 298" o:spid="_x0000_i1320" type="#_x0000_t75" style="width:59.25pt;height:15pt;visibility:visible">
            <v:imagedata r:id="rId261" o:title=""/>
          </v:shape>
        </w:pict>
      </w:r>
    </w:p>
    <w:p w:rsidR="001261F1" w:rsidRPr="0010514B" w:rsidRDefault="008E42C9" w:rsidP="00DA2D62">
      <w:pPr>
        <w:ind w:firstLine="709"/>
        <w:rPr>
          <w:sz w:val="28"/>
          <w:szCs w:val="28"/>
        </w:rPr>
      </w:pPr>
      <w:r>
        <w:rPr>
          <w:sz w:val="28"/>
          <w:szCs w:val="28"/>
        </w:rPr>
        <w:pict>
          <v:shape id="_x0000_i1321" type="#_x0000_t75" style="width:341.25pt;height:36pt">
            <v:imagedata r:id="rId262" o:title=""/>
          </v:shape>
        </w:pict>
      </w:r>
      <w:r w:rsidR="00257D3E" w:rsidRPr="0010514B">
        <w:rPr>
          <w:sz w:val="28"/>
          <w:szCs w:val="28"/>
        </w:rPr>
        <w:t>м</w:t>
      </w:r>
      <w:r w:rsidR="0010514B">
        <w:rPr>
          <w:sz w:val="28"/>
          <w:szCs w:val="28"/>
        </w:rPr>
        <w:t xml:space="preserve"> </w:t>
      </w:r>
      <w:r w:rsidR="00257D3E" w:rsidRPr="0010514B">
        <w:rPr>
          <w:sz w:val="28"/>
          <w:szCs w:val="28"/>
          <w:lang w:val="en-US"/>
        </w:rPr>
        <w:t>H</w:t>
      </w:r>
      <w:r w:rsidR="00257D3E" w:rsidRPr="0010514B">
        <w:rPr>
          <w:sz w:val="28"/>
          <w:szCs w:val="28"/>
        </w:rPr>
        <w:t>=22,5 м.</w:t>
      </w:r>
    </w:p>
    <w:p w:rsidR="001261F1" w:rsidRDefault="00257D3E" w:rsidP="00DA2D62">
      <w:pPr>
        <w:pStyle w:val="22"/>
      </w:pPr>
      <w:r w:rsidRPr="0010514B">
        <w:t>Подобный напор обеспечивается центробежными насосами. Учитывая, что центробежные насосы широко распространены в промышленности ввиду достаточно высокого к.п.д., компакстности и удобства комбинирования с электродвигателями, выбираем для последующего рассмотрения именно этот насос. Полезную мощность насоса определим по формуле:</w:t>
      </w:r>
    </w:p>
    <w:p w:rsidR="0010514B" w:rsidRDefault="0010514B" w:rsidP="00DA2D62">
      <w:pPr>
        <w:pStyle w:val="22"/>
      </w:pPr>
    </w:p>
    <w:p w:rsidR="0010514B" w:rsidRPr="0010514B" w:rsidRDefault="0010514B" w:rsidP="00DA2D62">
      <w:pPr>
        <w:pStyle w:val="22"/>
      </w:pPr>
    </w:p>
    <w:p w:rsidR="001261F1" w:rsidRPr="0010514B" w:rsidRDefault="008E42C9" w:rsidP="00DA2D62">
      <w:pPr>
        <w:ind w:firstLine="709"/>
        <w:rPr>
          <w:sz w:val="28"/>
          <w:szCs w:val="28"/>
        </w:rPr>
      </w:pPr>
      <w:r>
        <w:rPr>
          <w:noProof/>
          <w:sz w:val="28"/>
          <w:szCs w:val="28"/>
        </w:rPr>
        <w:pict>
          <v:shape id="Рисунок 300" o:spid="_x0000_i1322" type="#_x0000_t75" style="width:84.75pt;height:15.75pt;visibility:visible">
            <v:imagedata r:id="rId263" o:title=""/>
          </v:shape>
        </w:pict>
      </w:r>
      <w:r w:rsidR="00257D3E" w:rsidRPr="0010514B">
        <w:rPr>
          <w:sz w:val="28"/>
          <w:szCs w:val="28"/>
          <w:lang w:val="en-US"/>
        </w:rPr>
        <w:t>N</w:t>
      </w:r>
      <w:r w:rsidR="00257D3E" w:rsidRPr="0010514B">
        <w:rPr>
          <w:sz w:val="28"/>
          <w:szCs w:val="28"/>
          <w:vertAlign w:val="subscript"/>
        </w:rPr>
        <w:t>п</w:t>
      </w:r>
      <w:r w:rsidR="00257D3E" w:rsidRPr="0010514B">
        <w:rPr>
          <w:sz w:val="28"/>
          <w:szCs w:val="28"/>
        </w:rPr>
        <w:t>=1,784·10</w:t>
      </w:r>
      <w:r w:rsidR="00257D3E" w:rsidRPr="0010514B">
        <w:rPr>
          <w:sz w:val="28"/>
          <w:szCs w:val="28"/>
          <w:vertAlign w:val="superscript"/>
        </w:rPr>
        <w:t>4</w:t>
      </w:r>
      <w:r w:rsidR="00257D3E" w:rsidRPr="0010514B">
        <w:rPr>
          <w:sz w:val="28"/>
          <w:szCs w:val="28"/>
        </w:rPr>
        <w:t xml:space="preserve"> (Вт)</w:t>
      </w:r>
    </w:p>
    <w:p w:rsidR="001261F1" w:rsidRDefault="00257D3E" w:rsidP="00DA2D62">
      <w:pPr>
        <w:ind w:firstLine="709"/>
        <w:rPr>
          <w:sz w:val="28"/>
          <w:szCs w:val="28"/>
        </w:rPr>
      </w:pPr>
      <w:r w:rsidRPr="0010514B">
        <w:rPr>
          <w:sz w:val="28"/>
          <w:szCs w:val="28"/>
        </w:rPr>
        <w:t xml:space="preserve">Для центробежного насоса средней производительности: </w:t>
      </w:r>
      <w:r w:rsidR="008E42C9">
        <w:rPr>
          <w:noProof/>
          <w:sz w:val="28"/>
          <w:szCs w:val="28"/>
        </w:rPr>
        <w:pict>
          <v:shape id="Рисунок 301" o:spid="_x0000_i1323" type="#_x0000_t75" style="width:33.75pt;height:15.75pt;visibility:visible">
            <v:imagedata r:id="rId264" o:title=""/>
          </v:shape>
        </w:pict>
      </w:r>
      <w:r w:rsidRPr="0010514B">
        <w:rPr>
          <w:sz w:val="28"/>
          <w:szCs w:val="28"/>
        </w:rPr>
        <w:t xml:space="preserve"> </w:t>
      </w:r>
      <w:r w:rsidR="008E42C9">
        <w:rPr>
          <w:noProof/>
          <w:sz w:val="28"/>
          <w:szCs w:val="28"/>
        </w:rPr>
        <w:pict>
          <v:shape id="Рисунок 302" o:spid="_x0000_i1324" type="#_x0000_t75" style="width:57pt;height:15.75pt;visibility:visible">
            <v:imagedata r:id="rId265" o:title=""/>
          </v:shape>
        </w:pict>
      </w:r>
      <w:r w:rsidRPr="0010514B">
        <w:rPr>
          <w:sz w:val="28"/>
          <w:szCs w:val="28"/>
        </w:rPr>
        <w:t xml:space="preserve"> Находим мощность, которую должен развивать электродвигатель насоса на выходном валу при установившемся режиме работы:</w:t>
      </w:r>
    </w:p>
    <w:p w:rsidR="0010514B" w:rsidRPr="0010514B" w:rsidRDefault="0010514B" w:rsidP="00DA2D62">
      <w:pPr>
        <w:ind w:firstLine="709"/>
        <w:rPr>
          <w:sz w:val="28"/>
          <w:szCs w:val="28"/>
        </w:rPr>
      </w:pPr>
    </w:p>
    <w:p w:rsidR="001261F1" w:rsidRDefault="008E42C9" w:rsidP="00DA2D62">
      <w:pPr>
        <w:ind w:firstLine="709"/>
        <w:rPr>
          <w:sz w:val="28"/>
          <w:szCs w:val="28"/>
        </w:rPr>
      </w:pPr>
      <w:r>
        <w:rPr>
          <w:noProof/>
          <w:sz w:val="28"/>
          <w:szCs w:val="28"/>
        </w:rPr>
        <w:pict>
          <v:shape id="Рисунок 303" o:spid="_x0000_i1325" type="#_x0000_t75" style="width:76.5pt;height:30pt;visibility:visible">
            <v:imagedata r:id="rId266" o:title=""/>
          </v:shape>
        </w:pict>
      </w:r>
      <w:r w:rsidR="00257D3E" w:rsidRPr="0010514B">
        <w:rPr>
          <w:sz w:val="28"/>
          <w:szCs w:val="28"/>
          <w:lang w:val="en-US"/>
        </w:rPr>
        <w:t>N</w:t>
      </w:r>
      <w:r w:rsidR="00257D3E" w:rsidRPr="0010514B">
        <w:rPr>
          <w:sz w:val="28"/>
          <w:szCs w:val="28"/>
        </w:rPr>
        <w:t>=2.974</w:t>
      </w:r>
      <w:r w:rsidR="00257D3E" w:rsidRPr="0010514B">
        <w:rPr>
          <w:sz w:val="28"/>
          <w:szCs w:val="28"/>
          <w:lang w:val="en-US"/>
        </w:rPr>
        <w:t>·</w:t>
      </w:r>
      <w:r w:rsidR="00257D3E" w:rsidRPr="0010514B">
        <w:rPr>
          <w:sz w:val="28"/>
          <w:szCs w:val="28"/>
        </w:rPr>
        <w:t>10</w:t>
      </w:r>
      <w:r w:rsidR="00257D3E" w:rsidRPr="0010514B">
        <w:rPr>
          <w:sz w:val="28"/>
          <w:szCs w:val="28"/>
          <w:vertAlign w:val="superscript"/>
        </w:rPr>
        <w:t>4</w:t>
      </w:r>
      <w:r w:rsidR="00257D3E" w:rsidRPr="0010514B">
        <w:rPr>
          <w:sz w:val="28"/>
          <w:szCs w:val="28"/>
        </w:rPr>
        <w:t xml:space="preserve"> (Вт) </w:t>
      </w:r>
      <w:r>
        <w:rPr>
          <w:noProof/>
          <w:sz w:val="28"/>
          <w:szCs w:val="28"/>
        </w:rPr>
        <w:pict>
          <v:shape id="Рисунок 304" o:spid="_x0000_i1326" type="#_x0000_t75" style="width:96.75pt;height:12.75pt;visibility:visible">
            <v:imagedata r:id="rId267" o:title=""/>
          </v:shape>
        </w:pict>
      </w:r>
      <w:r w:rsidR="00257D3E" w:rsidRPr="0010514B">
        <w:rPr>
          <w:sz w:val="28"/>
          <w:szCs w:val="28"/>
        </w:rPr>
        <w:t xml:space="preserve"> м3/ч</w:t>
      </w:r>
    </w:p>
    <w:p w:rsidR="0010514B" w:rsidRDefault="0010514B" w:rsidP="00DA2D62">
      <w:pPr>
        <w:ind w:firstLine="709"/>
        <w:rPr>
          <w:sz w:val="28"/>
          <w:szCs w:val="28"/>
        </w:rPr>
      </w:pPr>
    </w:p>
    <w:p w:rsidR="0010514B" w:rsidRDefault="0010514B">
      <w:pPr>
        <w:spacing w:line="240" w:lineRule="auto"/>
        <w:jc w:val="left"/>
        <w:rPr>
          <w:sz w:val="28"/>
          <w:szCs w:val="28"/>
        </w:rPr>
      </w:pPr>
      <w:r>
        <w:rPr>
          <w:sz w:val="28"/>
          <w:szCs w:val="28"/>
        </w:rPr>
        <w:br w:type="page"/>
      </w:r>
    </w:p>
    <w:p w:rsidR="001261F1" w:rsidRPr="0010514B" w:rsidRDefault="00257D3E" w:rsidP="00DA2D62">
      <w:pPr>
        <w:ind w:firstLine="709"/>
        <w:rPr>
          <w:sz w:val="28"/>
          <w:szCs w:val="28"/>
        </w:rPr>
      </w:pPr>
      <w:r w:rsidRPr="0010514B">
        <w:rPr>
          <w:sz w:val="28"/>
          <w:szCs w:val="28"/>
        </w:rPr>
        <w:t xml:space="preserve">По ГОСТ 11379-80 устанавливаем, что заданным подаче и напору больше всего соответствует центробежный динамический насос марки СД 450/22,5, для которого в оптимальных условиях работы Q=450 м3/ч, Н=22,5 м, </w:t>
      </w:r>
      <w:r w:rsidR="008E42C9">
        <w:rPr>
          <w:noProof/>
          <w:sz w:val="28"/>
          <w:szCs w:val="28"/>
        </w:rPr>
        <w:pict>
          <v:shape id="Рисунок 305" o:spid="_x0000_i1327" type="#_x0000_t75" style="width:13.5pt;height:15.75pt;visibility:visible">
            <v:imagedata r:id="rId268" o:title=""/>
          </v:shape>
        </w:pict>
      </w:r>
      <w:r w:rsidRPr="0010514B">
        <w:rPr>
          <w:sz w:val="28"/>
          <w:szCs w:val="28"/>
        </w:rPr>
        <w:t>=0,78, допускаемая высота всасывания 10м.</w:t>
      </w:r>
      <w:r w:rsidR="00DA2D62" w:rsidRPr="0010514B">
        <w:rPr>
          <w:sz w:val="28"/>
          <w:szCs w:val="28"/>
        </w:rPr>
        <w:t xml:space="preserve"> </w:t>
      </w:r>
      <w:r w:rsidRPr="0010514B">
        <w:rPr>
          <w:sz w:val="28"/>
          <w:szCs w:val="28"/>
        </w:rPr>
        <w:t xml:space="preserve">Насос обеспечен электродвигателем МО280S6 номинальной мощностью 75 кВт. Частота вращения вала 960 об/мин. Диаметры всасывающего и нагнетательного фланцев насоса равны 200 и 175 мм соответственно. Поскольку в установке для перемещения жидкости используются трубопроводы </w:t>
      </w:r>
      <w:r w:rsidRPr="0010514B">
        <w:rPr>
          <w:sz w:val="28"/>
          <w:szCs w:val="28"/>
          <w:lang w:val="en-US"/>
        </w:rPr>
        <w:t>D</w:t>
      </w:r>
      <w:r w:rsidRPr="0010514B">
        <w:rPr>
          <w:sz w:val="28"/>
          <w:szCs w:val="28"/>
          <w:vertAlign w:val="subscript"/>
        </w:rPr>
        <w:t>у</w:t>
      </w:r>
      <w:r w:rsidRPr="0010514B">
        <w:rPr>
          <w:sz w:val="28"/>
          <w:szCs w:val="28"/>
        </w:rPr>
        <w:t>=250 мм, то для присоединения к ним насоса применяются переходы 200/250 и 175/250.</w:t>
      </w:r>
    </w:p>
    <w:p w:rsidR="001261F1" w:rsidRPr="0010514B" w:rsidRDefault="00257D3E" w:rsidP="00DA2D62">
      <w:pPr>
        <w:ind w:firstLine="709"/>
        <w:rPr>
          <w:b/>
          <w:sz w:val="28"/>
          <w:szCs w:val="28"/>
        </w:rPr>
      </w:pPr>
      <w:r w:rsidRPr="0010514B">
        <w:rPr>
          <w:b/>
          <w:sz w:val="28"/>
          <w:szCs w:val="28"/>
        </w:rPr>
        <w:t>Расчет усреднителя и сборника.</w:t>
      </w:r>
    </w:p>
    <w:p w:rsidR="001261F1" w:rsidRDefault="00257D3E" w:rsidP="00DA2D62">
      <w:pPr>
        <w:ind w:firstLine="709"/>
        <w:rPr>
          <w:sz w:val="28"/>
          <w:szCs w:val="28"/>
        </w:rPr>
      </w:pPr>
      <w:r w:rsidRPr="0010514B">
        <w:rPr>
          <w:sz w:val="28"/>
          <w:szCs w:val="28"/>
        </w:rPr>
        <w:t xml:space="preserve">Усреднитель и сборник находятся в общем корпусе, разделенном вертикальной перегородкой, не доходящей до верхнего края на 500 мм. Принимаем время пребывания в усреднителе (время усреднения) равное </w:t>
      </w:r>
      <w:r w:rsidRPr="0010514B">
        <w:rPr>
          <w:sz w:val="28"/>
          <w:szCs w:val="28"/>
          <w:lang w:val="en-US"/>
        </w:rPr>
        <w:t>t</w:t>
      </w:r>
      <w:r w:rsidRPr="0010514B">
        <w:rPr>
          <w:sz w:val="28"/>
          <w:szCs w:val="28"/>
          <w:vertAlign w:val="subscript"/>
        </w:rPr>
        <w:t>уср</w:t>
      </w:r>
      <w:r w:rsidRPr="0010514B">
        <w:rPr>
          <w:sz w:val="28"/>
          <w:szCs w:val="28"/>
        </w:rPr>
        <w:t>=1 ч, поскольку колебания расхода не превышают 20% по объему. Тогда объем усреднителя будет равным:</w:t>
      </w:r>
    </w:p>
    <w:p w:rsidR="0010514B" w:rsidRP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lang w:val="en-US"/>
        </w:rPr>
        <w:t>V</w:t>
      </w:r>
      <w:r w:rsidRPr="0010514B">
        <w:rPr>
          <w:sz w:val="28"/>
          <w:szCs w:val="28"/>
          <w:vertAlign w:val="subscript"/>
        </w:rPr>
        <w:t>уср</w:t>
      </w:r>
      <w:r w:rsidRPr="0010514B">
        <w:rPr>
          <w:sz w:val="28"/>
          <w:szCs w:val="28"/>
        </w:rPr>
        <w:t xml:space="preserve">= </w:t>
      </w:r>
      <w:r w:rsidRPr="0010514B">
        <w:rPr>
          <w:sz w:val="28"/>
          <w:szCs w:val="28"/>
          <w:lang w:val="en-US"/>
        </w:rPr>
        <w:t>t</w:t>
      </w:r>
      <w:r w:rsidRPr="0010514B">
        <w:rPr>
          <w:sz w:val="28"/>
          <w:szCs w:val="28"/>
          <w:vertAlign w:val="subscript"/>
        </w:rPr>
        <w:t>уср</w:t>
      </w:r>
      <w:r w:rsidRPr="0010514B">
        <w:rPr>
          <w:sz w:val="28"/>
          <w:szCs w:val="28"/>
        </w:rPr>
        <w:t>·</w:t>
      </w:r>
      <w:r w:rsidRPr="0010514B">
        <w:rPr>
          <w:sz w:val="28"/>
          <w:szCs w:val="28"/>
          <w:lang w:val="en-US"/>
        </w:rPr>
        <w:t>G</w:t>
      </w:r>
      <w:r w:rsidRPr="0010514B">
        <w:rPr>
          <w:sz w:val="28"/>
          <w:szCs w:val="28"/>
          <w:vertAlign w:val="subscript"/>
        </w:rPr>
        <w:t>час</w:t>
      </w:r>
      <w:r w:rsidRPr="0010514B">
        <w:rPr>
          <w:sz w:val="28"/>
          <w:szCs w:val="28"/>
        </w:rPr>
        <w:t>=1·291,67=291,67 м</w:t>
      </w:r>
      <w:r w:rsidRPr="0010514B">
        <w:rPr>
          <w:sz w:val="28"/>
          <w:szCs w:val="28"/>
          <w:vertAlign w:val="superscript"/>
        </w:rPr>
        <w:t>3</w:t>
      </w:r>
      <w:r w:rsidRPr="0010514B">
        <w:rPr>
          <w:sz w:val="28"/>
          <w:szCs w:val="28"/>
        </w:rPr>
        <w:t>.</w:t>
      </w:r>
    </w:p>
    <w:p w:rsidR="0010514B" w:rsidRDefault="0010514B" w:rsidP="00DA2D62">
      <w:pPr>
        <w:pStyle w:val="6"/>
      </w:pPr>
    </w:p>
    <w:p w:rsidR="001261F1" w:rsidRPr="0010514B" w:rsidRDefault="00257D3E" w:rsidP="00DA2D62">
      <w:pPr>
        <w:pStyle w:val="6"/>
      </w:pPr>
      <w:r w:rsidRPr="0010514B">
        <w:t>Принимаем объем усреднителя</w:t>
      </w:r>
      <w:r w:rsidR="00DA2D62" w:rsidRPr="0010514B">
        <w:t xml:space="preserve"> </w:t>
      </w:r>
      <w:r w:rsidRPr="0010514B">
        <w:rPr>
          <w:lang w:val="en-US"/>
        </w:rPr>
        <w:t>V</w:t>
      </w:r>
      <w:r w:rsidRPr="0010514B">
        <w:rPr>
          <w:vertAlign w:val="subscript"/>
        </w:rPr>
        <w:t>уср</w:t>
      </w:r>
      <w:r w:rsidRPr="0010514B">
        <w:t>=300 м</w:t>
      </w:r>
      <w:r w:rsidRPr="0010514B">
        <w:rPr>
          <w:vertAlign w:val="superscript"/>
        </w:rPr>
        <w:t>3</w:t>
      </w:r>
      <w:r w:rsidRPr="0010514B">
        <w:t>.</w:t>
      </w:r>
    </w:p>
    <w:p w:rsidR="001261F1" w:rsidRPr="0010514B" w:rsidRDefault="00257D3E" w:rsidP="00DA2D62">
      <w:pPr>
        <w:ind w:firstLine="709"/>
        <w:rPr>
          <w:sz w:val="28"/>
          <w:szCs w:val="28"/>
        </w:rPr>
      </w:pPr>
      <w:r w:rsidRPr="0010514B">
        <w:rPr>
          <w:sz w:val="28"/>
          <w:szCs w:val="28"/>
        </w:rPr>
        <w:t xml:space="preserve">Объем сборника чистой воды принимаем равным объему усреднителя, то есть </w:t>
      </w:r>
      <w:r w:rsidRPr="0010514B">
        <w:rPr>
          <w:sz w:val="28"/>
          <w:szCs w:val="28"/>
          <w:lang w:val="en-US"/>
        </w:rPr>
        <w:t>V</w:t>
      </w:r>
      <w:r w:rsidRPr="0010514B">
        <w:rPr>
          <w:sz w:val="28"/>
          <w:szCs w:val="28"/>
          <w:vertAlign w:val="subscript"/>
        </w:rPr>
        <w:t>сб</w:t>
      </w:r>
      <w:r w:rsidRPr="0010514B">
        <w:rPr>
          <w:sz w:val="28"/>
          <w:szCs w:val="28"/>
        </w:rPr>
        <w:t>=300 м</w:t>
      </w:r>
      <w:r w:rsidRPr="0010514B">
        <w:rPr>
          <w:sz w:val="28"/>
          <w:szCs w:val="28"/>
          <w:vertAlign w:val="superscript"/>
        </w:rPr>
        <w:t>3</w:t>
      </w:r>
      <w:r w:rsidRPr="0010514B">
        <w:rPr>
          <w:sz w:val="28"/>
          <w:szCs w:val="28"/>
        </w:rPr>
        <w:t>. Поскольку усреднитель и сборник находятся в одном корпусе, принимаем размеры аппарата 25х6х4 (</w:t>
      </w:r>
      <w:r w:rsidRPr="0010514B">
        <w:rPr>
          <w:sz w:val="28"/>
          <w:szCs w:val="28"/>
          <w:lang w:val="en-US"/>
        </w:rPr>
        <w:t>l</w:t>
      </w:r>
      <w:r w:rsidRPr="0010514B">
        <w:rPr>
          <w:sz w:val="28"/>
          <w:szCs w:val="28"/>
        </w:rPr>
        <w:t>:</w:t>
      </w:r>
      <w:r w:rsidRPr="0010514B">
        <w:rPr>
          <w:sz w:val="28"/>
          <w:szCs w:val="28"/>
          <w:lang w:val="en-US"/>
        </w:rPr>
        <w:t>w</w:t>
      </w:r>
      <w:r w:rsidRPr="0010514B">
        <w:rPr>
          <w:sz w:val="28"/>
          <w:szCs w:val="28"/>
        </w:rPr>
        <w:t>:</w:t>
      </w:r>
      <w:r w:rsidRPr="0010514B">
        <w:rPr>
          <w:sz w:val="28"/>
          <w:szCs w:val="28"/>
          <w:lang w:val="en-US"/>
        </w:rPr>
        <w:t>h</w:t>
      </w:r>
      <w:r w:rsidRPr="0010514B">
        <w:rPr>
          <w:sz w:val="28"/>
          <w:szCs w:val="28"/>
        </w:rPr>
        <w:t>), разделенного перегородкой на две части по длинной стороне. Аппарат выполняется из стандартных железобетонных плит.</w:t>
      </w:r>
    </w:p>
    <w:p w:rsidR="001261F1" w:rsidRPr="0010514B" w:rsidRDefault="00257D3E" w:rsidP="00DA2D62">
      <w:pPr>
        <w:ind w:firstLine="709"/>
        <w:rPr>
          <w:sz w:val="28"/>
          <w:szCs w:val="28"/>
        </w:rPr>
      </w:pPr>
      <w:r w:rsidRPr="0010514B">
        <w:rPr>
          <w:sz w:val="28"/>
          <w:szCs w:val="28"/>
        </w:rPr>
        <w:t>Для контроля за прохождением процесса принимаем следующее оборудование КИПиА:</w:t>
      </w:r>
    </w:p>
    <w:p w:rsidR="001261F1" w:rsidRPr="0010514B" w:rsidRDefault="00257D3E" w:rsidP="00DA2D62">
      <w:pPr>
        <w:ind w:firstLine="709"/>
        <w:rPr>
          <w:sz w:val="28"/>
          <w:szCs w:val="28"/>
        </w:rPr>
      </w:pPr>
      <w:r w:rsidRPr="0010514B">
        <w:rPr>
          <w:b/>
          <w:sz w:val="28"/>
          <w:szCs w:val="28"/>
        </w:rPr>
        <w:t xml:space="preserve">Манометр МП2-УУ2, </w:t>
      </w:r>
      <w:r w:rsidRPr="0010514B">
        <w:rPr>
          <w:sz w:val="28"/>
          <w:szCs w:val="28"/>
        </w:rPr>
        <w:t>на 2,5кгс/см</w:t>
      </w:r>
      <w:r w:rsidRPr="0010514B">
        <w:rPr>
          <w:sz w:val="28"/>
          <w:szCs w:val="28"/>
          <w:vertAlign w:val="superscript"/>
        </w:rPr>
        <w:t>2</w:t>
      </w:r>
      <w:r w:rsidRPr="0010514B">
        <w:rPr>
          <w:sz w:val="28"/>
          <w:szCs w:val="28"/>
        </w:rPr>
        <w:t>;</w:t>
      </w:r>
    </w:p>
    <w:p w:rsidR="001261F1" w:rsidRPr="0010514B" w:rsidRDefault="00257D3E" w:rsidP="00DA2D62">
      <w:pPr>
        <w:ind w:firstLine="709"/>
        <w:rPr>
          <w:sz w:val="28"/>
          <w:szCs w:val="28"/>
        </w:rPr>
      </w:pPr>
      <w:r w:rsidRPr="0010514B">
        <w:rPr>
          <w:b/>
          <w:sz w:val="28"/>
          <w:szCs w:val="28"/>
        </w:rPr>
        <w:t>Электромагнитный расходомер-счетчик ЭРСВ-011</w:t>
      </w:r>
      <w:r w:rsidRPr="0010514B">
        <w:rPr>
          <w:sz w:val="28"/>
          <w:szCs w:val="28"/>
        </w:rPr>
        <w:t xml:space="preserve"> (для агрессивных сред), на расход 300 м</w:t>
      </w:r>
      <w:r w:rsidRPr="0010514B">
        <w:rPr>
          <w:sz w:val="28"/>
          <w:szCs w:val="28"/>
          <w:vertAlign w:val="superscript"/>
        </w:rPr>
        <w:t>3</w:t>
      </w:r>
      <w:r w:rsidRPr="0010514B">
        <w:rPr>
          <w:sz w:val="28"/>
          <w:szCs w:val="28"/>
        </w:rPr>
        <w:t>/ч.</w:t>
      </w:r>
    </w:p>
    <w:p w:rsidR="001261F1" w:rsidRPr="0010514B" w:rsidRDefault="00257D3E" w:rsidP="00DA2D62">
      <w:pPr>
        <w:pStyle w:val="1"/>
        <w:ind w:firstLine="709"/>
        <w:jc w:val="both"/>
        <w:rPr>
          <w:b/>
        </w:rPr>
      </w:pPr>
      <w:r w:rsidRPr="0010514B">
        <w:br w:type="page"/>
      </w:r>
      <w:bookmarkStart w:id="23" w:name="_Toc106214808"/>
      <w:r w:rsidRPr="0010514B">
        <w:rPr>
          <w:b/>
        </w:rPr>
        <w:t>7. Технико-экономические расчеты</w:t>
      </w:r>
      <w:bookmarkEnd w:id="23"/>
    </w:p>
    <w:p w:rsidR="001261F1" w:rsidRPr="0010514B" w:rsidRDefault="001261F1" w:rsidP="00DA2D62">
      <w:pPr>
        <w:ind w:firstLine="709"/>
        <w:rPr>
          <w:sz w:val="28"/>
          <w:szCs w:val="28"/>
        </w:rPr>
      </w:pPr>
    </w:p>
    <w:p w:rsidR="001261F1" w:rsidRPr="0010514B" w:rsidRDefault="00257D3E" w:rsidP="00DA2D62">
      <w:pPr>
        <w:pStyle w:val="af2"/>
        <w:ind w:firstLine="709"/>
      </w:pPr>
      <w:r w:rsidRPr="0010514B">
        <w:t>Темой работы является разработка установки для очистки производственных сточных вод от фенола и нефтепродуктов производительностью 7000 м</w:t>
      </w:r>
      <w:r w:rsidRPr="0010514B">
        <w:rPr>
          <w:vertAlign w:val="superscript"/>
        </w:rPr>
        <w:t>3</w:t>
      </w:r>
      <w:r w:rsidRPr="0010514B">
        <w:t>/сут.</w:t>
      </w:r>
    </w:p>
    <w:p w:rsidR="001261F1" w:rsidRPr="0010514B" w:rsidRDefault="00257D3E" w:rsidP="00DA2D62">
      <w:pPr>
        <w:autoSpaceDE w:val="0"/>
        <w:autoSpaceDN w:val="0"/>
        <w:adjustRightInd w:val="0"/>
        <w:ind w:firstLine="709"/>
        <w:rPr>
          <w:sz w:val="28"/>
          <w:szCs w:val="28"/>
        </w:rPr>
      </w:pPr>
      <w:r w:rsidRPr="0010514B">
        <w:rPr>
          <w:sz w:val="28"/>
          <w:szCs w:val="28"/>
        </w:rPr>
        <w:t>Очистка сточных вод в установке осуществляется за счет адсорбции загрязнителей активированным углем и дальнейшее их разложение иммобилизованной микрофлорой с регенерацией угля.</w:t>
      </w:r>
    </w:p>
    <w:p w:rsidR="001261F1" w:rsidRPr="0010514B" w:rsidRDefault="00257D3E" w:rsidP="00DA2D62">
      <w:pPr>
        <w:ind w:firstLine="709"/>
        <w:rPr>
          <w:sz w:val="28"/>
          <w:szCs w:val="28"/>
        </w:rPr>
      </w:pPr>
      <w:r w:rsidRPr="0010514B">
        <w:rPr>
          <w:sz w:val="28"/>
          <w:szCs w:val="28"/>
        </w:rPr>
        <w:t xml:space="preserve">Исходными данными к работе являются концентрации загрязняющих веществ в исходной сточной воде (табл. 13). В ходе проектирования выполнен расчет основных технологических параметров процесса очистки. На основании технологического расчета определены размеры и конструкция аппаратов, подобрано аэрационное и насосное оборудование, а также </w:t>
      </w:r>
      <w:r w:rsidRPr="0010514B">
        <w:rPr>
          <w:noProof/>
          <w:sz w:val="28"/>
          <w:szCs w:val="28"/>
        </w:rPr>
        <w:t>контрольно-измерительные приборы.</w:t>
      </w:r>
    </w:p>
    <w:p w:rsidR="001261F1" w:rsidRPr="0010514B" w:rsidRDefault="00257D3E" w:rsidP="00DA2D62">
      <w:pPr>
        <w:autoSpaceDE w:val="0"/>
        <w:autoSpaceDN w:val="0"/>
        <w:adjustRightInd w:val="0"/>
        <w:ind w:firstLine="709"/>
        <w:rPr>
          <w:sz w:val="28"/>
          <w:szCs w:val="28"/>
        </w:rPr>
      </w:pPr>
      <w:r w:rsidRPr="0010514B">
        <w:rPr>
          <w:sz w:val="28"/>
          <w:szCs w:val="28"/>
        </w:rPr>
        <w:t>Преимуществами данной установки являются: высокая степень очистки, отсутствие выноса избыточного ила, высокая устойчивость к колебаниям факторов окружающей среды (концентрация загрязнений и объем сточных вод). Очищенная вода сбрасывается в водоемы рыбо-хозяйственного назначения.</w:t>
      </w:r>
    </w:p>
    <w:p w:rsidR="001261F1" w:rsidRPr="0010514B" w:rsidRDefault="00257D3E" w:rsidP="00DA2D62">
      <w:pPr>
        <w:autoSpaceDE w:val="0"/>
        <w:autoSpaceDN w:val="0"/>
        <w:adjustRightInd w:val="0"/>
        <w:ind w:firstLine="709"/>
        <w:rPr>
          <w:sz w:val="28"/>
          <w:szCs w:val="28"/>
        </w:rPr>
      </w:pPr>
      <w:r w:rsidRPr="0010514B">
        <w:rPr>
          <w:sz w:val="28"/>
          <w:szCs w:val="28"/>
        </w:rPr>
        <w:t>В данном разделе выполнен расчет произодственной мощности установки, инвестиционных затрат на её изготовление и годовых эксплуатационных затрат.</w:t>
      </w:r>
    </w:p>
    <w:p w:rsidR="001261F1" w:rsidRPr="0010514B" w:rsidRDefault="001261F1" w:rsidP="00DA2D62">
      <w:pPr>
        <w:shd w:val="clear" w:color="auto" w:fill="FFFFFF"/>
        <w:ind w:firstLine="709"/>
        <w:rPr>
          <w:sz w:val="28"/>
          <w:szCs w:val="28"/>
        </w:rPr>
      </w:pPr>
    </w:p>
    <w:p w:rsidR="001261F1" w:rsidRPr="0010514B" w:rsidRDefault="00257D3E" w:rsidP="00DA2D62">
      <w:pPr>
        <w:pStyle w:val="2"/>
        <w:ind w:firstLine="709"/>
        <w:rPr>
          <w:b/>
        </w:rPr>
      </w:pPr>
      <w:bookmarkStart w:id="24" w:name="_Toc106214809"/>
      <w:r w:rsidRPr="0010514B">
        <w:rPr>
          <w:b/>
        </w:rPr>
        <w:t>7.1 Технологическая схема производства</w:t>
      </w:r>
      <w:bookmarkEnd w:id="24"/>
    </w:p>
    <w:p w:rsidR="0010514B" w:rsidRDefault="0010514B" w:rsidP="00DA2D62">
      <w:pPr>
        <w:pStyle w:val="a3"/>
        <w:autoSpaceDE w:val="0"/>
        <w:autoSpaceDN w:val="0"/>
        <w:adjustRightInd w:val="0"/>
        <w:ind w:firstLine="709"/>
      </w:pPr>
    </w:p>
    <w:p w:rsidR="001261F1" w:rsidRPr="0010514B" w:rsidRDefault="00257D3E" w:rsidP="00DA2D62">
      <w:pPr>
        <w:pStyle w:val="a3"/>
        <w:autoSpaceDE w:val="0"/>
        <w:autoSpaceDN w:val="0"/>
        <w:adjustRightInd w:val="0"/>
        <w:ind w:firstLine="709"/>
      </w:pPr>
      <w:r w:rsidRPr="0010514B">
        <w:t>Принципиальная технологическая схема очистки включает в себя следующие аппараты (рис. 1).</w:t>
      </w:r>
    </w:p>
    <w:p w:rsidR="001261F1" w:rsidRPr="0010514B" w:rsidRDefault="00257D3E" w:rsidP="00DA2D62">
      <w:pPr>
        <w:pStyle w:val="a3"/>
        <w:autoSpaceDE w:val="0"/>
        <w:autoSpaceDN w:val="0"/>
        <w:adjustRightInd w:val="0"/>
        <w:ind w:firstLine="709"/>
      </w:pPr>
      <w:r w:rsidRPr="0010514B">
        <w:t>1. Усреднитель для снижения колебания расхода сточных вод и концентраций загрязняющих веществ в них.</w:t>
      </w:r>
    </w:p>
    <w:p w:rsidR="001261F1" w:rsidRDefault="00257D3E" w:rsidP="00DA2D62">
      <w:pPr>
        <w:pStyle w:val="a3"/>
        <w:autoSpaceDE w:val="0"/>
        <w:autoSpaceDN w:val="0"/>
        <w:adjustRightInd w:val="0"/>
        <w:ind w:firstLine="709"/>
      </w:pPr>
      <w:r w:rsidRPr="0010514B">
        <w:t xml:space="preserve">2. Биосорбер </w:t>
      </w:r>
      <w:r w:rsidRPr="0010514B">
        <w:rPr>
          <w:lang w:val="en-US"/>
        </w:rPr>
        <w:t>I</w:t>
      </w:r>
      <w:r w:rsidRPr="0010514B">
        <w:t xml:space="preserve"> ступени. Представляет собой колонный аппарат с псевдоожиженным слоем иммобилизованного сорбента (на основе активированного угля). В нем происходит разложение основного количества загрязняющих веществ.</w:t>
      </w:r>
    </w:p>
    <w:p w:rsidR="0010514B" w:rsidRPr="0010514B" w:rsidRDefault="0010514B" w:rsidP="00DA2D62">
      <w:pPr>
        <w:pStyle w:val="a3"/>
        <w:autoSpaceDE w:val="0"/>
        <w:autoSpaceDN w:val="0"/>
        <w:adjustRightInd w:val="0"/>
        <w:ind w:firstLine="709"/>
      </w:pPr>
    </w:p>
    <w:p w:rsidR="001261F1" w:rsidRPr="0010514B" w:rsidRDefault="008E42C9" w:rsidP="00DA2D62">
      <w:pPr>
        <w:pStyle w:val="a3"/>
        <w:autoSpaceDE w:val="0"/>
        <w:autoSpaceDN w:val="0"/>
        <w:adjustRightInd w:val="0"/>
        <w:ind w:firstLine="709"/>
        <w:rPr>
          <w:lang w:val="en-US"/>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18.55pt;margin-top:-7.7pt;width:36.1pt;height:16.9pt;z-index:251655680" stroked="f">
            <o:lock v:ext="edit" aspectratio="t"/>
            <v:textbox style="mso-next-textbox:#_x0000_s1029" inset="0,0,0,0">
              <w:txbxContent>
                <w:p w:rsidR="00DA2D62" w:rsidRDefault="00DA2D62">
                  <w:pPr>
                    <w:rPr>
                      <w:lang w:val="en-US"/>
                    </w:rPr>
                  </w:pPr>
                </w:p>
              </w:txbxContent>
            </v:textbox>
          </v:shape>
        </w:pict>
      </w:r>
      <w:r>
        <w:rPr>
          <w:noProof/>
        </w:rPr>
        <w:pict>
          <v:shape id="Рисунок 306" o:spid="_x0000_i1328" type="#_x0000_t75" style="width:288.75pt;height:104.25pt;visibility:visible">
            <v:imagedata r:id="rId269" o:title=""/>
          </v:shape>
        </w:pict>
      </w:r>
    </w:p>
    <w:p w:rsidR="001261F1" w:rsidRPr="0010514B" w:rsidRDefault="00257D3E" w:rsidP="00DA2D62">
      <w:pPr>
        <w:pStyle w:val="a3"/>
        <w:autoSpaceDE w:val="0"/>
        <w:autoSpaceDN w:val="0"/>
        <w:adjustRightInd w:val="0"/>
        <w:ind w:firstLine="709"/>
      </w:pPr>
      <w:r w:rsidRPr="0010514B">
        <w:t>Рис. 1. Принципиальная технологическая схема очистки</w:t>
      </w:r>
    </w:p>
    <w:p w:rsidR="0010514B" w:rsidRDefault="0010514B" w:rsidP="00DA2D62">
      <w:pPr>
        <w:pStyle w:val="a3"/>
        <w:autoSpaceDE w:val="0"/>
        <w:autoSpaceDN w:val="0"/>
        <w:adjustRightInd w:val="0"/>
        <w:ind w:firstLine="709"/>
      </w:pPr>
    </w:p>
    <w:p w:rsidR="001261F1" w:rsidRPr="0010514B" w:rsidRDefault="00257D3E" w:rsidP="00DA2D62">
      <w:pPr>
        <w:pStyle w:val="a3"/>
        <w:autoSpaceDE w:val="0"/>
        <w:autoSpaceDN w:val="0"/>
        <w:adjustRightInd w:val="0"/>
        <w:ind w:firstLine="709"/>
      </w:pPr>
      <w:r w:rsidRPr="0010514B">
        <w:t xml:space="preserve">3. Биосорбер </w:t>
      </w:r>
      <w:r w:rsidRPr="0010514B">
        <w:rPr>
          <w:lang w:val="en-US"/>
        </w:rPr>
        <w:t>II</w:t>
      </w:r>
      <w:r w:rsidRPr="0010514B">
        <w:t xml:space="preserve"> ступени. По конструкции аналогичен биосорберу </w:t>
      </w:r>
      <w:r w:rsidRPr="0010514B">
        <w:rPr>
          <w:lang w:val="en-US"/>
        </w:rPr>
        <w:t>I</w:t>
      </w:r>
      <w:r w:rsidRPr="0010514B">
        <w:t xml:space="preserve"> ступени. Здесь осуществляется очистка стоков от трудноразлагаемых соединений и окончательная доочистка воды.</w:t>
      </w:r>
    </w:p>
    <w:p w:rsidR="001261F1" w:rsidRPr="0010514B" w:rsidRDefault="00257D3E" w:rsidP="00DA2D62">
      <w:pPr>
        <w:pStyle w:val="a3"/>
        <w:autoSpaceDE w:val="0"/>
        <w:autoSpaceDN w:val="0"/>
        <w:adjustRightInd w:val="0"/>
        <w:ind w:firstLine="709"/>
      </w:pPr>
      <w:r w:rsidRPr="0010514B">
        <w:t>4. Перед биосорберами установлены аэраторы (А) для насыщения воды кислородом.</w:t>
      </w:r>
    </w:p>
    <w:p w:rsidR="001261F1" w:rsidRPr="0010514B" w:rsidRDefault="00257D3E" w:rsidP="00DA2D62">
      <w:pPr>
        <w:pStyle w:val="a3"/>
        <w:autoSpaceDE w:val="0"/>
        <w:autoSpaceDN w:val="0"/>
        <w:adjustRightInd w:val="0"/>
        <w:ind w:firstLine="709"/>
      </w:pPr>
      <w:r w:rsidRPr="0010514B">
        <w:t>5. Сборник чистой воды – вертикальный отстойник, объединенный в одном корпусе с усреднителем. Служит для равномерного выпуска сточных вод в водоем, для компенсации низкого расхода сточной воды, а также для аварийного сброса поступающих вод в водоем в случае выхода из строя установки или</w:t>
      </w:r>
      <w:r w:rsidR="00DA2D62" w:rsidRPr="0010514B">
        <w:t xml:space="preserve"> </w:t>
      </w:r>
      <w:r w:rsidRPr="0010514B">
        <w:t>превышения их расхода над проектным значением.</w:t>
      </w:r>
    </w:p>
    <w:p w:rsidR="001261F1" w:rsidRPr="0010514B" w:rsidRDefault="001261F1" w:rsidP="00DA2D62">
      <w:pPr>
        <w:shd w:val="clear" w:color="auto" w:fill="FFFFFF"/>
        <w:ind w:firstLine="709"/>
        <w:rPr>
          <w:b/>
          <w:sz w:val="28"/>
          <w:szCs w:val="28"/>
        </w:rPr>
      </w:pPr>
    </w:p>
    <w:p w:rsidR="001261F1" w:rsidRPr="0010514B" w:rsidRDefault="00257D3E" w:rsidP="00DA2D62">
      <w:pPr>
        <w:pStyle w:val="2"/>
        <w:ind w:firstLine="709"/>
        <w:rPr>
          <w:b/>
        </w:rPr>
      </w:pPr>
      <w:bookmarkStart w:id="25" w:name="_Toc106214810"/>
      <w:r w:rsidRPr="0010514B">
        <w:rPr>
          <w:b/>
        </w:rPr>
        <w:t>7.2 Расчет производственной мощности</w:t>
      </w:r>
      <w:bookmarkEnd w:id="25"/>
    </w:p>
    <w:p w:rsidR="0010514B" w:rsidRDefault="0010514B" w:rsidP="00DA2D62">
      <w:pPr>
        <w:pStyle w:val="a3"/>
        <w:ind w:firstLine="709"/>
      </w:pPr>
    </w:p>
    <w:p w:rsidR="001261F1" w:rsidRPr="0010514B" w:rsidRDefault="00257D3E" w:rsidP="00DA2D62">
      <w:pPr>
        <w:pStyle w:val="a3"/>
        <w:ind w:firstLine="709"/>
      </w:pPr>
      <w:r w:rsidRPr="0010514B">
        <w:t>Производственная мощность предприятия определяется по мощности ведущей стадии в производстве.</w:t>
      </w:r>
    </w:p>
    <w:p w:rsidR="001261F1" w:rsidRPr="0010514B" w:rsidRDefault="00257D3E" w:rsidP="00DA2D62">
      <w:pPr>
        <w:ind w:firstLine="709"/>
        <w:rPr>
          <w:sz w:val="28"/>
          <w:szCs w:val="28"/>
        </w:rPr>
      </w:pPr>
      <w:r w:rsidRPr="0010514B">
        <w:rPr>
          <w:sz w:val="28"/>
          <w:szCs w:val="28"/>
        </w:rPr>
        <w:t xml:space="preserve">Основной стадией очистки сточных вод на проектируемой установке является взаимодействие сточных вод с иммобилизованной микрофлорой в биосорберах </w:t>
      </w:r>
      <w:r w:rsidRPr="0010514B">
        <w:rPr>
          <w:sz w:val="28"/>
          <w:szCs w:val="28"/>
          <w:lang w:val="en-US"/>
        </w:rPr>
        <w:t>I</w:t>
      </w:r>
      <w:r w:rsidRPr="0010514B">
        <w:rPr>
          <w:sz w:val="28"/>
          <w:szCs w:val="28"/>
        </w:rPr>
        <w:t xml:space="preserve"> и </w:t>
      </w:r>
      <w:r w:rsidRPr="0010514B">
        <w:rPr>
          <w:sz w:val="28"/>
          <w:szCs w:val="28"/>
          <w:lang w:val="en-US"/>
        </w:rPr>
        <w:t>II</w:t>
      </w:r>
      <w:r w:rsidRPr="0010514B">
        <w:rPr>
          <w:sz w:val="28"/>
          <w:szCs w:val="28"/>
        </w:rPr>
        <w:t xml:space="preserve"> ступеней. Поскольку эти аппараты располагаются последовательно по технологической линии, то суммарная мощность производства будет равна мощности любого из аппаратов.</w:t>
      </w:r>
    </w:p>
    <w:p w:rsidR="001261F1" w:rsidRPr="0010514B" w:rsidRDefault="00257D3E" w:rsidP="00DA2D62">
      <w:pPr>
        <w:ind w:firstLine="709"/>
        <w:rPr>
          <w:sz w:val="28"/>
          <w:szCs w:val="28"/>
        </w:rPr>
      </w:pPr>
      <w:r w:rsidRPr="0010514B">
        <w:rPr>
          <w:sz w:val="28"/>
          <w:szCs w:val="28"/>
        </w:rPr>
        <w:t>Производственная мощность установки определяется по её суточной производительности и времени работы и рассчитывается по формуле:</w:t>
      </w:r>
    </w:p>
    <w:p w:rsid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М = </w:t>
      </w:r>
      <w:r w:rsidRPr="0010514B">
        <w:rPr>
          <w:sz w:val="28"/>
          <w:szCs w:val="28"/>
          <w:lang w:val="en-US"/>
        </w:rPr>
        <w:t>Q</w:t>
      </w:r>
      <w:r w:rsidRPr="0010514B">
        <w:rPr>
          <w:sz w:val="28"/>
          <w:szCs w:val="28"/>
        </w:rPr>
        <w:t xml:space="preserve"> </w:t>
      </w:r>
      <w:r w:rsidRPr="0010514B">
        <w:rPr>
          <w:sz w:val="28"/>
          <w:szCs w:val="28"/>
          <w:lang w:val="en-US"/>
        </w:rPr>
        <w:sym w:font="Symbol" w:char="F0D7"/>
      </w:r>
      <w:r w:rsidRPr="0010514B">
        <w:rPr>
          <w:sz w:val="28"/>
          <w:szCs w:val="28"/>
        </w:rPr>
        <w:t xml:space="preserve"> </w:t>
      </w:r>
      <w:r w:rsidRPr="0010514B">
        <w:rPr>
          <w:sz w:val="28"/>
          <w:szCs w:val="28"/>
          <w:lang w:val="en-US"/>
        </w:rPr>
        <w:t>T</w:t>
      </w:r>
      <w:r w:rsidRPr="0010514B">
        <w:rPr>
          <w:sz w:val="28"/>
          <w:szCs w:val="28"/>
          <w:vertAlign w:val="subscript"/>
        </w:rPr>
        <w:t>эф</w:t>
      </w:r>
      <w:r w:rsidRPr="0010514B">
        <w:rPr>
          <w:sz w:val="28"/>
          <w:szCs w:val="28"/>
        </w:rPr>
        <w:t>, где</w:t>
      </w:r>
    </w:p>
    <w:p w:rsid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lang w:val="en-US"/>
        </w:rPr>
        <w:t>Q</w:t>
      </w:r>
      <w:r w:rsidRPr="0010514B">
        <w:rPr>
          <w:sz w:val="28"/>
          <w:szCs w:val="28"/>
        </w:rPr>
        <w:t xml:space="preserve"> – суточная производительность установки (</w:t>
      </w:r>
      <w:r w:rsidRPr="0010514B">
        <w:rPr>
          <w:sz w:val="28"/>
          <w:szCs w:val="28"/>
          <w:lang w:val="en-US"/>
        </w:rPr>
        <w:t>Q</w:t>
      </w:r>
      <w:r w:rsidRPr="0010514B">
        <w:rPr>
          <w:sz w:val="28"/>
          <w:szCs w:val="28"/>
        </w:rPr>
        <w:t xml:space="preserve"> = 7000 м</w:t>
      </w:r>
      <w:r w:rsidRPr="0010514B">
        <w:rPr>
          <w:sz w:val="28"/>
          <w:szCs w:val="28"/>
          <w:vertAlign w:val="superscript"/>
        </w:rPr>
        <w:t>3</w:t>
      </w:r>
      <w:r w:rsidRPr="0010514B">
        <w:rPr>
          <w:sz w:val="28"/>
          <w:szCs w:val="28"/>
        </w:rPr>
        <w:t>/сут),</w:t>
      </w:r>
    </w:p>
    <w:p w:rsidR="001261F1" w:rsidRPr="0010514B" w:rsidRDefault="00257D3E" w:rsidP="00DA2D62">
      <w:pPr>
        <w:ind w:firstLine="709"/>
        <w:rPr>
          <w:sz w:val="28"/>
          <w:szCs w:val="28"/>
        </w:rPr>
      </w:pPr>
      <w:r w:rsidRPr="0010514B">
        <w:rPr>
          <w:sz w:val="28"/>
          <w:szCs w:val="28"/>
          <w:lang w:val="en-US"/>
        </w:rPr>
        <w:t>T</w:t>
      </w:r>
      <w:r w:rsidRPr="0010514B">
        <w:rPr>
          <w:sz w:val="28"/>
          <w:szCs w:val="28"/>
          <w:vertAlign w:val="subscript"/>
        </w:rPr>
        <w:t>эф</w:t>
      </w:r>
      <w:r w:rsidRPr="0010514B">
        <w:rPr>
          <w:sz w:val="28"/>
          <w:szCs w:val="28"/>
        </w:rPr>
        <w:t xml:space="preserve"> – эффективный фонд времени работы оборудования. Установка работает непрерывно в течение календарного года, и </w:t>
      </w:r>
      <w:r w:rsidRPr="0010514B">
        <w:rPr>
          <w:sz w:val="28"/>
          <w:szCs w:val="28"/>
          <w:lang w:val="en-US"/>
        </w:rPr>
        <w:t>T</w:t>
      </w:r>
      <w:r w:rsidRPr="0010514B">
        <w:rPr>
          <w:sz w:val="28"/>
          <w:szCs w:val="28"/>
          <w:vertAlign w:val="subscript"/>
        </w:rPr>
        <w:t xml:space="preserve">эф </w:t>
      </w:r>
      <w:r w:rsidRPr="0010514B">
        <w:rPr>
          <w:sz w:val="28"/>
          <w:szCs w:val="28"/>
        </w:rPr>
        <w:t>= 365 дней.</w:t>
      </w:r>
    </w:p>
    <w:p w:rsidR="001261F1" w:rsidRPr="0010514B" w:rsidRDefault="00257D3E" w:rsidP="00DA2D62">
      <w:pPr>
        <w:ind w:firstLine="709"/>
        <w:rPr>
          <w:sz w:val="28"/>
          <w:szCs w:val="28"/>
        </w:rPr>
      </w:pPr>
      <w:r w:rsidRPr="0010514B">
        <w:rPr>
          <w:sz w:val="28"/>
          <w:szCs w:val="28"/>
        </w:rPr>
        <w:t>Р = 7000 м</w:t>
      </w:r>
      <w:r w:rsidRPr="0010514B">
        <w:rPr>
          <w:sz w:val="28"/>
          <w:szCs w:val="28"/>
          <w:vertAlign w:val="superscript"/>
        </w:rPr>
        <w:t>3</w:t>
      </w:r>
      <w:r w:rsidRPr="0010514B">
        <w:rPr>
          <w:sz w:val="28"/>
          <w:szCs w:val="28"/>
        </w:rPr>
        <w:t xml:space="preserve">/сут </w:t>
      </w:r>
      <w:r w:rsidRPr="0010514B">
        <w:rPr>
          <w:sz w:val="28"/>
          <w:szCs w:val="28"/>
          <w:lang w:val="en-US"/>
        </w:rPr>
        <w:sym w:font="Symbol" w:char="F0D7"/>
      </w:r>
      <w:r w:rsidRPr="0010514B">
        <w:rPr>
          <w:sz w:val="28"/>
          <w:szCs w:val="28"/>
        </w:rPr>
        <w:t xml:space="preserve"> 365 сут/год = 2 555 000 м</w:t>
      </w:r>
      <w:r w:rsidRPr="0010514B">
        <w:rPr>
          <w:sz w:val="28"/>
          <w:szCs w:val="28"/>
          <w:vertAlign w:val="superscript"/>
        </w:rPr>
        <w:t>3</w:t>
      </w:r>
      <w:r w:rsidRPr="0010514B">
        <w:rPr>
          <w:sz w:val="28"/>
          <w:szCs w:val="28"/>
        </w:rPr>
        <w:t>/год.</w:t>
      </w:r>
    </w:p>
    <w:p w:rsidR="001261F1" w:rsidRPr="0010514B" w:rsidRDefault="001261F1" w:rsidP="00DA2D62">
      <w:pPr>
        <w:ind w:firstLine="709"/>
        <w:rPr>
          <w:b/>
          <w:sz w:val="28"/>
          <w:szCs w:val="28"/>
        </w:rPr>
      </w:pPr>
    </w:p>
    <w:p w:rsidR="001261F1" w:rsidRPr="0010514B" w:rsidRDefault="00257D3E" w:rsidP="00DA2D62">
      <w:pPr>
        <w:pStyle w:val="2"/>
        <w:ind w:firstLine="709"/>
        <w:rPr>
          <w:b/>
        </w:rPr>
      </w:pPr>
      <w:bookmarkStart w:id="26" w:name="_Toc106214811"/>
      <w:r w:rsidRPr="0010514B">
        <w:rPr>
          <w:b/>
        </w:rPr>
        <w:t>7.3 Расчет капитальных затрат</w:t>
      </w:r>
      <w:bookmarkEnd w:id="26"/>
    </w:p>
    <w:p w:rsidR="0010514B" w:rsidRDefault="0010514B" w:rsidP="00DA2D62">
      <w:pPr>
        <w:shd w:val="clear" w:color="auto" w:fill="FFFFFF"/>
        <w:ind w:firstLine="709"/>
        <w:rPr>
          <w:sz w:val="28"/>
          <w:szCs w:val="28"/>
        </w:rPr>
      </w:pPr>
    </w:p>
    <w:p w:rsidR="001261F1" w:rsidRPr="0010514B" w:rsidRDefault="00257D3E" w:rsidP="00DA2D62">
      <w:pPr>
        <w:shd w:val="clear" w:color="auto" w:fill="FFFFFF"/>
        <w:ind w:firstLine="709"/>
        <w:rPr>
          <w:sz w:val="28"/>
          <w:szCs w:val="28"/>
        </w:rPr>
      </w:pPr>
      <w:r w:rsidRPr="0010514B">
        <w:rPr>
          <w:sz w:val="28"/>
          <w:szCs w:val="28"/>
        </w:rPr>
        <w:t>Капитальные затраты</w:t>
      </w:r>
      <w:r w:rsidR="00DA2D62" w:rsidRPr="0010514B">
        <w:rPr>
          <w:sz w:val="28"/>
          <w:szCs w:val="28"/>
        </w:rPr>
        <w:t xml:space="preserve"> </w:t>
      </w:r>
      <w:r w:rsidRPr="0010514B">
        <w:rPr>
          <w:sz w:val="28"/>
          <w:szCs w:val="28"/>
        </w:rPr>
        <w:t>определяют потребность в инвестиционных издержках и включают в себя затраты на строительство зданий и сооружений, приобретение, транспортировку, монтаж оборудования и КИП.</w:t>
      </w:r>
    </w:p>
    <w:p w:rsidR="001261F1" w:rsidRPr="0010514B" w:rsidRDefault="00257D3E" w:rsidP="00DA2D62">
      <w:pPr>
        <w:ind w:firstLine="709"/>
        <w:rPr>
          <w:b/>
          <w:sz w:val="28"/>
          <w:szCs w:val="28"/>
        </w:rPr>
      </w:pPr>
      <w:r w:rsidRPr="0010514B">
        <w:rPr>
          <w:b/>
          <w:sz w:val="28"/>
          <w:szCs w:val="28"/>
        </w:rPr>
        <w:t>Расчет капитальных затрат на строительство зданий и сооружений.</w:t>
      </w:r>
    </w:p>
    <w:p w:rsidR="001261F1" w:rsidRPr="0010514B" w:rsidRDefault="00257D3E" w:rsidP="00DA2D62">
      <w:pPr>
        <w:shd w:val="clear" w:color="auto" w:fill="FFFFFF"/>
        <w:ind w:firstLine="709"/>
        <w:rPr>
          <w:sz w:val="28"/>
          <w:szCs w:val="28"/>
        </w:rPr>
      </w:pPr>
      <w:r w:rsidRPr="0010514B">
        <w:rPr>
          <w:sz w:val="28"/>
          <w:szCs w:val="28"/>
        </w:rPr>
        <w:t>Работа данной установки очистки производственных сточных вод от фенола и нефтепродуктов предусмотрена на открытой площадке. Для защиты насосов и электрощитового оборудования предусмотрено сооружение навеса общей площадью 30 м</w:t>
      </w:r>
      <w:r w:rsidRPr="0010514B">
        <w:rPr>
          <w:sz w:val="28"/>
          <w:szCs w:val="28"/>
          <w:vertAlign w:val="superscript"/>
        </w:rPr>
        <w:t>2</w:t>
      </w:r>
      <w:r w:rsidRPr="0010514B">
        <w:rPr>
          <w:sz w:val="28"/>
          <w:szCs w:val="28"/>
        </w:rPr>
        <w:t>. Строительства зданий или других сооружений для нормальной работы установки не требуется. Навес выполняется в виде металлического каркаса с наклонной кровлей из профнастила. Расчет капитальных вложений на сооружения и амортизационных отчислений представлен в таблице (табл. 1).</w:t>
      </w:r>
    </w:p>
    <w:p w:rsidR="0010514B" w:rsidRDefault="0010514B" w:rsidP="00DA2D62">
      <w:pPr>
        <w:shd w:val="clear" w:color="auto" w:fill="FFFFFF"/>
        <w:ind w:firstLine="709"/>
        <w:rPr>
          <w:sz w:val="28"/>
          <w:szCs w:val="28"/>
        </w:rPr>
      </w:pPr>
    </w:p>
    <w:p w:rsidR="0010514B" w:rsidRDefault="0010514B">
      <w:pPr>
        <w:spacing w:line="240" w:lineRule="auto"/>
        <w:jc w:val="left"/>
        <w:rPr>
          <w:sz w:val="28"/>
          <w:szCs w:val="28"/>
        </w:rPr>
      </w:pPr>
      <w:r>
        <w:rPr>
          <w:sz w:val="28"/>
          <w:szCs w:val="28"/>
        </w:rPr>
        <w:br w:type="page"/>
      </w:r>
    </w:p>
    <w:p w:rsidR="001261F1" w:rsidRPr="0010514B" w:rsidRDefault="00257D3E" w:rsidP="00DA2D62">
      <w:pPr>
        <w:shd w:val="clear" w:color="auto" w:fill="FFFFFF"/>
        <w:ind w:firstLine="709"/>
        <w:rPr>
          <w:sz w:val="28"/>
          <w:szCs w:val="28"/>
        </w:rPr>
      </w:pPr>
      <w:r w:rsidRPr="0010514B">
        <w:rPr>
          <w:sz w:val="28"/>
          <w:szCs w:val="28"/>
        </w:rPr>
        <w:t>Таблица 1</w:t>
      </w:r>
      <w:r w:rsidR="0010514B">
        <w:rPr>
          <w:sz w:val="28"/>
          <w:szCs w:val="28"/>
        </w:rPr>
        <w:t xml:space="preserve"> </w:t>
      </w:r>
      <w:r w:rsidRPr="0010514B">
        <w:rPr>
          <w:sz w:val="28"/>
          <w:szCs w:val="28"/>
        </w:rPr>
        <w:t>Расчет капитальных вложений на строительство сооружений</w:t>
      </w:r>
    </w:p>
    <w:tbl>
      <w:tblPr>
        <w:tblW w:w="882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44"/>
        <w:gridCol w:w="855"/>
        <w:gridCol w:w="851"/>
        <w:gridCol w:w="1417"/>
        <w:gridCol w:w="1274"/>
        <w:gridCol w:w="779"/>
      </w:tblGrid>
      <w:tr w:rsidR="001261F1" w:rsidRPr="0010514B" w:rsidTr="0010514B">
        <w:trPr>
          <w:cantSplit/>
          <w:trHeight w:val="307"/>
          <w:tblHeader/>
        </w:trPr>
        <w:tc>
          <w:tcPr>
            <w:tcW w:w="3644" w:type="dxa"/>
            <w:vMerge w:val="restart"/>
            <w:shd w:val="clear" w:color="auto" w:fill="FFFFFF"/>
          </w:tcPr>
          <w:p w:rsidR="001261F1" w:rsidRPr="0010514B" w:rsidRDefault="00257D3E" w:rsidP="0010514B">
            <w:r w:rsidRPr="0010514B">
              <w:t>Наименование</w:t>
            </w:r>
            <w:r w:rsidRPr="0010514B">
              <w:rPr>
                <w:smallCaps/>
              </w:rPr>
              <w:t xml:space="preserve"> </w:t>
            </w:r>
            <w:r w:rsidRPr="0010514B">
              <w:t>сооружений</w:t>
            </w:r>
          </w:p>
        </w:tc>
        <w:tc>
          <w:tcPr>
            <w:tcW w:w="855" w:type="dxa"/>
            <w:vMerge w:val="restart"/>
            <w:shd w:val="clear" w:color="auto" w:fill="FFFFFF"/>
          </w:tcPr>
          <w:p w:rsidR="001261F1" w:rsidRPr="0010514B" w:rsidRDefault="00257D3E" w:rsidP="0010514B">
            <w:r w:rsidRPr="0010514B">
              <w:t>Цена</w:t>
            </w:r>
          </w:p>
          <w:p w:rsidR="001261F1" w:rsidRPr="0010514B" w:rsidRDefault="00257D3E" w:rsidP="0010514B">
            <w:r w:rsidRPr="0010514B">
              <w:t>за ед.,</w:t>
            </w:r>
          </w:p>
          <w:p w:rsidR="001261F1" w:rsidRPr="0010514B" w:rsidRDefault="00257D3E" w:rsidP="0010514B">
            <w:r w:rsidRPr="0010514B">
              <w:t>руб.</w:t>
            </w:r>
          </w:p>
          <w:p w:rsidR="001261F1" w:rsidRPr="0010514B" w:rsidRDefault="001261F1" w:rsidP="0010514B"/>
        </w:tc>
        <w:tc>
          <w:tcPr>
            <w:tcW w:w="851" w:type="dxa"/>
            <w:vMerge w:val="restart"/>
            <w:shd w:val="clear" w:color="auto" w:fill="FFFFFF"/>
          </w:tcPr>
          <w:p w:rsidR="001261F1" w:rsidRPr="0010514B" w:rsidRDefault="00257D3E" w:rsidP="0010514B">
            <w:r w:rsidRPr="0010514B">
              <w:t>Кол-во</w:t>
            </w:r>
          </w:p>
          <w:p w:rsidR="001261F1" w:rsidRPr="0010514B" w:rsidRDefault="00257D3E" w:rsidP="0010514B">
            <w:r w:rsidRPr="0010514B">
              <w:t>(масса)</w:t>
            </w:r>
          </w:p>
          <w:p w:rsidR="001261F1" w:rsidRPr="0010514B" w:rsidRDefault="001261F1" w:rsidP="0010514B"/>
        </w:tc>
        <w:tc>
          <w:tcPr>
            <w:tcW w:w="1417" w:type="dxa"/>
            <w:vMerge w:val="restart"/>
            <w:shd w:val="clear" w:color="auto" w:fill="FFFFFF"/>
          </w:tcPr>
          <w:p w:rsidR="001261F1" w:rsidRPr="0010514B" w:rsidRDefault="00257D3E" w:rsidP="0010514B">
            <w:r w:rsidRPr="0010514B">
              <w:t>Сметная стоимость, руб.</w:t>
            </w:r>
          </w:p>
        </w:tc>
        <w:tc>
          <w:tcPr>
            <w:tcW w:w="2053" w:type="dxa"/>
            <w:gridSpan w:val="2"/>
            <w:shd w:val="clear" w:color="auto" w:fill="FFFFFF"/>
          </w:tcPr>
          <w:p w:rsidR="001261F1" w:rsidRPr="0010514B" w:rsidRDefault="00257D3E" w:rsidP="0010514B">
            <w:r w:rsidRPr="0010514B">
              <w:t>Амортизационные отчисления</w:t>
            </w:r>
          </w:p>
        </w:tc>
      </w:tr>
      <w:tr w:rsidR="001261F1" w:rsidRPr="0010514B" w:rsidTr="0010514B">
        <w:trPr>
          <w:cantSplit/>
          <w:trHeight w:val="370"/>
          <w:tblHeader/>
        </w:trPr>
        <w:tc>
          <w:tcPr>
            <w:tcW w:w="3644" w:type="dxa"/>
            <w:vMerge/>
            <w:shd w:val="clear" w:color="auto" w:fill="FFFFFF"/>
          </w:tcPr>
          <w:p w:rsidR="001261F1" w:rsidRPr="0010514B" w:rsidRDefault="001261F1" w:rsidP="0010514B"/>
        </w:tc>
        <w:tc>
          <w:tcPr>
            <w:tcW w:w="855" w:type="dxa"/>
            <w:vMerge/>
            <w:shd w:val="clear" w:color="auto" w:fill="FFFFFF"/>
          </w:tcPr>
          <w:p w:rsidR="001261F1" w:rsidRPr="0010514B" w:rsidRDefault="001261F1" w:rsidP="0010514B"/>
        </w:tc>
        <w:tc>
          <w:tcPr>
            <w:tcW w:w="851" w:type="dxa"/>
            <w:vMerge/>
            <w:shd w:val="clear" w:color="auto" w:fill="FFFFFF"/>
          </w:tcPr>
          <w:p w:rsidR="001261F1" w:rsidRPr="0010514B" w:rsidRDefault="001261F1" w:rsidP="0010514B"/>
        </w:tc>
        <w:tc>
          <w:tcPr>
            <w:tcW w:w="1417" w:type="dxa"/>
            <w:vMerge/>
            <w:shd w:val="clear" w:color="auto" w:fill="FFFFFF"/>
          </w:tcPr>
          <w:p w:rsidR="001261F1" w:rsidRPr="0010514B" w:rsidRDefault="001261F1" w:rsidP="0010514B"/>
        </w:tc>
        <w:tc>
          <w:tcPr>
            <w:tcW w:w="1274" w:type="dxa"/>
            <w:shd w:val="clear" w:color="auto" w:fill="FFFFFF"/>
          </w:tcPr>
          <w:p w:rsidR="001261F1" w:rsidRPr="0010514B" w:rsidRDefault="00257D3E" w:rsidP="0010514B">
            <w:r w:rsidRPr="0010514B">
              <w:t>Норма аморт., %</w:t>
            </w:r>
          </w:p>
        </w:tc>
        <w:tc>
          <w:tcPr>
            <w:tcW w:w="779" w:type="dxa"/>
            <w:shd w:val="clear" w:color="auto" w:fill="FFFFFF"/>
          </w:tcPr>
          <w:p w:rsidR="001261F1" w:rsidRPr="0010514B" w:rsidRDefault="00257D3E" w:rsidP="0010514B">
            <w:r w:rsidRPr="0010514B">
              <w:t>сумма, руб.</w:t>
            </w:r>
          </w:p>
        </w:tc>
      </w:tr>
      <w:tr w:rsidR="001261F1" w:rsidRPr="0010514B" w:rsidTr="0010514B">
        <w:trPr>
          <w:trHeight w:val="772"/>
          <w:tblHeader/>
        </w:trPr>
        <w:tc>
          <w:tcPr>
            <w:tcW w:w="3644" w:type="dxa"/>
            <w:shd w:val="clear" w:color="auto" w:fill="FFFFFF"/>
          </w:tcPr>
          <w:p w:rsidR="001261F1" w:rsidRPr="0010514B" w:rsidRDefault="00257D3E" w:rsidP="0010514B">
            <w:r w:rsidRPr="0010514B">
              <w:t>Навес:</w:t>
            </w:r>
          </w:p>
          <w:p w:rsidR="001261F1" w:rsidRPr="0010514B" w:rsidRDefault="00257D3E" w:rsidP="0010514B">
            <w:r w:rsidRPr="0010514B">
              <w:t>Профнастил (шир. 1,1 м), м</w:t>
            </w:r>
          </w:p>
        </w:tc>
        <w:tc>
          <w:tcPr>
            <w:tcW w:w="855" w:type="dxa"/>
            <w:shd w:val="clear" w:color="auto" w:fill="FFFFFF"/>
          </w:tcPr>
          <w:p w:rsidR="001261F1" w:rsidRPr="0010514B" w:rsidRDefault="001261F1" w:rsidP="0010514B"/>
          <w:p w:rsidR="001261F1" w:rsidRPr="0010514B" w:rsidRDefault="00257D3E" w:rsidP="0010514B">
            <w:r w:rsidRPr="0010514B">
              <w:t>140</w:t>
            </w:r>
          </w:p>
        </w:tc>
        <w:tc>
          <w:tcPr>
            <w:tcW w:w="851" w:type="dxa"/>
            <w:shd w:val="clear" w:color="auto" w:fill="FFFFFF"/>
          </w:tcPr>
          <w:p w:rsidR="001261F1" w:rsidRPr="0010514B" w:rsidRDefault="001261F1" w:rsidP="0010514B"/>
          <w:p w:rsidR="001261F1" w:rsidRPr="0010514B" w:rsidRDefault="00257D3E" w:rsidP="0010514B">
            <w:r w:rsidRPr="0010514B">
              <w:t>30</w:t>
            </w:r>
          </w:p>
        </w:tc>
        <w:tc>
          <w:tcPr>
            <w:tcW w:w="1417" w:type="dxa"/>
            <w:shd w:val="clear" w:color="auto" w:fill="FFFFFF"/>
          </w:tcPr>
          <w:p w:rsidR="001261F1" w:rsidRPr="0010514B" w:rsidRDefault="001261F1" w:rsidP="0010514B"/>
          <w:p w:rsidR="001261F1" w:rsidRPr="0010514B" w:rsidRDefault="00257D3E" w:rsidP="0010514B">
            <w:r w:rsidRPr="0010514B">
              <w:t>4200</w:t>
            </w:r>
          </w:p>
        </w:tc>
        <w:tc>
          <w:tcPr>
            <w:tcW w:w="1274" w:type="dxa"/>
            <w:shd w:val="clear" w:color="auto" w:fill="FFFFFF"/>
          </w:tcPr>
          <w:p w:rsidR="001261F1" w:rsidRPr="0010514B" w:rsidRDefault="001261F1" w:rsidP="0010514B"/>
          <w:p w:rsidR="001261F1" w:rsidRPr="0010514B" w:rsidRDefault="00257D3E" w:rsidP="0010514B">
            <w:r w:rsidRPr="0010514B">
              <w:t>3,6</w:t>
            </w:r>
          </w:p>
        </w:tc>
        <w:tc>
          <w:tcPr>
            <w:tcW w:w="779" w:type="dxa"/>
            <w:shd w:val="clear" w:color="auto" w:fill="FFFFFF"/>
          </w:tcPr>
          <w:p w:rsidR="001261F1" w:rsidRPr="0010514B" w:rsidRDefault="001261F1" w:rsidP="0010514B"/>
          <w:p w:rsidR="001261F1" w:rsidRPr="0010514B" w:rsidRDefault="00257D3E" w:rsidP="0010514B">
            <w:r w:rsidRPr="0010514B">
              <w:t>151,2</w:t>
            </w:r>
          </w:p>
        </w:tc>
      </w:tr>
      <w:tr w:rsidR="001261F1" w:rsidRPr="0010514B" w:rsidTr="0010514B">
        <w:trPr>
          <w:trHeight w:val="377"/>
          <w:tblHeader/>
        </w:trPr>
        <w:tc>
          <w:tcPr>
            <w:tcW w:w="3644" w:type="dxa"/>
            <w:shd w:val="clear" w:color="auto" w:fill="FFFFFF"/>
          </w:tcPr>
          <w:p w:rsidR="001261F1" w:rsidRPr="0010514B" w:rsidRDefault="00257D3E" w:rsidP="0010514B">
            <w:r w:rsidRPr="0010514B">
              <w:t>Арматура каркаса, т</w:t>
            </w:r>
          </w:p>
        </w:tc>
        <w:tc>
          <w:tcPr>
            <w:tcW w:w="855" w:type="dxa"/>
            <w:shd w:val="clear" w:color="auto" w:fill="FFFFFF"/>
          </w:tcPr>
          <w:p w:rsidR="001261F1" w:rsidRPr="0010514B" w:rsidRDefault="00257D3E" w:rsidP="0010514B">
            <w:r w:rsidRPr="0010514B">
              <w:t>17350</w:t>
            </w:r>
          </w:p>
        </w:tc>
        <w:tc>
          <w:tcPr>
            <w:tcW w:w="851" w:type="dxa"/>
            <w:shd w:val="clear" w:color="auto" w:fill="FFFFFF"/>
          </w:tcPr>
          <w:p w:rsidR="001261F1" w:rsidRPr="0010514B" w:rsidRDefault="00257D3E" w:rsidP="0010514B">
            <w:r w:rsidRPr="0010514B">
              <w:t>2,5</w:t>
            </w:r>
          </w:p>
        </w:tc>
        <w:tc>
          <w:tcPr>
            <w:tcW w:w="1417" w:type="dxa"/>
            <w:shd w:val="clear" w:color="auto" w:fill="FFFFFF"/>
          </w:tcPr>
          <w:p w:rsidR="001261F1" w:rsidRPr="0010514B" w:rsidRDefault="00257D3E" w:rsidP="0010514B">
            <w:r w:rsidRPr="0010514B">
              <w:t>43375</w:t>
            </w:r>
          </w:p>
        </w:tc>
        <w:tc>
          <w:tcPr>
            <w:tcW w:w="1274" w:type="dxa"/>
            <w:shd w:val="clear" w:color="auto" w:fill="FFFFFF"/>
          </w:tcPr>
          <w:p w:rsidR="001261F1" w:rsidRPr="0010514B" w:rsidRDefault="00257D3E" w:rsidP="0010514B">
            <w:r w:rsidRPr="0010514B">
              <w:t>3,6</w:t>
            </w:r>
          </w:p>
        </w:tc>
        <w:tc>
          <w:tcPr>
            <w:tcW w:w="779" w:type="dxa"/>
            <w:shd w:val="clear" w:color="auto" w:fill="FFFFFF"/>
          </w:tcPr>
          <w:p w:rsidR="001261F1" w:rsidRPr="0010514B" w:rsidRDefault="00257D3E" w:rsidP="0010514B">
            <w:r w:rsidRPr="0010514B">
              <w:t>1561,5</w:t>
            </w:r>
          </w:p>
        </w:tc>
      </w:tr>
      <w:tr w:rsidR="001261F1" w:rsidRPr="0010514B" w:rsidTr="0010514B">
        <w:trPr>
          <w:trHeight w:val="294"/>
          <w:tblHeader/>
        </w:trPr>
        <w:tc>
          <w:tcPr>
            <w:tcW w:w="3644" w:type="dxa"/>
            <w:shd w:val="clear" w:color="auto" w:fill="FFFFFF"/>
          </w:tcPr>
          <w:p w:rsidR="001261F1" w:rsidRPr="0010514B" w:rsidRDefault="00257D3E" w:rsidP="0010514B">
            <w:r w:rsidRPr="0010514B">
              <w:t>ИТОГО стоимость сооружений:</w:t>
            </w:r>
          </w:p>
        </w:tc>
        <w:tc>
          <w:tcPr>
            <w:tcW w:w="855" w:type="dxa"/>
            <w:shd w:val="clear" w:color="auto" w:fill="FFFFFF"/>
          </w:tcPr>
          <w:p w:rsidR="001261F1" w:rsidRPr="0010514B" w:rsidRDefault="001261F1" w:rsidP="0010514B"/>
        </w:tc>
        <w:tc>
          <w:tcPr>
            <w:tcW w:w="851" w:type="dxa"/>
            <w:shd w:val="clear" w:color="auto" w:fill="FFFFFF"/>
          </w:tcPr>
          <w:p w:rsidR="001261F1" w:rsidRPr="0010514B" w:rsidRDefault="001261F1" w:rsidP="0010514B"/>
        </w:tc>
        <w:tc>
          <w:tcPr>
            <w:tcW w:w="1417" w:type="dxa"/>
            <w:shd w:val="clear" w:color="auto" w:fill="FFFFFF"/>
          </w:tcPr>
          <w:p w:rsidR="001261F1" w:rsidRPr="0010514B" w:rsidRDefault="00257D3E" w:rsidP="0010514B">
            <w:r w:rsidRPr="0010514B">
              <w:rPr>
                <w:noProof/>
              </w:rPr>
              <w:t>47575</w:t>
            </w:r>
          </w:p>
        </w:tc>
        <w:tc>
          <w:tcPr>
            <w:tcW w:w="1274" w:type="dxa"/>
            <w:shd w:val="clear" w:color="auto" w:fill="FFFFFF"/>
          </w:tcPr>
          <w:p w:rsidR="001261F1" w:rsidRPr="0010514B" w:rsidRDefault="00257D3E" w:rsidP="0010514B">
            <w:r w:rsidRPr="0010514B">
              <w:t>3,6</w:t>
            </w:r>
          </w:p>
        </w:tc>
        <w:tc>
          <w:tcPr>
            <w:tcW w:w="779" w:type="dxa"/>
            <w:shd w:val="clear" w:color="auto" w:fill="FFFFFF"/>
          </w:tcPr>
          <w:p w:rsidR="001261F1" w:rsidRPr="0010514B" w:rsidRDefault="00257D3E" w:rsidP="0010514B">
            <w:r w:rsidRPr="0010514B">
              <w:t>1712,7</w:t>
            </w:r>
          </w:p>
        </w:tc>
      </w:tr>
      <w:tr w:rsidR="001261F1" w:rsidRPr="0010514B" w:rsidTr="0010514B">
        <w:trPr>
          <w:trHeight w:val="360"/>
          <w:tblHeader/>
        </w:trPr>
        <w:tc>
          <w:tcPr>
            <w:tcW w:w="3644" w:type="dxa"/>
            <w:shd w:val="clear" w:color="auto" w:fill="FFFFFF"/>
          </w:tcPr>
          <w:p w:rsidR="001261F1" w:rsidRPr="0010514B" w:rsidRDefault="00257D3E" w:rsidP="0010514B">
            <w:r w:rsidRPr="0010514B">
              <w:t>Доставка (10 % от стоим. сооруж.)</w:t>
            </w:r>
          </w:p>
        </w:tc>
        <w:tc>
          <w:tcPr>
            <w:tcW w:w="855" w:type="dxa"/>
            <w:shd w:val="clear" w:color="auto" w:fill="FFFFFF"/>
          </w:tcPr>
          <w:p w:rsidR="001261F1" w:rsidRPr="0010514B" w:rsidRDefault="001261F1" w:rsidP="0010514B"/>
        </w:tc>
        <w:tc>
          <w:tcPr>
            <w:tcW w:w="851" w:type="dxa"/>
            <w:shd w:val="clear" w:color="auto" w:fill="FFFFFF"/>
          </w:tcPr>
          <w:p w:rsidR="001261F1" w:rsidRPr="0010514B" w:rsidRDefault="001261F1" w:rsidP="0010514B"/>
        </w:tc>
        <w:tc>
          <w:tcPr>
            <w:tcW w:w="1417" w:type="dxa"/>
            <w:shd w:val="clear" w:color="auto" w:fill="FFFFFF"/>
          </w:tcPr>
          <w:p w:rsidR="001261F1" w:rsidRPr="0010514B" w:rsidRDefault="00257D3E" w:rsidP="0010514B">
            <w:r w:rsidRPr="0010514B">
              <w:t>4757,5</w:t>
            </w:r>
          </w:p>
        </w:tc>
        <w:tc>
          <w:tcPr>
            <w:tcW w:w="1274" w:type="dxa"/>
            <w:shd w:val="clear" w:color="auto" w:fill="FFFFFF"/>
          </w:tcPr>
          <w:p w:rsidR="001261F1" w:rsidRPr="0010514B" w:rsidRDefault="001261F1" w:rsidP="0010514B"/>
        </w:tc>
        <w:tc>
          <w:tcPr>
            <w:tcW w:w="779" w:type="dxa"/>
            <w:shd w:val="clear" w:color="auto" w:fill="FFFFFF"/>
          </w:tcPr>
          <w:p w:rsidR="001261F1" w:rsidRPr="0010514B" w:rsidRDefault="001261F1" w:rsidP="0010514B"/>
        </w:tc>
      </w:tr>
      <w:tr w:rsidR="001261F1" w:rsidRPr="0010514B" w:rsidTr="0010514B">
        <w:trPr>
          <w:trHeight w:val="275"/>
          <w:tblHeader/>
        </w:trPr>
        <w:tc>
          <w:tcPr>
            <w:tcW w:w="3644" w:type="dxa"/>
            <w:shd w:val="clear" w:color="auto" w:fill="FFFFFF"/>
          </w:tcPr>
          <w:p w:rsidR="001261F1" w:rsidRPr="0010514B" w:rsidRDefault="00257D3E" w:rsidP="0010514B">
            <w:r w:rsidRPr="0010514B">
              <w:t>Монтаж (12 % от стоим. сооруж.)</w:t>
            </w:r>
          </w:p>
        </w:tc>
        <w:tc>
          <w:tcPr>
            <w:tcW w:w="855" w:type="dxa"/>
            <w:shd w:val="clear" w:color="auto" w:fill="FFFFFF"/>
          </w:tcPr>
          <w:p w:rsidR="001261F1" w:rsidRPr="0010514B" w:rsidRDefault="001261F1" w:rsidP="0010514B"/>
        </w:tc>
        <w:tc>
          <w:tcPr>
            <w:tcW w:w="851" w:type="dxa"/>
            <w:shd w:val="clear" w:color="auto" w:fill="FFFFFF"/>
          </w:tcPr>
          <w:p w:rsidR="001261F1" w:rsidRPr="0010514B" w:rsidRDefault="001261F1" w:rsidP="0010514B"/>
        </w:tc>
        <w:tc>
          <w:tcPr>
            <w:tcW w:w="1417" w:type="dxa"/>
            <w:shd w:val="clear" w:color="auto" w:fill="FFFFFF"/>
          </w:tcPr>
          <w:p w:rsidR="001261F1" w:rsidRPr="0010514B" w:rsidRDefault="00257D3E" w:rsidP="0010514B">
            <w:r w:rsidRPr="0010514B">
              <w:t>5709</w:t>
            </w:r>
          </w:p>
        </w:tc>
        <w:tc>
          <w:tcPr>
            <w:tcW w:w="1274" w:type="dxa"/>
            <w:shd w:val="clear" w:color="auto" w:fill="FFFFFF"/>
          </w:tcPr>
          <w:p w:rsidR="001261F1" w:rsidRPr="0010514B" w:rsidRDefault="001261F1" w:rsidP="0010514B"/>
        </w:tc>
        <w:tc>
          <w:tcPr>
            <w:tcW w:w="779" w:type="dxa"/>
            <w:shd w:val="clear" w:color="auto" w:fill="FFFFFF"/>
          </w:tcPr>
          <w:p w:rsidR="001261F1" w:rsidRPr="0010514B" w:rsidRDefault="001261F1" w:rsidP="0010514B"/>
        </w:tc>
      </w:tr>
      <w:tr w:rsidR="001261F1" w:rsidRPr="0010514B" w:rsidTr="0010514B">
        <w:trPr>
          <w:trHeight w:val="351"/>
          <w:tblHeader/>
        </w:trPr>
        <w:tc>
          <w:tcPr>
            <w:tcW w:w="3644" w:type="dxa"/>
            <w:shd w:val="clear" w:color="auto" w:fill="FFFFFF"/>
          </w:tcPr>
          <w:p w:rsidR="001261F1" w:rsidRPr="0010514B" w:rsidRDefault="00257D3E" w:rsidP="0010514B">
            <w:r w:rsidRPr="0010514B">
              <w:t>НДС (18% от доставки и монтажа)</w:t>
            </w:r>
          </w:p>
        </w:tc>
        <w:tc>
          <w:tcPr>
            <w:tcW w:w="855" w:type="dxa"/>
            <w:shd w:val="clear" w:color="auto" w:fill="FFFFFF"/>
          </w:tcPr>
          <w:p w:rsidR="001261F1" w:rsidRPr="0010514B" w:rsidRDefault="001261F1" w:rsidP="0010514B"/>
        </w:tc>
        <w:tc>
          <w:tcPr>
            <w:tcW w:w="851" w:type="dxa"/>
            <w:shd w:val="clear" w:color="auto" w:fill="FFFFFF"/>
          </w:tcPr>
          <w:p w:rsidR="001261F1" w:rsidRPr="0010514B" w:rsidRDefault="001261F1" w:rsidP="0010514B"/>
        </w:tc>
        <w:tc>
          <w:tcPr>
            <w:tcW w:w="1417" w:type="dxa"/>
            <w:shd w:val="clear" w:color="auto" w:fill="FFFFFF"/>
          </w:tcPr>
          <w:p w:rsidR="001261F1" w:rsidRPr="0010514B" w:rsidRDefault="00257D3E" w:rsidP="0010514B">
            <w:r w:rsidRPr="0010514B">
              <w:t>1884</w:t>
            </w:r>
          </w:p>
        </w:tc>
        <w:tc>
          <w:tcPr>
            <w:tcW w:w="1274" w:type="dxa"/>
            <w:shd w:val="clear" w:color="auto" w:fill="FFFFFF"/>
          </w:tcPr>
          <w:p w:rsidR="001261F1" w:rsidRPr="0010514B" w:rsidRDefault="001261F1" w:rsidP="0010514B"/>
        </w:tc>
        <w:tc>
          <w:tcPr>
            <w:tcW w:w="779" w:type="dxa"/>
            <w:shd w:val="clear" w:color="auto" w:fill="FFFFFF"/>
          </w:tcPr>
          <w:p w:rsidR="001261F1" w:rsidRPr="0010514B" w:rsidRDefault="001261F1" w:rsidP="0010514B"/>
        </w:tc>
      </w:tr>
      <w:tr w:rsidR="001261F1" w:rsidRPr="0010514B" w:rsidTr="0010514B">
        <w:trPr>
          <w:trHeight w:val="351"/>
          <w:tblHeader/>
        </w:trPr>
        <w:tc>
          <w:tcPr>
            <w:tcW w:w="3644" w:type="dxa"/>
            <w:shd w:val="clear" w:color="auto" w:fill="FFFFFF"/>
          </w:tcPr>
          <w:p w:rsidR="001261F1" w:rsidRPr="0010514B" w:rsidRDefault="00257D3E" w:rsidP="0010514B">
            <w:r w:rsidRPr="0010514B">
              <w:t>ИТОГО стоимость сооружений с учетом доставки, монтажа и НДС:</w:t>
            </w:r>
          </w:p>
        </w:tc>
        <w:tc>
          <w:tcPr>
            <w:tcW w:w="855" w:type="dxa"/>
            <w:shd w:val="clear" w:color="auto" w:fill="FFFFFF"/>
          </w:tcPr>
          <w:p w:rsidR="001261F1" w:rsidRPr="0010514B" w:rsidRDefault="001261F1" w:rsidP="0010514B"/>
        </w:tc>
        <w:tc>
          <w:tcPr>
            <w:tcW w:w="851" w:type="dxa"/>
            <w:shd w:val="clear" w:color="auto" w:fill="FFFFFF"/>
          </w:tcPr>
          <w:p w:rsidR="001261F1" w:rsidRPr="0010514B" w:rsidRDefault="001261F1" w:rsidP="0010514B"/>
        </w:tc>
        <w:tc>
          <w:tcPr>
            <w:tcW w:w="1417" w:type="dxa"/>
            <w:shd w:val="clear" w:color="auto" w:fill="FFFFFF"/>
          </w:tcPr>
          <w:p w:rsidR="001261F1" w:rsidRPr="0010514B" w:rsidRDefault="00257D3E" w:rsidP="0010514B">
            <w:r w:rsidRPr="0010514B">
              <w:t>59925,5</w:t>
            </w:r>
          </w:p>
        </w:tc>
        <w:tc>
          <w:tcPr>
            <w:tcW w:w="1274" w:type="dxa"/>
            <w:shd w:val="clear" w:color="auto" w:fill="FFFFFF"/>
          </w:tcPr>
          <w:p w:rsidR="001261F1" w:rsidRPr="0010514B" w:rsidRDefault="00257D3E" w:rsidP="0010514B">
            <w:r w:rsidRPr="0010514B">
              <w:t>3,6</w:t>
            </w:r>
          </w:p>
        </w:tc>
        <w:tc>
          <w:tcPr>
            <w:tcW w:w="779" w:type="dxa"/>
            <w:shd w:val="clear" w:color="auto" w:fill="FFFFFF"/>
          </w:tcPr>
          <w:p w:rsidR="001261F1" w:rsidRPr="0010514B" w:rsidRDefault="00257D3E" w:rsidP="0010514B">
            <w:r w:rsidRPr="0010514B">
              <w:t>2157,3</w:t>
            </w:r>
          </w:p>
        </w:tc>
      </w:tr>
    </w:tbl>
    <w:p w:rsidR="001261F1" w:rsidRPr="0010514B" w:rsidRDefault="001261F1" w:rsidP="00DA2D62">
      <w:pPr>
        <w:shd w:val="clear" w:color="auto" w:fill="FFFFFF"/>
        <w:ind w:firstLine="709"/>
        <w:rPr>
          <w:sz w:val="28"/>
          <w:szCs w:val="28"/>
        </w:rPr>
      </w:pPr>
    </w:p>
    <w:p w:rsidR="001261F1" w:rsidRPr="0010514B" w:rsidRDefault="00257D3E" w:rsidP="00DA2D62">
      <w:pPr>
        <w:shd w:val="clear" w:color="auto" w:fill="FFFFFF"/>
        <w:ind w:firstLine="709"/>
        <w:rPr>
          <w:b/>
          <w:sz w:val="28"/>
          <w:szCs w:val="28"/>
        </w:rPr>
      </w:pPr>
      <w:r w:rsidRPr="0010514B">
        <w:rPr>
          <w:b/>
          <w:sz w:val="28"/>
          <w:szCs w:val="28"/>
        </w:rPr>
        <w:t>Расчет капитальных вложений на оборудование.</w:t>
      </w:r>
    </w:p>
    <w:p w:rsidR="001261F1" w:rsidRPr="0010514B" w:rsidRDefault="00257D3E" w:rsidP="00DA2D62">
      <w:pPr>
        <w:pStyle w:val="a3"/>
        <w:ind w:firstLine="709"/>
      </w:pPr>
      <w:r w:rsidRPr="0010514B">
        <w:t>Стоимость аппаратов складывается из затрат на материалы и изготовление оборудования. Расчет стоимости основных аппаратов (биосорбционных колонн) выполнен в виде таблицы:</w:t>
      </w:r>
    </w:p>
    <w:p w:rsidR="0010514B" w:rsidRDefault="0010514B" w:rsidP="00DA2D62">
      <w:pPr>
        <w:pStyle w:val="a3"/>
        <w:ind w:firstLine="709"/>
      </w:pPr>
    </w:p>
    <w:p w:rsidR="001261F1" w:rsidRPr="0010514B" w:rsidRDefault="00257D3E" w:rsidP="00DA2D62">
      <w:pPr>
        <w:pStyle w:val="a3"/>
        <w:ind w:firstLine="709"/>
      </w:pPr>
      <w:r w:rsidRPr="0010514B">
        <w:t>Таблица 2.</w:t>
      </w:r>
      <w:r w:rsidR="0010514B">
        <w:t xml:space="preserve"> </w:t>
      </w:r>
      <w:r w:rsidRPr="0010514B">
        <w:t>Расчет стоимости основных аппаратов.</w:t>
      </w:r>
    </w:p>
    <w:tbl>
      <w:tblPr>
        <w:tblW w:w="8780" w:type="dxa"/>
        <w:tblCellMar>
          <w:left w:w="0" w:type="dxa"/>
          <w:right w:w="0" w:type="dxa"/>
        </w:tblCellMar>
        <w:tblLook w:val="0000" w:firstRow="0" w:lastRow="0" w:firstColumn="0" w:lastColumn="0" w:noHBand="0" w:noVBand="0"/>
      </w:tblPr>
      <w:tblGrid>
        <w:gridCol w:w="3958"/>
        <w:gridCol w:w="1530"/>
        <w:gridCol w:w="7"/>
        <w:gridCol w:w="968"/>
        <w:gridCol w:w="7"/>
        <w:gridCol w:w="936"/>
        <w:gridCol w:w="1374"/>
      </w:tblGrid>
      <w:tr w:rsidR="001261F1" w:rsidRPr="0010514B" w:rsidTr="0010514B">
        <w:trPr>
          <w:cantSplit/>
          <w:trHeight w:val="606"/>
        </w:trPr>
        <w:tc>
          <w:tcPr>
            <w:tcW w:w="395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Наименование аппарата</w:t>
            </w:r>
          </w:p>
        </w:tc>
        <w:tc>
          <w:tcPr>
            <w:tcW w:w="1537"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Материал</w:t>
            </w:r>
          </w:p>
          <w:p w:rsidR="001261F1" w:rsidRPr="0010514B" w:rsidRDefault="00257D3E" w:rsidP="0010514B">
            <w:pPr>
              <w:rPr>
                <w:rFonts w:eastAsia="Arial Unicode MS"/>
                <w:szCs w:val="20"/>
              </w:rPr>
            </w:pPr>
            <w:r w:rsidRPr="0010514B">
              <w:rPr>
                <w:szCs w:val="20"/>
              </w:rPr>
              <w:t>(марка)</w:t>
            </w:r>
          </w:p>
        </w:tc>
        <w:tc>
          <w:tcPr>
            <w:tcW w:w="97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Масса, кг</w:t>
            </w:r>
          </w:p>
        </w:tc>
        <w:tc>
          <w:tcPr>
            <w:tcW w:w="9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Цена</w:t>
            </w:r>
            <w:r w:rsidR="0010514B">
              <w:rPr>
                <w:szCs w:val="20"/>
              </w:rPr>
              <w:t xml:space="preserve"> </w:t>
            </w:r>
            <w:r w:rsidRPr="0010514B">
              <w:rPr>
                <w:szCs w:val="20"/>
              </w:rPr>
              <w:t>за ед., руб.</w:t>
            </w:r>
          </w:p>
        </w:tc>
        <w:tc>
          <w:tcPr>
            <w:tcW w:w="13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Сметная стоимость, руб.</w:t>
            </w:r>
          </w:p>
        </w:tc>
      </w:tr>
      <w:tr w:rsidR="001261F1" w:rsidRPr="0010514B" w:rsidTr="0010514B">
        <w:trPr>
          <w:trHeight w:val="630"/>
        </w:trPr>
        <w:tc>
          <w:tcPr>
            <w:tcW w:w="3958" w:type="dxa"/>
            <w:tcBorders>
              <w:top w:val="single" w:sz="4" w:space="0" w:color="auto"/>
              <w:left w:val="single" w:sz="4" w:space="0" w:color="auto"/>
              <w:bottom w:val="nil"/>
              <w:right w:val="single" w:sz="4" w:space="0" w:color="auto"/>
            </w:tcBorders>
            <w:tcMar>
              <w:top w:w="15" w:type="dxa"/>
              <w:left w:w="15" w:type="dxa"/>
              <w:bottom w:w="0" w:type="dxa"/>
              <w:right w:w="15" w:type="dxa"/>
            </w:tcMar>
          </w:tcPr>
          <w:p w:rsidR="001261F1" w:rsidRPr="0010514B" w:rsidRDefault="00257D3E" w:rsidP="0010514B">
            <w:pPr>
              <w:rPr>
                <w:szCs w:val="20"/>
              </w:rPr>
            </w:pPr>
            <w:r w:rsidRPr="0010514B">
              <w:rPr>
                <w:szCs w:val="20"/>
              </w:rPr>
              <w:t>1. Биосорбер I ступени</w:t>
            </w:r>
          </w:p>
          <w:p w:rsidR="001261F1" w:rsidRPr="0010514B" w:rsidRDefault="00257D3E" w:rsidP="0010514B">
            <w:pPr>
              <w:rPr>
                <w:rFonts w:eastAsia="Arial Unicode MS"/>
                <w:szCs w:val="20"/>
              </w:rPr>
            </w:pPr>
            <w:r w:rsidRPr="0010514B">
              <w:rPr>
                <w:szCs w:val="20"/>
              </w:rPr>
              <w:t>Аппарат (металл)</w:t>
            </w:r>
          </w:p>
        </w:tc>
        <w:tc>
          <w:tcPr>
            <w:tcW w:w="1537" w:type="dxa"/>
            <w:gridSpan w:val="2"/>
            <w:tcBorders>
              <w:top w:val="single" w:sz="4" w:space="0" w:color="auto"/>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Х18Н10Т</w:t>
            </w:r>
          </w:p>
        </w:tc>
        <w:tc>
          <w:tcPr>
            <w:tcW w:w="975" w:type="dxa"/>
            <w:gridSpan w:val="2"/>
            <w:tcBorders>
              <w:top w:val="single" w:sz="4" w:space="0" w:color="auto"/>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1708,16</w:t>
            </w:r>
          </w:p>
        </w:tc>
        <w:tc>
          <w:tcPr>
            <w:tcW w:w="936" w:type="dxa"/>
            <w:tcBorders>
              <w:top w:val="single" w:sz="4" w:space="0" w:color="auto"/>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69</w:t>
            </w:r>
          </w:p>
        </w:tc>
        <w:tc>
          <w:tcPr>
            <w:tcW w:w="1374" w:type="dxa"/>
            <w:tcBorders>
              <w:top w:val="single" w:sz="4" w:space="0" w:color="auto"/>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117863,04</w:t>
            </w:r>
          </w:p>
        </w:tc>
      </w:tr>
      <w:tr w:rsidR="001261F1" w:rsidRPr="0010514B" w:rsidTr="0010514B">
        <w:trPr>
          <w:trHeight w:val="315"/>
        </w:trPr>
        <w:tc>
          <w:tcPr>
            <w:tcW w:w="395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261F1" w:rsidRPr="0010514B" w:rsidRDefault="00257D3E" w:rsidP="0010514B">
            <w:pPr>
              <w:rPr>
                <w:rFonts w:eastAsia="Arial Unicode MS"/>
                <w:szCs w:val="20"/>
              </w:rPr>
            </w:pPr>
            <w:r w:rsidRPr="0010514B">
              <w:rPr>
                <w:szCs w:val="20"/>
              </w:rPr>
              <w:t>Активированный уголь</w:t>
            </w:r>
          </w:p>
        </w:tc>
        <w:tc>
          <w:tcPr>
            <w:tcW w:w="1537"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БАУ-4</w:t>
            </w:r>
          </w:p>
        </w:tc>
        <w:tc>
          <w:tcPr>
            <w:tcW w:w="975"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3120</w:t>
            </w:r>
          </w:p>
        </w:tc>
        <w:tc>
          <w:tcPr>
            <w:tcW w:w="936" w:type="dxa"/>
            <w:tcBorders>
              <w:top w:val="nil"/>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15</w:t>
            </w:r>
          </w:p>
        </w:tc>
        <w:tc>
          <w:tcPr>
            <w:tcW w:w="1374" w:type="dxa"/>
            <w:tcBorders>
              <w:top w:val="nil"/>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46800</w:t>
            </w:r>
          </w:p>
        </w:tc>
      </w:tr>
      <w:tr w:rsidR="001261F1" w:rsidRPr="0010514B" w:rsidTr="0010514B">
        <w:trPr>
          <w:trHeight w:val="315"/>
        </w:trPr>
        <w:tc>
          <w:tcPr>
            <w:tcW w:w="395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261F1" w:rsidRPr="0010514B" w:rsidRDefault="00257D3E" w:rsidP="0010514B">
            <w:pPr>
              <w:rPr>
                <w:rFonts w:eastAsia="Arial Unicode MS"/>
                <w:szCs w:val="20"/>
              </w:rPr>
            </w:pPr>
            <w:r w:rsidRPr="0010514B">
              <w:rPr>
                <w:szCs w:val="20"/>
              </w:rPr>
              <w:t>ИТОГО:</w:t>
            </w:r>
          </w:p>
        </w:tc>
        <w:tc>
          <w:tcPr>
            <w:tcW w:w="1537"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1261F1" w:rsidP="0010514B">
            <w:pPr>
              <w:rPr>
                <w:rFonts w:eastAsia="Arial Unicode MS"/>
                <w:szCs w:val="20"/>
              </w:rPr>
            </w:pPr>
          </w:p>
        </w:tc>
        <w:tc>
          <w:tcPr>
            <w:tcW w:w="975"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4828,16</w:t>
            </w:r>
          </w:p>
        </w:tc>
        <w:tc>
          <w:tcPr>
            <w:tcW w:w="936" w:type="dxa"/>
            <w:tcBorders>
              <w:top w:val="nil"/>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1261F1" w:rsidP="0010514B">
            <w:pPr>
              <w:rPr>
                <w:rFonts w:eastAsia="Arial Unicode MS"/>
                <w:szCs w:val="20"/>
              </w:rPr>
            </w:pPr>
          </w:p>
        </w:tc>
        <w:tc>
          <w:tcPr>
            <w:tcW w:w="1374" w:type="dxa"/>
            <w:tcBorders>
              <w:top w:val="nil"/>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164663,04</w:t>
            </w:r>
          </w:p>
        </w:tc>
      </w:tr>
      <w:tr w:rsidR="001261F1" w:rsidRPr="0010514B" w:rsidTr="0010514B">
        <w:trPr>
          <w:trHeight w:val="315"/>
        </w:trPr>
        <w:tc>
          <w:tcPr>
            <w:tcW w:w="3958" w:type="dxa"/>
            <w:tcBorders>
              <w:top w:val="single" w:sz="4" w:space="0" w:color="auto"/>
              <w:left w:val="single" w:sz="4" w:space="0" w:color="auto"/>
              <w:bottom w:val="nil"/>
              <w:right w:val="single" w:sz="4" w:space="0" w:color="auto"/>
            </w:tcBorders>
            <w:tcMar>
              <w:top w:w="15" w:type="dxa"/>
              <w:left w:w="15" w:type="dxa"/>
              <w:bottom w:w="0" w:type="dxa"/>
              <w:right w:w="15" w:type="dxa"/>
            </w:tcMar>
          </w:tcPr>
          <w:p w:rsidR="001261F1" w:rsidRPr="0010514B" w:rsidRDefault="00257D3E" w:rsidP="0010514B">
            <w:pPr>
              <w:rPr>
                <w:szCs w:val="20"/>
              </w:rPr>
            </w:pPr>
            <w:r w:rsidRPr="0010514B">
              <w:rPr>
                <w:szCs w:val="20"/>
              </w:rPr>
              <w:t>Изготовление</w:t>
            </w:r>
          </w:p>
          <w:p w:rsidR="001261F1" w:rsidRPr="0010514B" w:rsidRDefault="00257D3E" w:rsidP="0010514B">
            <w:pPr>
              <w:rPr>
                <w:rFonts w:eastAsia="Arial Unicode MS"/>
                <w:szCs w:val="20"/>
              </w:rPr>
            </w:pPr>
            <w:r w:rsidRPr="0010514B">
              <w:rPr>
                <w:szCs w:val="20"/>
              </w:rPr>
              <w:t>(10 % от стоимости аппарата)</w:t>
            </w:r>
          </w:p>
        </w:tc>
        <w:tc>
          <w:tcPr>
            <w:tcW w:w="1530" w:type="dxa"/>
            <w:tcBorders>
              <w:top w:val="single" w:sz="4" w:space="0" w:color="auto"/>
              <w:left w:val="single" w:sz="4" w:space="0" w:color="auto"/>
              <w:bottom w:val="nil"/>
              <w:right w:val="single" w:sz="4" w:space="0" w:color="auto"/>
            </w:tcBorders>
          </w:tcPr>
          <w:p w:rsidR="001261F1" w:rsidRPr="0010514B" w:rsidRDefault="001261F1" w:rsidP="0010514B">
            <w:pPr>
              <w:rPr>
                <w:rFonts w:eastAsia="Arial Unicode MS"/>
                <w:szCs w:val="20"/>
              </w:rPr>
            </w:pPr>
          </w:p>
          <w:p w:rsidR="001261F1" w:rsidRPr="0010514B" w:rsidRDefault="001261F1" w:rsidP="0010514B">
            <w:pPr>
              <w:rPr>
                <w:rFonts w:eastAsia="Arial Unicode MS"/>
                <w:szCs w:val="20"/>
              </w:rPr>
            </w:pPr>
          </w:p>
        </w:tc>
        <w:tc>
          <w:tcPr>
            <w:tcW w:w="975" w:type="dxa"/>
            <w:gridSpan w:val="2"/>
            <w:tcBorders>
              <w:top w:val="single" w:sz="4" w:space="0" w:color="auto"/>
              <w:left w:val="single" w:sz="4" w:space="0" w:color="auto"/>
              <w:bottom w:val="nil"/>
              <w:right w:val="single" w:sz="4" w:space="0" w:color="auto"/>
            </w:tcBorders>
          </w:tcPr>
          <w:p w:rsidR="001261F1" w:rsidRPr="0010514B" w:rsidRDefault="001261F1" w:rsidP="0010514B">
            <w:pPr>
              <w:rPr>
                <w:rFonts w:eastAsia="Arial Unicode MS"/>
                <w:szCs w:val="20"/>
              </w:rPr>
            </w:pPr>
          </w:p>
        </w:tc>
        <w:tc>
          <w:tcPr>
            <w:tcW w:w="943" w:type="dxa"/>
            <w:gridSpan w:val="2"/>
            <w:tcBorders>
              <w:top w:val="single" w:sz="4" w:space="0" w:color="auto"/>
              <w:left w:val="single" w:sz="4" w:space="0" w:color="auto"/>
              <w:bottom w:val="nil"/>
              <w:right w:val="single" w:sz="4" w:space="0" w:color="auto"/>
            </w:tcBorders>
          </w:tcPr>
          <w:p w:rsidR="001261F1" w:rsidRPr="0010514B" w:rsidRDefault="001261F1" w:rsidP="0010514B">
            <w:pPr>
              <w:rPr>
                <w:rFonts w:eastAsia="Arial Unicode MS"/>
                <w:szCs w:val="20"/>
              </w:rPr>
            </w:pPr>
          </w:p>
        </w:tc>
        <w:tc>
          <w:tcPr>
            <w:tcW w:w="1374" w:type="dxa"/>
            <w:tcBorders>
              <w:top w:val="nil"/>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16466,30</w:t>
            </w:r>
          </w:p>
        </w:tc>
      </w:tr>
      <w:tr w:rsidR="001261F1" w:rsidRPr="0010514B" w:rsidTr="0010514B">
        <w:trPr>
          <w:trHeight w:val="315"/>
        </w:trPr>
        <w:tc>
          <w:tcPr>
            <w:tcW w:w="395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261F1" w:rsidRPr="0010514B" w:rsidRDefault="00257D3E" w:rsidP="0010514B">
            <w:pPr>
              <w:rPr>
                <w:szCs w:val="20"/>
              </w:rPr>
            </w:pPr>
            <w:r w:rsidRPr="0010514B">
              <w:rPr>
                <w:szCs w:val="20"/>
              </w:rPr>
              <w:t>НДС (18% от затрат</w:t>
            </w:r>
          </w:p>
          <w:p w:rsidR="001261F1" w:rsidRPr="0010514B" w:rsidRDefault="00257D3E" w:rsidP="0010514B">
            <w:pPr>
              <w:rPr>
                <w:rFonts w:eastAsia="Arial Unicode MS"/>
                <w:szCs w:val="20"/>
              </w:rPr>
            </w:pPr>
            <w:r w:rsidRPr="0010514B">
              <w:rPr>
                <w:szCs w:val="20"/>
              </w:rPr>
              <w:t>на изготовления)</w:t>
            </w:r>
          </w:p>
        </w:tc>
        <w:tc>
          <w:tcPr>
            <w:tcW w:w="1530" w:type="dxa"/>
            <w:tcBorders>
              <w:top w:val="nil"/>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p w:rsidR="001261F1" w:rsidRPr="0010514B" w:rsidRDefault="001261F1" w:rsidP="0010514B">
            <w:pPr>
              <w:rPr>
                <w:rFonts w:eastAsia="Arial Unicode MS"/>
                <w:szCs w:val="20"/>
              </w:rPr>
            </w:pPr>
          </w:p>
        </w:tc>
        <w:tc>
          <w:tcPr>
            <w:tcW w:w="975" w:type="dxa"/>
            <w:gridSpan w:val="2"/>
            <w:tcBorders>
              <w:top w:val="nil"/>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tc>
        <w:tc>
          <w:tcPr>
            <w:tcW w:w="943" w:type="dxa"/>
            <w:gridSpan w:val="2"/>
            <w:tcBorders>
              <w:top w:val="nil"/>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2963,93</w:t>
            </w:r>
          </w:p>
        </w:tc>
      </w:tr>
      <w:tr w:rsidR="001261F1" w:rsidRPr="0010514B" w:rsidTr="0010514B">
        <w:trPr>
          <w:trHeight w:val="375"/>
        </w:trPr>
        <w:tc>
          <w:tcPr>
            <w:tcW w:w="3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261F1" w:rsidRPr="0010514B" w:rsidRDefault="00257D3E" w:rsidP="0010514B">
            <w:pPr>
              <w:rPr>
                <w:szCs w:val="20"/>
              </w:rPr>
            </w:pPr>
            <w:r w:rsidRPr="0010514B">
              <w:rPr>
                <w:szCs w:val="20"/>
              </w:rPr>
              <w:t>ВСЕГО стоимость</w:t>
            </w:r>
          </w:p>
          <w:p w:rsidR="001261F1" w:rsidRPr="0010514B" w:rsidRDefault="00257D3E" w:rsidP="0010514B">
            <w:pPr>
              <w:rPr>
                <w:rFonts w:eastAsia="Arial Unicode MS"/>
                <w:szCs w:val="20"/>
              </w:rPr>
            </w:pPr>
            <w:r w:rsidRPr="0010514B">
              <w:rPr>
                <w:szCs w:val="20"/>
              </w:rPr>
              <w:t>биосорбера I ступени:</w:t>
            </w:r>
          </w:p>
        </w:tc>
        <w:tc>
          <w:tcPr>
            <w:tcW w:w="1530" w:type="dxa"/>
            <w:tcBorders>
              <w:top w:val="single" w:sz="4" w:space="0" w:color="auto"/>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p w:rsidR="001261F1" w:rsidRPr="0010514B" w:rsidRDefault="001261F1" w:rsidP="0010514B">
            <w:pPr>
              <w:rPr>
                <w:rFonts w:eastAsia="Arial Unicode MS"/>
                <w:szCs w:val="20"/>
              </w:rPr>
            </w:pPr>
          </w:p>
        </w:tc>
        <w:tc>
          <w:tcPr>
            <w:tcW w:w="975" w:type="dxa"/>
            <w:gridSpan w:val="2"/>
            <w:tcBorders>
              <w:top w:val="single" w:sz="4" w:space="0" w:color="auto"/>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tc>
        <w:tc>
          <w:tcPr>
            <w:tcW w:w="943" w:type="dxa"/>
            <w:gridSpan w:val="2"/>
            <w:tcBorders>
              <w:top w:val="single" w:sz="4" w:space="0" w:color="auto"/>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tc>
        <w:tc>
          <w:tcPr>
            <w:tcW w:w="13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184093,28</w:t>
            </w:r>
          </w:p>
        </w:tc>
      </w:tr>
      <w:tr w:rsidR="001261F1" w:rsidRPr="0010514B" w:rsidTr="0010514B">
        <w:trPr>
          <w:trHeight w:val="630"/>
        </w:trPr>
        <w:tc>
          <w:tcPr>
            <w:tcW w:w="3958" w:type="dxa"/>
            <w:tcBorders>
              <w:top w:val="single" w:sz="4" w:space="0" w:color="auto"/>
              <w:left w:val="single" w:sz="4" w:space="0" w:color="auto"/>
              <w:bottom w:val="nil"/>
              <w:right w:val="single" w:sz="4" w:space="0" w:color="auto"/>
            </w:tcBorders>
            <w:tcMar>
              <w:top w:w="15" w:type="dxa"/>
              <w:left w:w="15" w:type="dxa"/>
              <w:bottom w:w="0" w:type="dxa"/>
              <w:right w:w="15" w:type="dxa"/>
            </w:tcMar>
          </w:tcPr>
          <w:p w:rsidR="001261F1" w:rsidRPr="0010514B" w:rsidRDefault="00257D3E" w:rsidP="0010514B">
            <w:pPr>
              <w:rPr>
                <w:szCs w:val="20"/>
              </w:rPr>
            </w:pPr>
            <w:r w:rsidRPr="0010514B">
              <w:rPr>
                <w:szCs w:val="20"/>
              </w:rPr>
              <w:t>2. Биосорбер II ступени</w:t>
            </w:r>
          </w:p>
          <w:p w:rsidR="001261F1" w:rsidRPr="0010514B" w:rsidRDefault="00257D3E" w:rsidP="0010514B">
            <w:pPr>
              <w:rPr>
                <w:rFonts w:eastAsia="Arial Unicode MS"/>
                <w:szCs w:val="20"/>
              </w:rPr>
            </w:pPr>
            <w:r w:rsidRPr="0010514B">
              <w:rPr>
                <w:szCs w:val="20"/>
              </w:rPr>
              <w:t>Аппарат (металл)</w:t>
            </w:r>
          </w:p>
        </w:tc>
        <w:tc>
          <w:tcPr>
            <w:tcW w:w="1537" w:type="dxa"/>
            <w:gridSpan w:val="2"/>
            <w:tcBorders>
              <w:top w:val="single" w:sz="4" w:space="0" w:color="auto"/>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Х18Н10Т</w:t>
            </w:r>
          </w:p>
        </w:tc>
        <w:tc>
          <w:tcPr>
            <w:tcW w:w="975" w:type="dxa"/>
            <w:gridSpan w:val="2"/>
            <w:tcBorders>
              <w:top w:val="single" w:sz="4" w:space="0" w:color="auto"/>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2149,84</w:t>
            </w:r>
          </w:p>
        </w:tc>
        <w:tc>
          <w:tcPr>
            <w:tcW w:w="936" w:type="dxa"/>
            <w:tcBorders>
              <w:top w:val="single" w:sz="4" w:space="0" w:color="auto"/>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69</w:t>
            </w:r>
          </w:p>
        </w:tc>
        <w:tc>
          <w:tcPr>
            <w:tcW w:w="1374" w:type="dxa"/>
            <w:tcBorders>
              <w:top w:val="single" w:sz="4" w:space="0" w:color="auto"/>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148338,96</w:t>
            </w:r>
          </w:p>
        </w:tc>
      </w:tr>
      <w:tr w:rsidR="001261F1" w:rsidRPr="0010514B" w:rsidTr="0010514B">
        <w:trPr>
          <w:trHeight w:val="315"/>
        </w:trPr>
        <w:tc>
          <w:tcPr>
            <w:tcW w:w="395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Активированный уголь</w:t>
            </w:r>
          </w:p>
        </w:tc>
        <w:tc>
          <w:tcPr>
            <w:tcW w:w="1537"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БАУ-4</w:t>
            </w:r>
          </w:p>
        </w:tc>
        <w:tc>
          <w:tcPr>
            <w:tcW w:w="0" w:type="auto"/>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3040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15</w:t>
            </w:r>
          </w:p>
        </w:tc>
        <w:tc>
          <w:tcPr>
            <w:tcW w:w="1374"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45600</w:t>
            </w:r>
          </w:p>
        </w:tc>
      </w:tr>
      <w:tr w:rsidR="001261F1" w:rsidRPr="0010514B" w:rsidTr="0010514B">
        <w:trPr>
          <w:cantSplit/>
          <w:trHeight w:val="270"/>
        </w:trPr>
        <w:tc>
          <w:tcPr>
            <w:tcW w:w="3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ИТОГО:</w:t>
            </w:r>
          </w:p>
        </w:tc>
        <w:tc>
          <w:tcPr>
            <w:tcW w:w="1537" w:type="dxa"/>
            <w:gridSpan w:val="2"/>
            <w:tcBorders>
              <w:top w:val="single" w:sz="4" w:space="0" w:color="auto"/>
              <w:left w:val="single" w:sz="4" w:space="0" w:color="auto"/>
              <w:bottom w:val="single" w:sz="4" w:space="0" w:color="auto"/>
              <w:right w:val="single" w:sz="4" w:space="0" w:color="auto"/>
            </w:tcBorders>
            <w:vAlign w:val="center"/>
          </w:tcPr>
          <w:p w:rsidR="001261F1" w:rsidRPr="0010514B" w:rsidRDefault="001261F1" w:rsidP="0010514B">
            <w:pPr>
              <w:rPr>
                <w:rFonts w:eastAsia="Arial Unicode MS"/>
                <w:szCs w:val="20"/>
              </w:rPr>
            </w:pPr>
          </w:p>
        </w:tc>
        <w:tc>
          <w:tcPr>
            <w:tcW w:w="97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5189,84</w:t>
            </w:r>
          </w:p>
        </w:tc>
        <w:tc>
          <w:tcPr>
            <w:tcW w:w="9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szCs w:val="20"/>
              </w:rPr>
            </w:pPr>
          </w:p>
        </w:tc>
        <w:tc>
          <w:tcPr>
            <w:tcW w:w="1374"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szCs w:val="20"/>
              </w:rPr>
            </w:pPr>
            <w:r w:rsidRPr="0010514B">
              <w:rPr>
                <w:szCs w:val="20"/>
              </w:rPr>
              <w:t>193938,96</w:t>
            </w:r>
          </w:p>
        </w:tc>
      </w:tr>
      <w:tr w:rsidR="001261F1" w:rsidRPr="0010514B" w:rsidTr="0010514B">
        <w:trPr>
          <w:trHeight w:val="315"/>
        </w:trPr>
        <w:tc>
          <w:tcPr>
            <w:tcW w:w="3958" w:type="dxa"/>
            <w:tcBorders>
              <w:top w:val="single" w:sz="4" w:space="0" w:color="auto"/>
              <w:left w:val="single" w:sz="4" w:space="0" w:color="auto"/>
              <w:bottom w:val="nil"/>
              <w:right w:val="single" w:sz="4" w:space="0" w:color="auto"/>
            </w:tcBorders>
            <w:tcMar>
              <w:top w:w="15" w:type="dxa"/>
              <w:left w:w="15" w:type="dxa"/>
              <w:bottom w:w="0" w:type="dxa"/>
              <w:right w:w="15" w:type="dxa"/>
            </w:tcMar>
          </w:tcPr>
          <w:p w:rsidR="001261F1" w:rsidRPr="0010514B" w:rsidRDefault="00257D3E" w:rsidP="0010514B">
            <w:pPr>
              <w:rPr>
                <w:szCs w:val="20"/>
              </w:rPr>
            </w:pPr>
            <w:r w:rsidRPr="0010514B">
              <w:rPr>
                <w:szCs w:val="20"/>
              </w:rPr>
              <w:t>Изготовление</w:t>
            </w:r>
          </w:p>
          <w:p w:rsidR="001261F1" w:rsidRPr="0010514B" w:rsidRDefault="00257D3E" w:rsidP="0010514B">
            <w:pPr>
              <w:rPr>
                <w:rFonts w:eastAsia="Arial Unicode MS"/>
                <w:szCs w:val="20"/>
              </w:rPr>
            </w:pPr>
            <w:r w:rsidRPr="0010514B">
              <w:rPr>
                <w:szCs w:val="20"/>
              </w:rPr>
              <w:t>(10 % от стоимости аппарата)</w:t>
            </w:r>
          </w:p>
        </w:tc>
        <w:tc>
          <w:tcPr>
            <w:tcW w:w="1530" w:type="dxa"/>
            <w:tcBorders>
              <w:top w:val="single" w:sz="4" w:space="0" w:color="auto"/>
              <w:left w:val="single" w:sz="4" w:space="0" w:color="auto"/>
              <w:bottom w:val="nil"/>
              <w:right w:val="single" w:sz="4" w:space="0" w:color="auto"/>
            </w:tcBorders>
          </w:tcPr>
          <w:p w:rsidR="001261F1" w:rsidRPr="0010514B" w:rsidRDefault="001261F1" w:rsidP="0010514B">
            <w:pPr>
              <w:rPr>
                <w:rFonts w:eastAsia="Arial Unicode MS"/>
                <w:szCs w:val="20"/>
              </w:rPr>
            </w:pPr>
          </w:p>
          <w:p w:rsidR="001261F1" w:rsidRPr="0010514B" w:rsidRDefault="001261F1" w:rsidP="0010514B">
            <w:pPr>
              <w:rPr>
                <w:rFonts w:eastAsia="Arial Unicode MS"/>
                <w:szCs w:val="20"/>
              </w:rPr>
            </w:pPr>
          </w:p>
        </w:tc>
        <w:tc>
          <w:tcPr>
            <w:tcW w:w="975" w:type="dxa"/>
            <w:gridSpan w:val="2"/>
            <w:tcBorders>
              <w:top w:val="single" w:sz="4" w:space="0" w:color="auto"/>
              <w:left w:val="single" w:sz="4" w:space="0" w:color="auto"/>
              <w:bottom w:val="nil"/>
              <w:right w:val="single" w:sz="4" w:space="0" w:color="auto"/>
            </w:tcBorders>
          </w:tcPr>
          <w:p w:rsidR="001261F1" w:rsidRPr="0010514B" w:rsidRDefault="001261F1" w:rsidP="0010514B">
            <w:pPr>
              <w:rPr>
                <w:rFonts w:eastAsia="Arial Unicode MS"/>
                <w:szCs w:val="20"/>
              </w:rPr>
            </w:pPr>
          </w:p>
          <w:p w:rsidR="001261F1" w:rsidRPr="0010514B" w:rsidRDefault="001261F1" w:rsidP="0010514B">
            <w:pPr>
              <w:rPr>
                <w:rFonts w:eastAsia="Arial Unicode MS"/>
                <w:szCs w:val="20"/>
              </w:rPr>
            </w:pPr>
          </w:p>
        </w:tc>
        <w:tc>
          <w:tcPr>
            <w:tcW w:w="943" w:type="dxa"/>
            <w:gridSpan w:val="2"/>
            <w:tcBorders>
              <w:top w:val="single" w:sz="4" w:space="0" w:color="auto"/>
              <w:left w:val="single" w:sz="4" w:space="0" w:color="auto"/>
              <w:bottom w:val="nil"/>
              <w:right w:val="single" w:sz="4" w:space="0" w:color="auto"/>
            </w:tcBorders>
          </w:tcPr>
          <w:p w:rsidR="001261F1" w:rsidRPr="0010514B" w:rsidRDefault="001261F1" w:rsidP="0010514B">
            <w:pPr>
              <w:rPr>
                <w:rFonts w:eastAsia="Arial Unicode MS"/>
                <w:szCs w:val="20"/>
              </w:rPr>
            </w:pPr>
          </w:p>
          <w:p w:rsidR="001261F1" w:rsidRPr="0010514B" w:rsidRDefault="001261F1" w:rsidP="0010514B">
            <w:pPr>
              <w:rPr>
                <w:rFonts w:eastAsia="Arial Unicode MS"/>
                <w:szCs w:val="20"/>
              </w:rPr>
            </w:pPr>
          </w:p>
        </w:tc>
        <w:tc>
          <w:tcPr>
            <w:tcW w:w="1374" w:type="dxa"/>
            <w:tcBorders>
              <w:top w:val="nil"/>
              <w:left w:val="nil"/>
              <w:bottom w:val="nil"/>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19393,896</w:t>
            </w:r>
          </w:p>
        </w:tc>
      </w:tr>
      <w:tr w:rsidR="001261F1" w:rsidRPr="0010514B" w:rsidTr="0010514B">
        <w:trPr>
          <w:trHeight w:val="315"/>
        </w:trPr>
        <w:tc>
          <w:tcPr>
            <w:tcW w:w="395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261F1" w:rsidRPr="0010514B" w:rsidRDefault="00257D3E" w:rsidP="0010514B">
            <w:pPr>
              <w:rPr>
                <w:rFonts w:eastAsia="Arial Unicode MS"/>
                <w:szCs w:val="20"/>
              </w:rPr>
            </w:pPr>
            <w:r w:rsidRPr="0010514B">
              <w:rPr>
                <w:szCs w:val="20"/>
              </w:rPr>
              <w:t>НДС (18% от изготовления)</w:t>
            </w:r>
          </w:p>
        </w:tc>
        <w:tc>
          <w:tcPr>
            <w:tcW w:w="1530" w:type="dxa"/>
            <w:tcBorders>
              <w:top w:val="nil"/>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tc>
        <w:tc>
          <w:tcPr>
            <w:tcW w:w="975" w:type="dxa"/>
            <w:gridSpan w:val="2"/>
            <w:tcBorders>
              <w:top w:val="nil"/>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tc>
        <w:tc>
          <w:tcPr>
            <w:tcW w:w="943" w:type="dxa"/>
            <w:gridSpan w:val="2"/>
            <w:tcBorders>
              <w:top w:val="nil"/>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3490,90</w:t>
            </w:r>
          </w:p>
        </w:tc>
      </w:tr>
      <w:tr w:rsidR="001261F1" w:rsidRPr="0010514B" w:rsidTr="0010514B">
        <w:trPr>
          <w:trHeight w:val="375"/>
        </w:trPr>
        <w:tc>
          <w:tcPr>
            <w:tcW w:w="39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261F1" w:rsidRPr="0010514B" w:rsidRDefault="00257D3E" w:rsidP="0010514B">
            <w:pPr>
              <w:rPr>
                <w:szCs w:val="20"/>
              </w:rPr>
            </w:pPr>
            <w:r w:rsidRPr="0010514B">
              <w:rPr>
                <w:szCs w:val="20"/>
              </w:rPr>
              <w:t>ВСЕГО стоимость</w:t>
            </w:r>
          </w:p>
          <w:p w:rsidR="001261F1" w:rsidRPr="0010514B" w:rsidRDefault="00257D3E" w:rsidP="0010514B">
            <w:pPr>
              <w:rPr>
                <w:rFonts w:eastAsia="Arial Unicode MS"/>
                <w:szCs w:val="20"/>
              </w:rPr>
            </w:pPr>
            <w:r w:rsidRPr="0010514B">
              <w:rPr>
                <w:szCs w:val="20"/>
              </w:rPr>
              <w:t>биосорбера II ступени:</w:t>
            </w:r>
          </w:p>
        </w:tc>
        <w:tc>
          <w:tcPr>
            <w:tcW w:w="1530" w:type="dxa"/>
            <w:tcBorders>
              <w:top w:val="single" w:sz="4" w:space="0" w:color="auto"/>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p w:rsidR="001261F1" w:rsidRPr="0010514B" w:rsidRDefault="001261F1" w:rsidP="0010514B">
            <w:pPr>
              <w:rPr>
                <w:rFonts w:eastAsia="Arial Unicode MS"/>
                <w:szCs w:val="20"/>
              </w:rPr>
            </w:pPr>
          </w:p>
        </w:tc>
        <w:tc>
          <w:tcPr>
            <w:tcW w:w="975" w:type="dxa"/>
            <w:gridSpan w:val="2"/>
            <w:tcBorders>
              <w:top w:val="single" w:sz="4" w:space="0" w:color="auto"/>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p w:rsidR="001261F1" w:rsidRPr="0010514B" w:rsidRDefault="001261F1" w:rsidP="0010514B">
            <w:pPr>
              <w:rPr>
                <w:rFonts w:eastAsia="Arial Unicode MS"/>
                <w:szCs w:val="20"/>
              </w:rPr>
            </w:pPr>
          </w:p>
        </w:tc>
        <w:tc>
          <w:tcPr>
            <w:tcW w:w="943" w:type="dxa"/>
            <w:gridSpan w:val="2"/>
            <w:tcBorders>
              <w:top w:val="single" w:sz="4" w:space="0" w:color="auto"/>
              <w:left w:val="single" w:sz="4" w:space="0" w:color="auto"/>
              <w:bottom w:val="single" w:sz="4" w:space="0" w:color="auto"/>
              <w:right w:val="single" w:sz="4" w:space="0" w:color="auto"/>
            </w:tcBorders>
          </w:tcPr>
          <w:p w:rsidR="001261F1" w:rsidRPr="0010514B" w:rsidRDefault="001261F1" w:rsidP="0010514B">
            <w:pPr>
              <w:rPr>
                <w:rFonts w:eastAsia="Arial Unicode MS"/>
                <w:szCs w:val="20"/>
              </w:rPr>
            </w:pPr>
          </w:p>
          <w:p w:rsidR="001261F1" w:rsidRPr="0010514B" w:rsidRDefault="001261F1" w:rsidP="0010514B">
            <w:pPr>
              <w:rPr>
                <w:rFonts w:eastAsia="Arial Unicode MS"/>
                <w:szCs w:val="20"/>
              </w:rPr>
            </w:pPr>
          </w:p>
        </w:tc>
        <w:tc>
          <w:tcPr>
            <w:tcW w:w="1374" w:type="dxa"/>
            <w:tcBorders>
              <w:top w:val="nil"/>
              <w:left w:val="nil"/>
              <w:bottom w:val="single" w:sz="4" w:space="0" w:color="auto"/>
              <w:right w:val="single" w:sz="4" w:space="0" w:color="auto"/>
            </w:tcBorders>
            <w:tcMar>
              <w:top w:w="15" w:type="dxa"/>
              <w:left w:w="15" w:type="dxa"/>
              <w:bottom w:w="0" w:type="dxa"/>
              <w:right w:w="15" w:type="dxa"/>
            </w:tcMar>
            <w:vAlign w:val="bottom"/>
          </w:tcPr>
          <w:p w:rsidR="001261F1" w:rsidRPr="0010514B" w:rsidRDefault="00257D3E" w:rsidP="0010514B">
            <w:pPr>
              <w:rPr>
                <w:rFonts w:eastAsia="Arial Unicode MS"/>
                <w:szCs w:val="20"/>
              </w:rPr>
            </w:pPr>
            <w:r w:rsidRPr="0010514B">
              <w:rPr>
                <w:szCs w:val="20"/>
              </w:rPr>
              <w:t>216823,76</w:t>
            </w:r>
          </w:p>
        </w:tc>
      </w:tr>
    </w:tbl>
    <w:p w:rsidR="001261F1" w:rsidRPr="0010514B" w:rsidRDefault="001261F1" w:rsidP="00DA2D62">
      <w:pPr>
        <w:pStyle w:val="a3"/>
        <w:ind w:firstLine="709"/>
      </w:pPr>
    </w:p>
    <w:p w:rsidR="001261F1" w:rsidRPr="0010514B" w:rsidRDefault="00257D3E" w:rsidP="00DA2D62">
      <w:pPr>
        <w:pStyle w:val="a3"/>
        <w:ind w:firstLine="709"/>
      </w:pPr>
      <w:r w:rsidRPr="0010514B">
        <w:t>Расчет стоимости технологического оборудования выполнен табличным методом (табл.3). Цены взяты по каталогам на соответствующее оборудование и материалы. Для обеспечения работы установки в случае поломки основного насоса, в комплект входит резервный насос с соответствующим количеством запорной арматуры.</w:t>
      </w:r>
    </w:p>
    <w:p w:rsidR="001261F1" w:rsidRPr="0010514B" w:rsidRDefault="001261F1" w:rsidP="00DA2D62">
      <w:pPr>
        <w:shd w:val="clear" w:color="auto" w:fill="FFFFFF"/>
        <w:ind w:firstLine="709"/>
        <w:rPr>
          <w:sz w:val="28"/>
          <w:szCs w:val="28"/>
          <w:lang w:val="en-US"/>
        </w:rPr>
      </w:pPr>
    </w:p>
    <w:p w:rsidR="001261F1" w:rsidRPr="0010514B" w:rsidRDefault="00257D3E" w:rsidP="00DA2D62">
      <w:pPr>
        <w:shd w:val="clear" w:color="auto" w:fill="FFFFFF"/>
        <w:ind w:firstLine="709"/>
        <w:rPr>
          <w:sz w:val="28"/>
          <w:szCs w:val="28"/>
        </w:rPr>
      </w:pPr>
      <w:r w:rsidRPr="0010514B">
        <w:rPr>
          <w:sz w:val="28"/>
          <w:szCs w:val="28"/>
        </w:rPr>
        <w:t>Таблица 3.</w:t>
      </w:r>
      <w:r w:rsidR="0010514B">
        <w:rPr>
          <w:sz w:val="28"/>
          <w:szCs w:val="28"/>
        </w:rPr>
        <w:t xml:space="preserve"> </w:t>
      </w:r>
      <w:r w:rsidRPr="0010514B">
        <w:rPr>
          <w:sz w:val="28"/>
          <w:szCs w:val="28"/>
        </w:rPr>
        <w:t>Расчет капитальных затрат и амортизационных отчислений на оборудование</w:t>
      </w:r>
    </w:p>
    <w:tbl>
      <w:tblPr>
        <w:tblW w:w="9433" w:type="dxa"/>
        <w:jc w:val="center"/>
        <w:tblLayout w:type="fixed"/>
        <w:tblCellMar>
          <w:left w:w="0" w:type="dxa"/>
          <w:right w:w="0" w:type="dxa"/>
        </w:tblCellMar>
        <w:tblLook w:val="0000" w:firstRow="0" w:lastRow="0" w:firstColumn="0" w:lastColumn="0" w:noHBand="0" w:noVBand="0"/>
      </w:tblPr>
      <w:tblGrid>
        <w:gridCol w:w="3026"/>
        <w:gridCol w:w="811"/>
        <w:gridCol w:w="1550"/>
        <w:gridCol w:w="1275"/>
        <w:gridCol w:w="1713"/>
        <w:gridCol w:w="1058"/>
      </w:tblGrid>
      <w:tr w:rsidR="001261F1" w:rsidRPr="0010514B" w:rsidTr="0010514B">
        <w:trPr>
          <w:cantSplit/>
          <w:trHeight w:val="384"/>
          <w:tblHeader/>
          <w:jc w:val="center"/>
        </w:trPr>
        <w:tc>
          <w:tcPr>
            <w:tcW w:w="3026" w:type="dxa"/>
            <w:vMerge w:val="restar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Наименование аппарата</w:t>
            </w:r>
          </w:p>
        </w:tc>
        <w:tc>
          <w:tcPr>
            <w:tcW w:w="8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Кол</w:t>
            </w:r>
            <w:r w:rsidRPr="0010514B">
              <w:rPr>
                <w:lang w:val="en-US"/>
              </w:rPr>
              <w:t>-</w:t>
            </w:r>
            <w:r w:rsidRPr="0010514B">
              <w:t>во</w:t>
            </w:r>
          </w:p>
        </w:tc>
        <w:tc>
          <w:tcPr>
            <w:tcW w:w="155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Цена за ед., руб.</w:t>
            </w: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Сметная стоимость, руб.</w:t>
            </w:r>
          </w:p>
        </w:tc>
        <w:tc>
          <w:tcPr>
            <w:tcW w:w="277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Амортизационные отчисления</w:t>
            </w:r>
          </w:p>
        </w:tc>
      </w:tr>
      <w:tr w:rsidR="001261F1" w:rsidRPr="0010514B" w:rsidTr="0010514B">
        <w:trPr>
          <w:cantSplit/>
          <w:trHeight w:val="415"/>
          <w:tblHeader/>
          <w:jc w:val="center"/>
        </w:trPr>
        <w:tc>
          <w:tcPr>
            <w:tcW w:w="3026" w:type="dxa"/>
            <w:vMerge/>
            <w:tcBorders>
              <w:top w:val="single" w:sz="4" w:space="0" w:color="auto"/>
              <w:left w:val="single" w:sz="4" w:space="0" w:color="auto"/>
              <w:bottom w:val="nil"/>
              <w:right w:val="single" w:sz="4" w:space="0" w:color="auto"/>
            </w:tcBorders>
            <w:vAlign w:val="center"/>
          </w:tcPr>
          <w:p w:rsidR="001261F1" w:rsidRPr="0010514B" w:rsidRDefault="001261F1" w:rsidP="0010514B">
            <w:pPr>
              <w:rPr>
                <w:rFonts w:eastAsia="Arial Unicode MS"/>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1261F1" w:rsidRPr="0010514B" w:rsidRDefault="001261F1" w:rsidP="0010514B">
            <w:pPr>
              <w:rPr>
                <w:rFonts w:eastAsia="Arial Unicode MS"/>
              </w:rPr>
            </w:pPr>
          </w:p>
        </w:tc>
        <w:tc>
          <w:tcPr>
            <w:tcW w:w="1550" w:type="dxa"/>
            <w:vMerge/>
            <w:tcBorders>
              <w:top w:val="single" w:sz="4" w:space="0" w:color="auto"/>
              <w:left w:val="single" w:sz="4" w:space="0" w:color="auto"/>
              <w:bottom w:val="single" w:sz="4" w:space="0" w:color="auto"/>
              <w:right w:val="single" w:sz="4" w:space="0" w:color="auto"/>
            </w:tcBorders>
            <w:vAlign w:val="center"/>
          </w:tcPr>
          <w:p w:rsidR="001261F1" w:rsidRPr="0010514B" w:rsidRDefault="001261F1" w:rsidP="0010514B">
            <w:pPr>
              <w:rPr>
                <w:rFonts w:eastAsia="Arial Unicode M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261F1" w:rsidRPr="0010514B" w:rsidRDefault="001261F1" w:rsidP="0010514B">
            <w:pPr>
              <w:rPr>
                <w:rFonts w:eastAsia="Arial Unicode MS"/>
              </w:rPr>
            </w:pP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Норма аморт., %</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сумма, руб.</w:t>
            </w:r>
          </w:p>
        </w:tc>
      </w:tr>
      <w:tr w:rsidR="001261F1" w:rsidRPr="0010514B" w:rsidTr="0010514B">
        <w:trPr>
          <w:trHeight w:val="315"/>
          <w:jc w:val="center"/>
        </w:trPr>
        <w:tc>
          <w:tcPr>
            <w:tcW w:w="3026"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Основное технологическое оборудование:</w:t>
            </w:r>
          </w:p>
        </w:tc>
        <w:tc>
          <w:tcPr>
            <w:tcW w:w="811" w:type="dxa"/>
            <w:tcBorders>
              <w:top w:val="nil"/>
              <w:left w:val="nil"/>
              <w:bottom w:val="nil"/>
              <w:right w:val="nil"/>
            </w:tcBorders>
            <w:noWrap/>
            <w:tcMar>
              <w:top w:w="15" w:type="dxa"/>
              <w:left w:w="15" w:type="dxa"/>
              <w:bottom w:w="0" w:type="dxa"/>
              <w:right w:w="15" w:type="dxa"/>
            </w:tcMar>
            <w:vAlign w:val="bottom"/>
          </w:tcPr>
          <w:p w:rsidR="001261F1" w:rsidRPr="0010514B" w:rsidRDefault="001261F1" w:rsidP="0010514B">
            <w:pPr>
              <w:rPr>
                <w:rFonts w:eastAsia="Arial Unicode MS"/>
              </w:rPr>
            </w:pPr>
          </w:p>
        </w:tc>
        <w:tc>
          <w:tcPr>
            <w:tcW w:w="155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1261F1" w:rsidRPr="0010514B" w:rsidRDefault="001261F1" w:rsidP="0010514B">
            <w:pPr>
              <w:rPr>
                <w:rFonts w:eastAsia="Arial Unicode MS"/>
              </w:rPr>
            </w:pPr>
          </w:p>
        </w:tc>
        <w:tc>
          <w:tcPr>
            <w:tcW w:w="1275" w:type="dxa"/>
            <w:tcBorders>
              <w:top w:val="nil"/>
              <w:left w:val="nil"/>
              <w:bottom w:val="nil"/>
              <w:right w:val="nil"/>
            </w:tcBorders>
            <w:noWrap/>
            <w:tcMar>
              <w:top w:w="15" w:type="dxa"/>
              <w:left w:w="15" w:type="dxa"/>
              <w:bottom w:w="0" w:type="dxa"/>
              <w:right w:w="15" w:type="dxa"/>
            </w:tcMar>
            <w:vAlign w:val="bottom"/>
          </w:tcPr>
          <w:p w:rsidR="001261F1" w:rsidRPr="0010514B" w:rsidRDefault="001261F1" w:rsidP="0010514B">
            <w:pPr>
              <w:rPr>
                <w:rFonts w:eastAsia="Arial Unicode MS"/>
              </w:rPr>
            </w:pPr>
          </w:p>
        </w:tc>
        <w:tc>
          <w:tcPr>
            <w:tcW w:w="1713" w:type="dxa"/>
            <w:tcBorders>
              <w:top w:val="nil"/>
              <w:left w:val="single" w:sz="4" w:space="0" w:color="auto"/>
              <w:bottom w:val="nil"/>
              <w:right w:val="single" w:sz="4" w:space="0" w:color="auto"/>
            </w:tcBorders>
            <w:tcMar>
              <w:top w:w="15" w:type="dxa"/>
              <w:left w:w="15" w:type="dxa"/>
              <w:bottom w:w="0" w:type="dxa"/>
              <w:right w:w="15" w:type="dxa"/>
            </w:tcMar>
          </w:tcPr>
          <w:p w:rsidR="001261F1" w:rsidRPr="0010514B" w:rsidRDefault="001261F1" w:rsidP="0010514B">
            <w:pPr>
              <w:rPr>
                <w:rFonts w:eastAsia="Arial Unicode MS"/>
              </w:rPr>
            </w:pPr>
          </w:p>
        </w:tc>
        <w:tc>
          <w:tcPr>
            <w:tcW w:w="1058" w:type="dxa"/>
            <w:tcBorders>
              <w:top w:val="nil"/>
              <w:left w:val="nil"/>
              <w:bottom w:val="nil"/>
              <w:right w:val="single" w:sz="4" w:space="0" w:color="auto"/>
            </w:tcBorders>
            <w:tcMar>
              <w:top w:w="15" w:type="dxa"/>
              <w:left w:w="15" w:type="dxa"/>
              <w:bottom w:w="0" w:type="dxa"/>
              <w:right w:w="15" w:type="dxa"/>
            </w:tcMar>
          </w:tcPr>
          <w:p w:rsidR="001261F1" w:rsidRPr="0010514B" w:rsidRDefault="001261F1" w:rsidP="0010514B">
            <w:pPr>
              <w:rPr>
                <w:rFonts w:eastAsia="Arial Unicode MS"/>
              </w:rPr>
            </w:pP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 Биосорбер I ступени</w:t>
            </w: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w:t>
            </w:r>
          </w:p>
        </w:tc>
        <w:tc>
          <w:tcPr>
            <w:tcW w:w="1550"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184093</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184093</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6,7</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12334</w:t>
            </w: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2. Биосорбер II ступени</w:t>
            </w: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w:t>
            </w:r>
          </w:p>
        </w:tc>
        <w:tc>
          <w:tcPr>
            <w:tcW w:w="1550"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lang w:val="en-US"/>
              </w:rPr>
            </w:pPr>
            <w:r w:rsidRPr="0010514B">
              <w:t>21682</w:t>
            </w:r>
            <w:r w:rsidRPr="0010514B">
              <w:rPr>
                <w:lang w:val="en-US"/>
              </w:rPr>
              <w:t>4</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lang w:val="en-US"/>
              </w:rPr>
            </w:pPr>
            <w:r w:rsidRPr="0010514B">
              <w:t>21682</w:t>
            </w:r>
            <w:r w:rsidRPr="0010514B">
              <w:rPr>
                <w:lang w:val="en-US"/>
              </w:rPr>
              <w:t>4</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6,7</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14527</w:t>
            </w: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3. Насос центробежный</w:t>
            </w: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2</w:t>
            </w:r>
          </w:p>
        </w:tc>
        <w:tc>
          <w:tcPr>
            <w:tcW w:w="1550"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67900</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135800</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12,5</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16975</w:t>
            </w: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4. Усреднитель V=300 м3</w:t>
            </w: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w:t>
            </w:r>
          </w:p>
        </w:tc>
        <w:tc>
          <w:tcPr>
            <w:tcW w:w="1550"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276900</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135800</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3,6</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lang w:val="en-US"/>
              </w:rPr>
            </w:pPr>
            <w:r w:rsidRPr="0010514B">
              <w:t>488</w:t>
            </w:r>
            <w:r w:rsidRPr="0010514B">
              <w:rPr>
                <w:lang w:val="en-US"/>
              </w:rPr>
              <w:t>9</w:t>
            </w: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5. Сборник читсой воды V=300 м3</w:t>
            </w: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w:t>
            </w:r>
          </w:p>
        </w:tc>
        <w:tc>
          <w:tcPr>
            <w:tcW w:w="1550"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276900</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135800</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3,6</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lang w:val="en-US"/>
              </w:rPr>
            </w:pPr>
            <w:r w:rsidRPr="0010514B">
              <w:t>488</w:t>
            </w:r>
            <w:r w:rsidRPr="0010514B">
              <w:rPr>
                <w:lang w:val="en-US"/>
              </w:rPr>
              <w:t>9</w:t>
            </w:r>
          </w:p>
        </w:tc>
      </w:tr>
      <w:tr w:rsidR="001261F1" w:rsidRPr="0010514B" w:rsidTr="0010514B">
        <w:trPr>
          <w:trHeight w:val="315"/>
          <w:jc w:val="center"/>
        </w:trPr>
        <w:tc>
          <w:tcPr>
            <w:tcW w:w="30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b/>
              </w:rPr>
            </w:pPr>
            <w:r w:rsidRPr="0010514B">
              <w:rPr>
                <w:b/>
              </w:rPr>
              <w:t>ИТОГО:</w:t>
            </w: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550"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808317</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6,63</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53614</w:t>
            </w:r>
          </w:p>
        </w:tc>
      </w:tr>
      <w:tr w:rsidR="001261F1" w:rsidRPr="0010514B" w:rsidTr="0010514B">
        <w:trPr>
          <w:trHeight w:val="37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Стоимость трубопроводов:</w:t>
            </w:r>
          </w:p>
        </w:tc>
        <w:tc>
          <w:tcPr>
            <w:tcW w:w="811"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550"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275"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713"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058"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Труба D</w:t>
            </w:r>
            <w:r w:rsidRPr="0010514B">
              <w:rPr>
                <w:vertAlign w:val="subscript"/>
              </w:rPr>
              <w:t>у</w:t>
            </w:r>
            <w:r w:rsidRPr="0010514B">
              <w:t xml:space="preserve"> = 250 мм</w:t>
            </w:r>
          </w:p>
        </w:tc>
        <w:tc>
          <w:tcPr>
            <w:tcW w:w="811"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957 кг</w:t>
            </w:r>
          </w:p>
        </w:tc>
        <w:tc>
          <w:tcPr>
            <w:tcW w:w="1550"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69</w:t>
            </w:r>
          </w:p>
        </w:tc>
        <w:tc>
          <w:tcPr>
            <w:tcW w:w="1275"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66033</w:t>
            </w:r>
          </w:p>
        </w:tc>
        <w:tc>
          <w:tcPr>
            <w:tcW w:w="1713"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6,1</w:t>
            </w:r>
          </w:p>
        </w:tc>
        <w:tc>
          <w:tcPr>
            <w:tcW w:w="1058"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4028</w:t>
            </w:r>
          </w:p>
        </w:tc>
      </w:tr>
      <w:tr w:rsidR="001261F1" w:rsidRPr="0010514B" w:rsidTr="0010514B">
        <w:trPr>
          <w:trHeight w:val="315"/>
          <w:jc w:val="center"/>
        </w:trPr>
        <w:tc>
          <w:tcPr>
            <w:tcW w:w="30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Труба D</w:t>
            </w:r>
            <w:r w:rsidRPr="0010514B">
              <w:rPr>
                <w:vertAlign w:val="subscript"/>
              </w:rPr>
              <w:t>у</w:t>
            </w:r>
            <w:r w:rsidRPr="0010514B">
              <w:t xml:space="preserve"> = 450 мм</w:t>
            </w: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860 кг</w:t>
            </w:r>
          </w:p>
        </w:tc>
        <w:tc>
          <w:tcPr>
            <w:tcW w:w="1550"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69</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59340</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6,1</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lang w:val="en-US"/>
              </w:rPr>
            </w:pPr>
            <w:r w:rsidRPr="0010514B">
              <w:t>36</w:t>
            </w:r>
            <w:r w:rsidRPr="0010514B">
              <w:rPr>
                <w:lang w:val="en-US"/>
              </w:rPr>
              <w:t>20</w:t>
            </w: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Трубопроводная арматура:</w:t>
            </w:r>
          </w:p>
        </w:tc>
        <w:tc>
          <w:tcPr>
            <w:tcW w:w="811"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550"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275"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713"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058"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lang w:val="en-US"/>
              </w:rPr>
            </w:pPr>
            <w:r w:rsidRPr="0010514B">
              <w:t>Вентиль нормальный,</w:t>
            </w:r>
          </w:p>
          <w:p w:rsidR="001261F1" w:rsidRPr="0010514B" w:rsidRDefault="00257D3E" w:rsidP="0010514B">
            <w:pPr>
              <w:rPr>
                <w:rFonts w:eastAsia="Arial Unicode MS"/>
              </w:rPr>
            </w:pPr>
            <w:r w:rsidRPr="0010514B">
              <w:t>D</w:t>
            </w:r>
            <w:r w:rsidRPr="0010514B">
              <w:rPr>
                <w:vertAlign w:val="subscript"/>
              </w:rPr>
              <w:t>у</w:t>
            </w:r>
            <w:r w:rsidRPr="0010514B">
              <w:t xml:space="preserve"> = 250 мм</w:t>
            </w:r>
          </w:p>
        </w:tc>
        <w:tc>
          <w:tcPr>
            <w:tcW w:w="811"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2</w:t>
            </w:r>
          </w:p>
        </w:tc>
        <w:tc>
          <w:tcPr>
            <w:tcW w:w="1550"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5650</w:t>
            </w:r>
          </w:p>
        </w:tc>
        <w:tc>
          <w:tcPr>
            <w:tcW w:w="1275"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11300</w:t>
            </w:r>
          </w:p>
        </w:tc>
        <w:tc>
          <w:tcPr>
            <w:tcW w:w="1713"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4</w:t>
            </w:r>
          </w:p>
        </w:tc>
        <w:tc>
          <w:tcPr>
            <w:tcW w:w="1058"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452</w:t>
            </w: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lang w:val="en-US"/>
              </w:rPr>
            </w:pPr>
            <w:r w:rsidRPr="0010514B">
              <w:t>Вентиль прямой,</w:t>
            </w:r>
          </w:p>
          <w:p w:rsidR="001261F1" w:rsidRPr="0010514B" w:rsidRDefault="00257D3E" w:rsidP="0010514B">
            <w:pPr>
              <w:rPr>
                <w:rFonts w:eastAsia="Arial Unicode MS"/>
              </w:rPr>
            </w:pPr>
            <w:r w:rsidRPr="0010514B">
              <w:t>D</w:t>
            </w:r>
            <w:r w:rsidRPr="0010514B">
              <w:rPr>
                <w:vertAlign w:val="subscript"/>
              </w:rPr>
              <w:t>у</w:t>
            </w:r>
            <w:r w:rsidRPr="0010514B">
              <w:t xml:space="preserve"> = 250 мм</w:t>
            </w:r>
          </w:p>
        </w:tc>
        <w:tc>
          <w:tcPr>
            <w:tcW w:w="811"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3</w:t>
            </w:r>
          </w:p>
        </w:tc>
        <w:tc>
          <w:tcPr>
            <w:tcW w:w="1550"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6300</w:t>
            </w:r>
          </w:p>
        </w:tc>
        <w:tc>
          <w:tcPr>
            <w:tcW w:w="1275"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18900</w:t>
            </w:r>
          </w:p>
        </w:tc>
        <w:tc>
          <w:tcPr>
            <w:tcW w:w="1713"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4</w:t>
            </w:r>
          </w:p>
        </w:tc>
        <w:tc>
          <w:tcPr>
            <w:tcW w:w="1058"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756</w:t>
            </w:r>
          </w:p>
        </w:tc>
      </w:tr>
      <w:tr w:rsidR="001261F1" w:rsidRPr="0010514B" w:rsidTr="0010514B">
        <w:trPr>
          <w:trHeight w:val="315"/>
          <w:jc w:val="center"/>
        </w:trPr>
        <w:tc>
          <w:tcPr>
            <w:tcW w:w="30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r w:rsidRPr="0010514B">
              <w:t>Клапан обратный,</w:t>
            </w:r>
          </w:p>
          <w:p w:rsidR="001261F1" w:rsidRPr="0010514B" w:rsidRDefault="00257D3E" w:rsidP="0010514B">
            <w:pPr>
              <w:rPr>
                <w:rFonts w:eastAsia="Arial Unicode MS"/>
              </w:rPr>
            </w:pPr>
            <w:r w:rsidRPr="0010514B">
              <w:t>D</w:t>
            </w:r>
            <w:r w:rsidRPr="0010514B">
              <w:rPr>
                <w:vertAlign w:val="subscript"/>
              </w:rPr>
              <w:t>у</w:t>
            </w:r>
            <w:r w:rsidRPr="0010514B">
              <w:t xml:space="preserve"> = 250 мм</w:t>
            </w: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w:t>
            </w:r>
          </w:p>
        </w:tc>
        <w:tc>
          <w:tcPr>
            <w:tcW w:w="1550"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6700</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6700</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4</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268</w:t>
            </w: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Стоимость КИПиА:</w:t>
            </w:r>
          </w:p>
        </w:tc>
        <w:tc>
          <w:tcPr>
            <w:tcW w:w="811"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550"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275"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713"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058" w:type="dxa"/>
            <w:tcBorders>
              <w:top w:val="single" w:sz="4" w:space="0" w:color="auto"/>
              <w:left w:val="nil"/>
              <w:bottom w:val="nil"/>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r>
      <w:tr w:rsidR="001261F1" w:rsidRPr="0010514B" w:rsidTr="0010514B">
        <w:trPr>
          <w:trHeight w:val="315"/>
          <w:jc w:val="center"/>
        </w:trPr>
        <w:tc>
          <w:tcPr>
            <w:tcW w:w="3026" w:type="dxa"/>
            <w:tcBorders>
              <w:top w:val="nil"/>
              <w:left w:val="single" w:sz="4" w:space="0" w:color="auto"/>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Манометр МП2-УУ2</w:t>
            </w:r>
          </w:p>
        </w:tc>
        <w:tc>
          <w:tcPr>
            <w:tcW w:w="811"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w:t>
            </w:r>
          </w:p>
        </w:tc>
        <w:tc>
          <w:tcPr>
            <w:tcW w:w="1550"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140</w:t>
            </w:r>
          </w:p>
        </w:tc>
        <w:tc>
          <w:tcPr>
            <w:tcW w:w="1275"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140</w:t>
            </w:r>
          </w:p>
        </w:tc>
        <w:tc>
          <w:tcPr>
            <w:tcW w:w="1713"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14,3</w:t>
            </w:r>
          </w:p>
        </w:tc>
        <w:tc>
          <w:tcPr>
            <w:tcW w:w="1058" w:type="dxa"/>
            <w:tcBorders>
              <w:top w:val="nil"/>
              <w:left w:val="nil"/>
              <w:bottom w:val="nil"/>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20</w:t>
            </w:r>
          </w:p>
        </w:tc>
      </w:tr>
      <w:tr w:rsidR="001261F1" w:rsidRPr="0010514B" w:rsidTr="0010514B">
        <w:trPr>
          <w:trHeight w:val="315"/>
          <w:jc w:val="center"/>
        </w:trPr>
        <w:tc>
          <w:tcPr>
            <w:tcW w:w="302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Расходомер ЭРСВ-011</w:t>
            </w:r>
          </w:p>
        </w:tc>
        <w:tc>
          <w:tcPr>
            <w:tcW w:w="811"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w:t>
            </w:r>
          </w:p>
        </w:tc>
        <w:tc>
          <w:tcPr>
            <w:tcW w:w="1550"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33500</w:t>
            </w: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33500</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14,3</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lang w:val="en-US"/>
              </w:rPr>
            </w:pPr>
            <w:r w:rsidRPr="0010514B">
              <w:t>4790</w:t>
            </w:r>
          </w:p>
        </w:tc>
      </w:tr>
      <w:tr w:rsidR="001261F1" w:rsidRPr="0010514B" w:rsidTr="0010514B">
        <w:trPr>
          <w:trHeight w:val="315"/>
          <w:jc w:val="center"/>
        </w:trPr>
        <w:tc>
          <w:tcPr>
            <w:tcW w:w="3026" w:type="dxa"/>
            <w:tcBorders>
              <w:top w:val="nil"/>
              <w:left w:val="single" w:sz="4" w:space="0" w:color="auto"/>
              <w:bottom w:val="single" w:sz="4" w:space="0" w:color="auto"/>
              <w:right w:val="single" w:sz="4" w:space="0" w:color="000000"/>
            </w:tcBorders>
            <w:tcMar>
              <w:top w:w="15" w:type="dxa"/>
              <w:left w:w="15" w:type="dxa"/>
              <w:bottom w:w="0" w:type="dxa"/>
              <w:right w:w="15" w:type="dxa"/>
            </w:tcMar>
            <w:vAlign w:val="center"/>
          </w:tcPr>
          <w:p w:rsidR="001261F1" w:rsidRPr="0010514B" w:rsidRDefault="00257D3E" w:rsidP="0010514B">
            <w:pPr>
              <w:rPr>
                <w:b/>
              </w:rPr>
            </w:pPr>
            <w:r w:rsidRPr="0010514B">
              <w:rPr>
                <w:b/>
              </w:rPr>
              <w:t>ВСЕГО</w:t>
            </w:r>
          </w:p>
          <w:p w:rsidR="001261F1" w:rsidRPr="0010514B" w:rsidRDefault="00257D3E" w:rsidP="0010514B">
            <w:pPr>
              <w:rPr>
                <w:rFonts w:eastAsia="Arial Unicode MS"/>
                <w:b/>
              </w:rPr>
            </w:pPr>
            <w:r w:rsidRPr="0010514B">
              <w:rPr>
                <w:b/>
              </w:rPr>
              <w:t>стоимость оборудования:</w:t>
            </w:r>
          </w:p>
        </w:tc>
        <w:tc>
          <w:tcPr>
            <w:tcW w:w="811" w:type="dxa"/>
            <w:tcBorders>
              <w:top w:val="nil"/>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b/>
              </w:rPr>
            </w:pPr>
          </w:p>
        </w:tc>
        <w:tc>
          <w:tcPr>
            <w:tcW w:w="1550" w:type="dxa"/>
            <w:tcBorders>
              <w:top w:val="nil"/>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b/>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1004230</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r>
      <w:tr w:rsidR="001261F1" w:rsidRPr="0010514B" w:rsidTr="0010514B">
        <w:trPr>
          <w:trHeight w:val="315"/>
          <w:jc w:val="center"/>
        </w:trPr>
        <w:tc>
          <w:tcPr>
            <w:tcW w:w="302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1261F1" w:rsidRPr="0010514B" w:rsidRDefault="00257D3E" w:rsidP="0010514B">
            <w:r w:rsidRPr="0010514B">
              <w:t>Доставка (10 % от</w:t>
            </w:r>
          </w:p>
          <w:p w:rsidR="001261F1" w:rsidRPr="0010514B" w:rsidRDefault="00257D3E" w:rsidP="0010514B">
            <w:pPr>
              <w:rPr>
                <w:rFonts w:eastAsia="Arial Unicode MS"/>
              </w:rPr>
            </w:pPr>
            <w:r w:rsidRPr="0010514B">
              <w:t>стоимости оборудования)</w:t>
            </w:r>
          </w:p>
        </w:tc>
        <w:tc>
          <w:tcPr>
            <w:tcW w:w="811" w:type="dxa"/>
            <w:tcBorders>
              <w:top w:val="single" w:sz="4" w:space="0" w:color="auto"/>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rPr>
            </w:pPr>
          </w:p>
          <w:p w:rsidR="001261F1" w:rsidRPr="0010514B" w:rsidRDefault="001261F1" w:rsidP="0010514B">
            <w:pPr>
              <w:rPr>
                <w:rFonts w:eastAsia="Arial Unicode MS"/>
              </w:rPr>
            </w:pPr>
          </w:p>
        </w:tc>
        <w:tc>
          <w:tcPr>
            <w:tcW w:w="1550" w:type="dxa"/>
            <w:tcBorders>
              <w:top w:val="single" w:sz="4" w:space="0" w:color="auto"/>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rPr>
            </w:pPr>
          </w:p>
          <w:p w:rsidR="001261F1" w:rsidRPr="0010514B" w:rsidRDefault="001261F1" w:rsidP="0010514B">
            <w:pPr>
              <w:rPr>
                <w:rFonts w:eastAsia="Arial Unicode MS"/>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100423</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r>
      <w:tr w:rsidR="001261F1" w:rsidRPr="0010514B" w:rsidTr="0010514B">
        <w:trPr>
          <w:trHeight w:val="315"/>
          <w:jc w:val="center"/>
        </w:trPr>
        <w:tc>
          <w:tcPr>
            <w:tcW w:w="302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1261F1" w:rsidRPr="0010514B" w:rsidRDefault="00257D3E" w:rsidP="0010514B">
            <w:r w:rsidRPr="0010514B">
              <w:t>Монтаж (12 % от</w:t>
            </w:r>
          </w:p>
          <w:p w:rsidR="001261F1" w:rsidRPr="0010514B" w:rsidRDefault="00257D3E" w:rsidP="0010514B">
            <w:pPr>
              <w:rPr>
                <w:rFonts w:eastAsia="Arial Unicode MS"/>
              </w:rPr>
            </w:pPr>
            <w:r w:rsidRPr="0010514B">
              <w:t>стоимости оборудования)</w:t>
            </w:r>
          </w:p>
        </w:tc>
        <w:tc>
          <w:tcPr>
            <w:tcW w:w="811" w:type="dxa"/>
            <w:tcBorders>
              <w:top w:val="single" w:sz="4" w:space="0" w:color="auto"/>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rPr>
            </w:pPr>
          </w:p>
          <w:p w:rsidR="001261F1" w:rsidRPr="0010514B" w:rsidRDefault="001261F1" w:rsidP="0010514B">
            <w:pPr>
              <w:rPr>
                <w:rFonts w:eastAsia="Arial Unicode MS"/>
              </w:rPr>
            </w:pPr>
          </w:p>
        </w:tc>
        <w:tc>
          <w:tcPr>
            <w:tcW w:w="1550" w:type="dxa"/>
            <w:tcBorders>
              <w:top w:val="single" w:sz="4" w:space="0" w:color="auto"/>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rPr>
            </w:pPr>
          </w:p>
          <w:p w:rsidR="001261F1" w:rsidRPr="0010514B" w:rsidRDefault="001261F1" w:rsidP="0010514B">
            <w:pPr>
              <w:rPr>
                <w:rFonts w:eastAsia="Arial Unicode MS"/>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lang w:val="en-US"/>
              </w:rPr>
            </w:pPr>
            <w:r w:rsidRPr="0010514B">
              <w:t>120507,</w:t>
            </w:r>
            <w:r w:rsidRPr="0010514B">
              <w:rPr>
                <w:lang w:val="en-US"/>
              </w:rPr>
              <w:t>6</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r>
      <w:tr w:rsidR="001261F1" w:rsidRPr="0010514B" w:rsidTr="0010514B">
        <w:trPr>
          <w:trHeight w:val="315"/>
          <w:jc w:val="center"/>
        </w:trPr>
        <w:tc>
          <w:tcPr>
            <w:tcW w:w="302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1261F1" w:rsidRPr="0010514B" w:rsidRDefault="00257D3E" w:rsidP="0010514B">
            <w:r w:rsidRPr="0010514B">
              <w:t>НДС (18% от доставки</w:t>
            </w:r>
          </w:p>
          <w:p w:rsidR="001261F1" w:rsidRPr="0010514B" w:rsidRDefault="00257D3E" w:rsidP="0010514B">
            <w:pPr>
              <w:rPr>
                <w:rFonts w:eastAsia="Arial Unicode MS"/>
              </w:rPr>
            </w:pPr>
            <w:r w:rsidRPr="0010514B">
              <w:t>и монтажа)</w:t>
            </w:r>
          </w:p>
        </w:tc>
        <w:tc>
          <w:tcPr>
            <w:tcW w:w="811" w:type="dxa"/>
            <w:tcBorders>
              <w:top w:val="single" w:sz="4" w:space="0" w:color="auto"/>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rPr>
            </w:pPr>
          </w:p>
          <w:p w:rsidR="001261F1" w:rsidRPr="0010514B" w:rsidRDefault="001261F1" w:rsidP="0010514B">
            <w:pPr>
              <w:rPr>
                <w:rFonts w:eastAsia="Arial Unicode MS"/>
              </w:rPr>
            </w:pPr>
          </w:p>
        </w:tc>
        <w:tc>
          <w:tcPr>
            <w:tcW w:w="1550" w:type="dxa"/>
            <w:tcBorders>
              <w:top w:val="single" w:sz="4" w:space="0" w:color="auto"/>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rPr>
            </w:pPr>
          </w:p>
          <w:p w:rsidR="001261F1" w:rsidRPr="0010514B" w:rsidRDefault="001261F1" w:rsidP="0010514B">
            <w:pPr>
              <w:rPr>
                <w:rFonts w:eastAsia="Arial Unicode MS"/>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lang w:val="en-US"/>
              </w:rPr>
            </w:pPr>
            <w:r w:rsidRPr="0010514B">
              <w:t>39767,6</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1261F1" w:rsidP="0010514B">
            <w:pPr>
              <w:rPr>
                <w:rFonts w:eastAsia="Arial Unicode MS"/>
              </w:rPr>
            </w:pPr>
          </w:p>
        </w:tc>
      </w:tr>
      <w:tr w:rsidR="001261F1" w:rsidRPr="0010514B" w:rsidTr="0010514B">
        <w:trPr>
          <w:trHeight w:val="315"/>
          <w:jc w:val="center"/>
        </w:trPr>
        <w:tc>
          <w:tcPr>
            <w:tcW w:w="302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1261F1" w:rsidRPr="0010514B" w:rsidRDefault="00257D3E" w:rsidP="0010514B">
            <w:pPr>
              <w:rPr>
                <w:b/>
                <w:lang w:val="en-US"/>
              </w:rPr>
            </w:pPr>
            <w:r w:rsidRPr="0010514B">
              <w:rPr>
                <w:b/>
              </w:rPr>
              <w:t>ИТОГО стоимость</w:t>
            </w:r>
          </w:p>
          <w:p w:rsidR="001261F1" w:rsidRPr="0010514B" w:rsidRDefault="00257D3E" w:rsidP="0010514B">
            <w:pPr>
              <w:rPr>
                <w:b/>
              </w:rPr>
            </w:pPr>
            <w:r w:rsidRPr="0010514B">
              <w:rPr>
                <w:b/>
              </w:rPr>
              <w:t>оборудования с учетом</w:t>
            </w:r>
          </w:p>
          <w:p w:rsidR="001261F1" w:rsidRPr="0010514B" w:rsidRDefault="00257D3E" w:rsidP="0010514B">
            <w:pPr>
              <w:rPr>
                <w:rFonts w:eastAsia="Arial Unicode MS"/>
                <w:b/>
              </w:rPr>
            </w:pPr>
            <w:r w:rsidRPr="0010514B">
              <w:rPr>
                <w:b/>
              </w:rPr>
              <w:t>доставки, монтажа и НДС:</w:t>
            </w:r>
          </w:p>
        </w:tc>
        <w:tc>
          <w:tcPr>
            <w:tcW w:w="811" w:type="dxa"/>
            <w:tcBorders>
              <w:top w:val="single" w:sz="4" w:space="0" w:color="auto"/>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b/>
              </w:rPr>
            </w:pPr>
          </w:p>
          <w:p w:rsidR="001261F1" w:rsidRPr="0010514B" w:rsidRDefault="001261F1" w:rsidP="0010514B">
            <w:pPr>
              <w:rPr>
                <w:rFonts w:eastAsia="Arial Unicode MS"/>
                <w:b/>
              </w:rPr>
            </w:pPr>
          </w:p>
          <w:p w:rsidR="001261F1" w:rsidRPr="0010514B" w:rsidRDefault="001261F1" w:rsidP="0010514B">
            <w:pPr>
              <w:rPr>
                <w:rFonts w:eastAsia="Arial Unicode MS"/>
                <w:b/>
              </w:rPr>
            </w:pPr>
          </w:p>
        </w:tc>
        <w:tc>
          <w:tcPr>
            <w:tcW w:w="1550" w:type="dxa"/>
            <w:tcBorders>
              <w:top w:val="single" w:sz="4" w:space="0" w:color="auto"/>
              <w:left w:val="single" w:sz="4" w:space="0" w:color="auto"/>
              <w:bottom w:val="single" w:sz="4" w:space="0" w:color="auto"/>
              <w:right w:val="single" w:sz="4" w:space="0" w:color="000000"/>
            </w:tcBorders>
            <w:vAlign w:val="center"/>
          </w:tcPr>
          <w:p w:rsidR="001261F1" w:rsidRPr="0010514B" w:rsidRDefault="001261F1" w:rsidP="0010514B">
            <w:pPr>
              <w:rPr>
                <w:rFonts w:eastAsia="Arial Unicode MS"/>
                <w:b/>
              </w:rPr>
            </w:pPr>
          </w:p>
          <w:p w:rsidR="001261F1" w:rsidRPr="0010514B" w:rsidRDefault="001261F1" w:rsidP="0010514B">
            <w:pPr>
              <w:rPr>
                <w:rFonts w:eastAsia="Arial Unicode MS"/>
                <w:b/>
              </w:rPr>
            </w:pPr>
          </w:p>
          <w:p w:rsidR="001261F1" w:rsidRPr="0010514B" w:rsidRDefault="001261F1" w:rsidP="0010514B">
            <w:pPr>
              <w:rPr>
                <w:rFonts w:eastAsia="Arial Unicode MS"/>
                <w:b/>
              </w:rPr>
            </w:pPr>
          </w:p>
        </w:tc>
        <w:tc>
          <w:tcPr>
            <w:tcW w:w="1275"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1264928,2</w:t>
            </w:r>
          </w:p>
        </w:tc>
        <w:tc>
          <w:tcPr>
            <w:tcW w:w="1713"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6,73</w:t>
            </w:r>
          </w:p>
        </w:tc>
        <w:tc>
          <w:tcPr>
            <w:tcW w:w="1058" w:type="dxa"/>
            <w:tcBorders>
              <w:top w:val="nil"/>
              <w:left w:val="nil"/>
              <w:bottom w:val="single" w:sz="4" w:space="0" w:color="auto"/>
              <w:right w:val="single" w:sz="4" w:space="0" w:color="auto"/>
            </w:tcBorders>
            <w:tcMar>
              <w:top w:w="15" w:type="dxa"/>
              <w:left w:w="15" w:type="dxa"/>
              <w:bottom w:w="0" w:type="dxa"/>
              <w:right w:w="15" w:type="dxa"/>
            </w:tcMar>
            <w:vAlign w:val="center"/>
          </w:tcPr>
          <w:p w:rsidR="001261F1" w:rsidRPr="0010514B" w:rsidRDefault="00257D3E" w:rsidP="0010514B">
            <w:pPr>
              <w:rPr>
                <w:rFonts w:eastAsia="Arial Unicode MS"/>
              </w:rPr>
            </w:pPr>
            <w:r w:rsidRPr="0010514B">
              <w:t>85129,7</w:t>
            </w:r>
          </w:p>
        </w:tc>
      </w:tr>
    </w:tbl>
    <w:p w:rsidR="001261F1" w:rsidRPr="0010514B" w:rsidRDefault="001261F1" w:rsidP="00DA2D62">
      <w:pPr>
        <w:shd w:val="clear" w:color="auto" w:fill="FFFFFF"/>
        <w:ind w:firstLine="709"/>
        <w:rPr>
          <w:sz w:val="28"/>
          <w:szCs w:val="28"/>
        </w:rPr>
      </w:pPr>
    </w:p>
    <w:p w:rsidR="001261F1" w:rsidRDefault="00257D3E" w:rsidP="00DA2D62">
      <w:pPr>
        <w:shd w:val="clear" w:color="auto" w:fill="FFFFFF"/>
        <w:ind w:firstLine="709"/>
        <w:rPr>
          <w:sz w:val="28"/>
          <w:szCs w:val="28"/>
        </w:rPr>
      </w:pPr>
      <w:r w:rsidRPr="0010514B">
        <w:rPr>
          <w:sz w:val="28"/>
          <w:szCs w:val="28"/>
        </w:rPr>
        <w:t>Сводная смета по капитальным вложениям представлена в табл. 4.</w:t>
      </w:r>
    </w:p>
    <w:p w:rsidR="0010514B" w:rsidRPr="0010514B" w:rsidRDefault="0010514B" w:rsidP="00DA2D62">
      <w:pPr>
        <w:shd w:val="clear" w:color="auto" w:fill="FFFFFF"/>
        <w:ind w:firstLine="709"/>
        <w:rPr>
          <w:sz w:val="28"/>
          <w:szCs w:val="28"/>
        </w:rPr>
      </w:pPr>
    </w:p>
    <w:p w:rsidR="001261F1" w:rsidRPr="0010514B" w:rsidRDefault="00257D3E" w:rsidP="00DA2D62">
      <w:pPr>
        <w:shd w:val="clear" w:color="auto" w:fill="FFFFFF"/>
        <w:ind w:firstLine="709"/>
        <w:rPr>
          <w:sz w:val="28"/>
          <w:szCs w:val="28"/>
        </w:rPr>
      </w:pPr>
      <w:r w:rsidRPr="0010514B">
        <w:rPr>
          <w:sz w:val="28"/>
          <w:szCs w:val="28"/>
        </w:rPr>
        <w:t>Таблица 4.</w:t>
      </w:r>
      <w:r w:rsidR="0010514B">
        <w:rPr>
          <w:sz w:val="28"/>
          <w:szCs w:val="28"/>
        </w:rPr>
        <w:t xml:space="preserve"> </w:t>
      </w:r>
      <w:r w:rsidRPr="0010514B">
        <w:rPr>
          <w:sz w:val="28"/>
          <w:szCs w:val="28"/>
        </w:rPr>
        <w:t>Сводная смета капительных вложений в строительство установки</w:t>
      </w:r>
    </w:p>
    <w:tbl>
      <w:tblPr>
        <w:tblW w:w="8505" w:type="dxa"/>
        <w:tblInd w:w="108" w:type="dxa"/>
        <w:tblLayout w:type="fixed"/>
        <w:tblLook w:val="0000" w:firstRow="0" w:lastRow="0" w:firstColumn="0" w:lastColumn="0" w:noHBand="0" w:noVBand="0"/>
      </w:tblPr>
      <w:tblGrid>
        <w:gridCol w:w="4678"/>
        <w:gridCol w:w="1418"/>
        <w:gridCol w:w="1134"/>
        <w:gridCol w:w="1275"/>
      </w:tblGrid>
      <w:tr w:rsidR="001261F1" w:rsidRPr="0010514B" w:rsidTr="0010514B">
        <w:trPr>
          <w:cantSplit/>
          <w:trHeight w:val="330"/>
        </w:trPr>
        <w:tc>
          <w:tcPr>
            <w:tcW w:w="4678" w:type="dxa"/>
            <w:vMerge w:val="restart"/>
            <w:tcBorders>
              <w:top w:val="single" w:sz="8" w:space="0" w:color="auto"/>
              <w:left w:val="single" w:sz="8" w:space="0" w:color="auto"/>
              <w:bottom w:val="single" w:sz="8" w:space="0" w:color="000000"/>
              <w:right w:val="single" w:sz="4" w:space="0" w:color="auto"/>
            </w:tcBorders>
            <w:shd w:val="clear" w:color="auto" w:fill="FFFFFF"/>
          </w:tcPr>
          <w:p w:rsidR="001261F1" w:rsidRPr="0010514B" w:rsidRDefault="00257D3E" w:rsidP="0010514B">
            <w:r w:rsidRPr="0010514B">
              <w:t>Наименование затрат</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FFFFFF"/>
          </w:tcPr>
          <w:p w:rsidR="001261F1" w:rsidRPr="0010514B" w:rsidRDefault="00257D3E" w:rsidP="0010514B">
            <w:r w:rsidRPr="0010514B">
              <w:t>Сумма, руб.</w:t>
            </w:r>
          </w:p>
        </w:tc>
        <w:tc>
          <w:tcPr>
            <w:tcW w:w="2409" w:type="dxa"/>
            <w:gridSpan w:val="2"/>
            <w:tcBorders>
              <w:top w:val="single" w:sz="8" w:space="0" w:color="auto"/>
              <w:left w:val="single" w:sz="4" w:space="0" w:color="auto"/>
              <w:bottom w:val="single" w:sz="8" w:space="0" w:color="auto"/>
              <w:right w:val="single" w:sz="8" w:space="0" w:color="000000"/>
            </w:tcBorders>
            <w:shd w:val="clear" w:color="auto" w:fill="FFFFFF"/>
          </w:tcPr>
          <w:p w:rsidR="001261F1" w:rsidRPr="0010514B" w:rsidRDefault="00257D3E" w:rsidP="0010514B">
            <w:r w:rsidRPr="0010514B">
              <w:t>Амортизация</w:t>
            </w:r>
          </w:p>
        </w:tc>
      </w:tr>
      <w:tr w:rsidR="001261F1" w:rsidRPr="0010514B" w:rsidTr="00284669">
        <w:trPr>
          <w:cantSplit/>
          <w:trHeight w:val="80"/>
        </w:trPr>
        <w:tc>
          <w:tcPr>
            <w:tcW w:w="4678" w:type="dxa"/>
            <w:vMerge/>
            <w:tcBorders>
              <w:top w:val="single" w:sz="8" w:space="0" w:color="auto"/>
              <w:left w:val="single" w:sz="8" w:space="0" w:color="auto"/>
              <w:bottom w:val="single" w:sz="8" w:space="0" w:color="000000"/>
              <w:right w:val="single" w:sz="4" w:space="0" w:color="auto"/>
            </w:tcBorders>
            <w:vAlign w:val="center"/>
          </w:tcPr>
          <w:p w:rsidR="001261F1" w:rsidRPr="0010514B" w:rsidRDefault="001261F1" w:rsidP="0010514B"/>
        </w:tc>
        <w:tc>
          <w:tcPr>
            <w:tcW w:w="1418" w:type="dxa"/>
            <w:vMerge/>
            <w:tcBorders>
              <w:top w:val="single" w:sz="8" w:space="0" w:color="auto"/>
              <w:left w:val="single" w:sz="4" w:space="0" w:color="auto"/>
              <w:bottom w:val="single" w:sz="8" w:space="0" w:color="000000"/>
              <w:right w:val="single" w:sz="4" w:space="0" w:color="auto"/>
            </w:tcBorders>
            <w:vAlign w:val="center"/>
          </w:tcPr>
          <w:p w:rsidR="001261F1" w:rsidRPr="0010514B" w:rsidRDefault="001261F1" w:rsidP="0010514B"/>
        </w:tc>
        <w:tc>
          <w:tcPr>
            <w:tcW w:w="1134" w:type="dxa"/>
            <w:tcBorders>
              <w:top w:val="nil"/>
              <w:left w:val="single" w:sz="4" w:space="0" w:color="auto"/>
              <w:bottom w:val="single" w:sz="8" w:space="0" w:color="auto"/>
              <w:right w:val="single" w:sz="4" w:space="0" w:color="auto"/>
            </w:tcBorders>
            <w:shd w:val="clear" w:color="auto" w:fill="FFFFFF"/>
          </w:tcPr>
          <w:p w:rsidR="001261F1" w:rsidRPr="0010514B" w:rsidRDefault="00257D3E" w:rsidP="0010514B">
            <w:r w:rsidRPr="0010514B">
              <w:t>Норма, %</w:t>
            </w:r>
          </w:p>
        </w:tc>
        <w:tc>
          <w:tcPr>
            <w:tcW w:w="1275" w:type="dxa"/>
            <w:tcBorders>
              <w:top w:val="nil"/>
              <w:left w:val="single" w:sz="4" w:space="0" w:color="auto"/>
              <w:bottom w:val="single" w:sz="8" w:space="0" w:color="auto"/>
              <w:right w:val="single" w:sz="8" w:space="0" w:color="auto"/>
            </w:tcBorders>
            <w:shd w:val="clear" w:color="auto" w:fill="FFFFFF"/>
          </w:tcPr>
          <w:p w:rsidR="001261F1" w:rsidRPr="0010514B" w:rsidRDefault="00257D3E" w:rsidP="0010514B">
            <w:r w:rsidRPr="0010514B">
              <w:t>сумма, руб.</w:t>
            </w:r>
          </w:p>
        </w:tc>
      </w:tr>
      <w:tr w:rsidR="001261F1" w:rsidRPr="0010514B" w:rsidTr="0010514B">
        <w:trPr>
          <w:trHeight w:val="315"/>
        </w:trPr>
        <w:tc>
          <w:tcPr>
            <w:tcW w:w="4678" w:type="dxa"/>
            <w:tcBorders>
              <w:top w:val="nil"/>
              <w:left w:val="single" w:sz="8" w:space="0" w:color="auto"/>
              <w:bottom w:val="nil"/>
              <w:right w:val="single" w:sz="4" w:space="0" w:color="auto"/>
            </w:tcBorders>
            <w:shd w:val="clear" w:color="auto" w:fill="FFFFFF"/>
          </w:tcPr>
          <w:p w:rsidR="001261F1" w:rsidRPr="0010514B" w:rsidRDefault="00257D3E" w:rsidP="0010514B">
            <w:r w:rsidRPr="0010514B">
              <w:t>Сооружения</w:t>
            </w:r>
          </w:p>
        </w:tc>
        <w:tc>
          <w:tcPr>
            <w:tcW w:w="1418" w:type="dxa"/>
            <w:tcBorders>
              <w:top w:val="nil"/>
              <w:left w:val="single" w:sz="4" w:space="0" w:color="auto"/>
              <w:bottom w:val="nil"/>
              <w:right w:val="single" w:sz="4" w:space="0" w:color="auto"/>
            </w:tcBorders>
            <w:shd w:val="clear" w:color="auto" w:fill="FFFFFF"/>
            <w:vAlign w:val="bottom"/>
          </w:tcPr>
          <w:p w:rsidR="001261F1" w:rsidRPr="0010514B" w:rsidRDefault="00257D3E" w:rsidP="0010514B">
            <w:pPr>
              <w:rPr>
                <w:rFonts w:eastAsia="Arial Unicode MS"/>
              </w:rPr>
            </w:pPr>
            <w:r w:rsidRPr="0010514B">
              <w:t>59925,5</w:t>
            </w:r>
          </w:p>
        </w:tc>
        <w:tc>
          <w:tcPr>
            <w:tcW w:w="1134" w:type="dxa"/>
            <w:tcBorders>
              <w:top w:val="nil"/>
              <w:left w:val="single" w:sz="4" w:space="0" w:color="auto"/>
              <w:bottom w:val="nil"/>
              <w:right w:val="single" w:sz="4" w:space="0" w:color="auto"/>
            </w:tcBorders>
            <w:noWrap/>
            <w:vAlign w:val="bottom"/>
          </w:tcPr>
          <w:p w:rsidR="001261F1" w:rsidRPr="0010514B" w:rsidRDefault="00257D3E" w:rsidP="0010514B">
            <w:pPr>
              <w:rPr>
                <w:rFonts w:eastAsia="Arial Unicode MS"/>
              </w:rPr>
            </w:pPr>
            <w:r w:rsidRPr="0010514B">
              <w:t>3,60</w:t>
            </w:r>
          </w:p>
        </w:tc>
        <w:tc>
          <w:tcPr>
            <w:tcW w:w="1275" w:type="dxa"/>
            <w:tcBorders>
              <w:top w:val="nil"/>
              <w:left w:val="single" w:sz="4" w:space="0" w:color="auto"/>
              <w:bottom w:val="nil"/>
              <w:right w:val="single" w:sz="8" w:space="0" w:color="auto"/>
            </w:tcBorders>
            <w:shd w:val="clear" w:color="auto" w:fill="FFFFFF"/>
            <w:vAlign w:val="bottom"/>
          </w:tcPr>
          <w:p w:rsidR="001261F1" w:rsidRPr="0010514B" w:rsidRDefault="00257D3E" w:rsidP="0010514B">
            <w:pPr>
              <w:rPr>
                <w:rFonts w:eastAsia="Arial Unicode MS"/>
              </w:rPr>
            </w:pPr>
            <w:r w:rsidRPr="0010514B">
              <w:t>2157,30</w:t>
            </w:r>
          </w:p>
        </w:tc>
      </w:tr>
      <w:tr w:rsidR="001261F1" w:rsidRPr="0010514B" w:rsidTr="0010514B">
        <w:trPr>
          <w:trHeight w:val="315"/>
        </w:trPr>
        <w:tc>
          <w:tcPr>
            <w:tcW w:w="4678" w:type="dxa"/>
            <w:tcBorders>
              <w:top w:val="nil"/>
              <w:left w:val="single" w:sz="8" w:space="0" w:color="auto"/>
              <w:bottom w:val="single" w:sz="4" w:space="0" w:color="auto"/>
              <w:right w:val="single" w:sz="4" w:space="0" w:color="auto"/>
            </w:tcBorders>
            <w:shd w:val="clear" w:color="auto" w:fill="FFFFFF"/>
          </w:tcPr>
          <w:p w:rsidR="001261F1" w:rsidRPr="0010514B" w:rsidRDefault="00257D3E" w:rsidP="0010514B">
            <w:r w:rsidRPr="0010514B">
              <w:t>Оборудование</w:t>
            </w:r>
          </w:p>
        </w:tc>
        <w:tc>
          <w:tcPr>
            <w:tcW w:w="1418" w:type="dxa"/>
            <w:tcBorders>
              <w:top w:val="nil"/>
              <w:left w:val="single" w:sz="4" w:space="0" w:color="auto"/>
              <w:bottom w:val="single" w:sz="4" w:space="0" w:color="auto"/>
              <w:right w:val="single" w:sz="4" w:space="0" w:color="auto"/>
            </w:tcBorders>
            <w:shd w:val="clear" w:color="auto" w:fill="FFFFFF"/>
            <w:vAlign w:val="bottom"/>
          </w:tcPr>
          <w:p w:rsidR="001261F1" w:rsidRPr="0010514B" w:rsidRDefault="00257D3E" w:rsidP="0010514B">
            <w:pPr>
              <w:rPr>
                <w:rFonts w:eastAsia="Arial Unicode MS"/>
              </w:rPr>
            </w:pPr>
            <w:r w:rsidRPr="0010514B">
              <w:t>1264928,2</w:t>
            </w:r>
          </w:p>
        </w:tc>
        <w:tc>
          <w:tcPr>
            <w:tcW w:w="1134" w:type="dxa"/>
            <w:tcBorders>
              <w:top w:val="nil"/>
              <w:left w:val="single" w:sz="4" w:space="0" w:color="auto"/>
              <w:bottom w:val="single" w:sz="4" w:space="0" w:color="auto"/>
              <w:right w:val="single" w:sz="4" w:space="0" w:color="auto"/>
            </w:tcBorders>
            <w:noWrap/>
            <w:vAlign w:val="bottom"/>
          </w:tcPr>
          <w:p w:rsidR="001261F1" w:rsidRPr="0010514B" w:rsidRDefault="00257D3E" w:rsidP="0010514B">
            <w:pPr>
              <w:rPr>
                <w:rFonts w:eastAsia="Arial Unicode MS"/>
              </w:rPr>
            </w:pPr>
            <w:r w:rsidRPr="0010514B">
              <w:t>6,73</w:t>
            </w:r>
          </w:p>
        </w:tc>
        <w:tc>
          <w:tcPr>
            <w:tcW w:w="1275" w:type="dxa"/>
            <w:tcBorders>
              <w:top w:val="nil"/>
              <w:left w:val="single" w:sz="4" w:space="0" w:color="auto"/>
              <w:bottom w:val="single" w:sz="4" w:space="0" w:color="auto"/>
              <w:right w:val="single" w:sz="8" w:space="0" w:color="auto"/>
            </w:tcBorders>
            <w:shd w:val="clear" w:color="auto" w:fill="FFFFFF"/>
            <w:vAlign w:val="bottom"/>
          </w:tcPr>
          <w:p w:rsidR="001261F1" w:rsidRPr="0010514B" w:rsidRDefault="00257D3E" w:rsidP="0010514B">
            <w:pPr>
              <w:rPr>
                <w:rFonts w:eastAsia="Arial Unicode MS"/>
              </w:rPr>
            </w:pPr>
            <w:r w:rsidRPr="0010514B">
              <w:t>85129,66</w:t>
            </w:r>
          </w:p>
        </w:tc>
      </w:tr>
      <w:tr w:rsidR="001261F1" w:rsidRPr="0010514B" w:rsidTr="0010514B">
        <w:trPr>
          <w:trHeight w:val="291"/>
        </w:trPr>
        <w:tc>
          <w:tcPr>
            <w:tcW w:w="4678" w:type="dxa"/>
            <w:tcBorders>
              <w:top w:val="single" w:sz="4" w:space="0" w:color="auto"/>
              <w:left w:val="single" w:sz="8" w:space="0" w:color="auto"/>
              <w:bottom w:val="single" w:sz="4" w:space="0" w:color="auto"/>
              <w:right w:val="single" w:sz="4" w:space="0" w:color="auto"/>
            </w:tcBorders>
            <w:shd w:val="clear" w:color="auto" w:fill="FFFFFF"/>
          </w:tcPr>
          <w:p w:rsidR="001261F1" w:rsidRPr="0010514B" w:rsidRDefault="00257D3E" w:rsidP="0010514B">
            <w:r w:rsidRPr="0010514B">
              <w:t>ИТОГО стоимость основных фондов (ОФ):</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1261F1" w:rsidRPr="0010514B" w:rsidRDefault="00257D3E" w:rsidP="0010514B">
            <w:pPr>
              <w:rPr>
                <w:rFonts w:eastAsia="Arial Unicode MS"/>
              </w:rPr>
            </w:pPr>
            <w:r w:rsidRPr="0010514B">
              <w:t>1324853,7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1261F1" w:rsidRPr="0010514B" w:rsidRDefault="00257D3E" w:rsidP="0010514B">
            <w:pPr>
              <w:rPr>
                <w:rFonts w:eastAsia="Arial Unicode MS"/>
              </w:rPr>
            </w:pPr>
            <w:r w:rsidRPr="0010514B">
              <w:t>6,6</w:t>
            </w:r>
          </w:p>
        </w:tc>
        <w:tc>
          <w:tcPr>
            <w:tcW w:w="1275" w:type="dxa"/>
            <w:tcBorders>
              <w:top w:val="single" w:sz="4" w:space="0" w:color="auto"/>
              <w:left w:val="single" w:sz="4" w:space="0" w:color="auto"/>
              <w:bottom w:val="single" w:sz="4" w:space="0" w:color="auto"/>
              <w:right w:val="single" w:sz="8" w:space="0" w:color="auto"/>
            </w:tcBorders>
            <w:shd w:val="clear" w:color="auto" w:fill="FFFFFF"/>
            <w:vAlign w:val="bottom"/>
          </w:tcPr>
          <w:p w:rsidR="001261F1" w:rsidRPr="0010514B" w:rsidRDefault="00257D3E" w:rsidP="0010514B">
            <w:pPr>
              <w:rPr>
                <w:rFonts w:eastAsia="Arial Unicode MS"/>
              </w:rPr>
            </w:pPr>
            <w:r w:rsidRPr="0010514B">
              <w:t>87286,96</w:t>
            </w:r>
          </w:p>
        </w:tc>
      </w:tr>
      <w:tr w:rsidR="001261F1" w:rsidRPr="0010514B" w:rsidTr="0010514B">
        <w:trPr>
          <w:trHeight w:val="282"/>
        </w:trPr>
        <w:tc>
          <w:tcPr>
            <w:tcW w:w="4678" w:type="dxa"/>
            <w:tcBorders>
              <w:top w:val="single" w:sz="4" w:space="0" w:color="auto"/>
              <w:left w:val="single" w:sz="8" w:space="0" w:color="auto"/>
              <w:bottom w:val="nil"/>
              <w:right w:val="single" w:sz="4" w:space="0" w:color="auto"/>
            </w:tcBorders>
            <w:shd w:val="clear" w:color="auto" w:fill="FFFFFF"/>
          </w:tcPr>
          <w:p w:rsidR="001261F1" w:rsidRPr="0010514B" w:rsidRDefault="00257D3E" w:rsidP="0010514B">
            <w:r w:rsidRPr="0010514B">
              <w:t>Расходы по проектированию (2 % от стоим. ОФ)</w:t>
            </w:r>
          </w:p>
        </w:tc>
        <w:tc>
          <w:tcPr>
            <w:tcW w:w="1418" w:type="dxa"/>
            <w:tcBorders>
              <w:top w:val="single" w:sz="4" w:space="0" w:color="auto"/>
              <w:left w:val="single" w:sz="4" w:space="0" w:color="auto"/>
              <w:bottom w:val="nil"/>
              <w:right w:val="single" w:sz="4" w:space="0" w:color="auto"/>
            </w:tcBorders>
            <w:noWrap/>
            <w:vAlign w:val="bottom"/>
          </w:tcPr>
          <w:p w:rsidR="001261F1" w:rsidRPr="0010514B" w:rsidRDefault="00257D3E" w:rsidP="0010514B">
            <w:pPr>
              <w:rPr>
                <w:rFonts w:eastAsia="Arial Unicode MS"/>
              </w:rPr>
            </w:pPr>
            <w:r w:rsidRPr="0010514B">
              <w:t>26497</w:t>
            </w:r>
          </w:p>
        </w:tc>
        <w:tc>
          <w:tcPr>
            <w:tcW w:w="1134" w:type="dxa"/>
            <w:tcBorders>
              <w:top w:val="single" w:sz="4" w:space="0" w:color="auto"/>
              <w:left w:val="single" w:sz="4" w:space="0" w:color="auto"/>
              <w:bottom w:val="nil"/>
              <w:right w:val="single" w:sz="4" w:space="0" w:color="auto"/>
            </w:tcBorders>
            <w:noWrap/>
            <w:vAlign w:val="bottom"/>
          </w:tcPr>
          <w:p w:rsidR="001261F1" w:rsidRPr="0010514B" w:rsidRDefault="001261F1" w:rsidP="0010514B">
            <w:pPr>
              <w:rPr>
                <w:rFonts w:eastAsia="Arial Unicode MS"/>
              </w:rPr>
            </w:pPr>
          </w:p>
        </w:tc>
        <w:tc>
          <w:tcPr>
            <w:tcW w:w="1275" w:type="dxa"/>
            <w:tcBorders>
              <w:top w:val="single" w:sz="4" w:space="0" w:color="auto"/>
              <w:left w:val="single" w:sz="4" w:space="0" w:color="auto"/>
              <w:bottom w:val="nil"/>
              <w:right w:val="single" w:sz="8" w:space="0" w:color="auto"/>
            </w:tcBorders>
            <w:noWrap/>
            <w:vAlign w:val="bottom"/>
          </w:tcPr>
          <w:p w:rsidR="001261F1" w:rsidRPr="0010514B" w:rsidRDefault="001261F1" w:rsidP="0010514B">
            <w:pPr>
              <w:rPr>
                <w:rFonts w:eastAsia="Arial Unicode MS"/>
              </w:rPr>
            </w:pPr>
          </w:p>
        </w:tc>
      </w:tr>
      <w:tr w:rsidR="001261F1" w:rsidRPr="0010514B" w:rsidTr="0010514B">
        <w:trPr>
          <w:trHeight w:val="272"/>
        </w:trPr>
        <w:tc>
          <w:tcPr>
            <w:tcW w:w="4678" w:type="dxa"/>
            <w:tcBorders>
              <w:top w:val="nil"/>
              <w:left w:val="single" w:sz="8" w:space="0" w:color="auto"/>
              <w:bottom w:val="nil"/>
              <w:right w:val="single" w:sz="4" w:space="0" w:color="auto"/>
            </w:tcBorders>
            <w:shd w:val="clear" w:color="auto" w:fill="FFFFFF"/>
          </w:tcPr>
          <w:p w:rsidR="001261F1" w:rsidRPr="0010514B" w:rsidRDefault="00257D3E" w:rsidP="0010514B">
            <w:r w:rsidRPr="0010514B">
              <w:t>Пуско-наладочные работы (10 % от стоим. ОФ)</w:t>
            </w:r>
          </w:p>
        </w:tc>
        <w:tc>
          <w:tcPr>
            <w:tcW w:w="1418" w:type="dxa"/>
            <w:tcBorders>
              <w:top w:val="nil"/>
              <w:left w:val="single" w:sz="4" w:space="0" w:color="auto"/>
              <w:bottom w:val="nil"/>
              <w:right w:val="single" w:sz="4" w:space="0" w:color="auto"/>
            </w:tcBorders>
            <w:noWrap/>
            <w:vAlign w:val="bottom"/>
          </w:tcPr>
          <w:p w:rsidR="001261F1" w:rsidRPr="0010514B" w:rsidRDefault="00257D3E" w:rsidP="0010514B">
            <w:pPr>
              <w:rPr>
                <w:rFonts w:eastAsia="Arial Unicode MS"/>
              </w:rPr>
            </w:pPr>
            <w:r w:rsidRPr="0010514B">
              <w:t>132485,4</w:t>
            </w:r>
          </w:p>
        </w:tc>
        <w:tc>
          <w:tcPr>
            <w:tcW w:w="1134" w:type="dxa"/>
            <w:tcBorders>
              <w:top w:val="nil"/>
              <w:left w:val="single" w:sz="4" w:space="0" w:color="auto"/>
              <w:bottom w:val="nil"/>
              <w:right w:val="single" w:sz="4" w:space="0" w:color="auto"/>
            </w:tcBorders>
            <w:noWrap/>
            <w:vAlign w:val="bottom"/>
          </w:tcPr>
          <w:p w:rsidR="001261F1" w:rsidRPr="0010514B" w:rsidRDefault="001261F1" w:rsidP="0010514B">
            <w:pPr>
              <w:rPr>
                <w:rFonts w:eastAsia="Arial Unicode MS"/>
              </w:rPr>
            </w:pPr>
          </w:p>
        </w:tc>
        <w:tc>
          <w:tcPr>
            <w:tcW w:w="1275" w:type="dxa"/>
            <w:tcBorders>
              <w:top w:val="nil"/>
              <w:left w:val="single" w:sz="4" w:space="0" w:color="auto"/>
              <w:bottom w:val="nil"/>
              <w:right w:val="single" w:sz="8" w:space="0" w:color="auto"/>
            </w:tcBorders>
            <w:noWrap/>
            <w:vAlign w:val="bottom"/>
          </w:tcPr>
          <w:p w:rsidR="001261F1" w:rsidRPr="0010514B" w:rsidRDefault="001261F1" w:rsidP="0010514B">
            <w:pPr>
              <w:rPr>
                <w:rFonts w:eastAsia="Arial Unicode MS"/>
              </w:rPr>
            </w:pPr>
          </w:p>
        </w:tc>
      </w:tr>
      <w:tr w:rsidR="001261F1" w:rsidRPr="0010514B" w:rsidTr="0010514B">
        <w:trPr>
          <w:trHeight w:val="289"/>
        </w:trPr>
        <w:tc>
          <w:tcPr>
            <w:tcW w:w="4678" w:type="dxa"/>
            <w:tcBorders>
              <w:top w:val="nil"/>
              <w:left w:val="single" w:sz="8" w:space="0" w:color="auto"/>
              <w:bottom w:val="single" w:sz="4" w:space="0" w:color="auto"/>
              <w:right w:val="single" w:sz="4" w:space="0" w:color="auto"/>
            </w:tcBorders>
            <w:shd w:val="clear" w:color="auto" w:fill="FFFFFF"/>
          </w:tcPr>
          <w:p w:rsidR="001261F1" w:rsidRPr="0010514B" w:rsidRDefault="00257D3E" w:rsidP="0010514B">
            <w:r w:rsidRPr="0010514B">
              <w:t>Неучтенные затраты (15 % от стоимости ОФ)</w:t>
            </w:r>
          </w:p>
        </w:tc>
        <w:tc>
          <w:tcPr>
            <w:tcW w:w="1418" w:type="dxa"/>
            <w:tcBorders>
              <w:top w:val="nil"/>
              <w:left w:val="single" w:sz="4" w:space="0" w:color="auto"/>
              <w:bottom w:val="single" w:sz="4" w:space="0" w:color="auto"/>
              <w:right w:val="single" w:sz="4" w:space="0" w:color="auto"/>
            </w:tcBorders>
            <w:noWrap/>
            <w:vAlign w:val="bottom"/>
          </w:tcPr>
          <w:p w:rsidR="001261F1" w:rsidRPr="0010514B" w:rsidRDefault="00257D3E" w:rsidP="0010514B">
            <w:pPr>
              <w:rPr>
                <w:rFonts w:eastAsia="Arial Unicode MS"/>
              </w:rPr>
            </w:pPr>
            <w:r w:rsidRPr="0010514B">
              <w:t>198728,1</w:t>
            </w:r>
          </w:p>
        </w:tc>
        <w:tc>
          <w:tcPr>
            <w:tcW w:w="1134" w:type="dxa"/>
            <w:tcBorders>
              <w:top w:val="nil"/>
              <w:left w:val="single" w:sz="4" w:space="0" w:color="auto"/>
              <w:bottom w:val="single" w:sz="4" w:space="0" w:color="auto"/>
              <w:right w:val="single" w:sz="4" w:space="0" w:color="auto"/>
            </w:tcBorders>
            <w:noWrap/>
            <w:vAlign w:val="bottom"/>
          </w:tcPr>
          <w:p w:rsidR="001261F1" w:rsidRPr="0010514B" w:rsidRDefault="001261F1" w:rsidP="0010514B">
            <w:pPr>
              <w:rPr>
                <w:rFonts w:eastAsia="Arial Unicode MS"/>
              </w:rPr>
            </w:pPr>
          </w:p>
        </w:tc>
        <w:tc>
          <w:tcPr>
            <w:tcW w:w="1275" w:type="dxa"/>
            <w:tcBorders>
              <w:top w:val="nil"/>
              <w:left w:val="single" w:sz="4" w:space="0" w:color="auto"/>
              <w:bottom w:val="single" w:sz="4" w:space="0" w:color="auto"/>
              <w:right w:val="single" w:sz="8" w:space="0" w:color="auto"/>
            </w:tcBorders>
            <w:noWrap/>
            <w:vAlign w:val="bottom"/>
          </w:tcPr>
          <w:p w:rsidR="001261F1" w:rsidRPr="0010514B" w:rsidRDefault="001261F1" w:rsidP="0010514B">
            <w:pPr>
              <w:rPr>
                <w:rFonts w:eastAsia="Arial Unicode MS"/>
              </w:rPr>
            </w:pPr>
          </w:p>
        </w:tc>
      </w:tr>
      <w:tr w:rsidR="001261F1" w:rsidRPr="0010514B" w:rsidTr="0010514B">
        <w:trPr>
          <w:trHeight w:val="301"/>
        </w:trPr>
        <w:tc>
          <w:tcPr>
            <w:tcW w:w="4678" w:type="dxa"/>
            <w:tcBorders>
              <w:top w:val="single" w:sz="4" w:space="0" w:color="auto"/>
              <w:left w:val="single" w:sz="8" w:space="0" w:color="auto"/>
              <w:bottom w:val="single" w:sz="8" w:space="0" w:color="auto"/>
              <w:right w:val="single" w:sz="4" w:space="0" w:color="auto"/>
            </w:tcBorders>
            <w:shd w:val="clear" w:color="auto" w:fill="FFFFFF"/>
          </w:tcPr>
          <w:p w:rsidR="001261F1" w:rsidRPr="0010514B" w:rsidRDefault="00257D3E" w:rsidP="0010514B">
            <w:r w:rsidRPr="0010514B">
              <w:t>ВСЕГО капитальные вложения:</w:t>
            </w:r>
          </w:p>
        </w:tc>
        <w:tc>
          <w:tcPr>
            <w:tcW w:w="1418" w:type="dxa"/>
            <w:tcBorders>
              <w:top w:val="single" w:sz="4" w:space="0" w:color="auto"/>
              <w:left w:val="single" w:sz="4" w:space="0" w:color="auto"/>
              <w:bottom w:val="single" w:sz="8" w:space="0" w:color="auto"/>
              <w:right w:val="single" w:sz="4" w:space="0" w:color="auto"/>
            </w:tcBorders>
            <w:shd w:val="clear" w:color="auto" w:fill="FFFFFF"/>
            <w:vAlign w:val="bottom"/>
          </w:tcPr>
          <w:p w:rsidR="001261F1" w:rsidRPr="0010514B" w:rsidRDefault="00257D3E" w:rsidP="0010514B">
            <w:pPr>
              <w:rPr>
                <w:rFonts w:eastAsia="Arial Unicode MS"/>
              </w:rPr>
            </w:pPr>
            <w:r w:rsidRPr="0010514B">
              <w:t>1682564,2</w:t>
            </w:r>
          </w:p>
        </w:tc>
        <w:tc>
          <w:tcPr>
            <w:tcW w:w="1134" w:type="dxa"/>
            <w:tcBorders>
              <w:top w:val="single" w:sz="4" w:space="0" w:color="auto"/>
              <w:left w:val="single" w:sz="4" w:space="0" w:color="auto"/>
              <w:bottom w:val="single" w:sz="8" w:space="0" w:color="auto"/>
              <w:right w:val="single" w:sz="4" w:space="0" w:color="auto"/>
            </w:tcBorders>
            <w:noWrap/>
            <w:vAlign w:val="bottom"/>
          </w:tcPr>
          <w:p w:rsidR="001261F1" w:rsidRPr="0010514B" w:rsidRDefault="001261F1" w:rsidP="0010514B">
            <w:pPr>
              <w:rPr>
                <w:rFonts w:eastAsia="Arial Unicode MS"/>
              </w:rPr>
            </w:pPr>
          </w:p>
        </w:tc>
        <w:tc>
          <w:tcPr>
            <w:tcW w:w="1275" w:type="dxa"/>
            <w:tcBorders>
              <w:top w:val="single" w:sz="4" w:space="0" w:color="auto"/>
              <w:left w:val="single" w:sz="4" w:space="0" w:color="auto"/>
              <w:bottom w:val="single" w:sz="8" w:space="0" w:color="auto"/>
              <w:right w:val="single" w:sz="8" w:space="0" w:color="auto"/>
            </w:tcBorders>
            <w:noWrap/>
            <w:vAlign w:val="bottom"/>
          </w:tcPr>
          <w:p w:rsidR="001261F1" w:rsidRPr="0010514B" w:rsidRDefault="001261F1" w:rsidP="0010514B">
            <w:pPr>
              <w:rPr>
                <w:rFonts w:eastAsia="Arial Unicode MS"/>
              </w:rPr>
            </w:pPr>
          </w:p>
        </w:tc>
      </w:tr>
    </w:tbl>
    <w:p w:rsidR="001261F1" w:rsidRPr="0010514B" w:rsidRDefault="001261F1" w:rsidP="00DA2D62">
      <w:pPr>
        <w:ind w:firstLine="709"/>
        <w:rPr>
          <w:sz w:val="28"/>
          <w:szCs w:val="28"/>
        </w:rPr>
      </w:pPr>
    </w:p>
    <w:p w:rsidR="001261F1" w:rsidRPr="0010514B" w:rsidRDefault="00257D3E" w:rsidP="00DA2D62">
      <w:pPr>
        <w:pStyle w:val="2"/>
        <w:ind w:firstLine="709"/>
        <w:rPr>
          <w:b/>
          <w:bCs/>
        </w:rPr>
      </w:pPr>
      <w:bookmarkStart w:id="27" w:name="_Toc106214812"/>
      <w:r w:rsidRPr="0010514B">
        <w:rPr>
          <w:b/>
          <w:bCs/>
        </w:rPr>
        <w:t>7.4 Расчет годовых эксплуатационных затрат</w:t>
      </w:r>
      <w:bookmarkEnd w:id="27"/>
    </w:p>
    <w:p w:rsidR="0010514B" w:rsidRDefault="0010514B" w:rsidP="00DA2D62">
      <w:pPr>
        <w:shd w:val="clear" w:color="auto" w:fill="FFFFFF"/>
        <w:ind w:firstLine="709"/>
        <w:rPr>
          <w:sz w:val="28"/>
          <w:szCs w:val="28"/>
        </w:rPr>
      </w:pPr>
    </w:p>
    <w:p w:rsidR="001261F1" w:rsidRPr="0010514B" w:rsidRDefault="00257D3E" w:rsidP="00DA2D62">
      <w:pPr>
        <w:shd w:val="clear" w:color="auto" w:fill="FFFFFF"/>
        <w:ind w:firstLine="709"/>
        <w:rPr>
          <w:sz w:val="28"/>
          <w:szCs w:val="28"/>
        </w:rPr>
      </w:pPr>
      <w:r w:rsidRPr="0010514B">
        <w:rPr>
          <w:sz w:val="28"/>
          <w:szCs w:val="28"/>
        </w:rPr>
        <w:t>Годовые текущие затраты по модульной установке будут включать</w:t>
      </w:r>
      <w:r w:rsidR="00DA2D62" w:rsidRPr="0010514B">
        <w:rPr>
          <w:sz w:val="28"/>
          <w:szCs w:val="28"/>
        </w:rPr>
        <w:t xml:space="preserve"> </w:t>
      </w:r>
      <w:r w:rsidRPr="0010514B">
        <w:rPr>
          <w:sz w:val="28"/>
          <w:szCs w:val="28"/>
        </w:rPr>
        <w:t>только стоимость расходуемой электроэнергии, расходы на оплату труда обслуживающего персонала, расходы по содержанию и ремонту оборудования и накладные расходы. Реагенты в процессе очистки воды не используются.</w:t>
      </w:r>
    </w:p>
    <w:p w:rsidR="001261F1" w:rsidRPr="0010514B" w:rsidRDefault="00257D3E" w:rsidP="00DA2D62">
      <w:pPr>
        <w:ind w:firstLine="709"/>
        <w:rPr>
          <w:b/>
          <w:bCs/>
          <w:sz w:val="28"/>
          <w:szCs w:val="28"/>
        </w:rPr>
      </w:pPr>
      <w:r w:rsidRPr="0010514B">
        <w:rPr>
          <w:b/>
          <w:bCs/>
          <w:sz w:val="28"/>
          <w:szCs w:val="28"/>
        </w:rPr>
        <w:t>Расчет затрат на электроэнергию.</w:t>
      </w:r>
    </w:p>
    <w:p w:rsidR="001261F1" w:rsidRDefault="00257D3E" w:rsidP="00DA2D62">
      <w:pPr>
        <w:ind w:firstLine="709"/>
        <w:rPr>
          <w:sz w:val="28"/>
          <w:szCs w:val="28"/>
        </w:rPr>
      </w:pPr>
      <w:r w:rsidRPr="0010514B">
        <w:rPr>
          <w:sz w:val="28"/>
          <w:szCs w:val="28"/>
        </w:rPr>
        <w:t>Электроэнергия используется только на работу насоса. Зная мощность оборудования и время работы, найдем потребление электроэнергии за год по формуле:</w:t>
      </w:r>
    </w:p>
    <w:p w:rsidR="0010514B" w:rsidRPr="0010514B" w:rsidRDefault="0010514B" w:rsidP="00DA2D62">
      <w:pPr>
        <w:ind w:firstLine="709"/>
        <w:rPr>
          <w:sz w:val="28"/>
          <w:szCs w:val="28"/>
        </w:rPr>
      </w:pPr>
    </w:p>
    <w:p w:rsidR="001261F1" w:rsidRPr="0010514B" w:rsidRDefault="008E42C9" w:rsidP="00DA2D62">
      <w:pPr>
        <w:ind w:firstLine="709"/>
        <w:rPr>
          <w:sz w:val="28"/>
          <w:szCs w:val="28"/>
        </w:rPr>
      </w:pPr>
      <w:r>
        <w:rPr>
          <w:sz w:val="28"/>
          <w:szCs w:val="28"/>
        </w:rPr>
        <w:pict>
          <v:shape id="_x0000_i1329" type="#_x0000_t75" style="width:111.75pt;height:43.5pt">
            <v:imagedata r:id="rId270" o:title=""/>
          </v:shape>
        </w:pict>
      </w:r>
      <w:r w:rsidR="00257D3E" w:rsidRPr="0010514B">
        <w:rPr>
          <w:sz w:val="28"/>
          <w:szCs w:val="28"/>
        </w:rPr>
        <w:t>, где</w:t>
      </w:r>
    </w:p>
    <w:p w:rsid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М =75 кВт – мощность двигателя насоса СД 450/22,5.</w:t>
      </w:r>
    </w:p>
    <w:p w:rsidR="001261F1" w:rsidRPr="0010514B" w:rsidRDefault="00257D3E" w:rsidP="00DA2D62">
      <w:pPr>
        <w:ind w:firstLine="709"/>
        <w:rPr>
          <w:sz w:val="28"/>
          <w:szCs w:val="28"/>
        </w:rPr>
      </w:pPr>
      <w:r w:rsidRPr="0010514B">
        <w:rPr>
          <w:sz w:val="28"/>
          <w:szCs w:val="28"/>
        </w:rPr>
        <w:t>Т</w:t>
      </w:r>
      <w:r w:rsidRPr="0010514B">
        <w:rPr>
          <w:sz w:val="28"/>
          <w:szCs w:val="28"/>
          <w:vertAlign w:val="subscript"/>
        </w:rPr>
        <w:t>раб.</w:t>
      </w:r>
      <w:r w:rsidRPr="0010514B">
        <w:rPr>
          <w:sz w:val="28"/>
          <w:szCs w:val="28"/>
        </w:rPr>
        <w:t xml:space="preserve"> – время работы оборудования, час.</w:t>
      </w:r>
      <w:r w:rsidR="00DA2D62" w:rsidRPr="0010514B">
        <w:rPr>
          <w:sz w:val="28"/>
          <w:szCs w:val="28"/>
        </w:rPr>
        <w:t xml:space="preserve"> </w:t>
      </w:r>
      <w:r w:rsidRPr="0010514B">
        <w:rPr>
          <w:sz w:val="28"/>
          <w:szCs w:val="28"/>
        </w:rPr>
        <w:t>Т</w:t>
      </w:r>
      <w:r w:rsidRPr="0010514B">
        <w:rPr>
          <w:sz w:val="28"/>
          <w:szCs w:val="28"/>
          <w:vertAlign w:val="subscript"/>
        </w:rPr>
        <w:t>раб.</w:t>
      </w:r>
      <w:r w:rsidRPr="0010514B">
        <w:rPr>
          <w:sz w:val="28"/>
          <w:szCs w:val="28"/>
        </w:rPr>
        <w:t>=8760ч.</w:t>
      </w:r>
    </w:p>
    <w:p w:rsidR="001261F1" w:rsidRPr="0010514B" w:rsidRDefault="00257D3E" w:rsidP="00DA2D62">
      <w:pPr>
        <w:ind w:firstLine="709"/>
        <w:rPr>
          <w:sz w:val="28"/>
          <w:szCs w:val="28"/>
        </w:rPr>
      </w:pPr>
      <w:r w:rsidRPr="0010514B">
        <w:rPr>
          <w:sz w:val="28"/>
          <w:szCs w:val="28"/>
        </w:rPr>
        <w:t>К</w:t>
      </w:r>
      <w:r w:rsidRPr="0010514B">
        <w:rPr>
          <w:sz w:val="28"/>
          <w:szCs w:val="28"/>
          <w:vertAlign w:val="subscript"/>
        </w:rPr>
        <w:t>С</w:t>
      </w:r>
      <w:r w:rsidRPr="0010514B">
        <w:rPr>
          <w:sz w:val="28"/>
          <w:szCs w:val="28"/>
        </w:rPr>
        <w:t xml:space="preserve"> – коэффициент спроса, принимаем К</w:t>
      </w:r>
      <w:r w:rsidRPr="0010514B">
        <w:rPr>
          <w:sz w:val="28"/>
          <w:szCs w:val="28"/>
          <w:vertAlign w:val="subscript"/>
        </w:rPr>
        <w:t>С</w:t>
      </w:r>
      <w:r w:rsidRPr="0010514B">
        <w:rPr>
          <w:sz w:val="28"/>
          <w:szCs w:val="28"/>
        </w:rPr>
        <w:t>=0,8;</w:t>
      </w:r>
    </w:p>
    <w:p w:rsidR="001261F1" w:rsidRPr="0010514B" w:rsidRDefault="00257D3E" w:rsidP="00DA2D62">
      <w:pPr>
        <w:ind w:firstLine="709"/>
        <w:rPr>
          <w:sz w:val="28"/>
          <w:szCs w:val="28"/>
        </w:rPr>
      </w:pPr>
      <w:r w:rsidRPr="0010514B">
        <w:rPr>
          <w:sz w:val="28"/>
          <w:szCs w:val="28"/>
        </w:rPr>
        <w:t>η</w:t>
      </w:r>
      <w:r w:rsidRPr="0010514B">
        <w:rPr>
          <w:sz w:val="28"/>
          <w:szCs w:val="28"/>
          <w:vertAlign w:val="subscript"/>
        </w:rPr>
        <w:t>дв.</w:t>
      </w:r>
      <w:r w:rsidRPr="0010514B">
        <w:rPr>
          <w:sz w:val="28"/>
          <w:szCs w:val="28"/>
        </w:rPr>
        <w:t>=0,70 – КПД двигателя;</w:t>
      </w:r>
    </w:p>
    <w:p w:rsidR="001261F1" w:rsidRPr="0010514B" w:rsidRDefault="00257D3E" w:rsidP="00DA2D62">
      <w:pPr>
        <w:ind w:firstLine="709"/>
        <w:rPr>
          <w:sz w:val="28"/>
          <w:szCs w:val="28"/>
        </w:rPr>
      </w:pPr>
      <w:r w:rsidRPr="0010514B">
        <w:rPr>
          <w:sz w:val="28"/>
          <w:szCs w:val="28"/>
        </w:rPr>
        <w:t>η</w:t>
      </w:r>
      <w:r w:rsidRPr="0010514B">
        <w:rPr>
          <w:sz w:val="28"/>
          <w:szCs w:val="28"/>
          <w:vertAlign w:val="subscript"/>
        </w:rPr>
        <w:t>сети</w:t>
      </w:r>
      <w:r w:rsidRPr="0010514B">
        <w:rPr>
          <w:sz w:val="28"/>
          <w:szCs w:val="28"/>
        </w:rPr>
        <w:t>=0,98 – КПД электросети.</w:t>
      </w:r>
    </w:p>
    <w:p w:rsidR="0010514B" w:rsidRDefault="0010514B" w:rsidP="00DA2D62">
      <w:pPr>
        <w:ind w:firstLine="709"/>
        <w:rPr>
          <w:sz w:val="28"/>
          <w:szCs w:val="28"/>
        </w:rPr>
      </w:pPr>
    </w:p>
    <w:p w:rsidR="001261F1" w:rsidRPr="0010514B" w:rsidRDefault="008E42C9" w:rsidP="00DA2D62">
      <w:pPr>
        <w:ind w:firstLine="709"/>
        <w:rPr>
          <w:sz w:val="28"/>
          <w:szCs w:val="28"/>
        </w:rPr>
      </w:pPr>
      <w:r>
        <w:rPr>
          <w:sz w:val="28"/>
          <w:szCs w:val="28"/>
        </w:rPr>
        <w:pict>
          <v:shape id="_x0000_i1330" type="#_x0000_t75" style="width:231.75pt;height:33.75pt">
            <v:imagedata r:id="rId271" o:title=""/>
          </v:shape>
        </w:pict>
      </w:r>
    </w:p>
    <w:p w:rsidR="0010514B" w:rsidRDefault="0010514B" w:rsidP="00DA2D62">
      <w:pPr>
        <w:ind w:firstLine="709"/>
        <w:rPr>
          <w:sz w:val="28"/>
          <w:szCs w:val="28"/>
        </w:rPr>
      </w:pPr>
    </w:p>
    <w:p w:rsidR="001261F1" w:rsidRPr="0010514B" w:rsidRDefault="00257D3E" w:rsidP="00DA2D62">
      <w:pPr>
        <w:ind w:firstLine="709"/>
        <w:rPr>
          <w:sz w:val="28"/>
          <w:szCs w:val="28"/>
        </w:rPr>
      </w:pPr>
      <w:r w:rsidRPr="0010514B">
        <w:rPr>
          <w:sz w:val="28"/>
          <w:szCs w:val="28"/>
        </w:rPr>
        <w:t>Принимаем стоимость электоэнергии 1,20 руб/кВт·ч. Тогда расходы на электоэнергию составят З</w:t>
      </w:r>
      <w:r w:rsidRPr="0010514B">
        <w:rPr>
          <w:sz w:val="28"/>
          <w:szCs w:val="28"/>
          <w:vertAlign w:val="subscript"/>
        </w:rPr>
        <w:t>энерг.</w:t>
      </w:r>
      <w:r w:rsidRPr="0010514B">
        <w:rPr>
          <w:sz w:val="28"/>
          <w:szCs w:val="28"/>
        </w:rPr>
        <w:t>=Ц</w:t>
      </w:r>
      <w:r w:rsidRPr="0010514B">
        <w:rPr>
          <w:sz w:val="28"/>
          <w:szCs w:val="28"/>
          <w:vertAlign w:val="subscript"/>
        </w:rPr>
        <w:t>э</w:t>
      </w:r>
      <w:r w:rsidRPr="0010514B">
        <w:rPr>
          <w:sz w:val="28"/>
          <w:szCs w:val="28"/>
        </w:rPr>
        <w:t xml:space="preserve"> ·Р</w:t>
      </w:r>
      <w:r w:rsidRPr="0010514B">
        <w:rPr>
          <w:sz w:val="28"/>
          <w:szCs w:val="28"/>
          <w:vertAlign w:val="subscript"/>
        </w:rPr>
        <w:t>э</w:t>
      </w:r>
      <w:r w:rsidRPr="0010514B">
        <w:rPr>
          <w:sz w:val="28"/>
          <w:szCs w:val="28"/>
        </w:rPr>
        <w:t xml:space="preserve"> =1,2 ·765 306=918 367,2 руб.</w:t>
      </w:r>
    </w:p>
    <w:p w:rsidR="001261F1" w:rsidRPr="0010514B" w:rsidRDefault="00257D3E" w:rsidP="00DA2D62">
      <w:pPr>
        <w:shd w:val="clear" w:color="auto" w:fill="FFFFFF"/>
        <w:ind w:firstLine="709"/>
        <w:rPr>
          <w:b/>
          <w:bCs/>
          <w:sz w:val="28"/>
          <w:szCs w:val="28"/>
        </w:rPr>
      </w:pPr>
      <w:r w:rsidRPr="0010514B">
        <w:rPr>
          <w:b/>
          <w:bCs/>
          <w:sz w:val="28"/>
          <w:szCs w:val="28"/>
        </w:rPr>
        <w:t>Расчет трудовых показателей и годового фонда заработной платы.</w:t>
      </w:r>
    </w:p>
    <w:p w:rsidR="001261F1" w:rsidRPr="0010514B" w:rsidRDefault="00257D3E" w:rsidP="00DA2D62">
      <w:pPr>
        <w:shd w:val="clear" w:color="auto" w:fill="FFFFFF"/>
        <w:ind w:firstLine="709"/>
        <w:rPr>
          <w:sz w:val="28"/>
          <w:szCs w:val="28"/>
        </w:rPr>
      </w:pPr>
      <w:r w:rsidRPr="0010514B">
        <w:rPr>
          <w:sz w:val="28"/>
          <w:szCs w:val="28"/>
        </w:rPr>
        <w:t>Расчет трудовых показателей включает расчет численности всех категорий работающих и годового фонда заработной платы.</w:t>
      </w:r>
    </w:p>
    <w:p w:rsidR="001261F1" w:rsidRPr="0010514B" w:rsidRDefault="00257D3E" w:rsidP="00284669">
      <w:pPr>
        <w:pStyle w:val="22"/>
      </w:pPr>
      <w:r w:rsidRPr="0010514B">
        <w:t>Расчет начинается с разработки баланса рабочего времени одного среднесписочного рабочего.</w:t>
      </w:r>
      <w:r w:rsidR="00284669">
        <w:t xml:space="preserve"> </w:t>
      </w:r>
      <w:r w:rsidRPr="0010514B">
        <w:t>Режим работы основного производства – непрерывный, в 3 смены по 8 часов по типовому 4-х бригадному графику.</w:t>
      </w:r>
    </w:p>
    <w:p w:rsidR="001261F1" w:rsidRPr="0010514B" w:rsidRDefault="00257D3E" w:rsidP="00DA2D62">
      <w:pPr>
        <w:ind w:firstLine="709"/>
        <w:rPr>
          <w:sz w:val="28"/>
          <w:szCs w:val="28"/>
        </w:rPr>
      </w:pPr>
      <w:r w:rsidRPr="0010514B">
        <w:rPr>
          <w:sz w:val="28"/>
          <w:szCs w:val="28"/>
        </w:rPr>
        <w:t>Режим работы вспомогательного производства – периодический, 5 дней в неделю по 8 часов с остановками на выходные и праздничные дни.</w:t>
      </w:r>
    </w:p>
    <w:p w:rsidR="0010514B" w:rsidRDefault="0010514B">
      <w:pPr>
        <w:spacing w:line="240" w:lineRule="auto"/>
        <w:jc w:val="left"/>
        <w:rPr>
          <w:sz w:val="28"/>
          <w:szCs w:val="28"/>
        </w:rPr>
      </w:pPr>
      <w:r>
        <w:rPr>
          <w:sz w:val="28"/>
          <w:szCs w:val="28"/>
        </w:rPr>
        <w:br w:type="page"/>
      </w:r>
    </w:p>
    <w:p w:rsidR="001261F1" w:rsidRPr="0010514B" w:rsidRDefault="00257D3E" w:rsidP="00DA2D62">
      <w:pPr>
        <w:ind w:firstLine="709"/>
        <w:rPr>
          <w:sz w:val="28"/>
          <w:szCs w:val="28"/>
        </w:rPr>
      </w:pPr>
      <w:r w:rsidRPr="0010514B">
        <w:rPr>
          <w:sz w:val="28"/>
          <w:szCs w:val="28"/>
        </w:rPr>
        <w:t>Таблица 5.</w:t>
      </w:r>
      <w:r w:rsidR="00284669">
        <w:rPr>
          <w:sz w:val="28"/>
          <w:szCs w:val="28"/>
        </w:rPr>
        <w:t xml:space="preserve"> </w:t>
      </w:r>
      <w:r w:rsidRPr="0010514B">
        <w:rPr>
          <w:sz w:val="28"/>
          <w:szCs w:val="28"/>
        </w:rPr>
        <w:t>Баланс рабочего времени одного среднесписочного рабочего.</w:t>
      </w:r>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1476"/>
        <w:gridCol w:w="1842"/>
      </w:tblGrid>
      <w:tr w:rsidR="001261F1" w:rsidRPr="0010514B" w:rsidTr="00284669">
        <w:tc>
          <w:tcPr>
            <w:tcW w:w="4478" w:type="dxa"/>
            <w:vAlign w:val="center"/>
          </w:tcPr>
          <w:p w:rsidR="001261F1" w:rsidRPr="0010514B" w:rsidRDefault="00257D3E" w:rsidP="00284669">
            <w:r w:rsidRPr="0010514B">
              <w:t>Показатели</w:t>
            </w:r>
          </w:p>
        </w:tc>
        <w:tc>
          <w:tcPr>
            <w:tcW w:w="1476" w:type="dxa"/>
            <w:vAlign w:val="center"/>
          </w:tcPr>
          <w:p w:rsidR="001261F1" w:rsidRPr="0010514B" w:rsidRDefault="00257D3E" w:rsidP="00284669">
            <w:r w:rsidRPr="0010514B">
              <w:t>Непрерывное производство</w:t>
            </w:r>
          </w:p>
        </w:tc>
        <w:tc>
          <w:tcPr>
            <w:tcW w:w="1842" w:type="dxa"/>
            <w:vAlign w:val="center"/>
          </w:tcPr>
          <w:p w:rsidR="001261F1" w:rsidRPr="0010514B" w:rsidRDefault="00257D3E" w:rsidP="00284669">
            <w:r w:rsidRPr="0010514B">
              <w:t>Периодическое производство</w:t>
            </w:r>
          </w:p>
        </w:tc>
      </w:tr>
      <w:tr w:rsidR="001261F1" w:rsidRPr="0010514B" w:rsidTr="00284669">
        <w:trPr>
          <w:trHeight w:val="876"/>
        </w:trPr>
        <w:tc>
          <w:tcPr>
            <w:tcW w:w="4478" w:type="dxa"/>
            <w:vAlign w:val="center"/>
          </w:tcPr>
          <w:p w:rsidR="001261F1" w:rsidRPr="0010514B" w:rsidRDefault="00257D3E" w:rsidP="00284669">
            <w:r w:rsidRPr="0010514B">
              <w:t xml:space="preserve">Календарный фонд времени (Т </w:t>
            </w:r>
            <w:r w:rsidRPr="0010514B">
              <w:rPr>
                <w:vertAlign w:val="subscript"/>
              </w:rPr>
              <w:t>кал.</w:t>
            </w:r>
            <w:r w:rsidRPr="0010514B">
              <w:t>)</w:t>
            </w:r>
          </w:p>
          <w:p w:rsidR="001261F1" w:rsidRPr="0010514B" w:rsidRDefault="00257D3E" w:rsidP="00284669">
            <w:r w:rsidRPr="0010514B">
              <w:t>Выходные дни</w:t>
            </w:r>
          </w:p>
          <w:p w:rsidR="001261F1" w:rsidRPr="0010514B" w:rsidRDefault="00257D3E" w:rsidP="00284669">
            <w:r w:rsidRPr="0010514B">
              <w:t>Праздничные дни</w:t>
            </w:r>
          </w:p>
        </w:tc>
        <w:tc>
          <w:tcPr>
            <w:tcW w:w="1476" w:type="dxa"/>
            <w:vAlign w:val="center"/>
          </w:tcPr>
          <w:p w:rsidR="001261F1" w:rsidRPr="0010514B" w:rsidRDefault="00257D3E" w:rsidP="00284669">
            <w:r w:rsidRPr="0010514B">
              <w:t>365</w:t>
            </w:r>
          </w:p>
          <w:p w:rsidR="001261F1" w:rsidRPr="0010514B" w:rsidRDefault="00257D3E" w:rsidP="00284669">
            <w:r w:rsidRPr="0010514B">
              <w:t>91</w:t>
            </w:r>
          </w:p>
          <w:p w:rsidR="001261F1" w:rsidRPr="0010514B" w:rsidRDefault="00257D3E" w:rsidP="00284669">
            <w:r w:rsidRPr="0010514B">
              <w:t>–</w:t>
            </w:r>
          </w:p>
        </w:tc>
        <w:tc>
          <w:tcPr>
            <w:tcW w:w="1842" w:type="dxa"/>
            <w:vAlign w:val="center"/>
          </w:tcPr>
          <w:p w:rsidR="001261F1" w:rsidRPr="0010514B" w:rsidRDefault="00257D3E" w:rsidP="00284669">
            <w:r w:rsidRPr="0010514B">
              <w:t>365</w:t>
            </w:r>
          </w:p>
          <w:p w:rsidR="001261F1" w:rsidRPr="0010514B" w:rsidRDefault="00257D3E" w:rsidP="00284669">
            <w:r w:rsidRPr="0010514B">
              <w:t>104</w:t>
            </w:r>
          </w:p>
          <w:p w:rsidR="001261F1" w:rsidRPr="0010514B" w:rsidRDefault="00257D3E" w:rsidP="00284669">
            <w:r w:rsidRPr="0010514B">
              <w:t>11</w:t>
            </w:r>
          </w:p>
        </w:tc>
      </w:tr>
      <w:tr w:rsidR="001261F1" w:rsidRPr="0010514B" w:rsidTr="00284669">
        <w:tc>
          <w:tcPr>
            <w:tcW w:w="4478" w:type="dxa"/>
            <w:vAlign w:val="center"/>
          </w:tcPr>
          <w:p w:rsidR="001261F1" w:rsidRPr="0010514B" w:rsidRDefault="00257D3E" w:rsidP="00284669">
            <w:r w:rsidRPr="0010514B">
              <w:t xml:space="preserve">Номинальный фонд рабочего времени (Т </w:t>
            </w:r>
            <w:r w:rsidRPr="0010514B">
              <w:rPr>
                <w:vertAlign w:val="subscript"/>
              </w:rPr>
              <w:t>ном.</w:t>
            </w:r>
            <w:r w:rsidRPr="0010514B">
              <w:t>)</w:t>
            </w:r>
          </w:p>
          <w:p w:rsidR="001261F1" w:rsidRPr="0010514B" w:rsidRDefault="00257D3E" w:rsidP="00284669">
            <w:r w:rsidRPr="0010514B">
              <w:t>Целодневные невыходы:</w:t>
            </w:r>
          </w:p>
          <w:p w:rsidR="001261F1" w:rsidRPr="0010514B" w:rsidRDefault="00257D3E" w:rsidP="00284669">
            <w:r w:rsidRPr="0010514B">
              <w:t>отпуск</w:t>
            </w:r>
          </w:p>
          <w:p w:rsidR="001261F1" w:rsidRPr="0010514B" w:rsidRDefault="00257D3E" w:rsidP="00284669">
            <w:r w:rsidRPr="0010514B">
              <w:t>невыходы по болезни</w:t>
            </w:r>
          </w:p>
          <w:p w:rsidR="001261F1" w:rsidRPr="0010514B" w:rsidRDefault="00257D3E" w:rsidP="00284669">
            <w:r w:rsidRPr="0010514B">
              <w:t>государственные и общественные обязанности</w:t>
            </w:r>
          </w:p>
          <w:p w:rsidR="001261F1" w:rsidRPr="0010514B" w:rsidRDefault="00257D3E" w:rsidP="00284669">
            <w:r w:rsidRPr="0010514B">
              <w:t>ученический отпуск</w:t>
            </w:r>
          </w:p>
        </w:tc>
        <w:tc>
          <w:tcPr>
            <w:tcW w:w="1476" w:type="dxa"/>
            <w:vAlign w:val="center"/>
          </w:tcPr>
          <w:p w:rsidR="001261F1" w:rsidRPr="0010514B" w:rsidRDefault="00257D3E" w:rsidP="00284669">
            <w:r w:rsidRPr="0010514B">
              <w:t>274</w:t>
            </w:r>
          </w:p>
          <w:p w:rsidR="001261F1" w:rsidRPr="0010514B" w:rsidRDefault="00257D3E" w:rsidP="00284669">
            <w:r w:rsidRPr="0010514B">
              <w:t>32</w:t>
            </w:r>
          </w:p>
          <w:p w:rsidR="001261F1" w:rsidRPr="0010514B" w:rsidRDefault="00257D3E" w:rsidP="00284669">
            <w:r w:rsidRPr="0010514B">
              <w:t>24</w:t>
            </w:r>
          </w:p>
          <w:p w:rsidR="001261F1" w:rsidRPr="0010514B" w:rsidRDefault="00257D3E" w:rsidP="00284669">
            <w:r w:rsidRPr="0010514B">
              <w:t>5</w:t>
            </w:r>
          </w:p>
          <w:p w:rsidR="001261F1" w:rsidRPr="0010514B" w:rsidRDefault="001261F1" w:rsidP="00284669"/>
          <w:p w:rsidR="001261F1" w:rsidRPr="0010514B" w:rsidRDefault="00257D3E" w:rsidP="00284669">
            <w:r w:rsidRPr="0010514B">
              <w:t>1</w:t>
            </w:r>
          </w:p>
          <w:p w:rsidR="001261F1" w:rsidRPr="0010514B" w:rsidRDefault="00257D3E" w:rsidP="00284669">
            <w:r w:rsidRPr="0010514B">
              <w:t>2</w:t>
            </w:r>
          </w:p>
        </w:tc>
        <w:tc>
          <w:tcPr>
            <w:tcW w:w="1842" w:type="dxa"/>
            <w:vAlign w:val="center"/>
          </w:tcPr>
          <w:p w:rsidR="001261F1" w:rsidRPr="0010514B" w:rsidRDefault="00257D3E" w:rsidP="00284669">
            <w:r w:rsidRPr="0010514B">
              <w:t>250</w:t>
            </w:r>
          </w:p>
          <w:p w:rsidR="001261F1" w:rsidRPr="0010514B" w:rsidRDefault="00257D3E" w:rsidP="00284669">
            <w:r w:rsidRPr="0010514B">
              <w:t>30</w:t>
            </w:r>
          </w:p>
          <w:p w:rsidR="001261F1" w:rsidRPr="0010514B" w:rsidRDefault="00257D3E" w:rsidP="00284669">
            <w:r w:rsidRPr="0010514B">
              <w:t>24</w:t>
            </w:r>
          </w:p>
          <w:p w:rsidR="001261F1" w:rsidRPr="0010514B" w:rsidRDefault="00257D3E" w:rsidP="00284669">
            <w:r w:rsidRPr="0010514B">
              <w:t>4</w:t>
            </w:r>
          </w:p>
          <w:p w:rsidR="001261F1" w:rsidRPr="0010514B" w:rsidRDefault="001261F1" w:rsidP="00284669"/>
          <w:p w:rsidR="001261F1" w:rsidRPr="0010514B" w:rsidRDefault="00257D3E" w:rsidP="00284669">
            <w:r w:rsidRPr="0010514B">
              <w:t>1</w:t>
            </w:r>
          </w:p>
          <w:p w:rsidR="001261F1" w:rsidRPr="0010514B" w:rsidRDefault="00257D3E" w:rsidP="00284669">
            <w:r w:rsidRPr="0010514B">
              <w:t>1</w:t>
            </w:r>
          </w:p>
        </w:tc>
      </w:tr>
      <w:tr w:rsidR="001261F1" w:rsidRPr="0010514B" w:rsidTr="00284669">
        <w:tc>
          <w:tcPr>
            <w:tcW w:w="4478" w:type="dxa"/>
            <w:vAlign w:val="center"/>
          </w:tcPr>
          <w:p w:rsidR="001261F1" w:rsidRPr="0010514B" w:rsidRDefault="00257D3E" w:rsidP="00284669">
            <w:r w:rsidRPr="0010514B">
              <w:t>Эффективный фонд рабочего времени (Т</w:t>
            </w:r>
            <w:r w:rsidRPr="0010514B">
              <w:rPr>
                <w:vertAlign w:val="subscript"/>
              </w:rPr>
              <w:t>эф.</w:t>
            </w:r>
            <w:r w:rsidRPr="0010514B">
              <w:t>), дни</w:t>
            </w:r>
          </w:p>
          <w:p w:rsidR="001261F1" w:rsidRPr="0010514B" w:rsidRDefault="00257D3E" w:rsidP="00284669">
            <w:r w:rsidRPr="0010514B">
              <w:t>часы</w:t>
            </w:r>
          </w:p>
        </w:tc>
        <w:tc>
          <w:tcPr>
            <w:tcW w:w="1476" w:type="dxa"/>
            <w:vAlign w:val="center"/>
          </w:tcPr>
          <w:p w:rsidR="001261F1" w:rsidRPr="0010514B" w:rsidRDefault="00257D3E" w:rsidP="00284669">
            <w:r w:rsidRPr="0010514B">
              <w:t>242</w:t>
            </w:r>
          </w:p>
          <w:p w:rsidR="001261F1" w:rsidRPr="0010514B" w:rsidRDefault="00257D3E" w:rsidP="00284669">
            <w:r w:rsidRPr="0010514B">
              <w:t>1936</w:t>
            </w:r>
          </w:p>
        </w:tc>
        <w:tc>
          <w:tcPr>
            <w:tcW w:w="1842" w:type="dxa"/>
            <w:vAlign w:val="center"/>
          </w:tcPr>
          <w:p w:rsidR="001261F1" w:rsidRPr="0010514B" w:rsidRDefault="00257D3E" w:rsidP="00284669">
            <w:r w:rsidRPr="0010514B">
              <w:t>220</w:t>
            </w:r>
          </w:p>
          <w:p w:rsidR="001261F1" w:rsidRPr="0010514B" w:rsidRDefault="00257D3E" w:rsidP="00284669">
            <w:r w:rsidRPr="0010514B">
              <w:t>1760</w:t>
            </w:r>
          </w:p>
        </w:tc>
      </w:tr>
    </w:tbl>
    <w:p w:rsidR="001261F1" w:rsidRPr="0010514B" w:rsidRDefault="001261F1" w:rsidP="00DA2D62">
      <w:pPr>
        <w:ind w:firstLine="709"/>
        <w:rPr>
          <w:sz w:val="28"/>
          <w:szCs w:val="28"/>
        </w:rPr>
      </w:pPr>
    </w:p>
    <w:p w:rsidR="001261F1" w:rsidRPr="0010514B" w:rsidRDefault="00257D3E" w:rsidP="00DA2D62">
      <w:pPr>
        <w:pStyle w:val="22"/>
      </w:pPr>
      <w:r w:rsidRPr="0010514B">
        <w:t>Численность рабочих определяется их явочным, штатным и списочным составом.</w:t>
      </w:r>
    </w:p>
    <w:p w:rsidR="001261F1" w:rsidRPr="0010514B" w:rsidRDefault="00257D3E" w:rsidP="00DA2D62">
      <w:pPr>
        <w:pStyle w:val="22"/>
      </w:pPr>
      <w:r w:rsidRPr="0010514B">
        <w:t>Явочная численность показывает, какое число рабочих должно выходить ежесменно и ежесуточно для обеспечения нормальной работы очистной установки. Численность явочная сменная определяется на основании сменных штатных нормативов. Установку может обслуживать 1 человек – оператор очистной установки 5-го разряда.</w:t>
      </w:r>
    </w:p>
    <w:p w:rsidR="001261F1" w:rsidRPr="0010514B" w:rsidRDefault="00257D3E" w:rsidP="00DA2D62">
      <w:pPr>
        <w:ind w:firstLine="709"/>
        <w:rPr>
          <w:iCs/>
          <w:sz w:val="28"/>
          <w:szCs w:val="28"/>
        </w:rPr>
      </w:pPr>
      <w:r w:rsidRPr="0010514B">
        <w:rPr>
          <w:sz w:val="28"/>
          <w:szCs w:val="28"/>
        </w:rPr>
        <w:t>Принимаем Ч</w:t>
      </w:r>
      <w:r w:rsidRPr="0010514B">
        <w:rPr>
          <w:sz w:val="28"/>
          <w:szCs w:val="28"/>
          <w:vertAlign w:val="subscript"/>
        </w:rPr>
        <w:t>яв/смен</w:t>
      </w:r>
      <w:r w:rsidRPr="0010514B">
        <w:rPr>
          <w:sz w:val="28"/>
          <w:szCs w:val="28"/>
        </w:rPr>
        <w:t xml:space="preserve">=1 чел/смену. </w:t>
      </w:r>
      <w:r w:rsidRPr="0010514B">
        <w:rPr>
          <w:iCs/>
          <w:sz w:val="28"/>
          <w:szCs w:val="28"/>
        </w:rPr>
        <w:t>При 3-х сменном режиме работы численность явочная суточная будет равна:</w:t>
      </w:r>
    </w:p>
    <w:p w:rsidR="00284669" w:rsidRDefault="00284669" w:rsidP="00DA2D62">
      <w:pPr>
        <w:ind w:firstLine="709"/>
        <w:rPr>
          <w:sz w:val="28"/>
          <w:szCs w:val="28"/>
        </w:rPr>
      </w:pPr>
    </w:p>
    <w:p w:rsidR="001261F1" w:rsidRPr="0010514B" w:rsidRDefault="008E42C9" w:rsidP="00DA2D62">
      <w:pPr>
        <w:ind w:firstLine="709"/>
        <w:rPr>
          <w:sz w:val="28"/>
          <w:szCs w:val="28"/>
        </w:rPr>
      </w:pPr>
      <w:r>
        <w:rPr>
          <w:sz w:val="28"/>
          <w:szCs w:val="28"/>
        </w:rPr>
        <w:pict>
          <v:shape id="_x0000_i1331" type="#_x0000_t75" style="width:249.75pt;height:25.5pt">
            <v:imagedata r:id="rId272" o:title=""/>
          </v:shape>
        </w:pict>
      </w:r>
    </w:p>
    <w:p w:rsidR="00284669"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где </w:t>
      </w:r>
      <w:r w:rsidRPr="0010514B">
        <w:rPr>
          <w:sz w:val="28"/>
          <w:szCs w:val="28"/>
          <w:lang w:val="en-US"/>
        </w:rPr>
        <w:t>n</w:t>
      </w:r>
      <w:r w:rsidRPr="0010514B">
        <w:rPr>
          <w:sz w:val="28"/>
          <w:szCs w:val="28"/>
        </w:rPr>
        <w:t xml:space="preserve"> – число смен в сутки (</w:t>
      </w:r>
      <w:r w:rsidRPr="0010514B">
        <w:rPr>
          <w:sz w:val="28"/>
          <w:szCs w:val="28"/>
          <w:lang w:val="en-US"/>
        </w:rPr>
        <w:t>n</w:t>
      </w:r>
      <w:r w:rsidRPr="0010514B">
        <w:rPr>
          <w:sz w:val="28"/>
          <w:szCs w:val="28"/>
        </w:rPr>
        <w:t>=3).</w:t>
      </w:r>
    </w:p>
    <w:p w:rsidR="001261F1" w:rsidRDefault="00257D3E" w:rsidP="00DA2D62">
      <w:pPr>
        <w:ind w:firstLine="709"/>
        <w:rPr>
          <w:sz w:val="28"/>
          <w:szCs w:val="28"/>
        </w:rPr>
      </w:pPr>
      <w:r w:rsidRPr="0010514B">
        <w:rPr>
          <w:sz w:val="28"/>
          <w:szCs w:val="28"/>
        </w:rPr>
        <w:t>Численность штатная дополнительно учитывает подмену на выходные дни.</w:t>
      </w:r>
    </w:p>
    <w:p w:rsidR="00284669" w:rsidRDefault="00284669" w:rsidP="00DA2D62">
      <w:pPr>
        <w:ind w:firstLine="709"/>
        <w:rPr>
          <w:sz w:val="28"/>
          <w:szCs w:val="28"/>
        </w:rPr>
      </w:pPr>
    </w:p>
    <w:p w:rsidR="00284669" w:rsidRDefault="00284669">
      <w:pPr>
        <w:spacing w:line="240" w:lineRule="auto"/>
        <w:jc w:val="left"/>
        <w:rPr>
          <w:sz w:val="28"/>
          <w:szCs w:val="28"/>
        </w:rPr>
      </w:pPr>
      <w:r>
        <w:rPr>
          <w:sz w:val="28"/>
          <w:szCs w:val="28"/>
        </w:rPr>
        <w:br w:type="page"/>
      </w:r>
    </w:p>
    <w:p w:rsidR="001261F1" w:rsidRPr="0010514B" w:rsidRDefault="008E42C9" w:rsidP="00DA2D62">
      <w:pPr>
        <w:ind w:firstLine="709"/>
        <w:rPr>
          <w:sz w:val="28"/>
          <w:szCs w:val="28"/>
        </w:rPr>
      </w:pPr>
      <w:r>
        <w:rPr>
          <w:sz w:val="28"/>
          <w:szCs w:val="28"/>
        </w:rPr>
        <w:pict>
          <v:shape id="_x0000_i1332" type="#_x0000_t75" style="width:246pt;height:45pt">
            <v:imagedata r:id="rId273" o:title=""/>
          </v:shape>
        </w:pict>
      </w:r>
    </w:p>
    <w:p w:rsidR="00284669" w:rsidRDefault="00284669" w:rsidP="00DA2D62">
      <w:pPr>
        <w:pStyle w:val="22"/>
      </w:pPr>
    </w:p>
    <w:p w:rsidR="001261F1" w:rsidRDefault="00257D3E" w:rsidP="00DA2D62">
      <w:pPr>
        <w:pStyle w:val="22"/>
      </w:pPr>
      <w:r w:rsidRPr="0010514B">
        <w:t>Численность списочная, дополнительно к штатной численности, учитывает подмену на другие целодневные невыходы. Ей соответствует эффективный фонд времени.</w:t>
      </w:r>
    </w:p>
    <w:p w:rsidR="00284669" w:rsidRPr="0010514B" w:rsidRDefault="00284669" w:rsidP="00DA2D62">
      <w:pPr>
        <w:pStyle w:val="22"/>
      </w:pPr>
    </w:p>
    <w:p w:rsidR="001261F1" w:rsidRPr="0010514B" w:rsidRDefault="008E42C9" w:rsidP="00DA2D62">
      <w:pPr>
        <w:pStyle w:val="22"/>
      </w:pPr>
      <w:r>
        <w:pict>
          <v:shape id="_x0000_i1333" type="#_x0000_t75" style="width:228.75pt;height:43.5pt">
            <v:imagedata r:id="rId274" o:title=""/>
          </v:shape>
        </w:pict>
      </w:r>
    </w:p>
    <w:p w:rsidR="00284669" w:rsidRDefault="00284669" w:rsidP="00DA2D62">
      <w:pPr>
        <w:pStyle w:val="22"/>
      </w:pPr>
    </w:p>
    <w:p w:rsidR="001261F1" w:rsidRPr="0010514B" w:rsidRDefault="00257D3E" w:rsidP="00DA2D62">
      <w:pPr>
        <w:pStyle w:val="22"/>
      </w:pPr>
      <w:r w:rsidRPr="0010514B">
        <w:t xml:space="preserve">Принимаем </w:t>
      </w:r>
      <w:r w:rsidRPr="0010514B">
        <w:rPr>
          <w:iCs/>
        </w:rPr>
        <w:t>Ч</w:t>
      </w:r>
      <w:r w:rsidRPr="0010514B">
        <w:rPr>
          <w:iCs/>
          <w:vertAlign w:val="subscript"/>
        </w:rPr>
        <w:t>спис</w:t>
      </w:r>
      <w:r w:rsidRPr="0010514B">
        <w:rPr>
          <w:iCs/>
        </w:rPr>
        <w:t>=4</w:t>
      </w:r>
      <w:r w:rsidRPr="0010514B">
        <w:t xml:space="preserve"> человека.</w:t>
      </w:r>
    </w:p>
    <w:p w:rsidR="001261F1" w:rsidRDefault="00257D3E" w:rsidP="00DA2D62">
      <w:pPr>
        <w:pStyle w:val="22"/>
      </w:pPr>
      <w:r w:rsidRPr="0010514B">
        <w:t>Расчет численности представлен в табл. 6:</w:t>
      </w:r>
    </w:p>
    <w:p w:rsidR="00284669" w:rsidRPr="0010514B" w:rsidRDefault="00284669" w:rsidP="00DA2D62">
      <w:pPr>
        <w:pStyle w:val="22"/>
      </w:pPr>
    </w:p>
    <w:p w:rsidR="001261F1" w:rsidRPr="0010514B" w:rsidRDefault="00257D3E" w:rsidP="00DA2D62">
      <w:pPr>
        <w:pStyle w:val="22"/>
      </w:pPr>
      <w:r w:rsidRPr="0010514B">
        <w:t>Таблица 6.</w:t>
      </w:r>
      <w:r w:rsidR="00284669">
        <w:t xml:space="preserve"> </w:t>
      </w:r>
      <w:r w:rsidRPr="0010514B">
        <w:t>Расчет численности производственных рабочих</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809"/>
        <w:gridCol w:w="1143"/>
        <w:gridCol w:w="1127"/>
        <w:gridCol w:w="819"/>
        <w:gridCol w:w="1411"/>
        <w:gridCol w:w="1212"/>
      </w:tblGrid>
      <w:tr w:rsidR="001261F1" w:rsidRPr="0010514B" w:rsidTr="00284669">
        <w:trPr>
          <w:cantSplit/>
        </w:trPr>
        <w:tc>
          <w:tcPr>
            <w:tcW w:w="2268" w:type="dxa"/>
            <w:vMerge w:val="restart"/>
            <w:vAlign w:val="center"/>
          </w:tcPr>
          <w:p w:rsidR="001261F1" w:rsidRPr="0010514B" w:rsidRDefault="00257D3E" w:rsidP="00284669">
            <w:r w:rsidRPr="0010514B">
              <w:t>Профессия</w:t>
            </w:r>
          </w:p>
        </w:tc>
        <w:tc>
          <w:tcPr>
            <w:tcW w:w="809" w:type="dxa"/>
            <w:vMerge w:val="restart"/>
            <w:vAlign w:val="center"/>
          </w:tcPr>
          <w:p w:rsidR="001261F1" w:rsidRPr="0010514B" w:rsidRDefault="00257D3E" w:rsidP="00284669">
            <w:r w:rsidRPr="0010514B">
              <w:t>Разряд</w:t>
            </w:r>
          </w:p>
        </w:tc>
        <w:tc>
          <w:tcPr>
            <w:tcW w:w="2270" w:type="dxa"/>
            <w:gridSpan w:val="2"/>
            <w:vAlign w:val="center"/>
          </w:tcPr>
          <w:p w:rsidR="001261F1" w:rsidRPr="0010514B" w:rsidRDefault="00257D3E" w:rsidP="00284669">
            <w:r w:rsidRPr="0010514B">
              <w:t>Ч</w:t>
            </w:r>
            <w:r w:rsidRPr="0010514B">
              <w:rPr>
                <w:vertAlign w:val="subscript"/>
              </w:rPr>
              <w:t>яв.</w:t>
            </w:r>
          </w:p>
        </w:tc>
        <w:tc>
          <w:tcPr>
            <w:tcW w:w="819" w:type="dxa"/>
            <w:vMerge w:val="restart"/>
            <w:vAlign w:val="center"/>
          </w:tcPr>
          <w:p w:rsidR="001261F1" w:rsidRPr="0010514B" w:rsidRDefault="00257D3E" w:rsidP="00284669">
            <w:r w:rsidRPr="0010514B">
              <w:t>Ч</w:t>
            </w:r>
            <w:r w:rsidRPr="0010514B">
              <w:rPr>
                <w:vertAlign w:val="subscript"/>
              </w:rPr>
              <w:t>штат.</w:t>
            </w:r>
          </w:p>
        </w:tc>
        <w:tc>
          <w:tcPr>
            <w:tcW w:w="2623" w:type="dxa"/>
            <w:gridSpan w:val="2"/>
            <w:vAlign w:val="center"/>
          </w:tcPr>
          <w:p w:rsidR="001261F1" w:rsidRPr="0010514B" w:rsidRDefault="00257D3E" w:rsidP="00284669">
            <w:r w:rsidRPr="0010514B">
              <w:t>Ч</w:t>
            </w:r>
            <w:r w:rsidRPr="0010514B">
              <w:rPr>
                <w:vertAlign w:val="subscript"/>
              </w:rPr>
              <w:t>спис.</w:t>
            </w:r>
          </w:p>
        </w:tc>
      </w:tr>
      <w:tr w:rsidR="001261F1" w:rsidRPr="0010514B" w:rsidTr="00284669">
        <w:trPr>
          <w:cantSplit/>
        </w:trPr>
        <w:tc>
          <w:tcPr>
            <w:tcW w:w="2268" w:type="dxa"/>
            <w:vMerge/>
            <w:vAlign w:val="center"/>
          </w:tcPr>
          <w:p w:rsidR="001261F1" w:rsidRPr="0010514B" w:rsidRDefault="001261F1" w:rsidP="00284669"/>
        </w:tc>
        <w:tc>
          <w:tcPr>
            <w:tcW w:w="809" w:type="dxa"/>
            <w:vMerge/>
            <w:vAlign w:val="center"/>
          </w:tcPr>
          <w:p w:rsidR="001261F1" w:rsidRPr="0010514B" w:rsidRDefault="001261F1" w:rsidP="00284669"/>
        </w:tc>
        <w:tc>
          <w:tcPr>
            <w:tcW w:w="1143" w:type="dxa"/>
            <w:vAlign w:val="center"/>
          </w:tcPr>
          <w:p w:rsidR="001261F1" w:rsidRPr="0010514B" w:rsidRDefault="00257D3E" w:rsidP="00284669">
            <w:r w:rsidRPr="0010514B">
              <w:t>В смену</w:t>
            </w:r>
          </w:p>
        </w:tc>
        <w:tc>
          <w:tcPr>
            <w:tcW w:w="1127" w:type="dxa"/>
            <w:vAlign w:val="center"/>
          </w:tcPr>
          <w:p w:rsidR="001261F1" w:rsidRPr="0010514B" w:rsidRDefault="00257D3E" w:rsidP="00284669">
            <w:r w:rsidRPr="0010514B">
              <w:t>В сутки</w:t>
            </w:r>
          </w:p>
        </w:tc>
        <w:tc>
          <w:tcPr>
            <w:tcW w:w="819" w:type="dxa"/>
            <w:vMerge/>
            <w:vAlign w:val="center"/>
          </w:tcPr>
          <w:p w:rsidR="001261F1" w:rsidRPr="0010514B" w:rsidRDefault="001261F1" w:rsidP="00284669"/>
        </w:tc>
        <w:tc>
          <w:tcPr>
            <w:tcW w:w="1411" w:type="dxa"/>
            <w:vAlign w:val="center"/>
          </w:tcPr>
          <w:p w:rsidR="001261F1" w:rsidRPr="0010514B" w:rsidRDefault="00257D3E" w:rsidP="00284669">
            <w:r w:rsidRPr="0010514B">
              <w:t>Расчетная</w:t>
            </w:r>
          </w:p>
        </w:tc>
        <w:tc>
          <w:tcPr>
            <w:tcW w:w="1212" w:type="dxa"/>
            <w:vAlign w:val="center"/>
          </w:tcPr>
          <w:p w:rsidR="001261F1" w:rsidRPr="0010514B" w:rsidRDefault="00257D3E" w:rsidP="00284669">
            <w:r w:rsidRPr="0010514B">
              <w:t>Принятая</w:t>
            </w:r>
          </w:p>
        </w:tc>
      </w:tr>
      <w:tr w:rsidR="001261F1" w:rsidRPr="0010514B" w:rsidTr="00284669">
        <w:tc>
          <w:tcPr>
            <w:tcW w:w="2268" w:type="dxa"/>
          </w:tcPr>
          <w:p w:rsidR="001261F1" w:rsidRPr="0010514B" w:rsidRDefault="00257D3E" w:rsidP="00284669">
            <w:r w:rsidRPr="0010514B">
              <w:t>Оператор</w:t>
            </w:r>
          </w:p>
        </w:tc>
        <w:tc>
          <w:tcPr>
            <w:tcW w:w="809" w:type="dxa"/>
            <w:vAlign w:val="center"/>
          </w:tcPr>
          <w:p w:rsidR="001261F1" w:rsidRPr="0010514B" w:rsidRDefault="00257D3E" w:rsidP="00284669">
            <w:r w:rsidRPr="0010514B">
              <w:t>5</w:t>
            </w:r>
          </w:p>
        </w:tc>
        <w:tc>
          <w:tcPr>
            <w:tcW w:w="1143" w:type="dxa"/>
            <w:vAlign w:val="center"/>
          </w:tcPr>
          <w:p w:rsidR="001261F1" w:rsidRPr="0010514B" w:rsidRDefault="00257D3E" w:rsidP="00284669">
            <w:r w:rsidRPr="0010514B">
              <w:t>1</w:t>
            </w:r>
          </w:p>
        </w:tc>
        <w:tc>
          <w:tcPr>
            <w:tcW w:w="1127" w:type="dxa"/>
            <w:vAlign w:val="center"/>
          </w:tcPr>
          <w:p w:rsidR="001261F1" w:rsidRPr="0010514B" w:rsidRDefault="00257D3E" w:rsidP="00284669">
            <w:r w:rsidRPr="0010514B">
              <w:t>3</w:t>
            </w:r>
          </w:p>
        </w:tc>
        <w:tc>
          <w:tcPr>
            <w:tcW w:w="819" w:type="dxa"/>
            <w:vAlign w:val="center"/>
          </w:tcPr>
          <w:p w:rsidR="001261F1" w:rsidRPr="0010514B" w:rsidRDefault="00257D3E" w:rsidP="00284669">
            <w:r w:rsidRPr="0010514B">
              <w:t>4</w:t>
            </w:r>
          </w:p>
        </w:tc>
        <w:tc>
          <w:tcPr>
            <w:tcW w:w="1411" w:type="dxa"/>
            <w:vAlign w:val="center"/>
          </w:tcPr>
          <w:p w:rsidR="001261F1" w:rsidRPr="0010514B" w:rsidRDefault="00257D3E" w:rsidP="00284669">
            <w:r w:rsidRPr="0010514B">
              <w:t>4,5</w:t>
            </w:r>
          </w:p>
        </w:tc>
        <w:tc>
          <w:tcPr>
            <w:tcW w:w="1212" w:type="dxa"/>
            <w:vAlign w:val="center"/>
          </w:tcPr>
          <w:p w:rsidR="001261F1" w:rsidRPr="0010514B" w:rsidRDefault="00257D3E" w:rsidP="00284669">
            <w:r w:rsidRPr="0010514B">
              <w:t>4</w:t>
            </w:r>
          </w:p>
        </w:tc>
      </w:tr>
      <w:tr w:rsidR="001261F1" w:rsidRPr="0010514B" w:rsidTr="00284669">
        <w:tc>
          <w:tcPr>
            <w:tcW w:w="2268" w:type="dxa"/>
          </w:tcPr>
          <w:p w:rsidR="001261F1" w:rsidRPr="0010514B" w:rsidRDefault="00257D3E" w:rsidP="00284669">
            <w:r w:rsidRPr="0010514B">
              <w:t>Итого основные рабочие</w:t>
            </w:r>
          </w:p>
        </w:tc>
        <w:tc>
          <w:tcPr>
            <w:tcW w:w="809" w:type="dxa"/>
            <w:vAlign w:val="center"/>
          </w:tcPr>
          <w:p w:rsidR="001261F1" w:rsidRPr="0010514B" w:rsidRDefault="001261F1" w:rsidP="00284669"/>
        </w:tc>
        <w:tc>
          <w:tcPr>
            <w:tcW w:w="1143" w:type="dxa"/>
            <w:vAlign w:val="center"/>
          </w:tcPr>
          <w:p w:rsidR="001261F1" w:rsidRPr="0010514B" w:rsidRDefault="00257D3E" w:rsidP="00284669">
            <w:r w:rsidRPr="0010514B">
              <w:t>1</w:t>
            </w:r>
          </w:p>
        </w:tc>
        <w:tc>
          <w:tcPr>
            <w:tcW w:w="1127" w:type="dxa"/>
            <w:vAlign w:val="center"/>
          </w:tcPr>
          <w:p w:rsidR="001261F1" w:rsidRPr="0010514B" w:rsidRDefault="00257D3E" w:rsidP="00284669">
            <w:r w:rsidRPr="0010514B">
              <w:t>3</w:t>
            </w:r>
          </w:p>
        </w:tc>
        <w:tc>
          <w:tcPr>
            <w:tcW w:w="819" w:type="dxa"/>
            <w:vAlign w:val="center"/>
          </w:tcPr>
          <w:p w:rsidR="001261F1" w:rsidRPr="0010514B" w:rsidRDefault="00257D3E" w:rsidP="00284669">
            <w:r w:rsidRPr="0010514B">
              <w:t>4</w:t>
            </w:r>
          </w:p>
        </w:tc>
        <w:tc>
          <w:tcPr>
            <w:tcW w:w="1411" w:type="dxa"/>
            <w:vAlign w:val="center"/>
          </w:tcPr>
          <w:p w:rsidR="001261F1" w:rsidRPr="0010514B" w:rsidRDefault="00257D3E" w:rsidP="00284669">
            <w:r w:rsidRPr="0010514B">
              <w:t>4,5</w:t>
            </w:r>
          </w:p>
        </w:tc>
        <w:tc>
          <w:tcPr>
            <w:tcW w:w="1212" w:type="dxa"/>
            <w:vAlign w:val="center"/>
          </w:tcPr>
          <w:p w:rsidR="001261F1" w:rsidRPr="0010514B" w:rsidRDefault="00257D3E" w:rsidP="00284669">
            <w:r w:rsidRPr="0010514B">
              <w:t>4</w:t>
            </w:r>
          </w:p>
        </w:tc>
      </w:tr>
    </w:tbl>
    <w:p w:rsidR="001261F1" w:rsidRPr="0010514B" w:rsidRDefault="001261F1" w:rsidP="00DA2D62">
      <w:pPr>
        <w:pStyle w:val="22"/>
      </w:pPr>
    </w:p>
    <w:p w:rsidR="001261F1" w:rsidRPr="0010514B" w:rsidRDefault="00257D3E" w:rsidP="00DA2D62">
      <w:pPr>
        <w:pStyle w:val="22"/>
      </w:pPr>
      <w:r w:rsidRPr="0010514B">
        <w:t>Штатным расписанием для обеспечения нормальной работы установки предусматривается также должность технолога с окладом 9 000 руб/месяц.</w:t>
      </w:r>
    </w:p>
    <w:p w:rsidR="001261F1" w:rsidRPr="0010514B" w:rsidRDefault="00257D3E" w:rsidP="00DA2D62">
      <w:pPr>
        <w:ind w:firstLine="709"/>
        <w:rPr>
          <w:b/>
          <w:bCs/>
          <w:iCs/>
          <w:sz w:val="28"/>
          <w:szCs w:val="28"/>
        </w:rPr>
      </w:pPr>
      <w:r w:rsidRPr="0010514B">
        <w:rPr>
          <w:b/>
          <w:bCs/>
          <w:iCs/>
          <w:sz w:val="28"/>
          <w:szCs w:val="28"/>
        </w:rPr>
        <w:t>Расчет годового фонда заработной</w:t>
      </w:r>
      <w:r w:rsidR="00DA2D62" w:rsidRPr="0010514B">
        <w:rPr>
          <w:b/>
          <w:bCs/>
          <w:iCs/>
          <w:sz w:val="28"/>
          <w:szCs w:val="28"/>
        </w:rPr>
        <w:t xml:space="preserve"> </w:t>
      </w:r>
      <w:r w:rsidRPr="0010514B">
        <w:rPr>
          <w:b/>
          <w:bCs/>
          <w:iCs/>
          <w:sz w:val="28"/>
          <w:szCs w:val="28"/>
        </w:rPr>
        <w:t>платы</w:t>
      </w:r>
    </w:p>
    <w:p w:rsidR="001261F1" w:rsidRPr="0010514B" w:rsidRDefault="00257D3E" w:rsidP="00DA2D62">
      <w:pPr>
        <w:pStyle w:val="22"/>
      </w:pPr>
      <w:r w:rsidRPr="0010514B">
        <w:t>Годовой фонд заработной платы операторов складывается из фондов основной и дополнительной заработной платы.</w:t>
      </w:r>
    </w:p>
    <w:p w:rsidR="00284669"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ФЗП</w:t>
      </w:r>
      <w:r w:rsidRPr="0010514B">
        <w:rPr>
          <w:sz w:val="28"/>
          <w:szCs w:val="28"/>
          <w:vertAlign w:val="subscript"/>
        </w:rPr>
        <w:t>год</w:t>
      </w:r>
      <w:r w:rsidRPr="0010514B">
        <w:rPr>
          <w:sz w:val="28"/>
          <w:szCs w:val="28"/>
        </w:rPr>
        <w:t>=ФОЗП+ФДЗП</w:t>
      </w:r>
    </w:p>
    <w:p w:rsidR="00284669" w:rsidRDefault="00284669" w:rsidP="00DA2D62">
      <w:pPr>
        <w:pStyle w:val="22"/>
        <w:rPr>
          <w:iCs/>
        </w:rPr>
      </w:pPr>
    </w:p>
    <w:p w:rsidR="001261F1" w:rsidRPr="0010514B" w:rsidRDefault="00257D3E" w:rsidP="00DA2D62">
      <w:pPr>
        <w:pStyle w:val="22"/>
        <w:rPr>
          <w:iCs/>
        </w:rPr>
      </w:pPr>
      <w:r w:rsidRPr="0010514B">
        <w:rPr>
          <w:iCs/>
        </w:rPr>
        <w:t>Фонд основной зарплаты включает:</w:t>
      </w:r>
    </w:p>
    <w:p w:rsidR="00284669" w:rsidRDefault="00284669" w:rsidP="00DA2D62">
      <w:pPr>
        <w:ind w:firstLine="709"/>
        <w:rPr>
          <w:sz w:val="28"/>
          <w:szCs w:val="28"/>
        </w:rPr>
      </w:pPr>
    </w:p>
    <w:p w:rsidR="00284669" w:rsidRDefault="00284669">
      <w:pPr>
        <w:spacing w:line="240" w:lineRule="auto"/>
        <w:jc w:val="left"/>
        <w:rPr>
          <w:sz w:val="28"/>
          <w:szCs w:val="28"/>
        </w:rPr>
      </w:pPr>
      <w:r>
        <w:rPr>
          <w:sz w:val="28"/>
          <w:szCs w:val="28"/>
        </w:rPr>
        <w:br w:type="page"/>
      </w:r>
    </w:p>
    <w:p w:rsidR="001261F1" w:rsidRDefault="00257D3E" w:rsidP="00DA2D62">
      <w:pPr>
        <w:ind w:firstLine="709"/>
        <w:rPr>
          <w:sz w:val="28"/>
          <w:szCs w:val="28"/>
        </w:rPr>
      </w:pPr>
      <w:r w:rsidRPr="0010514B">
        <w:rPr>
          <w:sz w:val="28"/>
          <w:szCs w:val="28"/>
        </w:rPr>
        <w:t>ФОЗП=ФЗП</w:t>
      </w:r>
      <w:r w:rsidRPr="0010514B">
        <w:rPr>
          <w:sz w:val="28"/>
          <w:szCs w:val="28"/>
          <w:vertAlign w:val="subscript"/>
        </w:rPr>
        <w:t>тар.</w:t>
      </w:r>
      <w:r w:rsidRPr="0010514B">
        <w:rPr>
          <w:sz w:val="28"/>
          <w:szCs w:val="28"/>
        </w:rPr>
        <w:t>+ Пр + Д</w:t>
      </w:r>
      <w:r w:rsidRPr="0010514B">
        <w:rPr>
          <w:sz w:val="28"/>
          <w:szCs w:val="28"/>
          <w:vertAlign w:val="subscript"/>
        </w:rPr>
        <w:t>н/в.</w:t>
      </w:r>
      <w:r w:rsidRPr="0010514B">
        <w:rPr>
          <w:sz w:val="28"/>
          <w:szCs w:val="28"/>
        </w:rPr>
        <w:t>+ Д</w:t>
      </w:r>
      <w:r w:rsidRPr="0010514B">
        <w:rPr>
          <w:sz w:val="28"/>
          <w:szCs w:val="28"/>
          <w:vertAlign w:val="subscript"/>
        </w:rPr>
        <w:t>празд.</w:t>
      </w:r>
      <w:r w:rsidRPr="0010514B">
        <w:rPr>
          <w:sz w:val="28"/>
          <w:szCs w:val="28"/>
        </w:rPr>
        <w:t>+ ПН,</w:t>
      </w:r>
    </w:p>
    <w:p w:rsidR="00284669" w:rsidRPr="0010514B" w:rsidRDefault="00284669" w:rsidP="00DA2D62">
      <w:pPr>
        <w:ind w:firstLine="709"/>
        <w:rPr>
          <w:sz w:val="28"/>
          <w:szCs w:val="28"/>
        </w:rPr>
      </w:pPr>
    </w:p>
    <w:p w:rsidR="001261F1" w:rsidRPr="0010514B" w:rsidRDefault="00257D3E" w:rsidP="00DA2D62">
      <w:pPr>
        <w:ind w:firstLine="709"/>
        <w:rPr>
          <w:iCs/>
          <w:sz w:val="28"/>
          <w:szCs w:val="28"/>
        </w:rPr>
      </w:pPr>
      <w:r w:rsidRPr="0010514B">
        <w:rPr>
          <w:iCs/>
          <w:sz w:val="28"/>
          <w:szCs w:val="28"/>
        </w:rPr>
        <w:t xml:space="preserve">где </w:t>
      </w:r>
      <w:r w:rsidRPr="0010514B">
        <w:rPr>
          <w:sz w:val="28"/>
          <w:szCs w:val="28"/>
        </w:rPr>
        <w:t>ФЗП</w:t>
      </w:r>
      <w:r w:rsidRPr="0010514B">
        <w:rPr>
          <w:sz w:val="28"/>
          <w:szCs w:val="28"/>
          <w:vertAlign w:val="subscript"/>
        </w:rPr>
        <w:t>тар</w:t>
      </w:r>
      <w:r w:rsidRPr="0010514B">
        <w:rPr>
          <w:iCs/>
          <w:sz w:val="28"/>
          <w:szCs w:val="28"/>
        </w:rPr>
        <w:t xml:space="preserve"> – годовой фонд заработной платы по тарифу,</w:t>
      </w:r>
    </w:p>
    <w:p w:rsidR="001261F1" w:rsidRPr="0010514B" w:rsidRDefault="00257D3E" w:rsidP="00DA2D62">
      <w:pPr>
        <w:ind w:firstLine="709"/>
        <w:rPr>
          <w:iCs/>
          <w:sz w:val="28"/>
          <w:szCs w:val="28"/>
        </w:rPr>
      </w:pPr>
      <w:r w:rsidRPr="0010514B">
        <w:rPr>
          <w:sz w:val="28"/>
          <w:szCs w:val="28"/>
        </w:rPr>
        <w:t xml:space="preserve">Пр </w:t>
      </w:r>
      <w:r w:rsidRPr="0010514B">
        <w:rPr>
          <w:iCs/>
          <w:sz w:val="28"/>
          <w:szCs w:val="28"/>
        </w:rPr>
        <w:t>– премия из фонда заработной платы,</w:t>
      </w:r>
    </w:p>
    <w:p w:rsidR="001261F1" w:rsidRPr="0010514B" w:rsidRDefault="00257D3E" w:rsidP="00DA2D62">
      <w:pPr>
        <w:ind w:firstLine="709"/>
        <w:rPr>
          <w:sz w:val="28"/>
          <w:szCs w:val="28"/>
        </w:rPr>
      </w:pPr>
      <w:r w:rsidRPr="0010514B">
        <w:rPr>
          <w:sz w:val="28"/>
          <w:szCs w:val="28"/>
        </w:rPr>
        <w:t>Д</w:t>
      </w:r>
      <w:r w:rsidRPr="0010514B">
        <w:rPr>
          <w:sz w:val="28"/>
          <w:szCs w:val="28"/>
          <w:vertAlign w:val="subscript"/>
        </w:rPr>
        <w:t>н/в.</w:t>
      </w:r>
      <w:r w:rsidRPr="0010514B">
        <w:rPr>
          <w:iCs/>
          <w:sz w:val="28"/>
          <w:szCs w:val="28"/>
        </w:rPr>
        <w:t>– доплаты за работу в ночное и вечернее время,</w:t>
      </w:r>
    </w:p>
    <w:p w:rsidR="001261F1" w:rsidRPr="0010514B" w:rsidRDefault="00257D3E" w:rsidP="00DA2D62">
      <w:pPr>
        <w:ind w:firstLine="709"/>
        <w:rPr>
          <w:sz w:val="28"/>
          <w:szCs w:val="28"/>
        </w:rPr>
      </w:pPr>
      <w:r w:rsidRPr="0010514B">
        <w:rPr>
          <w:sz w:val="28"/>
          <w:szCs w:val="28"/>
        </w:rPr>
        <w:t>Д</w:t>
      </w:r>
      <w:r w:rsidRPr="0010514B">
        <w:rPr>
          <w:sz w:val="28"/>
          <w:szCs w:val="28"/>
          <w:vertAlign w:val="subscript"/>
        </w:rPr>
        <w:t>празд.</w:t>
      </w:r>
      <w:r w:rsidRPr="0010514B">
        <w:rPr>
          <w:iCs/>
          <w:sz w:val="28"/>
          <w:szCs w:val="28"/>
        </w:rPr>
        <w:t>– доплата за работу в праздничные дни,</w:t>
      </w:r>
    </w:p>
    <w:p w:rsidR="001261F1" w:rsidRPr="0010514B" w:rsidRDefault="00257D3E" w:rsidP="00DA2D62">
      <w:pPr>
        <w:ind w:firstLine="709"/>
        <w:rPr>
          <w:iCs/>
          <w:sz w:val="28"/>
          <w:szCs w:val="28"/>
        </w:rPr>
      </w:pPr>
      <w:r w:rsidRPr="0010514B">
        <w:rPr>
          <w:sz w:val="28"/>
          <w:szCs w:val="28"/>
        </w:rPr>
        <w:t xml:space="preserve">ПН – </w:t>
      </w:r>
      <w:r w:rsidRPr="0010514B">
        <w:rPr>
          <w:iCs/>
          <w:sz w:val="28"/>
          <w:szCs w:val="28"/>
        </w:rPr>
        <w:t>поясная надбавка.</w:t>
      </w:r>
    </w:p>
    <w:p w:rsidR="001261F1" w:rsidRDefault="00257D3E" w:rsidP="00DA2D62">
      <w:pPr>
        <w:pStyle w:val="22"/>
        <w:rPr>
          <w:iCs/>
        </w:rPr>
      </w:pPr>
      <w:r w:rsidRPr="0010514B">
        <w:rPr>
          <w:iCs/>
        </w:rPr>
        <w:t>Годовой фонд заработной платы по тарифу рассчитывается по формуле:</w:t>
      </w:r>
    </w:p>
    <w:p w:rsidR="00284669" w:rsidRPr="0010514B" w:rsidRDefault="00284669" w:rsidP="00DA2D62">
      <w:pPr>
        <w:pStyle w:val="22"/>
        <w:rPr>
          <w:iCs/>
        </w:rPr>
      </w:pPr>
    </w:p>
    <w:p w:rsidR="001261F1" w:rsidRPr="0010514B" w:rsidRDefault="00257D3E" w:rsidP="00DA2D62">
      <w:pPr>
        <w:ind w:firstLine="709"/>
        <w:rPr>
          <w:sz w:val="28"/>
          <w:szCs w:val="28"/>
        </w:rPr>
      </w:pPr>
      <w:r w:rsidRPr="0010514B">
        <w:rPr>
          <w:sz w:val="28"/>
          <w:szCs w:val="28"/>
        </w:rPr>
        <w:t>ФЗП</w:t>
      </w:r>
      <w:r w:rsidRPr="0010514B">
        <w:rPr>
          <w:sz w:val="28"/>
          <w:szCs w:val="28"/>
          <w:vertAlign w:val="subscript"/>
        </w:rPr>
        <w:t>тар.</w:t>
      </w:r>
      <w:r w:rsidRPr="0010514B">
        <w:rPr>
          <w:sz w:val="28"/>
          <w:szCs w:val="28"/>
        </w:rPr>
        <w:t>=ТС·Ч</w:t>
      </w:r>
      <w:r w:rsidRPr="0010514B">
        <w:rPr>
          <w:sz w:val="28"/>
          <w:szCs w:val="28"/>
          <w:vertAlign w:val="subscript"/>
        </w:rPr>
        <w:t>спис.</w:t>
      </w:r>
      <w:r w:rsidRPr="0010514B">
        <w:rPr>
          <w:sz w:val="28"/>
          <w:szCs w:val="28"/>
        </w:rPr>
        <w:t>·Т</w:t>
      </w:r>
      <w:r w:rsidRPr="0010514B">
        <w:rPr>
          <w:sz w:val="28"/>
          <w:szCs w:val="28"/>
          <w:vertAlign w:val="subscript"/>
        </w:rPr>
        <w:t>эф</w:t>
      </w:r>
    </w:p>
    <w:p w:rsidR="00284669" w:rsidRDefault="00284669" w:rsidP="00DA2D62">
      <w:pPr>
        <w:ind w:firstLine="709"/>
        <w:rPr>
          <w:iCs/>
          <w:sz w:val="28"/>
          <w:szCs w:val="28"/>
        </w:rPr>
      </w:pPr>
    </w:p>
    <w:p w:rsidR="001261F1" w:rsidRPr="0010514B" w:rsidRDefault="00257D3E" w:rsidP="00DA2D62">
      <w:pPr>
        <w:ind w:firstLine="709"/>
        <w:rPr>
          <w:iCs/>
          <w:sz w:val="28"/>
          <w:szCs w:val="28"/>
        </w:rPr>
      </w:pPr>
      <w:r w:rsidRPr="0010514B">
        <w:rPr>
          <w:iCs/>
          <w:sz w:val="28"/>
          <w:szCs w:val="28"/>
        </w:rPr>
        <w:t xml:space="preserve">где </w:t>
      </w:r>
      <w:r w:rsidRPr="0010514B">
        <w:rPr>
          <w:sz w:val="28"/>
          <w:szCs w:val="28"/>
        </w:rPr>
        <w:t>ТС</w:t>
      </w:r>
      <w:r w:rsidRPr="0010514B">
        <w:rPr>
          <w:iCs/>
          <w:sz w:val="28"/>
          <w:szCs w:val="28"/>
        </w:rPr>
        <w:t xml:space="preserve"> – часовая тарифная ставка, руб. (принимаем для 5-го разряда</w:t>
      </w:r>
      <w:r w:rsidR="00DA2D62" w:rsidRPr="0010514B">
        <w:rPr>
          <w:iCs/>
          <w:sz w:val="28"/>
          <w:szCs w:val="28"/>
        </w:rPr>
        <w:t xml:space="preserve"> </w:t>
      </w:r>
      <w:r w:rsidRPr="0010514B">
        <w:rPr>
          <w:sz w:val="28"/>
          <w:szCs w:val="28"/>
        </w:rPr>
        <w:t>ТС=19,9</w:t>
      </w:r>
      <w:r w:rsidRPr="0010514B">
        <w:rPr>
          <w:iCs/>
          <w:sz w:val="28"/>
          <w:szCs w:val="28"/>
        </w:rPr>
        <w:t xml:space="preserve"> </w:t>
      </w:r>
      <w:r w:rsidRPr="0010514B">
        <w:rPr>
          <w:sz w:val="28"/>
          <w:szCs w:val="28"/>
        </w:rPr>
        <w:t>руб./час</w:t>
      </w:r>
      <w:r w:rsidRPr="0010514B">
        <w:rPr>
          <w:iCs/>
          <w:sz w:val="28"/>
          <w:szCs w:val="28"/>
        </w:rPr>
        <w:t>),</w:t>
      </w:r>
    </w:p>
    <w:p w:rsidR="001261F1" w:rsidRPr="0010514B" w:rsidRDefault="00257D3E" w:rsidP="00DA2D62">
      <w:pPr>
        <w:ind w:firstLine="709"/>
        <w:rPr>
          <w:sz w:val="28"/>
          <w:szCs w:val="28"/>
        </w:rPr>
      </w:pPr>
      <w:r w:rsidRPr="0010514B">
        <w:rPr>
          <w:sz w:val="28"/>
          <w:szCs w:val="28"/>
        </w:rPr>
        <w:t>Ч</w:t>
      </w:r>
      <w:r w:rsidRPr="0010514B">
        <w:rPr>
          <w:sz w:val="28"/>
          <w:szCs w:val="28"/>
          <w:vertAlign w:val="subscript"/>
        </w:rPr>
        <w:t>спис</w:t>
      </w:r>
      <w:r w:rsidRPr="0010514B">
        <w:rPr>
          <w:sz w:val="28"/>
          <w:szCs w:val="28"/>
        </w:rPr>
        <w:t xml:space="preserve"> – </w:t>
      </w:r>
      <w:r w:rsidRPr="0010514B">
        <w:rPr>
          <w:iCs/>
          <w:sz w:val="28"/>
          <w:szCs w:val="28"/>
        </w:rPr>
        <w:t>списочная численность операторов (</w:t>
      </w:r>
      <w:r w:rsidRPr="0010514B">
        <w:rPr>
          <w:sz w:val="28"/>
          <w:szCs w:val="28"/>
        </w:rPr>
        <w:t>Ч</w:t>
      </w:r>
      <w:r w:rsidRPr="0010514B">
        <w:rPr>
          <w:sz w:val="28"/>
          <w:szCs w:val="28"/>
          <w:vertAlign w:val="subscript"/>
        </w:rPr>
        <w:t>спис</w:t>
      </w:r>
      <w:r w:rsidRPr="0010514B">
        <w:rPr>
          <w:sz w:val="28"/>
          <w:szCs w:val="28"/>
        </w:rPr>
        <w:t>=4 чел.),</w:t>
      </w:r>
    </w:p>
    <w:p w:rsidR="001261F1" w:rsidRPr="0010514B" w:rsidRDefault="00257D3E" w:rsidP="00DA2D62">
      <w:pPr>
        <w:ind w:firstLine="709"/>
        <w:rPr>
          <w:iCs/>
          <w:sz w:val="28"/>
          <w:szCs w:val="28"/>
        </w:rPr>
      </w:pPr>
      <w:r w:rsidRPr="0010514B">
        <w:rPr>
          <w:sz w:val="28"/>
          <w:szCs w:val="28"/>
        </w:rPr>
        <w:t>Т</w:t>
      </w:r>
      <w:r w:rsidRPr="0010514B">
        <w:rPr>
          <w:sz w:val="28"/>
          <w:szCs w:val="28"/>
          <w:vertAlign w:val="subscript"/>
        </w:rPr>
        <w:t xml:space="preserve">эф </w:t>
      </w:r>
      <w:r w:rsidRPr="0010514B">
        <w:rPr>
          <w:iCs/>
          <w:sz w:val="28"/>
          <w:szCs w:val="28"/>
        </w:rPr>
        <w:t>– эффективное время работы одного рабочего, час/год</w:t>
      </w:r>
    </w:p>
    <w:p w:rsidR="001261F1" w:rsidRPr="0010514B" w:rsidRDefault="00257D3E" w:rsidP="00DA2D62">
      <w:pPr>
        <w:ind w:firstLine="709"/>
        <w:rPr>
          <w:iCs/>
          <w:sz w:val="28"/>
          <w:szCs w:val="28"/>
        </w:rPr>
      </w:pPr>
      <w:r w:rsidRPr="0010514B">
        <w:rPr>
          <w:iCs/>
          <w:sz w:val="28"/>
          <w:szCs w:val="28"/>
        </w:rPr>
        <w:t>(</w:t>
      </w:r>
      <w:r w:rsidRPr="0010514B">
        <w:rPr>
          <w:sz w:val="28"/>
          <w:szCs w:val="28"/>
        </w:rPr>
        <w:t>Т</w:t>
      </w:r>
      <w:r w:rsidRPr="0010514B">
        <w:rPr>
          <w:sz w:val="28"/>
          <w:szCs w:val="28"/>
          <w:vertAlign w:val="subscript"/>
        </w:rPr>
        <w:t>эф.</w:t>
      </w:r>
      <w:r w:rsidRPr="0010514B">
        <w:rPr>
          <w:sz w:val="28"/>
          <w:szCs w:val="28"/>
        </w:rPr>
        <w:t>=1936 часов/год</w:t>
      </w:r>
      <w:r w:rsidRPr="0010514B">
        <w:rPr>
          <w:iCs/>
          <w:sz w:val="28"/>
          <w:szCs w:val="28"/>
        </w:rPr>
        <w:t>).</w:t>
      </w:r>
    </w:p>
    <w:p w:rsidR="001261F1" w:rsidRPr="0010514B" w:rsidRDefault="00257D3E" w:rsidP="00DA2D62">
      <w:pPr>
        <w:ind w:firstLine="709"/>
        <w:rPr>
          <w:sz w:val="28"/>
          <w:szCs w:val="28"/>
        </w:rPr>
      </w:pPr>
      <w:r w:rsidRPr="0010514B">
        <w:rPr>
          <w:sz w:val="28"/>
          <w:szCs w:val="28"/>
        </w:rPr>
        <w:t>ФЗП</w:t>
      </w:r>
      <w:r w:rsidRPr="0010514B">
        <w:rPr>
          <w:sz w:val="28"/>
          <w:szCs w:val="28"/>
          <w:vertAlign w:val="subscript"/>
        </w:rPr>
        <w:t>тар.</w:t>
      </w:r>
      <w:r w:rsidRPr="0010514B">
        <w:rPr>
          <w:sz w:val="28"/>
          <w:szCs w:val="28"/>
        </w:rPr>
        <w:t>=19,90·4·1936=154 105,6 (руб.),</w:t>
      </w:r>
    </w:p>
    <w:p w:rsidR="001261F1" w:rsidRPr="0010514B" w:rsidRDefault="00257D3E" w:rsidP="00DA2D62">
      <w:pPr>
        <w:ind w:firstLine="709"/>
        <w:rPr>
          <w:iCs/>
          <w:sz w:val="28"/>
          <w:szCs w:val="28"/>
        </w:rPr>
      </w:pPr>
      <w:r w:rsidRPr="0010514B">
        <w:rPr>
          <w:iCs/>
          <w:sz w:val="28"/>
          <w:szCs w:val="28"/>
        </w:rPr>
        <w:t xml:space="preserve">Премия из фонда заработной платы определяется по установленному проценту (принимаем размер премии равным 10% от </w:t>
      </w:r>
      <w:r w:rsidRPr="0010514B">
        <w:rPr>
          <w:sz w:val="28"/>
          <w:szCs w:val="28"/>
        </w:rPr>
        <w:t>ФЗП</w:t>
      </w:r>
      <w:r w:rsidRPr="0010514B">
        <w:rPr>
          <w:sz w:val="28"/>
          <w:szCs w:val="28"/>
          <w:vertAlign w:val="subscript"/>
        </w:rPr>
        <w:t>тар</w:t>
      </w:r>
      <w:r w:rsidRPr="0010514B">
        <w:rPr>
          <w:iCs/>
          <w:sz w:val="28"/>
          <w:szCs w:val="28"/>
        </w:rPr>
        <w:t>).</w:t>
      </w:r>
    </w:p>
    <w:p w:rsidR="00284669" w:rsidRDefault="00284669" w:rsidP="00DA2D62">
      <w:pPr>
        <w:ind w:firstLine="709"/>
        <w:rPr>
          <w:sz w:val="28"/>
          <w:szCs w:val="28"/>
        </w:rPr>
      </w:pPr>
    </w:p>
    <w:p w:rsidR="001261F1" w:rsidRPr="0010514B" w:rsidRDefault="008E42C9" w:rsidP="00DA2D62">
      <w:pPr>
        <w:ind w:firstLine="709"/>
        <w:rPr>
          <w:sz w:val="28"/>
          <w:szCs w:val="28"/>
        </w:rPr>
      </w:pPr>
      <w:r>
        <w:rPr>
          <w:sz w:val="28"/>
          <w:szCs w:val="28"/>
        </w:rPr>
        <w:pict>
          <v:shape id="_x0000_i1334" type="#_x0000_t75" style="width:306.75pt;height:38.25pt">
            <v:imagedata r:id="rId275" o:title=""/>
          </v:shape>
        </w:pict>
      </w:r>
    </w:p>
    <w:p w:rsidR="00284669"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Работа в вечернее и ночное время оплачивается со следующими надбавками:</w:t>
      </w:r>
    </w:p>
    <w:p w:rsidR="001261F1" w:rsidRPr="0010514B" w:rsidRDefault="00257D3E" w:rsidP="00DA2D62">
      <w:pPr>
        <w:numPr>
          <w:ilvl w:val="0"/>
          <w:numId w:val="12"/>
        </w:numPr>
        <w:tabs>
          <w:tab w:val="clear" w:pos="1069"/>
        </w:tabs>
        <w:ind w:left="0" w:firstLine="709"/>
        <w:rPr>
          <w:sz w:val="28"/>
          <w:szCs w:val="28"/>
        </w:rPr>
      </w:pPr>
      <w:r w:rsidRPr="0010514B">
        <w:rPr>
          <w:sz w:val="28"/>
          <w:szCs w:val="28"/>
        </w:rPr>
        <w:t>время вечерней работы: с 22.00 до 24.00, доплата составляет 20%;</w:t>
      </w:r>
    </w:p>
    <w:p w:rsidR="001261F1" w:rsidRPr="0010514B" w:rsidRDefault="00257D3E" w:rsidP="00DA2D62">
      <w:pPr>
        <w:numPr>
          <w:ilvl w:val="0"/>
          <w:numId w:val="12"/>
        </w:numPr>
        <w:tabs>
          <w:tab w:val="clear" w:pos="1069"/>
        </w:tabs>
        <w:ind w:left="0" w:firstLine="709"/>
        <w:rPr>
          <w:sz w:val="28"/>
          <w:szCs w:val="28"/>
        </w:rPr>
      </w:pPr>
      <w:r w:rsidRPr="0010514B">
        <w:rPr>
          <w:sz w:val="28"/>
          <w:szCs w:val="28"/>
        </w:rPr>
        <w:t>время вечерней работы: с 0.00 до 6.00, доплата составляет 40%.</w:t>
      </w:r>
    </w:p>
    <w:p w:rsidR="001261F1" w:rsidRDefault="00257D3E" w:rsidP="00DA2D62">
      <w:pPr>
        <w:pStyle w:val="22"/>
      </w:pPr>
      <w:r w:rsidRPr="0010514B">
        <w:t>Доплата за работу в вечернее и ночное время будет равна:</w:t>
      </w:r>
    </w:p>
    <w:p w:rsidR="00284669" w:rsidRDefault="00284669">
      <w:pPr>
        <w:spacing w:line="240" w:lineRule="auto"/>
        <w:jc w:val="left"/>
        <w:rPr>
          <w:sz w:val="28"/>
          <w:szCs w:val="28"/>
        </w:rPr>
      </w:pPr>
      <w:r>
        <w:br w:type="page"/>
      </w:r>
    </w:p>
    <w:p w:rsidR="00284669" w:rsidRPr="0010514B" w:rsidRDefault="008E42C9" w:rsidP="00DA2D62">
      <w:pPr>
        <w:ind w:firstLine="709"/>
        <w:rPr>
          <w:sz w:val="28"/>
          <w:szCs w:val="28"/>
        </w:rPr>
      </w:pPr>
      <w:r>
        <w:rPr>
          <w:sz w:val="28"/>
          <w:szCs w:val="28"/>
        </w:rPr>
        <w:pict>
          <v:shape id="_x0000_i1335" type="#_x0000_t75" style="width:396.75pt;height:37.5pt">
            <v:imagedata r:id="rId276" o:title=""/>
          </v:shape>
        </w:pict>
      </w:r>
    </w:p>
    <w:p w:rsidR="001261F1" w:rsidRPr="0010514B" w:rsidRDefault="001261F1" w:rsidP="00DA2D62">
      <w:pPr>
        <w:ind w:firstLine="709"/>
        <w:rPr>
          <w:sz w:val="28"/>
          <w:szCs w:val="28"/>
        </w:rPr>
      </w:pPr>
    </w:p>
    <w:p w:rsidR="001261F1" w:rsidRDefault="00257D3E" w:rsidP="00DA2D62">
      <w:pPr>
        <w:pStyle w:val="22"/>
        <w:rPr>
          <w:iCs/>
        </w:rPr>
      </w:pPr>
      <w:r w:rsidRPr="0010514B">
        <w:rPr>
          <w:iCs/>
        </w:rPr>
        <w:t>Доплата за работу в праздничные дни определяется по формуле:</w:t>
      </w:r>
    </w:p>
    <w:p w:rsidR="00284669" w:rsidRPr="0010514B" w:rsidRDefault="00284669" w:rsidP="00DA2D62">
      <w:pPr>
        <w:pStyle w:val="22"/>
        <w:rPr>
          <w:iCs/>
        </w:rPr>
      </w:pPr>
    </w:p>
    <w:p w:rsidR="001261F1" w:rsidRDefault="00257D3E" w:rsidP="00DA2D62">
      <w:pPr>
        <w:ind w:firstLine="709"/>
        <w:rPr>
          <w:iCs/>
          <w:sz w:val="28"/>
          <w:szCs w:val="28"/>
        </w:rPr>
      </w:pPr>
      <w:r w:rsidRPr="0010514B">
        <w:rPr>
          <w:sz w:val="28"/>
          <w:szCs w:val="28"/>
        </w:rPr>
        <w:t>Д</w:t>
      </w:r>
      <w:r w:rsidRPr="0010514B">
        <w:rPr>
          <w:sz w:val="28"/>
          <w:szCs w:val="28"/>
          <w:vertAlign w:val="subscript"/>
        </w:rPr>
        <w:t>празд.</w:t>
      </w:r>
      <w:r w:rsidRPr="0010514B">
        <w:rPr>
          <w:sz w:val="28"/>
          <w:szCs w:val="28"/>
        </w:rPr>
        <w:t>=ТС·</w:t>
      </w:r>
      <w:r w:rsidRPr="0010514B">
        <w:rPr>
          <w:sz w:val="28"/>
          <w:szCs w:val="28"/>
          <w:lang w:val="en-US"/>
        </w:rPr>
        <w:t>t</w:t>
      </w:r>
      <w:r w:rsidRPr="0010514B">
        <w:rPr>
          <w:sz w:val="28"/>
          <w:szCs w:val="28"/>
          <w:vertAlign w:val="subscript"/>
        </w:rPr>
        <w:t>смен.</w:t>
      </w:r>
      <w:r w:rsidRPr="0010514B">
        <w:rPr>
          <w:sz w:val="28"/>
          <w:szCs w:val="28"/>
        </w:rPr>
        <w:t>·</w:t>
      </w:r>
      <w:r w:rsidRPr="0010514B">
        <w:rPr>
          <w:sz w:val="28"/>
          <w:szCs w:val="28"/>
          <w:lang w:val="en-US"/>
        </w:rPr>
        <w:t>n</w:t>
      </w:r>
      <w:r w:rsidRPr="0010514B">
        <w:rPr>
          <w:sz w:val="28"/>
          <w:szCs w:val="28"/>
          <w:vertAlign w:val="subscript"/>
        </w:rPr>
        <w:t>празд.</w:t>
      </w:r>
      <w:r w:rsidRPr="0010514B">
        <w:rPr>
          <w:sz w:val="28"/>
          <w:szCs w:val="28"/>
        </w:rPr>
        <w:t>·Ч</w:t>
      </w:r>
      <w:r w:rsidRPr="0010514B">
        <w:rPr>
          <w:sz w:val="28"/>
          <w:szCs w:val="28"/>
          <w:vertAlign w:val="subscript"/>
        </w:rPr>
        <w:t>яв/сут</w:t>
      </w:r>
      <w:r w:rsidRPr="0010514B">
        <w:rPr>
          <w:iCs/>
          <w:sz w:val="28"/>
          <w:szCs w:val="28"/>
        </w:rPr>
        <w:t>,</w:t>
      </w:r>
    </w:p>
    <w:p w:rsidR="00284669" w:rsidRPr="0010514B" w:rsidRDefault="00284669" w:rsidP="00DA2D62">
      <w:pPr>
        <w:ind w:firstLine="709"/>
        <w:rPr>
          <w:sz w:val="28"/>
          <w:szCs w:val="28"/>
        </w:rPr>
      </w:pPr>
    </w:p>
    <w:p w:rsidR="001261F1" w:rsidRPr="0010514B" w:rsidRDefault="00257D3E" w:rsidP="00DA2D62">
      <w:pPr>
        <w:ind w:firstLine="709"/>
        <w:rPr>
          <w:iCs/>
          <w:sz w:val="28"/>
          <w:szCs w:val="28"/>
        </w:rPr>
      </w:pPr>
      <w:r w:rsidRPr="0010514B">
        <w:rPr>
          <w:iCs/>
          <w:sz w:val="28"/>
          <w:szCs w:val="28"/>
        </w:rPr>
        <w:t xml:space="preserve">где </w:t>
      </w:r>
      <w:r w:rsidRPr="0010514B">
        <w:rPr>
          <w:sz w:val="28"/>
          <w:szCs w:val="28"/>
          <w:lang w:val="en-US"/>
        </w:rPr>
        <w:t>n</w:t>
      </w:r>
      <w:r w:rsidRPr="0010514B">
        <w:rPr>
          <w:sz w:val="28"/>
          <w:szCs w:val="28"/>
          <w:vertAlign w:val="subscript"/>
        </w:rPr>
        <w:t>празд.</w:t>
      </w:r>
      <w:r w:rsidRPr="0010514B">
        <w:rPr>
          <w:iCs/>
          <w:sz w:val="28"/>
          <w:szCs w:val="28"/>
        </w:rPr>
        <w:t xml:space="preserve"> – число праздничных дней в году (</w:t>
      </w:r>
      <w:r w:rsidRPr="0010514B">
        <w:rPr>
          <w:sz w:val="28"/>
          <w:szCs w:val="28"/>
          <w:lang w:val="en-US"/>
        </w:rPr>
        <w:t>n</w:t>
      </w:r>
      <w:r w:rsidRPr="0010514B">
        <w:rPr>
          <w:sz w:val="28"/>
          <w:szCs w:val="28"/>
          <w:vertAlign w:val="subscript"/>
        </w:rPr>
        <w:t>празд.</w:t>
      </w:r>
      <w:r w:rsidRPr="0010514B">
        <w:rPr>
          <w:sz w:val="28"/>
          <w:szCs w:val="28"/>
        </w:rPr>
        <w:t>=11 дней</w:t>
      </w:r>
      <w:r w:rsidRPr="0010514B">
        <w:rPr>
          <w:iCs/>
          <w:sz w:val="28"/>
          <w:szCs w:val="28"/>
        </w:rPr>
        <w:t>),</w:t>
      </w:r>
    </w:p>
    <w:p w:rsidR="001261F1" w:rsidRDefault="00257D3E" w:rsidP="00DA2D62">
      <w:pPr>
        <w:ind w:firstLine="709"/>
        <w:rPr>
          <w:iCs/>
          <w:sz w:val="28"/>
          <w:szCs w:val="28"/>
        </w:rPr>
      </w:pPr>
      <w:r w:rsidRPr="0010514B">
        <w:rPr>
          <w:sz w:val="28"/>
          <w:szCs w:val="28"/>
          <w:lang w:val="en-US"/>
        </w:rPr>
        <w:t>t</w:t>
      </w:r>
      <w:r w:rsidRPr="0010514B">
        <w:rPr>
          <w:sz w:val="28"/>
          <w:szCs w:val="28"/>
          <w:vertAlign w:val="subscript"/>
        </w:rPr>
        <w:t>смен</w:t>
      </w:r>
      <w:r w:rsidRPr="0010514B">
        <w:rPr>
          <w:sz w:val="28"/>
          <w:szCs w:val="28"/>
        </w:rPr>
        <w:t xml:space="preserve"> –</w:t>
      </w:r>
      <w:r w:rsidRPr="0010514B">
        <w:rPr>
          <w:iCs/>
          <w:sz w:val="28"/>
          <w:szCs w:val="28"/>
        </w:rPr>
        <w:t xml:space="preserve"> продолжительность смены (</w:t>
      </w:r>
      <w:r w:rsidRPr="0010514B">
        <w:rPr>
          <w:sz w:val="28"/>
          <w:szCs w:val="28"/>
        </w:rPr>
        <w:t>·</w:t>
      </w:r>
      <w:r w:rsidRPr="0010514B">
        <w:rPr>
          <w:sz w:val="28"/>
          <w:szCs w:val="28"/>
          <w:lang w:val="en-US"/>
        </w:rPr>
        <w:t>t</w:t>
      </w:r>
      <w:r w:rsidRPr="0010514B">
        <w:rPr>
          <w:sz w:val="28"/>
          <w:szCs w:val="28"/>
          <w:vertAlign w:val="subscript"/>
        </w:rPr>
        <w:t>смен</w:t>
      </w:r>
      <w:r w:rsidRPr="0010514B">
        <w:rPr>
          <w:sz w:val="28"/>
          <w:szCs w:val="28"/>
        </w:rPr>
        <w:t>=8 часов</w:t>
      </w:r>
      <w:r w:rsidRPr="0010514B">
        <w:rPr>
          <w:iCs/>
          <w:sz w:val="28"/>
          <w:szCs w:val="28"/>
        </w:rPr>
        <w:t>).</w:t>
      </w:r>
    </w:p>
    <w:p w:rsidR="00284669" w:rsidRPr="0010514B" w:rsidRDefault="00284669" w:rsidP="00DA2D62">
      <w:pPr>
        <w:ind w:firstLine="709"/>
        <w:rPr>
          <w:iCs/>
          <w:sz w:val="28"/>
          <w:szCs w:val="28"/>
        </w:rPr>
      </w:pPr>
    </w:p>
    <w:p w:rsidR="001261F1" w:rsidRDefault="00257D3E" w:rsidP="00DA2D62">
      <w:pPr>
        <w:ind w:firstLine="709"/>
        <w:rPr>
          <w:iCs/>
          <w:sz w:val="28"/>
          <w:szCs w:val="28"/>
        </w:rPr>
      </w:pPr>
      <w:r w:rsidRPr="0010514B">
        <w:rPr>
          <w:sz w:val="28"/>
          <w:szCs w:val="28"/>
        </w:rPr>
        <w:t>Д</w:t>
      </w:r>
      <w:r w:rsidRPr="0010514B">
        <w:rPr>
          <w:sz w:val="28"/>
          <w:szCs w:val="28"/>
          <w:vertAlign w:val="subscript"/>
        </w:rPr>
        <w:t>празд.</w:t>
      </w:r>
      <w:r w:rsidRPr="0010514B">
        <w:rPr>
          <w:sz w:val="28"/>
          <w:szCs w:val="28"/>
        </w:rPr>
        <w:t>=ТС·</w:t>
      </w:r>
      <w:r w:rsidRPr="0010514B">
        <w:rPr>
          <w:sz w:val="28"/>
          <w:szCs w:val="28"/>
          <w:lang w:val="en-US"/>
        </w:rPr>
        <w:t>t</w:t>
      </w:r>
      <w:r w:rsidRPr="0010514B">
        <w:rPr>
          <w:sz w:val="28"/>
          <w:szCs w:val="28"/>
          <w:vertAlign w:val="subscript"/>
        </w:rPr>
        <w:t>смен.</w:t>
      </w:r>
      <w:r w:rsidRPr="0010514B">
        <w:rPr>
          <w:sz w:val="28"/>
          <w:szCs w:val="28"/>
        </w:rPr>
        <w:t>·</w:t>
      </w:r>
      <w:r w:rsidRPr="0010514B">
        <w:rPr>
          <w:sz w:val="28"/>
          <w:szCs w:val="28"/>
          <w:lang w:val="en-US"/>
        </w:rPr>
        <w:t>n</w:t>
      </w:r>
      <w:r w:rsidRPr="0010514B">
        <w:rPr>
          <w:sz w:val="28"/>
          <w:szCs w:val="28"/>
          <w:vertAlign w:val="subscript"/>
        </w:rPr>
        <w:t>празд.</w:t>
      </w:r>
      <w:r w:rsidRPr="0010514B">
        <w:rPr>
          <w:sz w:val="28"/>
          <w:szCs w:val="28"/>
        </w:rPr>
        <w:t>·Ч</w:t>
      </w:r>
      <w:r w:rsidRPr="0010514B">
        <w:rPr>
          <w:sz w:val="28"/>
          <w:szCs w:val="28"/>
          <w:vertAlign w:val="subscript"/>
        </w:rPr>
        <w:t>яв/сут.</w:t>
      </w:r>
      <w:r w:rsidRPr="0010514B">
        <w:rPr>
          <w:sz w:val="28"/>
          <w:szCs w:val="28"/>
        </w:rPr>
        <w:t>=19,90 ·8 ·11·3=5253,6 (руб.)</w:t>
      </w:r>
      <w:r w:rsidRPr="0010514B">
        <w:rPr>
          <w:iCs/>
          <w:sz w:val="28"/>
          <w:szCs w:val="28"/>
        </w:rPr>
        <w:t>,</w:t>
      </w:r>
    </w:p>
    <w:p w:rsidR="00284669" w:rsidRPr="0010514B" w:rsidRDefault="00284669" w:rsidP="00DA2D62">
      <w:pPr>
        <w:ind w:firstLine="709"/>
        <w:rPr>
          <w:iCs/>
          <w:sz w:val="28"/>
          <w:szCs w:val="28"/>
        </w:rPr>
      </w:pPr>
    </w:p>
    <w:p w:rsidR="001261F1" w:rsidRDefault="00257D3E" w:rsidP="00DA2D62">
      <w:pPr>
        <w:pStyle w:val="22"/>
        <w:rPr>
          <w:iCs/>
        </w:rPr>
      </w:pPr>
      <w:r w:rsidRPr="0010514B">
        <w:rPr>
          <w:iCs/>
        </w:rPr>
        <w:t>Фонд основной заработной платы составит:</w:t>
      </w:r>
    </w:p>
    <w:p w:rsidR="00284669" w:rsidRPr="0010514B" w:rsidRDefault="00284669" w:rsidP="00DA2D62">
      <w:pPr>
        <w:pStyle w:val="22"/>
        <w:rPr>
          <w:iCs/>
        </w:rPr>
      </w:pPr>
    </w:p>
    <w:p w:rsidR="001261F1" w:rsidRPr="0010514B" w:rsidRDefault="00257D3E" w:rsidP="00DA2D62">
      <w:pPr>
        <w:ind w:firstLine="709"/>
        <w:rPr>
          <w:sz w:val="28"/>
          <w:szCs w:val="28"/>
        </w:rPr>
      </w:pPr>
      <w:r w:rsidRPr="0010514B">
        <w:rPr>
          <w:sz w:val="28"/>
          <w:szCs w:val="28"/>
        </w:rPr>
        <w:t>ФОЗП=ФЗП</w:t>
      </w:r>
      <w:r w:rsidRPr="0010514B">
        <w:rPr>
          <w:sz w:val="28"/>
          <w:szCs w:val="28"/>
          <w:vertAlign w:val="subscript"/>
        </w:rPr>
        <w:t>тар.</w:t>
      </w:r>
      <w:r w:rsidRPr="0010514B">
        <w:rPr>
          <w:sz w:val="28"/>
          <w:szCs w:val="28"/>
        </w:rPr>
        <w:t>+ Пр + Д</w:t>
      </w:r>
      <w:r w:rsidRPr="0010514B">
        <w:rPr>
          <w:sz w:val="28"/>
          <w:szCs w:val="28"/>
          <w:vertAlign w:val="subscript"/>
        </w:rPr>
        <w:t>н/в.</w:t>
      </w:r>
      <w:r w:rsidRPr="0010514B">
        <w:rPr>
          <w:sz w:val="28"/>
          <w:szCs w:val="28"/>
        </w:rPr>
        <w:t>+ Д</w:t>
      </w:r>
      <w:r w:rsidRPr="0010514B">
        <w:rPr>
          <w:sz w:val="28"/>
          <w:szCs w:val="28"/>
          <w:vertAlign w:val="subscript"/>
        </w:rPr>
        <w:t>празд</w:t>
      </w:r>
      <w:r w:rsidRPr="0010514B">
        <w:rPr>
          <w:sz w:val="28"/>
          <w:szCs w:val="28"/>
        </w:rPr>
        <w:t>=</w:t>
      </w:r>
    </w:p>
    <w:p w:rsidR="001261F1" w:rsidRDefault="00257D3E" w:rsidP="00DA2D62">
      <w:pPr>
        <w:ind w:firstLine="709"/>
        <w:rPr>
          <w:sz w:val="28"/>
          <w:szCs w:val="28"/>
        </w:rPr>
      </w:pPr>
      <w:r w:rsidRPr="0010514B">
        <w:rPr>
          <w:sz w:val="28"/>
          <w:szCs w:val="28"/>
        </w:rPr>
        <w:t>=154 105,6+15410,56+17979+5253,6=192 748,76 руб.</w:t>
      </w:r>
    </w:p>
    <w:p w:rsidR="00284669" w:rsidRPr="0010514B" w:rsidRDefault="00284669" w:rsidP="00DA2D62">
      <w:pPr>
        <w:ind w:firstLine="709"/>
        <w:rPr>
          <w:sz w:val="28"/>
          <w:szCs w:val="28"/>
        </w:rPr>
      </w:pPr>
    </w:p>
    <w:p w:rsidR="001261F1" w:rsidRDefault="00257D3E" w:rsidP="00DA2D62">
      <w:pPr>
        <w:pStyle w:val="22"/>
        <w:rPr>
          <w:iCs/>
        </w:rPr>
      </w:pPr>
      <w:r w:rsidRPr="0010514B">
        <w:rPr>
          <w:iCs/>
        </w:rPr>
        <w:t>Если в регионе предусматривается поясная надбавка, она также включается в фонд основной заработной платы. Для Пермской области поясная надбавка составляет 15% или</w:t>
      </w:r>
    </w:p>
    <w:p w:rsidR="00284669" w:rsidRPr="0010514B" w:rsidRDefault="00284669" w:rsidP="00DA2D62">
      <w:pPr>
        <w:pStyle w:val="22"/>
        <w:rPr>
          <w:iCs/>
        </w:rPr>
      </w:pPr>
    </w:p>
    <w:p w:rsidR="001261F1" w:rsidRDefault="008E42C9" w:rsidP="00DA2D62">
      <w:pPr>
        <w:ind w:firstLine="709"/>
        <w:rPr>
          <w:sz w:val="28"/>
          <w:szCs w:val="28"/>
        </w:rPr>
      </w:pPr>
      <w:r>
        <w:rPr>
          <w:sz w:val="28"/>
          <w:szCs w:val="28"/>
        </w:rPr>
        <w:pict>
          <v:shape id="_x0000_i1336" type="#_x0000_t75" style="width:357.75pt;height:35.25pt">
            <v:imagedata r:id="rId277" o:title=""/>
          </v:shape>
        </w:pict>
      </w:r>
      <w:r w:rsidR="00257D3E" w:rsidRPr="0010514B">
        <w:rPr>
          <w:sz w:val="28"/>
          <w:szCs w:val="28"/>
        </w:rPr>
        <w:t>руб.</w:t>
      </w:r>
    </w:p>
    <w:p w:rsidR="00284669" w:rsidRPr="0010514B" w:rsidRDefault="00284669" w:rsidP="00DA2D62">
      <w:pPr>
        <w:ind w:firstLine="709"/>
        <w:rPr>
          <w:sz w:val="28"/>
          <w:szCs w:val="28"/>
        </w:rPr>
      </w:pPr>
    </w:p>
    <w:p w:rsidR="001261F1" w:rsidRPr="0010514B" w:rsidRDefault="00257D3E" w:rsidP="00DA2D62">
      <w:pPr>
        <w:pStyle w:val="af6"/>
        <w:rPr>
          <w:szCs w:val="28"/>
        </w:rPr>
      </w:pPr>
      <w:r w:rsidRPr="0010514B">
        <w:rPr>
          <w:szCs w:val="28"/>
        </w:rPr>
        <w:t>Фонд основной заработной платы с поясной надбавкой будет равен</w:t>
      </w:r>
    </w:p>
    <w:p w:rsidR="001261F1" w:rsidRPr="0010514B" w:rsidRDefault="00257D3E" w:rsidP="00DA2D62">
      <w:pPr>
        <w:ind w:firstLine="709"/>
        <w:rPr>
          <w:sz w:val="28"/>
          <w:szCs w:val="28"/>
        </w:rPr>
      </w:pPr>
      <w:r w:rsidRPr="0010514B">
        <w:rPr>
          <w:sz w:val="28"/>
          <w:szCs w:val="28"/>
        </w:rPr>
        <w:t>ФОЗП</w:t>
      </w:r>
      <w:r w:rsidRPr="0010514B">
        <w:rPr>
          <w:sz w:val="28"/>
          <w:szCs w:val="28"/>
          <w:vertAlign w:val="subscript"/>
        </w:rPr>
        <w:t>ПН</w:t>
      </w:r>
      <w:r w:rsidRPr="0010514B">
        <w:rPr>
          <w:sz w:val="28"/>
          <w:szCs w:val="28"/>
        </w:rPr>
        <w:t>=ФОЗП+ПН=192 748,76 + 28 912,3=221661,06 руб.</w:t>
      </w:r>
    </w:p>
    <w:p w:rsidR="001261F1" w:rsidRDefault="00257D3E" w:rsidP="00DA2D62">
      <w:pPr>
        <w:pStyle w:val="6"/>
        <w:rPr>
          <w:iCs/>
        </w:rPr>
      </w:pPr>
      <w:r w:rsidRPr="0010514B">
        <w:rPr>
          <w:iCs/>
        </w:rPr>
        <w:t>Фонд дополнительной заработной платы (выплаты работникам за непроработанное, но оплачиваемое по законодательству время) будет равен</w:t>
      </w:r>
    </w:p>
    <w:p w:rsidR="00284669" w:rsidRDefault="00284669" w:rsidP="00DA2D62">
      <w:pPr>
        <w:ind w:firstLine="709"/>
        <w:rPr>
          <w:sz w:val="28"/>
          <w:szCs w:val="28"/>
        </w:rPr>
      </w:pPr>
    </w:p>
    <w:p w:rsidR="00284669" w:rsidRDefault="00284669">
      <w:pPr>
        <w:spacing w:line="240" w:lineRule="auto"/>
        <w:jc w:val="left"/>
        <w:rPr>
          <w:sz w:val="28"/>
          <w:szCs w:val="28"/>
        </w:rPr>
      </w:pPr>
      <w:r>
        <w:rPr>
          <w:sz w:val="28"/>
          <w:szCs w:val="28"/>
        </w:rPr>
        <w:br w:type="page"/>
      </w:r>
    </w:p>
    <w:p w:rsidR="001261F1" w:rsidRPr="0010514B" w:rsidRDefault="008E42C9" w:rsidP="00DA2D62">
      <w:pPr>
        <w:ind w:firstLine="709"/>
        <w:rPr>
          <w:sz w:val="28"/>
          <w:szCs w:val="28"/>
        </w:rPr>
      </w:pPr>
      <w:r>
        <w:rPr>
          <w:sz w:val="28"/>
          <w:szCs w:val="28"/>
        </w:rPr>
        <w:pict>
          <v:shape id="_x0000_i1337" type="#_x0000_t75" style="width:381.75pt;height:40.5pt">
            <v:imagedata r:id="rId278" o:title=""/>
          </v:shape>
        </w:pict>
      </w:r>
    </w:p>
    <w:p w:rsidR="00284669"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Всего годовой фонд </w:t>
      </w:r>
      <w:r w:rsidRPr="0010514B">
        <w:rPr>
          <w:iCs/>
          <w:sz w:val="28"/>
          <w:szCs w:val="28"/>
        </w:rPr>
        <w:t>заработной платы операторов составит</w:t>
      </w:r>
    </w:p>
    <w:p w:rsidR="001261F1" w:rsidRPr="0010514B" w:rsidRDefault="00257D3E" w:rsidP="00DA2D62">
      <w:pPr>
        <w:ind w:firstLine="709"/>
        <w:rPr>
          <w:sz w:val="28"/>
          <w:szCs w:val="28"/>
        </w:rPr>
      </w:pPr>
      <w:r w:rsidRPr="0010514B">
        <w:rPr>
          <w:sz w:val="28"/>
          <w:szCs w:val="28"/>
        </w:rPr>
        <w:t>ФЗП</w:t>
      </w:r>
      <w:r w:rsidRPr="0010514B">
        <w:rPr>
          <w:sz w:val="28"/>
          <w:szCs w:val="28"/>
          <w:vertAlign w:val="subscript"/>
        </w:rPr>
        <w:t>год</w:t>
      </w:r>
      <w:r w:rsidRPr="0010514B">
        <w:rPr>
          <w:sz w:val="28"/>
          <w:szCs w:val="28"/>
        </w:rPr>
        <w:t>=ФОЗП+ФДЗП=221 661,06+24730,78=246391,8 руб.</w:t>
      </w:r>
    </w:p>
    <w:p w:rsidR="001261F1" w:rsidRPr="0010514B" w:rsidRDefault="00257D3E" w:rsidP="00DA2D62">
      <w:pPr>
        <w:pStyle w:val="22"/>
      </w:pPr>
      <w:r w:rsidRPr="0010514B">
        <w:t>Результаты расчетов представлены в табличной форме (табл. 8).</w:t>
      </w:r>
    </w:p>
    <w:p w:rsidR="00284669" w:rsidRDefault="00284669" w:rsidP="00DA2D62">
      <w:pPr>
        <w:pStyle w:val="22"/>
      </w:pPr>
    </w:p>
    <w:p w:rsidR="001261F1" w:rsidRPr="0010514B" w:rsidRDefault="00257D3E" w:rsidP="00DA2D62">
      <w:pPr>
        <w:pStyle w:val="22"/>
      </w:pPr>
      <w:r w:rsidRPr="0010514B">
        <w:t>Таблица 8.</w:t>
      </w:r>
      <w:r w:rsidR="00284669">
        <w:t xml:space="preserve"> </w:t>
      </w:r>
      <w:r w:rsidRPr="0010514B">
        <w:t>Расчет годового фонда заработной платы основных рабочих.</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708"/>
        <w:gridCol w:w="567"/>
        <w:gridCol w:w="1134"/>
        <w:gridCol w:w="670"/>
        <w:gridCol w:w="708"/>
        <w:gridCol w:w="992"/>
        <w:gridCol w:w="478"/>
        <w:gridCol w:w="425"/>
        <w:gridCol w:w="514"/>
        <w:gridCol w:w="285"/>
        <w:gridCol w:w="426"/>
        <w:gridCol w:w="283"/>
        <w:gridCol w:w="425"/>
        <w:gridCol w:w="426"/>
        <w:gridCol w:w="283"/>
      </w:tblGrid>
      <w:tr w:rsidR="001261F1" w:rsidRPr="0010514B" w:rsidTr="00284669">
        <w:trPr>
          <w:cantSplit/>
          <w:trHeight w:val="728"/>
        </w:trPr>
        <w:tc>
          <w:tcPr>
            <w:tcW w:w="748" w:type="dxa"/>
            <w:vMerge w:val="restart"/>
            <w:tcMar>
              <w:left w:w="0" w:type="dxa"/>
              <w:right w:w="0" w:type="dxa"/>
            </w:tcMar>
            <w:vAlign w:val="center"/>
          </w:tcPr>
          <w:p w:rsidR="001261F1" w:rsidRPr="0010514B" w:rsidRDefault="00257D3E" w:rsidP="00284669">
            <w:r w:rsidRPr="0010514B">
              <w:t>Профессия</w:t>
            </w:r>
          </w:p>
        </w:tc>
        <w:tc>
          <w:tcPr>
            <w:tcW w:w="708" w:type="dxa"/>
            <w:vMerge w:val="restart"/>
            <w:tcMar>
              <w:left w:w="0" w:type="dxa"/>
              <w:right w:w="0" w:type="dxa"/>
            </w:tcMar>
            <w:vAlign w:val="center"/>
          </w:tcPr>
          <w:p w:rsidR="001261F1" w:rsidRPr="0010514B" w:rsidRDefault="00257D3E" w:rsidP="00284669">
            <w:r w:rsidRPr="0010514B">
              <w:t>Разряд</w:t>
            </w:r>
          </w:p>
        </w:tc>
        <w:tc>
          <w:tcPr>
            <w:tcW w:w="567" w:type="dxa"/>
            <w:vMerge w:val="restart"/>
            <w:tcMar>
              <w:left w:w="0" w:type="dxa"/>
              <w:right w:w="0" w:type="dxa"/>
            </w:tcMar>
            <w:textDirection w:val="btLr"/>
            <w:vAlign w:val="center"/>
          </w:tcPr>
          <w:p w:rsidR="001261F1" w:rsidRPr="0010514B" w:rsidRDefault="00257D3E" w:rsidP="00284669">
            <w:r w:rsidRPr="0010514B">
              <w:t>Система оплаты</w:t>
            </w:r>
          </w:p>
        </w:tc>
        <w:tc>
          <w:tcPr>
            <w:tcW w:w="1134" w:type="dxa"/>
            <w:vMerge w:val="restart"/>
            <w:tcMar>
              <w:left w:w="0" w:type="dxa"/>
              <w:right w:w="0" w:type="dxa"/>
            </w:tcMar>
            <w:vAlign w:val="center"/>
          </w:tcPr>
          <w:p w:rsidR="001261F1" w:rsidRPr="0010514B" w:rsidRDefault="00257D3E" w:rsidP="00284669">
            <w:r w:rsidRPr="0010514B">
              <w:t>Часовая</w:t>
            </w:r>
          </w:p>
          <w:p w:rsidR="001261F1" w:rsidRPr="0010514B" w:rsidRDefault="00257D3E" w:rsidP="00284669">
            <w:r w:rsidRPr="0010514B">
              <w:t>тарифная ставка по разряду, руб.</w:t>
            </w:r>
          </w:p>
        </w:tc>
        <w:tc>
          <w:tcPr>
            <w:tcW w:w="670" w:type="dxa"/>
            <w:vMerge w:val="restart"/>
            <w:tcMar>
              <w:left w:w="0" w:type="dxa"/>
              <w:right w:w="0" w:type="dxa"/>
            </w:tcMar>
            <w:vAlign w:val="center"/>
          </w:tcPr>
          <w:p w:rsidR="001261F1" w:rsidRPr="0010514B" w:rsidRDefault="00257D3E" w:rsidP="00284669">
            <w:r w:rsidRPr="0010514B">
              <w:t>Ч</w:t>
            </w:r>
            <w:r w:rsidRPr="0010514B">
              <w:rPr>
                <w:vertAlign w:val="subscript"/>
              </w:rPr>
              <w:t>спис</w:t>
            </w:r>
            <w:r w:rsidRPr="0010514B">
              <w:t>,</w:t>
            </w:r>
          </w:p>
          <w:p w:rsidR="001261F1" w:rsidRPr="0010514B" w:rsidRDefault="00257D3E" w:rsidP="00284669">
            <w:r w:rsidRPr="0010514B">
              <w:t>чел</w:t>
            </w:r>
          </w:p>
        </w:tc>
        <w:tc>
          <w:tcPr>
            <w:tcW w:w="708" w:type="dxa"/>
            <w:vMerge w:val="restart"/>
            <w:tcMar>
              <w:left w:w="0" w:type="dxa"/>
              <w:right w:w="0" w:type="dxa"/>
            </w:tcMar>
            <w:vAlign w:val="center"/>
          </w:tcPr>
          <w:p w:rsidR="001261F1" w:rsidRPr="0010514B" w:rsidRDefault="00257D3E" w:rsidP="00284669">
            <w:r w:rsidRPr="0010514B">
              <w:t>Т</w:t>
            </w:r>
            <w:r w:rsidRPr="0010514B">
              <w:rPr>
                <w:vertAlign w:val="subscript"/>
              </w:rPr>
              <w:t>эф.</w:t>
            </w:r>
            <w:r w:rsidRPr="0010514B">
              <w:t>, час</w:t>
            </w:r>
          </w:p>
        </w:tc>
        <w:tc>
          <w:tcPr>
            <w:tcW w:w="992" w:type="dxa"/>
            <w:vMerge w:val="restart"/>
            <w:tcMar>
              <w:left w:w="0" w:type="dxa"/>
              <w:right w:w="0" w:type="dxa"/>
            </w:tcMar>
            <w:vAlign w:val="center"/>
          </w:tcPr>
          <w:p w:rsidR="001261F1" w:rsidRPr="0010514B" w:rsidRDefault="00257D3E" w:rsidP="00284669">
            <w:pPr>
              <w:rPr>
                <w:vertAlign w:val="subscript"/>
              </w:rPr>
            </w:pPr>
            <w:r w:rsidRPr="0010514B">
              <w:t>ФЗП</w:t>
            </w:r>
            <w:r w:rsidRPr="0010514B">
              <w:rPr>
                <w:vertAlign w:val="subscript"/>
              </w:rPr>
              <w:t>тар.</w:t>
            </w:r>
          </w:p>
        </w:tc>
        <w:tc>
          <w:tcPr>
            <w:tcW w:w="1702" w:type="dxa"/>
            <w:gridSpan w:val="4"/>
            <w:tcMar>
              <w:left w:w="0" w:type="dxa"/>
              <w:right w:w="0" w:type="dxa"/>
            </w:tcMar>
            <w:vAlign w:val="center"/>
          </w:tcPr>
          <w:p w:rsidR="001261F1" w:rsidRPr="0010514B" w:rsidRDefault="00257D3E" w:rsidP="00284669">
            <w:r w:rsidRPr="0010514B">
              <w:t>Доплаты из основного фонда</w:t>
            </w:r>
          </w:p>
        </w:tc>
        <w:tc>
          <w:tcPr>
            <w:tcW w:w="426" w:type="dxa"/>
            <w:vMerge w:val="restart"/>
            <w:tcMar>
              <w:left w:w="0" w:type="dxa"/>
              <w:right w:w="0" w:type="dxa"/>
            </w:tcMar>
            <w:textDirection w:val="btLr"/>
            <w:vAlign w:val="center"/>
          </w:tcPr>
          <w:p w:rsidR="001261F1" w:rsidRPr="0010514B" w:rsidRDefault="00257D3E" w:rsidP="00284669">
            <w:r w:rsidRPr="0010514B">
              <w:t>ФОЗП</w:t>
            </w:r>
          </w:p>
        </w:tc>
        <w:tc>
          <w:tcPr>
            <w:tcW w:w="283" w:type="dxa"/>
            <w:vMerge w:val="restart"/>
            <w:tcMar>
              <w:left w:w="0" w:type="dxa"/>
              <w:right w:w="0" w:type="dxa"/>
            </w:tcMar>
            <w:textDirection w:val="btLr"/>
            <w:vAlign w:val="center"/>
          </w:tcPr>
          <w:p w:rsidR="001261F1" w:rsidRPr="0010514B" w:rsidRDefault="00257D3E" w:rsidP="00284669">
            <w:r w:rsidRPr="0010514B">
              <w:t>ПН</w:t>
            </w:r>
          </w:p>
        </w:tc>
        <w:tc>
          <w:tcPr>
            <w:tcW w:w="425" w:type="dxa"/>
            <w:vMerge w:val="restart"/>
            <w:tcMar>
              <w:left w:w="0" w:type="dxa"/>
              <w:right w:w="0" w:type="dxa"/>
            </w:tcMar>
            <w:textDirection w:val="btLr"/>
            <w:vAlign w:val="center"/>
          </w:tcPr>
          <w:p w:rsidR="001261F1" w:rsidRPr="0010514B" w:rsidRDefault="00257D3E" w:rsidP="00284669">
            <w:r w:rsidRPr="0010514B">
              <w:t>ФОЗП с ПН</w:t>
            </w:r>
          </w:p>
        </w:tc>
        <w:tc>
          <w:tcPr>
            <w:tcW w:w="426" w:type="dxa"/>
            <w:vMerge w:val="restart"/>
            <w:tcMar>
              <w:left w:w="0" w:type="dxa"/>
              <w:right w:w="0" w:type="dxa"/>
            </w:tcMar>
            <w:textDirection w:val="btLr"/>
            <w:vAlign w:val="center"/>
          </w:tcPr>
          <w:p w:rsidR="001261F1" w:rsidRPr="0010514B" w:rsidRDefault="00257D3E" w:rsidP="00284669">
            <w:r w:rsidRPr="0010514B">
              <w:t>ФДЗП</w:t>
            </w:r>
          </w:p>
        </w:tc>
        <w:tc>
          <w:tcPr>
            <w:tcW w:w="283" w:type="dxa"/>
            <w:vMerge w:val="restart"/>
            <w:textDirection w:val="btLr"/>
            <w:vAlign w:val="center"/>
          </w:tcPr>
          <w:p w:rsidR="001261F1" w:rsidRPr="0010514B" w:rsidRDefault="00257D3E" w:rsidP="00284669">
            <w:pPr>
              <w:rPr>
                <w:vertAlign w:val="subscript"/>
              </w:rPr>
            </w:pPr>
            <w:r w:rsidRPr="0010514B">
              <w:t>ФЗП</w:t>
            </w:r>
            <w:r w:rsidRPr="0010514B">
              <w:rPr>
                <w:vertAlign w:val="subscript"/>
              </w:rPr>
              <w:t>год</w:t>
            </w:r>
          </w:p>
        </w:tc>
      </w:tr>
      <w:tr w:rsidR="001261F1" w:rsidRPr="0010514B" w:rsidTr="00284669">
        <w:trPr>
          <w:cantSplit/>
        </w:trPr>
        <w:tc>
          <w:tcPr>
            <w:tcW w:w="748" w:type="dxa"/>
            <w:vMerge/>
            <w:tcMar>
              <w:left w:w="0" w:type="dxa"/>
              <w:right w:w="0" w:type="dxa"/>
            </w:tcMar>
            <w:vAlign w:val="center"/>
          </w:tcPr>
          <w:p w:rsidR="001261F1" w:rsidRPr="0010514B" w:rsidRDefault="001261F1" w:rsidP="00284669"/>
        </w:tc>
        <w:tc>
          <w:tcPr>
            <w:tcW w:w="708" w:type="dxa"/>
            <w:vMerge/>
            <w:tcMar>
              <w:left w:w="0" w:type="dxa"/>
              <w:right w:w="0" w:type="dxa"/>
            </w:tcMar>
            <w:vAlign w:val="center"/>
          </w:tcPr>
          <w:p w:rsidR="001261F1" w:rsidRPr="0010514B" w:rsidRDefault="001261F1" w:rsidP="00284669"/>
        </w:tc>
        <w:tc>
          <w:tcPr>
            <w:tcW w:w="567" w:type="dxa"/>
            <w:vMerge/>
            <w:tcMar>
              <w:left w:w="0" w:type="dxa"/>
              <w:right w:w="0" w:type="dxa"/>
            </w:tcMar>
            <w:vAlign w:val="center"/>
          </w:tcPr>
          <w:p w:rsidR="001261F1" w:rsidRPr="0010514B" w:rsidRDefault="001261F1" w:rsidP="00284669"/>
        </w:tc>
        <w:tc>
          <w:tcPr>
            <w:tcW w:w="1134" w:type="dxa"/>
            <w:vMerge/>
            <w:tcMar>
              <w:left w:w="0" w:type="dxa"/>
              <w:right w:w="0" w:type="dxa"/>
            </w:tcMar>
            <w:vAlign w:val="center"/>
          </w:tcPr>
          <w:p w:rsidR="001261F1" w:rsidRPr="0010514B" w:rsidRDefault="001261F1" w:rsidP="00284669"/>
        </w:tc>
        <w:tc>
          <w:tcPr>
            <w:tcW w:w="670" w:type="dxa"/>
            <w:vMerge/>
            <w:tcMar>
              <w:left w:w="0" w:type="dxa"/>
              <w:right w:w="0" w:type="dxa"/>
            </w:tcMar>
            <w:vAlign w:val="center"/>
          </w:tcPr>
          <w:p w:rsidR="001261F1" w:rsidRPr="0010514B" w:rsidRDefault="001261F1" w:rsidP="00284669"/>
        </w:tc>
        <w:tc>
          <w:tcPr>
            <w:tcW w:w="708" w:type="dxa"/>
            <w:vMerge/>
            <w:tcMar>
              <w:left w:w="0" w:type="dxa"/>
              <w:right w:w="0" w:type="dxa"/>
            </w:tcMar>
            <w:vAlign w:val="center"/>
          </w:tcPr>
          <w:p w:rsidR="001261F1" w:rsidRPr="0010514B" w:rsidRDefault="001261F1" w:rsidP="00284669"/>
        </w:tc>
        <w:tc>
          <w:tcPr>
            <w:tcW w:w="992" w:type="dxa"/>
            <w:vMerge/>
            <w:tcMar>
              <w:left w:w="0" w:type="dxa"/>
              <w:right w:w="0" w:type="dxa"/>
            </w:tcMar>
            <w:vAlign w:val="center"/>
          </w:tcPr>
          <w:p w:rsidR="001261F1" w:rsidRPr="0010514B" w:rsidRDefault="001261F1" w:rsidP="00284669"/>
        </w:tc>
        <w:tc>
          <w:tcPr>
            <w:tcW w:w="903" w:type="dxa"/>
            <w:gridSpan w:val="2"/>
            <w:tcMar>
              <w:left w:w="0" w:type="dxa"/>
              <w:right w:w="0" w:type="dxa"/>
            </w:tcMar>
            <w:vAlign w:val="center"/>
          </w:tcPr>
          <w:p w:rsidR="001261F1" w:rsidRPr="0010514B" w:rsidRDefault="00257D3E" w:rsidP="00284669">
            <w:r w:rsidRPr="0010514B">
              <w:t>премия</w:t>
            </w:r>
          </w:p>
        </w:tc>
        <w:tc>
          <w:tcPr>
            <w:tcW w:w="514" w:type="dxa"/>
            <w:vMerge w:val="restart"/>
            <w:tcMar>
              <w:left w:w="0" w:type="dxa"/>
              <w:right w:w="0" w:type="dxa"/>
            </w:tcMar>
            <w:vAlign w:val="center"/>
          </w:tcPr>
          <w:p w:rsidR="001261F1" w:rsidRPr="0010514B" w:rsidRDefault="00257D3E" w:rsidP="00284669">
            <w:pPr>
              <w:rPr>
                <w:vertAlign w:val="subscript"/>
              </w:rPr>
            </w:pPr>
            <w:r w:rsidRPr="0010514B">
              <w:t>Д</w:t>
            </w:r>
            <w:r w:rsidRPr="0010514B">
              <w:rPr>
                <w:vertAlign w:val="subscript"/>
              </w:rPr>
              <w:t>н/в</w:t>
            </w:r>
          </w:p>
        </w:tc>
        <w:tc>
          <w:tcPr>
            <w:tcW w:w="285" w:type="dxa"/>
            <w:vMerge w:val="restart"/>
            <w:tcMar>
              <w:left w:w="0" w:type="dxa"/>
              <w:right w:w="0" w:type="dxa"/>
            </w:tcMar>
            <w:vAlign w:val="center"/>
          </w:tcPr>
          <w:p w:rsidR="001261F1" w:rsidRPr="0010514B" w:rsidRDefault="00257D3E" w:rsidP="00284669">
            <w:r w:rsidRPr="0010514B">
              <w:t>Д</w:t>
            </w:r>
            <w:r w:rsidRPr="0010514B">
              <w:rPr>
                <w:vertAlign w:val="subscript"/>
              </w:rPr>
              <w:t>пр.</w:t>
            </w:r>
          </w:p>
        </w:tc>
        <w:tc>
          <w:tcPr>
            <w:tcW w:w="426" w:type="dxa"/>
            <w:vMerge/>
            <w:tcMar>
              <w:left w:w="0" w:type="dxa"/>
              <w:right w:w="0" w:type="dxa"/>
            </w:tcMar>
            <w:vAlign w:val="center"/>
          </w:tcPr>
          <w:p w:rsidR="001261F1" w:rsidRPr="0010514B" w:rsidRDefault="001261F1" w:rsidP="00284669"/>
        </w:tc>
        <w:tc>
          <w:tcPr>
            <w:tcW w:w="283" w:type="dxa"/>
            <w:vMerge/>
            <w:tcMar>
              <w:left w:w="0" w:type="dxa"/>
              <w:right w:w="0" w:type="dxa"/>
            </w:tcMar>
            <w:vAlign w:val="center"/>
          </w:tcPr>
          <w:p w:rsidR="001261F1" w:rsidRPr="0010514B" w:rsidRDefault="001261F1" w:rsidP="00284669"/>
        </w:tc>
        <w:tc>
          <w:tcPr>
            <w:tcW w:w="425" w:type="dxa"/>
            <w:vMerge/>
            <w:tcMar>
              <w:left w:w="0" w:type="dxa"/>
              <w:right w:w="0" w:type="dxa"/>
            </w:tcMar>
            <w:vAlign w:val="center"/>
          </w:tcPr>
          <w:p w:rsidR="001261F1" w:rsidRPr="0010514B" w:rsidRDefault="001261F1" w:rsidP="00284669"/>
        </w:tc>
        <w:tc>
          <w:tcPr>
            <w:tcW w:w="426" w:type="dxa"/>
            <w:vMerge/>
            <w:tcMar>
              <w:left w:w="0" w:type="dxa"/>
              <w:right w:w="0" w:type="dxa"/>
            </w:tcMar>
            <w:vAlign w:val="center"/>
          </w:tcPr>
          <w:p w:rsidR="001261F1" w:rsidRPr="0010514B" w:rsidRDefault="001261F1" w:rsidP="00284669"/>
        </w:tc>
        <w:tc>
          <w:tcPr>
            <w:tcW w:w="283" w:type="dxa"/>
            <w:vMerge/>
            <w:vAlign w:val="center"/>
          </w:tcPr>
          <w:p w:rsidR="001261F1" w:rsidRPr="0010514B" w:rsidRDefault="001261F1" w:rsidP="00284669"/>
        </w:tc>
      </w:tr>
      <w:tr w:rsidR="001261F1" w:rsidRPr="0010514B" w:rsidTr="00284669">
        <w:trPr>
          <w:cantSplit/>
        </w:trPr>
        <w:tc>
          <w:tcPr>
            <w:tcW w:w="748" w:type="dxa"/>
            <w:vMerge/>
            <w:tcMar>
              <w:left w:w="0" w:type="dxa"/>
              <w:right w:w="0" w:type="dxa"/>
            </w:tcMar>
            <w:vAlign w:val="center"/>
          </w:tcPr>
          <w:p w:rsidR="001261F1" w:rsidRPr="0010514B" w:rsidRDefault="001261F1" w:rsidP="00284669"/>
        </w:tc>
        <w:tc>
          <w:tcPr>
            <w:tcW w:w="708" w:type="dxa"/>
            <w:vMerge/>
            <w:tcMar>
              <w:left w:w="0" w:type="dxa"/>
              <w:right w:w="0" w:type="dxa"/>
            </w:tcMar>
            <w:vAlign w:val="center"/>
          </w:tcPr>
          <w:p w:rsidR="001261F1" w:rsidRPr="0010514B" w:rsidRDefault="001261F1" w:rsidP="00284669"/>
        </w:tc>
        <w:tc>
          <w:tcPr>
            <w:tcW w:w="567" w:type="dxa"/>
            <w:vMerge/>
            <w:tcMar>
              <w:left w:w="0" w:type="dxa"/>
              <w:right w:w="0" w:type="dxa"/>
            </w:tcMar>
            <w:vAlign w:val="center"/>
          </w:tcPr>
          <w:p w:rsidR="001261F1" w:rsidRPr="0010514B" w:rsidRDefault="001261F1" w:rsidP="00284669"/>
        </w:tc>
        <w:tc>
          <w:tcPr>
            <w:tcW w:w="1134" w:type="dxa"/>
            <w:vMerge/>
            <w:tcMar>
              <w:left w:w="0" w:type="dxa"/>
              <w:right w:w="0" w:type="dxa"/>
            </w:tcMar>
            <w:vAlign w:val="center"/>
          </w:tcPr>
          <w:p w:rsidR="001261F1" w:rsidRPr="0010514B" w:rsidRDefault="001261F1" w:rsidP="00284669"/>
        </w:tc>
        <w:tc>
          <w:tcPr>
            <w:tcW w:w="670" w:type="dxa"/>
            <w:vMerge/>
            <w:tcMar>
              <w:left w:w="0" w:type="dxa"/>
              <w:right w:w="0" w:type="dxa"/>
            </w:tcMar>
            <w:vAlign w:val="center"/>
          </w:tcPr>
          <w:p w:rsidR="001261F1" w:rsidRPr="0010514B" w:rsidRDefault="001261F1" w:rsidP="00284669"/>
        </w:tc>
        <w:tc>
          <w:tcPr>
            <w:tcW w:w="708" w:type="dxa"/>
            <w:vMerge/>
            <w:tcMar>
              <w:left w:w="0" w:type="dxa"/>
              <w:right w:w="0" w:type="dxa"/>
            </w:tcMar>
            <w:vAlign w:val="center"/>
          </w:tcPr>
          <w:p w:rsidR="001261F1" w:rsidRPr="0010514B" w:rsidRDefault="001261F1" w:rsidP="00284669"/>
        </w:tc>
        <w:tc>
          <w:tcPr>
            <w:tcW w:w="992" w:type="dxa"/>
            <w:vMerge/>
            <w:tcMar>
              <w:left w:w="0" w:type="dxa"/>
              <w:right w:w="0" w:type="dxa"/>
            </w:tcMar>
            <w:vAlign w:val="center"/>
          </w:tcPr>
          <w:p w:rsidR="001261F1" w:rsidRPr="0010514B" w:rsidRDefault="001261F1" w:rsidP="00284669"/>
        </w:tc>
        <w:tc>
          <w:tcPr>
            <w:tcW w:w="478" w:type="dxa"/>
            <w:tcMar>
              <w:left w:w="0" w:type="dxa"/>
              <w:right w:w="0" w:type="dxa"/>
            </w:tcMar>
            <w:vAlign w:val="center"/>
          </w:tcPr>
          <w:p w:rsidR="001261F1" w:rsidRPr="0010514B" w:rsidRDefault="00257D3E" w:rsidP="00284669">
            <w:r w:rsidRPr="0010514B">
              <w:t>%</w:t>
            </w:r>
          </w:p>
        </w:tc>
        <w:tc>
          <w:tcPr>
            <w:tcW w:w="425" w:type="dxa"/>
            <w:tcMar>
              <w:left w:w="0" w:type="dxa"/>
              <w:right w:w="0" w:type="dxa"/>
            </w:tcMar>
            <w:vAlign w:val="center"/>
          </w:tcPr>
          <w:p w:rsidR="001261F1" w:rsidRPr="0010514B" w:rsidRDefault="00257D3E" w:rsidP="00284669">
            <w:r w:rsidRPr="0010514B">
              <w:t>сумма</w:t>
            </w:r>
          </w:p>
        </w:tc>
        <w:tc>
          <w:tcPr>
            <w:tcW w:w="514" w:type="dxa"/>
            <w:vMerge/>
            <w:tcMar>
              <w:left w:w="0" w:type="dxa"/>
              <w:right w:w="0" w:type="dxa"/>
            </w:tcMar>
            <w:vAlign w:val="center"/>
          </w:tcPr>
          <w:p w:rsidR="001261F1" w:rsidRPr="0010514B" w:rsidRDefault="001261F1" w:rsidP="00284669"/>
        </w:tc>
        <w:tc>
          <w:tcPr>
            <w:tcW w:w="285" w:type="dxa"/>
            <w:vMerge/>
            <w:tcMar>
              <w:left w:w="0" w:type="dxa"/>
              <w:right w:w="0" w:type="dxa"/>
            </w:tcMar>
            <w:vAlign w:val="center"/>
          </w:tcPr>
          <w:p w:rsidR="001261F1" w:rsidRPr="0010514B" w:rsidRDefault="001261F1" w:rsidP="00284669"/>
        </w:tc>
        <w:tc>
          <w:tcPr>
            <w:tcW w:w="426" w:type="dxa"/>
            <w:vMerge/>
            <w:tcMar>
              <w:left w:w="0" w:type="dxa"/>
              <w:right w:w="0" w:type="dxa"/>
            </w:tcMar>
            <w:vAlign w:val="center"/>
          </w:tcPr>
          <w:p w:rsidR="001261F1" w:rsidRPr="0010514B" w:rsidRDefault="001261F1" w:rsidP="00284669"/>
        </w:tc>
        <w:tc>
          <w:tcPr>
            <w:tcW w:w="283" w:type="dxa"/>
            <w:vMerge/>
            <w:tcMar>
              <w:left w:w="0" w:type="dxa"/>
              <w:right w:w="0" w:type="dxa"/>
            </w:tcMar>
            <w:vAlign w:val="center"/>
          </w:tcPr>
          <w:p w:rsidR="001261F1" w:rsidRPr="0010514B" w:rsidRDefault="001261F1" w:rsidP="00284669"/>
        </w:tc>
        <w:tc>
          <w:tcPr>
            <w:tcW w:w="425" w:type="dxa"/>
            <w:vMerge/>
            <w:tcMar>
              <w:left w:w="0" w:type="dxa"/>
              <w:right w:w="0" w:type="dxa"/>
            </w:tcMar>
            <w:vAlign w:val="center"/>
          </w:tcPr>
          <w:p w:rsidR="001261F1" w:rsidRPr="0010514B" w:rsidRDefault="001261F1" w:rsidP="00284669"/>
        </w:tc>
        <w:tc>
          <w:tcPr>
            <w:tcW w:w="426" w:type="dxa"/>
            <w:vMerge/>
            <w:tcMar>
              <w:left w:w="0" w:type="dxa"/>
              <w:right w:w="0" w:type="dxa"/>
            </w:tcMar>
            <w:vAlign w:val="center"/>
          </w:tcPr>
          <w:p w:rsidR="001261F1" w:rsidRPr="0010514B" w:rsidRDefault="001261F1" w:rsidP="00284669"/>
        </w:tc>
        <w:tc>
          <w:tcPr>
            <w:tcW w:w="283" w:type="dxa"/>
            <w:vMerge/>
            <w:vAlign w:val="center"/>
          </w:tcPr>
          <w:p w:rsidR="001261F1" w:rsidRPr="0010514B" w:rsidRDefault="001261F1" w:rsidP="00284669"/>
        </w:tc>
      </w:tr>
      <w:tr w:rsidR="001261F1" w:rsidRPr="0010514B" w:rsidTr="00284669">
        <w:trPr>
          <w:cantSplit/>
          <w:trHeight w:val="1639"/>
        </w:trPr>
        <w:tc>
          <w:tcPr>
            <w:tcW w:w="748" w:type="dxa"/>
            <w:tcMar>
              <w:left w:w="0" w:type="dxa"/>
              <w:right w:w="0" w:type="dxa"/>
            </w:tcMar>
            <w:vAlign w:val="center"/>
          </w:tcPr>
          <w:p w:rsidR="001261F1" w:rsidRPr="0010514B" w:rsidRDefault="00257D3E" w:rsidP="00284669">
            <w:r w:rsidRPr="0010514B">
              <w:t>Оператор</w:t>
            </w:r>
          </w:p>
        </w:tc>
        <w:tc>
          <w:tcPr>
            <w:tcW w:w="708" w:type="dxa"/>
            <w:vAlign w:val="center"/>
          </w:tcPr>
          <w:p w:rsidR="001261F1" w:rsidRPr="0010514B" w:rsidRDefault="00257D3E" w:rsidP="00284669">
            <w:r w:rsidRPr="0010514B">
              <w:t>5</w:t>
            </w:r>
          </w:p>
        </w:tc>
        <w:tc>
          <w:tcPr>
            <w:tcW w:w="567" w:type="dxa"/>
            <w:textDirection w:val="btLr"/>
            <w:vAlign w:val="center"/>
          </w:tcPr>
          <w:p w:rsidR="001261F1" w:rsidRPr="0010514B" w:rsidRDefault="00257D3E" w:rsidP="00284669">
            <w:r w:rsidRPr="0010514B">
              <w:t>Повременно-премиальная</w:t>
            </w:r>
          </w:p>
        </w:tc>
        <w:tc>
          <w:tcPr>
            <w:tcW w:w="1134" w:type="dxa"/>
            <w:vAlign w:val="center"/>
          </w:tcPr>
          <w:p w:rsidR="001261F1" w:rsidRPr="0010514B" w:rsidRDefault="00257D3E" w:rsidP="00284669">
            <w:r w:rsidRPr="0010514B">
              <w:t>19,90</w:t>
            </w:r>
          </w:p>
        </w:tc>
        <w:tc>
          <w:tcPr>
            <w:tcW w:w="670" w:type="dxa"/>
            <w:vAlign w:val="center"/>
          </w:tcPr>
          <w:p w:rsidR="001261F1" w:rsidRPr="0010514B" w:rsidRDefault="00257D3E" w:rsidP="00284669">
            <w:r w:rsidRPr="0010514B">
              <w:t>4</w:t>
            </w:r>
          </w:p>
        </w:tc>
        <w:tc>
          <w:tcPr>
            <w:tcW w:w="708" w:type="dxa"/>
            <w:vAlign w:val="center"/>
          </w:tcPr>
          <w:p w:rsidR="001261F1" w:rsidRPr="0010514B" w:rsidRDefault="00257D3E" w:rsidP="00284669">
            <w:r w:rsidRPr="0010514B">
              <w:t>242</w:t>
            </w:r>
          </w:p>
        </w:tc>
        <w:tc>
          <w:tcPr>
            <w:tcW w:w="992" w:type="dxa"/>
            <w:tcMar>
              <w:left w:w="0" w:type="dxa"/>
              <w:right w:w="0" w:type="dxa"/>
            </w:tcMar>
            <w:vAlign w:val="center"/>
          </w:tcPr>
          <w:p w:rsidR="001261F1" w:rsidRPr="0010514B" w:rsidRDefault="00257D3E" w:rsidP="00284669">
            <w:r w:rsidRPr="0010514B">
              <w:t>154105,6</w:t>
            </w:r>
          </w:p>
        </w:tc>
        <w:tc>
          <w:tcPr>
            <w:tcW w:w="478" w:type="dxa"/>
            <w:textDirection w:val="btLr"/>
            <w:vAlign w:val="center"/>
          </w:tcPr>
          <w:p w:rsidR="001261F1" w:rsidRPr="0010514B" w:rsidRDefault="00257D3E" w:rsidP="00284669">
            <w:r w:rsidRPr="0010514B">
              <w:t>10</w:t>
            </w:r>
          </w:p>
        </w:tc>
        <w:tc>
          <w:tcPr>
            <w:tcW w:w="425" w:type="dxa"/>
            <w:textDirection w:val="btLr"/>
            <w:vAlign w:val="center"/>
          </w:tcPr>
          <w:p w:rsidR="001261F1" w:rsidRPr="0010514B" w:rsidRDefault="00257D3E" w:rsidP="00284669">
            <w:r w:rsidRPr="0010514B">
              <w:t>15410,56</w:t>
            </w:r>
          </w:p>
        </w:tc>
        <w:tc>
          <w:tcPr>
            <w:tcW w:w="514" w:type="dxa"/>
            <w:textDirection w:val="btLr"/>
            <w:vAlign w:val="center"/>
          </w:tcPr>
          <w:p w:rsidR="001261F1" w:rsidRPr="0010514B" w:rsidRDefault="00257D3E" w:rsidP="00284669">
            <w:r w:rsidRPr="0010514B">
              <w:t>17979</w:t>
            </w:r>
          </w:p>
        </w:tc>
        <w:tc>
          <w:tcPr>
            <w:tcW w:w="285" w:type="dxa"/>
            <w:textDirection w:val="btLr"/>
            <w:vAlign w:val="center"/>
          </w:tcPr>
          <w:p w:rsidR="001261F1" w:rsidRPr="0010514B" w:rsidRDefault="00257D3E" w:rsidP="00284669">
            <w:r w:rsidRPr="0010514B">
              <w:t>5253,6</w:t>
            </w:r>
          </w:p>
        </w:tc>
        <w:tc>
          <w:tcPr>
            <w:tcW w:w="426" w:type="dxa"/>
            <w:textDirection w:val="btLr"/>
            <w:vAlign w:val="center"/>
          </w:tcPr>
          <w:p w:rsidR="001261F1" w:rsidRPr="0010514B" w:rsidRDefault="00257D3E" w:rsidP="00284669">
            <w:r w:rsidRPr="0010514B">
              <w:t>192 748,76</w:t>
            </w:r>
          </w:p>
        </w:tc>
        <w:tc>
          <w:tcPr>
            <w:tcW w:w="283" w:type="dxa"/>
            <w:textDirection w:val="btLr"/>
            <w:vAlign w:val="center"/>
          </w:tcPr>
          <w:p w:rsidR="001261F1" w:rsidRPr="0010514B" w:rsidRDefault="00257D3E" w:rsidP="00284669">
            <w:r w:rsidRPr="0010514B">
              <w:t>28 912,3</w:t>
            </w:r>
          </w:p>
        </w:tc>
        <w:tc>
          <w:tcPr>
            <w:tcW w:w="425" w:type="dxa"/>
            <w:textDirection w:val="btLr"/>
            <w:vAlign w:val="center"/>
          </w:tcPr>
          <w:p w:rsidR="001261F1" w:rsidRPr="0010514B" w:rsidRDefault="00257D3E" w:rsidP="00284669">
            <w:r w:rsidRPr="0010514B">
              <w:t>221661,06</w:t>
            </w:r>
          </w:p>
        </w:tc>
        <w:tc>
          <w:tcPr>
            <w:tcW w:w="426" w:type="dxa"/>
            <w:textDirection w:val="btLr"/>
            <w:vAlign w:val="center"/>
          </w:tcPr>
          <w:p w:rsidR="001261F1" w:rsidRPr="0010514B" w:rsidRDefault="00257D3E" w:rsidP="00284669">
            <w:r w:rsidRPr="0010514B">
              <w:t>24730,78</w:t>
            </w:r>
          </w:p>
        </w:tc>
        <w:tc>
          <w:tcPr>
            <w:tcW w:w="283" w:type="dxa"/>
            <w:textDirection w:val="btLr"/>
            <w:vAlign w:val="center"/>
          </w:tcPr>
          <w:p w:rsidR="001261F1" w:rsidRPr="0010514B" w:rsidRDefault="00257D3E" w:rsidP="00284669">
            <w:r w:rsidRPr="0010514B">
              <w:t>246391,8</w:t>
            </w:r>
          </w:p>
        </w:tc>
      </w:tr>
    </w:tbl>
    <w:p w:rsidR="001261F1" w:rsidRPr="0010514B" w:rsidRDefault="001261F1" w:rsidP="00DA2D62">
      <w:pPr>
        <w:ind w:firstLine="709"/>
        <w:rPr>
          <w:sz w:val="28"/>
          <w:szCs w:val="28"/>
        </w:rPr>
      </w:pPr>
    </w:p>
    <w:p w:rsidR="001261F1" w:rsidRDefault="00257D3E" w:rsidP="00DA2D62">
      <w:pPr>
        <w:ind w:firstLine="709"/>
        <w:rPr>
          <w:sz w:val="28"/>
          <w:szCs w:val="28"/>
        </w:rPr>
      </w:pPr>
      <w:r w:rsidRPr="0010514B">
        <w:rPr>
          <w:sz w:val="28"/>
          <w:szCs w:val="28"/>
        </w:rPr>
        <w:t>Годовой фонд заработной платы технолога будет равен:</w:t>
      </w:r>
    </w:p>
    <w:p w:rsidR="00284669" w:rsidRPr="0010514B" w:rsidRDefault="00284669" w:rsidP="00DA2D62">
      <w:pPr>
        <w:ind w:firstLine="709"/>
        <w:rPr>
          <w:sz w:val="28"/>
          <w:szCs w:val="28"/>
        </w:rPr>
      </w:pPr>
    </w:p>
    <w:p w:rsidR="001261F1" w:rsidRDefault="00257D3E" w:rsidP="00DA2D62">
      <w:pPr>
        <w:ind w:firstLine="709"/>
        <w:rPr>
          <w:sz w:val="28"/>
          <w:szCs w:val="28"/>
        </w:rPr>
      </w:pPr>
      <w:r w:rsidRPr="0010514B">
        <w:rPr>
          <w:sz w:val="28"/>
          <w:szCs w:val="28"/>
        </w:rPr>
        <w:t>ФЗП</w:t>
      </w:r>
      <w:r w:rsidRPr="0010514B">
        <w:rPr>
          <w:sz w:val="28"/>
          <w:szCs w:val="28"/>
          <w:vertAlign w:val="subscript"/>
        </w:rPr>
        <w:t>год.</w:t>
      </w:r>
      <w:r w:rsidRPr="0010514B">
        <w:rPr>
          <w:sz w:val="28"/>
          <w:szCs w:val="28"/>
        </w:rPr>
        <w:t>=О·12·РК,</w:t>
      </w:r>
    </w:p>
    <w:p w:rsidR="00284669" w:rsidRPr="0010514B"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где О – оклад, руб. (</w:t>
      </w:r>
      <w:r w:rsidRPr="0010514B">
        <w:rPr>
          <w:iCs/>
          <w:sz w:val="28"/>
          <w:szCs w:val="28"/>
        </w:rPr>
        <w:t>О=9000</w:t>
      </w:r>
      <w:r w:rsidRPr="0010514B">
        <w:rPr>
          <w:sz w:val="28"/>
          <w:szCs w:val="28"/>
        </w:rPr>
        <w:t xml:space="preserve"> </w:t>
      </w:r>
      <w:r w:rsidRPr="0010514B">
        <w:rPr>
          <w:iCs/>
          <w:sz w:val="28"/>
          <w:szCs w:val="28"/>
        </w:rPr>
        <w:t>руб</w:t>
      </w:r>
      <w:r w:rsidRPr="0010514B">
        <w:rPr>
          <w:sz w:val="28"/>
          <w:szCs w:val="28"/>
        </w:rPr>
        <w:t>.);</w:t>
      </w:r>
    </w:p>
    <w:p w:rsidR="001261F1" w:rsidRPr="0010514B" w:rsidRDefault="00257D3E" w:rsidP="00DA2D62">
      <w:pPr>
        <w:ind w:firstLine="709"/>
        <w:rPr>
          <w:sz w:val="28"/>
          <w:szCs w:val="28"/>
        </w:rPr>
      </w:pPr>
      <w:r w:rsidRPr="0010514B">
        <w:rPr>
          <w:sz w:val="28"/>
          <w:szCs w:val="28"/>
        </w:rPr>
        <w:t>РК – районный коэффициент (РК=1,15);</w:t>
      </w:r>
    </w:p>
    <w:p w:rsidR="001261F1" w:rsidRPr="0010514B" w:rsidRDefault="00257D3E" w:rsidP="00DA2D62">
      <w:pPr>
        <w:ind w:firstLine="709"/>
        <w:rPr>
          <w:sz w:val="28"/>
          <w:szCs w:val="28"/>
        </w:rPr>
      </w:pPr>
      <w:r w:rsidRPr="0010514B">
        <w:rPr>
          <w:sz w:val="28"/>
          <w:szCs w:val="28"/>
        </w:rPr>
        <w:t>ФЗП</w:t>
      </w:r>
      <w:r w:rsidRPr="0010514B">
        <w:rPr>
          <w:sz w:val="28"/>
          <w:szCs w:val="28"/>
          <w:vertAlign w:val="subscript"/>
        </w:rPr>
        <w:t>год.</w:t>
      </w:r>
      <w:r w:rsidRPr="0010514B">
        <w:rPr>
          <w:sz w:val="28"/>
          <w:szCs w:val="28"/>
        </w:rPr>
        <w:t>=9 000·12·1,15=124 200 руб.</w:t>
      </w:r>
    </w:p>
    <w:p w:rsidR="001261F1" w:rsidRPr="0010514B" w:rsidRDefault="00257D3E" w:rsidP="00DA2D62">
      <w:pPr>
        <w:shd w:val="clear" w:color="auto" w:fill="FFFFFF"/>
        <w:ind w:firstLine="709"/>
        <w:rPr>
          <w:iCs/>
          <w:sz w:val="28"/>
          <w:szCs w:val="28"/>
        </w:rPr>
      </w:pPr>
      <w:r w:rsidRPr="0010514B">
        <w:rPr>
          <w:iCs/>
          <w:sz w:val="28"/>
          <w:szCs w:val="28"/>
        </w:rPr>
        <w:t>Всего расходы на оплату труда составят:</w:t>
      </w:r>
    </w:p>
    <w:p w:rsidR="001261F1" w:rsidRPr="0010514B" w:rsidRDefault="00257D3E" w:rsidP="00DA2D62">
      <w:pPr>
        <w:shd w:val="clear" w:color="auto" w:fill="FFFFFF"/>
        <w:ind w:firstLine="709"/>
        <w:rPr>
          <w:sz w:val="28"/>
          <w:szCs w:val="28"/>
        </w:rPr>
      </w:pPr>
      <w:r w:rsidRPr="0010514B">
        <w:rPr>
          <w:sz w:val="28"/>
          <w:szCs w:val="28"/>
        </w:rPr>
        <w:t>З</w:t>
      </w:r>
      <w:r w:rsidRPr="0010514B">
        <w:rPr>
          <w:sz w:val="28"/>
          <w:szCs w:val="28"/>
          <w:vertAlign w:val="subscript"/>
        </w:rPr>
        <w:t>труд.</w:t>
      </w:r>
      <w:r w:rsidRPr="0010514B">
        <w:rPr>
          <w:sz w:val="28"/>
          <w:szCs w:val="28"/>
        </w:rPr>
        <w:t>= ФЗП</w:t>
      </w:r>
      <w:r w:rsidRPr="0010514B">
        <w:rPr>
          <w:sz w:val="28"/>
          <w:szCs w:val="28"/>
          <w:vertAlign w:val="subscript"/>
        </w:rPr>
        <w:t>общ.</w:t>
      </w:r>
      <w:r w:rsidRPr="0010514B">
        <w:rPr>
          <w:sz w:val="28"/>
          <w:szCs w:val="28"/>
        </w:rPr>
        <w:t>=124200+246391,8=370 592 руб.</w:t>
      </w:r>
    </w:p>
    <w:p w:rsidR="001261F1" w:rsidRPr="0010514B" w:rsidRDefault="00257D3E" w:rsidP="00DA2D62">
      <w:pPr>
        <w:shd w:val="clear" w:color="auto" w:fill="FFFFFF"/>
        <w:ind w:firstLine="709"/>
        <w:rPr>
          <w:b/>
          <w:bCs/>
          <w:sz w:val="28"/>
          <w:szCs w:val="28"/>
        </w:rPr>
      </w:pPr>
      <w:r w:rsidRPr="0010514B">
        <w:rPr>
          <w:b/>
          <w:bCs/>
          <w:sz w:val="28"/>
          <w:szCs w:val="28"/>
        </w:rPr>
        <w:t>Расчет сметы затрат на эксплуатацию, содержание и ремонт оборудования.</w:t>
      </w:r>
    </w:p>
    <w:p w:rsidR="001261F1" w:rsidRDefault="00257D3E" w:rsidP="00DA2D62">
      <w:pPr>
        <w:shd w:val="clear" w:color="auto" w:fill="FFFFFF"/>
        <w:ind w:firstLine="709"/>
        <w:rPr>
          <w:sz w:val="28"/>
          <w:szCs w:val="28"/>
        </w:rPr>
      </w:pPr>
      <w:r w:rsidRPr="0010514B">
        <w:rPr>
          <w:sz w:val="28"/>
          <w:szCs w:val="28"/>
        </w:rPr>
        <w:t>Эта смета составляется на годовой объем очищаемых сточных вод по следующей номенклатуре (табл. 9).</w:t>
      </w:r>
    </w:p>
    <w:p w:rsidR="00284669" w:rsidRDefault="00284669">
      <w:pPr>
        <w:spacing w:line="240" w:lineRule="auto"/>
        <w:jc w:val="left"/>
        <w:rPr>
          <w:sz w:val="28"/>
          <w:szCs w:val="28"/>
        </w:rPr>
      </w:pPr>
      <w:r>
        <w:rPr>
          <w:sz w:val="28"/>
          <w:szCs w:val="28"/>
        </w:rPr>
        <w:br w:type="page"/>
      </w:r>
    </w:p>
    <w:p w:rsidR="001261F1" w:rsidRPr="0010514B" w:rsidRDefault="00257D3E" w:rsidP="00DA2D62">
      <w:pPr>
        <w:shd w:val="clear" w:color="auto" w:fill="FFFFFF"/>
        <w:ind w:firstLine="709"/>
        <w:rPr>
          <w:sz w:val="28"/>
          <w:szCs w:val="28"/>
        </w:rPr>
      </w:pPr>
      <w:r w:rsidRPr="0010514B">
        <w:rPr>
          <w:sz w:val="28"/>
          <w:szCs w:val="28"/>
        </w:rPr>
        <w:t>Таблица 9.</w:t>
      </w:r>
      <w:r w:rsidR="00284669">
        <w:rPr>
          <w:sz w:val="28"/>
          <w:szCs w:val="28"/>
        </w:rPr>
        <w:t xml:space="preserve"> </w:t>
      </w:r>
      <w:r w:rsidRPr="0010514B">
        <w:rPr>
          <w:sz w:val="28"/>
          <w:szCs w:val="28"/>
        </w:rPr>
        <w:t>Смета затрат на содержание, эксплуатацию и ремонт оборудования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gridCol w:w="1344"/>
      </w:tblGrid>
      <w:tr w:rsidR="001261F1" w:rsidRPr="0010514B" w:rsidTr="00284669">
        <w:tc>
          <w:tcPr>
            <w:tcW w:w="5671" w:type="dxa"/>
          </w:tcPr>
          <w:p w:rsidR="001261F1" w:rsidRPr="0010514B" w:rsidRDefault="00257D3E" w:rsidP="00284669">
            <w:r w:rsidRPr="0010514B">
              <w:t>Наименование расходов</w:t>
            </w:r>
          </w:p>
        </w:tc>
        <w:tc>
          <w:tcPr>
            <w:tcW w:w="1344" w:type="dxa"/>
          </w:tcPr>
          <w:p w:rsidR="001261F1" w:rsidRPr="0010514B" w:rsidRDefault="00257D3E" w:rsidP="00284669">
            <w:r w:rsidRPr="0010514B">
              <w:t>Сумма, руб.</w:t>
            </w:r>
          </w:p>
        </w:tc>
      </w:tr>
      <w:tr w:rsidR="001261F1" w:rsidRPr="0010514B" w:rsidTr="00284669">
        <w:tc>
          <w:tcPr>
            <w:tcW w:w="5671" w:type="dxa"/>
          </w:tcPr>
          <w:p w:rsidR="001261F1" w:rsidRPr="0010514B" w:rsidRDefault="00257D3E" w:rsidP="00284669">
            <w:r w:rsidRPr="0010514B">
              <w:t>1. Амортизация оборудования</w:t>
            </w:r>
          </w:p>
        </w:tc>
        <w:tc>
          <w:tcPr>
            <w:tcW w:w="1344" w:type="dxa"/>
          </w:tcPr>
          <w:p w:rsidR="001261F1" w:rsidRPr="0010514B" w:rsidRDefault="00257D3E" w:rsidP="00284669">
            <w:r w:rsidRPr="0010514B">
              <w:t>85129,66</w:t>
            </w:r>
          </w:p>
        </w:tc>
      </w:tr>
      <w:tr w:rsidR="001261F1" w:rsidRPr="0010514B" w:rsidTr="00284669">
        <w:tc>
          <w:tcPr>
            <w:tcW w:w="5671" w:type="dxa"/>
          </w:tcPr>
          <w:p w:rsidR="001261F1" w:rsidRPr="0010514B" w:rsidRDefault="00257D3E" w:rsidP="00284669">
            <w:r w:rsidRPr="0010514B">
              <w:t>2. Текущий ремонт оборудования (5% от стоим. оборуд.)</w:t>
            </w:r>
          </w:p>
        </w:tc>
        <w:tc>
          <w:tcPr>
            <w:tcW w:w="1344" w:type="dxa"/>
          </w:tcPr>
          <w:p w:rsidR="001261F1" w:rsidRPr="0010514B" w:rsidRDefault="00257D3E" w:rsidP="00284669">
            <w:r w:rsidRPr="0010514B">
              <w:t>63246,41</w:t>
            </w:r>
          </w:p>
        </w:tc>
      </w:tr>
      <w:tr w:rsidR="001261F1" w:rsidRPr="0010514B" w:rsidTr="00284669">
        <w:tc>
          <w:tcPr>
            <w:tcW w:w="5671" w:type="dxa"/>
          </w:tcPr>
          <w:p w:rsidR="001261F1" w:rsidRPr="0010514B" w:rsidRDefault="00257D3E" w:rsidP="00284669">
            <w:r w:rsidRPr="0010514B">
              <w:t>3. Капитальный ремонт оборудования (10% от стоим. оборуд.)</w:t>
            </w:r>
          </w:p>
        </w:tc>
        <w:tc>
          <w:tcPr>
            <w:tcW w:w="1344" w:type="dxa"/>
          </w:tcPr>
          <w:p w:rsidR="001261F1" w:rsidRPr="0010514B" w:rsidRDefault="00257D3E" w:rsidP="00284669">
            <w:r w:rsidRPr="0010514B">
              <w:t>126492,82</w:t>
            </w:r>
          </w:p>
        </w:tc>
      </w:tr>
      <w:tr w:rsidR="001261F1" w:rsidRPr="0010514B" w:rsidTr="00284669">
        <w:tc>
          <w:tcPr>
            <w:tcW w:w="5671" w:type="dxa"/>
          </w:tcPr>
          <w:p w:rsidR="001261F1" w:rsidRPr="0010514B" w:rsidRDefault="00257D3E" w:rsidP="00284669">
            <w:r w:rsidRPr="0010514B">
              <w:t>ИТОГО:</w:t>
            </w:r>
          </w:p>
        </w:tc>
        <w:tc>
          <w:tcPr>
            <w:tcW w:w="1344" w:type="dxa"/>
          </w:tcPr>
          <w:p w:rsidR="001261F1" w:rsidRPr="0010514B" w:rsidRDefault="00257D3E" w:rsidP="00284669">
            <w:r w:rsidRPr="0010514B">
              <w:t>274868,89</w:t>
            </w:r>
          </w:p>
        </w:tc>
      </w:tr>
      <w:tr w:rsidR="001261F1" w:rsidRPr="0010514B" w:rsidTr="00284669">
        <w:tc>
          <w:tcPr>
            <w:tcW w:w="5671" w:type="dxa"/>
          </w:tcPr>
          <w:p w:rsidR="001261F1" w:rsidRPr="0010514B" w:rsidRDefault="00257D3E" w:rsidP="00284669">
            <w:r w:rsidRPr="0010514B">
              <w:t>Неучтенные затраты (10% от учтенных затрат)</w:t>
            </w:r>
          </w:p>
        </w:tc>
        <w:tc>
          <w:tcPr>
            <w:tcW w:w="1344" w:type="dxa"/>
          </w:tcPr>
          <w:p w:rsidR="001261F1" w:rsidRPr="0010514B" w:rsidRDefault="00257D3E" w:rsidP="00284669">
            <w:r w:rsidRPr="0010514B">
              <w:t>27486,89</w:t>
            </w:r>
          </w:p>
        </w:tc>
      </w:tr>
      <w:tr w:rsidR="001261F1" w:rsidRPr="0010514B" w:rsidTr="00284669">
        <w:tc>
          <w:tcPr>
            <w:tcW w:w="5671" w:type="dxa"/>
          </w:tcPr>
          <w:p w:rsidR="001261F1" w:rsidRPr="0010514B" w:rsidRDefault="00257D3E" w:rsidP="00284669">
            <w:r w:rsidRPr="0010514B">
              <w:t>ВСЕГО:</w:t>
            </w:r>
          </w:p>
        </w:tc>
        <w:tc>
          <w:tcPr>
            <w:tcW w:w="1344" w:type="dxa"/>
          </w:tcPr>
          <w:p w:rsidR="001261F1" w:rsidRPr="0010514B" w:rsidRDefault="00257D3E" w:rsidP="00284669">
            <w:r w:rsidRPr="0010514B">
              <w:t>302355,78</w:t>
            </w:r>
          </w:p>
        </w:tc>
      </w:tr>
    </w:tbl>
    <w:p w:rsidR="00284669" w:rsidRDefault="00284669" w:rsidP="00DA2D62">
      <w:pPr>
        <w:shd w:val="clear" w:color="auto" w:fill="FFFFFF"/>
        <w:ind w:firstLine="709"/>
        <w:rPr>
          <w:b/>
          <w:bCs/>
          <w:sz w:val="28"/>
          <w:szCs w:val="28"/>
        </w:rPr>
      </w:pPr>
    </w:p>
    <w:p w:rsidR="001261F1" w:rsidRPr="0010514B" w:rsidRDefault="00257D3E" w:rsidP="00DA2D62">
      <w:pPr>
        <w:shd w:val="clear" w:color="auto" w:fill="FFFFFF"/>
        <w:ind w:firstLine="709"/>
        <w:rPr>
          <w:b/>
          <w:bCs/>
          <w:sz w:val="28"/>
          <w:szCs w:val="28"/>
        </w:rPr>
      </w:pPr>
      <w:r w:rsidRPr="0010514B">
        <w:rPr>
          <w:b/>
          <w:bCs/>
          <w:sz w:val="28"/>
          <w:szCs w:val="28"/>
        </w:rPr>
        <w:t>Расчет сметы накладных расходов.</w:t>
      </w:r>
    </w:p>
    <w:p w:rsidR="001261F1" w:rsidRDefault="00257D3E" w:rsidP="00DA2D62">
      <w:pPr>
        <w:shd w:val="clear" w:color="auto" w:fill="FFFFFF"/>
        <w:ind w:firstLine="709"/>
        <w:rPr>
          <w:sz w:val="28"/>
          <w:szCs w:val="28"/>
        </w:rPr>
      </w:pPr>
      <w:r w:rsidRPr="0010514B">
        <w:rPr>
          <w:sz w:val="28"/>
          <w:szCs w:val="28"/>
        </w:rPr>
        <w:t>Смета накладных расходов рассчитывается на годовой объем очищаемых сточных вод (табл. 10).</w:t>
      </w:r>
    </w:p>
    <w:p w:rsidR="00284669" w:rsidRPr="0010514B" w:rsidRDefault="00284669" w:rsidP="00DA2D62">
      <w:pPr>
        <w:shd w:val="clear" w:color="auto" w:fill="FFFFFF"/>
        <w:ind w:firstLine="709"/>
        <w:rPr>
          <w:sz w:val="28"/>
          <w:szCs w:val="28"/>
        </w:rPr>
      </w:pPr>
    </w:p>
    <w:p w:rsidR="001261F1" w:rsidRPr="0010514B" w:rsidRDefault="00257D3E" w:rsidP="00DA2D62">
      <w:pPr>
        <w:shd w:val="clear" w:color="auto" w:fill="FFFFFF"/>
        <w:ind w:firstLine="709"/>
        <w:rPr>
          <w:sz w:val="28"/>
          <w:szCs w:val="28"/>
        </w:rPr>
      </w:pPr>
      <w:r w:rsidRPr="0010514B">
        <w:rPr>
          <w:sz w:val="28"/>
          <w:szCs w:val="28"/>
        </w:rPr>
        <w:t>Таблица 10.</w:t>
      </w:r>
      <w:r w:rsidR="00284669">
        <w:rPr>
          <w:sz w:val="28"/>
          <w:szCs w:val="28"/>
        </w:rPr>
        <w:t xml:space="preserve"> </w:t>
      </w:r>
      <w:r w:rsidRPr="0010514B">
        <w:rPr>
          <w:sz w:val="28"/>
          <w:szCs w:val="28"/>
        </w:rPr>
        <w:t>Смета накладных расходов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gridCol w:w="1066"/>
      </w:tblGrid>
      <w:tr w:rsidR="001261F1" w:rsidRPr="0010514B" w:rsidTr="00284669">
        <w:tc>
          <w:tcPr>
            <w:tcW w:w="5598" w:type="dxa"/>
          </w:tcPr>
          <w:p w:rsidR="001261F1" w:rsidRPr="0010514B" w:rsidRDefault="00257D3E" w:rsidP="00284669">
            <w:r w:rsidRPr="0010514B">
              <w:t>Наименование расходов</w:t>
            </w:r>
          </w:p>
        </w:tc>
        <w:tc>
          <w:tcPr>
            <w:tcW w:w="1066" w:type="dxa"/>
          </w:tcPr>
          <w:p w:rsidR="001261F1" w:rsidRPr="0010514B" w:rsidRDefault="00257D3E" w:rsidP="00284669">
            <w:r w:rsidRPr="0010514B">
              <w:t>Сумма</w:t>
            </w:r>
          </w:p>
        </w:tc>
      </w:tr>
      <w:tr w:rsidR="001261F1" w:rsidRPr="0010514B" w:rsidTr="00284669">
        <w:tc>
          <w:tcPr>
            <w:tcW w:w="5598" w:type="dxa"/>
          </w:tcPr>
          <w:p w:rsidR="001261F1" w:rsidRPr="0010514B" w:rsidRDefault="00257D3E" w:rsidP="00284669">
            <w:r w:rsidRPr="0010514B">
              <w:t>1. Заработная плата технолога</w:t>
            </w:r>
          </w:p>
        </w:tc>
        <w:tc>
          <w:tcPr>
            <w:tcW w:w="1066" w:type="dxa"/>
          </w:tcPr>
          <w:p w:rsidR="001261F1" w:rsidRPr="0010514B" w:rsidRDefault="00257D3E" w:rsidP="00284669">
            <w:r w:rsidRPr="0010514B">
              <w:t>124200</w:t>
            </w:r>
          </w:p>
        </w:tc>
      </w:tr>
      <w:tr w:rsidR="001261F1" w:rsidRPr="0010514B" w:rsidTr="00284669">
        <w:tc>
          <w:tcPr>
            <w:tcW w:w="5598" w:type="dxa"/>
          </w:tcPr>
          <w:p w:rsidR="001261F1" w:rsidRPr="0010514B" w:rsidRDefault="00257D3E" w:rsidP="00284669">
            <w:r w:rsidRPr="0010514B">
              <w:t>1. Амортизация сооружений</w:t>
            </w:r>
          </w:p>
        </w:tc>
        <w:tc>
          <w:tcPr>
            <w:tcW w:w="1066" w:type="dxa"/>
          </w:tcPr>
          <w:p w:rsidR="001261F1" w:rsidRPr="0010514B" w:rsidRDefault="00257D3E" w:rsidP="00284669">
            <w:r w:rsidRPr="0010514B">
              <w:t>2157,3</w:t>
            </w:r>
          </w:p>
        </w:tc>
      </w:tr>
      <w:tr w:rsidR="001261F1" w:rsidRPr="0010514B" w:rsidTr="00284669">
        <w:tc>
          <w:tcPr>
            <w:tcW w:w="5598" w:type="dxa"/>
          </w:tcPr>
          <w:p w:rsidR="001261F1" w:rsidRPr="0010514B" w:rsidRDefault="00257D3E" w:rsidP="00284669">
            <w:r w:rsidRPr="0010514B">
              <w:t>2. Содержание и ремонт сооружений (15% от стоим. сооруж.)</w:t>
            </w:r>
          </w:p>
        </w:tc>
        <w:tc>
          <w:tcPr>
            <w:tcW w:w="1066" w:type="dxa"/>
          </w:tcPr>
          <w:p w:rsidR="001261F1" w:rsidRPr="0010514B" w:rsidRDefault="00257D3E" w:rsidP="00284669">
            <w:r w:rsidRPr="0010514B">
              <w:t>8988,8</w:t>
            </w:r>
          </w:p>
        </w:tc>
      </w:tr>
      <w:tr w:rsidR="001261F1" w:rsidRPr="0010514B" w:rsidTr="00284669">
        <w:tc>
          <w:tcPr>
            <w:tcW w:w="5598" w:type="dxa"/>
          </w:tcPr>
          <w:p w:rsidR="001261F1" w:rsidRPr="0010514B" w:rsidRDefault="00257D3E" w:rsidP="00284669">
            <w:r w:rsidRPr="0010514B">
              <w:t>3. Налог на имущество (2% от стоимости ОФ)</w:t>
            </w:r>
          </w:p>
        </w:tc>
        <w:tc>
          <w:tcPr>
            <w:tcW w:w="1066" w:type="dxa"/>
          </w:tcPr>
          <w:p w:rsidR="001261F1" w:rsidRPr="0010514B" w:rsidRDefault="00257D3E" w:rsidP="00284669">
            <w:r w:rsidRPr="0010514B">
              <w:t>26497</w:t>
            </w:r>
          </w:p>
        </w:tc>
      </w:tr>
      <w:tr w:rsidR="001261F1" w:rsidRPr="0010514B" w:rsidTr="00284669">
        <w:tc>
          <w:tcPr>
            <w:tcW w:w="5598" w:type="dxa"/>
          </w:tcPr>
          <w:p w:rsidR="001261F1" w:rsidRPr="0010514B" w:rsidRDefault="00257D3E" w:rsidP="00284669">
            <w:r w:rsidRPr="0010514B">
              <w:t>ИТОГО:</w:t>
            </w:r>
          </w:p>
        </w:tc>
        <w:tc>
          <w:tcPr>
            <w:tcW w:w="1066" w:type="dxa"/>
          </w:tcPr>
          <w:p w:rsidR="001261F1" w:rsidRPr="0010514B" w:rsidRDefault="00257D3E" w:rsidP="00284669">
            <w:r w:rsidRPr="0010514B">
              <w:rPr>
                <w:noProof/>
              </w:rPr>
              <w:t>161843,1</w:t>
            </w:r>
          </w:p>
        </w:tc>
      </w:tr>
      <w:tr w:rsidR="001261F1" w:rsidRPr="0010514B" w:rsidTr="00284669">
        <w:tc>
          <w:tcPr>
            <w:tcW w:w="5598" w:type="dxa"/>
          </w:tcPr>
          <w:p w:rsidR="001261F1" w:rsidRPr="0010514B" w:rsidRDefault="00257D3E" w:rsidP="00284669">
            <w:r w:rsidRPr="0010514B">
              <w:t>Неучтенные затраты (10% от учтенных затрат)</w:t>
            </w:r>
          </w:p>
        </w:tc>
        <w:tc>
          <w:tcPr>
            <w:tcW w:w="1066" w:type="dxa"/>
          </w:tcPr>
          <w:p w:rsidR="001261F1" w:rsidRPr="0010514B" w:rsidRDefault="00257D3E" w:rsidP="00284669">
            <w:r w:rsidRPr="0010514B">
              <w:t>16184,3</w:t>
            </w:r>
          </w:p>
        </w:tc>
      </w:tr>
      <w:tr w:rsidR="001261F1" w:rsidRPr="0010514B" w:rsidTr="00284669">
        <w:tc>
          <w:tcPr>
            <w:tcW w:w="5598" w:type="dxa"/>
          </w:tcPr>
          <w:p w:rsidR="001261F1" w:rsidRPr="0010514B" w:rsidRDefault="00257D3E" w:rsidP="00284669">
            <w:r w:rsidRPr="0010514B">
              <w:t>ВСЕГО накладных расходов:</w:t>
            </w:r>
          </w:p>
        </w:tc>
        <w:tc>
          <w:tcPr>
            <w:tcW w:w="1066" w:type="dxa"/>
          </w:tcPr>
          <w:p w:rsidR="001261F1" w:rsidRPr="0010514B" w:rsidRDefault="00257D3E" w:rsidP="00284669">
            <w:r w:rsidRPr="0010514B">
              <w:t>178027,4</w:t>
            </w:r>
          </w:p>
        </w:tc>
      </w:tr>
    </w:tbl>
    <w:p w:rsidR="001261F1" w:rsidRPr="0010514B" w:rsidRDefault="001261F1" w:rsidP="00DA2D62">
      <w:pPr>
        <w:shd w:val="clear" w:color="auto" w:fill="FFFFFF"/>
        <w:ind w:firstLine="709"/>
        <w:rPr>
          <w:sz w:val="28"/>
          <w:szCs w:val="28"/>
        </w:rPr>
      </w:pPr>
    </w:p>
    <w:p w:rsidR="001261F1" w:rsidRPr="0010514B" w:rsidRDefault="00257D3E" w:rsidP="00DA2D62">
      <w:pPr>
        <w:shd w:val="clear" w:color="auto" w:fill="FFFFFF"/>
        <w:ind w:firstLine="709"/>
        <w:rPr>
          <w:sz w:val="28"/>
          <w:szCs w:val="28"/>
        </w:rPr>
      </w:pPr>
      <w:r w:rsidRPr="0010514B">
        <w:rPr>
          <w:sz w:val="28"/>
          <w:szCs w:val="28"/>
        </w:rPr>
        <w:t>На основе предыдущих расчетов составлена проектная калькуляция годовых эксплуатационных затрат и себестоимости очистки 1 м</w:t>
      </w:r>
      <w:r w:rsidRPr="0010514B">
        <w:rPr>
          <w:sz w:val="28"/>
          <w:szCs w:val="28"/>
          <w:vertAlign w:val="superscript"/>
        </w:rPr>
        <w:t>3</w:t>
      </w:r>
      <w:r w:rsidRPr="0010514B">
        <w:rPr>
          <w:sz w:val="28"/>
          <w:szCs w:val="28"/>
        </w:rPr>
        <w:t xml:space="preserve"> (табл. 11).</w:t>
      </w:r>
    </w:p>
    <w:p w:rsidR="00284669" w:rsidRDefault="00284669" w:rsidP="00DA2D62">
      <w:pPr>
        <w:pStyle w:val="2"/>
        <w:ind w:firstLine="709"/>
        <w:rPr>
          <w:b/>
          <w:bCs/>
        </w:rPr>
      </w:pPr>
      <w:bookmarkStart w:id="28" w:name="_Toc106214813"/>
    </w:p>
    <w:p w:rsidR="001261F1" w:rsidRDefault="00257D3E" w:rsidP="00DA2D62">
      <w:pPr>
        <w:pStyle w:val="2"/>
        <w:ind w:firstLine="709"/>
        <w:rPr>
          <w:b/>
          <w:bCs/>
        </w:rPr>
      </w:pPr>
      <w:r w:rsidRPr="0010514B">
        <w:rPr>
          <w:b/>
          <w:bCs/>
        </w:rPr>
        <w:t>7.5 Проектная калькуляция себестоимости очистки</w:t>
      </w:r>
      <w:bookmarkEnd w:id="28"/>
    </w:p>
    <w:p w:rsidR="00284669" w:rsidRDefault="00284669" w:rsidP="00DA2D62">
      <w:pPr>
        <w:shd w:val="clear" w:color="auto" w:fill="FFFFFF"/>
        <w:ind w:firstLine="709"/>
        <w:rPr>
          <w:sz w:val="28"/>
          <w:szCs w:val="28"/>
        </w:rPr>
      </w:pPr>
    </w:p>
    <w:p w:rsidR="001261F1" w:rsidRPr="0010514B" w:rsidRDefault="00257D3E" w:rsidP="00DA2D62">
      <w:pPr>
        <w:shd w:val="clear" w:color="auto" w:fill="FFFFFF"/>
        <w:ind w:firstLine="709"/>
        <w:rPr>
          <w:sz w:val="28"/>
          <w:szCs w:val="28"/>
        </w:rPr>
      </w:pPr>
      <w:r w:rsidRPr="0010514B">
        <w:rPr>
          <w:sz w:val="28"/>
          <w:szCs w:val="28"/>
        </w:rPr>
        <w:t>Годовой объем очищенных сточных вод</w:t>
      </w:r>
      <w:r w:rsidR="00DA2D62" w:rsidRPr="0010514B">
        <w:rPr>
          <w:sz w:val="28"/>
          <w:szCs w:val="28"/>
        </w:rPr>
        <w:t xml:space="preserve"> </w:t>
      </w:r>
      <w:r w:rsidRPr="0010514B">
        <w:rPr>
          <w:sz w:val="28"/>
          <w:szCs w:val="28"/>
        </w:rPr>
        <w:t>= 2 555 000 м</w:t>
      </w:r>
      <w:r w:rsidRPr="0010514B">
        <w:rPr>
          <w:sz w:val="28"/>
          <w:szCs w:val="28"/>
          <w:vertAlign w:val="superscript"/>
        </w:rPr>
        <w:t>3</w:t>
      </w:r>
      <w:r w:rsidRPr="0010514B">
        <w:rPr>
          <w:sz w:val="28"/>
          <w:szCs w:val="28"/>
        </w:rPr>
        <w:t>.</w:t>
      </w:r>
    </w:p>
    <w:p w:rsidR="00284669" w:rsidRDefault="00284669" w:rsidP="00284669">
      <w:pPr>
        <w:shd w:val="clear" w:color="auto" w:fill="FFFFFF"/>
        <w:ind w:firstLine="709"/>
        <w:rPr>
          <w:sz w:val="28"/>
          <w:szCs w:val="28"/>
        </w:rPr>
      </w:pPr>
    </w:p>
    <w:p w:rsidR="001261F1" w:rsidRPr="0010514B" w:rsidRDefault="00284669" w:rsidP="00284669">
      <w:pPr>
        <w:shd w:val="clear" w:color="auto" w:fill="FFFFFF"/>
        <w:ind w:firstLine="709"/>
        <w:rPr>
          <w:sz w:val="28"/>
          <w:szCs w:val="28"/>
        </w:rPr>
      </w:pPr>
      <w:r w:rsidRPr="0010514B">
        <w:rPr>
          <w:sz w:val="28"/>
          <w:szCs w:val="28"/>
        </w:rPr>
        <w:t>Таблица 11.</w:t>
      </w:r>
      <w:r>
        <w:rPr>
          <w:sz w:val="28"/>
          <w:szCs w:val="28"/>
        </w:rPr>
        <w:t xml:space="preserve"> </w:t>
      </w:r>
      <w:r w:rsidR="00257D3E" w:rsidRPr="0010514B">
        <w:rPr>
          <w:sz w:val="28"/>
          <w:szCs w:val="28"/>
        </w:rPr>
        <w:t>Калькуляционная единица 1 м</w:t>
      </w:r>
      <w:r w:rsidR="00257D3E" w:rsidRPr="0010514B">
        <w:rPr>
          <w:sz w:val="28"/>
          <w:szCs w:val="28"/>
          <w:vertAlign w:val="superscript"/>
        </w:rPr>
        <w:t>3</w:t>
      </w:r>
      <w:r w:rsidR="00257D3E" w:rsidRPr="0010514B">
        <w:rPr>
          <w:sz w:val="28"/>
          <w:szCs w:val="28"/>
        </w:rPr>
        <w:t xml:space="preserve"> воды.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993"/>
        <w:gridCol w:w="1134"/>
        <w:gridCol w:w="992"/>
        <w:gridCol w:w="850"/>
        <w:gridCol w:w="1276"/>
      </w:tblGrid>
      <w:tr w:rsidR="001261F1" w:rsidRPr="0010514B" w:rsidTr="00284669">
        <w:trPr>
          <w:cantSplit/>
          <w:tblHeader/>
        </w:trPr>
        <w:tc>
          <w:tcPr>
            <w:tcW w:w="3827" w:type="dxa"/>
          </w:tcPr>
          <w:p w:rsidR="001261F1" w:rsidRPr="0010514B" w:rsidRDefault="001261F1" w:rsidP="00284669"/>
        </w:tc>
        <w:tc>
          <w:tcPr>
            <w:tcW w:w="5245" w:type="dxa"/>
            <w:gridSpan w:val="5"/>
          </w:tcPr>
          <w:p w:rsidR="001261F1" w:rsidRPr="0010514B" w:rsidRDefault="00257D3E" w:rsidP="00284669">
            <w:r w:rsidRPr="0010514B">
              <w:t>Затраты на очистку, руб</w:t>
            </w:r>
          </w:p>
        </w:tc>
      </w:tr>
      <w:tr w:rsidR="001261F1" w:rsidRPr="0010514B" w:rsidTr="00284669">
        <w:trPr>
          <w:cantSplit/>
          <w:tblHeader/>
        </w:trPr>
        <w:tc>
          <w:tcPr>
            <w:tcW w:w="3827" w:type="dxa"/>
            <w:vMerge w:val="restart"/>
          </w:tcPr>
          <w:p w:rsidR="001261F1" w:rsidRPr="0010514B" w:rsidRDefault="00257D3E" w:rsidP="00284669">
            <w:r w:rsidRPr="0010514B">
              <w:t>Статьи расхода</w:t>
            </w:r>
          </w:p>
        </w:tc>
        <w:tc>
          <w:tcPr>
            <w:tcW w:w="3119" w:type="dxa"/>
            <w:gridSpan w:val="3"/>
          </w:tcPr>
          <w:p w:rsidR="001261F1" w:rsidRPr="0010514B" w:rsidRDefault="00257D3E" w:rsidP="00284669">
            <w:r w:rsidRPr="0010514B">
              <w:t>на 1 м</w:t>
            </w:r>
            <w:r w:rsidRPr="0010514B">
              <w:rPr>
                <w:vertAlign w:val="superscript"/>
              </w:rPr>
              <w:t>3</w:t>
            </w:r>
            <w:r w:rsidRPr="0010514B">
              <w:t xml:space="preserve"> воды</w:t>
            </w:r>
          </w:p>
        </w:tc>
        <w:tc>
          <w:tcPr>
            <w:tcW w:w="2126" w:type="dxa"/>
            <w:gridSpan w:val="2"/>
          </w:tcPr>
          <w:p w:rsidR="001261F1" w:rsidRPr="0010514B" w:rsidRDefault="00257D3E" w:rsidP="00284669">
            <w:pPr>
              <w:rPr>
                <w:vertAlign w:val="superscript"/>
              </w:rPr>
            </w:pPr>
            <w:r w:rsidRPr="0010514B">
              <w:t>на годовой объем</w:t>
            </w:r>
          </w:p>
        </w:tc>
      </w:tr>
      <w:tr w:rsidR="001261F1" w:rsidRPr="0010514B" w:rsidTr="00284669">
        <w:trPr>
          <w:cantSplit/>
          <w:tblHeader/>
        </w:trPr>
        <w:tc>
          <w:tcPr>
            <w:tcW w:w="3827" w:type="dxa"/>
            <w:vMerge/>
          </w:tcPr>
          <w:p w:rsidR="001261F1" w:rsidRPr="0010514B" w:rsidRDefault="001261F1" w:rsidP="00284669"/>
        </w:tc>
        <w:tc>
          <w:tcPr>
            <w:tcW w:w="993" w:type="dxa"/>
          </w:tcPr>
          <w:p w:rsidR="001261F1" w:rsidRPr="0010514B" w:rsidRDefault="00257D3E" w:rsidP="00284669">
            <w:r w:rsidRPr="0010514B">
              <w:t>Колич.</w:t>
            </w:r>
          </w:p>
        </w:tc>
        <w:tc>
          <w:tcPr>
            <w:tcW w:w="1134" w:type="dxa"/>
          </w:tcPr>
          <w:p w:rsidR="001261F1" w:rsidRPr="0010514B" w:rsidRDefault="00257D3E" w:rsidP="00284669">
            <w:r w:rsidRPr="0010514B">
              <w:t>Цена</w:t>
            </w:r>
          </w:p>
        </w:tc>
        <w:tc>
          <w:tcPr>
            <w:tcW w:w="992" w:type="dxa"/>
          </w:tcPr>
          <w:p w:rsidR="001261F1" w:rsidRPr="0010514B" w:rsidRDefault="00257D3E" w:rsidP="00284669">
            <w:r w:rsidRPr="0010514B">
              <w:t>Сумма</w:t>
            </w:r>
          </w:p>
        </w:tc>
        <w:tc>
          <w:tcPr>
            <w:tcW w:w="850" w:type="dxa"/>
          </w:tcPr>
          <w:p w:rsidR="001261F1" w:rsidRPr="0010514B" w:rsidRDefault="00257D3E" w:rsidP="00284669">
            <w:r w:rsidRPr="0010514B">
              <w:t>Колич.</w:t>
            </w:r>
          </w:p>
        </w:tc>
        <w:tc>
          <w:tcPr>
            <w:tcW w:w="1276" w:type="dxa"/>
          </w:tcPr>
          <w:p w:rsidR="001261F1" w:rsidRPr="0010514B" w:rsidRDefault="00257D3E" w:rsidP="00284669">
            <w:r w:rsidRPr="0010514B">
              <w:t>Сумма</w:t>
            </w:r>
          </w:p>
        </w:tc>
      </w:tr>
      <w:tr w:rsidR="001261F1" w:rsidRPr="0010514B" w:rsidTr="00284669">
        <w:tc>
          <w:tcPr>
            <w:tcW w:w="3827" w:type="dxa"/>
            <w:vAlign w:val="center"/>
          </w:tcPr>
          <w:p w:rsidR="001261F1" w:rsidRPr="0010514B" w:rsidRDefault="00257D3E" w:rsidP="00284669">
            <w:r w:rsidRPr="0010514B">
              <w:t>Энергетические затраты, кВт</w:t>
            </w:r>
          </w:p>
        </w:tc>
        <w:tc>
          <w:tcPr>
            <w:tcW w:w="993" w:type="dxa"/>
            <w:vAlign w:val="center"/>
          </w:tcPr>
          <w:p w:rsidR="001261F1" w:rsidRPr="0010514B" w:rsidRDefault="00257D3E" w:rsidP="00284669">
            <w:r w:rsidRPr="0010514B">
              <w:t>0,3</w:t>
            </w:r>
          </w:p>
        </w:tc>
        <w:tc>
          <w:tcPr>
            <w:tcW w:w="1134" w:type="dxa"/>
            <w:vAlign w:val="center"/>
          </w:tcPr>
          <w:p w:rsidR="001261F1" w:rsidRPr="0010514B" w:rsidRDefault="00257D3E" w:rsidP="00284669">
            <w:r w:rsidRPr="0010514B">
              <w:t>1,20</w:t>
            </w:r>
          </w:p>
        </w:tc>
        <w:tc>
          <w:tcPr>
            <w:tcW w:w="992" w:type="dxa"/>
            <w:vAlign w:val="center"/>
          </w:tcPr>
          <w:p w:rsidR="001261F1" w:rsidRPr="0010514B" w:rsidRDefault="00257D3E" w:rsidP="00284669">
            <w:r w:rsidRPr="0010514B">
              <w:t>0,36</w:t>
            </w:r>
          </w:p>
        </w:tc>
        <w:tc>
          <w:tcPr>
            <w:tcW w:w="850" w:type="dxa"/>
            <w:vAlign w:val="center"/>
          </w:tcPr>
          <w:p w:rsidR="001261F1" w:rsidRPr="0010514B" w:rsidRDefault="00257D3E" w:rsidP="00284669">
            <w:r w:rsidRPr="0010514B">
              <w:t>765306</w:t>
            </w:r>
          </w:p>
        </w:tc>
        <w:tc>
          <w:tcPr>
            <w:tcW w:w="1276" w:type="dxa"/>
            <w:vAlign w:val="center"/>
          </w:tcPr>
          <w:p w:rsidR="001261F1" w:rsidRPr="0010514B" w:rsidRDefault="00257D3E" w:rsidP="00284669">
            <w:r w:rsidRPr="0010514B">
              <w:t>918367,2</w:t>
            </w:r>
          </w:p>
        </w:tc>
      </w:tr>
      <w:tr w:rsidR="001261F1" w:rsidRPr="0010514B" w:rsidTr="00284669">
        <w:tc>
          <w:tcPr>
            <w:tcW w:w="3827" w:type="dxa"/>
          </w:tcPr>
          <w:p w:rsidR="001261F1" w:rsidRPr="0010514B" w:rsidRDefault="00257D3E" w:rsidP="00284669">
            <w:r w:rsidRPr="0010514B">
              <w:t>Заработная плата операторов</w:t>
            </w:r>
          </w:p>
        </w:tc>
        <w:tc>
          <w:tcPr>
            <w:tcW w:w="993" w:type="dxa"/>
            <w:vAlign w:val="center"/>
          </w:tcPr>
          <w:p w:rsidR="001261F1" w:rsidRPr="0010514B" w:rsidRDefault="001261F1" w:rsidP="00284669"/>
        </w:tc>
        <w:tc>
          <w:tcPr>
            <w:tcW w:w="1134" w:type="dxa"/>
            <w:vAlign w:val="center"/>
          </w:tcPr>
          <w:p w:rsidR="001261F1" w:rsidRPr="0010514B" w:rsidRDefault="001261F1" w:rsidP="00284669"/>
        </w:tc>
        <w:tc>
          <w:tcPr>
            <w:tcW w:w="992" w:type="dxa"/>
            <w:vAlign w:val="center"/>
          </w:tcPr>
          <w:p w:rsidR="001261F1" w:rsidRPr="0010514B" w:rsidRDefault="00257D3E" w:rsidP="00284669">
            <w:r w:rsidRPr="0010514B">
              <w:t>0,097</w:t>
            </w:r>
          </w:p>
        </w:tc>
        <w:tc>
          <w:tcPr>
            <w:tcW w:w="850" w:type="dxa"/>
            <w:vAlign w:val="center"/>
          </w:tcPr>
          <w:p w:rsidR="001261F1" w:rsidRPr="0010514B" w:rsidRDefault="001261F1" w:rsidP="00284669"/>
        </w:tc>
        <w:tc>
          <w:tcPr>
            <w:tcW w:w="1276" w:type="dxa"/>
            <w:vAlign w:val="center"/>
          </w:tcPr>
          <w:p w:rsidR="001261F1" w:rsidRPr="0010514B" w:rsidRDefault="00257D3E" w:rsidP="00284669">
            <w:r w:rsidRPr="0010514B">
              <w:t>246391,8</w:t>
            </w:r>
          </w:p>
        </w:tc>
      </w:tr>
      <w:tr w:rsidR="001261F1" w:rsidRPr="0010514B" w:rsidTr="00284669">
        <w:tc>
          <w:tcPr>
            <w:tcW w:w="3827" w:type="dxa"/>
          </w:tcPr>
          <w:p w:rsidR="001261F1" w:rsidRPr="0010514B" w:rsidRDefault="00257D3E" w:rsidP="00284669">
            <w:r w:rsidRPr="0010514B">
              <w:t>Отчисления в социальные фонды (26% от зар.платы)</w:t>
            </w:r>
          </w:p>
        </w:tc>
        <w:tc>
          <w:tcPr>
            <w:tcW w:w="993" w:type="dxa"/>
            <w:vAlign w:val="center"/>
          </w:tcPr>
          <w:p w:rsidR="001261F1" w:rsidRPr="0010514B" w:rsidRDefault="001261F1" w:rsidP="00284669"/>
        </w:tc>
        <w:tc>
          <w:tcPr>
            <w:tcW w:w="1134" w:type="dxa"/>
            <w:vAlign w:val="center"/>
          </w:tcPr>
          <w:p w:rsidR="001261F1" w:rsidRPr="0010514B" w:rsidRDefault="001261F1" w:rsidP="00284669"/>
        </w:tc>
        <w:tc>
          <w:tcPr>
            <w:tcW w:w="992" w:type="dxa"/>
            <w:vAlign w:val="center"/>
          </w:tcPr>
          <w:p w:rsidR="001261F1" w:rsidRPr="0010514B" w:rsidRDefault="00257D3E" w:rsidP="00284669">
            <w:r w:rsidRPr="0010514B">
              <w:t>0,025</w:t>
            </w:r>
          </w:p>
        </w:tc>
        <w:tc>
          <w:tcPr>
            <w:tcW w:w="850" w:type="dxa"/>
            <w:vAlign w:val="center"/>
          </w:tcPr>
          <w:p w:rsidR="001261F1" w:rsidRPr="0010514B" w:rsidRDefault="001261F1" w:rsidP="00284669"/>
        </w:tc>
        <w:tc>
          <w:tcPr>
            <w:tcW w:w="1276" w:type="dxa"/>
            <w:vAlign w:val="center"/>
          </w:tcPr>
          <w:p w:rsidR="001261F1" w:rsidRPr="0010514B" w:rsidRDefault="00257D3E" w:rsidP="00284669">
            <w:r w:rsidRPr="0010514B">
              <w:t>64061,9</w:t>
            </w:r>
          </w:p>
        </w:tc>
      </w:tr>
      <w:tr w:rsidR="001261F1" w:rsidRPr="0010514B" w:rsidTr="00284669">
        <w:tc>
          <w:tcPr>
            <w:tcW w:w="3827" w:type="dxa"/>
          </w:tcPr>
          <w:p w:rsidR="001261F1" w:rsidRPr="0010514B" w:rsidRDefault="00257D3E" w:rsidP="00284669">
            <w:r w:rsidRPr="0010514B">
              <w:t>Расходы на содержание, ремонт и эксплуатацию оборудования</w:t>
            </w:r>
          </w:p>
        </w:tc>
        <w:tc>
          <w:tcPr>
            <w:tcW w:w="993" w:type="dxa"/>
            <w:vAlign w:val="center"/>
          </w:tcPr>
          <w:p w:rsidR="001261F1" w:rsidRPr="0010514B" w:rsidRDefault="001261F1" w:rsidP="00284669"/>
        </w:tc>
        <w:tc>
          <w:tcPr>
            <w:tcW w:w="1134" w:type="dxa"/>
            <w:vAlign w:val="center"/>
          </w:tcPr>
          <w:p w:rsidR="001261F1" w:rsidRPr="0010514B" w:rsidRDefault="001261F1" w:rsidP="00284669"/>
        </w:tc>
        <w:tc>
          <w:tcPr>
            <w:tcW w:w="992" w:type="dxa"/>
            <w:vAlign w:val="center"/>
          </w:tcPr>
          <w:p w:rsidR="001261F1" w:rsidRPr="0010514B" w:rsidRDefault="00257D3E" w:rsidP="00284669">
            <w:r w:rsidRPr="0010514B">
              <w:t>0,118</w:t>
            </w:r>
          </w:p>
        </w:tc>
        <w:tc>
          <w:tcPr>
            <w:tcW w:w="850" w:type="dxa"/>
            <w:vAlign w:val="center"/>
          </w:tcPr>
          <w:p w:rsidR="001261F1" w:rsidRPr="0010514B" w:rsidRDefault="001261F1" w:rsidP="00284669"/>
        </w:tc>
        <w:tc>
          <w:tcPr>
            <w:tcW w:w="1276" w:type="dxa"/>
            <w:vAlign w:val="center"/>
          </w:tcPr>
          <w:p w:rsidR="001261F1" w:rsidRPr="0010514B" w:rsidRDefault="00257D3E" w:rsidP="00284669">
            <w:r w:rsidRPr="0010514B">
              <w:t>302355,8</w:t>
            </w:r>
          </w:p>
        </w:tc>
      </w:tr>
      <w:tr w:rsidR="001261F1" w:rsidRPr="0010514B" w:rsidTr="00284669">
        <w:tc>
          <w:tcPr>
            <w:tcW w:w="3827" w:type="dxa"/>
          </w:tcPr>
          <w:p w:rsidR="001261F1" w:rsidRPr="0010514B" w:rsidRDefault="00257D3E" w:rsidP="00284669">
            <w:r w:rsidRPr="0010514B">
              <w:t>Накладные расходы</w:t>
            </w:r>
          </w:p>
        </w:tc>
        <w:tc>
          <w:tcPr>
            <w:tcW w:w="993" w:type="dxa"/>
            <w:vAlign w:val="center"/>
          </w:tcPr>
          <w:p w:rsidR="001261F1" w:rsidRPr="0010514B" w:rsidRDefault="001261F1" w:rsidP="00284669"/>
        </w:tc>
        <w:tc>
          <w:tcPr>
            <w:tcW w:w="1134" w:type="dxa"/>
            <w:vAlign w:val="center"/>
          </w:tcPr>
          <w:p w:rsidR="001261F1" w:rsidRPr="0010514B" w:rsidRDefault="001261F1" w:rsidP="00284669"/>
        </w:tc>
        <w:tc>
          <w:tcPr>
            <w:tcW w:w="992" w:type="dxa"/>
            <w:vAlign w:val="center"/>
          </w:tcPr>
          <w:p w:rsidR="001261F1" w:rsidRPr="0010514B" w:rsidRDefault="00257D3E" w:rsidP="00284669">
            <w:r w:rsidRPr="0010514B">
              <w:t>0,07</w:t>
            </w:r>
          </w:p>
        </w:tc>
        <w:tc>
          <w:tcPr>
            <w:tcW w:w="850" w:type="dxa"/>
            <w:vAlign w:val="center"/>
          </w:tcPr>
          <w:p w:rsidR="001261F1" w:rsidRPr="0010514B" w:rsidRDefault="001261F1" w:rsidP="00284669"/>
        </w:tc>
        <w:tc>
          <w:tcPr>
            <w:tcW w:w="1276" w:type="dxa"/>
            <w:vAlign w:val="center"/>
          </w:tcPr>
          <w:p w:rsidR="001261F1" w:rsidRPr="0010514B" w:rsidRDefault="00257D3E" w:rsidP="00284669">
            <w:r w:rsidRPr="0010514B">
              <w:t>178027,4</w:t>
            </w:r>
          </w:p>
        </w:tc>
      </w:tr>
      <w:tr w:rsidR="001261F1" w:rsidRPr="0010514B" w:rsidTr="00284669">
        <w:tc>
          <w:tcPr>
            <w:tcW w:w="3827" w:type="dxa"/>
          </w:tcPr>
          <w:p w:rsidR="001261F1" w:rsidRPr="0010514B" w:rsidRDefault="00257D3E" w:rsidP="00284669">
            <w:r w:rsidRPr="0010514B">
              <w:t>ИТОГО:</w:t>
            </w:r>
          </w:p>
        </w:tc>
        <w:tc>
          <w:tcPr>
            <w:tcW w:w="993" w:type="dxa"/>
            <w:vAlign w:val="center"/>
          </w:tcPr>
          <w:p w:rsidR="001261F1" w:rsidRPr="0010514B" w:rsidRDefault="001261F1" w:rsidP="00284669"/>
        </w:tc>
        <w:tc>
          <w:tcPr>
            <w:tcW w:w="1134" w:type="dxa"/>
            <w:vAlign w:val="center"/>
          </w:tcPr>
          <w:p w:rsidR="001261F1" w:rsidRPr="0010514B" w:rsidRDefault="001261F1" w:rsidP="00284669"/>
        </w:tc>
        <w:tc>
          <w:tcPr>
            <w:tcW w:w="992" w:type="dxa"/>
            <w:vAlign w:val="center"/>
          </w:tcPr>
          <w:p w:rsidR="001261F1" w:rsidRPr="0010514B" w:rsidRDefault="00257D3E" w:rsidP="00284669">
            <w:r w:rsidRPr="0010514B">
              <w:t>0,67</w:t>
            </w:r>
          </w:p>
        </w:tc>
        <w:tc>
          <w:tcPr>
            <w:tcW w:w="850" w:type="dxa"/>
            <w:vAlign w:val="center"/>
          </w:tcPr>
          <w:p w:rsidR="001261F1" w:rsidRPr="0010514B" w:rsidRDefault="001261F1" w:rsidP="00284669"/>
        </w:tc>
        <w:tc>
          <w:tcPr>
            <w:tcW w:w="1276" w:type="dxa"/>
            <w:vAlign w:val="center"/>
          </w:tcPr>
          <w:p w:rsidR="001261F1" w:rsidRPr="0010514B" w:rsidRDefault="00257D3E" w:rsidP="00284669">
            <w:r w:rsidRPr="0010514B">
              <w:rPr>
                <w:noProof/>
              </w:rPr>
              <w:t>1709204,1</w:t>
            </w:r>
          </w:p>
        </w:tc>
      </w:tr>
      <w:tr w:rsidR="001261F1" w:rsidRPr="0010514B" w:rsidTr="00284669">
        <w:tc>
          <w:tcPr>
            <w:tcW w:w="3827" w:type="dxa"/>
          </w:tcPr>
          <w:p w:rsidR="001261F1" w:rsidRPr="0010514B" w:rsidRDefault="00257D3E" w:rsidP="00284669">
            <w:r w:rsidRPr="0010514B">
              <w:t>Внепроизводственные расходы (10% от годовых экспл. затрат)</w:t>
            </w:r>
          </w:p>
        </w:tc>
        <w:tc>
          <w:tcPr>
            <w:tcW w:w="993" w:type="dxa"/>
            <w:vAlign w:val="center"/>
          </w:tcPr>
          <w:p w:rsidR="001261F1" w:rsidRPr="0010514B" w:rsidRDefault="001261F1" w:rsidP="00284669"/>
        </w:tc>
        <w:tc>
          <w:tcPr>
            <w:tcW w:w="1134" w:type="dxa"/>
            <w:vAlign w:val="center"/>
          </w:tcPr>
          <w:p w:rsidR="001261F1" w:rsidRPr="0010514B" w:rsidRDefault="001261F1" w:rsidP="00284669"/>
        </w:tc>
        <w:tc>
          <w:tcPr>
            <w:tcW w:w="992" w:type="dxa"/>
            <w:vAlign w:val="center"/>
          </w:tcPr>
          <w:p w:rsidR="001261F1" w:rsidRPr="0010514B" w:rsidRDefault="00257D3E" w:rsidP="00284669">
            <w:r w:rsidRPr="0010514B">
              <w:t>0,07</w:t>
            </w:r>
          </w:p>
        </w:tc>
        <w:tc>
          <w:tcPr>
            <w:tcW w:w="850" w:type="dxa"/>
            <w:vAlign w:val="center"/>
          </w:tcPr>
          <w:p w:rsidR="001261F1" w:rsidRPr="0010514B" w:rsidRDefault="001261F1" w:rsidP="00284669"/>
        </w:tc>
        <w:tc>
          <w:tcPr>
            <w:tcW w:w="1276" w:type="dxa"/>
            <w:vAlign w:val="center"/>
          </w:tcPr>
          <w:p w:rsidR="001261F1" w:rsidRPr="0010514B" w:rsidRDefault="00257D3E" w:rsidP="00284669">
            <w:r w:rsidRPr="0010514B">
              <w:t>170920,4</w:t>
            </w:r>
          </w:p>
        </w:tc>
      </w:tr>
      <w:tr w:rsidR="001261F1" w:rsidRPr="0010514B" w:rsidTr="00284669">
        <w:tc>
          <w:tcPr>
            <w:tcW w:w="3827" w:type="dxa"/>
          </w:tcPr>
          <w:p w:rsidR="001261F1" w:rsidRPr="0010514B" w:rsidRDefault="00257D3E" w:rsidP="00284669">
            <w:r w:rsidRPr="0010514B">
              <w:t>Полная себестоимость, руб.</w:t>
            </w:r>
          </w:p>
        </w:tc>
        <w:tc>
          <w:tcPr>
            <w:tcW w:w="993" w:type="dxa"/>
            <w:vAlign w:val="center"/>
          </w:tcPr>
          <w:p w:rsidR="001261F1" w:rsidRPr="0010514B" w:rsidRDefault="001261F1" w:rsidP="00284669"/>
        </w:tc>
        <w:tc>
          <w:tcPr>
            <w:tcW w:w="1134" w:type="dxa"/>
            <w:vAlign w:val="center"/>
          </w:tcPr>
          <w:p w:rsidR="001261F1" w:rsidRPr="0010514B" w:rsidRDefault="001261F1" w:rsidP="00284669"/>
        </w:tc>
        <w:tc>
          <w:tcPr>
            <w:tcW w:w="992" w:type="dxa"/>
            <w:vAlign w:val="center"/>
          </w:tcPr>
          <w:p w:rsidR="001261F1" w:rsidRPr="0010514B" w:rsidRDefault="00257D3E" w:rsidP="00284669">
            <w:r w:rsidRPr="0010514B">
              <w:t>0,74</w:t>
            </w:r>
          </w:p>
        </w:tc>
        <w:tc>
          <w:tcPr>
            <w:tcW w:w="850" w:type="dxa"/>
            <w:vAlign w:val="center"/>
          </w:tcPr>
          <w:p w:rsidR="001261F1" w:rsidRPr="0010514B" w:rsidRDefault="001261F1" w:rsidP="00284669"/>
        </w:tc>
        <w:tc>
          <w:tcPr>
            <w:tcW w:w="1276" w:type="dxa"/>
            <w:vAlign w:val="center"/>
          </w:tcPr>
          <w:p w:rsidR="001261F1" w:rsidRPr="0010514B" w:rsidRDefault="00257D3E" w:rsidP="00284669">
            <w:r w:rsidRPr="0010514B">
              <w:t>1880124,5</w:t>
            </w:r>
          </w:p>
        </w:tc>
      </w:tr>
    </w:tbl>
    <w:p w:rsidR="00284669"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Таким образом, годовые эксплуатационные затраты по установке очистки сточных вод составляют 1,88 млн. руб., а в расчете на 1 м</w:t>
      </w:r>
      <w:r w:rsidRPr="0010514B">
        <w:rPr>
          <w:sz w:val="28"/>
          <w:szCs w:val="28"/>
          <w:vertAlign w:val="superscript"/>
        </w:rPr>
        <w:t>3</w:t>
      </w:r>
      <w:r w:rsidRPr="0010514B">
        <w:rPr>
          <w:sz w:val="28"/>
          <w:szCs w:val="28"/>
        </w:rPr>
        <w:t xml:space="preserve"> очищенной воды эксплуатационные затраты будут составлять 0,74 руб.</w:t>
      </w:r>
    </w:p>
    <w:p w:rsidR="001261F1" w:rsidRPr="0010514B" w:rsidRDefault="001261F1" w:rsidP="00DA2D62">
      <w:pPr>
        <w:ind w:firstLine="709"/>
        <w:rPr>
          <w:b/>
          <w:sz w:val="28"/>
          <w:szCs w:val="28"/>
        </w:rPr>
      </w:pPr>
    </w:p>
    <w:p w:rsidR="001261F1" w:rsidRDefault="00257D3E" w:rsidP="00DA2D62">
      <w:pPr>
        <w:pStyle w:val="2"/>
        <w:ind w:firstLine="709"/>
        <w:rPr>
          <w:b/>
          <w:bCs/>
        </w:rPr>
      </w:pPr>
      <w:bookmarkStart w:id="29" w:name="_Toc106214814"/>
      <w:r w:rsidRPr="0010514B">
        <w:rPr>
          <w:b/>
          <w:bCs/>
        </w:rPr>
        <w:t>7.6 Расчет ежегодной экономии на платежах предприятия при снижении выбросов вредных веществ в сточные воды</w:t>
      </w:r>
      <w:bookmarkEnd w:id="29"/>
    </w:p>
    <w:p w:rsidR="00284669"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Выплаты при сбросе стоков в водоем без очистки:</w:t>
      </w:r>
    </w:p>
    <w:p w:rsidR="001261F1" w:rsidRPr="0010514B" w:rsidRDefault="00257D3E" w:rsidP="00DA2D62">
      <w:pPr>
        <w:ind w:firstLine="709"/>
        <w:rPr>
          <w:sz w:val="28"/>
          <w:szCs w:val="28"/>
        </w:rPr>
      </w:pPr>
      <w:r w:rsidRPr="0010514B">
        <w:rPr>
          <w:sz w:val="28"/>
          <w:szCs w:val="28"/>
        </w:rPr>
        <w:t>Годовой сброс: 2 555 000 м</w:t>
      </w:r>
      <w:r w:rsidRPr="0010514B">
        <w:rPr>
          <w:sz w:val="28"/>
          <w:szCs w:val="28"/>
          <w:vertAlign w:val="superscript"/>
        </w:rPr>
        <w:t>3</w:t>
      </w:r>
      <w:r w:rsidRPr="0010514B">
        <w:rPr>
          <w:sz w:val="28"/>
          <w:szCs w:val="28"/>
        </w:rPr>
        <w:t>/год;</w:t>
      </w:r>
    </w:p>
    <w:p w:rsidR="001261F1" w:rsidRPr="0010514B" w:rsidRDefault="00257D3E" w:rsidP="00DA2D62">
      <w:pPr>
        <w:ind w:firstLine="709"/>
        <w:rPr>
          <w:sz w:val="28"/>
          <w:szCs w:val="28"/>
        </w:rPr>
      </w:pPr>
      <w:r w:rsidRPr="0010514B">
        <w:rPr>
          <w:sz w:val="28"/>
          <w:szCs w:val="28"/>
        </w:rPr>
        <w:t>В нем фенола: 143,08 кг/год;</w:t>
      </w:r>
      <w:r w:rsidR="00DA2D62" w:rsidRPr="0010514B">
        <w:rPr>
          <w:sz w:val="28"/>
          <w:szCs w:val="28"/>
        </w:rPr>
        <w:t xml:space="preserve"> </w:t>
      </w:r>
      <w:r w:rsidRPr="0010514B">
        <w:rPr>
          <w:sz w:val="28"/>
          <w:szCs w:val="28"/>
        </w:rPr>
        <w:t>нефтепродуктов: 7655 кг/год;</w:t>
      </w:r>
    </w:p>
    <w:p w:rsidR="001261F1" w:rsidRPr="0010514B" w:rsidRDefault="00257D3E" w:rsidP="00DA2D62">
      <w:pPr>
        <w:ind w:firstLine="709"/>
        <w:rPr>
          <w:sz w:val="28"/>
          <w:szCs w:val="28"/>
        </w:rPr>
      </w:pPr>
      <w:r w:rsidRPr="0010514B">
        <w:rPr>
          <w:sz w:val="28"/>
          <w:szCs w:val="28"/>
        </w:rPr>
        <w:t>Выплаты в пределах ПДК:</w:t>
      </w:r>
    </w:p>
    <w:p w:rsidR="001261F1" w:rsidRPr="0010514B" w:rsidRDefault="00257D3E" w:rsidP="00DA2D62">
      <w:pPr>
        <w:ind w:firstLine="709"/>
        <w:rPr>
          <w:sz w:val="28"/>
          <w:szCs w:val="28"/>
        </w:rPr>
      </w:pPr>
      <w:r w:rsidRPr="0010514B">
        <w:rPr>
          <w:sz w:val="28"/>
          <w:szCs w:val="28"/>
        </w:rPr>
        <w:t>- фенол- 275 481 руб./тн.</w:t>
      </w:r>
    </w:p>
    <w:p w:rsidR="001261F1" w:rsidRPr="0010514B" w:rsidRDefault="00257D3E" w:rsidP="00DA2D62">
      <w:pPr>
        <w:ind w:firstLine="709"/>
        <w:rPr>
          <w:sz w:val="28"/>
          <w:szCs w:val="28"/>
        </w:rPr>
      </w:pPr>
      <w:r w:rsidRPr="0010514B">
        <w:rPr>
          <w:sz w:val="28"/>
          <w:szCs w:val="28"/>
        </w:rPr>
        <w:t>- нефтепродукты - 5 510 руб./тн.</w:t>
      </w:r>
    </w:p>
    <w:p w:rsidR="001261F1" w:rsidRPr="0010514B" w:rsidRDefault="00257D3E" w:rsidP="00DA2D62">
      <w:pPr>
        <w:pStyle w:val="22"/>
      </w:pPr>
      <w:r w:rsidRPr="0010514B">
        <w:t>Если концентрации превышают ПДК, то выплаты за сброс увеличивают в 5 раз (1377405руб, и 27550 руб. соответственно).</w:t>
      </w:r>
    </w:p>
    <w:p w:rsidR="00284669" w:rsidRDefault="00284669" w:rsidP="00DA2D62">
      <w:pPr>
        <w:pStyle w:val="22"/>
      </w:pPr>
    </w:p>
    <w:p w:rsidR="00284669" w:rsidRDefault="00284669">
      <w:pPr>
        <w:spacing w:line="240" w:lineRule="auto"/>
        <w:jc w:val="left"/>
        <w:rPr>
          <w:sz w:val="28"/>
          <w:szCs w:val="28"/>
        </w:rPr>
      </w:pPr>
      <w:r>
        <w:br w:type="page"/>
      </w:r>
    </w:p>
    <w:p w:rsidR="001261F1" w:rsidRPr="0010514B" w:rsidRDefault="00257D3E" w:rsidP="00284669">
      <w:pPr>
        <w:pStyle w:val="22"/>
      </w:pPr>
      <w:r w:rsidRPr="0010514B">
        <w:t>Таблица 12.</w:t>
      </w:r>
      <w:r w:rsidR="00284669">
        <w:t xml:space="preserve"> </w:t>
      </w:r>
      <w:r w:rsidRPr="0010514B">
        <w:t>Плата за сброс загрязненных сточных вод</w:t>
      </w:r>
    </w:p>
    <w:tbl>
      <w:tblPr>
        <w:tblW w:w="93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564"/>
        <w:gridCol w:w="1449"/>
        <w:gridCol w:w="1178"/>
        <w:gridCol w:w="1011"/>
        <w:gridCol w:w="1276"/>
        <w:gridCol w:w="1151"/>
      </w:tblGrid>
      <w:tr w:rsidR="001261F1" w:rsidRPr="0010514B" w:rsidTr="00284669">
        <w:tc>
          <w:tcPr>
            <w:tcW w:w="1744" w:type="dxa"/>
            <w:vAlign w:val="center"/>
          </w:tcPr>
          <w:p w:rsidR="001261F1" w:rsidRPr="0010514B" w:rsidRDefault="00257D3E" w:rsidP="00284669">
            <w:r w:rsidRPr="0010514B">
              <w:t>Наименов. загрязнений сточных вод</w:t>
            </w:r>
          </w:p>
        </w:tc>
        <w:tc>
          <w:tcPr>
            <w:tcW w:w="1564" w:type="dxa"/>
            <w:vAlign w:val="center"/>
          </w:tcPr>
          <w:p w:rsidR="001261F1" w:rsidRPr="0010514B" w:rsidRDefault="00257D3E" w:rsidP="00284669">
            <w:r w:rsidRPr="0010514B">
              <w:t>Кол-во загряз-ий, поступающих на установку, т/год.</w:t>
            </w:r>
          </w:p>
        </w:tc>
        <w:tc>
          <w:tcPr>
            <w:tcW w:w="1449" w:type="dxa"/>
            <w:vAlign w:val="center"/>
          </w:tcPr>
          <w:p w:rsidR="001261F1" w:rsidRPr="0010514B" w:rsidRDefault="00257D3E" w:rsidP="00284669">
            <w:r w:rsidRPr="0010514B">
              <w:t>Штраф</w:t>
            </w:r>
          </w:p>
          <w:p w:rsidR="001261F1" w:rsidRPr="0010514B" w:rsidRDefault="00257D3E" w:rsidP="00284669">
            <w:r w:rsidRPr="0010514B">
              <w:t>за сброс</w:t>
            </w:r>
          </w:p>
          <w:p w:rsidR="001261F1" w:rsidRPr="0010514B" w:rsidRDefault="00257D3E" w:rsidP="00284669">
            <w:r w:rsidRPr="0010514B">
              <w:t>1 т при</w:t>
            </w:r>
          </w:p>
          <w:p w:rsidR="001261F1" w:rsidRPr="0010514B" w:rsidRDefault="00257D3E" w:rsidP="00284669">
            <w:r w:rsidRPr="0010514B">
              <w:t>превышении нормы сброса, руб.</w:t>
            </w:r>
          </w:p>
        </w:tc>
        <w:tc>
          <w:tcPr>
            <w:tcW w:w="1178" w:type="dxa"/>
            <w:vAlign w:val="center"/>
          </w:tcPr>
          <w:p w:rsidR="001261F1" w:rsidRPr="0010514B" w:rsidRDefault="00257D3E" w:rsidP="00284669">
            <w:r w:rsidRPr="0010514B">
              <w:t>Плата за сброс, руб.</w:t>
            </w:r>
          </w:p>
        </w:tc>
        <w:tc>
          <w:tcPr>
            <w:tcW w:w="1011" w:type="dxa"/>
            <w:vAlign w:val="center"/>
          </w:tcPr>
          <w:p w:rsidR="001261F1" w:rsidRPr="0010514B" w:rsidRDefault="00257D3E" w:rsidP="00284669">
            <w:r w:rsidRPr="0010514B">
              <w:t>Кол-во загрязнений после очистки, т/год.</w:t>
            </w:r>
          </w:p>
        </w:tc>
        <w:tc>
          <w:tcPr>
            <w:tcW w:w="1276" w:type="dxa"/>
            <w:vAlign w:val="center"/>
          </w:tcPr>
          <w:p w:rsidR="001261F1" w:rsidRPr="0010514B" w:rsidRDefault="00257D3E" w:rsidP="00284669">
            <w:r w:rsidRPr="0010514B">
              <w:t>Штраф за сброс 1 т</w:t>
            </w:r>
          </w:p>
          <w:p w:rsidR="001261F1" w:rsidRPr="0010514B" w:rsidRDefault="00257D3E" w:rsidP="00284669">
            <w:r w:rsidRPr="0010514B">
              <w:t>в пределах нормы, руб</w:t>
            </w:r>
          </w:p>
        </w:tc>
        <w:tc>
          <w:tcPr>
            <w:tcW w:w="1151" w:type="dxa"/>
            <w:vAlign w:val="center"/>
          </w:tcPr>
          <w:p w:rsidR="001261F1" w:rsidRPr="0010514B" w:rsidRDefault="00257D3E" w:rsidP="00284669">
            <w:r w:rsidRPr="0010514B">
              <w:t>Плата за сброс, руб.</w:t>
            </w:r>
          </w:p>
        </w:tc>
      </w:tr>
      <w:tr w:rsidR="001261F1" w:rsidRPr="0010514B" w:rsidTr="00284669">
        <w:tc>
          <w:tcPr>
            <w:tcW w:w="1744" w:type="dxa"/>
            <w:vAlign w:val="center"/>
          </w:tcPr>
          <w:p w:rsidR="001261F1" w:rsidRPr="0010514B" w:rsidRDefault="00257D3E" w:rsidP="00284669">
            <w:pPr>
              <w:rPr>
                <w:b/>
                <w:bCs/>
                <w:i/>
                <w:iCs/>
              </w:rPr>
            </w:pPr>
            <w:r w:rsidRPr="0010514B">
              <w:rPr>
                <w:b/>
                <w:bCs/>
                <w:i/>
                <w:iCs/>
              </w:rPr>
              <w:t>Фенол</w:t>
            </w:r>
          </w:p>
        </w:tc>
        <w:tc>
          <w:tcPr>
            <w:tcW w:w="1564" w:type="dxa"/>
            <w:vAlign w:val="center"/>
          </w:tcPr>
          <w:p w:rsidR="001261F1" w:rsidRPr="0010514B" w:rsidRDefault="00257D3E" w:rsidP="00284669">
            <w:r w:rsidRPr="0010514B">
              <w:t>0,14308</w:t>
            </w:r>
          </w:p>
        </w:tc>
        <w:tc>
          <w:tcPr>
            <w:tcW w:w="1449" w:type="dxa"/>
            <w:vAlign w:val="center"/>
          </w:tcPr>
          <w:p w:rsidR="001261F1" w:rsidRPr="0010514B" w:rsidRDefault="00257D3E" w:rsidP="00284669">
            <w:r w:rsidRPr="0010514B">
              <w:t>1377405</w:t>
            </w:r>
          </w:p>
        </w:tc>
        <w:tc>
          <w:tcPr>
            <w:tcW w:w="1178" w:type="dxa"/>
            <w:vAlign w:val="center"/>
          </w:tcPr>
          <w:p w:rsidR="001261F1" w:rsidRPr="0010514B" w:rsidRDefault="00257D3E" w:rsidP="00284669">
            <w:r w:rsidRPr="0010514B">
              <w:rPr>
                <w:noProof/>
              </w:rPr>
              <w:t>197079,1</w:t>
            </w:r>
          </w:p>
        </w:tc>
        <w:tc>
          <w:tcPr>
            <w:tcW w:w="1011" w:type="dxa"/>
            <w:vAlign w:val="center"/>
          </w:tcPr>
          <w:p w:rsidR="001261F1" w:rsidRPr="0010514B" w:rsidRDefault="00257D3E" w:rsidP="00284669">
            <w:r w:rsidRPr="0010514B">
              <w:t>0,002555</w:t>
            </w:r>
          </w:p>
        </w:tc>
        <w:tc>
          <w:tcPr>
            <w:tcW w:w="1276" w:type="dxa"/>
            <w:vAlign w:val="center"/>
          </w:tcPr>
          <w:p w:rsidR="001261F1" w:rsidRPr="0010514B" w:rsidRDefault="00257D3E" w:rsidP="00284669">
            <w:r w:rsidRPr="0010514B">
              <w:t>275481</w:t>
            </w:r>
          </w:p>
        </w:tc>
        <w:tc>
          <w:tcPr>
            <w:tcW w:w="1151" w:type="dxa"/>
            <w:vAlign w:val="center"/>
          </w:tcPr>
          <w:p w:rsidR="001261F1" w:rsidRPr="0010514B" w:rsidRDefault="00257D3E" w:rsidP="00284669">
            <w:r w:rsidRPr="0010514B">
              <w:rPr>
                <w:noProof/>
              </w:rPr>
              <w:t>703,85</w:t>
            </w:r>
          </w:p>
        </w:tc>
      </w:tr>
      <w:tr w:rsidR="001261F1" w:rsidRPr="0010514B" w:rsidTr="00284669">
        <w:tc>
          <w:tcPr>
            <w:tcW w:w="1744" w:type="dxa"/>
            <w:vAlign w:val="center"/>
          </w:tcPr>
          <w:p w:rsidR="001261F1" w:rsidRPr="0010514B" w:rsidRDefault="00257D3E" w:rsidP="00284669">
            <w:pPr>
              <w:rPr>
                <w:b/>
                <w:bCs/>
                <w:i/>
                <w:iCs/>
              </w:rPr>
            </w:pPr>
            <w:r w:rsidRPr="0010514B">
              <w:rPr>
                <w:b/>
                <w:bCs/>
                <w:i/>
                <w:iCs/>
              </w:rPr>
              <w:t>Нефтепродукты</w:t>
            </w:r>
          </w:p>
        </w:tc>
        <w:tc>
          <w:tcPr>
            <w:tcW w:w="1564" w:type="dxa"/>
            <w:vAlign w:val="center"/>
          </w:tcPr>
          <w:p w:rsidR="001261F1" w:rsidRPr="0010514B" w:rsidRDefault="00257D3E" w:rsidP="00284669">
            <w:r w:rsidRPr="0010514B">
              <w:t>7,655</w:t>
            </w:r>
          </w:p>
        </w:tc>
        <w:tc>
          <w:tcPr>
            <w:tcW w:w="1449" w:type="dxa"/>
            <w:vAlign w:val="center"/>
          </w:tcPr>
          <w:p w:rsidR="001261F1" w:rsidRPr="0010514B" w:rsidRDefault="00257D3E" w:rsidP="00284669">
            <w:r w:rsidRPr="0010514B">
              <w:t>27550</w:t>
            </w:r>
          </w:p>
        </w:tc>
        <w:tc>
          <w:tcPr>
            <w:tcW w:w="1178" w:type="dxa"/>
            <w:vAlign w:val="center"/>
          </w:tcPr>
          <w:p w:rsidR="001261F1" w:rsidRPr="0010514B" w:rsidRDefault="00257D3E" w:rsidP="00284669">
            <w:r w:rsidRPr="0010514B">
              <w:rPr>
                <w:noProof/>
              </w:rPr>
              <w:t>210895,25</w:t>
            </w:r>
          </w:p>
        </w:tc>
        <w:tc>
          <w:tcPr>
            <w:tcW w:w="1011" w:type="dxa"/>
            <w:vAlign w:val="center"/>
          </w:tcPr>
          <w:p w:rsidR="001261F1" w:rsidRPr="0010514B" w:rsidRDefault="00257D3E" w:rsidP="00284669">
            <w:r w:rsidRPr="0010514B">
              <w:t>0,12775</w:t>
            </w:r>
          </w:p>
        </w:tc>
        <w:tc>
          <w:tcPr>
            <w:tcW w:w="1276" w:type="dxa"/>
            <w:vAlign w:val="center"/>
          </w:tcPr>
          <w:p w:rsidR="001261F1" w:rsidRPr="0010514B" w:rsidRDefault="00257D3E" w:rsidP="00284669">
            <w:r w:rsidRPr="0010514B">
              <w:t>5510</w:t>
            </w:r>
          </w:p>
        </w:tc>
        <w:tc>
          <w:tcPr>
            <w:tcW w:w="1151" w:type="dxa"/>
            <w:vAlign w:val="center"/>
          </w:tcPr>
          <w:p w:rsidR="001261F1" w:rsidRPr="0010514B" w:rsidRDefault="00257D3E" w:rsidP="00284669">
            <w:r w:rsidRPr="0010514B">
              <w:rPr>
                <w:noProof/>
              </w:rPr>
              <w:t>703,9</w:t>
            </w:r>
          </w:p>
        </w:tc>
      </w:tr>
      <w:tr w:rsidR="001261F1" w:rsidRPr="0010514B" w:rsidTr="00284669">
        <w:tc>
          <w:tcPr>
            <w:tcW w:w="1744" w:type="dxa"/>
            <w:vAlign w:val="center"/>
          </w:tcPr>
          <w:p w:rsidR="001261F1" w:rsidRPr="0010514B" w:rsidRDefault="00257D3E" w:rsidP="00284669">
            <w:r w:rsidRPr="0010514B">
              <w:t>Итого:</w:t>
            </w:r>
          </w:p>
        </w:tc>
        <w:tc>
          <w:tcPr>
            <w:tcW w:w="1564" w:type="dxa"/>
            <w:vAlign w:val="center"/>
          </w:tcPr>
          <w:p w:rsidR="001261F1" w:rsidRPr="0010514B" w:rsidRDefault="001261F1" w:rsidP="00284669"/>
        </w:tc>
        <w:tc>
          <w:tcPr>
            <w:tcW w:w="1449" w:type="dxa"/>
            <w:vAlign w:val="center"/>
          </w:tcPr>
          <w:p w:rsidR="001261F1" w:rsidRPr="0010514B" w:rsidRDefault="001261F1" w:rsidP="00284669"/>
        </w:tc>
        <w:tc>
          <w:tcPr>
            <w:tcW w:w="1178" w:type="dxa"/>
            <w:vAlign w:val="center"/>
          </w:tcPr>
          <w:p w:rsidR="001261F1" w:rsidRPr="0010514B" w:rsidRDefault="00257D3E" w:rsidP="00284669">
            <w:r w:rsidRPr="0010514B">
              <w:rPr>
                <w:noProof/>
              </w:rPr>
              <w:t>407974,35</w:t>
            </w:r>
          </w:p>
        </w:tc>
        <w:tc>
          <w:tcPr>
            <w:tcW w:w="1011" w:type="dxa"/>
            <w:vAlign w:val="center"/>
          </w:tcPr>
          <w:p w:rsidR="001261F1" w:rsidRPr="0010514B" w:rsidRDefault="001261F1" w:rsidP="00284669"/>
        </w:tc>
        <w:tc>
          <w:tcPr>
            <w:tcW w:w="1276" w:type="dxa"/>
            <w:vAlign w:val="center"/>
          </w:tcPr>
          <w:p w:rsidR="001261F1" w:rsidRPr="0010514B" w:rsidRDefault="001261F1" w:rsidP="00284669"/>
        </w:tc>
        <w:tc>
          <w:tcPr>
            <w:tcW w:w="1151" w:type="dxa"/>
            <w:vAlign w:val="center"/>
          </w:tcPr>
          <w:p w:rsidR="001261F1" w:rsidRPr="0010514B" w:rsidRDefault="00257D3E" w:rsidP="00284669">
            <w:r w:rsidRPr="0010514B">
              <w:rPr>
                <w:noProof/>
              </w:rPr>
              <w:t>1407,75</w:t>
            </w:r>
          </w:p>
        </w:tc>
      </w:tr>
    </w:tbl>
    <w:p w:rsidR="001261F1" w:rsidRPr="0010514B" w:rsidRDefault="001261F1" w:rsidP="00DA2D62">
      <w:pPr>
        <w:ind w:firstLine="709"/>
        <w:rPr>
          <w:sz w:val="28"/>
          <w:szCs w:val="28"/>
        </w:rPr>
      </w:pPr>
    </w:p>
    <w:p w:rsidR="001261F1" w:rsidRPr="0010514B" w:rsidRDefault="00257D3E" w:rsidP="00DA2D62">
      <w:pPr>
        <w:ind w:firstLine="709"/>
        <w:rPr>
          <w:sz w:val="28"/>
          <w:szCs w:val="28"/>
        </w:rPr>
      </w:pPr>
      <w:r w:rsidRPr="0010514B">
        <w:rPr>
          <w:sz w:val="28"/>
          <w:szCs w:val="28"/>
        </w:rPr>
        <w:t>Годовые выплаты за сброс неочищенных вод составляют:</w:t>
      </w:r>
    </w:p>
    <w:p w:rsidR="001261F1" w:rsidRPr="0010514B" w:rsidRDefault="00257D3E" w:rsidP="00DA2D62">
      <w:pPr>
        <w:ind w:firstLine="709"/>
        <w:rPr>
          <w:sz w:val="28"/>
          <w:szCs w:val="28"/>
        </w:rPr>
      </w:pPr>
      <w:r w:rsidRPr="0010514B">
        <w:rPr>
          <w:sz w:val="28"/>
          <w:szCs w:val="28"/>
        </w:rPr>
        <w:t>В</w:t>
      </w:r>
      <w:r w:rsidRPr="0010514B">
        <w:rPr>
          <w:sz w:val="28"/>
          <w:szCs w:val="28"/>
          <w:vertAlign w:val="subscript"/>
        </w:rPr>
        <w:t>неоч</w:t>
      </w:r>
      <w:r w:rsidRPr="0010514B">
        <w:rPr>
          <w:sz w:val="28"/>
          <w:szCs w:val="28"/>
        </w:rPr>
        <w:t xml:space="preserve"> = 407 974,35 руб.; В</w:t>
      </w:r>
      <w:r w:rsidRPr="0010514B">
        <w:rPr>
          <w:sz w:val="28"/>
          <w:szCs w:val="28"/>
          <w:vertAlign w:val="subscript"/>
        </w:rPr>
        <w:t>очищ.</w:t>
      </w:r>
      <w:r w:rsidRPr="0010514B">
        <w:rPr>
          <w:sz w:val="28"/>
          <w:szCs w:val="28"/>
        </w:rPr>
        <w:t>=1 407,75 руб.</w:t>
      </w:r>
    </w:p>
    <w:p w:rsidR="001261F1" w:rsidRPr="0010514B" w:rsidRDefault="00257D3E" w:rsidP="00DA2D62">
      <w:pPr>
        <w:ind w:firstLine="709"/>
        <w:rPr>
          <w:sz w:val="28"/>
          <w:szCs w:val="28"/>
        </w:rPr>
      </w:pPr>
      <w:r w:rsidRPr="0010514B">
        <w:rPr>
          <w:sz w:val="28"/>
          <w:szCs w:val="28"/>
        </w:rPr>
        <w:t>Ежегодная экономия: Эк=407 974,35 –1 407,75 = 406 566.6 руб.</w:t>
      </w:r>
    </w:p>
    <w:p w:rsidR="00284669"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Таблица 13.</w:t>
      </w:r>
      <w:r w:rsidR="00284669">
        <w:rPr>
          <w:sz w:val="28"/>
          <w:szCs w:val="28"/>
        </w:rPr>
        <w:t xml:space="preserve"> </w:t>
      </w:r>
      <w:r w:rsidRPr="0010514B">
        <w:rPr>
          <w:sz w:val="28"/>
          <w:szCs w:val="28"/>
        </w:rPr>
        <w:t>Расчет массы загрязняющих веществ, подвергшихся разложению.</w:t>
      </w:r>
    </w:p>
    <w:tbl>
      <w:tblPr>
        <w:tblW w:w="85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992"/>
        <w:gridCol w:w="851"/>
        <w:gridCol w:w="1276"/>
        <w:gridCol w:w="1417"/>
        <w:gridCol w:w="2136"/>
      </w:tblGrid>
      <w:tr w:rsidR="001261F1" w:rsidRPr="0010514B" w:rsidTr="00284669">
        <w:trPr>
          <w:cantSplit/>
        </w:trPr>
        <w:tc>
          <w:tcPr>
            <w:tcW w:w="1919" w:type="dxa"/>
            <w:vMerge w:val="restart"/>
            <w:vAlign w:val="center"/>
          </w:tcPr>
          <w:p w:rsidR="001261F1" w:rsidRPr="0010514B" w:rsidRDefault="00257D3E" w:rsidP="00284669">
            <w:r w:rsidRPr="0010514B">
              <w:t>Наименование</w:t>
            </w:r>
          </w:p>
          <w:p w:rsidR="001261F1" w:rsidRPr="0010514B" w:rsidRDefault="00257D3E" w:rsidP="00284669">
            <w:r w:rsidRPr="0010514B">
              <w:t>веществ</w:t>
            </w:r>
          </w:p>
        </w:tc>
        <w:tc>
          <w:tcPr>
            <w:tcW w:w="1843" w:type="dxa"/>
            <w:gridSpan w:val="2"/>
            <w:vAlign w:val="center"/>
          </w:tcPr>
          <w:p w:rsidR="001261F1" w:rsidRPr="0010514B" w:rsidRDefault="00257D3E" w:rsidP="00284669">
            <w:r w:rsidRPr="0010514B">
              <w:t>Концентр-ия, г/м</w:t>
            </w:r>
            <w:r w:rsidRPr="0010514B">
              <w:rPr>
                <w:vertAlign w:val="superscript"/>
              </w:rPr>
              <w:t>3</w:t>
            </w:r>
          </w:p>
        </w:tc>
        <w:tc>
          <w:tcPr>
            <w:tcW w:w="2693" w:type="dxa"/>
            <w:gridSpan w:val="2"/>
            <w:vAlign w:val="center"/>
          </w:tcPr>
          <w:p w:rsidR="001261F1" w:rsidRPr="0010514B" w:rsidRDefault="00257D3E" w:rsidP="00284669">
            <w:r w:rsidRPr="0010514B">
              <w:t>Масса выброса, т/год</w:t>
            </w:r>
          </w:p>
        </w:tc>
        <w:tc>
          <w:tcPr>
            <w:tcW w:w="2136" w:type="dxa"/>
            <w:vAlign w:val="center"/>
          </w:tcPr>
          <w:p w:rsidR="001261F1" w:rsidRPr="0010514B" w:rsidRDefault="00257D3E" w:rsidP="00284669">
            <w:r w:rsidRPr="0010514B">
              <w:t>Масса разложившегося вещества, т/год</w:t>
            </w:r>
          </w:p>
        </w:tc>
      </w:tr>
      <w:tr w:rsidR="001261F1" w:rsidRPr="0010514B" w:rsidTr="00284669">
        <w:trPr>
          <w:cantSplit/>
        </w:trPr>
        <w:tc>
          <w:tcPr>
            <w:tcW w:w="1919" w:type="dxa"/>
            <w:vMerge/>
          </w:tcPr>
          <w:p w:rsidR="001261F1" w:rsidRPr="0010514B" w:rsidRDefault="001261F1" w:rsidP="00284669"/>
        </w:tc>
        <w:tc>
          <w:tcPr>
            <w:tcW w:w="992" w:type="dxa"/>
            <w:vAlign w:val="center"/>
          </w:tcPr>
          <w:p w:rsidR="001261F1" w:rsidRPr="0010514B" w:rsidRDefault="00257D3E" w:rsidP="00284669">
            <w:r w:rsidRPr="0010514B">
              <w:t>С</w:t>
            </w:r>
            <w:r w:rsidRPr="0010514B">
              <w:rPr>
                <w:vertAlign w:val="subscript"/>
              </w:rPr>
              <w:t>вход</w:t>
            </w:r>
          </w:p>
        </w:tc>
        <w:tc>
          <w:tcPr>
            <w:tcW w:w="851" w:type="dxa"/>
            <w:vAlign w:val="center"/>
          </w:tcPr>
          <w:p w:rsidR="001261F1" w:rsidRPr="0010514B" w:rsidRDefault="00257D3E" w:rsidP="00284669">
            <w:r w:rsidRPr="0010514B">
              <w:t>C</w:t>
            </w:r>
            <w:r w:rsidRPr="0010514B">
              <w:rPr>
                <w:vertAlign w:val="subscript"/>
              </w:rPr>
              <w:t>вых</w:t>
            </w:r>
          </w:p>
        </w:tc>
        <w:tc>
          <w:tcPr>
            <w:tcW w:w="1276" w:type="dxa"/>
            <w:vAlign w:val="center"/>
          </w:tcPr>
          <w:p w:rsidR="001261F1" w:rsidRPr="0010514B" w:rsidRDefault="00257D3E" w:rsidP="00284669">
            <w:r w:rsidRPr="0010514B">
              <w:t>Без очистки</w:t>
            </w:r>
          </w:p>
        </w:tc>
        <w:tc>
          <w:tcPr>
            <w:tcW w:w="1417" w:type="dxa"/>
            <w:vAlign w:val="center"/>
          </w:tcPr>
          <w:p w:rsidR="001261F1" w:rsidRPr="0010514B" w:rsidRDefault="00257D3E" w:rsidP="00284669">
            <w:r w:rsidRPr="0010514B">
              <w:t>С очитской</w:t>
            </w:r>
          </w:p>
        </w:tc>
        <w:tc>
          <w:tcPr>
            <w:tcW w:w="2136" w:type="dxa"/>
            <w:vAlign w:val="center"/>
          </w:tcPr>
          <w:p w:rsidR="001261F1" w:rsidRPr="0010514B" w:rsidRDefault="001261F1" w:rsidP="00284669"/>
        </w:tc>
      </w:tr>
      <w:tr w:rsidR="001261F1" w:rsidRPr="0010514B" w:rsidTr="00284669">
        <w:tc>
          <w:tcPr>
            <w:tcW w:w="1919" w:type="dxa"/>
            <w:vAlign w:val="center"/>
          </w:tcPr>
          <w:p w:rsidR="001261F1" w:rsidRPr="0010514B" w:rsidRDefault="00257D3E" w:rsidP="00284669">
            <w:r w:rsidRPr="0010514B">
              <w:t>Фенол</w:t>
            </w:r>
          </w:p>
        </w:tc>
        <w:tc>
          <w:tcPr>
            <w:tcW w:w="992" w:type="dxa"/>
          </w:tcPr>
          <w:p w:rsidR="001261F1" w:rsidRPr="0010514B" w:rsidRDefault="00257D3E" w:rsidP="00284669">
            <w:r w:rsidRPr="0010514B">
              <w:t>0,056</w:t>
            </w:r>
          </w:p>
        </w:tc>
        <w:tc>
          <w:tcPr>
            <w:tcW w:w="851" w:type="dxa"/>
          </w:tcPr>
          <w:p w:rsidR="001261F1" w:rsidRPr="0010514B" w:rsidRDefault="00257D3E" w:rsidP="00284669">
            <w:r w:rsidRPr="0010514B">
              <w:t>0,001</w:t>
            </w:r>
          </w:p>
        </w:tc>
        <w:tc>
          <w:tcPr>
            <w:tcW w:w="1276" w:type="dxa"/>
          </w:tcPr>
          <w:p w:rsidR="001261F1" w:rsidRPr="0010514B" w:rsidRDefault="00257D3E" w:rsidP="00284669">
            <w:r w:rsidRPr="0010514B">
              <w:t>0,14308</w:t>
            </w:r>
          </w:p>
        </w:tc>
        <w:tc>
          <w:tcPr>
            <w:tcW w:w="1417" w:type="dxa"/>
          </w:tcPr>
          <w:p w:rsidR="001261F1" w:rsidRPr="0010514B" w:rsidRDefault="00257D3E" w:rsidP="00284669">
            <w:r w:rsidRPr="0010514B">
              <w:t>0,002555</w:t>
            </w:r>
          </w:p>
        </w:tc>
        <w:tc>
          <w:tcPr>
            <w:tcW w:w="2136" w:type="dxa"/>
          </w:tcPr>
          <w:p w:rsidR="001261F1" w:rsidRPr="0010514B" w:rsidRDefault="00257D3E" w:rsidP="00284669">
            <w:r w:rsidRPr="0010514B">
              <w:t>0,140525</w:t>
            </w:r>
          </w:p>
        </w:tc>
      </w:tr>
      <w:tr w:rsidR="001261F1" w:rsidRPr="0010514B" w:rsidTr="00284669">
        <w:tc>
          <w:tcPr>
            <w:tcW w:w="1919" w:type="dxa"/>
            <w:vAlign w:val="center"/>
          </w:tcPr>
          <w:p w:rsidR="001261F1" w:rsidRPr="0010514B" w:rsidRDefault="00257D3E" w:rsidP="00284669">
            <w:r w:rsidRPr="0010514B">
              <w:t>Нефтепродукты</w:t>
            </w:r>
          </w:p>
        </w:tc>
        <w:tc>
          <w:tcPr>
            <w:tcW w:w="992" w:type="dxa"/>
          </w:tcPr>
          <w:p w:rsidR="001261F1" w:rsidRPr="0010514B" w:rsidRDefault="00257D3E" w:rsidP="00284669">
            <w:r w:rsidRPr="0010514B">
              <w:t>3</w:t>
            </w:r>
          </w:p>
        </w:tc>
        <w:tc>
          <w:tcPr>
            <w:tcW w:w="851" w:type="dxa"/>
          </w:tcPr>
          <w:p w:rsidR="001261F1" w:rsidRPr="0010514B" w:rsidRDefault="00257D3E" w:rsidP="00284669">
            <w:r w:rsidRPr="0010514B">
              <w:t>0,05</w:t>
            </w:r>
          </w:p>
        </w:tc>
        <w:tc>
          <w:tcPr>
            <w:tcW w:w="1276" w:type="dxa"/>
          </w:tcPr>
          <w:p w:rsidR="001261F1" w:rsidRPr="0010514B" w:rsidRDefault="00257D3E" w:rsidP="00284669">
            <w:r w:rsidRPr="0010514B">
              <w:t>7,655</w:t>
            </w:r>
          </w:p>
        </w:tc>
        <w:tc>
          <w:tcPr>
            <w:tcW w:w="1417" w:type="dxa"/>
          </w:tcPr>
          <w:p w:rsidR="001261F1" w:rsidRPr="0010514B" w:rsidRDefault="00257D3E" w:rsidP="00284669">
            <w:r w:rsidRPr="0010514B">
              <w:t>0,12775</w:t>
            </w:r>
          </w:p>
        </w:tc>
        <w:tc>
          <w:tcPr>
            <w:tcW w:w="2136" w:type="dxa"/>
          </w:tcPr>
          <w:p w:rsidR="001261F1" w:rsidRPr="0010514B" w:rsidRDefault="00257D3E" w:rsidP="00284669">
            <w:r w:rsidRPr="0010514B">
              <w:t>7,52725</w:t>
            </w:r>
          </w:p>
        </w:tc>
      </w:tr>
    </w:tbl>
    <w:p w:rsidR="001261F1" w:rsidRPr="0010514B" w:rsidRDefault="001261F1" w:rsidP="00DA2D62">
      <w:pPr>
        <w:ind w:firstLine="709"/>
        <w:rPr>
          <w:sz w:val="28"/>
          <w:szCs w:val="28"/>
        </w:rPr>
      </w:pPr>
    </w:p>
    <w:p w:rsidR="001261F1" w:rsidRPr="0010514B" w:rsidRDefault="00257D3E" w:rsidP="00DA2D62">
      <w:pPr>
        <w:pStyle w:val="2"/>
        <w:ind w:firstLine="709"/>
        <w:rPr>
          <w:b/>
          <w:bCs/>
        </w:rPr>
      </w:pPr>
      <w:bookmarkStart w:id="30" w:name="_Toc106214815"/>
      <w:r w:rsidRPr="0010514B">
        <w:rPr>
          <w:b/>
          <w:bCs/>
        </w:rPr>
        <w:t>7.7 Расчет основных технико-экономических показателей</w:t>
      </w:r>
      <w:bookmarkEnd w:id="30"/>
    </w:p>
    <w:p w:rsidR="00284669" w:rsidRDefault="00284669" w:rsidP="00DA2D62">
      <w:pPr>
        <w:shd w:val="clear" w:color="auto" w:fill="FFFFFF"/>
        <w:ind w:firstLine="709"/>
        <w:rPr>
          <w:sz w:val="28"/>
          <w:szCs w:val="28"/>
        </w:rPr>
      </w:pPr>
    </w:p>
    <w:p w:rsidR="001261F1" w:rsidRPr="0010514B" w:rsidRDefault="00257D3E" w:rsidP="00DA2D62">
      <w:pPr>
        <w:shd w:val="clear" w:color="auto" w:fill="FFFFFF"/>
        <w:ind w:firstLine="709"/>
        <w:rPr>
          <w:sz w:val="28"/>
          <w:szCs w:val="28"/>
        </w:rPr>
      </w:pPr>
      <w:r w:rsidRPr="0010514B">
        <w:rPr>
          <w:sz w:val="28"/>
          <w:szCs w:val="28"/>
        </w:rPr>
        <w:t>После выполнения всех расчетов определяются технико-экономические показатели проектируемой установки (табл. 14).</w:t>
      </w:r>
    </w:p>
    <w:p w:rsidR="00284669" w:rsidRDefault="00284669" w:rsidP="00DA2D62">
      <w:pPr>
        <w:shd w:val="clear" w:color="auto" w:fill="FFFFFF"/>
        <w:ind w:firstLine="709"/>
        <w:rPr>
          <w:sz w:val="28"/>
          <w:szCs w:val="28"/>
        </w:rPr>
      </w:pPr>
    </w:p>
    <w:p w:rsidR="001261F1" w:rsidRPr="0010514B" w:rsidRDefault="00257D3E" w:rsidP="00DA2D62">
      <w:pPr>
        <w:shd w:val="clear" w:color="auto" w:fill="FFFFFF"/>
        <w:ind w:firstLine="709"/>
        <w:rPr>
          <w:sz w:val="28"/>
          <w:szCs w:val="28"/>
        </w:rPr>
      </w:pPr>
      <w:r w:rsidRPr="0010514B">
        <w:rPr>
          <w:sz w:val="28"/>
          <w:szCs w:val="28"/>
        </w:rPr>
        <w:t>Таблица 14.</w:t>
      </w:r>
      <w:r w:rsidR="00284669">
        <w:rPr>
          <w:sz w:val="28"/>
          <w:szCs w:val="28"/>
        </w:rPr>
        <w:t xml:space="preserve"> </w:t>
      </w:r>
      <w:r w:rsidRPr="0010514B">
        <w:rPr>
          <w:sz w:val="28"/>
          <w:szCs w:val="28"/>
        </w:rPr>
        <w:t>Технико-экономические показатели производства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9"/>
        <w:gridCol w:w="1453"/>
        <w:gridCol w:w="2128"/>
      </w:tblGrid>
      <w:tr w:rsidR="001261F1" w:rsidRPr="0010514B" w:rsidTr="00284669">
        <w:tc>
          <w:tcPr>
            <w:tcW w:w="3279" w:type="dxa"/>
          </w:tcPr>
          <w:p w:rsidR="001261F1" w:rsidRPr="0010514B" w:rsidRDefault="00257D3E" w:rsidP="00284669">
            <w:r w:rsidRPr="0010514B">
              <w:t>Показатели</w:t>
            </w:r>
          </w:p>
        </w:tc>
        <w:tc>
          <w:tcPr>
            <w:tcW w:w="1453" w:type="dxa"/>
          </w:tcPr>
          <w:p w:rsidR="001261F1" w:rsidRPr="0010514B" w:rsidRDefault="00257D3E" w:rsidP="00284669">
            <w:r w:rsidRPr="0010514B">
              <w:t>Един. измер.</w:t>
            </w:r>
          </w:p>
        </w:tc>
        <w:tc>
          <w:tcPr>
            <w:tcW w:w="2128" w:type="dxa"/>
          </w:tcPr>
          <w:p w:rsidR="001261F1" w:rsidRPr="0010514B" w:rsidRDefault="00257D3E" w:rsidP="00284669">
            <w:r w:rsidRPr="0010514B">
              <w:t>Величина показателя</w:t>
            </w:r>
          </w:p>
        </w:tc>
      </w:tr>
      <w:tr w:rsidR="001261F1" w:rsidRPr="0010514B" w:rsidTr="00284669">
        <w:tc>
          <w:tcPr>
            <w:tcW w:w="3279" w:type="dxa"/>
          </w:tcPr>
          <w:p w:rsidR="001261F1" w:rsidRPr="0010514B" w:rsidRDefault="00257D3E" w:rsidP="00284669">
            <w:r w:rsidRPr="0010514B">
              <w:t>Производственная мощность</w:t>
            </w:r>
          </w:p>
        </w:tc>
        <w:tc>
          <w:tcPr>
            <w:tcW w:w="1453" w:type="dxa"/>
          </w:tcPr>
          <w:p w:rsidR="001261F1" w:rsidRPr="0010514B" w:rsidRDefault="00257D3E" w:rsidP="00284669">
            <w:r w:rsidRPr="0010514B">
              <w:t>м</w:t>
            </w:r>
            <w:r w:rsidRPr="0010514B">
              <w:rPr>
                <w:vertAlign w:val="superscript"/>
              </w:rPr>
              <w:t>3</w:t>
            </w:r>
            <w:r w:rsidRPr="0010514B">
              <w:t>/год</w:t>
            </w:r>
          </w:p>
        </w:tc>
        <w:tc>
          <w:tcPr>
            <w:tcW w:w="2128" w:type="dxa"/>
          </w:tcPr>
          <w:p w:rsidR="001261F1" w:rsidRPr="0010514B" w:rsidRDefault="00257D3E" w:rsidP="00284669">
            <w:r w:rsidRPr="0010514B">
              <w:t>2 555 000</w:t>
            </w:r>
          </w:p>
        </w:tc>
      </w:tr>
      <w:tr w:rsidR="001261F1" w:rsidRPr="0010514B" w:rsidTr="00284669">
        <w:tc>
          <w:tcPr>
            <w:tcW w:w="3279" w:type="dxa"/>
          </w:tcPr>
          <w:p w:rsidR="001261F1" w:rsidRPr="0010514B" w:rsidRDefault="00257D3E" w:rsidP="00284669">
            <w:r w:rsidRPr="0010514B">
              <w:t>Капитальные вложения</w:t>
            </w:r>
          </w:p>
        </w:tc>
        <w:tc>
          <w:tcPr>
            <w:tcW w:w="1453" w:type="dxa"/>
          </w:tcPr>
          <w:p w:rsidR="001261F1" w:rsidRPr="0010514B" w:rsidRDefault="00257D3E" w:rsidP="00284669">
            <w:r w:rsidRPr="0010514B">
              <w:t>Тыс. руб.</w:t>
            </w:r>
          </w:p>
        </w:tc>
        <w:tc>
          <w:tcPr>
            <w:tcW w:w="2128" w:type="dxa"/>
          </w:tcPr>
          <w:p w:rsidR="001261F1" w:rsidRPr="0010514B" w:rsidRDefault="00257D3E" w:rsidP="00284669">
            <w:r w:rsidRPr="0010514B">
              <w:t>1682564,14</w:t>
            </w:r>
          </w:p>
        </w:tc>
      </w:tr>
      <w:tr w:rsidR="001261F1" w:rsidRPr="0010514B" w:rsidTr="00284669">
        <w:tc>
          <w:tcPr>
            <w:tcW w:w="3279" w:type="dxa"/>
          </w:tcPr>
          <w:p w:rsidR="001261F1" w:rsidRPr="0010514B" w:rsidRDefault="00257D3E" w:rsidP="00284669">
            <w:r w:rsidRPr="0010514B">
              <w:t>Численность персонала списочная</w:t>
            </w:r>
          </w:p>
        </w:tc>
        <w:tc>
          <w:tcPr>
            <w:tcW w:w="1453" w:type="dxa"/>
          </w:tcPr>
          <w:p w:rsidR="001261F1" w:rsidRPr="0010514B" w:rsidRDefault="00257D3E" w:rsidP="00284669">
            <w:r w:rsidRPr="0010514B">
              <w:t>Чел.</w:t>
            </w:r>
          </w:p>
        </w:tc>
        <w:tc>
          <w:tcPr>
            <w:tcW w:w="2128" w:type="dxa"/>
          </w:tcPr>
          <w:p w:rsidR="001261F1" w:rsidRPr="0010514B" w:rsidRDefault="00257D3E" w:rsidP="00284669">
            <w:r w:rsidRPr="0010514B">
              <w:t>5</w:t>
            </w:r>
          </w:p>
        </w:tc>
      </w:tr>
      <w:tr w:rsidR="001261F1" w:rsidRPr="0010514B" w:rsidTr="00284669">
        <w:tc>
          <w:tcPr>
            <w:tcW w:w="3279" w:type="dxa"/>
          </w:tcPr>
          <w:p w:rsidR="001261F1" w:rsidRPr="0010514B" w:rsidRDefault="00257D3E" w:rsidP="00284669">
            <w:r w:rsidRPr="0010514B">
              <w:t>Фонд заработной платы персонала</w:t>
            </w:r>
          </w:p>
        </w:tc>
        <w:tc>
          <w:tcPr>
            <w:tcW w:w="1453" w:type="dxa"/>
          </w:tcPr>
          <w:p w:rsidR="001261F1" w:rsidRPr="0010514B" w:rsidRDefault="00257D3E" w:rsidP="00284669">
            <w:r w:rsidRPr="0010514B">
              <w:t>Тыс. руб.</w:t>
            </w:r>
          </w:p>
        </w:tc>
        <w:tc>
          <w:tcPr>
            <w:tcW w:w="2128" w:type="dxa"/>
          </w:tcPr>
          <w:p w:rsidR="001261F1" w:rsidRPr="0010514B" w:rsidRDefault="00257D3E" w:rsidP="00284669">
            <w:r w:rsidRPr="0010514B">
              <w:t>370592</w:t>
            </w:r>
          </w:p>
        </w:tc>
      </w:tr>
      <w:tr w:rsidR="001261F1" w:rsidRPr="0010514B" w:rsidTr="00284669">
        <w:tc>
          <w:tcPr>
            <w:tcW w:w="3279" w:type="dxa"/>
          </w:tcPr>
          <w:p w:rsidR="001261F1" w:rsidRPr="0010514B" w:rsidRDefault="00257D3E" w:rsidP="00284669">
            <w:r w:rsidRPr="0010514B">
              <w:t>Себестоимость очистки 1 м</w:t>
            </w:r>
            <w:r w:rsidRPr="0010514B">
              <w:rPr>
                <w:vertAlign w:val="superscript"/>
              </w:rPr>
              <w:t>3</w:t>
            </w:r>
            <w:r w:rsidRPr="0010514B">
              <w:t xml:space="preserve"> воды</w:t>
            </w:r>
          </w:p>
        </w:tc>
        <w:tc>
          <w:tcPr>
            <w:tcW w:w="1453" w:type="dxa"/>
          </w:tcPr>
          <w:p w:rsidR="001261F1" w:rsidRPr="0010514B" w:rsidRDefault="00257D3E" w:rsidP="00284669">
            <w:r w:rsidRPr="0010514B">
              <w:t>Руб.</w:t>
            </w:r>
          </w:p>
        </w:tc>
        <w:tc>
          <w:tcPr>
            <w:tcW w:w="2128" w:type="dxa"/>
          </w:tcPr>
          <w:p w:rsidR="001261F1" w:rsidRPr="0010514B" w:rsidRDefault="00257D3E" w:rsidP="00284669">
            <w:r w:rsidRPr="0010514B">
              <w:t>0,67</w:t>
            </w:r>
          </w:p>
        </w:tc>
      </w:tr>
      <w:tr w:rsidR="001261F1" w:rsidRPr="0010514B" w:rsidTr="00284669">
        <w:tc>
          <w:tcPr>
            <w:tcW w:w="3279" w:type="dxa"/>
          </w:tcPr>
          <w:p w:rsidR="001261F1" w:rsidRPr="0010514B" w:rsidRDefault="00257D3E" w:rsidP="00284669">
            <w:r w:rsidRPr="0010514B">
              <w:t>Ежегодная экономия на выплатах</w:t>
            </w:r>
          </w:p>
        </w:tc>
        <w:tc>
          <w:tcPr>
            <w:tcW w:w="1453" w:type="dxa"/>
          </w:tcPr>
          <w:p w:rsidR="001261F1" w:rsidRPr="0010514B" w:rsidRDefault="00257D3E" w:rsidP="00284669">
            <w:r w:rsidRPr="0010514B">
              <w:t>Тыс. руб./год</w:t>
            </w:r>
          </w:p>
        </w:tc>
        <w:tc>
          <w:tcPr>
            <w:tcW w:w="2128" w:type="dxa"/>
          </w:tcPr>
          <w:p w:rsidR="001261F1" w:rsidRPr="0010514B" w:rsidRDefault="00257D3E" w:rsidP="00284669">
            <w:r w:rsidRPr="0010514B">
              <w:t>406,567</w:t>
            </w:r>
          </w:p>
        </w:tc>
      </w:tr>
    </w:tbl>
    <w:p w:rsidR="001261F1" w:rsidRPr="0010514B" w:rsidRDefault="001261F1" w:rsidP="00DA2D62">
      <w:pPr>
        <w:autoSpaceDE w:val="0"/>
        <w:autoSpaceDN w:val="0"/>
        <w:adjustRightInd w:val="0"/>
        <w:ind w:firstLine="709"/>
        <w:rPr>
          <w:sz w:val="28"/>
          <w:szCs w:val="28"/>
        </w:rPr>
      </w:pPr>
    </w:p>
    <w:p w:rsidR="001261F1" w:rsidRPr="0010514B" w:rsidRDefault="00257D3E" w:rsidP="00DA2D62">
      <w:pPr>
        <w:autoSpaceDE w:val="0"/>
        <w:autoSpaceDN w:val="0"/>
        <w:adjustRightInd w:val="0"/>
        <w:ind w:firstLine="709"/>
        <w:rPr>
          <w:sz w:val="28"/>
          <w:szCs w:val="28"/>
        </w:rPr>
      </w:pPr>
      <w:r w:rsidRPr="0010514B">
        <w:rPr>
          <w:sz w:val="28"/>
          <w:szCs w:val="28"/>
        </w:rPr>
        <w:t>Таким образом, произведен расчет основных технико-экономических показателей установки для очистки фенол-содержащих производственных сточных вод производительностью 7000 м</w:t>
      </w:r>
      <w:r w:rsidRPr="0010514B">
        <w:rPr>
          <w:sz w:val="28"/>
          <w:szCs w:val="28"/>
          <w:vertAlign w:val="superscript"/>
        </w:rPr>
        <w:t>3</w:t>
      </w:r>
      <w:r w:rsidRPr="0010514B">
        <w:rPr>
          <w:sz w:val="28"/>
          <w:szCs w:val="28"/>
        </w:rPr>
        <w:t>/сут.</w:t>
      </w:r>
    </w:p>
    <w:p w:rsidR="001261F1" w:rsidRPr="0010514B" w:rsidRDefault="00257D3E" w:rsidP="00DA2D62">
      <w:pPr>
        <w:autoSpaceDE w:val="0"/>
        <w:autoSpaceDN w:val="0"/>
        <w:adjustRightInd w:val="0"/>
        <w:ind w:firstLine="709"/>
        <w:rPr>
          <w:sz w:val="28"/>
          <w:szCs w:val="28"/>
        </w:rPr>
      </w:pPr>
      <w:r w:rsidRPr="0010514B">
        <w:rPr>
          <w:sz w:val="28"/>
          <w:szCs w:val="28"/>
        </w:rPr>
        <w:t xml:space="preserve">Так, </w:t>
      </w:r>
      <w:r w:rsidR="00284669" w:rsidRPr="0010514B">
        <w:rPr>
          <w:sz w:val="28"/>
          <w:szCs w:val="28"/>
        </w:rPr>
        <w:t>производственная</w:t>
      </w:r>
      <w:r w:rsidRPr="0010514B">
        <w:rPr>
          <w:sz w:val="28"/>
          <w:szCs w:val="28"/>
        </w:rPr>
        <w:t xml:space="preserve"> мощность установки равна 2 555 000 м</w:t>
      </w:r>
      <w:r w:rsidRPr="0010514B">
        <w:rPr>
          <w:sz w:val="28"/>
          <w:szCs w:val="28"/>
          <w:vertAlign w:val="superscript"/>
        </w:rPr>
        <w:t>3</w:t>
      </w:r>
      <w:r w:rsidRPr="0010514B">
        <w:rPr>
          <w:sz w:val="28"/>
          <w:szCs w:val="28"/>
        </w:rPr>
        <w:t>/год.</w:t>
      </w:r>
    </w:p>
    <w:p w:rsidR="001261F1" w:rsidRPr="0010514B" w:rsidRDefault="00257D3E" w:rsidP="00DA2D62">
      <w:pPr>
        <w:autoSpaceDE w:val="0"/>
        <w:autoSpaceDN w:val="0"/>
        <w:adjustRightInd w:val="0"/>
        <w:ind w:firstLine="709"/>
        <w:rPr>
          <w:sz w:val="28"/>
          <w:szCs w:val="28"/>
        </w:rPr>
      </w:pPr>
      <w:r w:rsidRPr="0010514B">
        <w:rPr>
          <w:sz w:val="28"/>
          <w:szCs w:val="28"/>
        </w:rPr>
        <w:t>Инвестиционные издержки на её изготовление составляют 1 682,564 тыс. руб.</w:t>
      </w:r>
    </w:p>
    <w:p w:rsidR="001261F1" w:rsidRPr="0010514B" w:rsidRDefault="00257D3E" w:rsidP="00DA2D62">
      <w:pPr>
        <w:ind w:firstLine="709"/>
        <w:rPr>
          <w:sz w:val="28"/>
          <w:szCs w:val="28"/>
        </w:rPr>
      </w:pPr>
      <w:r w:rsidRPr="0010514B">
        <w:rPr>
          <w:sz w:val="28"/>
          <w:szCs w:val="28"/>
        </w:rPr>
        <w:t>Годовые эксплуатационные затраты составляют 1880,125 тыс. руб.</w:t>
      </w:r>
    </w:p>
    <w:p w:rsidR="001261F1" w:rsidRPr="0010514B" w:rsidRDefault="00257D3E" w:rsidP="00DA2D62">
      <w:pPr>
        <w:ind w:firstLine="709"/>
        <w:rPr>
          <w:sz w:val="28"/>
          <w:szCs w:val="28"/>
        </w:rPr>
      </w:pPr>
      <w:r w:rsidRPr="0010514B">
        <w:rPr>
          <w:sz w:val="28"/>
          <w:szCs w:val="28"/>
        </w:rPr>
        <w:t>В пересчете на 1 м</w:t>
      </w:r>
      <w:r w:rsidRPr="0010514B">
        <w:rPr>
          <w:sz w:val="28"/>
          <w:szCs w:val="28"/>
          <w:vertAlign w:val="superscript"/>
        </w:rPr>
        <w:t>3</w:t>
      </w:r>
      <w:r w:rsidRPr="0010514B">
        <w:rPr>
          <w:sz w:val="28"/>
          <w:szCs w:val="28"/>
        </w:rPr>
        <w:t xml:space="preserve"> очищенной воды эксплуатационные затраты равны 0,74 руб.</w:t>
      </w:r>
    </w:p>
    <w:p w:rsidR="001261F1" w:rsidRPr="0010514B" w:rsidRDefault="00257D3E" w:rsidP="00DA2D62">
      <w:pPr>
        <w:ind w:firstLine="709"/>
        <w:rPr>
          <w:sz w:val="28"/>
          <w:szCs w:val="28"/>
        </w:rPr>
      </w:pPr>
      <w:r w:rsidRPr="0010514B">
        <w:rPr>
          <w:sz w:val="28"/>
          <w:szCs w:val="28"/>
        </w:rPr>
        <w:t>Величина экономии на выплатах составляет 406,567 тыс. руб. в год.</w:t>
      </w:r>
    </w:p>
    <w:p w:rsidR="00284669" w:rsidRDefault="00284669" w:rsidP="00DA2D62">
      <w:pPr>
        <w:pStyle w:val="1"/>
        <w:ind w:firstLine="709"/>
        <w:jc w:val="both"/>
      </w:pPr>
    </w:p>
    <w:p w:rsidR="001261F1" w:rsidRPr="00284669" w:rsidRDefault="00257D3E" w:rsidP="00DA2D62">
      <w:pPr>
        <w:pStyle w:val="1"/>
        <w:ind w:firstLine="709"/>
        <w:jc w:val="both"/>
        <w:rPr>
          <w:b/>
        </w:rPr>
      </w:pPr>
      <w:r w:rsidRPr="0010514B">
        <w:br w:type="page"/>
      </w:r>
      <w:bookmarkStart w:id="31" w:name="_Toc105567117"/>
      <w:bookmarkStart w:id="32" w:name="_Toc106214816"/>
      <w:r w:rsidRPr="00284669">
        <w:rPr>
          <w:b/>
        </w:rPr>
        <w:t>8. Безопасность жизнедеятельности</w:t>
      </w:r>
      <w:bookmarkEnd w:id="31"/>
      <w:bookmarkEnd w:id="32"/>
    </w:p>
    <w:p w:rsidR="00284669" w:rsidRPr="00284669" w:rsidRDefault="00284669" w:rsidP="00DA2D62">
      <w:pPr>
        <w:pStyle w:val="2"/>
        <w:ind w:firstLine="709"/>
        <w:rPr>
          <w:b/>
        </w:rPr>
      </w:pPr>
      <w:bookmarkStart w:id="33" w:name="_Toc105567118"/>
      <w:bookmarkStart w:id="34" w:name="_Toc106214817"/>
    </w:p>
    <w:p w:rsidR="001261F1" w:rsidRPr="00284669" w:rsidRDefault="00257D3E" w:rsidP="00DA2D62">
      <w:pPr>
        <w:pStyle w:val="2"/>
        <w:ind w:firstLine="709"/>
        <w:rPr>
          <w:b/>
        </w:rPr>
      </w:pPr>
      <w:r w:rsidRPr="00284669">
        <w:rPr>
          <w:b/>
        </w:rPr>
        <w:t>8.1 Анализ опасных и вредных производственных факторов</w:t>
      </w:r>
      <w:bookmarkEnd w:id="33"/>
      <w:bookmarkEnd w:id="34"/>
    </w:p>
    <w:p w:rsidR="00284669" w:rsidRDefault="00284669" w:rsidP="00DA2D62">
      <w:pPr>
        <w:pStyle w:val="af3"/>
        <w:spacing w:before="0" w:beforeAutospacing="0" w:after="0" w:afterAutospacing="0"/>
        <w:ind w:firstLine="709"/>
        <w:rPr>
          <w:color w:val="auto"/>
          <w:sz w:val="28"/>
          <w:szCs w:val="28"/>
        </w:rPr>
      </w:pP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Проектируемая установка предназначена для очистки производственных сточных вод от фенола и нефтепродуктов. Установка состоит из следующих аппаратов и агрегатов: две последовательно соединенные биосорбционые колонны, сдвоенные усреднитель и приемная емкость, центробежный канализационный насос с электроприводом, приборы КИПиА. В качестве загрузки в биосорберах используется гранулированный активированный уголь марки БАУ-4. Регенерация угля осуществляется в тех же аппаратах за счет иммобилизации на нем микроорганизмов-деструкторов органических веществ. Досыпки или замены угля в ходе эксплуатации установки не требуется.</w:t>
      </w:r>
    </w:p>
    <w:p w:rsidR="00284669" w:rsidRDefault="00284669" w:rsidP="00DA2D62">
      <w:pPr>
        <w:pStyle w:val="af3"/>
        <w:spacing w:before="0" w:beforeAutospacing="0" w:after="0" w:afterAutospacing="0"/>
        <w:ind w:firstLine="709"/>
        <w:rPr>
          <w:color w:val="auto"/>
          <w:sz w:val="28"/>
          <w:szCs w:val="28"/>
        </w:rPr>
      </w:pP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Таблица №3</w:t>
      </w:r>
      <w:r w:rsidR="00284669">
        <w:rPr>
          <w:color w:val="auto"/>
          <w:sz w:val="28"/>
          <w:szCs w:val="28"/>
        </w:rPr>
        <w:t xml:space="preserve"> </w:t>
      </w:r>
      <w:r w:rsidRPr="0010514B">
        <w:rPr>
          <w:color w:val="auto"/>
          <w:sz w:val="28"/>
          <w:szCs w:val="28"/>
        </w:rPr>
        <w:t>Таблица токсических и пожароопасных свойств исходного сырья.</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5"/>
        <w:gridCol w:w="851"/>
        <w:gridCol w:w="1134"/>
        <w:gridCol w:w="850"/>
        <w:gridCol w:w="993"/>
        <w:gridCol w:w="2268"/>
      </w:tblGrid>
      <w:tr w:rsidR="001261F1" w:rsidRPr="0010514B" w:rsidTr="00284669">
        <w:trPr>
          <w:cantSplit/>
          <w:trHeight w:val="2269"/>
        </w:trPr>
        <w:tc>
          <w:tcPr>
            <w:tcW w:w="1418" w:type="dxa"/>
            <w:vAlign w:val="center"/>
          </w:tcPr>
          <w:p w:rsidR="001261F1" w:rsidRPr="0010514B" w:rsidRDefault="00257D3E" w:rsidP="00284669">
            <w:r w:rsidRPr="0010514B">
              <w:t>Наименование вещества</w:t>
            </w:r>
          </w:p>
        </w:tc>
        <w:tc>
          <w:tcPr>
            <w:tcW w:w="1275" w:type="dxa"/>
            <w:textDirection w:val="btLr"/>
            <w:vAlign w:val="center"/>
          </w:tcPr>
          <w:p w:rsidR="001261F1" w:rsidRPr="0010514B" w:rsidRDefault="00257D3E" w:rsidP="00284669">
            <w:r w:rsidRPr="0010514B">
              <w:t>Плотность паров</w:t>
            </w:r>
          </w:p>
          <w:p w:rsidR="001261F1" w:rsidRPr="0010514B" w:rsidRDefault="00257D3E" w:rsidP="00284669">
            <w:r w:rsidRPr="0010514B">
              <w:t>относительно воздуха</w:t>
            </w:r>
          </w:p>
        </w:tc>
        <w:tc>
          <w:tcPr>
            <w:tcW w:w="851" w:type="dxa"/>
            <w:textDirection w:val="btLr"/>
            <w:vAlign w:val="center"/>
          </w:tcPr>
          <w:p w:rsidR="001261F1" w:rsidRPr="0010514B" w:rsidRDefault="00257D3E" w:rsidP="00284669">
            <w:r w:rsidRPr="0010514B">
              <w:t>Температура кипения, °C</w:t>
            </w:r>
          </w:p>
        </w:tc>
        <w:tc>
          <w:tcPr>
            <w:tcW w:w="1134" w:type="dxa"/>
            <w:textDirection w:val="btLr"/>
            <w:vAlign w:val="center"/>
          </w:tcPr>
          <w:p w:rsidR="001261F1" w:rsidRPr="0010514B" w:rsidRDefault="00257D3E" w:rsidP="00284669">
            <w:r w:rsidRPr="0010514B">
              <w:t>Температура вспышки, °C</w:t>
            </w:r>
          </w:p>
        </w:tc>
        <w:tc>
          <w:tcPr>
            <w:tcW w:w="850" w:type="dxa"/>
            <w:textDirection w:val="btLr"/>
            <w:vAlign w:val="center"/>
          </w:tcPr>
          <w:p w:rsidR="001261F1" w:rsidRPr="0010514B" w:rsidRDefault="00257D3E" w:rsidP="00284669">
            <w:r w:rsidRPr="0010514B">
              <w:t>Температура самовоспламенения, °C</w:t>
            </w:r>
          </w:p>
        </w:tc>
        <w:tc>
          <w:tcPr>
            <w:tcW w:w="993" w:type="dxa"/>
            <w:textDirection w:val="btLr"/>
            <w:vAlign w:val="center"/>
          </w:tcPr>
          <w:p w:rsidR="001261F1" w:rsidRPr="0010514B" w:rsidRDefault="00257D3E" w:rsidP="00284669">
            <w:r w:rsidRPr="0010514B">
              <w:t>Токсичность</w:t>
            </w:r>
          </w:p>
        </w:tc>
        <w:tc>
          <w:tcPr>
            <w:tcW w:w="2268" w:type="dxa"/>
            <w:vAlign w:val="center"/>
          </w:tcPr>
          <w:p w:rsidR="001261F1" w:rsidRPr="0010514B" w:rsidRDefault="00257D3E" w:rsidP="00284669">
            <w:r w:rsidRPr="0010514B">
              <w:t>ПДК в воздухе рабочей зоны, мг/м</w:t>
            </w:r>
            <w:r w:rsidRPr="0010514B">
              <w:rPr>
                <w:vertAlign w:val="superscript"/>
              </w:rPr>
              <w:t>3</w:t>
            </w:r>
          </w:p>
        </w:tc>
      </w:tr>
      <w:tr w:rsidR="001261F1" w:rsidRPr="0010514B" w:rsidTr="00284669">
        <w:trPr>
          <w:cantSplit/>
          <w:trHeight w:val="1538"/>
        </w:trPr>
        <w:tc>
          <w:tcPr>
            <w:tcW w:w="1418" w:type="dxa"/>
            <w:vAlign w:val="center"/>
          </w:tcPr>
          <w:p w:rsidR="001261F1" w:rsidRPr="0010514B" w:rsidRDefault="00257D3E" w:rsidP="00284669">
            <w:r w:rsidRPr="0010514B">
              <w:t>Фенол</w:t>
            </w:r>
          </w:p>
        </w:tc>
        <w:tc>
          <w:tcPr>
            <w:tcW w:w="1275" w:type="dxa"/>
            <w:vAlign w:val="center"/>
          </w:tcPr>
          <w:p w:rsidR="001261F1" w:rsidRPr="0010514B" w:rsidRDefault="00257D3E" w:rsidP="00284669">
            <w:r w:rsidRPr="0010514B">
              <w:t>-</w:t>
            </w:r>
          </w:p>
        </w:tc>
        <w:tc>
          <w:tcPr>
            <w:tcW w:w="851" w:type="dxa"/>
            <w:vAlign w:val="center"/>
          </w:tcPr>
          <w:p w:rsidR="001261F1" w:rsidRPr="0010514B" w:rsidRDefault="00257D3E" w:rsidP="00284669">
            <w:r w:rsidRPr="0010514B">
              <w:t>182</w:t>
            </w:r>
          </w:p>
        </w:tc>
        <w:tc>
          <w:tcPr>
            <w:tcW w:w="1134" w:type="dxa"/>
            <w:vAlign w:val="center"/>
          </w:tcPr>
          <w:p w:rsidR="001261F1" w:rsidRPr="0010514B" w:rsidRDefault="00257D3E" w:rsidP="00284669">
            <w:r w:rsidRPr="0010514B">
              <w:t>75</w:t>
            </w:r>
          </w:p>
        </w:tc>
        <w:tc>
          <w:tcPr>
            <w:tcW w:w="850" w:type="dxa"/>
            <w:vAlign w:val="center"/>
          </w:tcPr>
          <w:p w:rsidR="001261F1" w:rsidRPr="0010514B" w:rsidRDefault="00257D3E" w:rsidP="00284669">
            <w:r w:rsidRPr="0010514B">
              <w:t>-</w:t>
            </w:r>
          </w:p>
        </w:tc>
        <w:tc>
          <w:tcPr>
            <w:tcW w:w="993" w:type="dxa"/>
            <w:textDirection w:val="btLr"/>
            <w:vAlign w:val="center"/>
          </w:tcPr>
          <w:p w:rsidR="001261F1" w:rsidRPr="0010514B" w:rsidRDefault="00257D3E" w:rsidP="00284669">
            <w:r w:rsidRPr="0010514B">
              <w:t>общетоксическое</w:t>
            </w:r>
          </w:p>
        </w:tc>
        <w:tc>
          <w:tcPr>
            <w:tcW w:w="2268" w:type="dxa"/>
            <w:vAlign w:val="center"/>
          </w:tcPr>
          <w:p w:rsidR="001261F1" w:rsidRPr="0010514B" w:rsidRDefault="00257D3E" w:rsidP="00284669">
            <w:r w:rsidRPr="0010514B">
              <w:t>0,3</w:t>
            </w:r>
          </w:p>
        </w:tc>
      </w:tr>
      <w:tr w:rsidR="001261F1" w:rsidRPr="0010514B" w:rsidTr="00284669">
        <w:trPr>
          <w:cantSplit/>
          <w:trHeight w:val="1545"/>
        </w:trPr>
        <w:tc>
          <w:tcPr>
            <w:tcW w:w="1418" w:type="dxa"/>
            <w:vAlign w:val="center"/>
          </w:tcPr>
          <w:p w:rsidR="001261F1" w:rsidRPr="0010514B" w:rsidRDefault="00257D3E" w:rsidP="00284669">
            <w:r w:rsidRPr="0010514B">
              <w:t>Нефтепродукты</w:t>
            </w:r>
          </w:p>
        </w:tc>
        <w:tc>
          <w:tcPr>
            <w:tcW w:w="1275" w:type="dxa"/>
            <w:vAlign w:val="center"/>
          </w:tcPr>
          <w:p w:rsidR="001261F1" w:rsidRPr="0010514B" w:rsidRDefault="00257D3E" w:rsidP="00284669">
            <w:r w:rsidRPr="0010514B">
              <w:t>3,0-3,5</w:t>
            </w:r>
          </w:p>
        </w:tc>
        <w:tc>
          <w:tcPr>
            <w:tcW w:w="851" w:type="dxa"/>
            <w:vAlign w:val="center"/>
          </w:tcPr>
          <w:p w:rsidR="001261F1" w:rsidRPr="0010514B" w:rsidRDefault="00257D3E" w:rsidP="00284669">
            <w:r w:rsidRPr="0010514B">
              <w:t>65-180</w:t>
            </w:r>
          </w:p>
        </w:tc>
        <w:tc>
          <w:tcPr>
            <w:tcW w:w="1134" w:type="dxa"/>
            <w:vAlign w:val="center"/>
          </w:tcPr>
          <w:p w:rsidR="001261F1" w:rsidRPr="0010514B" w:rsidRDefault="00257D3E" w:rsidP="00284669">
            <w:r w:rsidRPr="0010514B">
              <w:t>60-90</w:t>
            </w:r>
          </w:p>
        </w:tc>
        <w:tc>
          <w:tcPr>
            <w:tcW w:w="850" w:type="dxa"/>
            <w:vAlign w:val="center"/>
          </w:tcPr>
          <w:p w:rsidR="001261F1" w:rsidRPr="0010514B" w:rsidRDefault="00257D3E" w:rsidP="00284669">
            <w:r w:rsidRPr="0010514B">
              <w:t>-</w:t>
            </w:r>
          </w:p>
        </w:tc>
        <w:tc>
          <w:tcPr>
            <w:tcW w:w="993" w:type="dxa"/>
            <w:textDirection w:val="btLr"/>
            <w:vAlign w:val="center"/>
          </w:tcPr>
          <w:p w:rsidR="001261F1" w:rsidRPr="0010514B" w:rsidRDefault="00257D3E" w:rsidP="00284669">
            <w:r w:rsidRPr="0010514B">
              <w:t>общетоксическое</w:t>
            </w:r>
          </w:p>
        </w:tc>
        <w:tc>
          <w:tcPr>
            <w:tcW w:w="2268" w:type="dxa"/>
            <w:vAlign w:val="center"/>
          </w:tcPr>
          <w:p w:rsidR="001261F1" w:rsidRPr="0010514B" w:rsidRDefault="00257D3E" w:rsidP="00284669">
            <w:r w:rsidRPr="0010514B">
              <w:t>10</w:t>
            </w:r>
          </w:p>
        </w:tc>
      </w:tr>
    </w:tbl>
    <w:p w:rsidR="001261F1" w:rsidRPr="0010514B" w:rsidRDefault="001261F1" w:rsidP="00DA2D62">
      <w:pPr>
        <w:pStyle w:val="af3"/>
        <w:spacing w:before="0" w:beforeAutospacing="0" w:after="0" w:afterAutospacing="0"/>
        <w:ind w:firstLine="709"/>
        <w:rPr>
          <w:color w:val="auto"/>
          <w:sz w:val="28"/>
          <w:szCs w:val="28"/>
        </w:rPr>
      </w:pPr>
    </w:p>
    <w:p w:rsidR="00284669" w:rsidRDefault="00284669">
      <w:pPr>
        <w:spacing w:line="240" w:lineRule="auto"/>
        <w:jc w:val="left"/>
        <w:rPr>
          <w:sz w:val="28"/>
          <w:szCs w:val="28"/>
        </w:rPr>
      </w:pPr>
      <w:r>
        <w:rPr>
          <w:sz w:val="28"/>
          <w:szCs w:val="28"/>
        </w:rPr>
        <w:br w:type="page"/>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Данные вещества поступают в растворенном состоянии со сточной водой в концентрациях: фенол – 0,056 мг/л, нефтепродукты – 3 мг/л. В ходе технологического процесса микроорганизмы разрушают фенол и нефтепродукты с образованием углекислого газа и воды, то есть безвредных веществ. Все остальные вещества, используемые в производстве, относятся к группе несгораемых (активированный уголь находится под слоем воды во влажном состоянии).</w:t>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При эксплуатации установки учитывается наличие и возможность воздействия следующих опасных и вредных производственных факторов:</w:t>
      </w:r>
    </w:p>
    <w:p w:rsidR="001261F1" w:rsidRPr="0010514B" w:rsidRDefault="00257D3E" w:rsidP="00DA2D62">
      <w:pPr>
        <w:pStyle w:val="af3"/>
        <w:numPr>
          <w:ilvl w:val="0"/>
          <w:numId w:val="13"/>
        </w:numPr>
        <w:tabs>
          <w:tab w:val="clear" w:pos="397"/>
        </w:tabs>
        <w:spacing w:before="0" w:beforeAutospacing="0" w:after="0" w:afterAutospacing="0"/>
        <w:ind w:left="0" w:firstLine="709"/>
        <w:rPr>
          <w:color w:val="auto"/>
          <w:sz w:val="28"/>
          <w:szCs w:val="28"/>
        </w:rPr>
      </w:pPr>
      <w:r w:rsidRPr="0010514B">
        <w:rPr>
          <w:color w:val="auto"/>
          <w:sz w:val="28"/>
          <w:szCs w:val="28"/>
        </w:rPr>
        <w:t>движущихся элементов насосного оборудования;</w:t>
      </w:r>
    </w:p>
    <w:p w:rsidR="001261F1" w:rsidRPr="0010514B" w:rsidRDefault="00257D3E" w:rsidP="00DA2D62">
      <w:pPr>
        <w:pStyle w:val="af3"/>
        <w:numPr>
          <w:ilvl w:val="0"/>
          <w:numId w:val="13"/>
        </w:numPr>
        <w:tabs>
          <w:tab w:val="clear" w:pos="397"/>
        </w:tabs>
        <w:spacing w:before="0" w:beforeAutospacing="0" w:after="0" w:afterAutospacing="0"/>
        <w:ind w:left="0" w:firstLine="709"/>
        <w:rPr>
          <w:color w:val="auto"/>
          <w:sz w:val="28"/>
          <w:szCs w:val="28"/>
        </w:rPr>
      </w:pPr>
      <w:r w:rsidRPr="0010514B">
        <w:rPr>
          <w:color w:val="auto"/>
          <w:sz w:val="28"/>
          <w:szCs w:val="28"/>
        </w:rPr>
        <w:t>опасного уровня напряжения в электрической цепи, замыкание которой может произойти через тело человека;</w:t>
      </w:r>
    </w:p>
    <w:p w:rsidR="001261F1" w:rsidRPr="0010514B" w:rsidRDefault="00257D3E" w:rsidP="00DA2D62">
      <w:pPr>
        <w:pStyle w:val="af3"/>
        <w:numPr>
          <w:ilvl w:val="0"/>
          <w:numId w:val="13"/>
        </w:numPr>
        <w:tabs>
          <w:tab w:val="clear" w:pos="397"/>
        </w:tabs>
        <w:spacing w:before="0" w:beforeAutospacing="0" w:after="0" w:afterAutospacing="0"/>
        <w:ind w:left="0" w:firstLine="709"/>
        <w:rPr>
          <w:color w:val="auto"/>
          <w:sz w:val="28"/>
          <w:szCs w:val="28"/>
        </w:rPr>
      </w:pPr>
      <w:r w:rsidRPr="0010514B">
        <w:rPr>
          <w:color w:val="auto"/>
          <w:sz w:val="28"/>
          <w:szCs w:val="28"/>
        </w:rPr>
        <w:t>пониженной температуры воздуха в производственных сооружениях;</w:t>
      </w:r>
    </w:p>
    <w:p w:rsidR="001261F1" w:rsidRPr="0010514B" w:rsidRDefault="00257D3E" w:rsidP="00DA2D62">
      <w:pPr>
        <w:pStyle w:val="af3"/>
        <w:numPr>
          <w:ilvl w:val="0"/>
          <w:numId w:val="13"/>
        </w:numPr>
        <w:tabs>
          <w:tab w:val="clear" w:pos="397"/>
        </w:tabs>
        <w:spacing w:before="0" w:beforeAutospacing="0" w:after="0" w:afterAutospacing="0"/>
        <w:ind w:left="0" w:firstLine="709"/>
        <w:rPr>
          <w:color w:val="auto"/>
          <w:sz w:val="28"/>
          <w:szCs w:val="28"/>
        </w:rPr>
      </w:pPr>
      <w:r w:rsidRPr="0010514B">
        <w:rPr>
          <w:color w:val="auto"/>
          <w:sz w:val="28"/>
          <w:szCs w:val="28"/>
        </w:rPr>
        <w:t>повышенного уровня шума и вибраций (при работе насосного оборудования);</w:t>
      </w:r>
    </w:p>
    <w:p w:rsidR="001261F1" w:rsidRPr="0010514B" w:rsidRDefault="00257D3E" w:rsidP="00DA2D62">
      <w:pPr>
        <w:pStyle w:val="af3"/>
        <w:numPr>
          <w:ilvl w:val="0"/>
          <w:numId w:val="13"/>
        </w:numPr>
        <w:tabs>
          <w:tab w:val="clear" w:pos="397"/>
        </w:tabs>
        <w:spacing w:before="0" w:beforeAutospacing="0" w:after="0" w:afterAutospacing="0"/>
        <w:ind w:left="0" w:firstLine="709"/>
        <w:rPr>
          <w:color w:val="auto"/>
          <w:sz w:val="28"/>
          <w:szCs w:val="28"/>
        </w:rPr>
      </w:pPr>
      <w:r w:rsidRPr="0010514B">
        <w:rPr>
          <w:color w:val="auto"/>
          <w:sz w:val="28"/>
          <w:szCs w:val="28"/>
        </w:rPr>
        <w:t>газообразных веществ общетоксического воздействия (пары фенола, пары нефтепродуктов);</w:t>
      </w:r>
    </w:p>
    <w:p w:rsidR="001261F1" w:rsidRPr="0010514B" w:rsidRDefault="00257D3E" w:rsidP="00DA2D62">
      <w:pPr>
        <w:pStyle w:val="af3"/>
        <w:numPr>
          <w:ilvl w:val="0"/>
          <w:numId w:val="13"/>
        </w:numPr>
        <w:tabs>
          <w:tab w:val="clear" w:pos="397"/>
        </w:tabs>
        <w:spacing w:before="0" w:beforeAutospacing="0" w:after="0" w:afterAutospacing="0"/>
        <w:ind w:left="0" w:firstLine="709"/>
        <w:rPr>
          <w:color w:val="auto"/>
          <w:sz w:val="28"/>
          <w:szCs w:val="28"/>
        </w:rPr>
      </w:pPr>
      <w:r w:rsidRPr="0010514B">
        <w:rPr>
          <w:color w:val="auto"/>
          <w:sz w:val="28"/>
          <w:szCs w:val="28"/>
        </w:rPr>
        <w:t>горючих примесей в сточных водах (нефтепродукты);</w:t>
      </w:r>
    </w:p>
    <w:p w:rsidR="001261F1" w:rsidRPr="0010514B" w:rsidRDefault="00257D3E" w:rsidP="00DA2D62">
      <w:pPr>
        <w:pStyle w:val="af3"/>
        <w:numPr>
          <w:ilvl w:val="0"/>
          <w:numId w:val="13"/>
        </w:numPr>
        <w:tabs>
          <w:tab w:val="clear" w:pos="397"/>
        </w:tabs>
        <w:spacing w:before="0" w:beforeAutospacing="0" w:after="0" w:afterAutospacing="0"/>
        <w:ind w:left="0" w:firstLine="709"/>
        <w:rPr>
          <w:color w:val="auto"/>
          <w:sz w:val="28"/>
          <w:szCs w:val="28"/>
        </w:rPr>
      </w:pPr>
      <w:r w:rsidRPr="0010514B">
        <w:rPr>
          <w:color w:val="auto"/>
          <w:sz w:val="28"/>
          <w:szCs w:val="28"/>
        </w:rPr>
        <w:t>повышенной запыленности воздуха в рабочей зоне активированным углем в процессе загрузки насадочного материала;</w:t>
      </w:r>
    </w:p>
    <w:p w:rsidR="001261F1" w:rsidRPr="0010514B" w:rsidRDefault="00257D3E" w:rsidP="00DA2D62">
      <w:pPr>
        <w:pStyle w:val="af3"/>
        <w:numPr>
          <w:ilvl w:val="0"/>
          <w:numId w:val="13"/>
        </w:numPr>
        <w:tabs>
          <w:tab w:val="clear" w:pos="397"/>
        </w:tabs>
        <w:spacing w:before="0" w:beforeAutospacing="0" w:after="0" w:afterAutospacing="0"/>
        <w:ind w:left="0" w:firstLine="709"/>
        <w:rPr>
          <w:color w:val="auto"/>
          <w:sz w:val="28"/>
          <w:szCs w:val="28"/>
        </w:rPr>
      </w:pPr>
      <w:r w:rsidRPr="0010514B">
        <w:rPr>
          <w:color w:val="auto"/>
          <w:sz w:val="28"/>
          <w:szCs w:val="28"/>
        </w:rPr>
        <w:t>патогенных микроорганизмов в сточных водах (бактерии, вирусы);</w:t>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Источником выделения в воздух рабочей зоны</w:t>
      </w:r>
      <w:r w:rsidR="00DA2D62" w:rsidRPr="0010514B">
        <w:rPr>
          <w:color w:val="auto"/>
          <w:sz w:val="28"/>
          <w:szCs w:val="28"/>
        </w:rPr>
        <w:t xml:space="preserve"> </w:t>
      </w:r>
      <w:r w:rsidRPr="0010514B">
        <w:rPr>
          <w:color w:val="auto"/>
          <w:sz w:val="28"/>
          <w:szCs w:val="28"/>
        </w:rPr>
        <w:t>паров токсичных веществ может, а также образования пожароопасной пленки нефтепродуктов на поверхности воды может быть усреднитель. Поэтому эксплуатация этого сооружения должна проводиться строго в соответствии с требованиями установленными в эксплуатационной документации, инструкцией по технике безопасности, а</w:t>
      </w:r>
      <w:r w:rsidR="00DA2D62" w:rsidRPr="0010514B">
        <w:rPr>
          <w:color w:val="auto"/>
          <w:sz w:val="28"/>
          <w:szCs w:val="28"/>
        </w:rPr>
        <w:t xml:space="preserve"> </w:t>
      </w:r>
      <w:r w:rsidRPr="0010514B">
        <w:rPr>
          <w:color w:val="auto"/>
          <w:sz w:val="28"/>
          <w:szCs w:val="28"/>
        </w:rPr>
        <w:t>также другими нормативными актами.</w:t>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Причиной поражения человека электрическим током может стать нарушение требований техники безопасности при эксплуатации и ремонте электропривода насоса.</w:t>
      </w:r>
    </w:p>
    <w:p w:rsidR="00284669" w:rsidRDefault="00284669" w:rsidP="00DA2D62">
      <w:pPr>
        <w:pStyle w:val="2"/>
        <w:ind w:firstLine="709"/>
      </w:pPr>
      <w:bookmarkStart w:id="35" w:name="_Toc105567119"/>
      <w:bookmarkStart w:id="36" w:name="_Toc106214818"/>
    </w:p>
    <w:p w:rsidR="001261F1" w:rsidRPr="00284669" w:rsidRDefault="00257D3E" w:rsidP="00DA2D62">
      <w:pPr>
        <w:pStyle w:val="2"/>
        <w:ind w:firstLine="709"/>
        <w:rPr>
          <w:b/>
        </w:rPr>
      </w:pPr>
      <w:r w:rsidRPr="00284669">
        <w:rPr>
          <w:b/>
        </w:rPr>
        <w:t>8.2 Классификация производства</w:t>
      </w:r>
      <w:bookmarkEnd w:id="35"/>
      <w:bookmarkEnd w:id="36"/>
    </w:p>
    <w:p w:rsidR="00284669" w:rsidRDefault="00284669" w:rsidP="00DA2D62">
      <w:pPr>
        <w:ind w:firstLine="709"/>
        <w:rPr>
          <w:sz w:val="28"/>
          <w:szCs w:val="28"/>
        </w:rPr>
      </w:pPr>
    </w:p>
    <w:p w:rsidR="001261F1" w:rsidRPr="0010514B" w:rsidRDefault="00257D3E" w:rsidP="00DA2D62">
      <w:pPr>
        <w:ind w:firstLine="709"/>
        <w:rPr>
          <w:rStyle w:val="af4"/>
          <w:b w:val="0"/>
          <w:bCs w:val="0"/>
          <w:sz w:val="28"/>
          <w:szCs w:val="28"/>
        </w:rPr>
      </w:pPr>
      <w:r w:rsidRPr="0010514B">
        <w:rPr>
          <w:sz w:val="28"/>
          <w:szCs w:val="28"/>
        </w:rPr>
        <w:t>1.Категория взрыво-</w:t>
      </w:r>
      <w:r w:rsidR="00DA2D62" w:rsidRPr="0010514B">
        <w:rPr>
          <w:sz w:val="28"/>
          <w:szCs w:val="28"/>
        </w:rPr>
        <w:t xml:space="preserve"> </w:t>
      </w:r>
      <w:r w:rsidRPr="0010514B">
        <w:rPr>
          <w:sz w:val="28"/>
          <w:szCs w:val="28"/>
        </w:rPr>
        <w:t xml:space="preserve">пожароопасности производства в соответствии с НПБ-105-95 </w:t>
      </w:r>
      <w:r w:rsidRPr="0010514B">
        <w:rPr>
          <w:b/>
          <w:sz w:val="28"/>
          <w:szCs w:val="28"/>
        </w:rPr>
        <w:t>(</w:t>
      </w:r>
      <w:r w:rsidRPr="0010514B">
        <w:rPr>
          <w:sz w:val="28"/>
          <w:szCs w:val="28"/>
        </w:rPr>
        <w:t>определение</w:t>
      </w:r>
      <w:r w:rsidRPr="0010514B">
        <w:rPr>
          <w:rStyle w:val="af4"/>
          <w:b w:val="0"/>
          <w:bCs w:val="0"/>
          <w:sz w:val="28"/>
          <w:szCs w:val="28"/>
        </w:rPr>
        <w:t xml:space="preserve"> категорий помещений и зданий по взрывопожарной и пожарной опасности) – Д.</w:t>
      </w:r>
    </w:p>
    <w:p w:rsidR="001261F1" w:rsidRPr="0010514B" w:rsidRDefault="00257D3E" w:rsidP="00DA2D62">
      <w:pPr>
        <w:ind w:firstLine="709"/>
        <w:rPr>
          <w:rStyle w:val="af4"/>
          <w:b w:val="0"/>
          <w:bCs w:val="0"/>
          <w:sz w:val="28"/>
          <w:szCs w:val="28"/>
        </w:rPr>
      </w:pPr>
      <w:r w:rsidRPr="0010514B">
        <w:rPr>
          <w:rStyle w:val="af4"/>
          <w:b w:val="0"/>
          <w:bCs w:val="0"/>
          <w:sz w:val="28"/>
          <w:szCs w:val="28"/>
        </w:rPr>
        <w:t xml:space="preserve">2.Степень огнестойкости сооружений по СниП 2.01.02-85 – </w:t>
      </w:r>
      <w:r w:rsidRPr="0010514B">
        <w:rPr>
          <w:rStyle w:val="af4"/>
          <w:b w:val="0"/>
          <w:bCs w:val="0"/>
          <w:sz w:val="28"/>
          <w:szCs w:val="28"/>
          <w:lang w:val="en-US"/>
        </w:rPr>
        <w:t>II</w:t>
      </w:r>
      <w:r w:rsidRPr="0010514B">
        <w:rPr>
          <w:rStyle w:val="af4"/>
          <w:b w:val="0"/>
          <w:bCs w:val="0"/>
          <w:sz w:val="28"/>
          <w:szCs w:val="28"/>
        </w:rPr>
        <w:t>.</w:t>
      </w:r>
    </w:p>
    <w:p w:rsidR="001261F1" w:rsidRPr="0010514B" w:rsidRDefault="00257D3E" w:rsidP="00DA2D62">
      <w:pPr>
        <w:ind w:firstLine="709"/>
        <w:rPr>
          <w:rStyle w:val="af4"/>
          <w:b w:val="0"/>
          <w:bCs w:val="0"/>
          <w:sz w:val="28"/>
          <w:szCs w:val="28"/>
        </w:rPr>
      </w:pPr>
      <w:r w:rsidRPr="0010514B">
        <w:rPr>
          <w:rStyle w:val="af4"/>
          <w:b w:val="0"/>
          <w:bCs w:val="0"/>
          <w:sz w:val="28"/>
          <w:szCs w:val="28"/>
        </w:rPr>
        <w:t>3. Класс производственного помещения по степени опасности поражения электрическим током.</w:t>
      </w:r>
    </w:p>
    <w:p w:rsidR="001261F1" w:rsidRPr="0010514B" w:rsidRDefault="00257D3E" w:rsidP="00DA2D62">
      <w:pPr>
        <w:ind w:firstLine="709"/>
        <w:rPr>
          <w:rStyle w:val="af4"/>
          <w:b w:val="0"/>
          <w:bCs w:val="0"/>
          <w:sz w:val="28"/>
          <w:szCs w:val="28"/>
        </w:rPr>
      </w:pPr>
      <w:r w:rsidRPr="0010514B">
        <w:rPr>
          <w:rStyle w:val="af4"/>
          <w:b w:val="0"/>
          <w:bCs w:val="0"/>
          <w:sz w:val="28"/>
          <w:szCs w:val="28"/>
        </w:rPr>
        <w:t>Для спроектированной установки не требуется производственного помещения, все аппараты и вспомогательное оборудование находится на открытой площадке. Однако, циркуляционный насос, имеющий электропривод, также находится на открытой площадке и установлен на железобетонное основание.</w:t>
      </w:r>
    </w:p>
    <w:p w:rsidR="001261F1" w:rsidRPr="0010514B" w:rsidRDefault="00257D3E" w:rsidP="00DA2D62">
      <w:pPr>
        <w:ind w:firstLine="709"/>
        <w:rPr>
          <w:sz w:val="28"/>
          <w:szCs w:val="28"/>
        </w:rPr>
      </w:pPr>
      <w:r w:rsidRPr="0010514B">
        <w:rPr>
          <w:rStyle w:val="af4"/>
          <w:b w:val="0"/>
          <w:bCs w:val="0"/>
          <w:sz w:val="28"/>
          <w:szCs w:val="28"/>
        </w:rPr>
        <w:t xml:space="preserve">В соответствии с ПУЭ-6 </w:t>
      </w:r>
      <w:r w:rsidRPr="0010514B">
        <w:rPr>
          <w:sz w:val="28"/>
          <w:szCs w:val="28"/>
        </w:rPr>
        <w:t xml:space="preserve">территория открытых электроустановок в отношении опасности поражения людей электрическим током приравнивается к </w:t>
      </w:r>
      <w:r w:rsidRPr="0010514B">
        <w:rPr>
          <w:b/>
          <w:sz w:val="28"/>
          <w:szCs w:val="28"/>
        </w:rPr>
        <w:t>особо опасным</w:t>
      </w:r>
      <w:r w:rsidRPr="0010514B">
        <w:rPr>
          <w:sz w:val="28"/>
          <w:szCs w:val="28"/>
        </w:rPr>
        <w:t xml:space="preserve"> помещениям. Кроме того, имеется возможность одновременного прикосновения человека к технологическим аппаратам, с одной стороны, и к металлическому корпусу электрооборудования (электродвигатель насоса), с другой, а также наличие токопроводящих железобетонных оснований.</w:t>
      </w:r>
    </w:p>
    <w:p w:rsidR="001261F1" w:rsidRPr="0010514B" w:rsidRDefault="00257D3E" w:rsidP="00DA2D62">
      <w:pPr>
        <w:ind w:firstLine="709"/>
        <w:rPr>
          <w:sz w:val="28"/>
          <w:szCs w:val="28"/>
        </w:rPr>
      </w:pPr>
      <w:r w:rsidRPr="0010514B">
        <w:rPr>
          <w:sz w:val="28"/>
          <w:szCs w:val="28"/>
        </w:rPr>
        <w:t xml:space="preserve">Класс электрооборудования по способу защиты человека от поражения электрическим током по ГОСТ 12.2.007.0 – класс </w:t>
      </w:r>
      <w:r w:rsidRPr="0010514B">
        <w:rPr>
          <w:sz w:val="28"/>
          <w:szCs w:val="28"/>
          <w:lang w:val="en-US"/>
        </w:rPr>
        <w:t>I</w:t>
      </w:r>
      <w:r w:rsidRPr="0010514B">
        <w:rPr>
          <w:sz w:val="28"/>
          <w:szCs w:val="28"/>
        </w:rPr>
        <w:t>.</w:t>
      </w:r>
    </w:p>
    <w:p w:rsidR="001261F1" w:rsidRPr="0010514B" w:rsidRDefault="00257D3E" w:rsidP="00DA2D62">
      <w:pPr>
        <w:ind w:firstLine="709"/>
        <w:rPr>
          <w:rStyle w:val="af4"/>
          <w:b w:val="0"/>
          <w:bCs w:val="0"/>
          <w:sz w:val="28"/>
          <w:szCs w:val="28"/>
        </w:rPr>
      </w:pPr>
      <w:r w:rsidRPr="0010514B">
        <w:rPr>
          <w:rStyle w:val="af4"/>
          <w:b w:val="0"/>
          <w:bCs w:val="0"/>
          <w:sz w:val="28"/>
          <w:szCs w:val="28"/>
        </w:rPr>
        <w:t xml:space="preserve">4. Класс взрыво- или пожароопасности электроустановки по ПУЭ-6: установка </w:t>
      </w:r>
      <w:r w:rsidRPr="0010514B">
        <w:rPr>
          <w:rStyle w:val="af4"/>
          <w:bCs w:val="0"/>
          <w:sz w:val="28"/>
          <w:szCs w:val="28"/>
        </w:rPr>
        <w:t>не относится</w:t>
      </w:r>
      <w:r w:rsidRPr="0010514B">
        <w:rPr>
          <w:rStyle w:val="af4"/>
          <w:b w:val="0"/>
          <w:bCs w:val="0"/>
          <w:sz w:val="28"/>
          <w:szCs w:val="28"/>
        </w:rPr>
        <w:t xml:space="preserve"> к взрыво- или пожароопасным.</w:t>
      </w:r>
    </w:p>
    <w:p w:rsidR="001261F1" w:rsidRPr="0010514B" w:rsidRDefault="00257D3E" w:rsidP="00DA2D62">
      <w:pPr>
        <w:pStyle w:val="a3"/>
        <w:ind w:firstLine="709"/>
        <w:rPr>
          <w:rStyle w:val="af4"/>
          <w:b w:val="0"/>
          <w:bCs w:val="0"/>
        </w:rPr>
      </w:pPr>
      <w:r w:rsidRPr="0010514B">
        <w:rPr>
          <w:rStyle w:val="af4"/>
          <w:b w:val="0"/>
          <w:bCs w:val="0"/>
        </w:rPr>
        <w:t>5. Применяемое оборудование не относится к взрывозащищенному, так как образование взрывоопасных смесей исключено.</w:t>
      </w:r>
    </w:p>
    <w:p w:rsidR="001261F1" w:rsidRPr="0010514B" w:rsidRDefault="00257D3E" w:rsidP="00DA2D62">
      <w:pPr>
        <w:ind w:firstLine="709"/>
        <w:rPr>
          <w:sz w:val="28"/>
          <w:szCs w:val="28"/>
        </w:rPr>
      </w:pPr>
      <w:r w:rsidRPr="0010514B">
        <w:rPr>
          <w:rStyle w:val="af4"/>
          <w:b w:val="0"/>
          <w:bCs w:val="0"/>
          <w:sz w:val="28"/>
          <w:szCs w:val="28"/>
        </w:rPr>
        <w:t xml:space="preserve">6. Группа производственного процесса по санитарной характеристике по </w:t>
      </w:r>
      <w:r w:rsidRPr="0010514B">
        <w:rPr>
          <w:sz w:val="28"/>
          <w:szCs w:val="28"/>
        </w:rPr>
        <w:t>СНиП 2.09.04-87</w:t>
      </w:r>
      <w:r w:rsidRPr="0010514B">
        <w:rPr>
          <w:rStyle w:val="af4"/>
          <w:b w:val="0"/>
          <w:bCs w:val="0"/>
          <w:sz w:val="28"/>
          <w:szCs w:val="28"/>
        </w:rPr>
        <w:t>-1а. (</w:t>
      </w:r>
      <w:r w:rsidRPr="0010514B">
        <w:rPr>
          <w:sz w:val="28"/>
          <w:szCs w:val="28"/>
        </w:rPr>
        <w:t>СНиП 2.09.04-87</w:t>
      </w:r>
      <w:r w:rsidRPr="0010514B">
        <w:rPr>
          <w:rStyle w:val="af4"/>
          <w:b w:val="0"/>
          <w:bCs w:val="0"/>
          <w:sz w:val="28"/>
          <w:szCs w:val="28"/>
        </w:rPr>
        <w:t>-1а</w:t>
      </w:r>
      <w:r w:rsidRPr="0010514B">
        <w:rPr>
          <w:sz w:val="28"/>
          <w:szCs w:val="28"/>
        </w:rPr>
        <w:t xml:space="preserve"> является переизданием СНиП 2.09.04-87 с изменениями № 1, 2, утвержденными соответственно постановлениями Госстроя России от 31.03.94 № 18-23 и Минстроя России от 24.02.95 № 18-21, введенными в действие с 1 июля 1994 г. и 1 марта 1995 г.)</w:t>
      </w:r>
    </w:p>
    <w:p w:rsidR="001261F1" w:rsidRPr="0010514B" w:rsidRDefault="00257D3E" w:rsidP="00DA2D62">
      <w:pPr>
        <w:ind w:firstLine="709"/>
        <w:rPr>
          <w:rStyle w:val="af4"/>
          <w:b w:val="0"/>
          <w:bCs w:val="0"/>
          <w:sz w:val="28"/>
          <w:szCs w:val="28"/>
        </w:rPr>
      </w:pPr>
      <w:r w:rsidRPr="0010514B">
        <w:rPr>
          <w:rStyle w:val="af4"/>
          <w:b w:val="0"/>
          <w:bCs w:val="0"/>
          <w:sz w:val="28"/>
          <w:szCs w:val="28"/>
        </w:rPr>
        <w:t>В обрабатываемой сточной воде присутствуют вещества 2 (фенол) и 3 (нефтепродукты) классов опасности, но они находятся в растворенном состоянии и их присутствие в воздухе рабочей зоны</w:t>
      </w:r>
      <w:r w:rsidR="00DA2D62" w:rsidRPr="0010514B">
        <w:rPr>
          <w:rStyle w:val="af4"/>
          <w:b w:val="0"/>
          <w:bCs w:val="0"/>
          <w:sz w:val="28"/>
          <w:szCs w:val="28"/>
        </w:rPr>
        <w:t xml:space="preserve"> </w:t>
      </w:r>
      <w:r w:rsidRPr="0010514B">
        <w:rPr>
          <w:rStyle w:val="af4"/>
          <w:b w:val="0"/>
          <w:bCs w:val="0"/>
          <w:sz w:val="28"/>
          <w:szCs w:val="28"/>
        </w:rPr>
        <w:t>находится на уровне ПДК и ниже.</w:t>
      </w:r>
    </w:p>
    <w:p w:rsidR="001261F1" w:rsidRPr="0010514B" w:rsidRDefault="00257D3E" w:rsidP="00DA2D62">
      <w:pPr>
        <w:ind w:firstLine="709"/>
        <w:rPr>
          <w:rStyle w:val="af4"/>
          <w:b w:val="0"/>
          <w:bCs w:val="0"/>
          <w:sz w:val="28"/>
          <w:szCs w:val="28"/>
        </w:rPr>
      </w:pPr>
      <w:r w:rsidRPr="0010514B">
        <w:rPr>
          <w:rStyle w:val="af4"/>
          <w:b w:val="0"/>
          <w:bCs w:val="0"/>
          <w:sz w:val="28"/>
          <w:szCs w:val="28"/>
        </w:rPr>
        <w:t xml:space="preserve">7. Класс производства по СанПиН 2.2.1/2.1.1.1200-03 – </w:t>
      </w:r>
      <w:r w:rsidRPr="0010514B">
        <w:rPr>
          <w:rStyle w:val="af4"/>
          <w:b w:val="0"/>
          <w:bCs w:val="0"/>
          <w:sz w:val="28"/>
          <w:szCs w:val="28"/>
          <w:lang w:val="en-US"/>
        </w:rPr>
        <w:t>II</w:t>
      </w:r>
      <w:r w:rsidRPr="0010514B">
        <w:rPr>
          <w:rStyle w:val="af4"/>
          <w:b w:val="0"/>
          <w:bCs w:val="0"/>
          <w:sz w:val="28"/>
          <w:szCs w:val="28"/>
        </w:rPr>
        <w:t>, с шириной санитарно-защитной зоны 400м – канализационные биологические очистные сооружения производительностью более 5 000 м</w:t>
      </w:r>
      <w:r w:rsidRPr="0010514B">
        <w:rPr>
          <w:rStyle w:val="af4"/>
          <w:b w:val="0"/>
          <w:bCs w:val="0"/>
          <w:sz w:val="28"/>
          <w:szCs w:val="28"/>
          <w:vertAlign w:val="superscript"/>
        </w:rPr>
        <w:t>3</w:t>
      </w:r>
      <w:r w:rsidRPr="0010514B">
        <w:rPr>
          <w:rStyle w:val="af4"/>
          <w:b w:val="0"/>
          <w:bCs w:val="0"/>
          <w:sz w:val="28"/>
          <w:szCs w:val="28"/>
        </w:rPr>
        <w:t>/сут до 50 000 м</w:t>
      </w:r>
      <w:r w:rsidRPr="0010514B">
        <w:rPr>
          <w:rStyle w:val="af4"/>
          <w:b w:val="0"/>
          <w:bCs w:val="0"/>
          <w:sz w:val="28"/>
          <w:szCs w:val="28"/>
          <w:vertAlign w:val="superscript"/>
        </w:rPr>
        <w:t>3</w:t>
      </w:r>
      <w:r w:rsidRPr="0010514B">
        <w:rPr>
          <w:rStyle w:val="af4"/>
          <w:b w:val="0"/>
          <w:bCs w:val="0"/>
          <w:sz w:val="28"/>
          <w:szCs w:val="28"/>
        </w:rPr>
        <w:t>/сут.</w:t>
      </w:r>
    </w:p>
    <w:p w:rsidR="001261F1" w:rsidRPr="0010514B" w:rsidRDefault="001261F1" w:rsidP="00284669">
      <w:pPr>
        <w:ind w:firstLine="709"/>
        <w:rPr>
          <w:rStyle w:val="af4"/>
          <w:b w:val="0"/>
          <w:bCs w:val="0"/>
          <w:sz w:val="28"/>
          <w:szCs w:val="28"/>
        </w:rPr>
      </w:pPr>
    </w:p>
    <w:p w:rsidR="001261F1" w:rsidRPr="00284669" w:rsidRDefault="00257D3E" w:rsidP="00284669">
      <w:pPr>
        <w:pStyle w:val="2"/>
        <w:ind w:firstLine="709"/>
        <w:rPr>
          <w:b/>
        </w:rPr>
      </w:pPr>
      <w:bookmarkStart w:id="37" w:name="_Toc105567120"/>
      <w:bookmarkStart w:id="38" w:name="_Toc106214819"/>
      <w:r w:rsidRPr="00284669">
        <w:rPr>
          <w:b/>
        </w:rPr>
        <w:t>8.3 Мероприятия по безопасному выполнению работ</w:t>
      </w:r>
      <w:bookmarkEnd w:id="37"/>
      <w:bookmarkEnd w:id="38"/>
    </w:p>
    <w:p w:rsidR="00284669" w:rsidRPr="00284669" w:rsidRDefault="00284669" w:rsidP="00284669">
      <w:pPr>
        <w:pStyle w:val="3"/>
        <w:ind w:firstLine="709"/>
        <w:rPr>
          <w:b/>
        </w:rPr>
      </w:pPr>
      <w:bookmarkStart w:id="39" w:name="_Toc106214820"/>
      <w:bookmarkStart w:id="40" w:name="_Toc105567121"/>
    </w:p>
    <w:p w:rsidR="001261F1" w:rsidRPr="00284669" w:rsidRDefault="00257D3E" w:rsidP="00284669">
      <w:pPr>
        <w:pStyle w:val="3"/>
        <w:ind w:firstLine="709"/>
        <w:rPr>
          <w:b/>
        </w:rPr>
      </w:pPr>
      <w:r w:rsidRPr="00284669">
        <w:rPr>
          <w:b/>
        </w:rPr>
        <w:t>8.3.1 Общие мероприятия</w:t>
      </w:r>
      <w:bookmarkEnd w:id="39"/>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Установка позволяет эффективно очищать сточные воды от фенола и нефтепродуктов, доводя их содержание до уровня ПДК. При этом непосредственный контакт работников со сточной водой происходит только при отборе проб для контроля работы установки.</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Поскольку в качестве загрузочного материала используется активированный уголь, то поступающие со сточной водой загрязняющие вещества практически моментально адсорбируются на нем, и попадания фенола и нефтепродуктов в очищенную воду, а также в отработанный воздух, не происходит.</w:t>
      </w:r>
      <w:r w:rsidR="00DA2D62" w:rsidRPr="0010514B">
        <w:rPr>
          <w:color w:val="auto"/>
          <w:sz w:val="28"/>
          <w:szCs w:val="28"/>
        </w:rPr>
        <w:t xml:space="preserve"> </w:t>
      </w:r>
      <w:r w:rsidRPr="0010514B">
        <w:rPr>
          <w:color w:val="auto"/>
          <w:sz w:val="28"/>
          <w:szCs w:val="28"/>
        </w:rPr>
        <w:t>При этом уголь постоянно регенерируется иммобилизованными на нем микроорганизмами.</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Для предотвращения попадания загрязнений в воздух рабочей зоны из усреднителя, в качестве него применяется крытый отстойник с открытым люком для доступа воздуха и отбора проб.</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Усреднитель и сборник чистой воды совмещены в одном аппарате, что исключает переполнение емкостей в случае аварийного сброса сточных вод. Стабильность работы установки в случае снижения количества поступающих сточных вод обеспечивается трубопроводом рециркуляции.</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В случае аварии или планового ремонта насосного оборудования установлен дополнительный резервный насос. Все насосное и электрическое оборудование находится под навесом для защиты от прямого попадания атмосферных осадков.</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Для обеспечения безопасности обслуживания оборудования ширина проходов между насосами составляет 1,5 м; ширина прохода перед распределительным электрическим щитом - 2 м.</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Переходы через трубопроводы оборудованы переходными мостиками шириной 0,7 м с перилами высотой 1,4 м, а на подъемах</w:t>
      </w:r>
      <w:r w:rsidR="00DA2D62" w:rsidRPr="0010514B">
        <w:rPr>
          <w:color w:val="auto"/>
          <w:sz w:val="28"/>
          <w:szCs w:val="28"/>
        </w:rPr>
        <w:t xml:space="preserve"> </w:t>
      </w:r>
      <w:r w:rsidRPr="0010514B">
        <w:rPr>
          <w:color w:val="auto"/>
          <w:sz w:val="28"/>
          <w:szCs w:val="28"/>
        </w:rPr>
        <w:t>на резервуары - лестницами с поручнями.</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Для обслуживания оборудования (аэраторов, задвижек, расположенных свыше 1,4 м от перекрытия площадки) и при выполнении монтажных и ремонтных работ на указанной высоте установлены площадки с ограждениями и применяются лестницы.</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На всех объектах, которые обслуживаются работниками, имеются медицинские аптечки с необходимыми медикаментами для оказания первой доврачебной помощи пострадавшим.</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Ремонт оборудования, находящегося в резервуарах и в других емкостных сооружениях, производится только после освобождения их от воды и исключения возможности внезапного затопления.</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Отбор проб воды из сооружений производится с рабочих площадок, устройство которых (ограждения, освещенность и др.) обеспечивает безопасность при отборе проб (на сборнике и усреднителе).</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Эксплуатацию насосных электроустановок осуществляется согласно требованиям правил по охране труда при эксплуатации электроустановок.</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Персонал, обслуживающий насосные электроустановки, имеет соответствующую группу по электробезопасности.</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Выгрузка активированного угля из транспортных средств (вагонов, автомобилей), его транспортирование, складирование и загрузка в аппараты механизированы. При этом проводятся мероприятия, исключающие распыление материала (увлажнение).</w:t>
      </w:r>
    </w:p>
    <w:p w:rsidR="001261F1" w:rsidRPr="0010514B" w:rsidRDefault="001261F1" w:rsidP="00284669">
      <w:pPr>
        <w:ind w:firstLine="709"/>
        <w:rPr>
          <w:sz w:val="28"/>
          <w:szCs w:val="28"/>
        </w:rPr>
      </w:pPr>
    </w:p>
    <w:p w:rsidR="001261F1" w:rsidRPr="00284669" w:rsidRDefault="00257D3E" w:rsidP="00284669">
      <w:pPr>
        <w:pStyle w:val="3"/>
        <w:ind w:firstLine="709"/>
        <w:rPr>
          <w:b/>
        </w:rPr>
      </w:pPr>
      <w:bookmarkStart w:id="41" w:name="_Toc106214821"/>
      <w:r w:rsidRPr="00284669">
        <w:rPr>
          <w:b/>
        </w:rPr>
        <w:t>8.3.2 Порядок допуска к выполнению работ</w:t>
      </w:r>
      <w:bookmarkEnd w:id="40"/>
      <w:bookmarkEnd w:id="41"/>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Работники, эксплуатирующие установку, имеют профессиональную подготовку (в том числе и по безопасности труда), соответствующую характеру выполняемых работ.</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Работники, связанные с эксплуатацией установки, проходят предварительные и периодические медицинские осмотры в порядке, предусмотренном Минздравом России.</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Работники, обслуживающие установку, допускаются к работе только после прохождения следующих видов инструктажа по безопасности труда:</w:t>
      </w:r>
    </w:p>
    <w:p w:rsidR="001261F1" w:rsidRPr="0010514B" w:rsidRDefault="00257D3E" w:rsidP="00284669">
      <w:pPr>
        <w:pStyle w:val="af3"/>
        <w:numPr>
          <w:ilvl w:val="1"/>
          <w:numId w:val="16"/>
        </w:numPr>
        <w:tabs>
          <w:tab w:val="clear" w:pos="1117"/>
        </w:tabs>
        <w:spacing w:before="0" w:beforeAutospacing="0" w:after="0" w:afterAutospacing="0"/>
        <w:ind w:left="0" w:firstLine="709"/>
        <w:rPr>
          <w:color w:val="auto"/>
          <w:sz w:val="28"/>
          <w:szCs w:val="28"/>
        </w:rPr>
      </w:pPr>
      <w:r w:rsidRPr="0010514B">
        <w:rPr>
          <w:color w:val="auto"/>
          <w:sz w:val="28"/>
          <w:szCs w:val="28"/>
        </w:rPr>
        <w:t>вводный;</w:t>
      </w:r>
    </w:p>
    <w:p w:rsidR="001261F1" w:rsidRPr="0010514B" w:rsidRDefault="00257D3E" w:rsidP="00284669">
      <w:pPr>
        <w:pStyle w:val="af3"/>
        <w:numPr>
          <w:ilvl w:val="1"/>
          <w:numId w:val="16"/>
        </w:numPr>
        <w:tabs>
          <w:tab w:val="clear" w:pos="1117"/>
        </w:tabs>
        <w:spacing w:before="0" w:beforeAutospacing="0" w:after="0" w:afterAutospacing="0"/>
        <w:ind w:left="0" w:firstLine="709"/>
        <w:rPr>
          <w:color w:val="auto"/>
          <w:sz w:val="28"/>
          <w:szCs w:val="28"/>
        </w:rPr>
      </w:pPr>
      <w:r w:rsidRPr="0010514B">
        <w:rPr>
          <w:color w:val="auto"/>
          <w:sz w:val="28"/>
          <w:szCs w:val="28"/>
        </w:rPr>
        <w:t>первичный инструктаж на рабочем месте;</w:t>
      </w:r>
    </w:p>
    <w:p w:rsidR="001261F1" w:rsidRPr="0010514B" w:rsidRDefault="00257D3E" w:rsidP="00284669">
      <w:pPr>
        <w:pStyle w:val="af3"/>
        <w:numPr>
          <w:ilvl w:val="1"/>
          <w:numId w:val="16"/>
        </w:numPr>
        <w:tabs>
          <w:tab w:val="clear" w:pos="1117"/>
        </w:tabs>
        <w:spacing w:before="0" w:beforeAutospacing="0" w:after="0" w:afterAutospacing="0"/>
        <w:ind w:left="0" w:firstLine="709"/>
        <w:rPr>
          <w:color w:val="auto"/>
          <w:sz w:val="28"/>
          <w:szCs w:val="28"/>
        </w:rPr>
      </w:pPr>
      <w:r w:rsidRPr="0010514B">
        <w:rPr>
          <w:color w:val="auto"/>
          <w:sz w:val="28"/>
          <w:szCs w:val="28"/>
        </w:rPr>
        <w:t>повторный;</w:t>
      </w:r>
    </w:p>
    <w:p w:rsidR="001261F1" w:rsidRPr="0010514B" w:rsidRDefault="00257D3E" w:rsidP="00284669">
      <w:pPr>
        <w:pStyle w:val="af3"/>
        <w:numPr>
          <w:ilvl w:val="1"/>
          <w:numId w:val="16"/>
        </w:numPr>
        <w:tabs>
          <w:tab w:val="clear" w:pos="1117"/>
        </w:tabs>
        <w:spacing w:before="0" w:beforeAutospacing="0" w:after="0" w:afterAutospacing="0"/>
        <w:ind w:left="0" w:firstLine="709"/>
        <w:rPr>
          <w:color w:val="auto"/>
          <w:sz w:val="28"/>
          <w:szCs w:val="28"/>
        </w:rPr>
      </w:pPr>
      <w:r w:rsidRPr="0010514B">
        <w:rPr>
          <w:color w:val="auto"/>
          <w:sz w:val="28"/>
          <w:szCs w:val="28"/>
        </w:rPr>
        <w:t>внеплановый;</w:t>
      </w:r>
    </w:p>
    <w:p w:rsidR="001261F1" w:rsidRPr="0010514B" w:rsidRDefault="00257D3E" w:rsidP="00284669">
      <w:pPr>
        <w:pStyle w:val="af3"/>
        <w:numPr>
          <w:ilvl w:val="1"/>
          <w:numId w:val="16"/>
        </w:numPr>
        <w:tabs>
          <w:tab w:val="clear" w:pos="1117"/>
        </w:tabs>
        <w:spacing w:before="0" w:beforeAutospacing="0" w:after="0" w:afterAutospacing="0"/>
        <w:ind w:left="0" w:firstLine="709"/>
        <w:rPr>
          <w:color w:val="auto"/>
          <w:sz w:val="28"/>
          <w:szCs w:val="28"/>
        </w:rPr>
      </w:pPr>
      <w:r w:rsidRPr="0010514B">
        <w:rPr>
          <w:color w:val="auto"/>
          <w:sz w:val="28"/>
          <w:szCs w:val="28"/>
        </w:rPr>
        <w:t>целевой.</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Вводный инструктаж проводят со всеми вновь принимаемыми на работу независимо от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практику.</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Первичный инструктаж на рабочем месте до начала производственной деятельности проводят:</w:t>
      </w:r>
    </w:p>
    <w:p w:rsidR="001261F1" w:rsidRPr="0010514B" w:rsidRDefault="00257D3E" w:rsidP="00284669">
      <w:pPr>
        <w:pStyle w:val="af3"/>
        <w:numPr>
          <w:ilvl w:val="1"/>
          <w:numId w:val="17"/>
        </w:numPr>
        <w:tabs>
          <w:tab w:val="clear" w:pos="1117"/>
        </w:tabs>
        <w:spacing w:before="0" w:beforeAutospacing="0" w:after="0" w:afterAutospacing="0"/>
        <w:ind w:left="0" w:firstLine="709"/>
        <w:rPr>
          <w:color w:val="auto"/>
          <w:sz w:val="28"/>
          <w:szCs w:val="28"/>
        </w:rPr>
      </w:pPr>
      <w:r w:rsidRPr="0010514B">
        <w:rPr>
          <w:color w:val="auto"/>
          <w:sz w:val="28"/>
          <w:szCs w:val="28"/>
        </w:rPr>
        <w:t>со всеми вновь принятыми в организацию, переводимыми из одного подразделения в другое;</w:t>
      </w:r>
    </w:p>
    <w:p w:rsidR="001261F1" w:rsidRPr="0010514B" w:rsidRDefault="00257D3E" w:rsidP="00284669">
      <w:pPr>
        <w:pStyle w:val="af3"/>
        <w:numPr>
          <w:ilvl w:val="1"/>
          <w:numId w:val="17"/>
        </w:numPr>
        <w:tabs>
          <w:tab w:val="clear" w:pos="1117"/>
        </w:tabs>
        <w:spacing w:before="0" w:beforeAutospacing="0" w:after="0" w:afterAutospacing="0"/>
        <w:ind w:left="0" w:firstLine="709"/>
        <w:rPr>
          <w:color w:val="auto"/>
          <w:sz w:val="28"/>
          <w:szCs w:val="28"/>
        </w:rPr>
      </w:pPr>
      <w:r w:rsidRPr="0010514B">
        <w:rPr>
          <w:color w:val="auto"/>
          <w:sz w:val="28"/>
          <w:szCs w:val="28"/>
        </w:rPr>
        <w:t>с работниками, выполняющими новую для них работу, командированными, временными работниками;</w:t>
      </w:r>
    </w:p>
    <w:p w:rsidR="001261F1" w:rsidRPr="0010514B" w:rsidRDefault="00257D3E" w:rsidP="00284669">
      <w:pPr>
        <w:pStyle w:val="af3"/>
        <w:numPr>
          <w:ilvl w:val="1"/>
          <w:numId w:val="17"/>
        </w:numPr>
        <w:tabs>
          <w:tab w:val="clear" w:pos="1117"/>
        </w:tabs>
        <w:spacing w:before="0" w:beforeAutospacing="0" w:after="0" w:afterAutospacing="0"/>
        <w:ind w:left="0" w:firstLine="709"/>
        <w:rPr>
          <w:color w:val="auto"/>
          <w:sz w:val="28"/>
          <w:szCs w:val="28"/>
        </w:rPr>
      </w:pPr>
      <w:r w:rsidRPr="0010514B">
        <w:rPr>
          <w:color w:val="auto"/>
          <w:sz w:val="28"/>
          <w:szCs w:val="28"/>
        </w:rPr>
        <w:t>со студентами и учащимися, прибывшими на производственное обучение или практику, перед выполнением новых видов работ.</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Все работники после первичного инструктажа на рабочем месте в течение первых 5-10 смен (в зависимости от характера работы, квалификации работника) проходят стажировку под руководством работников, назначаемых распоряжением начальника установки.</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Повторный инструктаж проходят все работники независимо от квалификации, образования, стажа, характера выполняемой работы один раз в полугодие. Его проводят индивидуально или с группой работников, обслуживающих однотипное оборудование, в пределах общего рабочего места по программе первичного инструктажа на рабочем месте в полном объеме.</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Внеплановый инструктаж проводят:</w:t>
      </w:r>
    </w:p>
    <w:p w:rsidR="001261F1" w:rsidRPr="0010514B" w:rsidRDefault="00257D3E" w:rsidP="00284669">
      <w:pPr>
        <w:pStyle w:val="af3"/>
        <w:numPr>
          <w:ilvl w:val="1"/>
          <w:numId w:val="18"/>
        </w:numPr>
        <w:tabs>
          <w:tab w:val="clear" w:pos="1117"/>
        </w:tabs>
        <w:spacing w:before="0" w:beforeAutospacing="0" w:after="0" w:afterAutospacing="0"/>
        <w:ind w:left="0" w:firstLine="709"/>
        <w:rPr>
          <w:color w:val="auto"/>
          <w:sz w:val="28"/>
          <w:szCs w:val="28"/>
        </w:rPr>
      </w:pPr>
      <w:r w:rsidRPr="0010514B">
        <w:rPr>
          <w:color w:val="auto"/>
          <w:sz w:val="28"/>
          <w:szCs w:val="28"/>
        </w:rPr>
        <w:t>при введении в действие новых или переработанных государственных стандартов, правил, инструкций по охране труда, а также изменений к ним;</w:t>
      </w:r>
    </w:p>
    <w:p w:rsidR="001261F1" w:rsidRPr="0010514B" w:rsidRDefault="00257D3E" w:rsidP="00284669">
      <w:pPr>
        <w:pStyle w:val="af3"/>
        <w:numPr>
          <w:ilvl w:val="1"/>
          <w:numId w:val="18"/>
        </w:numPr>
        <w:tabs>
          <w:tab w:val="clear" w:pos="1117"/>
        </w:tabs>
        <w:spacing w:before="0" w:beforeAutospacing="0" w:after="0" w:afterAutospacing="0"/>
        <w:ind w:left="0" w:firstLine="709"/>
        <w:rPr>
          <w:color w:val="auto"/>
          <w:sz w:val="28"/>
          <w:szCs w:val="28"/>
        </w:rPr>
      </w:pPr>
      <w:r w:rsidRPr="0010514B">
        <w:rPr>
          <w:color w:val="auto"/>
          <w:sz w:val="28"/>
          <w:szCs w:val="28"/>
        </w:rPr>
        <w:t>при изменении технологического процесса, замене или модернизации оборудования, приспособлений, инструмента, исходного сырья, материалов и других факторов, влияющих на безопасность труда;</w:t>
      </w:r>
    </w:p>
    <w:p w:rsidR="001261F1" w:rsidRPr="0010514B" w:rsidRDefault="00257D3E" w:rsidP="00284669">
      <w:pPr>
        <w:pStyle w:val="af3"/>
        <w:numPr>
          <w:ilvl w:val="1"/>
          <w:numId w:val="18"/>
        </w:numPr>
        <w:tabs>
          <w:tab w:val="clear" w:pos="1117"/>
        </w:tabs>
        <w:spacing w:before="0" w:beforeAutospacing="0" w:after="0" w:afterAutospacing="0"/>
        <w:ind w:left="0" w:firstLine="709"/>
        <w:rPr>
          <w:color w:val="auto"/>
          <w:sz w:val="28"/>
          <w:szCs w:val="28"/>
        </w:rPr>
      </w:pPr>
      <w:r w:rsidRPr="0010514B">
        <w:rPr>
          <w:color w:val="auto"/>
          <w:sz w:val="28"/>
          <w:szCs w:val="28"/>
        </w:rPr>
        <w:t>при нарушении работниками и учащимися требований безопасности труда, которые могут привести или привели к травме, аварии, взрыву, пожару, отравлению;</w:t>
      </w:r>
    </w:p>
    <w:p w:rsidR="001261F1" w:rsidRPr="0010514B" w:rsidRDefault="00257D3E" w:rsidP="00284669">
      <w:pPr>
        <w:pStyle w:val="af3"/>
        <w:numPr>
          <w:ilvl w:val="1"/>
          <w:numId w:val="18"/>
        </w:numPr>
        <w:tabs>
          <w:tab w:val="clear" w:pos="1117"/>
        </w:tabs>
        <w:spacing w:before="0" w:beforeAutospacing="0" w:after="0" w:afterAutospacing="0"/>
        <w:ind w:left="0" w:firstLine="709"/>
        <w:rPr>
          <w:color w:val="auto"/>
          <w:sz w:val="28"/>
          <w:szCs w:val="28"/>
        </w:rPr>
      </w:pPr>
      <w:r w:rsidRPr="0010514B">
        <w:rPr>
          <w:color w:val="auto"/>
          <w:sz w:val="28"/>
          <w:szCs w:val="28"/>
        </w:rPr>
        <w:t>по требованию органов надзора;</w:t>
      </w:r>
    </w:p>
    <w:p w:rsidR="001261F1" w:rsidRPr="0010514B" w:rsidRDefault="00257D3E" w:rsidP="00284669">
      <w:pPr>
        <w:pStyle w:val="af3"/>
        <w:numPr>
          <w:ilvl w:val="1"/>
          <w:numId w:val="18"/>
        </w:numPr>
        <w:tabs>
          <w:tab w:val="clear" w:pos="1117"/>
        </w:tabs>
        <w:spacing w:before="0" w:beforeAutospacing="0" w:after="0" w:afterAutospacing="0"/>
        <w:ind w:left="0" w:firstLine="709"/>
        <w:rPr>
          <w:color w:val="auto"/>
          <w:sz w:val="28"/>
          <w:szCs w:val="28"/>
        </w:rPr>
      </w:pPr>
      <w:r w:rsidRPr="0010514B">
        <w:rPr>
          <w:color w:val="auto"/>
          <w:sz w:val="28"/>
          <w:szCs w:val="28"/>
        </w:rPr>
        <w:t>при перерывах в работе - 60 календарных дней.</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Целевой инструктаж проводят при выполнении разовых работ, не связанных с прямыми обязанностями работника по специальности (погрузка, выгрузка, уборка территории, разовые работы вне организации, цеха и т.п.); ликвидации последствий аварий, стихийных бедствий и катастроф; производстве работ, на которые оформляется наряд-допуск. Целевой инструктаж с работниками, проводящими работы по наряду-допуску, фиксируется в наряде-допуске.</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Первичный инструктаж на рабочем месте, повторный, внеплановый и целевой проводит непосредственный руководитель работ (инженер-технолог).</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Инструктажи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Лица, показавшие неудовлетворительные знания, к самостоятельной работе или практическим занятиям не допускаются и обязаны вновь пройти инструктаж. Результаты проведения всех видов инструктажа (кроме целевого инструктажа) записываются в журналы регистрации.</w:t>
      </w:r>
    </w:p>
    <w:p w:rsidR="001261F1" w:rsidRPr="0010514B" w:rsidRDefault="001261F1" w:rsidP="00284669">
      <w:pPr>
        <w:pStyle w:val="3"/>
        <w:ind w:firstLine="709"/>
      </w:pPr>
    </w:p>
    <w:p w:rsidR="001261F1" w:rsidRPr="00284669" w:rsidRDefault="00257D3E" w:rsidP="00284669">
      <w:pPr>
        <w:pStyle w:val="3"/>
        <w:ind w:firstLine="709"/>
        <w:rPr>
          <w:b/>
        </w:rPr>
      </w:pPr>
      <w:bookmarkStart w:id="42" w:name="_Toc105567122"/>
      <w:bookmarkStart w:id="43" w:name="_Toc106214822"/>
      <w:r w:rsidRPr="00284669">
        <w:rPr>
          <w:b/>
        </w:rPr>
        <w:t>8.3.3 Организация контроля за состоянием охраны труда</w:t>
      </w:r>
      <w:bookmarkEnd w:id="42"/>
      <w:bookmarkEnd w:id="43"/>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Обучение работников вопросам охраны труда и безопасным приемам работы проводится при подготовке новых работников, повышении квалификации по курсовой, групповой и индивидуальной формам обучения. Контроль за своевременностью и качеством обучения работников осуществляет инженер по охране труда.</w:t>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Работники, обслуживающие установку, допускаются к работе только после прохождения инструктажа по безопасности труда (вводного, первичного инструктажа на рабочем месте, повторного, внепланового, целевого).</w:t>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Проверка знаний по охране труда проводится индивидуально, результаты фиксируются в протоколе заседания комиссии по проверке знаний и в журнале регистрации проверки знаний по безопасности труда. Перед очередной проверкой знаний в организации проводятся занятия, лекции, консультации по вопросам охраны труда.</w:t>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Проверка знаний проводится 1 раз в 3 года для инженерно-технических работников,</w:t>
      </w:r>
      <w:r w:rsidR="00DA2D62" w:rsidRPr="0010514B">
        <w:rPr>
          <w:color w:val="auto"/>
          <w:sz w:val="28"/>
          <w:szCs w:val="28"/>
        </w:rPr>
        <w:t xml:space="preserve"> </w:t>
      </w:r>
      <w:r w:rsidRPr="0010514B">
        <w:rPr>
          <w:color w:val="auto"/>
          <w:sz w:val="28"/>
          <w:szCs w:val="28"/>
        </w:rPr>
        <w:t>и ежегодно для аппаратчиков. Для вновь поступивших на работу, а также при перерывах в работе более 1 года, проверка знаний по охране труда проводится не позднее 1 мес. после назначения на должность (начала работы).</w:t>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Работники обязаны соблюдать инструкции по охране труда, устанавливающие правила выполнения работ и поведения на объектах и сооружениях.</w:t>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Исходя из примерного перечня мест и видов работ с повышенной опасностью, местных условий и особенностей производства разрабатывается и утверждается конкретный перечень мест и видов работ, на выполнение которых необходимо выдавать наряд-допуск. Оформленный наряд-допуск регистрируется в соответствующем журнале.</w:t>
      </w:r>
    </w:p>
    <w:p w:rsidR="001261F1" w:rsidRPr="0010514B" w:rsidRDefault="00257D3E" w:rsidP="00DA2D62">
      <w:pPr>
        <w:pStyle w:val="af3"/>
        <w:spacing w:before="0" w:beforeAutospacing="0" w:after="0" w:afterAutospacing="0"/>
        <w:ind w:firstLine="709"/>
        <w:rPr>
          <w:color w:val="auto"/>
          <w:sz w:val="28"/>
          <w:szCs w:val="28"/>
        </w:rPr>
      </w:pPr>
      <w:r w:rsidRPr="0010514B">
        <w:rPr>
          <w:color w:val="auto"/>
          <w:sz w:val="28"/>
          <w:szCs w:val="28"/>
        </w:rPr>
        <w:t>Наряд-допуск выдается на срок, необходимый для выполнения заданного объема работ. В случае возникновения в процессе выполнения работ опасных производственных факторов, не предусмотренных нарядом-допуском, работы прекращаются, наряд-допуск аннулируется и работы возобновляются только после выдачи нового наряда-допуска.</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Работник, выдавший наряд-допуск, осуществляет контроль за выполнением предусмотренных в нем мероприятий по обеспечению безопасности производства работ.</w:t>
      </w:r>
    </w:p>
    <w:p w:rsidR="001261F1" w:rsidRPr="0010514B" w:rsidRDefault="001261F1" w:rsidP="00284669">
      <w:pPr>
        <w:pStyle w:val="af3"/>
        <w:spacing w:before="0" w:beforeAutospacing="0" w:after="0" w:afterAutospacing="0"/>
        <w:ind w:firstLine="709"/>
        <w:rPr>
          <w:color w:val="auto"/>
          <w:sz w:val="28"/>
          <w:szCs w:val="28"/>
        </w:rPr>
      </w:pPr>
    </w:p>
    <w:p w:rsidR="001261F1" w:rsidRPr="00284669" w:rsidRDefault="00257D3E" w:rsidP="00284669">
      <w:pPr>
        <w:pStyle w:val="3"/>
        <w:ind w:firstLine="709"/>
        <w:rPr>
          <w:b/>
        </w:rPr>
      </w:pPr>
      <w:bookmarkStart w:id="44" w:name="_Toc105567123"/>
      <w:bookmarkStart w:id="45" w:name="_Toc106214823"/>
      <w:r w:rsidRPr="00284669">
        <w:rPr>
          <w:b/>
        </w:rPr>
        <w:t>8.3.4 Применение средств индивидуальной защиты работников</w:t>
      </w:r>
      <w:bookmarkEnd w:id="44"/>
      <w:bookmarkEnd w:id="45"/>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Работникам, занятым на работах, связанных с загрязнением (аппаратчикам),</w:t>
      </w:r>
      <w:r w:rsidR="00DA2D62" w:rsidRPr="0010514B">
        <w:rPr>
          <w:color w:val="auto"/>
          <w:sz w:val="28"/>
          <w:szCs w:val="28"/>
        </w:rPr>
        <w:t xml:space="preserve"> </w:t>
      </w:r>
      <w:r w:rsidRPr="0010514B">
        <w:rPr>
          <w:color w:val="auto"/>
          <w:sz w:val="28"/>
          <w:szCs w:val="28"/>
        </w:rPr>
        <w:t>выдаются бесплатно сертифицированная специальная одежда (комбинезон) и другие средства индивидуальной защиты, предусмотренные типовыми отраслевыми нормами. Выдача работникам специальной одежды и других средств индивидуальной защиты по условленным нормам производится за счет средств работодателя.</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Средства индивидуальной защиты, на которые не имеется технической документации, к применению не допускаются.</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При выполнении работ при эксплуатации установки необходимо применять следующие средства индивидуальной защиты аппаратчиков:</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фильтрующие противогазы ПМГ-2, респираторы, рукавицы, защитные каски, ограждения, знаки безопасности, переносные лестницы; химические пенные огнетушители;</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Работодатель обеспечивает своевременную выдачу, химическую чистку, стирку, ремонт, а на работах, связанных со значительной запыленностью, кроме того, обеспыливание специальной одежды и других средств индивидуальной защиты за счет средств организации в сроки, устанавливаемые с учетом производственных условий.</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На время стирки, химической чистки, ремонта, обеспыливания средств индивидуальной защиты работникам выдается их сменный комплект.</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В общих случаях стирка специальной одежды производится один раз в 6 дней при сильном загрязнении и один раз в 10 дней при умеренном загрязнении.</w:t>
      </w:r>
      <w:r w:rsidR="00284669">
        <w:rPr>
          <w:color w:val="auto"/>
          <w:sz w:val="28"/>
          <w:szCs w:val="28"/>
        </w:rPr>
        <w:t xml:space="preserve"> </w:t>
      </w:r>
      <w:r w:rsidRPr="0010514B">
        <w:rPr>
          <w:color w:val="auto"/>
          <w:sz w:val="28"/>
          <w:szCs w:val="28"/>
        </w:rPr>
        <w:t>Стирка, химическая чистка и ремонт специальной одежды и специальной обуви проводится по договорам со специализированными организациями.</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Средства индивидуальной защиты периодически подвергаются контрольным осмотрам и испытаниям в порядке и в сроки, установленные техническими условиями на них.</w:t>
      </w:r>
    </w:p>
    <w:p w:rsidR="001261F1" w:rsidRPr="0010514B" w:rsidRDefault="00257D3E" w:rsidP="00284669">
      <w:pPr>
        <w:pStyle w:val="af3"/>
        <w:spacing w:before="0" w:beforeAutospacing="0" w:after="0" w:afterAutospacing="0"/>
        <w:ind w:firstLine="709"/>
        <w:rPr>
          <w:color w:val="auto"/>
          <w:sz w:val="28"/>
          <w:szCs w:val="28"/>
        </w:rPr>
      </w:pPr>
      <w:r w:rsidRPr="0010514B">
        <w:rPr>
          <w:color w:val="auto"/>
          <w:sz w:val="28"/>
          <w:szCs w:val="28"/>
        </w:rPr>
        <w:t>Обо всех замеченных неисправностях специальной одежды и средств индивидуальной защиты работник сообщает своему непосредственному руководителю или специалисту, ответственному за проведение работ.</w:t>
      </w:r>
    </w:p>
    <w:p w:rsidR="00284669" w:rsidRDefault="00284669">
      <w:pPr>
        <w:spacing w:line="240" w:lineRule="auto"/>
        <w:jc w:val="left"/>
        <w:rPr>
          <w:sz w:val="28"/>
          <w:szCs w:val="28"/>
        </w:rPr>
      </w:pPr>
      <w:r>
        <w:rPr>
          <w:sz w:val="28"/>
          <w:szCs w:val="28"/>
        </w:rPr>
        <w:br w:type="page"/>
      </w:r>
    </w:p>
    <w:p w:rsidR="001261F1" w:rsidRPr="00284669" w:rsidRDefault="00257D3E" w:rsidP="00284669">
      <w:pPr>
        <w:pStyle w:val="2"/>
        <w:ind w:firstLine="709"/>
        <w:rPr>
          <w:b/>
        </w:rPr>
      </w:pPr>
      <w:bookmarkStart w:id="46" w:name="_Toc105567124"/>
      <w:bookmarkStart w:id="47" w:name="_Toc106214824"/>
      <w:r w:rsidRPr="00284669">
        <w:rPr>
          <w:b/>
        </w:rPr>
        <w:t>8.5 Расчет заземляющего устройства электропривода насоса</w:t>
      </w:r>
      <w:bookmarkEnd w:id="46"/>
      <w:bookmarkEnd w:id="47"/>
    </w:p>
    <w:p w:rsidR="00284669" w:rsidRDefault="00284669" w:rsidP="00284669">
      <w:pPr>
        <w:pStyle w:val="af5"/>
        <w:ind w:firstLine="709"/>
        <w:rPr>
          <w:rFonts w:ascii="Times New Roman" w:hAnsi="Times New Roman" w:cs="Times New Roman"/>
        </w:rPr>
      </w:pPr>
    </w:p>
    <w:p w:rsidR="001261F1" w:rsidRPr="0010514B" w:rsidRDefault="00257D3E" w:rsidP="00DA2D62">
      <w:pPr>
        <w:pStyle w:val="af5"/>
        <w:ind w:firstLine="709"/>
        <w:rPr>
          <w:rFonts w:ascii="Times New Roman" w:hAnsi="Times New Roman" w:cs="Times New Roman"/>
        </w:rPr>
      </w:pPr>
      <w:r w:rsidRPr="0010514B">
        <w:rPr>
          <w:rFonts w:ascii="Times New Roman" w:hAnsi="Times New Roman" w:cs="Times New Roman"/>
        </w:rPr>
        <w:t xml:space="preserve">В проектируемой установке используется насос с электроприводом. Рабочее напряжение на клеммах электродвигателя – 380В; переменный трехфазный ток. Поскольку установка находится на открытой площадке, возможно возникновение опасного уровня напряжения в электрической цепи, замыкание которой может произойти через тело человека. И хотя все электрооборудование, включая насосы, находится под навесом, по ПУЭ-6 территория открытых электроустановок в отношении опасности поражения людей электрическим током приравнивается к </w:t>
      </w:r>
      <w:r w:rsidRPr="0010514B">
        <w:rPr>
          <w:rFonts w:ascii="Times New Roman" w:hAnsi="Times New Roman" w:cs="Times New Roman"/>
          <w:b/>
        </w:rPr>
        <w:t>особо опасным</w:t>
      </w:r>
      <w:r w:rsidRPr="0010514B">
        <w:rPr>
          <w:rFonts w:ascii="Times New Roman" w:hAnsi="Times New Roman" w:cs="Times New Roman"/>
        </w:rPr>
        <w:t xml:space="preserve"> помещениям.</w:t>
      </w:r>
    </w:p>
    <w:p w:rsidR="001261F1" w:rsidRPr="0010514B" w:rsidRDefault="00257D3E" w:rsidP="00DA2D62">
      <w:pPr>
        <w:ind w:firstLine="709"/>
        <w:rPr>
          <w:sz w:val="28"/>
          <w:szCs w:val="28"/>
        </w:rPr>
      </w:pPr>
      <w:r w:rsidRPr="0010514B">
        <w:rPr>
          <w:sz w:val="28"/>
          <w:szCs w:val="28"/>
        </w:rPr>
        <w:t>Кроме того, имеется возможность одновременного прикосновения человека к технологическим аппаратам, с одной стороны, и к металлическому корпусу насоса с другой, а также наличие токопроводящих железобетонных оснований.</w:t>
      </w:r>
    </w:p>
    <w:p w:rsidR="001261F1" w:rsidRPr="0010514B" w:rsidRDefault="00257D3E" w:rsidP="00DA2D62">
      <w:pPr>
        <w:ind w:firstLine="709"/>
        <w:rPr>
          <w:sz w:val="28"/>
          <w:szCs w:val="28"/>
        </w:rPr>
      </w:pPr>
      <w:r w:rsidRPr="0010514B">
        <w:rPr>
          <w:sz w:val="28"/>
          <w:szCs w:val="28"/>
        </w:rPr>
        <w:t xml:space="preserve">Класс электрооборудования по способу защиты человека от поражения электрическим током по ГОСТ 12.2.007.0 – класс </w:t>
      </w:r>
      <w:r w:rsidRPr="0010514B">
        <w:rPr>
          <w:sz w:val="28"/>
          <w:szCs w:val="28"/>
          <w:lang w:val="en-US"/>
        </w:rPr>
        <w:t>I</w:t>
      </w:r>
      <w:r w:rsidRPr="0010514B">
        <w:rPr>
          <w:sz w:val="28"/>
          <w:szCs w:val="28"/>
        </w:rPr>
        <w:t>.</w:t>
      </w:r>
    </w:p>
    <w:p w:rsidR="001261F1" w:rsidRPr="0010514B" w:rsidRDefault="00257D3E" w:rsidP="00DA2D62">
      <w:pPr>
        <w:pStyle w:val="a3"/>
        <w:ind w:firstLine="709"/>
      </w:pPr>
      <w:r w:rsidRPr="0010514B">
        <w:t>Для защиты от поражения электрическим током в цепях с изолированной нейтралью (в данном случае) применяется защитное заземление.</w:t>
      </w:r>
    </w:p>
    <w:p w:rsidR="001261F1" w:rsidRPr="0010514B" w:rsidRDefault="00257D3E" w:rsidP="00DA2D62">
      <w:pPr>
        <w:pStyle w:val="af5"/>
        <w:ind w:firstLine="709"/>
        <w:rPr>
          <w:rFonts w:ascii="Times New Roman" w:hAnsi="Times New Roman" w:cs="Times New Roman"/>
        </w:rPr>
      </w:pPr>
      <w:r w:rsidRPr="0010514B">
        <w:rPr>
          <w:rFonts w:ascii="Times New Roman" w:hAnsi="Times New Roman" w:cs="Times New Roman"/>
        </w:rPr>
        <w:t>Защитное действие заземления основано на снижении напряжения прикосновения, что достигается путем уменьшения напряжения на корпус оборудования относительно поверхности земли или за счет малого сопротивления заземления.</w:t>
      </w:r>
    </w:p>
    <w:p w:rsidR="001261F1" w:rsidRPr="0010514B" w:rsidRDefault="00257D3E" w:rsidP="00DA2D62">
      <w:pPr>
        <w:pStyle w:val="af5"/>
        <w:ind w:firstLine="709"/>
        <w:rPr>
          <w:rFonts w:ascii="Times New Roman" w:hAnsi="Times New Roman" w:cs="Times New Roman"/>
        </w:rPr>
      </w:pPr>
      <w:r w:rsidRPr="0010514B">
        <w:rPr>
          <w:rFonts w:ascii="Times New Roman" w:hAnsi="Times New Roman" w:cs="Times New Roman"/>
        </w:rPr>
        <w:t>Защитное заземление является эффективной мерой для электроустановок, питающихся напряжением до 1000 В с изолированной нейтралью и напряжением выше 1000 В с любым режимом нейтрали источника питания.</w:t>
      </w:r>
    </w:p>
    <w:p w:rsidR="001261F1" w:rsidRPr="0010514B" w:rsidRDefault="00257D3E" w:rsidP="00DA2D62">
      <w:pPr>
        <w:pStyle w:val="af5"/>
        <w:ind w:firstLine="709"/>
        <w:rPr>
          <w:rFonts w:ascii="Times New Roman" w:hAnsi="Times New Roman" w:cs="Times New Roman"/>
        </w:rPr>
      </w:pPr>
      <w:r w:rsidRPr="0010514B">
        <w:rPr>
          <w:rFonts w:ascii="Times New Roman" w:hAnsi="Times New Roman" w:cs="Times New Roman"/>
        </w:rPr>
        <w:t>Различают три вида заземлений: рабочее заземление, защитное заземление и заземление грозозашиты, причем в ряде случаев один и тот же заземлитель может выполнять два или три назначения одновременно. К рабочем у заземлению относится заземление нейтралей силовых трансформаторов, генераторов, дугогасящих аппаратов, измерительных трансформаторов напряжения, реакторов, заземление фазы при использовании земли в качестве рабочего провода и пр.</w:t>
      </w:r>
    </w:p>
    <w:p w:rsidR="001261F1" w:rsidRPr="0010514B" w:rsidRDefault="00257D3E" w:rsidP="00DA2D62">
      <w:pPr>
        <w:pStyle w:val="af5"/>
        <w:ind w:firstLine="709"/>
        <w:rPr>
          <w:rFonts w:ascii="Times New Roman" w:hAnsi="Times New Roman" w:cs="Times New Roman"/>
        </w:rPr>
      </w:pPr>
      <w:r w:rsidRPr="0010514B">
        <w:rPr>
          <w:rFonts w:ascii="Times New Roman" w:hAnsi="Times New Roman" w:cs="Times New Roman"/>
        </w:rPr>
        <w:t>Защитное заземление выполняется для обеспечения безопасности людей, обслуживающих электрическую установку, путем заземления металлических частей установки (например, баков трансформаторов), которые нормально имеют нулевой потенциал, но могут оказаться под напряжением при перекрытии или пробое изоляции.</w:t>
      </w:r>
    </w:p>
    <w:p w:rsidR="001261F1" w:rsidRPr="0010514B" w:rsidRDefault="00257D3E" w:rsidP="00DA2D62">
      <w:pPr>
        <w:pStyle w:val="af5"/>
        <w:ind w:firstLine="709"/>
        <w:rPr>
          <w:rFonts w:ascii="Times New Roman" w:hAnsi="Times New Roman" w:cs="Times New Roman"/>
        </w:rPr>
      </w:pPr>
      <w:r w:rsidRPr="0010514B">
        <w:rPr>
          <w:rFonts w:ascii="Times New Roman" w:hAnsi="Times New Roman" w:cs="Times New Roman"/>
        </w:rPr>
        <w:t>Заземление грозозащиты служит для отвода тока молнии в землю от защитных разрядников, стержневых и тросовых молниеотводов или других конструкций, в которые произошел удар молнии.</w:t>
      </w:r>
    </w:p>
    <w:p w:rsidR="001261F1" w:rsidRPr="0010514B" w:rsidRDefault="00257D3E" w:rsidP="00DA2D62">
      <w:pPr>
        <w:pStyle w:val="af5"/>
        <w:ind w:firstLine="709"/>
        <w:rPr>
          <w:rFonts w:ascii="Times New Roman" w:hAnsi="Times New Roman" w:cs="Times New Roman"/>
        </w:rPr>
      </w:pPr>
      <w:r w:rsidRPr="0010514B">
        <w:rPr>
          <w:rFonts w:ascii="Times New Roman" w:hAnsi="Times New Roman" w:cs="Times New Roman"/>
        </w:rPr>
        <w:t>Различают искусственные и естественные заземлители. В качестве искусственных заземлителей служат заложенные в землю металлические полосы или уголки шириной от 3 до 5 см, толщиной не менее 35 мм длиной 2.5 – 6 м или металлические стержни диаметром 10 – 12 мм или длиной 10 м а также стальные трубы диаметром 25-50 мм и длиной 1,5-6м. Естественными заземлителями называют находящиеся в соприкосновении с землей электропроводящие части коммуникаций, зданий и сооружений производственного или иного назначения, использующиеся для целей заземления.</w:t>
      </w:r>
    </w:p>
    <w:p w:rsidR="001261F1" w:rsidRPr="0010514B" w:rsidRDefault="00257D3E" w:rsidP="00DA2D62">
      <w:pPr>
        <w:ind w:firstLine="709"/>
        <w:rPr>
          <w:sz w:val="28"/>
          <w:szCs w:val="28"/>
        </w:rPr>
      </w:pPr>
      <w:r w:rsidRPr="0010514B">
        <w:rPr>
          <w:sz w:val="28"/>
          <w:szCs w:val="28"/>
        </w:rPr>
        <w:t>Расчет:</w:t>
      </w:r>
    </w:p>
    <w:p w:rsidR="001261F1" w:rsidRDefault="00257D3E" w:rsidP="00DA2D62">
      <w:pPr>
        <w:ind w:firstLine="709"/>
        <w:rPr>
          <w:sz w:val="28"/>
          <w:szCs w:val="28"/>
        </w:rPr>
      </w:pPr>
      <w:r w:rsidRPr="0010514B">
        <w:rPr>
          <w:sz w:val="28"/>
          <w:szCs w:val="28"/>
        </w:rPr>
        <w:t xml:space="preserve">1. Сопротивление растеканию тока через одиночный заземлитель из труб </w:t>
      </w:r>
      <w:r w:rsidRPr="0010514B">
        <w:rPr>
          <w:sz w:val="28"/>
          <w:szCs w:val="28"/>
          <w:lang w:val="en-US"/>
        </w:rPr>
        <w:t>d</w:t>
      </w:r>
      <w:r w:rsidRPr="0010514B">
        <w:rPr>
          <w:sz w:val="28"/>
          <w:szCs w:val="28"/>
        </w:rPr>
        <w:t>=25-50 мм рассчитываем по формуле:</w:t>
      </w:r>
    </w:p>
    <w:p w:rsidR="00284669" w:rsidRPr="0010514B" w:rsidRDefault="00284669" w:rsidP="00DA2D62">
      <w:pPr>
        <w:ind w:firstLine="709"/>
        <w:rPr>
          <w:sz w:val="28"/>
          <w:szCs w:val="28"/>
        </w:rPr>
      </w:pPr>
    </w:p>
    <w:p w:rsidR="001261F1" w:rsidRDefault="00257D3E" w:rsidP="00DA2D62">
      <w:pPr>
        <w:ind w:firstLine="709"/>
        <w:rPr>
          <w:sz w:val="28"/>
          <w:szCs w:val="28"/>
        </w:rPr>
      </w:pPr>
      <w:r w:rsidRPr="0010514B">
        <w:rPr>
          <w:sz w:val="28"/>
          <w:szCs w:val="28"/>
          <w:lang w:val="en-US"/>
        </w:rPr>
        <w:t>R</w:t>
      </w:r>
      <w:r w:rsidRPr="0010514B">
        <w:rPr>
          <w:sz w:val="28"/>
          <w:szCs w:val="28"/>
          <w:vertAlign w:val="subscript"/>
        </w:rPr>
        <w:t>тр</w:t>
      </w:r>
      <w:r w:rsidRPr="0010514B">
        <w:rPr>
          <w:sz w:val="28"/>
          <w:szCs w:val="28"/>
        </w:rPr>
        <w:t>=0.9(ρ/</w:t>
      </w:r>
      <w:r w:rsidRPr="0010514B">
        <w:rPr>
          <w:sz w:val="28"/>
          <w:szCs w:val="28"/>
          <w:lang w:val="en-US"/>
        </w:rPr>
        <w:t>l</w:t>
      </w:r>
      <w:r w:rsidRPr="0010514B">
        <w:rPr>
          <w:sz w:val="28"/>
          <w:szCs w:val="28"/>
          <w:vertAlign w:val="subscript"/>
        </w:rPr>
        <w:t>тр</w:t>
      </w:r>
      <w:r w:rsidRPr="0010514B">
        <w:rPr>
          <w:sz w:val="28"/>
          <w:szCs w:val="28"/>
        </w:rPr>
        <w:t>),</w:t>
      </w:r>
    </w:p>
    <w:p w:rsidR="00284669" w:rsidRPr="0010514B"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где ρ - удельное сопротивление слоя грунта. Принимаем грунт – суглинок, ρ = 120 Ом∙м; </w:t>
      </w:r>
      <w:r w:rsidRPr="0010514B">
        <w:rPr>
          <w:sz w:val="28"/>
          <w:szCs w:val="28"/>
          <w:lang w:val="en-US"/>
        </w:rPr>
        <w:t>l</w:t>
      </w:r>
      <w:r w:rsidRPr="0010514B">
        <w:rPr>
          <w:sz w:val="28"/>
          <w:szCs w:val="28"/>
          <w:vertAlign w:val="subscript"/>
        </w:rPr>
        <w:t>тр</w:t>
      </w:r>
      <w:r w:rsidRPr="0010514B">
        <w:rPr>
          <w:sz w:val="28"/>
          <w:szCs w:val="28"/>
        </w:rPr>
        <w:t>=5 м – длина трубы (заземлителя).</w:t>
      </w:r>
    </w:p>
    <w:p w:rsidR="001261F1" w:rsidRPr="0010514B" w:rsidRDefault="00257D3E" w:rsidP="00DA2D62">
      <w:pPr>
        <w:ind w:firstLine="709"/>
        <w:rPr>
          <w:sz w:val="28"/>
          <w:szCs w:val="28"/>
        </w:rPr>
      </w:pPr>
      <w:r w:rsidRPr="0010514B">
        <w:rPr>
          <w:sz w:val="28"/>
          <w:szCs w:val="28"/>
          <w:lang w:val="en-US"/>
        </w:rPr>
        <w:t>R</w:t>
      </w:r>
      <w:r w:rsidRPr="0010514B">
        <w:rPr>
          <w:sz w:val="28"/>
          <w:szCs w:val="28"/>
          <w:vertAlign w:val="subscript"/>
        </w:rPr>
        <w:t>тр</w:t>
      </w:r>
      <w:r w:rsidRPr="0010514B">
        <w:rPr>
          <w:sz w:val="28"/>
          <w:szCs w:val="28"/>
        </w:rPr>
        <w:t>=0.9(120/5)=21,6 Ом.</w:t>
      </w:r>
    </w:p>
    <w:p w:rsidR="001261F1" w:rsidRDefault="00257D3E" w:rsidP="00DA2D62">
      <w:pPr>
        <w:pStyle w:val="a3"/>
        <w:ind w:firstLine="709"/>
      </w:pPr>
      <w:r w:rsidRPr="0010514B">
        <w:t>Затем определяем ориентировочное число вертикальных заземлителей без учета коэффициента экранирования:</w:t>
      </w:r>
    </w:p>
    <w:p w:rsidR="00284669" w:rsidRPr="0010514B" w:rsidRDefault="00284669" w:rsidP="00DA2D62">
      <w:pPr>
        <w:pStyle w:val="a3"/>
        <w:ind w:firstLine="709"/>
      </w:pPr>
    </w:p>
    <w:p w:rsidR="001261F1" w:rsidRDefault="008E42C9" w:rsidP="00DA2D62">
      <w:pPr>
        <w:ind w:firstLine="709"/>
        <w:rPr>
          <w:sz w:val="28"/>
          <w:szCs w:val="28"/>
        </w:rPr>
      </w:pPr>
      <w:r>
        <w:rPr>
          <w:sz w:val="28"/>
          <w:szCs w:val="28"/>
          <w:lang w:val="en-US"/>
        </w:rPr>
        <w:pict>
          <v:shape id="_x0000_i1338" type="#_x0000_t75" style="width:104.25pt;height:33pt">
            <v:imagedata r:id="rId279" o:title=""/>
          </v:shape>
        </w:pict>
      </w:r>
      <w:r w:rsidR="00257D3E" w:rsidRPr="0010514B">
        <w:rPr>
          <w:sz w:val="28"/>
          <w:szCs w:val="28"/>
        </w:rPr>
        <w:t>,</w:t>
      </w:r>
    </w:p>
    <w:p w:rsidR="00284669" w:rsidRPr="0010514B"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 xml:space="preserve">где </w:t>
      </w:r>
      <w:r w:rsidRPr="0010514B">
        <w:rPr>
          <w:sz w:val="28"/>
          <w:szCs w:val="28"/>
          <w:lang w:val="en-US"/>
        </w:rPr>
        <w:t>r</w:t>
      </w:r>
      <w:r w:rsidRPr="0010514B">
        <w:rPr>
          <w:sz w:val="28"/>
          <w:szCs w:val="28"/>
        </w:rPr>
        <w:t xml:space="preserve"> – допустимое сопротивление заземляющего устройства.</w:t>
      </w:r>
    </w:p>
    <w:p w:rsidR="001261F1" w:rsidRPr="0010514B" w:rsidRDefault="00257D3E" w:rsidP="00DA2D62">
      <w:pPr>
        <w:pStyle w:val="a3"/>
        <w:ind w:firstLine="709"/>
      </w:pPr>
      <w:r w:rsidRPr="0010514B">
        <w:t>Согласно ПУЭ на электрических установках напряжением до 1000В допустимое сопротивление заземляющего устройства равно не более 4 Ом.</w:t>
      </w:r>
    </w:p>
    <w:p w:rsidR="001261F1" w:rsidRDefault="008E42C9" w:rsidP="00DA2D62">
      <w:pPr>
        <w:pStyle w:val="a3"/>
        <w:ind w:firstLine="709"/>
      </w:pPr>
      <w:r>
        <w:rPr>
          <w:noProof/>
        </w:rPr>
        <w:pict>
          <v:group id="_x0000_s1030" style="position:absolute;left:0;text-align:left;margin-left:31.5pt;margin-top:56.45pt;width:172.5pt;height:72.75pt;z-index:251656704" coordorigin="6081,9129" coordsize="3450,1455">
            <v:rect id="_x0000_s1031" style="position:absolute;left:6186;top:9234;width:3240;height:1260"/>
            <v:oval id="_x0000_s1032" style="position:absolute;left:6081;top:9129;width:180;height:180"/>
            <v:oval id="_x0000_s1033" style="position:absolute;left:6096;top:10389;width:180;height:180"/>
            <v:oval id="_x0000_s1034" style="position:absolute;left:9321;top:9129;width:180;height:180"/>
            <v:oval id="_x0000_s1035" style="position:absolute;left:9351;top:10404;width:180;height:180"/>
            <v:oval id="_x0000_s1036" style="position:absolute;left:7701;top:9129;width:180;height:180"/>
            <v:oval id="_x0000_s1037" style="position:absolute;left:7716;top:10404;width:180;height:180"/>
            <w10:wrap type="topAndBottom"/>
          </v:group>
        </w:pict>
      </w:r>
      <w:r w:rsidR="00257D3E" w:rsidRPr="0010514B">
        <w:t>Принимаем вертикальные заземлители в количестве 6 шт.</w:t>
      </w:r>
    </w:p>
    <w:p w:rsidR="00284669" w:rsidRDefault="00284669" w:rsidP="00DA2D62">
      <w:pPr>
        <w:pStyle w:val="a3"/>
        <w:ind w:firstLine="709"/>
      </w:pPr>
    </w:p>
    <w:p w:rsidR="00284669" w:rsidRPr="0010514B" w:rsidRDefault="00284669" w:rsidP="00DA2D62">
      <w:pPr>
        <w:pStyle w:val="a3"/>
        <w:ind w:firstLine="709"/>
      </w:pPr>
    </w:p>
    <w:p w:rsidR="001261F1" w:rsidRPr="0010514B" w:rsidRDefault="00257D3E" w:rsidP="00DA2D62">
      <w:pPr>
        <w:pStyle w:val="a3"/>
        <w:ind w:firstLine="709"/>
      </w:pPr>
      <w:r w:rsidRPr="0010514B">
        <w:t>Определяем коэффициент экранирования заземлителей:</w:t>
      </w:r>
    </w:p>
    <w:p w:rsidR="001261F1" w:rsidRPr="0010514B" w:rsidRDefault="00257D3E" w:rsidP="00DA2D62">
      <w:pPr>
        <w:pStyle w:val="a3"/>
        <w:ind w:firstLine="709"/>
      </w:pPr>
      <w:r w:rsidRPr="0010514B">
        <w:t>Размеры производственной площадки: 12 х 6м.</w:t>
      </w:r>
    </w:p>
    <w:p w:rsidR="001261F1" w:rsidRPr="0010514B" w:rsidRDefault="00257D3E" w:rsidP="00DA2D62">
      <w:pPr>
        <w:pStyle w:val="a3"/>
        <w:ind w:firstLine="709"/>
      </w:pPr>
      <w:r w:rsidRPr="0010514B">
        <w:t>Распределяем заземлители:</w:t>
      </w:r>
      <w:r w:rsidR="00DA2D62" w:rsidRPr="0010514B">
        <w:t xml:space="preserve"> </w:t>
      </w:r>
      <w:r w:rsidRPr="0010514B">
        <w:rPr>
          <w:lang w:val="en-US"/>
        </w:rPr>
        <w:t>n</w:t>
      </w:r>
      <w:r w:rsidRPr="0010514B">
        <w:t xml:space="preserve">=6; </w:t>
      </w:r>
      <w:r w:rsidRPr="0010514B">
        <w:rPr>
          <w:lang w:val="en-US"/>
        </w:rPr>
        <w:t>l</w:t>
      </w:r>
      <w:r w:rsidRPr="0010514B">
        <w:t>=6 м;</w:t>
      </w:r>
    </w:p>
    <w:p w:rsidR="001261F1" w:rsidRPr="0010514B" w:rsidRDefault="00257D3E" w:rsidP="00DA2D62">
      <w:pPr>
        <w:pStyle w:val="a3"/>
        <w:ind w:firstLine="709"/>
      </w:pPr>
      <w:r w:rsidRPr="0010514B">
        <w:rPr>
          <w:lang w:val="en-US"/>
        </w:rPr>
        <w:t>l</w:t>
      </w:r>
      <w:r w:rsidRPr="0010514B">
        <w:t xml:space="preserve"> – расстояние между заземлителями</w:t>
      </w:r>
    </w:p>
    <w:p w:rsidR="001261F1" w:rsidRPr="0010514B" w:rsidRDefault="008E42C9" w:rsidP="00DA2D62">
      <w:pPr>
        <w:pStyle w:val="a3"/>
        <w:ind w:firstLine="709"/>
      </w:pPr>
      <w:r>
        <w:pict>
          <v:shape id="_x0000_i1339" type="#_x0000_t75" style="width:66pt;height:33pt">
            <v:imagedata r:id="rId280" o:title=""/>
          </v:shape>
        </w:pict>
      </w:r>
      <w:r w:rsidR="00257D3E" w:rsidRPr="0010514B">
        <w:t xml:space="preserve"> η</w:t>
      </w:r>
      <w:r w:rsidR="00257D3E" w:rsidRPr="0010514B">
        <w:rPr>
          <w:vertAlign w:val="subscript"/>
        </w:rPr>
        <w:t>тр</w:t>
      </w:r>
      <w:r w:rsidR="00257D3E" w:rsidRPr="0010514B">
        <w:t>=0,58…0,65; принимаем η</w:t>
      </w:r>
      <w:r w:rsidR="00257D3E" w:rsidRPr="0010514B">
        <w:rPr>
          <w:vertAlign w:val="subscript"/>
        </w:rPr>
        <w:t>тр</w:t>
      </w:r>
      <w:r w:rsidR="00257D3E" w:rsidRPr="0010514B">
        <w:t>=0,6.</w:t>
      </w:r>
    </w:p>
    <w:p w:rsidR="001261F1" w:rsidRDefault="00257D3E" w:rsidP="00DA2D62">
      <w:pPr>
        <w:pStyle w:val="a3"/>
        <w:ind w:firstLine="709"/>
      </w:pPr>
      <w:r w:rsidRPr="0010514B">
        <w:t>Число вертикальных заземлителей с учетом коэффициента экранирования:</w:t>
      </w:r>
    </w:p>
    <w:p w:rsidR="00284669" w:rsidRPr="0010514B" w:rsidRDefault="00284669" w:rsidP="00DA2D62">
      <w:pPr>
        <w:pStyle w:val="a3"/>
        <w:ind w:firstLine="709"/>
      </w:pPr>
    </w:p>
    <w:p w:rsidR="001261F1" w:rsidRDefault="008E42C9" w:rsidP="00DA2D62">
      <w:pPr>
        <w:pStyle w:val="a3"/>
        <w:ind w:firstLine="709"/>
      </w:pPr>
      <w:r>
        <w:pict>
          <v:shape id="_x0000_i1340" type="#_x0000_t75" style="width:96pt;height:35.25pt">
            <v:imagedata r:id="rId281" o:title=""/>
          </v:shape>
        </w:pict>
      </w:r>
    </w:p>
    <w:p w:rsidR="00284669" w:rsidRDefault="00284669" w:rsidP="00DA2D62">
      <w:pPr>
        <w:pStyle w:val="a3"/>
        <w:ind w:firstLine="709"/>
      </w:pPr>
    </w:p>
    <w:p w:rsidR="001261F1" w:rsidRPr="0010514B" w:rsidRDefault="00257D3E" w:rsidP="00DA2D62">
      <w:pPr>
        <w:pStyle w:val="a3"/>
        <w:ind w:firstLine="709"/>
      </w:pPr>
      <w:r w:rsidRPr="0010514B">
        <w:t>Расстояние между заземлителями а=4м.</w:t>
      </w:r>
    </w:p>
    <w:p w:rsidR="001261F1" w:rsidRPr="0010514B" w:rsidRDefault="00257D3E" w:rsidP="00DA2D62">
      <w:pPr>
        <w:pStyle w:val="a3"/>
        <w:ind w:firstLine="709"/>
      </w:pPr>
      <w:r w:rsidRPr="0010514B">
        <w:t xml:space="preserve">Длина соединительной полосы: </w:t>
      </w:r>
      <w:r w:rsidRPr="0010514B">
        <w:rPr>
          <w:lang w:val="en-US"/>
        </w:rPr>
        <w:t>l</w:t>
      </w:r>
      <w:r w:rsidRPr="0010514B">
        <w:rPr>
          <w:vertAlign w:val="subscript"/>
        </w:rPr>
        <w:t>п</w:t>
      </w:r>
      <w:r w:rsidRPr="0010514B">
        <w:t>=</w:t>
      </w:r>
      <w:r w:rsidRPr="0010514B">
        <w:rPr>
          <w:lang w:val="en-US"/>
        </w:rPr>
        <w:t>n</w:t>
      </w:r>
      <w:r w:rsidRPr="0010514B">
        <w:rPr>
          <w:vertAlign w:val="subscript"/>
        </w:rPr>
        <w:t>1</w:t>
      </w:r>
      <w:r w:rsidRPr="0010514B">
        <w:t>·</w:t>
      </w:r>
      <w:r w:rsidRPr="0010514B">
        <w:rPr>
          <w:lang w:val="en-US"/>
        </w:rPr>
        <w:t>a</w:t>
      </w:r>
      <w:r w:rsidRPr="0010514B">
        <w:t>=10·4=40 м.</w:t>
      </w:r>
    </w:p>
    <w:p w:rsidR="001261F1" w:rsidRPr="0010514B" w:rsidRDefault="00257D3E" w:rsidP="00DA2D62">
      <w:pPr>
        <w:pStyle w:val="a3"/>
        <w:ind w:firstLine="709"/>
      </w:pPr>
      <w:r w:rsidRPr="0010514B">
        <w:t>Сопротивление растеканию электрического тока через соединительную полосу:</w:t>
      </w:r>
    </w:p>
    <w:p w:rsidR="001261F1" w:rsidRPr="0010514B" w:rsidRDefault="00257D3E" w:rsidP="00DA2D62">
      <w:pPr>
        <w:pStyle w:val="a3"/>
        <w:ind w:firstLine="709"/>
      </w:pPr>
      <w:r w:rsidRPr="0010514B">
        <w:rPr>
          <w:lang w:val="en-US"/>
        </w:rPr>
        <w:t>R</w:t>
      </w:r>
      <w:r w:rsidRPr="0010514B">
        <w:rPr>
          <w:vertAlign w:val="subscript"/>
        </w:rPr>
        <w:t>п</w:t>
      </w:r>
      <w:r w:rsidRPr="0010514B">
        <w:t>=2,1(ρ/</w:t>
      </w:r>
      <w:r w:rsidRPr="0010514B">
        <w:rPr>
          <w:lang w:val="en-US"/>
        </w:rPr>
        <w:t>l</w:t>
      </w:r>
      <w:r w:rsidRPr="0010514B">
        <w:rPr>
          <w:vertAlign w:val="subscript"/>
        </w:rPr>
        <w:t>п</w:t>
      </w:r>
      <w:r w:rsidRPr="0010514B">
        <w:t>)=2,1(120/40)=6,3 Ом.</w:t>
      </w:r>
    </w:p>
    <w:p w:rsidR="001261F1" w:rsidRDefault="00257D3E" w:rsidP="00DA2D62">
      <w:pPr>
        <w:pStyle w:val="a3"/>
        <w:ind w:firstLine="709"/>
      </w:pPr>
      <w:r w:rsidRPr="0010514B">
        <w:t>Результирующее сопротивление растеканию тока всего заземляющего устройства:</w:t>
      </w:r>
    </w:p>
    <w:p w:rsidR="00284669" w:rsidRPr="0010514B" w:rsidRDefault="00284669" w:rsidP="00DA2D62">
      <w:pPr>
        <w:pStyle w:val="a3"/>
        <w:ind w:firstLine="709"/>
      </w:pPr>
    </w:p>
    <w:p w:rsidR="001261F1" w:rsidRPr="0010514B" w:rsidRDefault="008E42C9" w:rsidP="00DA2D62">
      <w:pPr>
        <w:ind w:firstLine="709"/>
        <w:rPr>
          <w:sz w:val="28"/>
          <w:szCs w:val="28"/>
        </w:rPr>
      </w:pPr>
      <w:r>
        <w:rPr>
          <w:sz w:val="28"/>
          <w:szCs w:val="28"/>
        </w:rPr>
        <w:pict>
          <v:shape id="_x0000_i1341" type="#_x0000_t75" style="width:353.25pt;height:36.75pt">
            <v:imagedata r:id="rId282" o:title=""/>
          </v:shape>
        </w:pict>
      </w:r>
    </w:p>
    <w:p w:rsidR="00284669" w:rsidRDefault="00284669" w:rsidP="00DA2D62">
      <w:pPr>
        <w:ind w:firstLine="709"/>
        <w:rPr>
          <w:sz w:val="28"/>
          <w:szCs w:val="28"/>
        </w:rPr>
      </w:pPr>
    </w:p>
    <w:p w:rsidR="001261F1" w:rsidRPr="0010514B" w:rsidRDefault="00257D3E" w:rsidP="00DA2D62">
      <w:pPr>
        <w:ind w:firstLine="709"/>
        <w:rPr>
          <w:sz w:val="28"/>
          <w:szCs w:val="28"/>
        </w:rPr>
      </w:pPr>
      <w:r w:rsidRPr="0010514B">
        <w:rPr>
          <w:sz w:val="28"/>
          <w:szCs w:val="28"/>
        </w:rPr>
        <w:t>η</w:t>
      </w:r>
      <w:r w:rsidRPr="0010514B">
        <w:rPr>
          <w:sz w:val="28"/>
          <w:szCs w:val="28"/>
          <w:vertAlign w:val="subscript"/>
        </w:rPr>
        <w:t xml:space="preserve">п </w:t>
      </w:r>
      <w:r w:rsidRPr="0010514B">
        <w:rPr>
          <w:sz w:val="28"/>
          <w:szCs w:val="28"/>
        </w:rPr>
        <w:t xml:space="preserve">– находим по таблице [3]: </w:t>
      </w:r>
      <w:r w:rsidR="008E42C9">
        <w:rPr>
          <w:sz w:val="28"/>
          <w:szCs w:val="28"/>
        </w:rPr>
        <w:pict>
          <v:shape id="_x0000_i1342" type="#_x0000_t75" style="width:45pt;height:35.25pt">
            <v:imagedata r:id="rId283" o:title=""/>
          </v:shape>
        </w:pict>
      </w:r>
      <w:r w:rsidRPr="0010514B">
        <w:rPr>
          <w:sz w:val="28"/>
          <w:szCs w:val="28"/>
        </w:rPr>
        <w:t xml:space="preserve">; </w:t>
      </w:r>
      <w:r w:rsidRPr="0010514B">
        <w:rPr>
          <w:sz w:val="28"/>
          <w:szCs w:val="28"/>
          <w:lang w:val="en-US"/>
        </w:rPr>
        <w:t>n</w:t>
      </w:r>
      <w:r w:rsidRPr="0010514B">
        <w:rPr>
          <w:sz w:val="28"/>
          <w:szCs w:val="28"/>
          <w:vertAlign w:val="subscript"/>
        </w:rPr>
        <w:t>1</w:t>
      </w:r>
      <w:r w:rsidRPr="0010514B">
        <w:rPr>
          <w:sz w:val="28"/>
          <w:szCs w:val="28"/>
        </w:rPr>
        <w:t>=10;</w:t>
      </w:r>
      <w:r w:rsidR="00DA2D62" w:rsidRPr="0010514B">
        <w:rPr>
          <w:sz w:val="28"/>
          <w:szCs w:val="28"/>
        </w:rPr>
        <w:t xml:space="preserve"> </w:t>
      </w:r>
      <w:r w:rsidRPr="0010514B">
        <w:rPr>
          <w:sz w:val="28"/>
          <w:szCs w:val="28"/>
        </w:rPr>
        <w:t>=&gt;</w:t>
      </w:r>
      <w:r w:rsidR="00DA2D62" w:rsidRPr="0010514B">
        <w:rPr>
          <w:sz w:val="28"/>
          <w:szCs w:val="28"/>
        </w:rPr>
        <w:t xml:space="preserve"> </w:t>
      </w:r>
      <w:r w:rsidRPr="0010514B">
        <w:rPr>
          <w:sz w:val="28"/>
          <w:szCs w:val="28"/>
        </w:rPr>
        <w:t>η</w:t>
      </w:r>
      <w:r w:rsidRPr="0010514B">
        <w:rPr>
          <w:sz w:val="28"/>
          <w:szCs w:val="28"/>
          <w:vertAlign w:val="subscript"/>
        </w:rPr>
        <w:t>п</w:t>
      </w:r>
      <w:r w:rsidRPr="0010514B">
        <w:rPr>
          <w:sz w:val="28"/>
          <w:szCs w:val="28"/>
        </w:rPr>
        <w:t>=0,34.</w:t>
      </w:r>
    </w:p>
    <w:p w:rsidR="001261F1" w:rsidRPr="0010514B" w:rsidRDefault="00257D3E" w:rsidP="00DA2D62">
      <w:pPr>
        <w:pStyle w:val="22"/>
      </w:pPr>
      <w:r w:rsidRPr="0010514B">
        <w:t>Полученное результирующее сопротивление растеканию тока заземляющего устройства меньше допустимого.</w:t>
      </w:r>
    </w:p>
    <w:p w:rsidR="00257D3E" w:rsidRPr="0010514B" w:rsidRDefault="00257D3E" w:rsidP="00DA2D62">
      <w:pPr>
        <w:ind w:firstLine="709"/>
        <w:rPr>
          <w:sz w:val="28"/>
          <w:szCs w:val="28"/>
        </w:rPr>
      </w:pPr>
      <w:r w:rsidRPr="0010514B">
        <w:rPr>
          <w:sz w:val="28"/>
          <w:szCs w:val="28"/>
        </w:rPr>
        <w:t xml:space="preserve">Вывод: Для заземления установки применяются вертикальные заземлители в виде стальных труб </w:t>
      </w:r>
      <w:r w:rsidRPr="0010514B">
        <w:rPr>
          <w:sz w:val="28"/>
          <w:szCs w:val="28"/>
          <w:lang w:val="en-US"/>
        </w:rPr>
        <w:t>D</w:t>
      </w:r>
      <w:r w:rsidRPr="0010514B">
        <w:rPr>
          <w:sz w:val="28"/>
          <w:szCs w:val="28"/>
          <w:vertAlign w:val="subscript"/>
        </w:rPr>
        <w:t>у</w:t>
      </w:r>
      <w:r w:rsidRPr="0010514B">
        <w:rPr>
          <w:sz w:val="28"/>
          <w:szCs w:val="28"/>
        </w:rPr>
        <w:t>=25мм длиной 5м в количестве 10 шт., расположенные по периметру установки и соединенные стальной полосой на глубине 0,7м.</w:t>
      </w:r>
      <w:bookmarkStart w:id="48" w:name="_GoBack"/>
      <w:bookmarkEnd w:id="48"/>
    </w:p>
    <w:sectPr w:rsidR="00257D3E" w:rsidRPr="0010514B" w:rsidSect="00DA2D62">
      <w:pgSz w:w="11907" w:h="16840"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9F2" w:rsidRDefault="003459F2">
      <w:r>
        <w:separator/>
      </w:r>
    </w:p>
  </w:endnote>
  <w:endnote w:type="continuationSeparator" w:id="0">
    <w:p w:rsidR="003459F2" w:rsidRDefault="0034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9F2" w:rsidRDefault="003459F2">
      <w:r>
        <w:separator/>
      </w:r>
    </w:p>
  </w:footnote>
  <w:footnote w:type="continuationSeparator" w:id="0">
    <w:p w:rsidR="003459F2" w:rsidRDefault="00345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8" o:spid="_x0000_i1027" type="#_x0000_t75" style="width:30.75pt;height:11.25pt;visibility:visible" o:bullet="t">
        <v:imagedata r:id="rId1" o:title=""/>
      </v:shape>
    </w:pict>
  </w:numPicBullet>
  <w:abstractNum w:abstractNumId="0">
    <w:nsid w:val="002E2262"/>
    <w:multiLevelType w:val="hybridMultilevel"/>
    <w:tmpl w:val="A622E474"/>
    <w:lvl w:ilvl="0" w:tplc="2A185ED8">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46E1FCB"/>
    <w:multiLevelType w:val="hybridMultilevel"/>
    <w:tmpl w:val="C4A0CB00"/>
    <w:lvl w:ilvl="0" w:tplc="0A7482B8">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9552D00"/>
    <w:multiLevelType w:val="hybridMultilevel"/>
    <w:tmpl w:val="BFA22014"/>
    <w:lvl w:ilvl="0" w:tplc="0D245EA2">
      <w:numFmt w:val="bullet"/>
      <w:lvlText w:val="-"/>
      <w:lvlJc w:val="left"/>
      <w:pPr>
        <w:tabs>
          <w:tab w:val="num" w:pos="1776"/>
        </w:tabs>
        <w:ind w:left="1776" w:hanging="360"/>
      </w:pPr>
      <w:rPr>
        <w:rFonts w:ascii="Times New Roman" w:eastAsia="Times New Roman" w:hAnsi="Times New Roman"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3">
    <w:nsid w:val="12CA1443"/>
    <w:multiLevelType w:val="hybridMultilevel"/>
    <w:tmpl w:val="CDC20040"/>
    <w:lvl w:ilvl="0" w:tplc="08D4106A">
      <w:start w:val="2"/>
      <w:numFmt w:val="decimal"/>
      <w:lvlText w:val="%1."/>
      <w:lvlJc w:val="left"/>
      <w:pPr>
        <w:tabs>
          <w:tab w:val="num" w:pos="720"/>
        </w:tabs>
        <w:ind w:left="720" w:hanging="360"/>
      </w:pPr>
      <w:rPr>
        <w:rFonts w:cs="Times New Roman" w:hint="default"/>
      </w:rPr>
    </w:lvl>
    <w:lvl w:ilvl="1" w:tplc="0C6604D0">
      <w:numFmt w:val="none"/>
      <w:lvlText w:val=""/>
      <w:lvlJc w:val="left"/>
      <w:pPr>
        <w:tabs>
          <w:tab w:val="num" w:pos="360"/>
        </w:tabs>
      </w:pPr>
      <w:rPr>
        <w:rFonts w:cs="Times New Roman"/>
      </w:rPr>
    </w:lvl>
    <w:lvl w:ilvl="2" w:tplc="20A0EB9C">
      <w:numFmt w:val="none"/>
      <w:lvlText w:val=""/>
      <w:lvlJc w:val="left"/>
      <w:pPr>
        <w:tabs>
          <w:tab w:val="num" w:pos="360"/>
        </w:tabs>
      </w:pPr>
      <w:rPr>
        <w:rFonts w:cs="Times New Roman"/>
      </w:rPr>
    </w:lvl>
    <w:lvl w:ilvl="3" w:tplc="5FF800F0">
      <w:numFmt w:val="none"/>
      <w:lvlText w:val=""/>
      <w:lvlJc w:val="left"/>
      <w:pPr>
        <w:tabs>
          <w:tab w:val="num" w:pos="360"/>
        </w:tabs>
      </w:pPr>
      <w:rPr>
        <w:rFonts w:cs="Times New Roman"/>
      </w:rPr>
    </w:lvl>
    <w:lvl w:ilvl="4" w:tplc="613A770A">
      <w:numFmt w:val="none"/>
      <w:lvlText w:val=""/>
      <w:lvlJc w:val="left"/>
      <w:pPr>
        <w:tabs>
          <w:tab w:val="num" w:pos="360"/>
        </w:tabs>
      </w:pPr>
      <w:rPr>
        <w:rFonts w:cs="Times New Roman"/>
      </w:rPr>
    </w:lvl>
    <w:lvl w:ilvl="5" w:tplc="607E3248">
      <w:numFmt w:val="none"/>
      <w:lvlText w:val=""/>
      <w:lvlJc w:val="left"/>
      <w:pPr>
        <w:tabs>
          <w:tab w:val="num" w:pos="360"/>
        </w:tabs>
      </w:pPr>
      <w:rPr>
        <w:rFonts w:cs="Times New Roman"/>
      </w:rPr>
    </w:lvl>
    <w:lvl w:ilvl="6" w:tplc="806E6C3C">
      <w:numFmt w:val="none"/>
      <w:lvlText w:val=""/>
      <w:lvlJc w:val="left"/>
      <w:pPr>
        <w:tabs>
          <w:tab w:val="num" w:pos="360"/>
        </w:tabs>
      </w:pPr>
      <w:rPr>
        <w:rFonts w:cs="Times New Roman"/>
      </w:rPr>
    </w:lvl>
    <w:lvl w:ilvl="7" w:tplc="D59C3FC8">
      <w:numFmt w:val="none"/>
      <w:lvlText w:val=""/>
      <w:lvlJc w:val="left"/>
      <w:pPr>
        <w:tabs>
          <w:tab w:val="num" w:pos="360"/>
        </w:tabs>
      </w:pPr>
      <w:rPr>
        <w:rFonts w:cs="Times New Roman"/>
      </w:rPr>
    </w:lvl>
    <w:lvl w:ilvl="8" w:tplc="4C0E3264">
      <w:numFmt w:val="none"/>
      <w:lvlText w:val=""/>
      <w:lvlJc w:val="left"/>
      <w:pPr>
        <w:tabs>
          <w:tab w:val="num" w:pos="360"/>
        </w:tabs>
      </w:pPr>
      <w:rPr>
        <w:rFonts w:cs="Times New Roman"/>
      </w:rPr>
    </w:lvl>
  </w:abstractNum>
  <w:abstractNum w:abstractNumId="4">
    <w:nsid w:val="151A2CDB"/>
    <w:multiLevelType w:val="hybridMultilevel"/>
    <w:tmpl w:val="93907B28"/>
    <w:lvl w:ilvl="0" w:tplc="0A7482B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8BD445A"/>
    <w:multiLevelType w:val="hybridMultilevel"/>
    <w:tmpl w:val="D57A3696"/>
    <w:lvl w:ilvl="0" w:tplc="69D8DBB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4E783A"/>
    <w:multiLevelType w:val="hybridMultilevel"/>
    <w:tmpl w:val="266A29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A3A5633"/>
    <w:multiLevelType w:val="hybridMultilevel"/>
    <w:tmpl w:val="CAFE0F82"/>
    <w:lvl w:ilvl="0" w:tplc="1CF691F2">
      <w:start w:val="1"/>
      <w:numFmt w:val="decimal"/>
      <w:lvlText w:val="3.2.%1."/>
      <w:lvlJc w:val="left"/>
      <w:pPr>
        <w:tabs>
          <w:tab w:val="num" w:pos="1440"/>
        </w:tabs>
        <w:ind w:firstLine="720"/>
      </w:pPr>
      <w:rPr>
        <w:rFonts w:cs="Times New Roman" w:hint="default"/>
      </w:rPr>
    </w:lvl>
    <w:lvl w:ilvl="1" w:tplc="716CA798">
      <w:start w:val="1"/>
      <w:numFmt w:val="bullet"/>
      <w:lvlText w:val=""/>
      <w:lvlJc w:val="left"/>
      <w:pPr>
        <w:tabs>
          <w:tab w:val="num" w:pos="1117"/>
        </w:tabs>
        <w:ind w:left="1117" w:hanging="397"/>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BDA2939"/>
    <w:multiLevelType w:val="hybridMultilevel"/>
    <w:tmpl w:val="5B122C0C"/>
    <w:lvl w:ilvl="0" w:tplc="C456AE2C">
      <w:start w:val="1"/>
      <w:numFmt w:val="decimal"/>
      <w:lvlText w:val="8.3.1.%1."/>
      <w:lvlJc w:val="left"/>
      <w:pPr>
        <w:tabs>
          <w:tab w:val="num" w:pos="1800"/>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65F33A7"/>
    <w:multiLevelType w:val="hybridMultilevel"/>
    <w:tmpl w:val="CAFE0F82"/>
    <w:lvl w:ilvl="0" w:tplc="1CF691F2">
      <w:start w:val="1"/>
      <w:numFmt w:val="decimal"/>
      <w:lvlText w:val="3.2.%1."/>
      <w:lvlJc w:val="left"/>
      <w:pPr>
        <w:tabs>
          <w:tab w:val="num" w:pos="1440"/>
        </w:tabs>
        <w:ind w:firstLine="720"/>
      </w:pPr>
      <w:rPr>
        <w:rFonts w:cs="Times New Roman" w:hint="default"/>
      </w:rPr>
    </w:lvl>
    <w:lvl w:ilvl="1" w:tplc="716CA798">
      <w:start w:val="1"/>
      <w:numFmt w:val="bullet"/>
      <w:lvlText w:val=""/>
      <w:lvlJc w:val="left"/>
      <w:pPr>
        <w:tabs>
          <w:tab w:val="num" w:pos="1117"/>
        </w:tabs>
        <w:ind w:left="1117" w:hanging="397"/>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F3128BF"/>
    <w:multiLevelType w:val="hybridMultilevel"/>
    <w:tmpl w:val="CAFE0F82"/>
    <w:lvl w:ilvl="0" w:tplc="14D2155C">
      <w:numFmt w:val="decimal"/>
      <w:lvlText w:val="8.3.4.%1."/>
      <w:lvlJc w:val="left"/>
      <w:pPr>
        <w:tabs>
          <w:tab w:val="num" w:pos="1800"/>
        </w:tabs>
        <w:ind w:firstLine="720"/>
      </w:pPr>
      <w:rPr>
        <w:rFonts w:cs="Times New Roman" w:hint="default"/>
      </w:rPr>
    </w:lvl>
    <w:lvl w:ilvl="1" w:tplc="9B024A7A">
      <w:start w:val="1"/>
      <w:numFmt w:val="decimal"/>
      <w:lvlText w:val="8.3.2.%2."/>
      <w:lvlJc w:val="left"/>
      <w:pPr>
        <w:tabs>
          <w:tab w:val="num" w:pos="1800"/>
        </w:tabs>
        <w:ind w:firstLine="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17926FE"/>
    <w:multiLevelType w:val="hybridMultilevel"/>
    <w:tmpl w:val="1876E03E"/>
    <w:lvl w:ilvl="0" w:tplc="26387BBE">
      <w:start w:val="1"/>
      <w:numFmt w:val="bullet"/>
      <w:lvlText w:val=""/>
      <w:lvlPicBulletId w:val="0"/>
      <w:lvlJc w:val="left"/>
      <w:pPr>
        <w:tabs>
          <w:tab w:val="num" w:pos="720"/>
        </w:tabs>
        <w:ind w:left="720" w:hanging="360"/>
      </w:pPr>
      <w:rPr>
        <w:rFonts w:ascii="Symbol" w:hAnsi="Symbol" w:hint="default"/>
      </w:rPr>
    </w:lvl>
    <w:lvl w:ilvl="1" w:tplc="C88E998A" w:tentative="1">
      <w:start w:val="1"/>
      <w:numFmt w:val="bullet"/>
      <w:lvlText w:val=""/>
      <w:lvlJc w:val="left"/>
      <w:pPr>
        <w:tabs>
          <w:tab w:val="num" w:pos="1440"/>
        </w:tabs>
        <w:ind w:left="1440" w:hanging="360"/>
      </w:pPr>
      <w:rPr>
        <w:rFonts w:ascii="Symbol" w:hAnsi="Symbol" w:hint="default"/>
      </w:rPr>
    </w:lvl>
    <w:lvl w:ilvl="2" w:tplc="BE14B0B4" w:tentative="1">
      <w:start w:val="1"/>
      <w:numFmt w:val="bullet"/>
      <w:lvlText w:val=""/>
      <w:lvlJc w:val="left"/>
      <w:pPr>
        <w:tabs>
          <w:tab w:val="num" w:pos="2160"/>
        </w:tabs>
        <w:ind w:left="2160" w:hanging="360"/>
      </w:pPr>
      <w:rPr>
        <w:rFonts w:ascii="Symbol" w:hAnsi="Symbol" w:hint="default"/>
      </w:rPr>
    </w:lvl>
    <w:lvl w:ilvl="3" w:tplc="892ABA5A" w:tentative="1">
      <w:start w:val="1"/>
      <w:numFmt w:val="bullet"/>
      <w:lvlText w:val=""/>
      <w:lvlJc w:val="left"/>
      <w:pPr>
        <w:tabs>
          <w:tab w:val="num" w:pos="2880"/>
        </w:tabs>
        <w:ind w:left="2880" w:hanging="360"/>
      </w:pPr>
      <w:rPr>
        <w:rFonts w:ascii="Symbol" w:hAnsi="Symbol" w:hint="default"/>
      </w:rPr>
    </w:lvl>
    <w:lvl w:ilvl="4" w:tplc="8362D146" w:tentative="1">
      <w:start w:val="1"/>
      <w:numFmt w:val="bullet"/>
      <w:lvlText w:val=""/>
      <w:lvlJc w:val="left"/>
      <w:pPr>
        <w:tabs>
          <w:tab w:val="num" w:pos="3600"/>
        </w:tabs>
        <w:ind w:left="3600" w:hanging="360"/>
      </w:pPr>
      <w:rPr>
        <w:rFonts w:ascii="Symbol" w:hAnsi="Symbol" w:hint="default"/>
      </w:rPr>
    </w:lvl>
    <w:lvl w:ilvl="5" w:tplc="F7BECA24" w:tentative="1">
      <w:start w:val="1"/>
      <w:numFmt w:val="bullet"/>
      <w:lvlText w:val=""/>
      <w:lvlJc w:val="left"/>
      <w:pPr>
        <w:tabs>
          <w:tab w:val="num" w:pos="4320"/>
        </w:tabs>
        <w:ind w:left="4320" w:hanging="360"/>
      </w:pPr>
      <w:rPr>
        <w:rFonts w:ascii="Symbol" w:hAnsi="Symbol" w:hint="default"/>
      </w:rPr>
    </w:lvl>
    <w:lvl w:ilvl="6" w:tplc="604E1EB8" w:tentative="1">
      <w:start w:val="1"/>
      <w:numFmt w:val="bullet"/>
      <w:lvlText w:val=""/>
      <w:lvlJc w:val="left"/>
      <w:pPr>
        <w:tabs>
          <w:tab w:val="num" w:pos="5040"/>
        </w:tabs>
        <w:ind w:left="5040" w:hanging="360"/>
      </w:pPr>
      <w:rPr>
        <w:rFonts w:ascii="Symbol" w:hAnsi="Symbol" w:hint="default"/>
      </w:rPr>
    </w:lvl>
    <w:lvl w:ilvl="7" w:tplc="F7B0CC1C" w:tentative="1">
      <w:start w:val="1"/>
      <w:numFmt w:val="bullet"/>
      <w:lvlText w:val=""/>
      <w:lvlJc w:val="left"/>
      <w:pPr>
        <w:tabs>
          <w:tab w:val="num" w:pos="5760"/>
        </w:tabs>
        <w:ind w:left="5760" w:hanging="360"/>
      </w:pPr>
      <w:rPr>
        <w:rFonts w:ascii="Symbol" w:hAnsi="Symbol" w:hint="default"/>
      </w:rPr>
    </w:lvl>
    <w:lvl w:ilvl="8" w:tplc="FF2840B8" w:tentative="1">
      <w:start w:val="1"/>
      <w:numFmt w:val="bullet"/>
      <w:lvlText w:val=""/>
      <w:lvlJc w:val="left"/>
      <w:pPr>
        <w:tabs>
          <w:tab w:val="num" w:pos="6480"/>
        </w:tabs>
        <w:ind w:left="6480" w:hanging="360"/>
      </w:pPr>
      <w:rPr>
        <w:rFonts w:ascii="Symbol" w:hAnsi="Symbol" w:hint="default"/>
      </w:rPr>
    </w:lvl>
  </w:abstractNum>
  <w:abstractNum w:abstractNumId="12">
    <w:nsid w:val="3EE5183B"/>
    <w:multiLevelType w:val="hybridMultilevel"/>
    <w:tmpl w:val="A43E7270"/>
    <w:lvl w:ilvl="0" w:tplc="9404F252">
      <w:start w:val="1"/>
      <w:numFmt w:val="decimal"/>
      <w:lvlText w:val="%1."/>
      <w:lvlJc w:val="left"/>
      <w:pPr>
        <w:tabs>
          <w:tab w:val="num" w:pos="1080"/>
        </w:tabs>
        <w:ind w:left="1080" w:hanging="360"/>
      </w:pPr>
      <w:rPr>
        <w:rFonts w:cs="Times New Roman" w:hint="default"/>
        <w:i w:val="0"/>
      </w:rPr>
    </w:lvl>
    <w:lvl w:ilvl="1" w:tplc="CC14A7DC">
      <w:start w:val="1"/>
      <w:numFmt w:val="decimal"/>
      <w:lvlText w:val="%2)"/>
      <w:lvlJc w:val="left"/>
      <w:pPr>
        <w:tabs>
          <w:tab w:val="num" w:pos="2535"/>
        </w:tabs>
        <w:ind w:left="2535" w:hanging="1095"/>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48371CB0"/>
    <w:multiLevelType w:val="hybridMultilevel"/>
    <w:tmpl w:val="AAF02D2E"/>
    <w:lvl w:ilvl="0" w:tplc="0419000F">
      <w:start w:val="1"/>
      <w:numFmt w:val="decimal"/>
      <w:lvlText w:val="%1."/>
      <w:lvlJc w:val="left"/>
      <w:pPr>
        <w:tabs>
          <w:tab w:val="num" w:pos="720"/>
        </w:tabs>
        <w:ind w:left="720" w:hanging="360"/>
      </w:pPr>
      <w:rPr>
        <w:rFonts w:cs="Times New Roman"/>
      </w:rPr>
    </w:lvl>
    <w:lvl w:ilvl="1" w:tplc="30242330">
      <w:start w:val="1"/>
      <w:numFmt w:val="decimal"/>
      <w:lvlText w:val="%2."/>
      <w:lvlJc w:val="left"/>
      <w:pPr>
        <w:tabs>
          <w:tab w:val="num" w:pos="1440"/>
        </w:tabs>
        <w:ind w:left="1440" w:hanging="360"/>
      </w:pPr>
      <w:rPr>
        <w:rFonts w:cs="Times New Roman" w:hint="default"/>
      </w:rPr>
    </w:lvl>
    <w:lvl w:ilvl="2" w:tplc="C916F8FC">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534799F"/>
    <w:multiLevelType w:val="hybridMultilevel"/>
    <w:tmpl w:val="CAFE0F82"/>
    <w:lvl w:ilvl="0" w:tplc="1CF691F2">
      <w:start w:val="1"/>
      <w:numFmt w:val="decimal"/>
      <w:lvlText w:val="3.2.%1."/>
      <w:lvlJc w:val="left"/>
      <w:pPr>
        <w:tabs>
          <w:tab w:val="num" w:pos="1440"/>
        </w:tabs>
        <w:ind w:firstLine="720"/>
      </w:pPr>
      <w:rPr>
        <w:rFonts w:cs="Times New Roman" w:hint="default"/>
      </w:rPr>
    </w:lvl>
    <w:lvl w:ilvl="1" w:tplc="716CA798">
      <w:start w:val="1"/>
      <w:numFmt w:val="bullet"/>
      <w:lvlText w:val=""/>
      <w:lvlJc w:val="left"/>
      <w:pPr>
        <w:tabs>
          <w:tab w:val="num" w:pos="1117"/>
        </w:tabs>
        <w:ind w:left="1117" w:hanging="397"/>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36B4E85"/>
    <w:multiLevelType w:val="hybridMultilevel"/>
    <w:tmpl w:val="8C1C8EDC"/>
    <w:lvl w:ilvl="0" w:tplc="69D8DBB6">
      <w:start w:val="1"/>
      <w:numFmt w:val="decimal"/>
      <w:lvlText w:val="%1."/>
      <w:lvlJc w:val="left"/>
      <w:pPr>
        <w:tabs>
          <w:tab w:val="num" w:pos="720"/>
        </w:tabs>
        <w:ind w:left="720" w:hanging="360"/>
      </w:pPr>
      <w:rPr>
        <w:rFonts w:cs="Times New Roman" w:hint="default"/>
      </w:rPr>
    </w:lvl>
    <w:lvl w:ilvl="1" w:tplc="0CB83078">
      <w:start w:val="2"/>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0C74690"/>
    <w:multiLevelType w:val="hybridMultilevel"/>
    <w:tmpl w:val="43D83216"/>
    <w:lvl w:ilvl="0" w:tplc="5FBACFFA">
      <w:start w:val="9"/>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7">
    <w:nsid w:val="71260C5A"/>
    <w:multiLevelType w:val="hybridMultilevel"/>
    <w:tmpl w:val="BC849DD4"/>
    <w:lvl w:ilvl="0" w:tplc="69D8DBB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E903C99"/>
    <w:multiLevelType w:val="hybridMultilevel"/>
    <w:tmpl w:val="82BE2124"/>
    <w:lvl w:ilvl="0" w:tplc="1EB44CCC">
      <w:start w:val="1"/>
      <w:numFmt w:val="decimal"/>
      <w:lvlText w:val="%1."/>
      <w:lvlJc w:val="left"/>
      <w:pPr>
        <w:tabs>
          <w:tab w:val="num" w:pos="1572"/>
        </w:tabs>
        <w:ind w:left="1572" w:hanging="360"/>
      </w:pPr>
      <w:rPr>
        <w:rFonts w:cs="Times New Roman" w:hint="default"/>
      </w:rPr>
    </w:lvl>
    <w:lvl w:ilvl="1" w:tplc="04190019">
      <w:start w:val="1"/>
      <w:numFmt w:val="lowerLetter"/>
      <w:lvlText w:val="%2."/>
      <w:lvlJc w:val="left"/>
      <w:pPr>
        <w:tabs>
          <w:tab w:val="num" w:pos="2292"/>
        </w:tabs>
        <w:ind w:left="2292" w:hanging="360"/>
      </w:pPr>
      <w:rPr>
        <w:rFonts w:cs="Times New Roman"/>
      </w:rPr>
    </w:lvl>
    <w:lvl w:ilvl="2" w:tplc="0419001B">
      <w:start w:val="1"/>
      <w:numFmt w:val="lowerRoman"/>
      <w:lvlText w:val="%3."/>
      <w:lvlJc w:val="right"/>
      <w:pPr>
        <w:tabs>
          <w:tab w:val="num" w:pos="3012"/>
        </w:tabs>
        <w:ind w:left="3012" w:hanging="180"/>
      </w:pPr>
      <w:rPr>
        <w:rFonts w:cs="Times New Roman"/>
      </w:rPr>
    </w:lvl>
    <w:lvl w:ilvl="3" w:tplc="0419000F">
      <w:start w:val="1"/>
      <w:numFmt w:val="decimal"/>
      <w:lvlText w:val="%4."/>
      <w:lvlJc w:val="left"/>
      <w:pPr>
        <w:tabs>
          <w:tab w:val="num" w:pos="3732"/>
        </w:tabs>
        <w:ind w:left="3732" w:hanging="360"/>
      </w:pPr>
      <w:rPr>
        <w:rFonts w:cs="Times New Roman"/>
      </w:rPr>
    </w:lvl>
    <w:lvl w:ilvl="4" w:tplc="04190019">
      <w:start w:val="1"/>
      <w:numFmt w:val="lowerLetter"/>
      <w:lvlText w:val="%5."/>
      <w:lvlJc w:val="left"/>
      <w:pPr>
        <w:tabs>
          <w:tab w:val="num" w:pos="4452"/>
        </w:tabs>
        <w:ind w:left="4452" w:hanging="360"/>
      </w:pPr>
      <w:rPr>
        <w:rFonts w:cs="Times New Roman"/>
      </w:rPr>
    </w:lvl>
    <w:lvl w:ilvl="5" w:tplc="0419001B">
      <w:start w:val="1"/>
      <w:numFmt w:val="lowerRoman"/>
      <w:lvlText w:val="%6."/>
      <w:lvlJc w:val="right"/>
      <w:pPr>
        <w:tabs>
          <w:tab w:val="num" w:pos="5172"/>
        </w:tabs>
        <w:ind w:left="5172" w:hanging="180"/>
      </w:pPr>
      <w:rPr>
        <w:rFonts w:cs="Times New Roman"/>
      </w:rPr>
    </w:lvl>
    <w:lvl w:ilvl="6" w:tplc="0419000F">
      <w:start w:val="1"/>
      <w:numFmt w:val="decimal"/>
      <w:lvlText w:val="%7."/>
      <w:lvlJc w:val="left"/>
      <w:pPr>
        <w:tabs>
          <w:tab w:val="num" w:pos="5892"/>
        </w:tabs>
        <w:ind w:left="5892" w:hanging="360"/>
      </w:pPr>
      <w:rPr>
        <w:rFonts w:cs="Times New Roman"/>
      </w:rPr>
    </w:lvl>
    <w:lvl w:ilvl="7" w:tplc="04190019">
      <w:start w:val="1"/>
      <w:numFmt w:val="lowerLetter"/>
      <w:lvlText w:val="%8."/>
      <w:lvlJc w:val="left"/>
      <w:pPr>
        <w:tabs>
          <w:tab w:val="num" w:pos="6612"/>
        </w:tabs>
        <w:ind w:left="6612" w:hanging="360"/>
      </w:pPr>
      <w:rPr>
        <w:rFonts w:cs="Times New Roman"/>
      </w:rPr>
    </w:lvl>
    <w:lvl w:ilvl="8" w:tplc="0419001B">
      <w:start w:val="1"/>
      <w:numFmt w:val="lowerRoman"/>
      <w:lvlText w:val="%9."/>
      <w:lvlJc w:val="right"/>
      <w:pPr>
        <w:tabs>
          <w:tab w:val="num" w:pos="7332"/>
        </w:tabs>
        <w:ind w:left="7332" w:hanging="180"/>
      </w:pPr>
      <w:rPr>
        <w:rFonts w:cs="Times New Roman"/>
      </w:rPr>
    </w:lvl>
  </w:abstractNum>
  <w:num w:numId="1">
    <w:abstractNumId w:val="3"/>
  </w:num>
  <w:num w:numId="2">
    <w:abstractNumId w:val="13"/>
  </w:num>
  <w:num w:numId="3">
    <w:abstractNumId w:val="18"/>
  </w:num>
  <w:num w:numId="4">
    <w:abstractNumId w:val="12"/>
  </w:num>
  <w:num w:numId="5">
    <w:abstractNumId w:val="6"/>
  </w:num>
  <w:num w:numId="6">
    <w:abstractNumId w:val="2"/>
  </w:num>
  <w:num w:numId="7">
    <w:abstractNumId w:val="5"/>
  </w:num>
  <w:num w:numId="8">
    <w:abstractNumId w:val="4"/>
  </w:num>
  <w:num w:numId="9">
    <w:abstractNumId w:val="1"/>
  </w:num>
  <w:num w:numId="10">
    <w:abstractNumId w:val="15"/>
  </w:num>
  <w:num w:numId="11">
    <w:abstractNumId w:val="17"/>
  </w:num>
  <w:num w:numId="12">
    <w:abstractNumId w:val="16"/>
  </w:num>
  <w:num w:numId="13">
    <w:abstractNumId w:val="0"/>
  </w:num>
  <w:num w:numId="14">
    <w:abstractNumId w:val="8"/>
  </w:num>
  <w:num w:numId="15">
    <w:abstractNumId w:val="10"/>
  </w:num>
  <w:num w:numId="16">
    <w:abstractNumId w:val="7"/>
  </w:num>
  <w:num w:numId="17">
    <w:abstractNumId w:val="9"/>
  </w:num>
  <w:num w:numId="18">
    <w:abstractNumId w:val="14"/>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64B"/>
    <w:rsid w:val="0010514B"/>
    <w:rsid w:val="001261F1"/>
    <w:rsid w:val="00257D3E"/>
    <w:rsid w:val="00284669"/>
    <w:rsid w:val="003459F2"/>
    <w:rsid w:val="0052578B"/>
    <w:rsid w:val="00583CD6"/>
    <w:rsid w:val="008E42C9"/>
    <w:rsid w:val="00B61225"/>
    <w:rsid w:val="00DA2D62"/>
    <w:rsid w:val="00F13817"/>
    <w:rsid w:val="00FD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0"/>
    <o:shapelayout v:ext="edit">
      <o:idmap v:ext="edit" data="1"/>
    </o:shapelayout>
  </w:shapeDefaults>
  <w:decimalSymbol w:val=","/>
  <w:listSeparator w:val=";"/>
  <w14:defaultImageDpi w14:val="0"/>
  <w15:chartTrackingRefBased/>
  <w15:docId w15:val="{B95C26F0-0816-4EC9-850E-CE779140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D62"/>
    <w:pPr>
      <w:spacing w:line="360" w:lineRule="auto"/>
      <w:jc w:val="both"/>
    </w:pPr>
    <w:rPr>
      <w:szCs w:val="24"/>
    </w:rPr>
  </w:style>
  <w:style w:type="paragraph" w:styleId="1">
    <w:name w:val="heading 1"/>
    <w:basedOn w:val="a"/>
    <w:next w:val="a"/>
    <w:link w:val="10"/>
    <w:uiPriority w:val="9"/>
    <w:qFormat/>
    <w:rsid w:val="001261F1"/>
    <w:pPr>
      <w:keepNext/>
      <w:jc w:val="center"/>
      <w:outlineLvl w:val="0"/>
    </w:pPr>
    <w:rPr>
      <w:sz w:val="28"/>
      <w:szCs w:val="28"/>
    </w:rPr>
  </w:style>
  <w:style w:type="paragraph" w:styleId="2">
    <w:name w:val="heading 2"/>
    <w:basedOn w:val="a"/>
    <w:next w:val="a"/>
    <w:link w:val="20"/>
    <w:uiPriority w:val="9"/>
    <w:qFormat/>
    <w:rsid w:val="001261F1"/>
    <w:pPr>
      <w:keepNext/>
      <w:outlineLvl w:val="1"/>
    </w:pPr>
    <w:rPr>
      <w:sz w:val="28"/>
      <w:szCs w:val="28"/>
    </w:rPr>
  </w:style>
  <w:style w:type="paragraph" w:styleId="3">
    <w:name w:val="heading 3"/>
    <w:basedOn w:val="a"/>
    <w:next w:val="a"/>
    <w:link w:val="30"/>
    <w:uiPriority w:val="9"/>
    <w:qFormat/>
    <w:rsid w:val="001261F1"/>
    <w:pPr>
      <w:keepNext/>
      <w:outlineLvl w:val="2"/>
    </w:pPr>
    <w:rPr>
      <w:sz w:val="28"/>
      <w:szCs w:val="28"/>
    </w:rPr>
  </w:style>
  <w:style w:type="paragraph" w:styleId="4">
    <w:name w:val="heading 4"/>
    <w:basedOn w:val="a"/>
    <w:next w:val="a"/>
    <w:link w:val="40"/>
    <w:uiPriority w:val="9"/>
    <w:qFormat/>
    <w:rsid w:val="001261F1"/>
    <w:pPr>
      <w:keepNext/>
      <w:ind w:firstLine="709"/>
      <w:jc w:val="center"/>
      <w:outlineLvl w:val="3"/>
    </w:pPr>
    <w:rPr>
      <w:b/>
      <w:bCs/>
      <w:i/>
      <w:iCs/>
      <w:color w:val="000000"/>
      <w:sz w:val="28"/>
      <w:szCs w:val="28"/>
    </w:rPr>
  </w:style>
  <w:style w:type="paragraph" w:styleId="5">
    <w:name w:val="heading 5"/>
    <w:basedOn w:val="a"/>
    <w:next w:val="a"/>
    <w:link w:val="50"/>
    <w:uiPriority w:val="9"/>
    <w:qFormat/>
    <w:rsid w:val="001261F1"/>
    <w:pPr>
      <w:keepNext/>
      <w:ind w:right="567"/>
      <w:jc w:val="center"/>
      <w:outlineLvl w:val="4"/>
    </w:pPr>
    <w:rPr>
      <w:sz w:val="28"/>
      <w:szCs w:val="28"/>
    </w:rPr>
  </w:style>
  <w:style w:type="paragraph" w:styleId="6">
    <w:name w:val="heading 6"/>
    <w:basedOn w:val="a"/>
    <w:next w:val="a"/>
    <w:link w:val="60"/>
    <w:uiPriority w:val="9"/>
    <w:qFormat/>
    <w:rsid w:val="001261F1"/>
    <w:pPr>
      <w:keepNext/>
      <w:ind w:firstLine="709"/>
      <w:outlineLvl w:val="5"/>
    </w:pPr>
    <w:rPr>
      <w:sz w:val="28"/>
      <w:szCs w:val="28"/>
    </w:rPr>
  </w:style>
  <w:style w:type="paragraph" w:styleId="7">
    <w:name w:val="heading 7"/>
    <w:basedOn w:val="a"/>
    <w:next w:val="a"/>
    <w:link w:val="70"/>
    <w:uiPriority w:val="9"/>
    <w:qFormat/>
    <w:rsid w:val="001261F1"/>
    <w:pPr>
      <w:keepNext/>
      <w:ind w:left="1134" w:right="567" w:firstLine="709"/>
      <w:outlineLvl w:val="6"/>
    </w:pPr>
    <w:rPr>
      <w:sz w:val="28"/>
      <w:szCs w:val="28"/>
    </w:rPr>
  </w:style>
  <w:style w:type="paragraph" w:styleId="8">
    <w:name w:val="heading 8"/>
    <w:basedOn w:val="a"/>
    <w:next w:val="a"/>
    <w:link w:val="80"/>
    <w:uiPriority w:val="9"/>
    <w:qFormat/>
    <w:rsid w:val="001261F1"/>
    <w:pPr>
      <w:keepNext/>
      <w:ind w:firstLine="709"/>
      <w:outlineLvl w:val="7"/>
    </w:pPr>
    <w:rPr>
      <w:sz w:val="28"/>
      <w:szCs w:val="28"/>
    </w:rPr>
  </w:style>
  <w:style w:type="paragraph" w:styleId="9">
    <w:name w:val="heading 9"/>
    <w:basedOn w:val="a"/>
    <w:next w:val="a"/>
    <w:link w:val="90"/>
    <w:uiPriority w:val="9"/>
    <w:qFormat/>
    <w:rsid w:val="001261F1"/>
    <w:pPr>
      <w:keepNext/>
      <w:framePr w:hSpace="180" w:wrap="notBeside" w:vAnchor="text" w:hAnchor="margin" w:xAlign="center" w:y="93"/>
      <w:ind w:left="567"/>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semiHidden/>
    <w:rsid w:val="001261F1"/>
    <w:rPr>
      <w:sz w:val="28"/>
      <w:szCs w:val="28"/>
    </w:rPr>
  </w:style>
  <w:style w:type="character" w:customStyle="1" w:styleId="a4">
    <w:name w:val="Основной текст с отступом Знак"/>
    <w:link w:val="a3"/>
    <w:uiPriority w:val="99"/>
    <w:semiHidden/>
    <w:rPr>
      <w:szCs w:val="24"/>
    </w:rPr>
  </w:style>
  <w:style w:type="paragraph" w:styleId="a5">
    <w:name w:val="Title"/>
    <w:basedOn w:val="a"/>
    <w:link w:val="a6"/>
    <w:uiPriority w:val="10"/>
    <w:qFormat/>
    <w:rsid w:val="001261F1"/>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Emphasis"/>
    <w:uiPriority w:val="20"/>
    <w:qFormat/>
    <w:rsid w:val="001261F1"/>
    <w:rPr>
      <w:rFonts w:cs="Times New Roman"/>
      <w:i/>
      <w:iCs/>
    </w:rPr>
  </w:style>
  <w:style w:type="paragraph" w:styleId="a8">
    <w:name w:val="Body Text"/>
    <w:basedOn w:val="a"/>
    <w:link w:val="a9"/>
    <w:uiPriority w:val="99"/>
    <w:semiHidden/>
    <w:rsid w:val="001261F1"/>
    <w:pPr>
      <w:ind w:right="333"/>
    </w:pPr>
    <w:rPr>
      <w:sz w:val="28"/>
      <w:szCs w:val="28"/>
    </w:rPr>
  </w:style>
  <w:style w:type="character" w:customStyle="1" w:styleId="a9">
    <w:name w:val="Основной текст Знак"/>
    <w:link w:val="a8"/>
    <w:uiPriority w:val="99"/>
    <w:semiHidden/>
    <w:rPr>
      <w:szCs w:val="24"/>
    </w:rPr>
  </w:style>
  <w:style w:type="paragraph" w:styleId="aa">
    <w:name w:val="Block Text"/>
    <w:basedOn w:val="a"/>
    <w:uiPriority w:val="99"/>
    <w:semiHidden/>
    <w:rsid w:val="001261F1"/>
    <w:pPr>
      <w:ind w:left="1134" w:right="567" w:firstLine="709"/>
    </w:pPr>
    <w:rPr>
      <w:sz w:val="28"/>
      <w:szCs w:val="28"/>
    </w:rPr>
  </w:style>
  <w:style w:type="paragraph" w:styleId="11">
    <w:name w:val="toc 1"/>
    <w:basedOn w:val="a"/>
    <w:next w:val="a"/>
    <w:autoRedefine/>
    <w:uiPriority w:val="39"/>
    <w:semiHidden/>
    <w:rsid w:val="001261F1"/>
    <w:pPr>
      <w:tabs>
        <w:tab w:val="left" w:pos="360"/>
        <w:tab w:val="right" w:leader="dot" w:pos="9900"/>
      </w:tabs>
    </w:pPr>
    <w:rPr>
      <w:b/>
      <w:bCs/>
      <w:noProof/>
      <w:sz w:val="28"/>
      <w:szCs w:val="28"/>
    </w:rPr>
  </w:style>
  <w:style w:type="paragraph" w:styleId="21">
    <w:name w:val="toc 2"/>
    <w:basedOn w:val="a"/>
    <w:next w:val="a"/>
    <w:autoRedefine/>
    <w:uiPriority w:val="39"/>
    <w:semiHidden/>
    <w:rsid w:val="001261F1"/>
    <w:pPr>
      <w:ind w:left="240"/>
    </w:pPr>
  </w:style>
  <w:style w:type="paragraph" w:styleId="31">
    <w:name w:val="toc 3"/>
    <w:basedOn w:val="a"/>
    <w:next w:val="a"/>
    <w:autoRedefine/>
    <w:uiPriority w:val="39"/>
    <w:semiHidden/>
    <w:rsid w:val="001261F1"/>
    <w:pPr>
      <w:tabs>
        <w:tab w:val="left" w:pos="1080"/>
        <w:tab w:val="right" w:leader="dot" w:pos="10529"/>
      </w:tabs>
      <w:ind w:left="480"/>
    </w:pPr>
    <w:rPr>
      <w:noProof/>
    </w:rPr>
  </w:style>
  <w:style w:type="paragraph" w:styleId="41">
    <w:name w:val="toc 4"/>
    <w:basedOn w:val="a"/>
    <w:next w:val="a"/>
    <w:autoRedefine/>
    <w:uiPriority w:val="39"/>
    <w:semiHidden/>
    <w:rsid w:val="001261F1"/>
    <w:pPr>
      <w:ind w:left="720"/>
    </w:pPr>
  </w:style>
  <w:style w:type="paragraph" w:styleId="51">
    <w:name w:val="toc 5"/>
    <w:basedOn w:val="a"/>
    <w:next w:val="a"/>
    <w:autoRedefine/>
    <w:uiPriority w:val="39"/>
    <w:semiHidden/>
    <w:rsid w:val="001261F1"/>
    <w:pPr>
      <w:ind w:left="960"/>
    </w:pPr>
  </w:style>
  <w:style w:type="paragraph" w:styleId="61">
    <w:name w:val="toc 6"/>
    <w:basedOn w:val="a"/>
    <w:next w:val="a"/>
    <w:autoRedefine/>
    <w:uiPriority w:val="39"/>
    <w:semiHidden/>
    <w:rsid w:val="001261F1"/>
    <w:pPr>
      <w:ind w:left="1200"/>
    </w:pPr>
  </w:style>
  <w:style w:type="paragraph" w:styleId="71">
    <w:name w:val="toc 7"/>
    <w:basedOn w:val="a"/>
    <w:next w:val="a"/>
    <w:autoRedefine/>
    <w:uiPriority w:val="39"/>
    <w:semiHidden/>
    <w:rsid w:val="001261F1"/>
    <w:pPr>
      <w:ind w:left="1440"/>
    </w:pPr>
  </w:style>
  <w:style w:type="paragraph" w:styleId="81">
    <w:name w:val="toc 8"/>
    <w:basedOn w:val="a"/>
    <w:next w:val="a"/>
    <w:autoRedefine/>
    <w:uiPriority w:val="39"/>
    <w:semiHidden/>
    <w:rsid w:val="001261F1"/>
    <w:pPr>
      <w:ind w:left="1680"/>
    </w:pPr>
  </w:style>
  <w:style w:type="paragraph" w:styleId="91">
    <w:name w:val="toc 9"/>
    <w:basedOn w:val="a"/>
    <w:next w:val="a"/>
    <w:autoRedefine/>
    <w:uiPriority w:val="39"/>
    <w:semiHidden/>
    <w:rsid w:val="001261F1"/>
    <w:pPr>
      <w:ind w:left="1920"/>
    </w:pPr>
  </w:style>
  <w:style w:type="character" w:styleId="ab">
    <w:name w:val="Hyperlink"/>
    <w:uiPriority w:val="99"/>
    <w:semiHidden/>
    <w:rsid w:val="001261F1"/>
    <w:rPr>
      <w:rFonts w:cs="Times New Roman"/>
      <w:color w:val="0000FF"/>
      <w:u w:val="single"/>
    </w:rPr>
  </w:style>
  <w:style w:type="paragraph" w:styleId="22">
    <w:name w:val="Body Text Indent 2"/>
    <w:basedOn w:val="a"/>
    <w:link w:val="23"/>
    <w:uiPriority w:val="99"/>
    <w:semiHidden/>
    <w:rsid w:val="001261F1"/>
    <w:pPr>
      <w:ind w:firstLine="709"/>
    </w:pPr>
    <w:rPr>
      <w:sz w:val="28"/>
      <w:szCs w:val="28"/>
    </w:rPr>
  </w:style>
  <w:style w:type="character" w:customStyle="1" w:styleId="23">
    <w:name w:val="Основной текст с отступом 2 Знак"/>
    <w:link w:val="22"/>
    <w:uiPriority w:val="99"/>
    <w:semiHidden/>
    <w:rPr>
      <w:szCs w:val="24"/>
    </w:rPr>
  </w:style>
  <w:style w:type="character" w:styleId="ac">
    <w:name w:val="FollowedHyperlink"/>
    <w:uiPriority w:val="99"/>
    <w:semiHidden/>
    <w:rsid w:val="001261F1"/>
    <w:rPr>
      <w:rFonts w:cs="Times New Roman"/>
      <w:color w:val="800080"/>
      <w:u w:val="single"/>
    </w:rPr>
  </w:style>
  <w:style w:type="paragraph" w:styleId="ad">
    <w:name w:val="header"/>
    <w:basedOn w:val="a"/>
    <w:link w:val="ae"/>
    <w:uiPriority w:val="99"/>
    <w:semiHidden/>
    <w:rsid w:val="001261F1"/>
    <w:pPr>
      <w:tabs>
        <w:tab w:val="center" w:pos="4677"/>
        <w:tab w:val="right" w:pos="9355"/>
      </w:tabs>
    </w:pPr>
  </w:style>
  <w:style w:type="character" w:customStyle="1" w:styleId="ae">
    <w:name w:val="Верхний колонтитул Знак"/>
    <w:link w:val="ad"/>
    <w:uiPriority w:val="99"/>
    <w:semiHidden/>
    <w:rPr>
      <w:szCs w:val="24"/>
    </w:rPr>
  </w:style>
  <w:style w:type="character" w:styleId="af">
    <w:name w:val="page number"/>
    <w:uiPriority w:val="99"/>
    <w:semiHidden/>
    <w:rsid w:val="001261F1"/>
    <w:rPr>
      <w:rFonts w:cs="Times New Roman"/>
    </w:rPr>
  </w:style>
  <w:style w:type="paragraph" w:styleId="af0">
    <w:name w:val="footer"/>
    <w:basedOn w:val="a"/>
    <w:link w:val="af1"/>
    <w:uiPriority w:val="99"/>
    <w:semiHidden/>
    <w:rsid w:val="001261F1"/>
    <w:pPr>
      <w:tabs>
        <w:tab w:val="center" w:pos="4677"/>
        <w:tab w:val="right" w:pos="9355"/>
      </w:tabs>
    </w:pPr>
  </w:style>
  <w:style w:type="character" w:customStyle="1" w:styleId="af1">
    <w:name w:val="Нижний колонтитул Знак"/>
    <w:link w:val="af0"/>
    <w:uiPriority w:val="99"/>
    <w:semiHidden/>
    <w:rPr>
      <w:szCs w:val="24"/>
    </w:rPr>
  </w:style>
  <w:style w:type="paragraph" w:styleId="32">
    <w:name w:val="Body Text Indent 3"/>
    <w:basedOn w:val="a"/>
    <w:link w:val="33"/>
    <w:uiPriority w:val="99"/>
    <w:semiHidden/>
    <w:rsid w:val="001261F1"/>
    <w:pPr>
      <w:spacing w:line="480" w:lineRule="auto"/>
      <w:ind w:firstLine="709"/>
    </w:pPr>
  </w:style>
  <w:style w:type="character" w:customStyle="1" w:styleId="33">
    <w:name w:val="Основной текст с отступом 3 Знак"/>
    <w:link w:val="32"/>
    <w:uiPriority w:val="99"/>
    <w:semiHidden/>
    <w:rPr>
      <w:sz w:val="16"/>
      <w:szCs w:val="16"/>
    </w:rPr>
  </w:style>
  <w:style w:type="paragraph" w:customStyle="1" w:styleId="FR4">
    <w:name w:val="FR4"/>
    <w:rsid w:val="001261F1"/>
    <w:pPr>
      <w:widowControl w:val="0"/>
      <w:spacing w:before="100"/>
      <w:jc w:val="both"/>
    </w:pPr>
    <w:rPr>
      <w:rFonts w:ascii="Arial" w:hAnsi="Arial" w:cs="Arial"/>
      <w:sz w:val="16"/>
      <w:szCs w:val="16"/>
    </w:rPr>
  </w:style>
  <w:style w:type="paragraph" w:customStyle="1" w:styleId="FR5">
    <w:name w:val="FR5"/>
    <w:rsid w:val="001261F1"/>
    <w:pPr>
      <w:widowControl w:val="0"/>
      <w:ind w:left="440"/>
    </w:pPr>
    <w:rPr>
      <w:rFonts w:ascii="Arial" w:hAnsi="Arial" w:cs="Arial"/>
      <w:sz w:val="12"/>
      <w:szCs w:val="12"/>
    </w:rPr>
  </w:style>
  <w:style w:type="paragraph" w:customStyle="1" w:styleId="af2">
    <w:name w:val="Рина"/>
    <w:basedOn w:val="a"/>
    <w:rsid w:val="001261F1"/>
    <w:pPr>
      <w:widowControl w:val="0"/>
    </w:pPr>
    <w:rPr>
      <w:sz w:val="28"/>
      <w:szCs w:val="28"/>
    </w:rPr>
  </w:style>
  <w:style w:type="paragraph" w:customStyle="1" w:styleId="FR3">
    <w:name w:val="FR3"/>
    <w:rsid w:val="001261F1"/>
    <w:pPr>
      <w:widowControl w:val="0"/>
    </w:pPr>
    <w:rPr>
      <w:sz w:val="24"/>
      <w:szCs w:val="24"/>
    </w:rPr>
  </w:style>
  <w:style w:type="paragraph" w:styleId="af3">
    <w:name w:val="Normal (Web)"/>
    <w:basedOn w:val="a"/>
    <w:uiPriority w:val="99"/>
    <w:semiHidden/>
    <w:rsid w:val="001261F1"/>
    <w:pPr>
      <w:spacing w:before="100" w:beforeAutospacing="1" w:after="100" w:afterAutospacing="1"/>
    </w:pPr>
    <w:rPr>
      <w:color w:val="000000"/>
    </w:rPr>
  </w:style>
  <w:style w:type="character" w:styleId="af4">
    <w:name w:val="Strong"/>
    <w:uiPriority w:val="22"/>
    <w:qFormat/>
    <w:rsid w:val="001261F1"/>
    <w:rPr>
      <w:rFonts w:cs="Times New Roman"/>
      <w:b/>
      <w:bCs/>
    </w:rPr>
  </w:style>
  <w:style w:type="paragraph" w:customStyle="1" w:styleId="af5">
    <w:name w:val="Основной"/>
    <w:basedOn w:val="a"/>
    <w:rsid w:val="001261F1"/>
    <w:rPr>
      <w:rFonts w:ascii="Arial" w:hAnsi="Arial" w:cs="Arial"/>
      <w:sz w:val="28"/>
      <w:szCs w:val="28"/>
    </w:rPr>
  </w:style>
  <w:style w:type="paragraph" w:styleId="af6">
    <w:name w:val="caption"/>
    <w:basedOn w:val="a"/>
    <w:next w:val="a"/>
    <w:uiPriority w:val="35"/>
    <w:qFormat/>
    <w:rsid w:val="001261F1"/>
    <w:pPr>
      <w:ind w:firstLine="709"/>
    </w:pPr>
    <w:rPr>
      <w:iCs/>
      <w:sz w:val="28"/>
    </w:rPr>
  </w:style>
  <w:style w:type="paragraph" w:styleId="af7">
    <w:name w:val="Balloon Text"/>
    <w:basedOn w:val="a"/>
    <w:link w:val="af8"/>
    <w:uiPriority w:val="99"/>
    <w:semiHidden/>
    <w:unhideWhenUsed/>
    <w:rsid w:val="00DA2D62"/>
    <w:pPr>
      <w:spacing w:line="240" w:lineRule="auto"/>
    </w:pPr>
    <w:rPr>
      <w:rFonts w:ascii="Tahoma" w:hAnsi="Tahoma" w:cs="Tahoma"/>
      <w:sz w:val="16"/>
      <w:szCs w:val="16"/>
    </w:rPr>
  </w:style>
  <w:style w:type="character" w:customStyle="1" w:styleId="af8">
    <w:name w:val="Текст выноски Знак"/>
    <w:link w:val="af7"/>
    <w:uiPriority w:val="99"/>
    <w:semiHidden/>
    <w:locked/>
    <w:rsid w:val="00DA2D62"/>
    <w:rPr>
      <w:rFonts w:ascii="Tahoma" w:hAnsi="Tahoma" w:cs="Tahoma"/>
      <w:sz w:val="16"/>
      <w:szCs w:val="16"/>
    </w:rPr>
  </w:style>
  <w:style w:type="paragraph" w:styleId="af9">
    <w:name w:val="List Paragraph"/>
    <w:basedOn w:val="a"/>
    <w:uiPriority w:val="34"/>
    <w:qFormat/>
    <w:rsid w:val="0010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png"/><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70" Type="http://schemas.openxmlformats.org/officeDocument/2006/relationships/image" Target="media/image165.wmf"/><Relationship Id="rId191" Type="http://schemas.openxmlformats.org/officeDocument/2006/relationships/image" Target="media/image186.wmf"/><Relationship Id="rId205" Type="http://schemas.openxmlformats.org/officeDocument/2006/relationships/image" Target="media/image200.wmf"/><Relationship Id="rId226" Type="http://schemas.openxmlformats.org/officeDocument/2006/relationships/image" Target="media/image221.wmf"/><Relationship Id="rId247" Type="http://schemas.openxmlformats.org/officeDocument/2006/relationships/image" Target="media/image242.wmf"/><Relationship Id="rId107" Type="http://schemas.openxmlformats.org/officeDocument/2006/relationships/image" Target="media/image102.wmf"/><Relationship Id="rId268" Type="http://schemas.openxmlformats.org/officeDocument/2006/relationships/image" Target="media/image263.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5" Type="http://schemas.openxmlformats.org/officeDocument/2006/relationships/footnotes" Target="footnotes.xml"/><Relationship Id="rId95" Type="http://schemas.openxmlformats.org/officeDocument/2006/relationships/image" Target="media/image90.wmf"/><Relationship Id="rId160" Type="http://schemas.openxmlformats.org/officeDocument/2006/relationships/image" Target="media/image155.wmf"/><Relationship Id="rId181" Type="http://schemas.openxmlformats.org/officeDocument/2006/relationships/image" Target="media/image176.wmf"/><Relationship Id="rId216" Type="http://schemas.openxmlformats.org/officeDocument/2006/relationships/image" Target="media/image211.wmf"/><Relationship Id="rId237" Type="http://schemas.openxmlformats.org/officeDocument/2006/relationships/image" Target="media/image232.wmf"/><Relationship Id="rId258" Type="http://schemas.openxmlformats.org/officeDocument/2006/relationships/image" Target="media/image253.wmf"/><Relationship Id="rId279" Type="http://schemas.openxmlformats.org/officeDocument/2006/relationships/image" Target="media/image274.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85" Type="http://schemas.openxmlformats.org/officeDocument/2006/relationships/image" Target="media/image80.wmf"/><Relationship Id="rId150" Type="http://schemas.openxmlformats.org/officeDocument/2006/relationships/image" Target="media/image145.wmf"/><Relationship Id="rId171" Type="http://schemas.openxmlformats.org/officeDocument/2006/relationships/image" Target="media/image166.wmf"/><Relationship Id="rId192" Type="http://schemas.openxmlformats.org/officeDocument/2006/relationships/image" Target="media/image187.wmf"/><Relationship Id="rId206" Type="http://schemas.openxmlformats.org/officeDocument/2006/relationships/image" Target="media/image201.wmf"/><Relationship Id="rId227" Type="http://schemas.openxmlformats.org/officeDocument/2006/relationships/image" Target="media/image222.wmf"/><Relationship Id="rId248" Type="http://schemas.openxmlformats.org/officeDocument/2006/relationships/image" Target="media/image243.wmf"/><Relationship Id="rId269" Type="http://schemas.openxmlformats.org/officeDocument/2006/relationships/image" Target="media/image264.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280" Type="http://schemas.openxmlformats.org/officeDocument/2006/relationships/image" Target="media/image275.wmf"/><Relationship Id="rId54" Type="http://schemas.openxmlformats.org/officeDocument/2006/relationships/image" Target="media/image49.wmf"/><Relationship Id="rId75" Type="http://schemas.openxmlformats.org/officeDocument/2006/relationships/image" Target="media/image70.wmf"/><Relationship Id="rId96" Type="http://schemas.openxmlformats.org/officeDocument/2006/relationships/image" Target="media/image91.wmf"/><Relationship Id="rId140" Type="http://schemas.openxmlformats.org/officeDocument/2006/relationships/image" Target="media/image135.wmf"/><Relationship Id="rId161" Type="http://schemas.openxmlformats.org/officeDocument/2006/relationships/image" Target="media/image156.wmf"/><Relationship Id="rId182" Type="http://schemas.openxmlformats.org/officeDocument/2006/relationships/image" Target="media/image177.wmf"/><Relationship Id="rId217" Type="http://schemas.openxmlformats.org/officeDocument/2006/relationships/image" Target="media/image212.wmf"/><Relationship Id="rId6" Type="http://schemas.openxmlformats.org/officeDocument/2006/relationships/endnotes" Target="endnotes.xml"/><Relationship Id="rId238" Type="http://schemas.openxmlformats.org/officeDocument/2006/relationships/image" Target="media/image233.wmf"/><Relationship Id="rId259" Type="http://schemas.openxmlformats.org/officeDocument/2006/relationships/image" Target="media/image254.wmf"/><Relationship Id="rId23" Type="http://schemas.openxmlformats.org/officeDocument/2006/relationships/image" Target="media/image18.png"/><Relationship Id="rId119" Type="http://schemas.openxmlformats.org/officeDocument/2006/relationships/image" Target="media/image114.wmf"/><Relationship Id="rId270" Type="http://schemas.openxmlformats.org/officeDocument/2006/relationships/image" Target="media/image265.wmf"/><Relationship Id="rId44" Type="http://schemas.openxmlformats.org/officeDocument/2006/relationships/image" Target="media/image39.wmf"/><Relationship Id="rId65" Type="http://schemas.openxmlformats.org/officeDocument/2006/relationships/image" Target="media/image60.wmf"/><Relationship Id="rId86" Type="http://schemas.openxmlformats.org/officeDocument/2006/relationships/image" Target="media/image81.wmf"/><Relationship Id="rId130" Type="http://schemas.openxmlformats.org/officeDocument/2006/relationships/image" Target="media/image125.wmf"/><Relationship Id="rId151" Type="http://schemas.openxmlformats.org/officeDocument/2006/relationships/image" Target="media/image146.wmf"/><Relationship Id="rId172" Type="http://schemas.openxmlformats.org/officeDocument/2006/relationships/image" Target="media/image167.wmf"/><Relationship Id="rId193" Type="http://schemas.openxmlformats.org/officeDocument/2006/relationships/image" Target="media/image188.wmf"/><Relationship Id="rId207" Type="http://schemas.openxmlformats.org/officeDocument/2006/relationships/image" Target="media/image202.wmf"/><Relationship Id="rId228" Type="http://schemas.openxmlformats.org/officeDocument/2006/relationships/image" Target="media/image223.wmf"/><Relationship Id="rId249" Type="http://schemas.openxmlformats.org/officeDocument/2006/relationships/image" Target="media/image24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260" Type="http://schemas.openxmlformats.org/officeDocument/2006/relationships/image" Target="media/image255.wmf"/><Relationship Id="rId265" Type="http://schemas.openxmlformats.org/officeDocument/2006/relationships/image" Target="media/image260.wmf"/><Relationship Id="rId281" Type="http://schemas.openxmlformats.org/officeDocument/2006/relationships/image" Target="media/image276.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image" Target="media/image157.wmf"/><Relationship Id="rId183" Type="http://schemas.openxmlformats.org/officeDocument/2006/relationships/image" Target="media/image178.wmf"/><Relationship Id="rId213" Type="http://schemas.openxmlformats.org/officeDocument/2006/relationships/image" Target="media/image208.wmf"/><Relationship Id="rId218" Type="http://schemas.openxmlformats.org/officeDocument/2006/relationships/image" Target="media/image213.wmf"/><Relationship Id="rId234" Type="http://schemas.openxmlformats.org/officeDocument/2006/relationships/image" Target="media/image229.wmf"/><Relationship Id="rId239" Type="http://schemas.openxmlformats.org/officeDocument/2006/relationships/image" Target="media/image234.wmf"/><Relationship Id="rId2" Type="http://schemas.openxmlformats.org/officeDocument/2006/relationships/styles" Target="styles.xml"/><Relationship Id="rId29" Type="http://schemas.openxmlformats.org/officeDocument/2006/relationships/image" Target="media/image24.wmf"/><Relationship Id="rId250" Type="http://schemas.openxmlformats.org/officeDocument/2006/relationships/image" Target="media/image245.wmf"/><Relationship Id="rId255" Type="http://schemas.openxmlformats.org/officeDocument/2006/relationships/image" Target="media/image250.wmf"/><Relationship Id="rId271" Type="http://schemas.openxmlformats.org/officeDocument/2006/relationships/image" Target="media/image266.wmf"/><Relationship Id="rId276" Type="http://schemas.openxmlformats.org/officeDocument/2006/relationships/image" Target="media/image271.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wmf"/><Relationship Id="rId199" Type="http://schemas.openxmlformats.org/officeDocument/2006/relationships/image" Target="media/image194.wmf"/><Relationship Id="rId203" Type="http://schemas.openxmlformats.org/officeDocument/2006/relationships/image" Target="media/image198.wmf"/><Relationship Id="rId208" Type="http://schemas.openxmlformats.org/officeDocument/2006/relationships/image" Target="media/image203.wmf"/><Relationship Id="rId229" Type="http://schemas.openxmlformats.org/officeDocument/2006/relationships/image" Target="media/image224.wmf"/><Relationship Id="rId19" Type="http://schemas.openxmlformats.org/officeDocument/2006/relationships/image" Target="media/image14.wmf"/><Relationship Id="rId224" Type="http://schemas.openxmlformats.org/officeDocument/2006/relationships/image" Target="media/image219.wmf"/><Relationship Id="rId240" Type="http://schemas.openxmlformats.org/officeDocument/2006/relationships/image" Target="media/image235.wmf"/><Relationship Id="rId245" Type="http://schemas.openxmlformats.org/officeDocument/2006/relationships/image" Target="media/image240.wmf"/><Relationship Id="rId261" Type="http://schemas.openxmlformats.org/officeDocument/2006/relationships/image" Target="media/image256.wmf"/><Relationship Id="rId266" Type="http://schemas.openxmlformats.org/officeDocument/2006/relationships/image" Target="media/image261.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282" Type="http://schemas.openxmlformats.org/officeDocument/2006/relationships/image" Target="media/image277.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189" Type="http://schemas.openxmlformats.org/officeDocument/2006/relationships/image" Target="media/image184.wmf"/><Relationship Id="rId219" Type="http://schemas.openxmlformats.org/officeDocument/2006/relationships/image" Target="media/image214.wmf"/><Relationship Id="rId3" Type="http://schemas.openxmlformats.org/officeDocument/2006/relationships/settings" Target="settings.xml"/><Relationship Id="rId214" Type="http://schemas.openxmlformats.org/officeDocument/2006/relationships/image" Target="media/image209.wmf"/><Relationship Id="rId230" Type="http://schemas.openxmlformats.org/officeDocument/2006/relationships/image" Target="media/image225.wmf"/><Relationship Id="rId235" Type="http://schemas.openxmlformats.org/officeDocument/2006/relationships/image" Target="media/image230.wmf"/><Relationship Id="rId251" Type="http://schemas.openxmlformats.org/officeDocument/2006/relationships/image" Target="media/image246.wmf"/><Relationship Id="rId256" Type="http://schemas.openxmlformats.org/officeDocument/2006/relationships/image" Target="media/image251.wmf"/><Relationship Id="rId277" Type="http://schemas.openxmlformats.org/officeDocument/2006/relationships/image" Target="media/image272.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72" Type="http://schemas.openxmlformats.org/officeDocument/2006/relationships/image" Target="media/image267.wmf"/><Relationship Id="rId20" Type="http://schemas.openxmlformats.org/officeDocument/2006/relationships/image" Target="media/image15.png"/><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79" Type="http://schemas.openxmlformats.org/officeDocument/2006/relationships/image" Target="media/image174.wmf"/><Relationship Id="rId195" Type="http://schemas.openxmlformats.org/officeDocument/2006/relationships/image" Target="media/image190.wmf"/><Relationship Id="rId209" Type="http://schemas.openxmlformats.org/officeDocument/2006/relationships/image" Target="media/image204.wmf"/><Relationship Id="rId190" Type="http://schemas.openxmlformats.org/officeDocument/2006/relationships/image" Target="media/image185.wmf"/><Relationship Id="rId204" Type="http://schemas.openxmlformats.org/officeDocument/2006/relationships/image" Target="media/image199.wmf"/><Relationship Id="rId220" Type="http://schemas.openxmlformats.org/officeDocument/2006/relationships/image" Target="media/image215.wmf"/><Relationship Id="rId225" Type="http://schemas.openxmlformats.org/officeDocument/2006/relationships/image" Target="media/image220.wmf"/><Relationship Id="rId241" Type="http://schemas.openxmlformats.org/officeDocument/2006/relationships/image" Target="media/image236.wmf"/><Relationship Id="rId246" Type="http://schemas.openxmlformats.org/officeDocument/2006/relationships/image" Target="media/image241.wmf"/><Relationship Id="rId267" Type="http://schemas.openxmlformats.org/officeDocument/2006/relationships/image" Target="media/image262.wmf"/><Relationship Id="rId15" Type="http://schemas.openxmlformats.org/officeDocument/2006/relationships/image" Target="media/image10.png"/><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262" Type="http://schemas.openxmlformats.org/officeDocument/2006/relationships/image" Target="media/image257.wmf"/><Relationship Id="rId283" Type="http://schemas.openxmlformats.org/officeDocument/2006/relationships/image" Target="media/image278.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image" Target="media/image164.wmf"/><Relationship Id="rId185" Type="http://schemas.openxmlformats.org/officeDocument/2006/relationships/image" Target="media/image180.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175.wmf"/><Relationship Id="rId210" Type="http://schemas.openxmlformats.org/officeDocument/2006/relationships/image" Target="media/image20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26" Type="http://schemas.openxmlformats.org/officeDocument/2006/relationships/image" Target="media/image21.wmf"/><Relationship Id="rId231" Type="http://schemas.openxmlformats.org/officeDocument/2006/relationships/image" Target="media/image226.wmf"/><Relationship Id="rId252" Type="http://schemas.openxmlformats.org/officeDocument/2006/relationships/image" Target="media/image247.wmf"/><Relationship Id="rId273" Type="http://schemas.openxmlformats.org/officeDocument/2006/relationships/image" Target="media/image268.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wmf"/><Relationship Id="rId196" Type="http://schemas.openxmlformats.org/officeDocument/2006/relationships/image" Target="media/image191.wmf"/><Relationship Id="rId200" Type="http://schemas.openxmlformats.org/officeDocument/2006/relationships/image" Target="media/image195.wmf"/><Relationship Id="rId16" Type="http://schemas.openxmlformats.org/officeDocument/2006/relationships/image" Target="media/image11.wmf"/><Relationship Id="rId221" Type="http://schemas.openxmlformats.org/officeDocument/2006/relationships/image" Target="media/image216.wmf"/><Relationship Id="rId242" Type="http://schemas.openxmlformats.org/officeDocument/2006/relationships/image" Target="media/image237.wmf"/><Relationship Id="rId263" Type="http://schemas.openxmlformats.org/officeDocument/2006/relationships/image" Target="media/image258.wmf"/><Relationship Id="rId284" Type="http://schemas.openxmlformats.org/officeDocument/2006/relationships/fontTable" Target="fontTable.xml"/><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285" Type="http://schemas.openxmlformats.org/officeDocument/2006/relationships/theme" Target="theme/theme1.xml"/><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wmf"/><Relationship Id="rId1" Type="http://schemas.openxmlformats.org/officeDocument/2006/relationships/numbering" Target="numbering.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270.wmf"/><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202" Type="http://schemas.openxmlformats.org/officeDocument/2006/relationships/image" Target="media/image197.wmf"/><Relationship Id="rId223" Type="http://schemas.openxmlformats.org/officeDocument/2006/relationships/image" Target="media/image218.wmf"/><Relationship Id="rId244" Type="http://schemas.openxmlformats.org/officeDocument/2006/relationships/image" Target="media/image239.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14311</Words>
  <Characters>81573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95693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2005-05-16T09:47:00Z</cp:lastPrinted>
  <dcterms:created xsi:type="dcterms:W3CDTF">2014-03-15T16:12:00Z</dcterms:created>
  <dcterms:modified xsi:type="dcterms:W3CDTF">2014-03-15T16:12:00Z</dcterms:modified>
</cp:coreProperties>
</file>