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F5C7F" w:rsidRPr="00C83D0C" w:rsidRDefault="00DF5C7F" w:rsidP="00C83D0C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C83D0C">
        <w:rPr>
          <w:sz w:val="28"/>
          <w:szCs w:val="28"/>
        </w:rPr>
        <w:t>ПРОЕК</w:t>
      </w:r>
      <w:r w:rsidR="00C83D0C">
        <w:rPr>
          <w:sz w:val="28"/>
          <w:szCs w:val="28"/>
        </w:rPr>
        <w:t>ТИРОВАНИЕ АВТОМОБИЛЬНОГО ДИЗЕЛЯ</w:t>
      </w:r>
    </w:p>
    <w:p w:rsidR="00DF5C7F" w:rsidRPr="00C83D0C" w:rsidRDefault="00DF5C7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B309A5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309A5" w:rsidRPr="00C83D0C">
        <w:rPr>
          <w:sz w:val="28"/>
          <w:szCs w:val="28"/>
        </w:rPr>
        <w:t>ВВЕДЕНИЕ</w:t>
      </w:r>
    </w:p>
    <w:p w:rsidR="00B309A5" w:rsidRPr="00C83D0C" w:rsidRDefault="00B309A5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B309A5" w:rsidRPr="00C83D0C" w:rsidRDefault="00B309A5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Проблема экономии топливных ресурсов приобрела в настоящее время огромное значение практически для всех индустриально развитых стран, в том числе и для Украины.</w:t>
      </w:r>
    </w:p>
    <w:p w:rsidR="00B309A5" w:rsidRPr="00C83D0C" w:rsidRDefault="00B309A5" w:rsidP="00C83D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83D0C">
        <w:rPr>
          <w:sz w:val="28"/>
          <w:szCs w:val="28"/>
        </w:rPr>
        <w:t>Одним из главных потребителей нефтяного топлива является автомобильный тракторный транспорт, поэтому повышение экономичности и снижение выбросов вредных веществ для нормативов ЕВРО-3 является на сегодняшний день актуальной задачей. Важнейшим направлением в решение этой проблемы в первую очередь на грузовом, автомобильном, автобусном и сельскохозяйственном транспорте является дальнейшая его дизелизация, которая должна обеспечить в эксплуатации не только снижение на 25-30% расхода жидкого моторного топлива и более рациональное использование на транспорте всех видов моторных топлив, но и уменьшение загрязнении окружающей среды токсичными выбросами моторов. Реализация этого направления предусматривает как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модернизацию выпускаемых, так и разработку новых типов дизелей. Большое распространение получили четырёхклапанные головки цилиндров с центральным расположением форсунки. В связи с высокими форсировками дизелей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по литровой мощности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увеличивается теплонапряженность деталей камеры сгорания и в частности поршня. Для обеспечения надежной работы поршня в условиях высоких термических нагрузок применяется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охлаждение последнего маслом, при этом в поршне выполняем специальные охлаждающие каналы, а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для подачи масла применяется форсунку, неподвижно установленную в картере дизеля. Ограничения, накладываемые на дизели для автомобилей, прежде всего, по экономичности, токсичности, ресурсу, массогабаритным и другим показателям, требуют создания быстроходных высокофорсированых дизелей с относительно малым рабочим объемом. Ряд ведущих автомобильных заводов, ПО, ассоциаций в СНГ (Кафедра ДВС НТУ «ХПИ», ЯМЗ,ХТЗ,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 xml:space="preserve">ЛАЗ, </w:t>
      </w:r>
      <w:r w:rsidR="00C83D0C">
        <w:rPr>
          <w:sz w:val="28"/>
          <w:szCs w:val="28"/>
        </w:rPr>
        <w:t>«Серп и молот»</w:t>
      </w:r>
      <w:r w:rsidRPr="00C83D0C">
        <w:rPr>
          <w:sz w:val="28"/>
          <w:szCs w:val="28"/>
        </w:rPr>
        <w:t xml:space="preserve"> , з-д им. Малышева, и др.) создали и приступают к налаживанию производства </w:t>
      </w:r>
      <w:r w:rsidR="00C83D0C">
        <w:rPr>
          <w:sz w:val="28"/>
          <w:szCs w:val="28"/>
        </w:rPr>
        <w:t>таких дизелей.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207E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207E" w:rsidRPr="00C83D0C">
        <w:rPr>
          <w:sz w:val="28"/>
          <w:szCs w:val="28"/>
        </w:rPr>
        <w:t>1. ОЦЕН</w:t>
      </w:r>
      <w:r w:rsidR="00976BBD">
        <w:rPr>
          <w:sz w:val="28"/>
          <w:szCs w:val="28"/>
        </w:rPr>
        <w:t>КА И ВЫБОР ПАРАМЕТРОВ ДВИГАТЕЛЯ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Для каждого типа двигателей приняты, на основе многолетнего практического опыта, определенные ограничения в выборе параметров рабочих процессов и численных отношений величин конструктивных параметров. Учесть этот опыт можно на основе анализа конструкций доведенных и хорошо себя зарекомендовавших в эксплуатации дизелей. 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7207E" w:rsidRPr="00C83D0C" w:rsidRDefault="00C83D0C" w:rsidP="00C83D0C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1.1</w:t>
      </w:r>
      <w:r w:rsidR="0007207E" w:rsidRPr="00C83D0C">
        <w:rPr>
          <w:i w:val="0"/>
          <w:color w:val="auto"/>
          <w:sz w:val="28"/>
          <w:szCs w:val="28"/>
        </w:rPr>
        <w:t xml:space="preserve"> Число и</w:t>
      </w:r>
      <w:r>
        <w:rPr>
          <w:i w:val="0"/>
          <w:color w:val="auto"/>
          <w:sz w:val="28"/>
          <w:szCs w:val="28"/>
        </w:rPr>
        <w:t xml:space="preserve"> расположение цилиндров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При выборе числа цилиндров следует учитывать их влияние на массовые и габаритные показатели двигателя, диаметр цилиндра, уравновешенность сил инерции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движущихся масс, равномерность вращения коленчатого вала, тепловую напряженность поршневой группы.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 увеличением числа цилиндров можно уменьшить диаметр цилиндра, улучшить уравновешенность и равномерность хода двигателя, при этом усиливается охлаждение поршневой группы, при однорядном расположении цилиндров длина двигателя несколько увеличивается, а высота двигателя и его ширина уменьшаются.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Число цилиндров двигателя Z, связанное непосредственно с диаметром цилиндра, определяется заданными размерами двигателя , степенью равномерности крутящего момента, зависящего от протекания рабочего процесса и числа тактов, тепловой напряженностью поршневой группы, требованиями к уравновешиванию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движущихся масс и значением сил инерции этих масс, условиями производства двигателей (при большом числе цилиндров и меньшем диаметре снижается стоимость изготовления двигателя, особенно в случае крупносерийного производства);опасностью увеличения крутильных колебаний вала, возможностью пуска двигателя с любого положения коленчатого вала.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Число цилиндров в выполненных конструкциях находится в пределах 1-24.Как правило, в однорядных конструкциях Z = 4 - 10, в многорядных конструкциях 4-20. Изменение числа цилиндров (при данной мощности) влияет на механический и индикаторный КПД двигателя. В многоцилиндровых конструкциях при увеличении Z размеры цилиндра и всего двигателя уменьшаются, снижается также масса движущихся деталей, что позволяет повысить частоту вращения коленчатого вала без превышения допустимых напряжений в деталях. При определении размеров цилиндра используют данные о находящихся в эксплуатации двигателях и результаты опытов на одноцилиндровых установках.. 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7207E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07207E" w:rsidRPr="00C83D0C">
        <w:rPr>
          <w:sz w:val="28"/>
          <w:szCs w:val="28"/>
        </w:rPr>
        <w:t xml:space="preserve"> Средняя ско</w:t>
      </w:r>
      <w:r>
        <w:rPr>
          <w:sz w:val="28"/>
          <w:szCs w:val="28"/>
        </w:rPr>
        <w:t>рость поршня и частота вращения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Одним из основных параметров, зависящих от типа двигателя и его назначения, является скорость поршня. С увеличением средней скорости поршня повышается тепловая напряженность деталей двигателя (в первую очередь поршневой группы), увеличиваются силы инерции, нагружающие детали кривошипно-шатунного механизма, а также износ подшипников коленчатого вала, гильзы, цилиндра, повышается скорость газов в органах газораспределения, вследствие чего возрастают гидравлические сопротивления в них.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В быстроходных дизелях средняя скорость поршня лежит в пределах 8-12 м/с. .</w:t>
      </w:r>
    </w:p>
    <w:p w:rsid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Частота вращения п коленчатого вала современных двигателей составляет 100-10000 об/мин и достигает в отдельных случаях 12000 - 15000 об/мин и более (малолитражные, гоночные автомобильные, мотоциклетные двигатели и т.д.).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83D0C">
        <w:rPr>
          <w:sz w:val="28"/>
          <w:szCs w:val="28"/>
        </w:rPr>
        <w:t>Частота вращения вала стационарного двигателя, непосредственно связанного с электрогенератором, зависит от стандартного числа периодов переменного тока (50 периодов в секунду) при заданном числе пар полюсов электрогенератора. В последние годы наблюдается тенденция к отказу от значительного повышения частоты вращения двигателей. Повышение частоты вращения позволяет уменьшить диаметр цилиндра и ход поршня, и, следовательно, уменьшить габариты двигателя и его вес. Однако при этом возрастают механические потери и силы инерции, возвратно-поступательно движущихся масс, а, следовательно, повышается износ двигателя. Частота вращения коленчатого вала является определяющей для моторесурса двигателя. Поэтому число оборотов двигателя выбирают, исходя из назначения и условий его работы. Для автотракторных дизелей частоты вращения лежат в пределах 1500...3000 мин</w:t>
      </w:r>
      <w:r w:rsidRPr="00C83D0C">
        <w:rPr>
          <w:sz w:val="28"/>
          <w:szCs w:val="28"/>
          <w:vertAlign w:val="superscript"/>
        </w:rPr>
        <w:t>-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7207E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07207E" w:rsidRPr="00C83D0C">
        <w:rPr>
          <w:sz w:val="28"/>
          <w:szCs w:val="28"/>
        </w:rPr>
        <w:t xml:space="preserve"> Диаметр цилиндра и ход поршн</w:t>
      </w:r>
      <w:r>
        <w:rPr>
          <w:sz w:val="28"/>
          <w:szCs w:val="28"/>
        </w:rPr>
        <w:t>я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Диаметр цилиндра влияет на тепловые потери в охлаждающую жидкость, тепловую напряженность поршня и головки цилиндра, нагрузки на кривошипно-шатунный механизм и подшипники. Этот параметр связан непосредственно со скоростью поршня и мощностью двигателя. В высокооборотных двигателях значение S/D целесообразно снижать до определенного предела для получения умеренной скорости поршня ,повышения механического КПД, уменьшения размеров в направлении оси цилиндра (особенно в двухтактных двигателях) и повышении жесткости коленчатого вала. С уменьшением радиуса кривошипа увеличивается перекрытие шатунных и коренных шеек, кроме того, снижается износ поршневых колец. При меньших S/D легче разместить детали механизма газораспределения в крышке цилиндра. Однако с уменьшением S/D увеличивается длина двигателя. При этом износ гильз почти не уменьшается, так как он пропорционален частоте вращения вала и практически не зависит от хода поршня. В двухтактных двигателях с прямоточной схемой газообмена при низких S/D ухудшается качество процесса газообмена. Следует отметить, что значения сил, действующих на узлы, определяются в большей степени диаметром цилиндра и в меньшей ходом поршня.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В существующих конструкциях автотракторных дизелей S/D находиться в пределах 1,6...0,85.Отношение хода поршня к диаметру цилиндра (S/D) является одним из основных параметров, определяющих размеры и массу двигателя. Уменьшение отношения S/D позволяет увеличить число оборотов двигателя без роста средней скорости поршня, повысить коэффициент наполнения, снизить тепловые потери в охлаждающую жидкость, увеличить перекрытия шатунных и коренных шеек, и тем самым, повышать жесткость коленчатого вала. Однако при этом увеличивается длина и вес рядного двигателя.</w:t>
      </w:r>
    </w:p>
    <w:p w:rsidR="00C83D0C" w:rsidRDefault="00C83D0C" w:rsidP="00C83D0C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i w:val="0"/>
          <w:color w:val="auto"/>
          <w:sz w:val="28"/>
          <w:szCs w:val="28"/>
        </w:rPr>
      </w:pPr>
    </w:p>
    <w:p w:rsidR="0007207E" w:rsidRPr="00C83D0C" w:rsidRDefault="00C83D0C" w:rsidP="00C83D0C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1.4 Длина шатуна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Длина шатуна L определяется из соотношения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 xml:space="preserve">λ = R/L, где R-радиус кривошипа. При увеличении R (укороченный шатун) возрастает максимальный угол отклонения шатуна, что вынуждает в нижней части цилиндра делать вырезы, повышается боковое давление на стенку цилиндра, в связи с чем растут потери на трение и кроме того увеличиваются силы инерции второго порядка, уменьшается высота двигателя, вес двигателя и вес шатуна. Удлинение шатуна дает уменьшение угла наклона, однако это приводит к увеличению его массы, а, следовательно, сил инерции. 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7207E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 Степень сжатия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Степень сжатия является одним из основных параметров, от которых зависит экономичность двигателя. С увеличением ε увеличивается индикаторный и эффективный КПД двигателя. Однако рост ε ограничивается уменьшением прочности деталей и ростом механических потерь в двигателе.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Степень сжатия ε в дизелях с непосредственным впрыскиванием встречается в пределах 12...18.С увеличением ε увеличивается индикаторный КПД,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однако для двигателей с наддувом увеличивается максимальное давление цикла p</w:t>
      </w:r>
      <w:r w:rsidRPr="00C83D0C">
        <w:rPr>
          <w:sz w:val="28"/>
          <w:szCs w:val="28"/>
          <w:vertAlign w:val="subscript"/>
        </w:rPr>
        <w:t>z.</w:t>
      </w:r>
      <w:r w:rsidRPr="00C83D0C">
        <w:rPr>
          <w:sz w:val="28"/>
          <w:szCs w:val="28"/>
        </w:rPr>
        <w:t xml:space="preserve"> В автотракторных дизелях степень сжатия в основном определяется способом смесеобразования и частотой вращения, она также зависит от давления наддува.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7207E" w:rsidRPr="00C83D0C" w:rsidRDefault="00C83D0C" w:rsidP="00C83D0C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>1.6 Фазы газораспределения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Фазы газораспределения оказывают существенное влияние на показатели газообмена и качество рабочего процесса.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В быстроходных двигателях впускной клапан открывается с опережением 5-30°, т.е. до прихода поршня в ВМТ. Это обеспечивает наличие некоторого проходного сечения с самого начала такта впуска и увеличивает время открытия клапана. Закрывается впускной клапан с запаздыванием 30-90 °, т.е. после прохода поршнем НМТ. Это позволяет использовать инерционный напор всасываемого воздуха и улучшить наполнение.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Выпускной клапан, как правило, открывается с опережением 40-80 °, что значительно уменьшает работу двигателя за время выпуска. Закрытие выпускного клапана происходит, как правило, с запаздыванием 5-45 °, что обеспечивает лучшую очистку камеры сгорания от выпускных газов.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Оптимальные фазы газораспределения определяются экспериментально.</w:t>
      </w:r>
    </w:p>
    <w:p w:rsidR="0007207E" w:rsidRPr="00C83D0C" w:rsidRDefault="0007207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Учитывая всё выше сказанное выбираем три варианты параметров двигателя, результаты которого приведены в таблице 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6174D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174D" w:rsidRPr="00C83D0C">
        <w:rPr>
          <w:sz w:val="28"/>
          <w:szCs w:val="28"/>
        </w:rPr>
        <w:t>Таблица 1.1 – Оценка и выбор конструктивных параметров дизеля</w:t>
      </w:r>
    </w:p>
    <w:tbl>
      <w:tblPr>
        <w:tblpPr w:leftFromText="180" w:rightFromText="180" w:horzAnchor="margin" w:tblpX="250" w:tblpY="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839"/>
        <w:gridCol w:w="1331"/>
        <w:gridCol w:w="1417"/>
        <w:gridCol w:w="849"/>
        <w:gridCol w:w="849"/>
        <w:gridCol w:w="849"/>
      </w:tblGrid>
      <w:tr w:rsidR="0086174D" w:rsidRPr="00432F58" w:rsidTr="00432F58">
        <w:trPr>
          <w:trHeight w:val="729"/>
        </w:trPr>
        <w:tc>
          <w:tcPr>
            <w:tcW w:w="758" w:type="dxa"/>
            <w:vMerge w:val="restart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№ п/п</w:t>
            </w:r>
          </w:p>
        </w:tc>
        <w:tc>
          <w:tcPr>
            <w:tcW w:w="2839" w:type="dxa"/>
            <w:vMerge w:val="restart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Наименование параметра показателя, формула для вычисления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Размерность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Варианты численных значений</w:t>
            </w:r>
          </w:p>
        </w:tc>
      </w:tr>
      <w:tr w:rsidR="0086174D" w:rsidRPr="00432F58" w:rsidTr="00432F58">
        <w:trPr>
          <w:trHeight w:val="100"/>
        </w:trPr>
        <w:tc>
          <w:tcPr>
            <w:tcW w:w="758" w:type="dxa"/>
            <w:vMerge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1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3</w:t>
            </w:r>
          </w:p>
        </w:tc>
      </w:tr>
      <w:tr w:rsidR="0086174D" w:rsidRPr="00432F58" w:rsidTr="00432F58">
        <w:trPr>
          <w:trHeight w:val="364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Эффективная мощность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кВт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32F58">
              <w:rPr>
                <w:sz w:val="20"/>
                <w:szCs w:val="20"/>
              </w:rPr>
              <w:t>N</w:t>
            </w:r>
            <w:r w:rsidRPr="00432F58">
              <w:rPr>
                <w:sz w:val="20"/>
                <w:szCs w:val="20"/>
                <w:vertAlign w:val="subscript"/>
              </w:rPr>
              <w:t>e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4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Срок службы до капитального ремонта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Т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4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Частота вращения коленвала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432F58">
              <w:rPr>
                <w:sz w:val="20"/>
                <w:szCs w:val="20"/>
              </w:rPr>
              <w:t>мин</w:t>
            </w:r>
            <w:r w:rsidRPr="00432F58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n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5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Ход поршня</w:t>
            </w:r>
            <w:r w:rsidR="004D6AAF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15.75pt">
                  <v:imagedata r:id="rId5" o:title=""/>
                </v:shape>
              </w:pic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S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4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6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 xml:space="preserve">Отношение </w:t>
            </w:r>
            <w:r w:rsidR="004D6AAF">
              <w:rPr>
                <w:sz w:val="20"/>
                <w:szCs w:val="20"/>
              </w:rPr>
              <w:pict>
                <v:shape id="_x0000_i1026" type="#_x0000_t75" style="width:1in;height:24pt">
                  <v:imagedata r:id="rId6" o:title=""/>
                </v:shape>
              </w:pic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4D6AAF" w:rsidP="00432F58">
            <w:pPr>
              <w:tabs>
                <w:tab w:val="left" w:pos="278"/>
                <w:tab w:val="center" w:pos="611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21.75pt;height:24pt">
                  <v:imagedata r:id="rId7" o:title=""/>
                </v:shape>
              </w:pic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4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7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Диаметр цилиндра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D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5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8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Рабочий объем цилиндра</w:t>
            </w:r>
          </w:p>
          <w:p w:rsidR="0086174D" w:rsidRPr="00432F58" w:rsidRDefault="004D6AAF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51.75pt;height:29.25pt">
                  <v:imagedata r:id="rId8" o:title=""/>
                </v:shape>
              </w:pic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432F58">
              <w:rPr>
                <w:sz w:val="20"/>
                <w:szCs w:val="20"/>
              </w:rPr>
              <w:t>М</w:t>
            </w:r>
            <w:r w:rsidRPr="00432F5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V</w:t>
            </w:r>
            <w:r w:rsidRPr="00432F58">
              <w:rPr>
                <w:sz w:val="20"/>
                <w:szCs w:val="20"/>
                <w:vertAlign w:val="subscript"/>
              </w:rPr>
              <w:t>h</w:t>
            </w:r>
            <w:r w:rsidRPr="00432F58">
              <w:rPr>
                <w:sz w:val="20"/>
                <w:szCs w:val="20"/>
              </w:rPr>
              <w:t>*10</w:t>
            </w:r>
            <w:r w:rsidRPr="00432F5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4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9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Среднее эффективное давление, принимаемое в первом приближении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МПа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32F58">
              <w:rPr>
                <w:sz w:val="20"/>
                <w:szCs w:val="20"/>
              </w:rPr>
              <w:t>р</w:t>
            </w:r>
            <w:r w:rsidRPr="00432F58">
              <w:rPr>
                <w:sz w:val="20"/>
                <w:szCs w:val="20"/>
                <w:vertAlign w:val="subscript"/>
              </w:rPr>
              <w:t>е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4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10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Число цилиндров</w:t>
            </w:r>
          </w:p>
          <w:p w:rsidR="0086174D" w:rsidRPr="00432F58" w:rsidRDefault="004D6AAF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69.75pt;height:35.25pt">
                  <v:imagedata r:id="rId9" o:title=""/>
                </v:shape>
              </w:pic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Z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5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11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Уточняем значение среднего эффективного давления</w:t>
            </w:r>
          </w:p>
          <w:p w:rsidR="0086174D" w:rsidRPr="00432F58" w:rsidRDefault="004D6AAF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72.75pt;height:35.25pt">
                  <v:imagedata r:id="rId10" o:title=""/>
                </v:shape>
              </w:pic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МПа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р</w:t>
            </w:r>
            <w:r w:rsidRPr="00432F58">
              <w:rPr>
                <w:sz w:val="20"/>
                <w:szCs w:val="20"/>
                <w:vertAlign w:val="subscript"/>
              </w:rPr>
              <w:t>е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4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12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Литровая масса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Кг/л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32F58">
              <w:rPr>
                <w:sz w:val="20"/>
                <w:szCs w:val="20"/>
              </w:rPr>
              <w:t>g</w:t>
            </w:r>
            <w:r w:rsidRPr="00432F58">
              <w:rPr>
                <w:sz w:val="20"/>
                <w:szCs w:val="20"/>
                <w:vertAlign w:val="subscript"/>
              </w:rPr>
              <w:t>л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4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13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Масса двигателя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кг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М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5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14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Удельная масса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Кг/кВт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g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4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15</w:t>
            </w:r>
          </w:p>
        </w:tc>
        <w:tc>
          <w:tcPr>
            <w:tcW w:w="2839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Длина шатуна</w:t>
            </w:r>
          </w:p>
          <w:p w:rsidR="0086174D" w:rsidRPr="00432F58" w:rsidRDefault="004D6AAF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80.25pt;height:14.25pt">
                  <v:imagedata r:id="rId11" o:title=""/>
                </v:shape>
              </w:pic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L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174D" w:rsidRPr="00432F58" w:rsidTr="00432F58">
        <w:trPr>
          <w:trHeight w:val="360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18</w:t>
            </w:r>
          </w:p>
        </w:tc>
        <w:tc>
          <w:tcPr>
            <w:tcW w:w="283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Количество клапанов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4</w:t>
            </w: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4</w:t>
            </w:r>
          </w:p>
        </w:tc>
      </w:tr>
      <w:tr w:rsidR="0086174D" w:rsidRPr="00432F58" w:rsidTr="00432F58">
        <w:trPr>
          <w:trHeight w:val="327"/>
        </w:trPr>
        <w:tc>
          <w:tcPr>
            <w:tcW w:w="758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19</w:t>
            </w:r>
          </w:p>
        </w:tc>
        <w:tc>
          <w:tcPr>
            <w:tcW w:w="283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2F58">
              <w:rPr>
                <w:sz w:val="20"/>
                <w:szCs w:val="20"/>
              </w:rPr>
              <w:t>Степень сжатия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auto"/>
          </w:tcPr>
          <w:p w:rsidR="0086174D" w:rsidRPr="00432F58" w:rsidRDefault="0086174D" w:rsidP="00432F5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На основании анализа и исходя из показателей современных двигателей принимаем в качестве расчётного вариант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374B6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74B6" w:rsidRPr="00C83D0C">
        <w:rPr>
          <w:sz w:val="28"/>
          <w:szCs w:val="28"/>
        </w:rPr>
        <w:t>2. ОПИСАНИЕ</w:t>
      </w:r>
      <w:r w:rsidR="00134175" w:rsidRPr="00C83D0C">
        <w:rPr>
          <w:sz w:val="28"/>
          <w:szCs w:val="28"/>
        </w:rPr>
        <w:t xml:space="preserve"> КОНСТРУКЦИИ И</w:t>
      </w:r>
      <w:r w:rsidR="00746C5B">
        <w:rPr>
          <w:sz w:val="28"/>
          <w:szCs w:val="28"/>
        </w:rPr>
        <w:t xml:space="preserve"> СИСТЕМ ДВИГАТЕЛЯ</w:t>
      </w:r>
    </w:p>
    <w:p w:rsidR="00DA11E3" w:rsidRPr="00C83D0C" w:rsidRDefault="00DA11E3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374B6" w:rsidRPr="00C83D0C" w:rsidRDefault="00136E0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2.1 Блок-картер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136E0A" w:rsidRPr="00C83D0C" w:rsidRDefault="00136E0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Блок картер для повышения жесткости и уменьшения деформаций имеет</w:t>
      </w:r>
      <w:r w:rsidR="00FA2DAB" w:rsidRPr="00C83D0C">
        <w:rPr>
          <w:sz w:val="28"/>
          <w:szCs w:val="28"/>
        </w:rPr>
        <w:t xml:space="preserve"> ребра на боковых стенках, поперечных перегородках и на нижней плите блока цилиндров</w:t>
      </w:r>
      <w:r w:rsidR="00F1041D" w:rsidRPr="00C83D0C">
        <w:rPr>
          <w:sz w:val="28"/>
          <w:szCs w:val="28"/>
        </w:rPr>
        <w:t>. Плоскость разъема картера о</w:t>
      </w:r>
      <w:r w:rsidR="00825E19" w:rsidRPr="00C83D0C">
        <w:rPr>
          <w:sz w:val="28"/>
          <w:szCs w:val="28"/>
        </w:rPr>
        <w:t>п</w:t>
      </w:r>
      <w:r w:rsidR="00F1041D" w:rsidRPr="00C83D0C">
        <w:rPr>
          <w:sz w:val="28"/>
          <w:szCs w:val="28"/>
        </w:rPr>
        <w:t>ущена намного ниже оси коленчатого вала. Снизу картер закрывается легким поддоном, выштампованным из листовой стали.</w:t>
      </w:r>
      <w:r w:rsidR="00825E19" w:rsidRPr="00C83D0C">
        <w:rPr>
          <w:sz w:val="28"/>
          <w:szCs w:val="28"/>
        </w:rPr>
        <w:t xml:space="preserve"> В поддон заливается масло для смазки трущихся деталей двигателя.</w:t>
      </w:r>
    </w:p>
    <w:p w:rsidR="00136E0A" w:rsidRPr="00C83D0C" w:rsidRDefault="00136E0A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2.</w:t>
      </w:r>
      <w:r w:rsidR="00136E0A" w:rsidRPr="00C83D0C">
        <w:rPr>
          <w:sz w:val="28"/>
          <w:szCs w:val="28"/>
        </w:rPr>
        <w:t>2</w:t>
      </w:r>
      <w:r w:rsidRPr="00C83D0C">
        <w:rPr>
          <w:sz w:val="28"/>
          <w:szCs w:val="28"/>
        </w:rPr>
        <w:t xml:space="preserve"> Головка цилиндров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Головка цилиндров представляет собой цельную отливку из низколегированного серого чугуна и крепится к блоку шпильками, ввернутыми в блок. Шпильки изготовлены из хромоникелевой стали и термическими обработаны. Для обеспечения отвода тепла головка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цилиндров имеет водяную рубашку, сообщающуюся с рубашкой блока.</w:t>
      </w: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Стык головки цилиндров и блока уплотняется прокладкой с окантовками цилиндровых отверстий и отверстий для прохода охлаждающей жидкости.</w:t>
      </w: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Седла выпускных клапанов вставные, изготовлены из специального жароупорного чугуна и запрессованы в гнезда с натягом 0,040 – 0,105 мм. Сёдла и металлокерамические направляющие втулки клапанов окончательно обрабатываются после их запрессовки в головку.</w:t>
      </w: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D3DC1" w:rsidRPr="00C83D0C" w:rsidRDefault="003D3DC1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2.3 Гильзы цилиндров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D3DC1" w:rsidRPr="00C83D0C" w:rsidRDefault="003D3DC1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Гильзы цилиндров отлитые из высокопрочного чугуна, вставляются в расточки блок картера и прижимаются по верхнему бурту головкой блока. Между наружными</w:t>
      </w:r>
      <w:r w:rsidR="005D1278" w:rsidRPr="00C83D0C">
        <w:rPr>
          <w:sz w:val="28"/>
          <w:szCs w:val="28"/>
        </w:rPr>
        <w:t xml:space="preserve"> поверхностями гильз и стенками блока образуется полость охлаждения, для уплотнения которой на каждой гильзе снизу установлено два резиновых кольца.</w:t>
      </w:r>
    </w:p>
    <w:p w:rsidR="003D3DC1" w:rsidRPr="00C83D0C" w:rsidRDefault="003D3DC1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2.</w:t>
      </w:r>
      <w:r w:rsidR="003D3DC1" w:rsidRPr="00C83D0C">
        <w:rPr>
          <w:sz w:val="28"/>
          <w:szCs w:val="28"/>
        </w:rPr>
        <w:t>4</w:t>
      </w:r>
      <w:r w:rsidR="00C83D0C">
        <w:rPr>
          <w:sz w:val="28"/>
          <w:szCs w:val="28"/>
        </w:rPr>
        <w:t xml:space="preserve"> Механизм газораспределения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Распределительный вал, штампованный из углеродистой стали, с закаленными опорами и кулачками, расположен в развале блока и обслуживает оба ряда цилиндров. Вращение его осуществляется парой косозубых шестерен от переднего конца коленчатого вала ограничивается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упорным фланцем.</w:t>
      </w: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Клапаны приводятся через качающиеся роликовые толкатели, трубчатые штанги с запрессованными в них наконечниками и коромысла с регулировочными винтами для установки теплового зазора. Движение от распределительного вала к толкателю передается через ролик, установленный на игольчатых подшипниках. В целях повышения работоспособности в толкатель запрессована каленная пята из высококачественной стали , служащая упорным подшипником для штанг. Каждый цилиндр имеет два впускных и два выпускных клапана, которые изготовлены из жаропрочной стали и перемещаются в металлокерамических направляющих втулках. Пористые металлокерамические втулки обеспечивают хорошую смазку пары втулка – клапан. На каждый клапан ставится </w:t>
      </w:r>
      <w:r w:rsidR="001F49F4" w:rsidRPr="00C83D0C">
        <w:rPr>
          <w:sz w:val="28"/>
          <w:szCs w:val="28"/>
        </w:rPr>
        <w:t>одна</w:t>
      </w:r>
      <w:r w:rsidRPr="00C83D0C">
        <w:rPr>
          <w:sz w:val="28"/>
          <w:szCs w:val="28"/>
        </w:rPr>
        <w:t xml:space="preserve"> цилиндрическ</w:t>
      </w:r>
      <w:r w:rsidR="001F49F4" w:rsidRPr="00C83D0C">
        <w:rPr>
          <w:sz w:val="28"/>
          <w:szCs w:val="28"/>
        </w:rPr>
        <w:t>ая</w:t>
      </w:r>
      <w:r w:rsidRPr="00C83D0C">
        <w:rPr>
          <w:sz w:val="28"/>
          <w:szCs w:val="28"/>
        </w:rPr>
        <w:t xml:space="preserve"> пружин</w:t>
      </w:r>
      <w:r w:rsidR="001F49F4" w:rsidRPr="00C83D0C">
        <w:rPr>
          <w:sz w:val="28"/>
          <w:szCs w:val="28"/>
        </w:rPr>
        <w:t>а.</w:t>
      </w: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Для крепления пружин применен специальный замок, способствующий вращению клапанов при работе двигателя, что повышает работоспособность клапана.</w:t>
      </w:r>
    </w:p>
    <w:p w:rsidR="007E073D" w:rsidRPr="00C83D0C" w:rsidRDefault="007E073D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374B6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2.5 Коленчатый вал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E073D" w:rsidRPr="00C83D0C" w:rsidRDefault="007E073D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Коленчатый вал</w:t>
      </w:r>
      <w:r w:rsidR="004335F5" w:rsidRPr="00C83D0C">
        <w:rPr>
          <w:sz w:val="28"/>
          <w:szCs w:val="28"/>
        </w:rPr>
        <w:t xml:space="preserve"> изготовлен горячей штамповкой из стали.</w:t>
      </w:r>
      <w:r w:rsidR="00AA7817" w:rsidRPr="00C83D0C">
        <w:rPr>
          <w:sz w:val="28"/>
          <w:szCs w:val="28"/>
        </w:rPr>
        <w:t xml:space="preserve"> Первый и четвертый кривошипы расположены под углом 180</w:t>
      </w:r>
      <w:r w:rsidR="009166F5" w:rsidRPr="00C83D0C">
        <w:rPr>
          <w:sz w:val="28"/>
          <w:szCs w:val="28"/>
          <w:rtl/>
        </w:rPr>
        <w:t>ْ</w:t>
      </w:r>
      <w:r w:rsidR="009166F5" w:rsidRPr="00C83D0C">
        <w:rPr>
          <w:sz w:val="28"/>
          <w:szCs w:val="28"/>
        </w:rPr>
        <w:t xml:space="preserve"> в плоскости, перпендикулярной </w:t>
      </w:r>
      <w:r w:rsidR="002A72CF" w:rsidRPr="00C83D0C">
        <w:rPr>
          <w:sz w:val="28"/>
          <w:szCs w:val="28"/>
        </w:rPr>
        <w:t>к плоскости второго и третьего кривошипов, смещенных относительно</w:t>
      </w:r>
      <w:r w:rsidR="00477F3F" w:rsidRPr="00C83D0C">
        <w:rPr>
          <w:sz w:val="28"/>
          <w:szCs w:val="28"/>
        </w:rPr>
        <w:t xml:space="preserve"> друг друга тоже на 180</w:t>
      </w:r>
      <w:r w:rsidR="00477F3F" w:rsidRPr="00C83D0C">
        <w:rPr>
          <w:sz w:val="28"/>
          <w:szCs w:val="28"/>
          <w:rtl/>
        </w:rPr>
        <w:t>ْ</w:t>
      </w:r>
      <w:r w:rsidR="00477F3F" w:rsidRPr="00C83D0C">
        <w:rPr>
          <w:sz w:val="28"/>
          <w:szCs w:val="28"/>
        </w:rPr>
        <w:t>.К заднему торцу коленчатого вала крепится</w:t>
      </w:r>
      <w:r w:rsidR="005C66CD" w:rsidRPr="00C83D0C">
        <w:rPr>
          <w:sz w:val="28"/>
          <w:szCs w:val="28"/>
        </w:rPr>
        <w:t xml:space="preserve"> болтами чугунный маховик, который фиксируется на валу двумя призонными штифтами.</w:t>
      </w:r>
    </w:p>
    <w:p w:rsidR="000F4D74" w:rsidRPr="00C83D0C" w:rsidRDefault="000F4D74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B66FE" w:rsidRPr="00C83D0C" w:rsidRDefault="000B66F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2.6 Шатун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6116C9" w:rsidRPr="00C83D0C" w:rsidRDefault="006116C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Шатуны двутаврового сечения штампуются</w:t>
      </w:r>
      <w:r w:rsidR="00844904" w:rsidRPr="00C83D0C">
        <w:rPr>
          <w:sz w:val="28"/>
          <w:szCs w:val="28"/>
        </w:rPr>
        <w:t xml:space="preserve"> </w:t>
      </w:r>
      <w:r w:rsidR="00CA12D1" w:rsidRPr="00C83D0C">
        <w:rPr>
          <w:sz w:val="28"/>
          <w:szCs w:val="28"/>
        </w:rPr>
        <w:t xml:space="preserve">из стали. Поршневой подшипник шатуна представляет </w:t>
      </w:r>
      <w:r w:rsidR="00365766" w:rsidRPr="00C83D0C">
        <w:rPr>
          <w:sz w:val="28"/>
          <w:szCs w:val="28"/>
        </w:rPr>
        <w:t xml:space="preserve">собой две запрессованные в его верхнюю головку втулки </w:t>
      </w:r>
      <w:r w:rsidR="00DA6EAD" w:rsidRPr="00C83D0C">
        <w:rPr>
          <w:sz w:val="28"/>
          <w:szCs w:val="28"/>
        </w:rPr>
        <w:t>из антифрикционной бронзы. Масло для смазки подшипника подводится от кривошипного подшипника</w:t>
      </w:r>
      <w:r w:rsidR="000C7A78" w:rsidRPr="00C83D0C">
        <w:rPr>
          <w:sz w:val="28"/>
          <w:szCs w:val="28"/>
        </w:rPr>
        <w:t xml:space="preserve"> по каналу в стержне шатуна.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637D8" w:rsidRPr="00C83D0C" w:rsidRDefault="009637D8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2.7 Поршень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26B83" w:rsidRPr="00C83D0C" w:rsidRDefault="009637D8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Поршни отливаются из высококремнистого алюминиевого сплава. С шатуном поршень соединяется пальцем плавающего типа, который </w:t>
      </w:r>
      <w:r w:rsidR="00D26B83" w:rsidRPr="00C83D0C">
        <w:rPr>
          <w:sz w:val="28"/>
          <w:szCs w:val="28"/>
        </w:rPr>
        <w:t>предохраняется от осевого смещения стопорными пружинными кольцами. Три компрессио</w:t>
      </w:r>
      <w:r w:rsidR="004E40EC" w:rsidRPr="00C83D0C">
        <w:rPr>
          <w:sz w:val="28"/>
          <w:szCs w:val="28"/>
        </w:rPr>
        <w:t>н</w:t>
      </w:r>
      <w:r w:rsidR="00D26B83" w:rsidRPr="00C83D0C">
        <w:rPr>
          <w:sz w:val="28"/>
          <w:szCs w:val="28"/>
        </w:rPr>
        <w:t xml:space="preserve">ных </w:t>
      </w:r>
      <w:r w:rsidR="004E40EC" w:rsidRPr="00C83D0C">
        <w:rPr>
          <w:sz w:val="28"/>
          <w:szCs w:val="28"/>
        </w:rPr>
        <w:t>кольца трапецеидаль</w:t>
      </w:r>
      <w:r w:rsidR="00AD177F" w:rsidRPr="00C83D0C">
        <w:rPr>
          <w:sz w:val="28"/>
          <w:szCs w:val="28"/>
        </w:rPr>
        <w:t>ного сечения и одно маслосъемное расположенное в верхней части поршня.</w:t>
      </w:r>
    </w:p>
    <w:p w:rsidR="001D46D0" w:rsidRPr="00C83D0C" w:rsidRDefault="001D46D0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2.</w:t>
      </w:r>
      <w:r w:rsidR="00A02FC6" w:rsidRPr="00C83D0C">
        <w:rPr>
          <w:sz w:val="28"/>
          <w:szCs w:val="28"/>
        </w:rPr>
        <w:t>8</w:t>
      </w:r>
      <w:r w:rsidR="00C83D0C">
        <w:rPr>
          <w:sz w:val="28"/>
          <w:szCs w:val="28"/>
        </w:rPr>
        <w:t xml:space="preserve"> Система смазки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Система смазки смешанная с мокрым картером. Масло засасывается из поддона через заборник и всасывающую трубку шестеренчатым насосом, состоящим из двух секций: основной и радиаторной.</w:t>
      </w: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Основная (нагнетательная) секция насоса подает масло в систему через последовательно включенный фильтр грубой очистки, в корпусе которого установлен клапан. Когда разность давлений до и после фильтра при его загрязнении достигает 0,2 – 0,25 МПа, клапан открывается и часть неочищенного масла непосредственно подается в масляную магистраль.</w:t>
      </w: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Из фильтра грубой очистки масло поступает в центральный масляный канал, а оттуда по каналам в блоке – к подшипникам коленчатого и распределительного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валов. От подшипников коленчатого вала через систему каналов в коленчатом валу и шатуне масло подается к подшипникам верхней головке шатуна. От распределительного вала масло пульсирующим потоком направляется в ось толкателей, откуда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по каналам толкателей, полостям штанг и коромысел поступает ко всем трущимся парам привода клапанов. Под давлением смазывается также подшипник промежуточной шестерни привода масляного насоса. Шестерни привода агрегатов, кулачки распределительного вала, подшипники качения, гильзы цилиндров смазываются разбрызгиванием.</w:t>
      </w: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Центробежный фильтр тонкой очистки масла включен параллельно после фильтра грубой очистки и пропускает до 10% масла, проходящего через систему смазки. Очищенное масло сливается в поддон.</w:t>
      </w: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Радиаторная секция подает масло к установленному на машине радиатору; охлажденное в радиаторе масло сливается в поддон.</w:t>
      </w: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Основная секция насоса снабжена редукционным клапаном, перепускающим масло в поддон при давлении на выходе</w:t>
      </w:r>
      <w:r w:rsidR="00C83D0C">
        <w:rPr>
          <w:sz w:val="28"/>
          <w:szCs w:val="28"/>
        </w:rPr>
        <w:t xml:space="preserve"> из насоса более 0,75 </w:t>
      </w:r>
      <w:r w:rsidRPr="00C83D0C">
        <w:rPr>
          <w:sz w:val="28"/>
          <w:szCs w:val="28"/>
        </w:rPr>
        <w:t>0,8 МПа. Предохранительный клапан радиаторной секции открывается при давлении на выходе из насоса 0,08 – 0,12.</w:t>
      </w:r>
    </w:p>
    <w:p w:rsidR="001D46D0" w:rsidRPr="00C83D0C" w:rsidRDefault="001D46D0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C5A42" w:rsidRPr="00C83D0C" w:rsidRDefault="003C5A42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2.</w:t>
      </w:r>
      <w:r w:rsidR="00A02FC6" w:rsidRPr="00C83D0C">
        <w:rPr>
          <w:sz w:val="28"/>
          <w:szCs w:val="28"/>
        </w:rPr>
        <w:t>9</w:t>
      </w:r>
      <w:r w:rsidR="00C83D0C">
        <w:rPr>
          <w:sz w:val="28"/>
          <w:szCs w:val="28"/>
        </w:rPr>
        <w:t xml:space="preserve"> Система питания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C5A42" w:rsidRPr="00C83D0C" w:rsidRDefault="003C5A42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Система питания состоит: </w:t>
      </w:r>
      <w:r w:rsidR="0002025C" w:rsidRPr="00C83D0C">
        <w:rPr>
          <w:sz w:val="28"/>
          <w:szCs w:val="28"/>
        </w:rPr>
        <w:t>топливный насос высокого давления, трубопроводы высокого давления, форсунки.</w:t>
      </w:r>
    </w:p>
    <w:p w:rsidR="001D46D0" w:rsidRPr="00C83D0C" w:rsidRDefault="00115ADC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Топливный насос восьмиплунжерный, размещен между рядами цилиндров. Его привод осуществляется</w:t>
      </w:r>
      <w:r w:rsidR="00A5457E" w:rsidRPr="00C83D0C">
        <w:rPr>
          <w:sz w:val="28"/>
          <w:szCs w:val="28"/>
        </w:rPr>
        <w:t xml:space="preserve"> муфтой с автоматическим регулированием опережения впрыска топлива. Топливо проходит две ступени очистки- фильтры грубой и тонкой очистки.</w:t>
      </w:r>
      <w:r w:rsidR="001D46D0" w:rsidRPr="00C83D0C">
        <w:rPr>
          <w:sz w:val="28"/>
          <w:szCs w:val="28"/>
        </w:rPr>
        <w:t xml:space="preserve"> Топливные форсунки закрытого типа смещены относительно оси цилиндра для повышения термической прочности перемычек головки между клапанами.</w:t>
      </w:r>
    </w:p>
    <w:p w:rsidR="00115ADC" w:rsidRPr="00C83D0C" w:rsidRDefault="00115AD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8219F" w:rsidRPr="00C83D0C" w:rsidRDefault="0008219F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2.</w:t>
      </w:r>
      <w:r w:rsidR="00A02FC6" w:rsidRPr="00C83D0C">
        <w:rPr>
          <w:sz w:val="28"/>
          <w:szCs w:val="28"/>
        </w:rPr>
        <w:t>10</w:t>
      </w:r>
      <w:r w:rsidR="00C83D0C">
        <w:rPr>
          <w:sz w:val="28"/>
          <w:szCs w:val="28"/>
        </w:rPr>
        <w:t xml:space="preserve"> Система охлаждения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8219F" w:rsidRPr="00C83D0C" w:rsidRDefault="00565F3C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Масляный насос двухсекционный, шестеренчатый с приводом от коленчатого вала. Охлаждение масла и ох</w:t>
      </w:r>
      <w:r w:rsidR="003F0286" w:rsidRPr="00C83D0C">
        <w:rPr>
          <w:sz w:val="28"/>
          <w:szCs w:val="28"/>
        </w:rPr>
        <w:t xml:space="preserve">лаждающей жидкости </w:t>
      </w:r>
      <w:r w:rsidR="00DF1A05" w:rsidRPr="00C83D0C">
        <w:rPr>
          <w:sz w:val="28"/>
          <w:szCs w:val="28"/>
        </w:rPr>
        <w:t>осуществляется с помощ</w:t>
      </w:r>
      <w:r w:rsidR="00771001" w:rsidRPr="00C83D0C">
        <w:rPr>
          <w:sz w:val="28"/>
          <w:szCs w:val="28"/>
        </w:rPr>
        <w:t>ь</w:t>
      </w:r>
      <w:r w:rsidR="00DF1A05" w:rsidRPr="00C83D0C">
        <w:rPr>
          <w:sz w:val="28"/>
          <w:szCs w:val="28"/>
        </w:rPr>
        <w:t>ю радиатора</w:t>
      </w:r>
      <w:r w:rsidR="00771001" w:rsidRPr="00C83D0C">
        <w:rPr>
          <w:sz w:val="28"/>
          <w:szCs w:val="28"/>
        </w:rPr>
        <w:t xml:space="preserve"> </w:t>
      </w:r>
      <w:r w:rsidR="00DF1A05" w:rsidRPr="00C83D0C">
        <w:rPr>
          <w:sz w:val="28"/>
          <w:szCs w:val="28"/>
        </w:rPr>
        <w:t>и шестилопастного вентилято</w:t>
      </w:r>
      <w:r w:rsidR="00771001" w:rsidRPr="00C83D0C">
        <w:rPr>
          <w:sz w:val="28"/>
          <w:szCs w:val="28"/>
        </w:rPr>
        <w:t>р</w:t>
      </w:r>
      <w:r w:rsidR="00DF1A05" w:rsidRPr="00C83D0C">
        <w:rPr>
          <w:sz w:val="28"/>
          <w:szCs w:val="28"/>
        </w:rPr>
        <w:t>а</w:t>
      </w:r>
      <w:r w:rsidR="00771001" w:rsidRPr="00C83D0C">
        <w:rPr>
          <w:sz w:val="28"/>
          <w:szCs w:val="28"/>
        </w:rPr>
        <w:t>, который приводится в движение от коленчатого вала шестернями</w:t>
      </w:r>
    </w:p>
    <w:p w:rsidR="003374B6" w:rsidRPr="00C83D0C" w:rsidRDefault="003374B6" w:rsidP="00C83D0C">
      <w:pPr>
        <w:spacing w:line="360" w:lineRule="auto"/>
        <w:ind w:firstLine="709"/>
        <w:jc w:val="both"/>
        <w:rPr>
          <w:sz w:val="28"/>
        </w:rPr>
      </w:pPr>
    </w:p>
    <w:p w:rsidR="00090AC3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РАСЧЁТ РАБОЧЕГО ПРОЦЕССА</w: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Расчёт рабочего процесса был выполнен при помощи ЭВМ на кафедре ДВС, по нижеприведенной ниже методике. </w:t>
      </w:r>
    </w:p>
    <w:p w:rsidR="006555B6" w:rsidRPr="00C83D0C" w:rsidRDefault="006555B6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3.1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Мет</w:t>
      </w:r>
      <w:r w:rsidR="00C83D0C">
        <w:rPr>
          <w:sz w:val="28"/>
          <w:szCs w:val="28"/>
        </w:rPr>
        <w:t>одика расчёта рабочего процесса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 Вспомогательные расчёты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Изменение объема цилиндра в зависимости от угла поворота кривошипа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41.75pt;height:33.75pt" fillcolor="window">
            <v:imagedata r:id="rId12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где рабочий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объем</w:t>
      </w:r>
      <w:r w:rsidR="00C83D0C">
        <w:rPr>
          <w:sz w:val="28"/>
          <w:szCs w:val="28"/>
        </w:rPr>
        <w:t xml:space="preserve"> цилиндра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74.25pt;height:33pt" fillcolor="window">
            <v:imagedata r:id="rId13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объем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камеры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сжатия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53.25pt;height:32.25pt" fillcolor="window">
            <v:imagedata r:id="rId14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относительное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перемещение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поршня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47.75pt;height:30.75pt" fillcolor="window">
            <v:imagedata r:id="rId15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перемещение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поршня</w:t>
      </w:r>
    </w:p>
    <w:p w:rsidR="00090AC3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AAF">
        <w:rPr>
          <w:sz w:val="28"/>
          <w:szCs w:val="28"/>
        </w:rPr>
        <w:pict>
          <v:shape id="_x0000_i1036" type="#_x0000_t75" style="width:51.75pt;height:14.25pt" fillcolor="window">
            <v:imagedata r:id="rId16" o:title=""/>
          </v:shape>
        </w:pict>
      </w:r>
      <w:r w:rsidR="00090AC3" w:rsidRPr="00C83D0C">
        <w:rPr>
          <w:sz w:val="28"/>
          <w:szCs w:val="28"/>
        </w:rPr>
        <w:t>;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изменение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надпоршневого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объема</w:t>
      </w: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92.25pt;height:30.75pt" fillcolor="window">
            <v:imagedata r:id="rId17" o:title=""/>
          </v:shape>
        </w:pic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Теоретически необходимое количество воздуха для сжигания 1 кг топлива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50.75pt;height:30pt" fillcolor="window">
            <v:imagedata r:id="rId18" o:title=""/>
          </v:shape>
        </w:pic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C,H,O- обьёмная доля в топливе соответственно углерода, водорода и кислорода; </w:t>
      </w: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7.25pt;height:18pt" fillcolor="window">
            <v:imagedata r:id="rId19" o:title=""/>
          </v:shape>
        </w:pict>
      </w:r>
      <w:r w:rsidR="00090AC3" w:rsidRPr="00C83D0C">
        <w:rPr>
          <w:sz w:val="28"/>
          <w:szCs w:val="28"/>
        </w:rPr>
        <w:t>- объемная доля кислорода в воздухе.</w: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Состав продуктов сгорания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углекислый газ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60pt;height:24pt" fillcolor="window">
            <v:imagedata r:id="rId20" o:title=""/>
          </v:shape>
        </w:pict>
      </w:r>
    </w:p>
    <w:p w:rsidR="00D918EF" w:rsidRDefault="00D918E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водяной пар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98.25pt;height:30.75pt" fillcolor="window">
            <v:imagedata r:id="rId21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А</w:t>
      </w:r>
      <w:r w:rsidR="00090AC3" w:rsidRPr="00C83D0C">
        <w:rPr>
          <w:sz w:val="28"/>
          <w:szCs w:val="28"/>
        </w:rPr>
        <w:t>зот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84pt;height:18.75pt" fillcolor="window">
            <v:imagedata r:id="rId22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К</w:t>
      </w:r>
      <w:r w:rsidR="00090AC3" w:rsidRPr="00C83D0C">
        <w:rPr>
          <w:sz w:val="28"/>
          <w:szCs w:val="28"/>
        </w:rPr>
        <w:t>ислород</w:t>
      </w:r>
    </w:p>
    <w:p w:rsidR="00090AC3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AAF">
        <w:rPr>
          <w:sz w:val="28"/>
          <w:szCs w:val="28"/>
        </w:rPr>
        <w:pict>
          <v:shape id="_x0000_i1043" type="#_x0000_t75" style="width:131.25pt;height:18.75pt" fillcolor="window">
            <v:imagedata r:id="rId23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Количество продуктов сгорания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47.75pt;height:18pt" fillcolor="window">
            <v:imagedata r:id="rId24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Теплоемкость продуктов сгорания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84.75pt;height:18.75pt" fillcolor="window">
            <v:imagedata r:id="rId25" o:title=""/>
          </v:shape>
        </w:pict>
      </w:r>
      <w:r w:rsidR="00090AC3" w:rsidRPr="00C83D0C">
        <w:rPr>
          <w:sz w:val="28"/>
          <w:szCs w:val="28"/>
        </w:rPr>
        <w:t>,</w: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где</w:t>
      </w:r>
      <w:r w:rsidR="00C83D0C">
        <w:rPr>
          <w:sz w:val="28"/>
          <w:szCs w:val="28"/>
        </w:rPr>
        <w:t xml:space="preserve"> </w:t>
      </w:r>
      <w:r w:rsidR="004D6AAF">
        <w:rPr>
          <w:sz w:val="28"/>
          <w:szCs w:val="28"/>
        </w:rPr>
        <w:pict>
          <v:shape id="_x0000_i1046" type="#_x0000_t75" style="width:258.75pt;height:33pt" fillcolor="window">
            <v:imagedata r:id="rId26" o:title=""/>
          </v:shape>
        </w:pict>
      </w: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96.25pt;height:33pt" fillcolor="window">
            <v:imagedata r:id="rId27" o:title=""/>
          </v:shape>
        </w:pic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Химический коэффициент молекулярного изменения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86.25pt;height:48.75pt" fillcolor="window">
            <v:imagedata r:id="rId28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Ориентировочный выбор давления перед клапанами и противодавления на выпуске.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При системе газотурбинного наддува при PT=const потребное значение среднего эффективного давления при заданной мощности будет: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84.75pt;height:35.25pt" fillcolor="window">
            <v:imagedata r:id="rId29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тогда потребное давление перед клапанами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AAF">
        <w:rPr>
          <w:sz w:val="28"/>
          <w:szCs w:val="28"/>
        </w:rPr>
        <w:pict>
          <v:shape id="_x0000_i1050" type="#_x0000_t75" style="width:131.25pt;height:35.25pt" fillcolor="window">
            <v:imagedata r:id="rId30" o:title=""/>
          </v:shape>
        </w:pic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где ориентировочно можно принять: эффективный КПД дизеля</w:t>
      </w:r>
      <w:r w:rsidR="004D6AAF">
        <w:rPr>
          <w:sz w:val="28"/>
          <w:szCs w:val="28"/>
        </w:rPr>
        <w:pict>
          <v:shape id="_x0000_i1051" type="#_x0000_t75" style="width:24.75pt;height:18pt" fillcolor="window">
            <v:imagedata r:id="rId31" o:title=""/>
          </v:shape>
        </w:pict>
      </w:r>
      <w:r w:rsidRPr="00C83D0C">
        <w:rPr>
          <w:sz w:val="28"/>
          <w:szCs w:val="28"/>
        </w:rPr>
        <w:t>0,35-0,37, коэффициент наполнения по параметрам перед клапанами дизеля</w:t>
      </w:r>
      <w:r w:rsidR="004D6AAF">
        <w:rPr>
          <w:sz w:val="28"/>
          <w:szCs w:val="28"/>
        </w:rPr>
        <w:pict>
          <v:shape id="_x0000_i1052" type="#_x0000_t75" style="width:27.75pt;height:18pt" fillcolor="window">
            <v:imagedata r:id="rId32" o:title=""/>
          </v:shape>
        </w:pict>
      </w:r>
      <w:r w:rsidR="004D6AAF">
        <w:rPr>
          <w:sz w:val="28"/>
          <w:szCs w:val="28"/>
        </w:rPr>
        <w:pict>
          <v:shape id="_x0000_i1053" type="#_x0000_t75" style="width:9pt;height:17.25pt" fillcolor="window">
            <v:imagedata r:id="rId33" o:title=""/>
          </v:shape>
        </w:pict>
      </w:r>
      <w:r w:rsidRPr="00C83D0C">
        <w:rPr>
          <w:sz w:val="28"/>
          <w:szCs w:val="28"/>
        </w:rPr>
        <w:t>0,97-0,98, температура воздуха перед клапанами дизеля (после промежуточного охлаждения)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80.25pt;height:18.75pt" fillcolor="window">
            <v:imagedata r:id="rId34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степень повышения давления в нагнетателе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78pt;height:35.25pt" fillcolor="window">
            <v:imagedata r:id="rId35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где</w:t>
      </w:r>
      <w:r w:rsidR="00C83D0C">
        <w:rPr>
          <w:sz w:val="28"/>
          <w:szCs w:val="28"/>
        </w:rPr>
        <w:t xml:space="preserve"> </w:t>
      </w:r>
      <w:r w:rsidR="004D6AAF">
        <w:rPr>
          <w:sz w:val="28"/>
          <w:szCs w:val="28"/>
        </w:rPr>
        <w:pict>
          <v:shape id="_x0000_i1056" type="#_x0000_t75" style="width:15pt;height:18pt" fillcolor="window">
            <v:imagedata r:id="rId36" o:title=""/>
          </v:shape>
        </w:pict>
      </w:r>
      <w:r w:rsidRPr="00C83D0C">
        <w:rPr>
          <w:sz w:val="28"/>
          <w:szCs w:val="28"/>
        </w:rPr>
        <w:t>- давление окружающей среды;</w:t>
      </w: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33.75pt;height:18pt" fillcolor="window">
            <v:imagedata r:id="rId37" o:title=""/>
          </v:shape>
        </w:pict>
      </w:r>
      <w:r w:rsidR="00090AC3" w:rsidRPr="00C83D0C">
        <w:rPr>
          <w:sz w:val="28"/>
          <w:szCs w:val="28"/>
        </w:rPr>
        <w:t>потери давления в воздухоохладителе;</w:t>
      </w: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3pt;height:18.75pt" fillcolor="window">
            <v:imagedata r:id="rId38" o:title=""/>
          </v:shape>
        </w:pict>
      </w:r>
      <w:r w:rsidR="00090AC3" w:rsidRPr="00C83D0C">
        <w:rPr>
          <w:sz w:val="28"/>
          <w:szCs w:val="28"/>
        </w:rPr>
        <w:t>потери давления в воздушном фильтре;</w: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Потребное давление в выпускном коллекторе находим из уравнения Рато</w:t>
      </w: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70pt;height:87pt" fillcolor="window">
            <v:imagedata r:id="rId39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060" type="#_x0000_t75" style="width:30pt;height:18pt" fillcolor="window">
            <v:imagedata r:id="rId40" o:title=""/>
          </v:shape>
        </w:pict>
      </w:r>
      <w:r w:rsidRPr="00C83D0C">
        <w:rPr>
          <w:sz w:val="28"/>
          <w:szCs w:val="28"/>
        </w:rPr>
        <w:t>давление газов за турбиной,</w:t>
      </w: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4.75pt;height:18pt" fillcolor="window">
            <v:imagedata r:id="rId41" o:title=""/>
          </v:shape>
        </w:pict>
      </w:r>
      <w:r w:rsidR="00090AC3" w:rsidRPr="00C83D0C">
        <w:rPr>
          <w:sz w:val="28"/>
          <w:szCs w:val="28"/>
        </w:rPr>
        <w:t>температура окружающей среды,</w:t>
      </w: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24pt;height:18pt" fillcolor="window">
            <v:imagedata r:id="rId42" o:title=""/>
          </v:shape>
        </w:pict>
      </w:r>
      <w:r w:rsidR="00090AC3" w:rsidRPr="00C83D0C">
        <w:rPr>
          <w:sz w:val="28"/>
          <w:szCs w:val="28"/>
        </w:rPr>
        <w:t>показатель адиабаты для воздуха,</w:t>
      </w: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24.75pt;height:17.25pt" fillcolor="window">
            <v:imagedata r:id="rId43" o:title=""/>
          </v:shape>
        </w:pict>
      </w:r>
      <w:r w:rsidR="00090AC3" w:rsidRPr="00C83D0C">
        <w:rPr>
          <w:sz w:val="28"/>
          <w:szCs w:val="28"/>
        </w:rPr>
        <w:t>показатель адиабаты для газа,</w:t>
      </w: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30pt;height:17.25pt" fillcolor="window">
            <v:imagedata r:id="rId44" o:title=""/>
          </v:shape>
        </w:pict>
      </w:r>
      <w:r w:rsidR="00090AC3" w:rsidRPr="00C83D0C">
        <w:rPr>
          <w:sz w:val="28"/>
          <w:szCs w:val="28"/>
        </w:rPr>
        <w:t>КПД турбокомпрессора.</w: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 Упрощённый расчёт наполнения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В первом приближении условное среднее давление в цилиндре двигателя при наполнении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77.25pt;height:38.25pt" fillcolor="window">
            <v:imagedata r:id="rId45" o:title=""/>
          </v:shape>
        </w:pic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066" type="#_x0000_t75" style="width:86.25pt;height:36pt" fillcolor="window">
            <v:imagedata r:id="rId46" o:title=""/>
          </v:shape>
        </w:pic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Давление в конце наполнения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69pt;height:33pt" fillcolor="window">
            <v:imagedata r:id="rId47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Подогрев заряда вследствие преобразования кинетической энергии потока в теплоту при торможении и поджатии рабочего тела от </w:t>
      </w:r>
      <w:r w:rsidR="004D6AAF">
        <w:rPr>
          <w:sz w:val="28"/>
          <w:szCs w:val="28"/>
        </w:rPr>
        <w:pict>
          <v:shape id="_x0000_i1068" type="#_x0000_t75" style="width:18pt;height:18.75pt" fillcolor="window">
            <v:imagedata r:id="rId48" o:title=""/>
          </v:shape>
        </w:pict>
      </w:r>
      <w:r w:rsidRPr="00C83D0C">
        <w:rPr>
          <w:sz w:val="28"/>
          <w:szCs w:val="28"/>
        </w:rPr>
        <w:t xml:space="preserve"> до </w:t>
      </w:r>
      <w:r w:rsidR="004D6AAF">
        <w:rPr>
          <w:sz w:val="28"/>
          <w:szCs w:val="28"/>
        </w:rPr>
        <w:pict>
          <v:shape id="_x0000_i1069" type="#_x0000_t75" style="width:15.75pt;height:18pt" fillcolor="window">
            <v:imagedata r:id="rId49" o:title=""/>
          </v:shape>
        </w:pict>
      </w:r>
      <w:r w:rsidRPr="00C83D0C">
        <w:rPr>
          <w:sz w:val="28"/>
          <w:szCs w:val="28"/>
        </w:rPr>
        <w:t>.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23.75pt;height:56.25pt" fillcolor="window">
            <v:imagedata r:id="rId50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Подогрев заряда при наполнении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01.75pt;height:18pt" fillcolor="window">
            <v:imagedata r:id="rId51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Коэффициент наполнения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AAF">
        <w:rPr>
          <w:sz w:val="28"/>
          <w:szCs w:val="28"/>
        </w:rPr>
        <w:pict>
          <v:shape id="_x0000_i1072" type="#_x0000_t75" style="width:204.75pt;height:54pt" fillcolor="window">
            <v:imagedata r:id="rId52" o:title=""/>
          </v:shape>
        </w:pic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где x=1,0 и m=1,4.</w:t>
      </w:r>
    </w:p>
    <w:p w:rsid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Среднее проходное сечение впускных клапанов на участке от 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11.75pt;height:14.25pt" fillcolor="window">
            <v:imagedata r:id="rId53" o:title=""/>
          </v:shape>
        </w:pict>
      </w:r>
      <w:r>
        <w:rPr>
          <w:sz w:val="28"/>
          <w:szCs w:val="28"/>
        </w:rPr>
        <w:pict>
          <v:shape id="_x0000_i1074" type="#_x0000_t75" style="width:9pt;height:17.25pt" fillcolor="window">
            <v:imagedata r:id="rId33" o:title=""/>
          </v:shape>
        </w:pict>
      </w: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234pt;height:50.25pt" fillcolor="window">
            <v:imagedata r:id="rId54" o:title=""/>
          </v:shape>
        </w:pict>
      </w:r>
      <w:r w:rsidR="00090AC3" w:rsidRPr="00C83D0C">
        <w:rPr>
          <w:sz w:val="28"/>
          <w:szCs w:val="28"/>
        </w:rPr>
        <w:t>.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Функция расхода для участка наполнения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66.75pt;height:35.25pt" fillcolor="window">
            <v:imagedata r:id="rId55" o:title=""/>
          </v:shape>
        </w:pic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077" type="#_x0000_t75" style="width:141.75pt;height:39pt" fillcolor="window">
            <v:imagedata r:id="rId56" o:title=""/>
          </v:shape>
        </w:pic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потенциальный заряд цилиндра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9pt;height:17.25pt" fillcolor="window">
            <v:imagedata r:id="rId33" o:title=""/>
          </v:shape>
        </w:pict>
      </w:r>
      <w:r>
        <w:rPr>
          <w:sz w:val="28"/>
          <w:szCs w:val="28"/>
        </w:rPr>
        <w:pict>
          <v:shape id="_x0000_i1079" type="#_x0000_t75" style="width:78pt;height:35.25pt" fillcolor="window">
            <v:imagedata r:id="rId57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Уточнение значения </w:t>
      </w:r>
      <w:r w:rsidR="004D6AAF">
        <w:rPr>
          <w:sz w:val="28"/>
          <w:szCs w:val="28"/>
        </w:rPr>
        <w:pict>
          <v:shape id="_x0000_i1080" type="#_x0000_t75" style="width:18.75pt;height:18.75pt" fillcolor="window">
            <v:imagedata r:id="rId58" o:title=""/>
          </v:shape>
        </w:pict>
      </w:r>
      <w:r w:rsidRPr="00C83D0C">
        <w:rPr>
          <w:sz w:val="28"/>
          <w:szCs w:val="28"/>
        </w:rPr>
        <w:t>.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Зная, что функция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01pt;height:57.75pt" fillcolor="window">
            <v:imagedata r:id="rId59" o:title=""/>
          </v:shape>
        </w:pic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0AC3" w:rsidRPr="00C83D0C">
        <w:rPr>
          <w:sz w:val="28"/>
          <w:szCs w:val="28"/>
        </w:rPr>
        <w:t xml:space="preserve">определяем </w:t>
      </w:r>
      <w:r w:rsidR="004D6AAF">
        <w:rPr>
          <w:sz w:val="28"/>
          <w:szCs w:val="28"/>
        </w:rPr>
        <w:pict>
          <v:shape id="_x0000_i1082" type="#_x0000_t75" style="width:36pt;height:30.75pt" fillcolor="window">
            <v:imagedata r:id="rId60" o:title=""/>
          </v:shape>
        </w:pict>
      </w:r>
      <w:r w:rsidR="00090AC3" w:rsidRPr="00C83D0C">
        <w:rPr>
          <w:sz w:val="28"/>
          <w:szCs w:val="28"/>
        </w:rPr>
        <w:t xml:space="preserve"> и тогда </w:t>
      </w:r>
      <w:r w:rsidR="004D6AAF">
        <w:rPr>
          <w:sz w:val="28"/>
          <w:szCs w:val="28"/>
        </w:rPr>
        <w:pict>
          <v:shape id="_x0000_i1083" type="#_x0000_t75" style="width:65.25pt;height:18.75pt" fillcolor="window">
            <v:imagedata r:id="rId61" o:title=""/>
          </v:shape>
        </w:pic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Если принятое значение совпадает с полученным в конце расчёта, то расчёт можно закончить. в противном случае его следует повторить со значением </w:t>
      </w:r>
      <w:r w:rsidR="004D6AAF">
        <w:rPr>
          <w:sz w:val="28"/>
          <w:szCs w:val="28"/>
        </w:rPr>
        <w:pict>
          <v:shape id="_x0000_i1084" type="#_x0000_t75" style="width:18.75pt;height:18.75pt" fillcolor="window">
            <v:imagedata r:id="rId62" o:title=""/>
          </v:shape>
        </w:pict>
      </w:r>
      <w:r w:rsidRPr="00C83D0C">
        <w:rPr>
          <w:sz w:val="28"/>
          <w:szCs w:val="28"/>
        </w:rPr>
        <w:t xml:space="preserve"> , полученным в конце расчёта.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Коэффициент остаточных газов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20.75pt;height:35.25pt" fillcolor="window">
            <v:imagedata r:id="rId63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086" type="#_x0000_t75" style="width:33pt;height:18pt" fillcolor="window">
            <v:imagedata r:id="rId64" o:title=""/>
          </v:shape>
        </w:pict>
      </w:r>
      <w:r w:rsidRPr="00C83D0C">
        <w:rPr>
          <w:sz w:val="28"/>
          <w:szCs w:val="28"/>
        </w:rPr>
        <w:t>температура остаточных газов.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Количество рабочей смеси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in;height:18pt" fillcolor="window">
            <v:imagedata r:id="rId65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Количество рабочего тела в цилиндре в конце наполнения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92.25pt;height:18pt" fillcolor="window">
            <v:imagedata r:id="rId66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Полный объем цилиндра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60.75pt;height:18pt" fillcolor="window">
            <v:imagedata r:id="rId67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Температура рабочего тела в конце наполнения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81pt;height:35.25pt" fillcolor="window">
            <v:imagedata r:id="rId68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3.1.3</w:t>
      </w:r>
      <w:r w:rsidR="00090AC3" w:rsidRPr="00C83D0C">
        <w:rPr>
          <w:sz w:val="28"/>
          <w:szCs w:val="28"/>
        </w:rPr>
        <w:t xml:space="preserve"> Определение параметров рабочего тела в конце процесса сжатия</w: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Значения коэффициентов в уравнениях для теплоемкости на участке сжатия определяют по следующим зависимостям: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90pt;height:1in" fillcolor="window">
            <v:imagedata r:id="rId69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Для определения температуры рабочего тела в конце сжатия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 xml:space="preserve">задаются показателем адиабаты сжатия </w:t>
      </w:r>
      <w:r w:rsidR="004D6AAF">
        <w:rPr>
          <w:sz w:val="28"/>
          <w:szCs w:val="28"/>
        </w:rPr>
        <w:pict>
          <v:shape id="_x0000_i1092" type="#_x0000_t75" style="width:18pt;height:14.25pt" fillcolor="window">
            <v:imagedata r:id="rId70" o:title=""/>
          </v:shape>
        </w:pict>
      </w:r>
      <w:r w:rsidRPr="00C83D0C">
        <w:rPr>
          <w:sz w:val="28"/>
          <w:szCs w:val="28"/>
        </w:rPr>
        <w:t xml:space="preserve"> и определяют ее первом приближении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74.25pt;height:21.75pt" fillcolor="window">
            <v:imagedata r:id="rId71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и уточняют показатель адиабаты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49.25pt;height:51pt" fillcolor="window">
            <v:imagedata r:id="rId72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Если принятое значение </w:t>
      </w:r>
      <w:r w:rsidR="004D6AAF">
        <w:rPr>
          <w:sz w:val="28"/>
          <w:szCs w:val="28"/>
        </w:rPr>
        <w:pict>
          <v:shape id="_x0000_i1095" type="#_x0000_t75" style="width:12.75pt;height:18pt" fillcolor="window">
            <v:imagedata r:id="rId73" o:title=""/>
          </v:shape>
        </w:pict>
      </w:r>
      <w:r w:rsidRPr="00C83D0C">
        <w:rPr>
          <w:sz w:val="28"/>
          <w:szCs w:val="28"/>
        </w:rPr>
        <w:t xml:space="preserve"> совпадает с полученным в конце расчёта, то расчёт процесса сжатия можно считать оконченным. В противном случае расчет процесса следует повторить со значением </w:t>
      </w:r>
      <w:r w:rsidR="004D6AAF">
        <w:rPr>
          <w:sz w:val="28"/>
          <w:szCs w:val="28"/>
        </w:rPr>
        <w:pict>
          <v:shape id="_x0000_i1096" type="#_x0000_t75" style="width:12.75pt;height:18pt" fillcolor="window">
            <v:imagedata r:id="rId74" o:title=""/>
          </v:shape>
        </w:pict>
      </w:r>
      <w:r w:rsidRPr="00C83D0C">
        <w:rPr>
          <w:sz w:val="28"/>
          <w:szCs w:val="28"/>
        </w:rPr>
        <w:t>, полученным в конце расчёта.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Давление рабочего тела в конце сжатия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01.25pt;height:35.25pt" fillcolor="window">
            <v:imagedata r:id="rId75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где Мс=Ма - количество рабочего тела в конце процесса сжатия.</w: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3.1.4.Определение параметров рабочего тела в конце </w:t>
      </w:r>
      <w:r w:rsidR="00C83D0C">
        <w:rPr>
          <w:sz w:val="28"/>
          <w:szCs w:val="28"/>
        </w:rPr>
        <w:t>«</w:t>
      </w:r>
      <w:r w:rsidRPr="00C83D0C">
        <w:rPr>
          <w:sz w:val="28"/>
          <w:szCs w:val="28"/>
        </w:rPr>
        <w:t>видимого</w:t>
      </w:r>
      <w:r w:rsidR="00C83D0C">
        <w:rPr>
          <w:sz w:val="28"/>
          <w:szCs w:val="28"/>
        </w:rPr>
        <w:t>»</w:t>
      </w:r>
      <w:r w:rsidRPr="00C83D0C">
        <w:rPr>
          <w:sz w:val="28"/>
          <w:szCs w:val="28"/>
        </w:rPr>
        <w:t xml:space="preserve"> горения.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Полный коэффициент молекулярного изменения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62.25pt;height:33.75pt" fillcolor="window">
            <v:imagedata r:id="rId76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Максимальное давление цикла обычно принимается степень повышения давления при сгорании </w:t>
      </w:r>
      <w:r w:rsidR="004D6AAF">
        <w:rPr>
          <w:sz w:val="28"/>
          <w:szCs w:val="28"/>
        </w:rPr>
        <w:pict>
          <v:shape id="_x0000_i1099" type="#_x0000_t75" style="width:21pt;height:14.25pt" fillcolor="window">
            <v:imagedata r:id="rId77" o:title=""/>
          </v:shape>
        </w:pict>
      </w:r>
      <w:r w:rsidR="00C83D0C">
        <w:rPr>
          <w:sz w:val="28"/>
          <w:szCs w:val="28"/>
        </w:rPr>
        <w:t>1,3 - 1,4. Тогда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Рz=</w:t>
      </w:r>
      <w:r w:rsidR="004D6AAF">
        <w:rPr>
          <w:sz w:val="28"/>
          <w:szCs w:val="28"/>
        </w:rPr>
        <w:pict>
          <v:shape id="_x0000_i1100" type="#_x0000_t75" style="width:15pt;height:14.25pt" fillcolor="window">
            <v:imagedata r:id="rId78" o:title=""/>
          </v:shape>
        </w:pict>
      </w:r>
      <w:r w:rsidRPr="00C83D0C">
        <w:rPr>
          <w:sz w:val="28"/>
          <w:szCs w:val="28"/>
        </w:rPr>
        <w:t>рс.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Удельная энтальпия рабочего тела в конце “видимого” участка сгорания (точка z)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288.75pt;height:38.25pt" fillcolor="window">
            <v:imagedata r:id="rId79" o:title=""/>
          </v:shape>
        </w:pic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102" type="#_x0000_t75" style="width:9.75pt;height:15.75pt" fillcolor="window">
            <v:imagedata r:id="rId80" o:title=""/>
          </v:shape>
        </w:pict>
      </w:r>
      <w:r w:rsidRPr="00C83D0C">
        <w:rPr>
          <w:sz w:val="28"/>
          <w:szCs w:val="28"/>
        </w:rPr>
        <w:t xml:space="preserve"> – коэффициент эффективного выделения теплоты;</w: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QН – низшая теплота сгорания единицы массы топлива.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Температура рабочего тела в точке Z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233.25pt;height:42pt" fillcolor="window">
            <v:imagedata r:id="rId81" o:title=""/>
          </v:shape>
        </w:pict>
      </w:r>
      <w:r w:rsidR="00090AC3" w:rsidRPr="00C83D0C">
        <w:rPr>
          <w:sz w:val="28"/>
          <w:szCs w:val="28"/>
        </w:rPr>
        <w:t>.</w: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Количество рабочего тела в точке Z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66.75pt;height:18pt" fillcolor="window">
            <v:imagedata r:id="rId82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Объем рабочего тела в точке Z</w:t>
      </w: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87.75pt;height:30.75pt" fillcolor="window">
            <v:imagedata r:id="rId83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Предварительная степень расширения рабочего тела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38.25pt;height:30.75pt" fillcolor="window">
            <v:imagedata r:id="rId84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3.1.5</w:t>
      </w:r>
      <w:r w:rsidRPr="00C83D0C">
        <w:rPr>
          <w:sz w:val="28"/>
          <w:szCs w:val="28"/>
        </w:rPr>
        <w:tab/>
        <w:t>Определение параметров рабочего тела в конце процесса расширения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Степень последующего расширения рабочего тела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41.25pt;height:30.75pt" fillcolor="window">
            <v:imagedata r:id="rId85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где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Ve – объем цилиндра в момент открытия выпускных клапанов.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Постоянная величина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59.75pt;height:33.75pt" fillcolor="window">
            <v:imagedata r:id="rId86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где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We – относительные потери теплоты от газов в стенки.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Задаемся средним показателем политропы расширения np и определяем температуру рабочего тела к моменту открытия выпускных клапанов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54pt;height:35.25pt" fillcolor="window">
            <v:imagedata r:id="rId87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Удельная внутренняя энергия в точке е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02pt;height:33pt" fillcolor="window">
            <v:imagedata r:id="rId88" o:title=""/>
          </v:shape>
        </w:pic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Уточненное значение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23pt;height:33.75pt" fillcolor="window">
            <v:imagedata r:id="rId89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Количество рабочего тела в точке е.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Ме=Мz.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Давление рабочего тела в точке е.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93pt;height:30.75pt" fillcolor="window">
            <v:imagedata r:id="rId90" o:title=""/>
          </v:shape>
        </w:pict>
      </w:r>
    </w:p>
    <w:p w:rsidR="000130BB" w:rsidRPr="00C83D0C" w:rsidRDefault="000130B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3.1.6</w:t>
      </w:r>
      <w:r w:rsidRPr="00C83D0C">
        <w:rPr>
          <w:sz w:val="28"/>
          <w:szCs w:val="28"/>
        </w:rPr>
        <w:tab/>
        <w:t>Индикаторные показатели двигателя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Полная степень последующего расширения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36pt;height:33pt" fillcolor="window">
            <v:imagedata r:id="rId91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Среднее индикаторное давление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294.75pt;height:39.75pt" fillcolor="window">
            <v:imagedata r:id="rId92" o:title=""/>
          </v:shape>
        </w:pic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где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sym w:font="Symbol" w:char="F06D"/>
      </w:r>
      <w:r w:rsidRPr="00C83D0C">
        <w:rPr>
          <w:sz w:val="28"/>
          <w:szCs w:val="28"/>
        </w:rPr>
        <w:t xml:space="preserve"> - коэффициент полноты диаграммы;</w: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nC =кС – принятое условие расчета процесса сжатия.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Индикаторная работа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57pt;height:18pt" fillcolor="window">
            <v:imagedata r:id="rId93" o:title=""/>
          </v:shape>
        </w:pict>
      </w:r>
    </w:p>
    <w:p w:rsidR="00090AC3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0AC3" w:rsidRPr="00C83D0C">
        <w:rPr>
          <w:sz w:val="28"/>
          <w:szCs w:val="28"/>
        </w:rPr>
        <w:t>Индикаторная мощность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99pt;height:30.75pt" fillcolor="window">
            <v:imagedata r:id="rId94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Индикаторный КПД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35.75pt;height:33.75pt" fillcolor="window">
            <v:imagedata r:id="rId95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Удельный индикаторный расход топлива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63pt;height:33.75pt" fillcolor="window">
            <v:imagedata r:id="rId96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Среднее давление насосных ходов.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рНХ=рСР-рr.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Работа насосных ходов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LНХ=рНХ Vh.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Мощность насосных ходов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14.75pt;height:30.75pt" fillcolor="window">
            <v:imagedata r:id="rId97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Доля насосных ходов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74.25pt;height:33.75pt" fillcolor="window">
            <v:imagedata r:id="rId98" o:title=""/>
          </v:shape>
        </w:pic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3.1.7</w:t>
      </w:r>
      <w:r w:rsidRPr="00C83D0C">
        <w:rPr>
          <w:sz w:val="28"/>
          <w:szCs w:val="28"/>
        </w:rPr>
        <w:tab/>
        <w:t>Эффективные показатели двигателя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Средняя скорость поршня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45pt;height:30.75pt" fillcolor="window">
            <v:imagedata r:id="rId99" o:title=""/>
          </v:shape>
        </w:pict>
      </w:r>
    </w:p>
    <w:p w:rsid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Среднее давление, эквивалентное работе на преодоление сопротивлений в меха</w:t>
      </w:r>
      <w:r w:rsidR="00C83D0C">
        <w:rPr>
          <w:sz w:val="28"/>
          <w:szCs w:val="28"/>
        </w:rPr>
        <w:t>низмах двигателя</w:t>
      </w:r>
    </w:p>
    <w:p w:rsidR="00C83D0C" w:rsidRPr="00C83D0C" w:rsidRDefault="00C83D0C" w:rsidP="00C83D0C">
      <w:pPr>
        <w:spacing w:line="360" w:lineRule="auto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77.25pt;height:18pt" fillcolor="window">
            <v:imagedata r:id="rId100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Работа на преодоление сопротивлений в механизмах двигателя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LМД=рМД Vh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Мощность на преодоление сопротивлений в механизмах двигателя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16.25pt;height:30.75pt" fillcolor="window">
            <v:imagedata r:id="rId101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Доля работы на преодоление сопротивлений в механизмах двигателя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75pt;height:35.25pt" fillcolor="window">
            <v:imagedata r:id="rId102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Среднее эффективное давление</w: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04.25pt;height:18.75pt" fillcolor="window">
            <v:imagedata r:id="rId103" o:title=""/>
          </v:shape>
        </w:pict>
      </w:r>
    </w:p>
    <w:p w:rsidR="00C83D0C" w:rsidRPr="00C83D0C" w:rsidRDefault="00C83D0C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Эффективный КПД</w:t>
      </w:r>
    </w:p>
    <w:p w:rsidR="00090AC3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AAF">
        <w:rPr>
          <w:sz w:val="28"/>
          <w:szCs w:val="28"/>
        </w:rPr>
        <w:pict>
          <v:shape id="_x0000_i1126" type="#_x0000_t75" style="width:98.25pt;height:18.75pt" fillcolor="window">
            <v:imagedata r:id="rId104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Эффективная работа двигателя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Lе=ре Vh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Эффективная мощность двигателя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99.75pt;height:30.75pt" fillcolor="window">
            <v:imagedata r:id="rId105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Механический КПД двигателя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45pt;height:33.75pt" fillcolor="window">
            <v:imagedata r:id="rId106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Удельный эффективный расход топлива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63pt;height:33.75pt" fillcolor="window">
            <v:imagedata r:id="rId107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Часовой расход топлива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105.75pt;height:18pt" fillcolor="window">
            <v:imagedata r:id="rId108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Цикловая подача топлива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65.25pt;height:33.75pt" fillcolor="window">
            <v:imagedata r:id="rId109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918EF">
        <w:rPr>
          <w:sz w:val="28"/>
          <w:szCs w:val="28"/>
        </w:rPr>
        <w:t>3.1.8</w:t>
      </w:r>
      <w:r w:rsidR="00746C5B">
        <w:rPr>
          <w:sz w:val="28"/>
          <w:szCs w:val="28"/>
        </w:rPr>
        <w:t xml:space="preserve"> </w:t>
      </w:r>
      <w:r w:rsidR="00090AC3" w:rsidRPr="00C83D0C">
        <w:rPr>
          <w:sz w:val="28"/>
          <w:szCs w:val="28"/>
        </w:rPr>
        <w:t>Показатели турбины и нагнетателя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Секундный расход топлива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57.75pt;height:30.75pt" fillcolor="window">
            <v:imagedata r:id="rId110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Химическая теплота топлива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63.75pt;height:17.25pt" fillcolor="window">
            <v:imagedata r:id="rId111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Теплоотвод от газов в стенки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10.25pt;height:17.25pt" fillcolor="window">
            <v:imagedata r:id="rId112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Энтальпия поступающего в двигатель топлива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80.25pt;height:18pt" fillcolor="window">
            <v:imagedata r:id="rId113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где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сР – теплоемкость топлива.</w:t>
      </w: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Секундный расход воздуха через двигатель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117.75pt;height:30.75pt" fillcolor="window">
            <v:imagedata r:id="rId114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Теплоемкость поступающего в цилиндр воздуха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34.25pt;height:30.75pt" fillcolor="window">
            <v:imagedata r:id="rId115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Энтальпия воздуха, поступающего в цилиндры двигателя</w:t>
      </w:r>
    </w:p>
    <w:p w:rsidR="00090AC3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AAF">
        <w:rPr>
          <w:sz w:val="28"/>
          <w:szCs w:val="28"/>
        </w:rPr>
        <w:pict>
          <v:shape id="_x0000_i1138" type="#_x0000_t75" style="width:96.75pt;height:18.75pt" fillcolor="window">
            <v:imagedata r:id="rId116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Энтальпия газов, выходящих из цилиндров двигателя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168.75pt;height:18pt" fillcolor="window">
            <v:imagedata r:id="rId117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Количество выпускных газов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170.25pt;height:30.75pt" fillcolor="window">
            <v:imagedata r:id="rId118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Удельная энтальпия выпускных газов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47.25pt;height:33.75pt" fillcolor="window">
            <v:imagedata r:id="rId119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Суммарный коэффициент избытка воздуха в выпускном коллекторе</w: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57.75pt;height:30.75pt" fillcolor="window">
            <v:imagedata r:id="rId120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Коэффициенты при мольных теплоемкостях для газов в выпускном коллекторе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35pt;height:1in" fillcolor="window">
            <v:imagedata r:id="rId121" o:title=""/>
          </v:shape>
        </w:pic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Температура газов в выпускном коллекторе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AAF">
        <w:rPr>
          <w:sz w:val="28"/>
          <w:szCs w:val="28"/>
        </w:rPr>
        <w:pict>
          <v:shape id="_x0000_i1144" type="#_x0000_t75" style="width:221.25pt;height:41.25pt" fillcolor="window">
            <v:imagedata r:id="rId122" o:title=""/>
          </v:shape>
        </w:pic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Температура рабочего тела после нагнетателя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114.75pt;height:57.75pt" fillcolor="window">
            <v:imagedata r:id="rId123" o:title=""/>
          </v:shape>
        </w:pic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где</w:t>
      </w:r>
      <w:r w:rsidR="00C83D0C">
        <w:rPr>
          <w:sz w:val="28"/>
          <w:szCs w:val="28"/>
        </w:rPr>
        <w:t xml:space="preserve"> </w:t>
      </w: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81pt;height:33.75pt" fillcolor="window">
            <v:imagedata r:id="rId124" o:title=""/>
          </v:shape>
        </w:pic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Теплоемкость воздуха после нагнетателя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132.75pt;height:30.75pt" fillcolor="window">
            <v:imagedata r:id="rId125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Энтальпия воздуха после нагнетателя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98.25pt;height:18.75pt" fillcolor="window">
            <v:imagedata r:id="rId126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Теплота</w:t>
      </w:r>
      <w:r w:rsidR="0094669B">
        <w:rPr>
          <w:sz w:val="28"/>
          <w:szCs w:val="28"/>
        </w:rPr>
        <w:t>, отводимая в воздухоохладителе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69.75pt;height:18pt" fillcolor="window">
            <v:imagedata r:id="rId127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Теплоемкость воздуха на входе в нагнетатель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134.25pt;height:30.75pt" fillcolor="window">
            <v:imagedata r:id="rId128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Энтальпия воздуха на входе в нагнетатель</w:t>
      </w: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96pt;height:18.75pt" fillcolor="window">
            <v:imagedata r:id="rId129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Мощн</w:t>
      </w:r>
      <w:r w:rsidR="0094669B">
        <w:rPr>
          <w:sz w:val="28"/>
          <w:szCs w:val="28"/>
        </w:rPr>
        <w:t>ость, потребляемая нагнетателем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68.25pt;height:18pt" fillcolor="window">
            <v:imagedata r:id="rId130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Энтальпия отработавшего в турбине газа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93.75pt;height:33.75pt" fillcolor="window">
            <v:imagedata r:id="rId131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Удельная энтальпия отработавшего в турбине газа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57.75pt;height:33.75pt" fillcolor="window">
            <v:imagedata r:id="rId132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Температура отработавших газов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246.75pt;height:41.25pt" fillcolor="window">
            <v:imagedata r:id="rId133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Потребный внутренний КПД газовой турбины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78pt;height:72.75pt" fillcolor="window">
            <v:imagedata r:id="rId134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Внутренняя мощность турбины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69.75pt;height:18pt" fillcolor="window">
            <v:imagedata r:id="rId135" o:title=""/>
          </v:shape>
        </w:pic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Механический КПД турбокомпрессора</w: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83.25pt;height:33.75pt" fillcolor="window">
            <v:imagedata r:id="rId136" o:title=""/>
          </v:shape>
        </w:pict>
      </w: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90AC3" w:rsidRPr="00C83D0C" w:rsidRDefault="00090AC3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Расчёт рабочего процесса был произведен при помощи ЭВМ на кафедре ДВС, по методике приведенной выше, результаты расчёта представлены в таблице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. В результате выполнения комплексного проекта были также выполнены расчёты рабочего процесса для двух других двигателей с другими конструктивными параметрами, в результате анализа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полученных результатов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 xml:space="preserve">был выбран рабочий процесс приведенный в </w:t>
      </w:r>
      <w:r w:rsidR="008A5CFD" w:rsidRPr="00C83D0C">
        <w:rPr>
          <w:sz w:val="28"/>
          <w:szCs w:val="28"/>
        </w:rPr>
        <w:t>пояснительной записке студента Михайленко А.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743D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4. </w:t>
      </w:r>
      <w:r w:rsidR="008A5CFD" w:rsidRPr="00C83D0C">
        <w:rPr>
          <w:sz w:val="28"/>
          <w:szCs w:val="28"/>
        </w:rPr>
        <w:t xml:space="preserve">РАЗРАБОТКА </w:t>
      </w:r>
      <w:r w:rsidR="0020100B" w:rsidRPr="00C83D0C">
        <w:rPr>
          <w:sz w:val="28"/>
          <w:szCs w:val="28"/>
        </w:rPr>
        <w:t>ГОЛОВКИ ЦИЛИНДРА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A5CFD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D218EC" w:rsidRPr="00C83D0C">
        <w:rPr>
          <w:sz w:val="28"/>
          <w:szCs w:val="28"/>
        </w:rPr>
        <w:t>Выбор и описание конструкции головки цилиндра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A5CFD" w:rsidRPr="00C83D0C" w:rsidRDefault="00D218EC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Расчет газораспред</w:t>
      </w:r>
      <w:r w:rsidR="00504AD6" w:rsidRPr="00C83D0C">
        <w:rPr>
          <w:sz w:val="28"/>
          <w:szCs w:val="28"/>
        </w:rPr>
        <w:t>е</w:t>
      </w:r>
      <w:r w:rsidRPr="00C83D0C">
        <w:rPr>
          <w:sz w:val="28"/>
          <w:szCs w:val="28"/>
        </w:rPr>
        <w:t>лительного механизма</w:t>
      </w:r>
      <w:r w:rsidR="00D918EF">
        <w:rPr>
          <w:sz w:val="28"/>
          <w:szCs w:val="28"/>
        </w:rPr>
        <w:t>.</w:t>
      </w:r>
    </w:p>
    <w:p w:rsidR="00EC4564" w:rsidRPr="00C83D0C" w:rsidRDefault="00EC4564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Выбор и определение параметров клапана</w:t>
      </w:r>
      <w:r w:rsidR="00D918EF">
        <w:rPr>
          <w:sz w:val="28"/>
          <w:szCs w:val="28"/>
        </w:rPr>
        <w:t>.</w:t>
      </w:r>
    </w:p>
    <w:p w:rsidR="008750BB" w:rsidRPr="00C83D0C" w:rsidRDefault="008750BB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Диаметр горловины.</w:t>
      </w:r>
    </w:p>
    <w:p w:rsidR="00EC4564" w:rsidRDefault="00EC4564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Площадь проходного сечения выбирают из условия неразрывности потока несжимаемого газа по средней скорости потока в сечении седла при максимальном </w:t>
      </w:r>
      <w:r w:rsidR="00365511" w:rsidRPr="00C83D0C">
        <w:rPr>
          <w:sz w:val="28"/>
          <w:szCs w:val="28"/>
        </w:rPr>
        <w:t>подъеме</w:t>
      </w:r>
      <w:r w:rsidRPr="00C83D0C">
        <w:rPr>
          <w:sz w:val="28"/>
          <w:szCs w:val="28"/>
        </w:rPr>
        <w:t xml:space="preserve"> клапана на номинальном скоростном режиме двигателя: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EC4564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59" type="#_x0000_t75" style="width:207pt;height:36pt">
            <v:imagedata r:id="rId137" o:title=""/>
          </v:shape>
        </w:pic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EC4564" w:rsidRPr="00C83D0C" w:rsidRDefault="00EC4564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Pr="00C83D0C">
        <w:rPr>
          <w:sz w:val="28"/>
          <w:szCs w:val="28"/>
          <w:lang w:val="en-US"/>
        </w:rPr>
        <w:t>F</w:t>
      </w:r>
      <w:r w:rsidRPr="00C83D0C">
        <w:rPr>
          <w:sz w:val="28"/>
          <w:szCs w:val="28"/>
          <w:vertAlign w:val="subscript"/>
        </w:rPr>
        <w:t>кл</w:t>
      </w:r>
      <w:r w:rsidRPr="00C83D0C">
        <w:rPr>
          <w:sz w:val="28"/>
          <w:szCs w:val="28"/>
        </w:rPr>
        <w:t xml:space="preserve"> – проходное сечение в седле клапана, м</w:t>
      </w:r>
      <w:r w:rsidRPr="00C83D0C">
        <w:rPr>
          <w:sz w:val="28"/>
          <w:szCs w:val="28"/>
          <w:vertAlign w:val="superscript"/>
        </w:rPr>
        <w:t>2</w:t>
      </w:r>
      <w:r w:rsidRPr="00C83D0C">
        <w:rPr>
          <w:sz w:val="28"/>
          <w:szCs w:val="28"/>
        </w:rPr>
        <w:t>;</w:t>
      </w:r>
    </w:p>
    <w:p w:rsidR="00EC4564" w:rsidRPr="00C83D0C" w:rsidRDefault="00EC4564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</w:t>
      </w:r>
      <w:r w:rsidRPr="00C83D0C">
        <w:rPr>
          <w:sz w:val="28"/>
          <w:szCs w:val="28"/>
          <w:vertAlign w:val="subscript"/>
          <w:lang w:val="en-US"/>
        </w:rPr>
        <w:t>m</w:t>
      </w:r>
      <w:r w:rsidRPr="00C83D0C">
        <w:rPr>
          <w:sz w:val="28"/>
          <w:szCs w:val="28"/>
        </w:rPr>
        <w:t xml:space="preserve"> – средняя скорость поршня, м/с;</w:t>
      </w:r>
    </w:p>
    <w:p w:rsidR="00EC4564" w:rsidRPr="00C83D0C" w:rsidRDefault="00EC4564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  <w:lang w:val="en-US"/>
        </w:rPr>
        <w:t>F</w:t>
      </w:r>
      <w:r w:rsidRPr="00C83D0C">
        <w:rPr>
          <w:sz w:val="28"/>
          <w:szCs w:val="28"/>
          <w:vertAlign w:val="subscript"/>
        </w:rPr>
        <w:t>п</w:t>
      </w:r>
      <w:r w:rsidRPr="00C83D0C">
        <w:rPr>
          <w:sz w:val="28"/>
          <w:szCs w:val="28"/>
        </w:rPr>
        <w:t xml:space="preserve"> – площадь поршня, м</w:t>
      </w:r>
      <w:r w:rsidRPr="00C83D0C">
        <w:rPr>
          <w:sz w:val="28"/>
          <w:szCs w:val="28"/>
          <w:vertAlign w:val="superscript"/>
        </w:rPr>
        <w:t>2</w:t>
      </w:r>
      <w:r w:rsidRPr="00C83D0C">
        <w:rPr>
          <w:sz w:val="28"/>
          <w:szCs w:val="28"/>
        </w:rPr>
        <w:t>;</w:t>
      </w:r>
    </w:p>
    <w:p w:rsidR="00EC4564" w:rsidRPr="00C83D0C" w:rsidRDefault="00844EA0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  <w:lang w:val="en-US"/>
        </w:rPr>
        <w:t>i</w:t>
      </w:r>
      <w:r w:rsidRPr="00C83D0C">
        <w:rPr>
          <w:sz w:val="28"/>
          <w:szCs w:val="28"/>
          <w:vertAlign w:val="subscript"/>
        </w:rPr>
        <w:t>кл</w:t>
      </w:r>
      <w:r w:rsidR="00185D49" w:rsidRPr="00C83D0C">
        <w:rPr>
          <w:sz w:val="28"/>
          <w:szCs w:val="28"/>
        </w:rPr>
        <w:t xml:space="preserve"> – количество одноименных клапанов;</w:t>
      </w:r>
    </w:p>
    <w:p w:rsidR="00185D49" w:rsidRPr="00C83D0C" w:rsidRDefault="00185D4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  <w:lang w:val="en-US"/>
        </w:rPr>
        <w:t>W</w:t>
      </w:r>
      <w:r w:rsidRPr="00C83D0C">
        <w:rPr>
          <w:sz w:val="28"/>
          <w:szCs w:val="28"/>
        </w:rPr>
        <w:t xml:space="preserve"> – средняя скорость газа в проходном сечении клапана, м/с.</w:t>
      </w:r>
    </w:p>
    <w:p w:rsidR="00365511" w:rsidRPr="00C83D0C" w:rsidRDefault="00365511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Для дизелей допускается средняя скорость газа в седле впускных клапанов </w:t>
      </w:r>
      <w:r w:rsidRPr="00C83D0C">
        <w:rPr>
          <w:sz w:val="28"/>
          <w:szCs w:val="28"/>
          <w:lang w:val="en-US"/>
        </w:rPr>
        <w:t>W</w:t>
      </w:r>
      <w:r w:rsidRPr="00C83D0C">
        <w:rPr>
          <w:sz w:val="28"/>
          <w:szCs w:val="28"/>
        </w:rPr>
        <w:t xml:space="preserve"> </w:t>
      </w:r>
      <w:r w:rsidRPr="00C83D0C">
        <w:rPr>
          <w:sz w:val="28"/>
          <w:szCs w:val="28"/>
          <w:vertAlign w:val="subscript"/>
        </w:rPr>
        <w:t>вп</w:t>
      </w:r>
      <w:r w:rsidRPr="00C83D0C">
        <w:rPr>
          <w:sz w:val="28"/>
          <w:szCs w:val="28"/>
        </w:rPr>
        <w:t>=50-80 м/с.</w:t>
      </w:r>
    </w:p>
    <w:p w:rsidR="00365511" w:rsidRDefault="00365511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Проходное сечение в горловине </w:t>
      </w:r>
      <w:r w:rsidRPr="00C83D0C">
        <w:rPr>
          <w:sz w:val="28"/>
          <w:szCs w:val="28"/>
          <w:lang w:val="en-US"/>
        </w:rPr>
        <w:t>F</w:t>
      </w:r>
      <w:r w:rsidRPr="00C83D0C">
        <w:rPr>
          <w:sz w:val="28"/>
          <w:szCs w:val="28"/>
          <w:vertAlign w:val="subscript"/>
        </w:rPr>
        <w:t xml:space="preserve">гор </w:t>
      </w:r>
      <w:r w:rsidRPr="00C83D0C">
        <w:rPr>
          <w:sz w:val="28"/>
          <w:szCs w:val="28"/>
        </w:rPr>
        <w:t>не должно ограничивать пропускную способность впускного и выпускного трактов. Поэтому, учитывая, что через горловину</w:t>
      </w:r>
      <w:r w:rsidR="00863203" w:rsidRPr="00C83D0C">
        <w:rPr>
          <w:sz w:val="28"/>
          <w:szCs w:val="28"/>
        </w:rPr>
        <w:t xml:space="preserve"> приходит стебель клапана, ее </w:t>
      </w:r>
      <w:r w:rsidRPr="00C83D0C">
        <w:rPr>
          <w:sz w:val="28"/>
          <w:szCs w:val="28"/>
        </w:rPr>
        <w:t>площадь принима</w:t>
      </w:r>
      <w:r w:rsidR="007448D4" w:rsidRPr="00C83D0C">
        <w:rPr>
          <w:sz w:val="28"/>
          <w:szCs w:val="28"/>
        </w:rPr>
        <w:t>ем</w:t>
      </w:r>
      <w:r w:rsidRPr="00C83D0C">
        <w:rPr>
          <w:sz w:val="28"/>
          <w:szCs w:val="28"/>
        </w:rPr>
        <w:t xml:space="preserve"> по соотношению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65511" w:rsidRPr="00C83D0C" w:rsidRDefault="00365511" w:rsidP="00C83D0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C83D0C">
        <w:rPr>
          <w:sz w:val="28"/>
          <w:szCs w:val="28"/>
          <w:lang w:val="en-US"/>
        </w:rPr>
        <w:t>F</w:t>
      </w:r>
      <w:r w:rsidRPr="00C83D0C">
        <w:rPr>
          <w:sz w:val="28"/>
          <w:szCs w:val="28"/>
          <w:vertAlign w:val="subscript"/>
        </w:rPr>
        <w:t>гор</w:t>
      </w:r>
      <w:r w:rsidRPr="00C83D0C">
        <w:rPr>
          <w:sz w:val="28"/>
          <w:szCs w:val="28"/>
        </w:rPr>
        <w:t>=(1,1-1,2)</w:t>
      </w:r>
      <w:r w:rsidRPr="00C83D0C">
        <w:rPr>
          <w:sz w:val="28"/>
          <w:szCs w:val="28"/>
          <w:lang w:val="en-US"/>
        </w:rPr>
        <w:t>F</w:t>
      </w:r>
      <w:r w:rsidRPr="00C83D0C">
        <w:rPr>
          <w:sz w:val="28"/>
          <w:szCs w:val="28"/>
          <w:vertAlign w:val="subscript"/>
        </w:rPr>
        <w:t>кл.</w:t>
      </w:r>
      <w:r w:rsidR="00CC7AC7" w:rsidRPr="00C83D0C">
        <w:rPr>
          <w:sz w:val="28"/>
          <w:szCs w:val="28"/>
        </w:rPr>
        <w:t>=</w:t>
      </w:r>
      <w:r w:rsidR="007448D4" w:rsidRPr="00C83D0C">
        <w:rPr>
          <w:sz w:val="28"/>
          <w:szCs w:val="28"/>
        </w:rPr>
        <w:t>(</w:t>
      </w:r>
      <w:r w:rsidR="00CC7AC7" w:rsidRPr="00C83D0C">
        <w:rPr>
          <w:sz w:val="28"/>
          <w:szCs w:val="28"/>
        </w:rPr>
        <w:t>1,1</w:t>
      </w:r>
      <w:r w:rsidR="007448D4" w:rsidRPr="00C83D0C">
        <w:rPr>
          <w:sz w:val="28"/>
          <w:szCs w:val="28"/>
        </w:rPr>
        <w:t xml:space="preserve"> – 1,2)</w:t>
      </w:r>
      <w:r w:rsidR="00CC7AC7" w:rsidRPr="00C83D0C">
        <w:rPr>
          <w:sz w:val="28"/>
          <w:szCs w:val="28"/>
        </w:rPr>
        <w:t xml:space="preserve"> </w:t>
      </w:r>
      <w:r w:rsidR="007448D4" w:rsidRPr="00C83D0C">
        <w:rPr>
          <w:sz w:val="28"/>
          <w:szCs w:val="28"/>
        </w:rPr>
        <w:t>1,0</w:t>
      </w:r>
      <w:r w:rsidR="00C8081C" w:rsidRPr="00C83D0C">
        <w:rPr>
          <w:sz w:val="28"/>
          <w:szCs w:val="28"/>
        </w:rPr>
        <w:t>9 10</w:t>
      </w:r>
      <w:r w:rsidR="00C8081C" w:rsidRPr="00C83D0C">
        <w:rPr>
          <w:sz w:val="28"/>
          <w:szCs w:val="28"/>
          <w:vertAlign w:val="superscript"/>
        </w:rPr>
        <w:t>-3</w:t>
      </w:r>
      <w:r w:rsidR="00CC7AC7" w:rsidRPr="00C83D0C">
        <w:rPr>
          <w:sz w:val="28"/>
          <w:szCs w:val="28"/>
        </w:rPr>
        <w:t>=</w:t>
      </w:r>
      <w:r w:rsidR="007448D4" w:rsidRPr="00C83D0C">
        <w:rPr>
          <w:sz w:val="28"/>
          <w:szCs w:val="28"/>
        </w:rPr>
        <w:t>1,</w:t>
      </w:r>
      <w:r w:rsidR="00863203" w:rsidRPr="00C83D0C">
        <w:rPr>
          <w:sz w:val="28"/>
          <w:szCs w:val="28"/>
        </w:rPr>
        <w:t>25</w:t>
      </w:r>
      <w:r w:rsidR="00015E90" w:rsidRPr="00C83D0C">
        <w:rPr>
          <w:sz w:val="28"/>
          <w:szCs w:val="28"/>
        </w:rPr>
        <w:t xml:space="preserve"> 10</w:t>
      </w:r>
      <w:r w:rsidR="00015E90" w:rsidRPr="00C83D0C">
        <w:rPr>
          <w:sz w:val="28"/>
          <w:szCs w:val="28"/>
          <w:vertAlign w:val="superscript"/>
        </w:rPr>
        <w:t>-3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65511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Диаметр горловины</w:t>
      </w:r>
    </w:p>
    <w:p w:rsidR="00CC7AC7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195pt;height:36.75pt">
            <v:imagedata r:id="rId138" o:title=""/>
          </v:shape>
        </w:pict>
      </w:r>
      <w:r w:rsidR="007448D4" w:rsidRPr="00C83D0C">
        <w:rPr>
          <w:sz w:val="28"/>
          <w:szCs w:val="28"/>
        </w:rPr>
        <w:t xml:space="preserve"> м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750BB" w:rsidRDefault="008750BB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Максимальный диаметр горловины ограничиваются возможностью размещения клапанов в головке блока при заданных значениях диаметра цилиндра, конструктивной схемы газораспределительного механизма и типа камеры сгорания. Поэтому значение </w:t>
      </w:r>
      <w:r w:rsidRPr="00C83D0C">
        <w:rPr>
          <w:sz w:val="28"/>
          <w:szCs w:val="28"/>
          <w:lang w:val="en-US"/>
        </w:rPr>
        <w:t>d</w:t>
      </w:r>
      <w:r w:rsidRPr="00C83D0C">
        <w:rPr>
          <w:sz w:val="28"/>
          <w:szCs w:val="28"/>
          <w:vertAlign w:val="subscript"/>
        </w:rPr>
        <w:t>гор</w:t>
      </w:r>
      <w:r w:rsidRPr="00C83D0C">
        <w:rPr>
          <w:sz w:val="28"/>
          <w:szCs w:val="28"/>
        </w:rPr>
        <w:t>, полученное выше для впускного канала, дизеля с непосредственным впрыскиванием не должно быть более: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750BB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255.75pt;height:18.75pt">
            <v:imagedata r:id="rId139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4669B" w:rsidRDefault="008750BB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следует учесть что диаметры горловин выпускных клапанов обычно меньше диаметров горловин впускных клапанов на 10-20 %.</w:t>
      </w:r>
      <w:r w:rsidR="007448D4" w:rsidRPr="00C83D0C">
        <w:rPr>
          <w:sz w:val="28"/>
          <w:szCs w:val="28"/>
        </w:rPr>
        <w:t xml:space="preserve"> Тогда принимаем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750BB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30.75pt;height:17.25pt">
            <v:imagedata r:id="rId140" o:title=""/>
          </v:shape>
        </w:pict>
      </w:r>
      <w:r w:rsidR="0094669B">
        <w:rPr>
          <w:sz w:val="28"/>
          <w:szCs w:val="28"/>
        </w:rPr>
        <w:t>=35 мм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448D4" w:rsidRDefault="007448D4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Прохо</w:t>
      </w:r>
      <w:r w:rsidR="0094669B">
        <w:rPr>
          <w:sz w:val="28"/>
          <w:szCs w:val="28"/>
        </w:rPr>
        <w:t>дное сечение выпускного клапана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448D4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pict>
          <v:shape id="_x0000_i1163" type="#_x0000_t75" style="width:140.25pt;height:30.75pt">
            <v:imagedata r:id="rId141" o:title=""/>
          </v:shape>
        </w:pict>
      </w:r>
      <w:r w:rsidR="00C83D0C">
        <w:rPr>
          <w:sz w:val="28"/>
          <w:szCs w:val="28"/>
        </w:rPr>
        <w:t xml:space="preserve"> </w:t>
      </w:r>
      <w:r w:rsidR="007448D4" w:rsidRPr="00C83D0C">
        <w:rPr>
          <w:sz w:val="28"/>
          <w:szCs w:val="28"/>
        </w:rPr>
        <w:t>мм</w:t>
      </w:r>
      <w:r w:rsidR="007448D4" w:rsidRPr="00C83D0C">
        <w:rPr>
          <w:sz w:val="28"/>
          <w:szCs w:val="28"/>
          <w:vertAlign w:val="superscript"/>
        </w:rPr>
        <w:t>2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750B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07A7" w:rsidRPr="00C83D0C">
        <w:rPr>
          <w:sz w:val="28"/>
          <w:szCs w:val="28"/>
        </w:rPr>
        <w:t>.</w:t>
      </w:r>
      <w:r w:rsidR="008750BB" w:rsidRPr="00C83D0C">
        <w:rPr>
          <w:sz w:val="28"/>
          <w:szCs w:val="28"/>
        </w:rPr>
        <w:t>2 Максима</w:t>
      </w:r>
      <w:r>
        <w:rPr>
          <w:sz w:val="28"/>
          <w:szCs w:val="28"/>
        </w:rPr>
        <w:t>льный подъем клапана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F25519" w:rsidRDefault="00F2551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Проходное сечение клапана с коническим уплотнением при </w:t>
      </w:r>
      <w:r w:rsidR="00007CF1" w:rsidRPr="00C83D0C">
        <w:rPr>
          <w:sz w:val="28"/>
          <w:szCs w:val="28"/>
        </w:rPr>
        <w:t>подъеме</w:t>
      </w:r>
      <w:r w:rsidRPr="00C83D0C">
        <w:rPr>
          <w:sz w:val="28"/>
          <w:szCs w:val="28"/>
        </w:rPr>
        <w:t xml:space="preserve"> клапана на высоту </w:t>
      </w:r>
      <w:r w:rsidRPr="00C83D0C">
        <w:rPr>
          <w:sz w:val="28"/>
          <w:szCs w:val="28"/>
          <w:lang w:val="en-US"/>
        </w:rPr>
        <w:t>h</w:t>
      </w:r>
      <w:r w:rsidRPr="00C83D0C">
        <w:rPr>
          <w:sz w:val="28"/>
          <w:szCs w:val="28"/>
          <w:vertAlign w:val="subscript"/>
        </w:rPr>
        <w:t>кл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определяют из соотношения: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F25519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176.25pt;height:18.75pt">
            <v:imagedata r:id="rId142" o:title=""/>
          </v:shape>
        </w:pict>
      </w:r>
    </w:p>
    <w:p w:rsidR="00D646C2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46C2"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165" type="#_x0000_t75" style="width:15pt;height:15pt">
            <v:imagedata r:id="rId143" o:title=""/>
          </v:shape>
        </w:pict>
      </w:r>
      <w:r w:rsidR="00D646C2" w:rsidRPr="00C83D0C">
        <w:rPr>
          <w:sz w:val="28"/>
          <w:szCs w:val="28"/>
        </w:rPr>
        <w:t xml:space="preserve"> - высота подъема клапана в рассматриваемый момент времени, м.</w:t>
      </w:r>
    </w:p>
    <w:p w:rsidR="00D646C2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38.25pt;height:17.25pt">
            <v:imagedata r:id="rId144" o:title=""/>
          </v:shape>
        </w:pict>
      </w:r>
      <w:r w:rsidR="00C83D0C">
        <w:rPr>
          <w:sz w:val="28"/>
          <w:szCs w:val="28"/>
        </w:rPr>
        <w:t xml:space="preserve"> </w:t>
      </w:r>
      <w:r w:rsidR="00D646C2" w:rsidRPr="00C83D0C">
        <w:rPr>
          <w:sz w:val="28"/>
          <w:szCs w:val="28"/>
        </w:rPr>
        <w:t>- диаметр горловины.</w:t>
      </w:r>
    </w:p>
    <w:p w:rsidR="00AB17EF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11.25pt;height:9.75pt">
            <v:imagedata r:id="rId145" o:title=""/>
          </v:shape>
        </w:pict>
      </w:r>
      <w:r w:rsidR="00D646C2" w:rsidRPr="00C83D0C">
        <w:rPr>
          <w:sz w:val="28"/>
          <w:szCs w:val="28"/>
        </w:rPr>
        <w:t xml:space="preserve"> - угол фаски клапана, равный 45.</w:t>
      </w:r>
    </w:p>
    <w:p w:rsidR="00D646C2" w:rsidRDefault="00D646C2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Максимальная высота подъема</w:t>
      </w:r>
      <w:r w:rsidR="00C83D0C">
        <w:rPr>
          <w:sz w:val="28"/>
          <w:szCs w:val="28"/>
        </w:rPr>
        <w:t xml:space="preserve"> </w:t>
      </w:r>
      <w:r w:rsidR="007448D4" w:rsidRPr="00C83D0C">
        <w:rPr>
          <w:sz w:val="28"/>
          <w:szCs w:val="28"/>
        </w:rPr>
        <w:t xml:space="preserve">впускного </w:t>
      </w:r>
      <w:r w:rsidRPr="00C83D0C">
        <w:rPr>
          <w:sz w:val="28"/>
          <w:szCs w:val="28"/>
        </w:rPr>
        <w:t>клапана.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646C2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390pt;height:39.75pt">
            <v:imagedata r:id="rId146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448D4" w:rsidRDefault="007448D4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Максимальная высота подъема выпускного клапана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448D4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405pt;height:42pt">
            <v:imagedata r:id="rId147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646C2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B07A7" w:rsidRPr="00C83D0C">
        <w:rPr>
          <w:sz w:val="28"/>
          <w:szCs w:val="28"/>
        </w:rPr>
        <w:t xml:space="preserve"> </w:t>
      </w:r>
      <w:r w:rsidR="00D646C2" w:rsidRPr="00C83D0C">
        <w:rPr>
          <w:sz w:val="28"/>
          <w:szCs w:val="28"/>
        </w:rPr>
        <w:t>Профилирование</w:t>
      </w:r>
      <w:r w:rsidR="00F672E5" w:rsidRPr="00C83D0C">
        <w:rPr>
          <w:sz w:val="28"/>
          <w:szCs w:val="28"/>
        </w:rPr>
        <w:t xml:space="preserve"> </w:t>
      </w:r>
      <w:r w:rsidR="00D646C2" w:rsidRPr="00C83D0C">
        <w:rPr>
          <w:sz w:val="28"/>
          <w:szCs w:val="28"/>
        </w:rPr>
        <w:t>кулачка</w:t>
      </w:r>
      <w:r>
        <w:rPr>
          <w:sz w:val="28"/>
          <w:szCs w:val="28"/>
        </w:rPr>
        <w:t xml:space="preserve"> для впускного клапана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646C2" w:rsidRPr="00C83D0C" w:rsidRDefault="00D646C2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Для проектируемого двигателя принимаемый выпуклый профиль кулачка, и применяем плоский толкатель.</w:t>
      </w:r>
    </w:p>
    <w:p w:rsidR="00D646C2" w:rsidRDefault="00D646C2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Радиус начальной окружности: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646C2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162pt;height:18pt">
            <v:imagedata r:id="rId148" o:title=""/>
          </v:shape>
        </w:pict>
      </w:r>
      <w:r w:rsidR="00F672E5" w:rsidRPr="00C83D0C">
        <w:rPr>
          <w:sz w:val="28"/>
          <w:szCs w:val="28"/>
        </w:rPr>
        <w:t xml:space="preserve"> мм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646C2" w:rsidRPr="00C83D0C" w:rsidRDefault="00F672E5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</w:t>
      </w:r>
      <w:r w:rsidR="00D646C2" w:rsidRPr="00C83D0C">
        <w:rPr>
          <w:sz w:val="28"/>
          <w:szCs w:val="28"/>
        </w:rPr>
        <w:t>ринимаем следующие фазы газораспределения:</w:t>
      </w:r>
    </w:p>
    <w:p w:rsidR="00D646C2" w:rsidRDefault="00D646C2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Угол опережения открытия впускного клапана:</w:t>
      </w:r>
      <w:r w:rsidR="0094669B">
        <w:rPr>
          <w:sz w:val="28"/>
          <w:szCs w:val="28"/>
        </w:rPr>
        <w:t xml:space="preserve"> </w:t>
      </w:r>
      <w:r w:rsidR="004D6AAF">
        <w:rPr>
          <w:sz w:val="28"/>
          <w:szCs w:val="28"/>
        </w:rPr>
        <w:pict>
          <v:shape id="_x0000_i1171" type="#_x0000_t75" style="width:17.25pt;height:15pt">
            <v:imagedata r:id="rId149" o:title=""/>
          </v:shape>
        </w:pict>
      </w:r>
      <w:r w:rsidR="00007CF1" w:rsidRPr="00C83D0C">
        <w:rPr>
          <w:sz w:val="28"/>
          <w:szCs w:val="28"/>
        </w:rPr>
        <w:t>=</w:t>
      </w:r>
      <w:r w:rsidRPr="00C83D0C">
        <w:rPr>
          <w:sz w:val="28"/>
          <w:szCs w:val="28"/>
        </w:rPr>
        <w:t xml:space="preserve">20, угол запаздывания закрытия впускного клапана </w:t>
      </w:r>
      <w:r w:rsidR="004D6AAF">
        <w:rPr>
          <w:sz w:val="28"/>
          <w:szCs w:val="28"/>
        </w:rPr>
        <w:pict>
          <v:shape id="_x0000_i1172" type="#_x0000_t75" style="width:26.25pt;height:15pt">
            <v:imagedata r:id="rId150" o:title=""/>
          </v:shape>
        </w:pict>
      </w:r>
      <w:r w:rsidR="0094669B">
        <w:rPr>
          <w:sz w:val="28"/>
          <w:szCs w:val="28"/>
        </w:rPr>
        <w:t>46. Тогда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646C2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195.75pt;height:27pt">
            <v:imagedata r:id="rId151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646C2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подъем толкателя</w:t>
      </w:r>
    </w:p>
    <w:p w:rsidR="00837EA6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177pt;height:35.25pt">
            <v:imagedata r:id="rId152" o:title=""/>
          </v:shape>
        </w:pict>
      </w:r>
      <w:r w:rsidR="0094669B">
        <w:rPr>
          <w:sz w:val="28"/>
          <w:szCs w:val="28"/>
        </w:rPr>
        <w:t xml:space="preserve"> мм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C533B8" w:rsidRPr="00C83D0C" w:rsidRDefault="00C533B8" w:rsidP="00C83D0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83D0C">
        <w:rPr>
          <w:sz w:val="28"/>
          <w:szCs w:val="28"/>
        </w:rPr>
        <w:t xml:space="preserve">где </w:t>
      </w:r>
      <w:r w:rsidRPr="00C83D0C">
        <w:rPr>
          <w:sz w:val="28"/>
          <w:szCs w:val="28"/>
          <w:lang w:val="en-US"/>
        </w:rPr>
        <w:t>l</w:t>
      </w:r>
      <w:r w:rsidRPr="00C83D0C">
        <w:rPr>
          <w:sz w:val="28"/>
          <w:szCs w:val="28"/>
          <w:vertAlign w:val="subscript"/>
        </w:rPr>
        <w:t>т</w:t>
      </w:r>
      <w:r w:rsidR="00502D92" w:rsidRPr="00C83D0C">
        <w:rPr>
          <w:sz w:val="28"/>
          <w:szCs w:val="28"/>
        </w:rPr>
        <w:t xml:space="preserve"> и </w:t>
      </w:r>
      <w:r w:rsidR="00502D92" w:rsidRPr="00C83D0C">
        <w:rPr>
          <w:sz w:val="28"/>
          <w:szCs w:val="28"/>
          <w:lang w:val="en-US"/>
        </w:rPr>
        <w:t>l</w:t>
      </w:r>
      <w:r w:rsidR="00502D92" w:rsidRPr="00C83D0C">
        <w:rPr>
          <w:sz w:val="28"/>
          <w:szCs w:val="28"/>
          <w:vertAlign w:val="subscript"/>
        </w:rPr>
        <w:t>кл</w:t>
      </w:r>
      <w:r w:rsidR="00502D92" w:rsidRPr="00C83D0C">
        <w:rPr>
          <w:sz w:val="28"/>
          <w:szCs w:val="28"/>
        </w:rPr>
        <w:t xml:space="preserve"> –длины плечей коромысла(рычага), прилегающих соответственно к толкателю и клапану</w:t>
      </w:r>
      <w:r w:rsidR="008929B2" w:rsidRPr="00C83D0C">
        <w:rPr>
          <w:sz w:val="28"/>
          <w:szCs w:val="28"/>
        </w:rPr>
        <w:t>.</w:t>
      </w:r>
    </w:p>
    <w:p w:rsidR="00837EA6" w:rsidRDefault="00837EA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Принимаем </w:t>
      </w:r>
      <w:r w:rsidR="00F672E5" w:rsidRPr="00C83D0C">
        <w:rPr>
          <w:sz w:val="28"/>
          <w:szCs w:val="28"/>
        </w:rPr>
        <w:t>радиус кулачка на первом профиле: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37EA6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5" type="#_x0000_t75" style="width:159.75pt;height:18pt">
            <v:imagedata r:id="rId153" o:title=""/>
          </v:shape>
        </w:pict>
      </w:r>
      <w:r w:rsidR="0094669B">
        <w:rPr>
          <w:sz w:val="28"/>
          <w:szCs w:val="28"/>
        </w:rPr>
        <w:t xml:space="preserve"> мм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37EA6" w:rsidRDefault="00837EA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Тогда</w:t>
      </w:r>
      <w:r w:rsidR="00F672E5" w:rsidRPr="00C83D0C">
        <w:rPr>
          <w:sz w:val="28"/>
          <w:szCs w:val="28"/>
        </w:rPr>
        <w:t xml:space="preserve"> радиус кулачка на втором профиле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37EA6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8.25pt;height:15pt">
            <v:imagedata r:id="rId154" o:title=""/>
          </v:shape>
        </w:pict>
      </w:r>
      <w:r>
        <w:rPr>
          <w:sz w:val="28"/>
          <w:szCs w:val="28"/>
        </w:rPr>
        <w:pict>
          <v:shape id="_x0000_i1177" type="#_x0000_t75" style="width:447pt;height:33pt">
            <v:imagedata r:id="rId155" o:title=""/>
          </v:shape>
        </w:pict>
      </w:r>
    </w:p>
    <w:p w:rsidR="00837EA6" w:rsidRPr="00C83D0C" w:rsidRDefault="00837EA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178" type="#_x0000_t75" style="width:197.25pt;height:18.75pt">
            <v:imagedata r:id="rId156" o:title=""/>
          </v:shape>
        </w:pic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37EA6" w:rsidRDefault="00837EA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Для обеспечения зазора в клапанном механизме тыльную часть кулачка </w:t>
      </w:r>
      <w:r w:rsidR="00307C41" w:rsidRPr="00C83D0C">
        <w:rPr>
          <w:sz w:val="28"/>
          <w:szCs w:val="28"/>
        </w:rPr>
        <w:t xml:space="preserve">выполняют радиусом </w:t>
      </w:r>
      <w:r w:rsidR="004D6AAF">
        <w:rPr>
          <w:sz w:val="28"/>
          <w:szCs w:val="28"/>
        </w:rPr>
        <w:pict>
          <v:shape id="_x0000_i1179" type="#_x0000_t75" style="width:11.25pt;height:15pt">
            <v:imagedata r:id="rId157" o:title=""/>
          </v:shape>
        </w:pict>
      </w:r>
      <w:r w:rsidR="00307C41" w:rsidRPr="00C83D0C">
        <w:rPr>
          <w:sz w:val="28"/>
          <w:szCs w:val="28"/>
        </w:rPr>
        <w:t xml:space="preserve">, меньшим радиуса </w:t>
      </w:r>
      <w:r w:rsidR="004D6AAF">
        <w:rPr>
          <w:sz w:val="28"/>
          <w:szCs w:val="28"/>
        </w:rPr>
        <w:pict>
          <v:shape id="_x0000_i1180" type="#_x0000_t75" style="width:11.25pt;height:15pt">
            <v:imagedata r:id="rId158" o:title=""/>
          </v:shape>
        </w:pict>
      </w:r>
      <w:r w:rsidR="00307C41" w:rsidRPr="00C83D0C">
        <w:rPr>
          <w:sz w:val="28"/>
          <w:szCs w:val="28"/>
        </w:rPr>
        <w:t xml:space="preserve"> на величину зазора </w:t>
      </w:r>
      <w:r w:rsidR="004D6AAF">
        <w:rPr>
          <w:sz w:val="28"/>
          <w:szCs w:val="28"/>
        </w:rPr>
        <w:pict>
          <v:shape id="_x0000_i1181" type="#_x0000_t75" style="width:15.75pt;height:12pt">
            <v:imagedata r:id="rId159" o:title=""/>
          </v:shape>
        </w:pict>
      </w:r>
      <w:r w:rsidR="00307C41" w:rsidRPr="00C83D0C">
        <w:rPr>
          <w:sz w:val="28"/>
          <w:szCs w:val="28"/>
        </w:rPr>
        <w:t xml:space="preserve"> т.е.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07C41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170.25pt;height:18pt">
            <v:imagedata r:id="rId160" o:title=""/>
          </v:shape>
        </w:pic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07C41" w:rsidRPr="00C83D0C" w:rsidRDefault="00307C41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183" type="#_x0000_t75" style="width:15.75pt;height:12pt">
            <v:imagedata r:id="rId161" o:title=""/>
          </v:shape>
        </w:pict>
      </w:r>
      <w:r w:rsidRPr="00C83D0C">
        <w:rPr>
          <w:sz w:val="28"/>
          <w:szCs w:val="28"/>
        </w:rPr>
        <w:t xml:space="preserve"> - зазор, необходимый для компенсации температурных и упругих деформаций в механизме привода клапанов.</w:t>
      </w:r>
    </w:p>
    <w:p w:rsidR="00307C41" w:rsidRDefault="00307C41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Максимальное значение угла поворота распределительного вала </w:t>
      </w:r>
      <w:r w:rsidR="004D6AAF">
        <w:rPr>
          <w:sz w:val="28"/>
          <w:szCs w:val="28"/>
        </w:rPr>
        <w:pict>
          <v:shape id="_x0000_i1184" type="#_x0000_t75" style="width:33pt;height:17.25pt">
            <v:imagedata r:id="rId162" o:title=""/>
          </v:shape>
        </w:pict>
      </w:r>
      <w:r w:rsidRPr="00C83D0C">
        <w:rPr>
          <w:sz w:val="28"/>
          <w:szCs w:val="28"/>
        </w:rPr>
        <w:t>, соответствующего движению толкателя по участку профиля кулачка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от начала подъема клапана до перехода клапана на участок выстоя определяется из соотношения.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07C41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AAF">
        <w:rPr>
          <w:sz w:val="28"/>
          <w:szCs w:val="28"/>
        </w:rPr>
        <w:pict>
          <v:shape id="_x0000_i1185" type="#_x0000_t75" style="width:308.25pt;height:38.25pt">
            <v:imagedata r:id="rId163" o:title=""/>
          </v:shape>
        </w:pict>
      </w:r>
    </w:p>
    <w:p w:rsidR="0050664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225pt;height:18.75pt">
            <v:imagedata r:id="rId164" o:title=""/>
          </v:shape>
        </w:pic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97BE9" w:rsidRPr="00C83D0C" w:rsidRDefault="00797BE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Профиль кулачка впускного клапана представлен на рисунке </w:t>
      </w:r>
    </w:p>
    <w:p w:rsidR="00797BE9" w:rsidRPr="00C83D0C" w:rsidRDefault="00797BE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Профилирование</w:t>
      </w:r>
      <w:r w:rsidR="00E138E4" w:rsidRP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кулачка</w:t>
      </w:r>
      <w:r w:rsidR="00E138E4" w:rsidRPr="00C83D0C">
        <w:rPr>
          <w:sz w:val="28"/>
          <w:szCs w:val="28"/>
        </w:rPr>
        <w:t xml:space="preserve"> для выпускного клапана.</w:t>
      </w:r>
    </w:p>
    <w:p w:rsidR="00797BE9" w:rsidRPr="00C83D0C" w:rsidRDefault="00797BE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Для проектируемого двигателя принимаемый выпуклый профиль кулачка, и применяем плоский толкатель.</w:t>
      </w:r>
    </w:p>
    <w:p w:rsidR="00797BE9" w:rsidRDefault="00797BE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Радиус начальной окружности: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97BE9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162pt;height:18pt">
            <v:imagedata r:id="rId165" o:title=""/>
          </v:shape>
        </w:pict>
      </w:r>
      <w:r w:rsidR="00797BE9" w:rsidRPr="00C83D0C">
        <w:rPr>
          <w:sz w:val="28"/>
          <w:szCs w:val="28"/>
        </w:rPr>
        <w:t xml:space="preserve"> мм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97BE9" w:rsidRPr="00C83D0C" w:rsidRDefault="00797BE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Принимаем следующие фазы газораспределения:</w:t>
      </w:r>
    </w:p>
    <w:p w:rsidR="00797BE9" w:rsidRDefault="00797BE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Угол опережения открытия в</w:t>
      </w:r>
      <w:r w:rsidR="005367F5" w:rsidRPr="00C83D0C">
        <w:rPr>
          <w:sz w:val="28"/>
          <w:szCs w:val="28"/>
        </w:rPr>
        <w:t>ы</w:t>
      </w:r>
      <w:r w:rsidRPr="00C83D0C">
        <w:rPr>
          <w:sz w:val="28"/>
          <w:szCs w:val="28"/>
        </w:rPr>
        <w:t xml:space="preserve">пускного клапана: </w:t>
      </w:r>
      <w:r w:rsidR="004D6AAF">
        <w:rPr>
          <w:sz w:val="28"/>
          <w:szCs w:val="28"/>
        </w:rPr>
        <w:pict>
          <v:shape id="_x0000_i1188" type="#_x0000_t75" style="width:17.25pt;height:15pt">
            <v:imagedata r:id="rId149" o:title=""/>
          </v:shape>
        </w:pict>
      </w:r>
      <w:r w:rsidRPr="00C83D0C">
        <w:rPr>
          <w:sz w:val="28"/>
          <w:szCs w:val="28"/>
        </w:rPr>
        <w:t>=</w:t>
      </w:r>
      <w:r w:rsidR="005367F5" w:rsidRPr="00C83D0C">
        <w:rPr>
          <w:sz w:val="28"/>
          <w:szCs w:val="28"/>
        </w:rPr>
        <w:t>66</w:t>
      </w:r>
      <w:r w:rsidRPr="00C83D0C">
        <w:rPr>
          <w:sz w:val="28"/>
          <w:szCs w:val="28"/>
        </w:rPr>
        <w:t>, угол запаздывания закрытия в</w:t>
      </w:r>
      <w:r w:rsidR="005367F5" w:rsidRPr="00C83D0C">
        <w:rPr>
          <w:sz w:val="28"/>
          <w:szCs w:val="28"/>
        </w:rPr>
        <w:t>ы</w:t>
      </w:r>
      <w:r w:rsidRPr="00C83D0C">
        <w:rPr>
          <w:sz w:val="28"/>
          <w:szCs w:val="28"/>
        </w:rPr>
        <w:t xml:space="preserve">пускного клапана </w:t>
      </w:r>
      <w:r w:rsidR="004D6AAF">
        <w:rPr>
          <w:sz w:val="28"/>
          <w:szCs w:val="28"/>
        </w:rPr>
        <w:pict>
          <v:shape id="_x0000_i1189" type="#_x0000_t75" style="width:26.25pt;height:15pt">
            <v:imagedata r:id="rId150" o:title=""/>
          </v:shape>
        </w:pict>
      </w:r>
      <w:r w:rsidR="005367F5" w:rsidRPr="00C83D0C">
        <w:rPr>
          <w:sz w:val="28"/>
          <w:szCs w:val="28"/>
        </w:rPr>
        <w:t>20</w:t>
      </w:r>
      <w:r w:rsidR="0094669B">
        <w:rPr>
          <w:sz w:val="28"/>
          <w:szCs w:val="28"/>
        </w:rPr>
        <w:t>. Тогда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97BE9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185.25pt;height:27pt">
            <v:imagedata r:id="rId166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97BE9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подъем толкателя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929B2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150.75pt;height:35.25pt">
            <v:imagedata r:id="rId167" o:title=""/>
          </v:shape>
        </w:pict>
      </w:r>
      <w:r w:rsidR="0094669B">
        <w:rPr>
          <w:sz w:val="28"/>
          <w:szCs w:val="28"/>
        </w:rPr>
        <w:t xml:space="preserve"> мм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929B2" w:rsidRPr="00C83D0C" w:rsidRDefault="008929B2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Pr="00C83D0C">
        <w:rPr>
          <w:sz w:val="28"/>
          <w:szCs w:val="28"/>
          <w:lang w:val="en-US"/>
        </w:rPr>
        <w:t>l</w:t>
      </w:r>
      <w:r w:rsidRPr="00C83D0C">
        <w:rPr>
          <w:sz w:val="28"/>
          <w:szCs w:val="28"/>
          <w:vertAlign w:val="subscript"/>
        </w:rPr>
        <w:t>т</w:t>
      </w:r>
      <w:r w:rsidRPr="00C83D0C">
        <w:rPr>
          <w:sz w:val="28"/>
          <w:szCs w:val="28"/>
        </w:rPr>
        <w:t xml:space="preserve"> и </w:t>
      </w:r>
      <w:r w:rsidRPr="00C83D0C">
        <w:rPr>
          <w:sz w:val="28"/>
          <w:szCs w:val="28"/>
          <w:lang w:val="en-US"/>
        </w:rPr>
        <w:t>l</w:t>
      </w:r>
      <w:r w:rsidRPr="00C83D0C">
        <w:rPr>
          <w:sz w:val="28"/>
          <w:szCs w:val="28"/>
          <w:vertAlign w:val="subscript"/>
        </w:rPr>
        <w:t>кл</w:t>
      </w:r>
      <w:r w:rsidRPr="00C83D0C">
        <w:rPr>
          <w:sz w:val="28"/>
          <w:szCs w:val="28"/>
        </w:rPr>
        <w:t xml:space="preserve"> –длины плечей коромысла(рычага), прилегающих соответственно к толкателю и клапану.</w:t>
      </w:r>
    </w:p>
    <w:p w:rsidR="00797BE9" w:rsidRDefault="00797BE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Принимаем радиус к</w:t>
      </w:r>
      <w:r w:rsidR="0094669B">
        <w:rPr>
          <w:sz w:val="28"/>
          <w:szCs w:val="28"/>
        </w:rPr>
        <w:t>улачка на первом профиле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97BE9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152.25pt;height:18pt">
            <v:imagedata r:id="rId168" o:title=""/>
          </v:shape>
        </w:pict>
      </w:r>
      <w:r w:rsidR="0094669B">
        <w:rPr>
          <w:sz w:val="28"/>
          <w:szCs w:val="28"/>
        </w:rPr>
        <w:t xml:space="preserve"> мм</w:t>
      </w:r>
    </w:p>
    <w:p w:rsidR="00797BE9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97BE9" w:rsidRPr="00C83D0C">
        <w:rPr>
          <w:sz w:val="28"/>
          <w:szCs w:val="28"/>
        </w:rPr>
        <w:t>Тогда радиус кулачка на втором профиле</w:t>
      </w:r>
    </w:p>
    <w:p w:rsidR="00D918EF" w:rsidRPr="00C83D0C" w:rsidRDefault="00D918E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97BE9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8.25pt;height:15pt">
            <v:imagedata r:id="rId154" o:title=""/>
          </v:shape>
        </w:pict>
      </w:r>
      <w:r>
        <w:rPr>
          <w:sz w:val="28"/>
          <w:szCs w:val="28"/>
        </w:rPr>
        <w:pict>
          <v:shape id="_x0000_i1194" type="#_x0000_t75" style="width:449.25pt;height:39pt">
            <v:imagedata r:id="rId169" o:title=""/>
          </v:shape>
        </w:pict>
      </w:r>
    </w:p>
    <w:p w:rsidR="00797BE9" w:rsidRPr="00C83D0C" w:rsidRDefault="00797BE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195" type="#_x0000_t75" style="width:179.25pt;height:18.75pt">
            <v:imagedata r:id="rId170" o:title=""/>
          </v:shape>
        </w:pic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97BE9" w:rsidRDefault="00797BE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Для обеспечения зазора в клапанном механизме тыльную часть кулачка выполняют радиусом </w:t>
      </w:r>
      <w:r w:rsidR="004D6AAF">
        <w:rPr>
          <w:sz w:val="28"/>
          <w:szCs w:val="28"/>
        </w:rPr>
        <w:pict>
          <v:shape id="_x0000_i1196" type="#_x0000_t75" style="width:11.25pt;height:15pt">
            <v:imagedata r:id="rId157" o:title=""/>
          </v:shape>
        </w:pict>
      </w:r>
      <w:r w:rsidRPr="00C83D0C">
        <w:rPr>
          <w:sz w:val="28"/>
          <w:szCs w:val="28"/>
        </w:rPr>
        <w:t xml:space="preserve">, меньшим радиуса </w:t>
      </w:r>
      <w:r w:rsidR="004D6AAF">
        <w:rPr>
          <w:sz w:val="28"/>
          <w:szCs w:val="28"/>
        </w:rPr>
        <w:pict>
          <v:shape id="_x0000_i1197" type="#_x0000_t75" style="width:11.25pt;height:15pt">
            <v:imagedata r:id="rId158" o:title=""/>
          </v:shape>
        </w:pict>
      </w:r>
      <w:r w:rsidRPr="00C83D0C">
        <w:rPr>
          <w:sz w:val="28"/>
          <w:szCs w:val="28"/>
        </w:rPr>
        <w:t xml:space="preserve"> на величину зазора </w:t>
      </w:r>
      <w:r w:rsidR="004D6AAF">
        <w:rPr>
          <w:sz w:val="28"/>
          <w:szCs w:val="28"/>
        </w:rPr>
        <w:pict>
          <v:shape id="_x0000_i1198" type="#_x0000_t75" style="width:15.75pt;height:12pt">
            <v:imagedata r:id="rId159" o:title=""/>
          </v:shape>
        </w:pict>
      </w:r>
      <w:r w:rsidRPr="00C83D0C">
        <w:rPr>
          <w:sz w:val="28"/>
          <w:szCs w:val="28"/>
        </w:rPr>
        <w:t xml:space="preserve"> т.е.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97BE9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199" type="#_x0000_t75" style="width:174pt;height:18pt">
            <v:imagedata r:id="rId171" o:title=""/>
          </v:shape>
        </w:pic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97BE9" w:rsidRPr="00C83D0C" w:rsidRDefault="00797BE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200" type="#_x0000_t75" style="width:15.75pt;height:12pt">
            <v:imagedata r:id="rId161" o:title=""/>
          </v:shape>
        </w:pict>
      </w:r>
      <w:r w:rsidRPr="00C83D0C">
        <w:rPr>
          <w:sz w:val="28"/>
          <w:szCs w:val="28"/>
        </w:rPr>
        <w:t xml:space="preserve"> - зазор, необходимый для компенсации температурных и упругих деформаций в механизме привода клапанов.</w:t>
      </w:r>
    </w:p>
    <w:p w:rsidR="00797BE9" w:rsidRDefault="00797BE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Максимальное значение угла поворота распределительного вала </w:t>
      </w:r>
      <w:r w:rsidR="004D6AAF">
        <w:rPr>
          <w:sz w:val="28"/>
          <w:szCs w:val="28"/>
        </w:rPr>
        <w:pict>
          <v:shape id="_x0000_i1201" type="#_x0000_t75" style="width:33pt;height:17.25pt">
            <v:imagedata r:id="rId162" o:title=""/>
          </v:shape>
        </w:pict>
      </w:r>
      <w:r w:rsidRPr="00C83D0C">
        <w:rPr>
          <w:sz w:val="28"/>
          <w:szCs w:val="28"/>
        </w:rPr>
        <w:t>, соответствующего движению толкателя по участку профиля кулачка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от начала подъема клапана до перехода клапана на участок выстоя определяется из соотношения.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97BE9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2" type="#_x0000_t75" style="width:315.75pt;height:38.25pt">
            <v:imagedata r:id="rId172" o:title=""/>
          </v:shape>
        </w:pict>
      </w:r>
      <w:r w:rsidR="00797BE9" w:rsidRPr="00C83D0C">
        <w:rPr>
          <w:sz w:val="28"/>
          <w:szCs w:val="28"/>
        </w:rPr>
        <w:t>.</w:t>
      </w:r>
    </w:p>
    <w:p w:rsidR="00797BE9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3" type="#_x0000_t75" style="width:222.75pt;height:18.75pt">
            <v:imagedata r:id="rId173" o:title=""/>
          </v:shape>
        </w:pic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97BE9" w:rsidRPr="00C83D0C" w:rsidRDefault="00797BE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Профиль кулачка в</w:t>
      </w:r>
      <w:r w:rsidR="009E6190" w:rsidRPr="00C83D0C">
        <w:rPr>
          <w:sz w:val="28"/>
          <w:szCs w:val="28"/>
        </w:rPr>
        <w:t>ы</w:t>
      </w:r>
      <w:r w:rsidRPr="00C83D0C">
        <w:rPr>
          <w:sz w:val="28"/>
          <w:szCs w:val="28"/>
        </w:rPr>
        <w:t>пускного клапана представлен на рисунке</w:t>
      </w:r>
    </w:p>
    <w:p w:rsidR="00797BE9" w:rsidRPr="00C83D0C" w:rsidRDefault="00797BE9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07C41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="00307C41" w:rsidRPr="00C83D0C">
        <w:rPr>
          <w:sz w:val="28"/>
          <w:szCs w:val="28"/>
        </w:rPr>
        <w:t>Кинематический расчёт г</w:t>
      </w:r>
      <w:r>
        <w:rPr>
          <w:sz w:val="28"/>
          <w:szCs w:val="28"/>
        </w:rPr>
        <w:t>азораспределительного механизма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07C41" w:rsidRPr="00C83D0C" w:rsidRDefault="00307C41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Задачи расчёта: определение подъема, скорости и ускорения толкателя и клапана в зависимости от угла поворота распределительного вала.</w:t>
      </w:r>
    </w:p>
    <w:p w:rsidR="00307C41" w:rsidRPr="00C83D0C" w:rsidRDefault="00307C41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Для </w:t>
      </w:r>
      <w:r w:rsidR="002D3087" w:rsidRPr="00C83D0C">
        <w:rPr>
          <w:sz w:val="28"/>
          <w:szCs w:val="28"/>
        </w:rPr>
        <w:t>проектируемого выпуклого профиля кулачк</w:t>
      </w:r>
      <w:r w:rsidR="00053088" w:rsidRPr="00C83D0C">
        <w:rPr>
          <w:sz w:val="28"/>
          <w:szCs w:val="28"/>
        </w:rPr>
        <w:t>ов</w:t>
      </w:r>
      <w:r w:rsidR="008A2CCB" w:rsidRPr="00C83D0C">
        <w:rPr>
          <w:sz w:val="28"/>
          <w:szCs w:val="28"/>
        </w:rPr>
        <w:t xml:space="preserve"> используем следующие расчётные формулы</w:t>
      </w:r>
      <w:r w:rsidR="002D3087" w:rsidRPr="00C83D0C">
        <w:rPr>
          <w:sz w:val="28"/>
          <w:szCs w:val="28"/>
        </w:rPr>
        <w:t>:</w:t>
      </w:r>
    </w:p>
    <w:p w:rsidR="008A2CCB" w:rsidRDefault="008A2CCB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На участке А-С, А’ – С’ (м,м/</w:t>
      </w:r>
      <w:r w:rsidRPr="00C83D0C">
        <w:rPr>
          <w:sz w:val="28"/>
          <w:szCs w:val="28"/>
          <w:lang w:val="en-US"/>
        </w:rPr>
        <w:t>c</w:t>
      </w:r>
      <w:r w:rsidRPr="00C83D0C">
        <w:rPr>
          <w:sz w:val="28"/>
          <w:szCs w:val="28"/>
        </w:rPr>
        <w:t>,м/с</w:t>
      </w:r>
      <w:r w:rsidRPr="00C83D0C">
        <w:rPr>
          <w:sz w:val="28"/>
          <w:szCs w:val="28"/>
          <w:vertAlign w:val="superscript"/>
        </w:rPr>
        <w:t>2</w:t>
      </w:r>
      <w:r w:rsidRPr="00C83D0C">
        <w:rPr>
          <w:sz w:val="28"/>
          <w:szCs w:val="28"/>
        </w:rPr>
        <w:t>)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2D3087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117pt;height:57pt">
            <v:imagedata r:id="rId174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A2CCB" w:rsidRPr="00C83D0C" w:rsidRDefault="008A2CCB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На участке С-В, С’ – В (м,м/</w:t>
      </w:r>
      <w:r w:rsidRPr="00C83D0C">
        <w:rPr>
          <w:sz w:val="28"/>
          <w:szCs w:val="28"/>
          <w:lang w:val="en-US"/>
        </w:rPr>
        <w:t>c</w:t>
      </w:r>
      <w:r w:rsidRPr="00C83D0C">
        <w:rPr>
          <w:sz w:val="28"/>
          <w:szCs w:val="28"/>
        </w:rPr>
        <w:t>,м/с</w:t>
      </w:r>
      <w:r w:rsidRPr="00C83D0C">
        <w:rPr>
          <w:sz w:val="28"/>
          <w:szCs w:val="28"/>
          <w:vertAlign w:val="superscript"/>
        </w:rPr>
        <w:t>2</w:t>
      </w:r>
      <w:r w:rsidRPr="00C83D0C">
        <w:rPr>
          <w:sz w:val="28"/>
          <w:szCs w:val="28"/>
        </w:rPr>
        <w:t>)</w:t>
      </w:r>
    </w:p>
    <w:p w:rsidR="008A2CCB" w:rsidRPr="00C83D0C" w:rsidRDefault="008A2CC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37EA6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5" type="#_x0000_t75" style="width:111.75pt;height:57pt">
            <v:imagedata r:id="rId175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A2CCB" w:rsidRPr="00C83D0C" w:rsidRDefault="008A2CCB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206" type="#_x0000_t75" style="width:47.25pt;height:15pt">
            <v:imagedata r:id="rId176" o:title=""/>
          </v:shape>
        </w:pict>
      </w:r>
      <w:r w:rsidR="00C11AF6" w:rsidRPr="00C83D0C">
        <w:rPr>
          <w:sz w:val="28"/>
          <w:szCs w:val="28"/>
        </w:rPr>
        <w:t xml:space="preserve"> - соответственно </w:t>
      </w:r>
      <w:r w:rsidR="006549F7" w:rsidRPr="00C83D0C">
        <w:rPr>
          <w:sz w:val="28"/>
          <w:szCs w:val="28"/>
        </w:rPr>
        <w:t>подъем</w:t>
      </w:r>
      <w:r w:rsidR="00C11AF6" w:rsidRPr="00C83D0C">
        <w:rPr>
          <w:sz w:val="28"/>
          <w:szCs w:val="28"/>
        </w:rPr>
        <w:t>, скорость и ускорение толкателя,</w:t>
      </w:r>
    </w:p>
    <w:p w:rsidR="00D646C2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17.25pt;height:17.25pt">
            <v:imagedata r:id="rId177" o:title=""/>
          </v:shape>
        </w:pict>
      </w:r>
      <w:r w:rsidR="00C11AF6" w:rsidRPr="00C83D0C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208" type="#_x0000_t75" style="width:18.75pt;height:17.25pt">
            <v:imagedata r:id="rId178" o:title=""/>
          </v:shape>
        </w:pict>
      </w:r>
      <w:r w:rsidR="00C11AF6" w:rsidRPr="00C83D0C">
        <w:rPr>
          <w:sz w:val="28"/>
          <w:szCs w:val="28"/>
        </w:rPr>
        <w:t xml:space="preserve"> - текущие углы поворота распределительного вала при движении толкателя на участках соответственно А – С и С – В профиля кулачка, град.</w:t>
      </w:r>
    </w:p>
    <w:p w:rsidR="00C11AF6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15pt;height:15pt">
            <v:imagedata r:id="rId179" o:title=""/>
          </v:shape>
        </w:pict>
      </w:r>
      <w:r w:rsidR="00C11AF6" w:rsidRPr="00C83D0C">
        <w:rPr>
          <w:sz w:val="28"/>
          <w:szCs w:val="28"/>
        </w:rPr>
        <w:t xml:space="preserve"> - угловая скорость вращения коленчатого вала, рад/с.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C11AF6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158.25pt;height:30.75pt">
            <v:imagedata r:id="rId180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6549F7" w:rsidRPr="00C83D0C" w:rsidRDefault="006549F7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Pr="00C83D0C">
        <w:rPr>
          <w:sz w:val="28"/>
          <w:szCs w:val="28"/>
          <w:lang w:val="en-US"/>
        </w:rPr>
        <w:t>n</w:t>
      </w:r>
      <w:r w:rsidRPr="00C83D0C">
        <w:rPr>
          <w:sz w:val="28"/>
          <w:szCs w:val="28"/>
        </w:rPr>
        <w:t xml:space="preserve"> – частота вращения коленчатого вала.</w:t>
      </w:r>
    </w:p>
    <w:p w:rsidR="006549F7" w:rsidRPr="00C83D0C" w:rsidRDefault="006549F7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  <w:lang w:val="en-US"/>
        </w:rPr>
        <w:t></w:t>
      </w:r>
      <w:r w:rsidRPr="00C83D0C">
        <w:rPr>
          <w:sz w:val="28"/>
          <w:szCs w:val="28"/>
        </w:rPr>
        <w:t>– тактность рабочего цикла ДВС.</w:t>
      </w:r>
    </w:p>
    <w:p w:rsidR="00F25519" w:rsidRPr="00C83D0C" w:rsidRDefault="006549F7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Результаты кинематического расчёта газораспределительного механизма представлены в таблице</w:t>
      </w:r>
      <w:r w:rsidR="00C83D0C">
        <w:rPr>
          <w:sz w:val="28"/>
          <w:szCs w:val="28"/>
        </w:rPr>
        <w:t xml:space="preserve"> </w:t>
      </w:r>
      <w:r w:rsidR="00053088" w:rsidRPr="00C83D0C">
        <w:rPr>
          <w:sz w:val="28"/>
          <w:szCs w:val="28"/>
        </w:rPr>
        <w:t>и</w:t>
      </w:r>
      <w:r w:rsidR="00C83D0C">
        <w:rPr>
          <w:sz w:val="28"/>
          <w:szCs w:val="28"/>
        </w:rPr>
        <w:t xml:space="preserve"> </w:t>
      </w:r>
      <w:r w:rsidR="00053088" w:rsidRPr="00C83D0C">
        <w:rPr>
          <w:sz w:val="28"/>
          <w:szCs w:val="28"/>
        </w:rPr>
        <w:t>. По результатам расчёта построены зависимости хода, скорости и ускорения клапанов от угла поворота коленчатого вала двигателя, представленные на рисунках</w:t>
      </w:r>
      <w:r w:rsidR="00C83D0C">
        <w:rPr>
          <w:sz w:val="28"/>
          <w:szCs w:val="28"/>
        </w:rPr>
        <w:t xml:space="preserve"> </w:t>
      </w:r>
      <w:r w:rsidR="00053088" w:rsidRPr="00C83D0C">
        <w:rPr>
          <w:sz w:val="28"/>
          <w:szCs w:val="28"/>
        </w:rPr>
        <w:t>и</w:t>
      </w:r>
      <w:r w:rsidR="00C83D0C">
        <w:rPr>
          <w:sz w:val="28"/>
          <w:szCs w:val="28"/>
        </w:rPr>
        <w:t xml:space="preserve"> </w:t>
      </w:r>
      <w:r w:rsidR="00053088" w:rsidRPr="00C83D0C">
        <w:rPr>
          <w:sz w:val="28"/>
          <w:szCs w:val="28"/>
        </w:rPr>
        <w:t>.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C21A6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21A6" w:rsidRPr="00C83D0C">
        <w:rPr>
          <w:sz w:val="28"/>
          <w:szCs w:val="28"/>
        </w:rPr>
        <w:t>Таблица</w:t>
      </w:r>
      <w:r w:rsidR="00C83D0C">
        <w:rPr>
          <w:sz w:val="28"/>
          <w:szCs w:val="28"/>
        </w:rPr>
        <w:t xml:space="preserve"> </w:t>
      </w:r>
      <w:r w:rsidR="009C21A6" w:rsidRPr="00C83D0C">
        <w:rPr>
          <w:sz w:val="28"/>
          <w:szCs w:val="28"/>
        </w:rPr>
        <w:t>Профилирование кулачка для впускного клапана.</w:t>
      </w:r>
    </w:p>
    <w:tbl>
      <w:tblPr>
        <w:tblW w:w="7348" w:type="dxa"/>
        <w:tblInd w:w="1188" w:type="dxa"/>
        <w:tblLook w:val="0000" w:firstRow="0" w:lastRow="0" w:firstColumn="0" w:lastColumn="0" w:noHBand="0" w:noVBand="0"/>
      </w:tblPr>
      <w:tblGrid>
        <w:gridCol w:w="1000"/>
        <w:gridCol w:w="1264"/>
        <w:gridCol w:w="1302"/>
        <w:gridCol w:w="1180"/>
        <w:gridCol w:w="1440"/>
        <w:gridCol w:w="1162"/>
      </w:tblGrid>
      <w:tr w:rsidR="00CA4F63" w:rsidRPr="0094669B">
        <w:trPr>
          <w:trHeight w:val="270"/>
        </w:trPr>
        <w:tc>
          <w:tcPr>
            <w:tcW w:w="7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F63" w:rsidRPr="0094669B" w:rsidRDefault="00CA4F63" w:rsidP="0094669B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"/>
                <w:iCs/>
                <w:sz w:val="20"/>
                <w:szCs w:val="20"/>
              </w:rPr>
              <w:t>Участок А-С</w:t>
            </w:r>
          </w:p>
        </w:tc>
      </w:tr>
      <w:tr w:rsidR="005D3C1F" w:rsidRPr="0094669B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h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W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f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4669B"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549,54946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4669B">
              <w:rPr>
                <w:rFonts w:cs="Arial"/>
                <w:sz w:val="20"/>
                <w:szCs w:val="20"/>
              </w:rPr>
              <w:t>355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0,173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0,436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547,46037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4669B">
              <w:rPr>
                <w:rFonts w:cs="Arial"/>
                <w:sz w:val="20"/>
                <w:szCs w:val="20"/>
              </w:rPr>
              <w:t>360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0,691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0,868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541,20901</w:t>
            </w:r>
          </w:p>
        </w:tc>
      </w:tr>
      <w:tr w:rsidR="005D3C1F" w:rsidRPr="0094669B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4,016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4669B">
              <w:rPr>
                <w:rFonts w:cs="Arial"/>
                <w:sz w:val="20"/>
                <w:szCs w:val="20"/>
              </w:rPr>
              <w:t>2,008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12,008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0,995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1,040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537,53667</w:t>
            </w:r>
          </w:p>
        </w:tc>
      </w:tr>
      <w:tr w:rsidR="00CA4F63" w:rsidRPr="0094669B">
        <w:trPr>
          <w:trHeight w:val="270"/>
        </w:trPr>
        <w:tc>
          <w:tcPr>
            <w:tcW w:w="7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F63" w:rsidRPr="0094669B" w:rsidRDefault="00CA4F63" w:rsidP="0094669B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94669B">
              <w:rPr>
                <w:rFonts w:cs="Arial CYR"/>
                <w:sz w:val="20"/>
                <w:szCs w:val="20"/>
              </w:rPr>
              <w:t>Участок С-В</w:t>
            </w:r>
          </w:p>
        </w:tc>
      </w:tr>
      <w:tr w:rsidR="005D3C1F" w:rsidRPr="0094669B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h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W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f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4,016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2,008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0,833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0,989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0,957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-89,92177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1,433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0,913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-95,28562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8,825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2,127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0,834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-103,6631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13,825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2,755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0,749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-111,2524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18,825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3,314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0,658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-117,9959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23,825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3,798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0,562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-123,8423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28,825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0,461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-128,7471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33,825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0,357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-132,673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38,825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4,770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0,251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-135,5903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43,825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4,926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-137,4767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48,825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0,033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-138,3179</w:t>
            </w:r>
          </w:p>
        </w:tc>
      </w:tr>
      <w:tr w:rsidR="005D3C1F" w:rsidRPr="0094669B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50,325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-138,3652</w:t>
            </w:r>
          </w:p>
        </w:tc>
      </w:tr>
      <w:tr w:rsidR="00840391" w:rsidRPr="0094669B">
        <w:trPr>
          <w:trHeight w:val="270"/>
        </w:trPr>
        <w:tc>
          <w:tcPr>
            <w:tcW w:w="7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391" w:rsidRPr="0094669B" w:rsidRDefault="00840391" w:rsidP="0094669B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"/>
                <w:iCs/>
                <w:sz w:val="20"/>
                <w:szCs w:val="20"/>
              </w:rPr>
              <w:t>Участок С'-В</w:t>
            </w:r>
          </w:p>
        </w:tc>
      </w:tr>
      <w:tr w:rsidR="005D3C1F" w:rsidRPr="0094669B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h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W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f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</w:tr>
      <w:tr w:rsidR="005D3C1F" w:rsidRPr="0094669B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50,325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-138,3652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113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56,5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45,325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4,956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-137,8392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123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40,325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4,826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-0,219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-136,2653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133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66,5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35,325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4,610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-0,326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-133,6553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143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30,325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-0,430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-130,0291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153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76,5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25,325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3,928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-0,532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-125,4144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163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81,5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20,325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3,467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-0,629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-119,8462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173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86,5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15,325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2,930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-0,722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-113,3667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183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91,5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2,322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-0,809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-106,0254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193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96,5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5,325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1,648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-0,890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-97,87793</w:t>
            </w:r>
          </w:p>
        </w:tc>
      </w:tr>
      <w:tr w:rsidR="005D3C1F" w:rsidRPr="0094669B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201,984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100,992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0,833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0,989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-0,957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-89,92177</w:t>
            </w:r>
          </w:p>
        </w:tc>
      </w:tr>
      <w:tr w:rsidR="00840391" w:rsidRPr="0094669B">
        <w:trPr>
          <w:trHeight w:val="270"/>
        </w:trPr>
        <w:tc>
          <w:tcPr>
            <w:tcW w:w="7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0391" w:rsidRPr="0094669B" w:rsidRDefault="00840391" w:rsidP="0094669B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"/>
                <w:iCs/>
                <w:sz w:val="20"/>
                <w:szCs w:val="20"/>
              </w:rPr>
              <w:t>Участок А'-C'</w:t>
            </w:r>
          </w:p>
        </w:tc>
      </w:tr>
      <w:tr w:rsidR="005D3C1F" w:rsidRPr="0094669B">
        <w:trPr>
          <w:trHeight w:val="330"/>
        </w:trPr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h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W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f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201,984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100,992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11,175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0,862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-0,969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539,13966</w:t>
            </w:r>
          </w:p>
        </w:tc>
      </w:tr>
      <w:tr w:rsidR="005D3C1F" w:rsidRPr="0094669B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202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11,167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0,861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-0,968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539,15451</w:t>
            </w:r>
          </w:p>
        </w:tc>
      </w:tr>
      <w:tr w:rsidR="005D3C1F" w:rsidRPr="0094669B">
        <w:trPr>
          <w:trHeight w:val="31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212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6,167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0,263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-0,537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546,37201</w:t>
            </w:r>
          </w:p>
        </w:tc>
      </w:tr>
      <w:tr w:rsidR="005D3C1F" w:rsidRPr="0094669B">
        <w:trPr>
          <w:trHeight w:val="270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-0,833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0,073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D3C1F" w:rsidRPr="0094669B" w:rsidRDefault="005D3C1F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549,49149</w:t>
            </w:r>
          </w:p>
        </w:tc>
      </w:tr>
    </w:tbl>
    <w:p w:rsidR="00EE735B" w:rsidRPr="00C83D0C" w:rsidRDefault="00EE735B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Таблица</w:t>
      </w:r>
      <w:r w:rsidR="009E6190" w:rsidRPr="00C83D0C">
        <w:rPr>
          <w:sz w:val="28"/>
          <w:szCs w:val="28"/>
        </w:rPr>
        <w:t>.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Профилиров</w:t>
      </w:r>
      <w:r w:rsidR="0094669B">
        <w:rPr>
          <w:sz w:val="28"/>
          <w:szCs w:val="28"/>
        </w:rPr>
        <w:t>ание кулачка выпускного клапана</w:t>
      </w:r>
    </w:p>
    <w:tbl>
      <w:tblPr>
        <w:tblW w:w="713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302"/>
        <w:gridCol w:w="1264"/>
        <w:gridCol w:w="1051"/>
        <w:gridCol w:w="1051"/>
        <w:gridCol w:w="1051"/>
      </w:tblGrid>
      <w:tr w:rsidR="00840391" w:rsidRPr="0094669B" w:rsidTr="0094669B">
        <w:trPr>
          <w:trHeight w:val="270"/>
        </w:trPr>
        <w:tc>
          <w:tcPr>
            <w:tcW w:w="7139" w:type="dxa"/>
            <w:gridSpan w:val="6"/>
            <w:noWrap/>
            <w:vAlign w:val="bottom"/>
          </w:tcPr>
          <w:p w:rsidR="00840391" w:rsidRPr="0094669B" w:rsidRDefault="00840391" w:rsidP="0094669B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"/>
                <w:iCs/>
                <w:sz w:val="20"/>
                <w:szCs w:val="20"/>
              </w:rPr>
              <w:t>Участок А-С</w:t>
            </w:r>
          </w:p>
        </w:tc>
      </w:tr>
      <w:tr w:rsidR="00840391" w:rsidRPr="0094669B" w:rsidTr="0094669B">
        <w:trPr>
          <w:trHeight w:val="31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р1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h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W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f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474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4669B">
              <w:rPr>
                <w:rFonts w:cs="Arial"/>
                <w:sz w:val="20"/>
                <w:szCs w:val="20"/>
              </w:rPr>
              <w:t>237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489,1594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484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4669B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0,153959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0,38773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487,2999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494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4669B">
              <w:rPr>
                <w:rFonts w:cs="Arial"/>
                <w:sz w:val="20"/>
                <w:szCs w:val="20"/>
              </w:rPr>
              <w:t>247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0,614664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0,772512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481,7355</w:t>
            </w:r>
          </w:p>
        </w:tc>
      </w:tr>
      <w:tr w:rsidR="00840391" w:rsidRPr="0094669B" w:rsidTr="0094669B">
        <w:trPr>
          <w:trHeight w:val="270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495,806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4669B">
              <w:rPr>
                <w:rFonts w:cs="Arial"/>
                <w:sz w:val="20"/>
                <w:szCs w:val="20"/>
              </w:rPr>
              <w:t>247,903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10,903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0,730334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0,841462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480,3384</w:t>
            </w:r>
          </w:p>
        </w:tc>
      </w:tr>
      <w:tr w:rsidR="000F49B3" w:rsidRPr="0094669B" w:rsidTr="0094669B">
        <w:trPr>
          <w:trHeight w:val="270"/>
        </w:trPr>
        <w:tc>
          <w:tcPr>
            <w:tcW w:w="7139" w:type="dxa"/>
            <w:gridSpan w:val="6"/>
            <w:noWrap/>
            <w:vAlign w:val="bottom"/>
          </w:tcPr>
          <w:p w:rsidR="000F49B3" w:rsidRPr="0094669B" w:rsidRDefault="000F49B3" w:rsidP="0094669B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94669B">
              <w:rPr>
                <w:rFonts w:cs="Arial CYR"/>
                <w:sz w:val="20"/>
                <w:szCs w:val="20"/>
              </w:rPr>
              <w:t>Участок С-В</w:t>
            </w:r>
          </w:p>
        </w:tc>
      </w:tr>
      <w:tr w:rsidR="00840391" w:rsidRPr="0094669B" w:rsidTr="0094669B">
        <w:trPr>
          <w:trHeight w:val="330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р2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h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W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f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495,806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247,903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-0,571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0,728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0,891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-67,1293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500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250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1,526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1,021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0,868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-70,6658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510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255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6,526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1,687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0,809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-78,708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520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260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11,526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2,303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0,743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-86,1518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530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265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16,526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2,865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0,672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-92,9407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540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270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21,526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3,369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0,596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-99,0229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550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275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26,526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3,810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0,515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-104,352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560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280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31,526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4,186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0,431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-108,888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570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285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36,526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4,493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0,343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-112,596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580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290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41,526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4,729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0,252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-115,448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590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295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46,526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4,892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0,160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-117,423</w:t>
            </w:r>
          </w:p>
        </w:tc>
      </w:tr>
      <w:tr w:rsidR="00840391" w:rsidRPr="0094669B" w:rsidTr="0094669B">
        <w:trPr>
          <w:trHeight w:val="270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600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300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51,526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4,982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0,066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-118,504</w:t>
            </w:r>
          </w:p>
        </w:tc>
      </w:tr>
      <w:tr w:rsidR="00840391" w:rsidRPr="0094669B" w:rsidTr="0094669B">
        <w:trPr>
          <w:trHeight w:val="270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607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303,5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55,026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5,000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0,000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-118,725</w:t>
            </w:r>
          </w:p>
        </w:tc>
      </w:tr>
      <w:tr w:rsidR="000F49B3" w:rsidRPr="0094669B" w:rsidTr="0094669B">
        <w:trPr>
          <w:trHeight w:val="330"/>
        </w:trPr>
        <w:tc>
          <w:tcPr>
            <w:tcW w:w="7139" w:type="dxa"/>
            <w:gridSpan w:val="6"/>
            <w:noWrap/>
            <w:vAlign w:val="bottom"/>
          </w:tcPr>
          <w:p w:rsidR="000F49B3" w:rsidRPr="0094669B" w:rsidRDefault="000F49B3" w:rsidP="0094669B">
            <w:pPr>
              <w:spacing w:line="360" w:lineRule="auto"/>
              <w:jc w:val="both"/>
              <w:rPr>
                <w:rFonts w:cs="Arial CYR"/>
                <w:sz w:val="20"/>
                <w:szCs w:val="20"/>
                <w:lang w:val="en-US"/>
              </w:rPr>
            </w:pPr>
            <w:r w:rsidRPr="0094669B">
              <w:rPr>
                <w:rFonts w:cs="Arial"/>
                <w:iCs/>
                <w:sz w:val="20"/>
                <w:szCs w:val="20"/>
              </w:rPr>
              <w:t>Участок С'-В</w:t>
            </w:r>
          </w:p>
        </w:tc>
      </w:tr>
      <w:tr w:rsidR="00840391" w:rsidRPr="0094669B" w:rsidTr="0094669B">
        <w:trPr>
          <w:trHeight w:val="31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р2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h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W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f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607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303,5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55,026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5,000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0,000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-118,725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617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308,5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50,026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4,963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-0,094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-118,274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313,5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45,026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4,851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-0,187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-116,924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637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318,5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40,026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4,665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-0,279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-114,684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647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323,5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35,026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4,408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-0,369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-111,573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657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328,5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30,026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4,080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-0,456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-107,613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667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333,5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25,026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3,684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-0,540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-102,835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677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338,5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20,026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3,224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-0,619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-97,2753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687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343,5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15,026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2,702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-0,694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-90,976</w:t>
            </w:r>
          </w:p>
        </w:tc>
      </w:tr>
      <w:tr w:rsidR="00840391" w:rsidRPr="0094669B" w:rsidTr="0094669B">
        <w:trPr>
          <w:trHeight w:val="270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697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348,5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10,026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2,124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-0,764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-83,985</w:t>
            </w:r>
          </w:p>
        </w:tc>
      </w:tr>
      <w:tr w:rsidR="00840391" w:rsidRPr="0094669B" w:rsidTr="0094669B">
        <w:trPr>
          <w:trHeight w:val="270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707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353,5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5,026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1,492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-0,827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-76,3555</w:t>
            </w:r>
          </w:p>
        </w:tc>
      </w:tr>
      <w:tr w:rsidR="00840391" w:rsidRPr="0094669B" w:rsidTr="0094669B">
        <w:trPr>
          <w:trHeight w:val="330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717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358,5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0,026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0,812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-0,885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-68,1454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718,194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359,097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-0,571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0,728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-0,891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-67,1293</w:t>
            </w:r>
          </w:p>
        </w:tc>
      </w:tr>
      <w:tr w:rsidR="000F49B3" w:rsidRPr="0094669B" w:rsidTr="0094669B">
        <w:trPr>
          <w:trHeight w:val="255"/>
        </w:trPr>
        <w:tc>
          <w:tcPr>
            <w:tcW w:w="7139" w:type="dxa"/>
            <w:gridSpan w:val="6"/>
            <w:noWrap/>
            <w:vAlign w:val="bottom"/>
          </w:tcPr>
          <w:p w:rsidR="000F49B3" w:rsidRPr="0094669B" w:rsidRDefault="000F49B3" w:rsidP="0094669B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"/>
                <w:iCs/>
                <w:sz w:val="20"/>
                <w:szCs w:val="20"/>
              </w:rPr>
              <w:t>Участок А'-C'</w:t>
            </w:r>
            <w:r w:rsidRPr="0094669B">
              <w:rPr>
                <w:rFonts w:cs="Arial CYR"/>
                <w:iCs/>
                <w:sz w:val="20"/>
                <w:szCs w:val="20"/>
              </w:rPr>
              <w:t></w:t>
            </w:r>
          </w:p>
        </w:tc>
      </w:tr>
      <w:tr w:rsidR="00840391" w:rsidRPr="0094669B" w:rsidTr="0094669B">
        <w:trPr>
          <w:trHeight w:val="31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k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р1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h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W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94669B">
              <w:rPr>
                <w:rFonts w:cs="Arial CYR"/>
                <w:iCs/>
                <w:sz w:val="20"/>
                <w:szCs w:val="20"/>
              </w:rPr>
              <w:t>f</w:t>
            </w:r>
            <w:r w:rsidRPr="0094669B">
              <w:rPr>
                <w:rFonts w:cs="Arial CYR"/>
                <w:iCs/>
                <w:sz w:val="20"/>
                <w:szCs w:val="20"/>
                <w:vertAlign w:val="subscript"/>
              </w:rPr>
              <w:t>T</w:t>
            </w:r>
          </w:p>
        </w:tc>
      </w:tr>
      <w:tr w:rsidR="00840391" w:rsidRPr="0094669B" w:rsidTr="0094669B">
        <w:trPr>
          <w:trHeight w:val="270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718,194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4669B">
              <w:rPr>
                <w:rFonts w:cs="Arial"/>
                <w:sz w:val="20"/>
                <w:szCs w:val="20"/>
              </w:rPr>
              <w:t>359,097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11,474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0,808505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-0,885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479,3943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4669B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10,571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0,686596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-0,816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480,8667</w:t>
            </w:r>
          </w:p>
        </w:tc>
      </w:tr>
      <w:tr w:rsidR="00840391" w:rsidRPr="0094669B" w:rsidTr="0094669B">
        <w:trPr>
          <w:trHeight w:val="255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4669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5,571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0,191069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-0,432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486,8517</w:t>
            </w:r>
          </w:p>
        </w:tc>
      </w:tr>
      <w:tr w:rsidR="00840391" w:rsidRPr="0094669B" w:rsidTr="0094669B">
        <w:trPr>
          <w:trHeight w:val="270"/>
        </w:trPr>
        <w:tc>
          <w:tcPr>
            <w:tcW w:w="1420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302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4669B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264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0,571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0,002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-0,044</w:t>
            </w:r>
          </w:p>
        </w:tc>
        <w:tc>
          <w:tcPr>
            <w:tcW w:w="1051" w:type="dxa"/>
            <w:noWrap/>
            <w:vAlign w:val="bottom"/>
          </w:tcPr>
          <w:p w:rsidR="00840391" w:rsidRPr="0094669B" w:rsidRDefault="00840391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489,1352</w:t>
            </w:r>
          </w:p>
        </w:tc>
      </w:tr>
    </w:tbl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6549F7" w:rsidRPr="00C83D0C" w:rsidRDefault="006549F7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Расчёт диаграммы время – сечения клапана.</w:t>
      </w:r>
    </w:p>
    <w:p w:rsidR="008F472E" w:rsidRPr="00C83D0C" w:rsidRDefault="008F472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Расчёт и построение диаграммы время – сечение клапана необходимо, во – первых, для оценки правильности выбора конструктивных параметров клапанов и фаз газораспределения по средним условным скоростям потока газа в проходном сечении клапана и, во – вторых, для определения эффективного проходного сечения клапана в зависимости от угла поворота коленчатого вала, что в свою очередь, необходимо для выполнения уточненного расчёта процессов газообмена двигателя.</w:t>
      </w:r>
    </w:p>
    <w:p w:rsidR="008F472E" w:rsidRPr="00C83D0C" w:rsidRDefault="008F472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По характеру зависимости площади проходного сечения клапанов от величины подъема клапана все перемещение клапан</w:t>
      </w:r>
      <w:r w:rsidR="00814857" w:rsidRPr="00C83D0C">
        <w:rPr>
          <w:sz w:val="28"/>
          <w:szCs w:val="28"/>
        </w:rPr>
        <w:t>а делится на три участка</w:t>
      </w:r>
      <w:r w:rsidRPr="00C83D0C">
        <w:rPr>
          <w:sz w:val="28"/>
          <w:szCs w:val="28"/>
        </w:rPr>
        <w:t>.</w:t>
      </w:r>
    </w:p>
    <w:p w:rsidR="008F472E" w:rsidRDefault="008F472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Первый участок характеризуется тем,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что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перпендикуляр из точки А фаски клапана опускается на поверхность конуса седла, что соответствует условию: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F472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47.25pt;height:15pt">
            <v:imagedata r:id="rId181" o:title=""/>
          </v:shape>
        </w:pic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C2A2F" w:rsidRDefault="009C2A2F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Проходное сечение здесь имеет форму боковой поверхности усеченного конуса с образующей, равной длине отрезка АС, величину которого определяют соотношением: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C2A2F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57pt;height:12.75pt">
            <v:imagedata r:id="rId182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C2A2F" w:rsidRDefault="009C2A2F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а проходное сечение по – формуле: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C2A2F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116.25pt;height:30.75pt">
            <v:imagedata r:id="rId183" o:title=""/>
          </v:shape>
        </w:pict>
      </w:r>
    </w:p>
    <w:p w:rsidR="009C2A2F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2A2F" w:rsidRPr="00C83D0C">
        <w:rPr>
          <w:sz w:val="28"/>
          <w:szCs w:val="28"/>
        </w:rPr>
        <w:t>Второй участок характеризуется тем, что перпендикуляр из точки А проходит мимо конуса седла, что соответствует условию: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C2A2F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47.25pt;height:15pt">
            <v:imagedata r:id="rId184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C2A2F" w:rsidRDefault="00EE295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Подъем</w:t>
      </w:r>
      <w:r w:rsidR="009C2A2F" w:rsidRPr="00C83D0C">
        <w:rPr>
          <w:sz w:val="28"/>
          <w:szCs w:val="28"/>
        </w:rPr>
        <w:t xml:space="preserve"> клапана, соответствующий моменту перехода толкателя с первого участка на второй участок: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7568D9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135.75pt;height:15pt">
            <v:imagedata r:id="rId185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EE295A" w:rsidRDefault="00EE295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Проходным сечением клапана на втором участке считают боковую поверхность усеченного конуса с образующей АВ площадь которого определяют соотношением: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EE295A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201.75pt;height:36.75pt">
            <v:imagedata r:id="rId186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EE295A" w:rsidRDefault="00EE295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Третий участок начинается с момента, когда проходное сечение клапана достигает величины, равной сечению горловины канала с учетом его загромождения стеблем клапана.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EE295A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81.75pt;height:27pt">
            <v:imagedata r:id="rId187" o:title=""/>
          </v:shape>
        </w:pic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EE295A" w:rsidRDefault="00EE295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Подъем клапана , соответствующий моменту перехода толкателя от второго к третьему участку, получают из условия </w:t>
      </w:r>
      <w:r w:rsidRPr="00C83D0C">
        <w:rPr>
          <w:sz w:val="28"/>
          <w:szCs w:val="28"/>
          <w:lang w:val="en-US"/>
        </w:rPr>
        <w:t>f</w:t>
      </w:r>
      <w:r w:rsidRPr="00C83D0C">
        <w:rPr>
          <w:sz w:val="28"/>
          <w:szCs w:val="28"/>
          <w:vertAlign w:val="subscript"/>
        </w:rPr>
        <w:t>2</w:t>
      </w:r>
      <w:r w:rsidRPr="00C83D0C">
        <w:rPr>
          <w:sz w:val="28"/>
          <w:szCs w:val="28"/>
        </w:rPr>
        <w:t>=</w:t>
      </w:r>
      <w:r w:rsidRPr="00C83D0C">
        <w:rPr>
          <w:sz w:val="28"/>
          <w:szCs w:val="28"/>
          <w:lang w:val="en-US"/>
        </w:rPr>
        <w:t>f</w:t>
      </w:r>
      <w:r w:rsidRPr="00C83D0C">
        <w:rPr>
          <w:sz w:val="28"/>
          <w:szCs w:val="28"/>
          <w:vertAlign w:val="subscript"/>
        </w:rPr>
        <w:t>3</w:t>
      </w:r>
      <w:r w:rsidRPr="00C83D0C">
        <w:rPr>
          <w:sz w:val="28"/>
          <w:szCs w:val="28"/>
        </w:rPr>
        <w:t xml:space="preserve"> и вычисляем по формуле:</w:t>
      </w:r>
    </w:p>
    <w:p w:rsidR="0094669B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EE295A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8" type="#_x0000_t75" style="width:366.75pt;height:47.25pt">
            <v:imagedata r:id="rId188" o:title=""/>
          </v:shape>
        </w:pict>
      </w:r>
    </w:p>
    <w:p w:rsidR="009E6190" w:rsidRPr="00C83D0C" w:rsidRDefault="00EE295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Результаты вычислений</w:t>
      </w:r>
      <w:r w:rsidR="00C83D0C">
        <w:rPr>
          <w:sz w:val="28"/>
          <w:szCs w:val="28"/>
        </w:rPr>
        <w:t xml:space="preserve"> </w:t>
      </w:r>
      <w:r w:rsidR="00053088" w:rsidRPr="00C83D0C">
        <w:rPr>
          <w:sz w:val="28"/>
          <w:szCs w:val="28"/>
        </w:rPr>
        <w:t>для впускного и выпускного клапанов представлены</w:t>
      </w:r>
      <w:r w:rsidRPr="00C83D0C">
        <w:rPr>
          <w:sz w:val="28"/>
          <w:szCs w:val="28"/>
        </w:rPr>
        <w:t xml:space="preserve"> в табли</w:t>
      </w:r>
      <w:r w:rsidR="00053088" w:rsidRPr="00C83D0C">
        <w:rPr>
          <w:sz w:val="28"/>
          <w:szCs w:val="28"/>
        </w:rPr>
        <w:t>це</w:t>
      </w:r>
      <w:r w:rsidR="00C83D0C">
        <w:rPr>
          <w:sz w:val="28"/>
          <w:szCs w:val="28"/>
        </w:rPr>
        <w:t xml:space="preserve"> </w:t>
      </w:r>
      <w:r w:rsidR="00053088" w:rsidRPr="00C83D0C">
        <w:rPr>
          <w:sz w:val="28"/>
          <w:szCs w:val="28"/>
        </w:rPr>
        <w:t>и</w:t>
      </w:r>
      <w:r w:rsidR="00C83D0C">
        <w:rPr>
          <w:sz w:val="28"/>
          <w:szCs w:val="28"/>
        </w:rPr>
        <w:t xml:space="preserve"> </w:t>
      </w:r>
      <w:r w:rsidR="00053088" w:rsidRPr="00C83D0C">
        <w:rPr>
          <w:sz w:val="28"/>
          <w:szCs w:val="28"/>
        </w:rPr>
        <w:t>По результатам расчёта построены диаграммы время – сечение клапанов, представленные на рисунках</w:t>
      </w:r>
      <w:r w:rsidR="00C83D0C">
        <w:rPr>
          <w:sz w:val="28"/>
          <w:szCs w:val="28"/>
        </w:rPr>
        <w:t xml:space="preserve"> </w:t>
      </w:r>
      <w:r w:rsidR="00053088" w:rsidRPr="00C83D0C">
        <w:rPr>
          <w:sz w:val="28"/>
          <w:szCs w:val="28"/>
        </w:rPr>
        <w:t>и</w:t>
      </w:r>
      <w:r w:rsidR="00C83D0C">
        <w:rPr>
          <w:sz w:val="28"/>
          <w:szCs w:val="28"/>
        </w:rPr>
        <w:t xml:space="preserve"> </w:t>
      </w:r>
    </w:p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E6190" w:rsidRPr="00C83D0C" w:rsidRDefault="00B11E86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Таблица</w:t>
      </w:r>
      <w:r w:rsidR="00C83D0C">
        <w:rPr>
          <w:sz w:val="28"/>
          <w:szCs w:val="28"/>
        </w:rPr>
        <w:t xml:space="preserve"> </w:t>
      </w:r>
      <w:r w:rsidR="0072715E" w:rsidRPr="00C83D0C">
        <w:rPr>
          <w:sz w:val="28"/>
          <w:szCs w:val="28"/>
        </w:rPr>
        <w:t>Эффективная площадь проходного сечения впускного клапана.</w:t>
      </w:r>
    </w:p>
    <w:tbl>
      <w:tblPr>
        <w:tblW w:w="2384" w:type="dxa"/>
        <w:tblInd w:w="3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00"/>
        <w:gridCol w:w="1384"/>
      </w:tblGrid>
      <w:tr w:rsidR="00623524" w:rsidRPr="0094669B" w:rsidTr="0094669B">
        <w:trPr>
          <w:trHeight w:val="315"/>
        </w:trPr>
        <w:tc>
          <w:tcPr>
            <w:tcW w:w="1000" w:type="dxa"/>
            <w:noWrap/>
            <w:vAlign w:val="bottom"/>
          </w:tcPr>
          <w:p w:rsidR="00623524" w:rsidRPr="0094669B" w:rsidRDefault="00623524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k</w:t>
            </w:r>
            <w:r w:rsidRPr="0094669B">
              <w:rPr>
                <w:rFonts w:cs="Arial"/>
                <w:sz w:val="20"/>
                <w:szCs w:val="20"/>
              </w:rPr>
              <w:t>, гр</w:t>
            </w:r>
          </w:p>
        </w:tc>
        <w:tc>
          <w:tcPr>
            <w:tcW w:w="1384" w:type="dxa"/>
            <w:noWrap/>
            <w:vAlign w:val="bottom"/>
          </w:tcPr>
          <w:p w:rsidR="00623524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f, мм</w:t>
            </w:r>
            <w:r w:rsidRPr="0094669B">
              <w:rPr>
                <w:rFonts w:cs="Arial CYR"/>
                <w:sz w:val="20"/>
                <w:szCs w:val="20"/>
                <w:vertAlign w:val="superscript"/>
              </w:rPr>
              <w:t>2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700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0,000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710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15,401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61,883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129,620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193,989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30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253,224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40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306,593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353,423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60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393,112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70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425,145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80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449,099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464,658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100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471,613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103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472,005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103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472,005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113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467,654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123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454,660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133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433,196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143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403,547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153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366,105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163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321,358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173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269,882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183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212,332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193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149,424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202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77,290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212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23,451</w:t>
            </w:r>
          </w:p>
        </w:tc>
      </w:tr>
      <w:tr w:rsidR="00157406" w:rsidRPr="0094669B" w:rsidTr="0094669B">
        <w:trPr>
          <w:trHeight w:val="255"/>
        </w:trPr>
        <w:tc>
          <w:tcPr>
            <w:tcW w:w="1000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226</w:t>
            </w:r>
          </w:p>
        </w:tc>
        <w:tc>
          <w:tcPr>
            <w:tcW w:w="1384" w:type="dxa"/>
            <w:noWrap/>
            <w:vAlign w:val="bottom"/>
          </w:tcPr>
          <w:p w:rsidR="00157406" w:rsidRPr="0094669B" w:rsidRDefault="00157406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0,426</w:t>
            </w:r>
          </w:p>
        </w:tc>
      </w:tr>
    </w:tbl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8120F4" w:rsidRPr="00C83D0C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120F4" w:rsidRPr="00C83D0C">
        <w:rPr>
          <w:sz w:val="28"/>
          <w:szCs w:val="28"/>
        </w:rPr>
        <w:t>Таблица</w:t>
      </w:r>
      <w:r w:rsidR="00C83D0C">
        <w:rPr>
          <w:sz w:val="28"/>
          <w:szCs w:val="28"/>
        </w:rPr>
        <w:t xml:space="preserve"> </w:t>
      </w:r>
      <w:r w:rsidR="008120F4" w:rsidRPr="00C83D0C">
        <w:rPr>
          <w:sz w:val="28"/>
          <w:szCs w:val="28"/>
        </w:rPr>
        <w:t>Эффективная площадь проходного сечения в</w:t>
      </w:r>
      <w:r w:rsidR="00F821A9" w:rsidRPr="00C83D0C">
        <w:rPr>
          <w:sz w:val="28"/>
          <w:szCs w:val="28"/>
        </w:rPr>
        <w:t>ы</w:t>
      </w:r>
      <w:r w:rsidR="008120F4" w:rsidRPr="00C83D0C">
        <w:rPr>
          <w:sz w:val="28"/>
          <w:szCs w:val="28"/>
        </w:rPr>
        <w:t>пускного клапана</w:t>
      </w:r>
    </w:p>
    <w:tbl>
      <w:tblPr>
        <w:tblW w:w="2249" w:type="dxa"/>
        <w:tblInd w:w="3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20"/>
        <w:gridCol w:w="1229"/>
      </w:tblGrid>
      <w:tr w:rsidR="008120F4" w:rsidRPr="0094669B" w:rsidTr="0094669B">
        <w:trPr>
          <w:trHeight w:val="315"/>
        </w:trPr>
        <w:tc>
          <w:tcPr>
            <w:tcW w:w="1020" w:type="dxa"/>
            <w:noWrap/>
            <w:vAlign w:val="bottom"/>
          </w:tcPr>
          <w:p w:rsidR="008120F4" w:rsidRPr="0094669B" w:rsidRDefault="008120F4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</w:t>
            </w:r>
            <w:r w:rsidRPr="0094669B">
              <w:rPr>
                <w:rFonts w:cs="Arial"/>
                <w:sz w:val="20"/>
                <w:szCs w:val="20"/>
                <w:vertAlign w:val="subscript"/>
              </w:rPr>
              <w:t>k</w:t>
            </w:r>
            <w:r w:rsidRPr="0094669B">
              <w:rPr>
                <w:rFonts w:cs="Arial"/>
                <w:sz w:val="20"/>
                <w:szCs w:val="20"/>
              </w:rPr>
              <w:t>, гр</w:t>
            </w:r>
          </w:p>
        </w:tc>
        <w:tc>
          <w:tcPr>
            <w:tcW w:w="1229" w:type="dxa"/>
            <w:noWrap/>
            <w:vAlign w:val="bottom"/>
          </w:tcPr>
          <w:p w:rsidR="008120F4" w:rsidRPr="0094669B" w:rsidRDefault="008120F4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  <w:vertAlign w:val="superscript"/>
              </w:rPr>
            </w:pPr>
            <w:r w:rsidRPr="0094669B">
              <w:rPr>
                <w:rFonts w:cs="Arial CYR"/>
                <w:sz w:val="20"/>
                <w:szCs w:val="20"/>
              </w:rPr>
              <w:t>f, мм</w:t>
            </w:r>
            <w:r w:rsidRPr="0094669B">
              <w:rPr>
                <w:rFonts w:cs="Arial CYR"/>
                <w:sz w:val="20"/>
                <w:szCs w:val="20"/>
                <w:vertAlign w:val="superscript"/>
              </w:rPr>
              <w:t>2</w:t>
            </w:r>
          </w:p>
        </w:tc>
      </w:tr>
      <w:tr w:rsidR="00623524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623524" w:rsidRPr="0094669B" w:rsidRDefault="00623524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474</w:t>
            </w:r>
          </w:p>
        </w:tc>
        <w:tc>
          <w:tcPr>
            <w:tcW w:w="1229" w:type="dxa"/>
            <w:noWrap/>
            <w:vAlign w:val="bottom"/>
          </w:tcPr>
          <w:p w:rsidR="00623524" w:rsidRPr="0094669B" w:rsidRDefault="00623524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0,000</w:t>
            </w:r>
          </w:p>
        </w:tc>
      </w:tr>
      <w:tr w:rsidR="00623524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623524" w:rsidRPr="0094669B" w:rsidRDefault="00623524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484</w:t>
            </w:r>
          </w:p>
        </w:tc>
        <w:tc>
          <w:tcPr>
            <w:tcW w:w="1229" w:type="dxa"/>
            <w:noWrap/>
            <w:vAlign w:val="bottom"/>
          </w:tcPr>
          <w:p w:rsidR="00623524" w:rsidRPr="0094669B" w:rsidRDefault="00623524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11,995</w:t>
            </w:r>
          </w:p>
        </w:tc>
      </w:tr>
      <w:tr w:rsidR="00623524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623524" w:rsidRPr="0094669B" w:rsidRDefault="00623524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494</w:t>
            </w:r>
          </w:p>
        </w:tc>
        <w:tc>
          <w:tcPr>
            <w:tcW w:w="1229" w:type="dxa"/>
            <w:noWrap/>
            <w:vAlign w:val="bottom"/>
          </w:tcPr>
          <w:p w:rsidR="00623524" w:rsidRPr="0094669B" w:rsidRDefault="00623524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48,205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500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80,524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510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134,291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520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184,936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530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231,859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540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274,495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550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312,316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560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344,847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570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371,674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580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392,450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590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406,904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600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414,848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607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416,475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607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416,475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617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413,156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627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403,245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637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386,870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647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364,247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657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335,669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667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301,504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677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262,187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687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218,207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697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170,106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707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118,461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717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63,877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720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53,901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730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14,895</w:t>
            </w:r>
          </w:p>
        </w:tc>
      </w:tr>
      <w:tr w:rsidR="00AC0CCE" w:rsidRPr="0094669B" w:rsidTr="0094669B">
        <w:trPr>
          <w:trHeight w:val="255"/>
        </w:trPr>
        <w:tc>
          <w:tcPr>
            <w:tcW w:w="1020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740</w:t>
            </w:r>
          </w:p>
        </w:tc>
        <w:tc>
          <w:tcPr>
            <w:tcW w:w="1229" w:type="dxa"/>
            <w:noWrap/>
            <w:vAlign w:val="bottom"/>
          </w:tcPr>
          <w:p w:rsidR="00AC0CCE" w:rsidRPr="0094669B" w:rsidRDefault="00AC0CCE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94669B">
              <w:rPr>
                <w:rFonts w:cs="Arial CYR"/>
                <w:sz w:val="20"/>
                <w:szCs w:val="20"/>
              </w:rPr>
              <w:t>0,</w:t>
            </w:r>
            <w:r w:rsidR="001D1B80" w:rsidRPr="0094669B">
              <w:rPr>
                <w:rFonts w:cs="Arial CYR"/>
                <w:sz w:val="20"/>
                <w:szCs w:val="20"/>
              </w:rPr>
              <w:t>000</w:t>
            </w:r>
          </w:p>
        </w:tc>
      </w:tr>
    </w:tbl>
    <w:p w:rsidR="0094669B" w:rsidRDefault="0094669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EE295A" w:rsidRPr="00C83D0C" w:rsidRDefault="00EE295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Расчёт деталей газораспределительного механизма.</w:t>
      </w:r>
    </w:p>
    <w:p w:rsidR="00EE295A" w:rsidRPr="00C83D0C" w:rsidRDefault="00EE295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Пружина клапана.</w:t>
      </w:r>
    </w:p>
    <w:p w:rsidR="00EE295A" w:rsidRPr="00C83D0C" w:rsidRDefault="00EE295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Пружина клапана должна обеспечивать на всех скоростных режимах работы двигателя:</w:t>
      </w:r>
    </w:p>
    <w:p w:rsidR="00D7718E" w:rsidRPr="00C83D0C" w:rsidRDefault="00D7718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а) плотную посадку клапана в седле и удерживание его в закрытом положении в течении всего периода движения толкателя по тыльной части кулачка;</w:t>
      </w:r>
    </w:p>
    <w:p w:rsidR="00D7718E" w:rsidRPr="00C83D0C" w:rsidRDefault="00D7718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б) постоянную кинематическую связь между клапаном, толкателем и кулачком во время движения толкателя с отрицательным ускорением.</w:t>
      </w:r>
    </w:p>
    <w:p w:rsidR="00D7718E" w:rsidRPr="00C83D0C" w:rsidRDefault="00D7718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Плотная посадка выпускного клапана обеспечивается при: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D7718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297.75pt;height:20.25pt">
            <v:imagedata r:id="rId189" o:title=""/>
          </v:shape>
        </w:pic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2F6BFA" w:rsidRPr="00C83D0C" w:rsidRDefault="002F6BF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220" type="#_x0000_t75" style="width:20.25pt;height:17.25pt">
            <v:imagedata r:id="rId190" o:title=""/>
          </v:shape>
        </w:pict>
      </w:r>
      <w:r w:rsidRPr="00C83D0C">
        <w:rPr>
          <w:sz w:val="28"/>
          <w:szCs w:val="28"/>
        </w:rPr>
        <w:t xml:space="preserve"> - площадь горловины клапана.</w:t>
      </w:r>
    </w:p>
    <w:p w:rsidR="002F6BFA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1" type="#_x0000_t75" style="width:15.75pt;height:15pt">
            <v:imagedata r:id="rId191" o:title=""/>
          </v:shape>
        </w:pict>
      </w:r>
      <w:r w:rsidR="002F6BFA" w:rsidRPr="00C83D0C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222" type="#_x0000_t75" style="width:15pt;height:15pt">
            <v:imagedata r:id="rId192" o:title=""/>
          </v:shape>
        </w:pict>
      </w:r>
      <w:r w:rsidR="002F6BFA" w:rsidRPr="00C83D0C">
        <w:rPr>
          <w:sz w:val="28"/>
          <w:szCs w:val="28"/>
        </w:rPr>
        <w:t xml:space="preserve"> - давление газов соответственно в выпускном трубопроводе и в цилиндре при впуске.</w:t>
      </w:r>
    </w:p>
    <w:p w:rsidR="00D7718E" w:rsidRPr="00C83D0C" w:rsidRDefault="002F6BF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Плотная посадка впускного клапана обеспечивается при: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2F6BFA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3" type="#_x0000_t75" style="width:300.75pt;height:20.25pt">
            <v:imagedata r:id="rId193" o:title=""/>
          </v:shape>
        </w:pic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2F6BFA" w:rsidRPr="00C83D0C" w:rsidRDefault="002F6BF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224" type="#_x0000_t75" style="width:15pt;height:15pt">
            <v:imagedata r:id="rId194" o:title=""/>
          </v:shape>
        </w:pict>
      </w:r>
      <w:r w:rsidRPr="00C83D0C">
        <w:rPr>
          <w:sz w:val="28"/>
          <w:szCs w:val="28"/>
        </w:rPr>
        <w:t xml:space="preserve"> и </w:t>
      </w:r>
      <w:r w:rsidR="004D6AAF">
        <w:rPr>
          <w:sz w:val="28"/>
          <w:szCs w:val="28"/>
        </w:rPr>
        <w:pict>
          <v:shape id="_x0000_i1225" type="#_x0000_t75" style="width:15pt;height:15pt">
            <v:imagedata r:id="rId192" o:title=""/>
          </v:shape>
        </w:pict>
      </w:r>
      <w:r w:rsidRPr="00C83D0C">
        <w:rPr>
          <w:sz w:val="28"/>
          <w:szCs w:val="28"/>
        </w:rPr>
        <w:t xml:space="preserve"> - давление газов соответственно во впускном трубопроводе и в цилиндре при выпуске.</w:t>
      </w:r>
    </w:p>
    <w:p w:rsidR="002F6BFA" w:rsidRPr="00C83D0C" w:rsidRDefault="002F6BF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Кинематическая связь между деталями</w:t>
      </w:r>
      <w:r w:rsidR="00D1129A" w:rsidRPr="00C83D0C">
        <w:rPr>
          <w:sz w:val="28"/>
          <w:szCs w:val="28"/>
        </w:rPr>
        <w:t xml:space="preserve"> клапанного механизма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обеспечивается при: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2F6BFA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6" type="#_x0000_t75" style="width:83.25pt;height:17.25pt">
            <v:imagedata r:id="rId195" o:title=""/>
          </v:shape>
        </w:pict>
      </w:r>
      <w:r w:rsidR="002F6BFA" w:rsidRPr="00C83D0C">
        <w:rPr>
          <w:sz w:val="28"/>
          <w:szCs w:val="28"/>
        </w:rPr>
        <w:t>,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2F6BFA" w:rsidRPr="00C83D0C" w:rsidRDefault="002F6BF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227" type="#_x0000_t75" style="width:9pt;height:9pt">
            <v:imagedata r:id="rId196" o:title=""/>
          </v:shape>
        </w:pict>
      </w:r>
      <w:r w:rsidRPr="00C83D0C">
        <w:rPr>
          <w:sz w:val="28"/>
          <w:szCs w:val="28"/>
        </w:rPr>
        <w:t xml:space="preserve"> - коэффициент запаса, равны 1,5.</w:t>
      </w:r>
    </w:p>
    <w:p w:rsidR="002F6BFA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8" type="#_x0000_t75" style="width:20.25pt;height:15pt">
            <v:imagedata r:id="rId197" o:title=""/>
          </v:shape>
        </w:pict>
      </w:r>
      <w:r w:rsidR="002F6BFA" w:rsidRPr="00C83D0C">
        <w:rPr>
          <w:sz w:val="28"/>
          <w:szCs w:val="28"/>
        </w:rPr>
        <w:t xml:space="preserve"> - суммарная масса клапанного механизма, приведенная к клапану, равная 0,28 кг.</w:t>
      </w:r>
    </w:p>
    <w:p w:rsidR="002F6BFA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9" type="#_x0000_t75" style="width:15.75pt;height:15pt">
            <v:imagedata r:id="rId198" o:title=""/>
          </v:shape>
        </w:pict>
      </w:r>
      <w:r w:rsidR="002F6BFA" w:rsidRPr="00C83D0C">
        <w:rPr>
          <w:sz w:val="28"/>
          <w:szCs w:val="28"/>
        </w:rPr>
        <w:t xml:space="preserve"> - текущее ускорение клапана.</w:t>
      </w:r>
    </w:p>
    <w:p w:rsidR="00FC7D2F" w:rsidRDefault="002F6BF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Расчёт зависимости </w:t>
      </w:r>
      <w:r w:rsidR="004D6AAF">
        <w:rPr>
          <w:sz w:val="28"/>
          <w:szCs w:val="28"/>
        </w:rPr>
        <w:pict>
          <v:shape id="_x0000_i1230" type="#_x0000_t75" style="width:54.75pt;height:17.25pt">
            <v:imagedata r:id="rId199" o:title=""/>
          </v:shape>
        </w:pict>
      </w:r>
      <w:r w:rsidR="00C83D0C">
        <w:rPr>
          <w:sz w:val="28"/>
          <w:szCs w:val="28"/>
        </w:rPr>
        <w:t xml:space="preserve"> </w:t>
      </w:r>
      <w:r w:rsidR="00D1129A" w:rsidRPr="00C83D0C">
        <w:rPr>
          <w:sz w:val="28"/>
          <w:szCs w:val="28"/>
        </w:rPr>
        <w:t>для впускного и выпускного клапанов приведен соответственно</w:t>
      </w:r>
      <w:r w:rsidRPr="00C83D0C">
        <w:rPr>
          <w:sz w:val="28"/>
          <w:szCs w:val="28"/>
        </w:rPr>
        <w:t xml:space="preserve"> в таблице </w:t>
      </w:r>
      <w:r w:rsidR="004D74A4" w:rsidRPr="00C83D0C">
        <w:rPr>
          <w:sz w:val="28"/>
          <w:szCs w:val="28"/>
        </w:rPr>
        <w:t>4.5</w:t>
      </w:r>
      <w:r w:rsidR="00D1129A" w:rsidRPr="00C83D0C">
        <w:rPr>
          <w:sz w:val="28"/>
          <w:szCs w:val="28"/>
        </w:rPr>
        <w:t xml:space="preserve"> и таблице 4</w:t>
      </w:r>
      <w:r w:rsidRPr="00C83D0C">
        <w:rPr>
          <w:sz w:val="28"/>
          <w:szCs w:val="28"/>
        </w:rPr>
        <w:t>.</w:t>
      </w:r>
      <w:r w:rsidR="004D74A4" w:rsidRPr="00C83D0C">
        <w:rPr>
          <w:sz w:val="28"/>
          <w:szCs w:val="28"/>
        </w:rPr>
        <w:t>6</w:t>
      </w:r>
      <w:r w:rsidRPr="00C83D0C">
        <w:rPr>
          <w:sz w:val="28"/>
          <w:szCs w:val="28"/>
        </w:rPr>
        <w:t xml:space="preserve"> По результатам расчёта </w:t>
      </w:r>
    </w:p>
    <w:p w:rsidR="00FC7D2F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1" type="#_x0000_t75" style="width:54.75pt;height:17.25pt">
            <v:imagedata r:id="rId200" o:title=""/>
          </v:shape>
        </w:pict>
      </w:r>
      <w:r w:rsidR="002F6BFA" w:rsidRPr="00C83D0C">
        <w:rPr>
          <w:sz w:val="28"/>
          <w:szCs w:val="28"/>
        </w:rPr>
        <w:t xml:space="preserve"> и</w:t>
      </w:r>
      <w:r>
        <w:rPr>
          <w:sz w:val="28"/>
          <w:szCs w:val="28"/>
        </w:rPr>
        <w:pict>
          <v:shape id="_x0000_i1232" type="#_x0000_t75" style="width:8.25pt;height:15pt">
            <v:imagedata r:id="rId154" o:title=""/>
          </v:shape>
        </w:pict>
      </w:r>
      <w:r>
        <w:rPr>
          <w:sz w:val="28"/>
          <w:szCs w:val="28"/>
        </w:rPr>
        <w:pict>
          <v:shape id="_x0000_i1233" type="#_x0000_t75" style="width:54pt;height:17.25pt">
            <v:imagedata r:id="rId201" o:title=""/>
          </v:shape>
        </w:pic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FC7D2F" w:rsidRDefault="00D1129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были п</w:t>
      </w:r>
      <w:r w:rsidR="00FC7D2F">
        <w:rPr>
          <w:sz w:val="28"/>
          <w:szCs w:val="28"/>
        </w:rPr>
        <w:t>остроены зависимости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FC7D2F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4" type="#_x0000_t75" style="width:54.75pt;height:17.25pt">
            <v:imagedata r:id="rId202" o:title=""/>
          </v:shape>
        </w:pic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C605E" w:rsidRPr="00C83D0C" w:rsidRDefault="00D1129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для впускного и выпускного клапанов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приведенные на рисунках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и</w:t>
      </w:r>
      <w:r w:rsidR="00C83D0C">
        <w:rPr>
          <w:sz w:val="28"/>
          <w:szCs w:val="28"/>
        </w:rPr>
        <w:t xml:space="preserve"> 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1A53E8" w:rsidRPr="00C83D0C" w:rsidRDefault="004D74A4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Таблица</w:t>
      </w:r>
      <w:r w:rsidR="00C83D0C">
        <w:rPr>
          <w:sz w:val="28"/>
          <w:szCs w:val="28"/>
        </w:rPr>
        <w:t xml:space="preserve"> </w:t>
      </w:r>
      <w:r w:rsidR="006A55CA" w:rsidRPr="00C83D0C">
        <w:rPr>
          <w:sz w:val="28"/>
          <w:szCs w:val="28"/>
        </w:rPr>
        <w:t xml:space="preserve">Зависимость </w:t>
      </w:r>
      <w:r w:rsidR="004D6AAF">
        <w:rPr>
          <w:sz w:val="28"/>
          <w:szCs w:val="28"/>
        </w:rPr>
        <w:pict>
          <v:shape id="_x0000_i1235" type="#_x0000_t75" style="width:54.75pt;height:17.25pt">
            <v:imagedata r:id="rId199" o:title=""/>
          </v:shape>
        </w:pict>
      </w:r>
      <w:r w:rsidR="006A55CA" w:rsidRPr="00C83D0C">
        <w:rPr>
          <w:sz w:val="28"/>
          <w:szCs w:val="28"/>
        </w:rPr>
        <w:t xml:space="preserve"> для впускного клапана</w:t>
      </w:r>
    </w:p>
    <w:tbl>
      <w:tblPr>
        <w:tblW w:w="3102" w:type="dxa"/>
        <w:tblInd w:w="2628" w:type="dxa"/>
        <w:tblLook w:val="0000" w:firstRow="0" w:lastRow="0" w:firstColumn="0" w:lastColumn="0" w:noHBand="0" w:noVBand="0"/>
      </w:tblPr>
      <w:tblGrid>
        <w:gridCol w:w="1000"/>
        <w:gridCol w:w="1051"/>
        <w:gridCol w:w="1051"/>
      </w:tblGrid>
      <w:tr w:rsidR="001A53E8" w:rsidRPr="00FC7D2F">
        <w:trPr>
          <w:trHeight w:val="255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hT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fT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p</w:t>
            </w:r>
          </w:p>
        </w:tc>
      </w:tr>
      <w:tr w:rsidR="001A53E8" w:rsidRPr="00FC7D2F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0,989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-89,92177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37,76714</w:t>
            </w:r>
          </w:p>
        </w:tc>
      </w:tr>
      <w:tr w:rsidR="001A53E8" w:rsidRPr="00FC7D2F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1,433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-95,28562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40,01996</w:t>
            </w:r>
          </w:p>
        </w:tc>
      </w:tr>
      <w:tr w:rsidR="001A53E8" w:rsidRPr="00FC7D2F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2,127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-103,6631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43,53849</w:t>
            </w:r>
          </w:p>
        </w:tc>
      </w:tr>
      <w:tr w:rsidR="001A53E8" w:rsidRPr="00FC7D2F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2,755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-111,2524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46,72601</w:t>
            </w:r>
          </w:p>
        </w:tc>
      </w:tr>
      <w:tr w:rsidR="001A53E8" w:rsidRPr="00FC7D2F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3,314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-117,9959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49,55827</w:t>
            </w:r>
          </w:p>
        </w:tc>
      </w:tr>
      <w:tr w:rsidR="001A53E8" w:rsidRPr="00FC7D2F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3,798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-123,8423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52,01375</w:t>
            </w:r>
          </w:p>
        </w:tc>
      </w:tr>
      <w:tr w:rsidR="001A53E8" w:rsidRPr="00FC7D2F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4,204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-128,7471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54,07377</w:t>
            </w:r>
          </w:p>
        </w:tc>
      </w:tr>
      <w:tr w:rsidR="001A53E8" w:rsidRPr="00FC7D2F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4,529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-132,673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55,72268</w:t>
            </w:r>
          </w:p>
        </w:tc>
      </w:tr>
      <w:tr w:rsidR="001A53E8" w:rsidRPr="00FC7D2F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4,770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-135,5903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56,94793</w:t>
            </w:r>
          </w:p>
        </w:tc>
      </w:tr>
      <w:tr w:rsidR="001A53E8" w:rsidRPr="00FC7D2F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4,926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-137,4767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57,74021</w:t>
            </w:r>
          </w:p>
        </w:tc>
      </w:tr>
      <w:tr w:rsidR="001A53E8" w:rsidRPr="00FC7D2F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4,996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-138,3179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58,0935</w:t>
            </w:r>
          </w:p>
        </w:tc>
      </w:tr>
      <w:tr w:rsidR="001A53E8" w:rsidRPr="00FC7D2F">
        <w:trPr>
          <w:trHeight w:val="255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5,000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-138,3652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58,11</w:t>
            </w:r>
          </w:p>
        </w:tc>
      </w:tr>
    </w:tbl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6A55CA" w:rsidRPr="00C83D0C" w:rsidRDefault="006A55CA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Таблица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 xml:space="preserve">Зависимость </w:t>
      </w:r>
      <w:r w:rsidR="004D6AAF">
        <w:rPr>
          <w:sz w:val="28"/>
          <w:szCs w:val="28"/>
        </w:rPr>
        <w:pict>
          <v:shape id="_x0000_i1236" type="#_x0000_t75" style="width:54.75pt;height:17.25pt">
            <v:imagedata r:id="rId199" o:title=""/>
          </v:shape>
        </w:pict>
      </w:r>
      <w:r w:rsidRPr="00C83D0C">
        <w:rPr>
          <w:sz w:val="28"/>
          <w:szCs w:val="28"/>
        </w:rPr>
        <w:t xml:space="preserve"> для выпускного клапана</w:t>
      </w:r>
    </w:p>
    <w:tbl>
      <w:tblPr>
        <w:tblW w:w="3072" w:type="dxa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126"/>
        <w:gridCol w:w="986"/>
      </w:tblGrid>
      <w:tr w:rsidR="001A53E8" w:rsidRPr="00FC7D2F" w:rsidTr="00FC7D2F">
        <w:trPr>
          <w:trHeight w:val="255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FC7D2F">
              <w:rPr>
                <w:rFonts w:cs="Arial CYR"/>
                <w:iCs/>
                <w:sz w:val="20"/>
                <w:szCs w:val="20"/>
              </w:rPr>
              <w:t>hT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iCs/>
                <w:sz w:val="20"/>
                <w:szCs w:val="20"/>
              </w:rPr>
            </w:pPr>
            <w:r w:rsidRPr="00FC7D2F">
              <w:rPr>
                <w:rFonts w:cs="Arial CYR"/>
                <w:iCs/>
                <w:sz w:val="20"/>
                <w:szCs w:val="20"/>
              </w:rPr>
              <w:t>fT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p</w:t>
            </w:r>
          </w:p>
        </w:tc>
      </w:tr>
      <w:tr w:rsidR="001A53E8" w:rsidRPr="00FC7D2F" w:rsidTr="00FC7D2F">
        <w:trPr>
          <w:trHeight w:val="255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0,728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-67,1293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28,194</w:t>
            </w:r>
          </w:p>
        </w:tc>
      </w:tr>
      <w:tr w:rsidR="001A53E8" w:rsidRPr="00FC7D2F" w:rsidTr="00FC7D2F">
        <w:trPr>
          <w:trHeight w:val="255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1,021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-70,6658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29,680</w:t>
            </w:r>
          </w:p>
        </w:tc>
      </w:tr>
      <w:tr w:rsidR="001A53E8" w:rsidRPr="00FC7D2F" w:rsidTr="00FC7D2F">
        <w:trPr>
          <w:trHeight w:val="255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1,687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-78,708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33,057</w:t>
            </w:r>
          </w:p>
        </w:tc>
      </w:tr>
      <w:tr w:rsidR="001A53E8" w:rsidRPr="00FC7D2F" w:rsidTr="00FC7D2F">
        <w:trPr>
          <w:trHeight w:val="255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2,303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-86,1518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36,184</w:t>
            </w:r>
          </w:p>
        </w:tc>
      </w:tr>
      <w:tr w:rsidR="001A53E8" w:rsidRPr="00FC7D2F" w:rsidTr="00FC7D2F">
        <w:trPr>
          <w:trHeight w:val="255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2,865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-92,9407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39,035</w:t>
            </w:r>
          </w:p>
        </w:tc>
      </w:tr>
      <w:tr w:rsidR="001A53E8" w:rsidRPr="00FC7D2F" w:rsidTr="00FC7D2F">
        <w:trPr>
          <w:trHeight w:val="255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3,369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-99,0229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41,590</w:t>
            </w:r>
          </w:p>
        </w:tc>
      </w:tr>
      <w:tr w:rsidR="001A53E8" w:rsidRPr="00FC7D2F" w:rsidTr="00FC7D2F">
        <w:trPr>
          <w:trHeight w:val="255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3,810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-104,352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43,828</w:t>
            </w:r>
          </w:p>
        </w:tc>
      </w:tr>
      <w:tr w:rsidR="001A53E8" w:rsidRPr="00FC7D2F" w:rsidTr="00FC7D2F">
        <w:trPr>
          <w:trHeight w:val="255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4,186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-108,888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45,733</w:t>
            </w:r>
          </w:p>
        </w:tc>
      </w:tr>
      <w:tr w:rsidR="001A53E8" w:rsidRPr="00FC7D2F" w:rsidTr="00FC7D2F">
        <w:trPr>
          <w:trHeight w:val="255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4,493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-112,596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47,290</w:t>
            </w:r>
          </w:p>
        </w:tc>
      </w:tr>
      <w:tr w:rsidR="001A53E8" w:rsidRPr="00FC7D2F" w:rsidTr="00FC7D2F">
        <w:trPr>
          <w:trHeight w:val="255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4,729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-115,448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48,488</w:t>
            </w:r>
          </w:p>
        </w:tc>
      </w:tr>
      <w:tr w:rsidR="001A53E8" w:rsidRPr="00FC7D2F" w:rsidTr="00FC7D2F">
        <w:trPr>
          <w:trHeight w:val="255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4,892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-117,423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49,318</w:t>
            </w:r>
          </w:p>
        </w:tc>
      </w:tr>
      <w:tr w:rsidR="001A53E8" w:rsidRPr="00FC7D2F" w:rsidTr="00FC7D2F">
        <w:trPr>
          <w:trHeight w:val="255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4,982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-118,504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49,772</w:t>
            </w:r>
          </w:p>
        </w:tc>
      </w:tr>
      <w:tr w:rsidR="001A53E8" w:rsidRPr="00FC7D2F" w:rsidTr="00FC7D2F">
        <w:trPr>
          <w:trHeight w:val="330"/>
        </w:trPr>
        <w:tc>
          <w:tcPr>
            <w:tcW w:w="960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5,000</w:t>
            </w:r>
          </w:p>
        </w:tc>
        <w:tc>
          <w:tcPr>
            <w:tcW w:w="112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-118,725</w:t>
            </w:r>
          </w:p>
        </w:tc>
        <w:tc>
          <w:tcPr>
            <w:tcW w:w="986" w:type="dxa"/>
            <w:noWrap/>
            <w:vAlign w:val="bottom"/>
          </w:tcPr>
          <w:p w:rsidR="001A53E8" w:rsidRPr="00FC7D2F" w:rsidRDefault="001A53E8" w:rsidP="00C83D0C">
            <w:pPr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FC7D2F">
              <w:rPr>
                <w:rFonts w:cs="Arial CYR"/>
                <w:sz w:val="20"/>
                <w:szCs w:val="20"/>
              </w:rPr>
              <w:t>49,865</w:t>
            </w:r>
          </w:p>
        </w:tc>
      </w:tr>
    </w:tbl>
    <w:p w:rsidR="00146599" w:rsidRPr="00C83D0C" w:rsidRDefault="00146599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A9154F" w:rsidRPr="00C83D0C" w:rsidRDefault="003C605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Расчёт параметров пружины впускного клапана.</w:t>
      </w:r>
    </w:p>
    <w:p w:rsidR="00FC7D2F" w:rsidRDefault="00A3036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Из рисунка</w:t>
      </w:r>
      <w:r w:rsidR="00C83D0C">
        <w:rPr>
          <w:sz w:val="28"/>
          <w:szCs w:val="28"/>
        </w:rPr>
        <w:t xml:space="preserve"> </w:t>
      </w:r>
      <w:r w:rsidR="00D1129A" w:rsidRPr="00C83D0C">
        <w:rPr>
          <w:sz w:val="28"/>
          <w:szCs w:val="28"/>
        </w:rPr>
        <w:t>находим предварительную затяжку пружин впускного клапан</w:t>
      </w:r>
      <w:r w:rsidR="00D918EF">
        <w:rPr>
          <w:sz w:val="28"/>
          <w:szCs w:val="28"/>
        </w:rPr>
        <w:t>а</w:t>
      </w:r>
    </w:p>
    <w:p w:rsidR="00D918EF" w:rsidRDefault="00D918E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FC7D2F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7" type="#_x0000_t75" style="width:71.25pt;height:17.25pt">
            <v:imagedata r:id="rId203" o:title=""/>
          </v:shape>
        </w:pic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FC7D2F" w:rsidRDefault="003C605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полную деформацию пружин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FC7D2F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8" type="#_x0000_t75" style="width:194.25pt;height:18pt">
            <v:imagedata r:id="rId204" o:title=""/>
          </v:shape>
        </w:pic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2F6BFA" w:rsidRDefault="003C605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Тогда жесткость пружин: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C605E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9" type="#_x0000_t75" style="width:179.25pt;height:36pt">
            <v:imagedata r:id="rId205" o:title=""/>
          </v:shape>
        </w:pic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C605E" w:rsidRDefault="003C605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Принимаем средние диаметры и диаметры проволоки для</w:t>
      </w:r>
      <w:r w:rsidR="005353E3" w:rsidRP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пружины: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C605E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0" type="#_x0000_t75" style="width:39pt;height:17.25pt">
            <v:imagedata r:id="rId206" o:title=""/>
          </v:shape>
        </w:pict>
      </w:r>
      <w:r w:rsidR="00814CBA" w:rsidRPr="00C83D0C">
        <w:rPr>
          <w:sz w:val="28"/>
          <w:szCs w:val="28"/>
        </w:rPr>
        <w:t>28</w:t>
      </w:r>
      <w:r w:rsidR="003C605E" w:rsidRPr="00C83D0C">
        <w:rPr>
          <w:sz w:val="28"/>
          <w:szCs w:val="28"/>
        </w:rPr>
        <w:t xml:space="preserve"> мм; </w:t>
      </w:r>
      <w:r>
        <w:rPr>
          <w:sz w:val="28"/>
          <w:szCs w:val="28"/>
        </w:rPr>
        <w:pict>
          <v:shape id="_x0000_i1241" type="#_x0000_t75" style="width:36.75pt;height:17.25pt">
            <v:imagedata r:id="rId207" o:title=""/>
          </v:shape>
        </w:pict>
      </w:r>
      <w:r w:rsidR="00FC7D2F">
        <w:rPr>
          <w:sz w:val="28"/>
          <w:szCs w:val="28"/>
        </w:rPr>
        <w:t>3 мм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C605E" w:rsidRDefault="003C605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Число рабочих витков пружины: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C605E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2" type="#_x0000_t75" style="width:252pt;height:39.75pt">
            <v:imagedata r:id="rId208" o:title=""/>
          </v:shape>
        </w:pic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C605E" w:rsidRPr="00C83D0C" w:rsidRDefault="003C605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243" type="#_x0000_t75" style="width:11.25pt;height:12pt">
            <v:imagedata r:id="rId209" o:title=""/>
          </v:shape>
        </w:pict>
      </w:r>
      <w:r w:rsidRPr="00C83D0C">
        <w:rPr>
          <w:sz w:val="28"/>
          <w:szCs w:val="28"/>
        </w:rPr>
        <w:t xml:space="preserve"> - модуль упругости второго порядка, равный </w:t>
      </w:r>
      <w:r w:rsidR="004D6AAF">
        <w:rPr>
          <w:sz w:val="28"/>
          <w:szCs w:val="28"/>
        </w:rPr>
        <w:pict>
          <v:shape id="_x0000_i1244" type="#_x0000_t75" style="width:29.25pt;height:15pt">
            <v:imagedata r:id="rId210" o:title=""/>
          </v:shape>
        </w:pict>
      </w:r>
      <w:r w:rsidR="0037490D" w:rsidRPr="00C83D0C">
        <w:rPr>
          <w:sz w:val="28"/>
          <w:szCs w:val="28"/>
        </w:rPr>
        <w:t xml:space="preserve"> Па</w:t>
      </w:r>
    </w:p>
    <w:p w:rsidR="0037490D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5" type="#_x0000_t75" style="width:30.75pt;height:17.25pt">
            <v:imagedata r:id="rId211" o:title=""/>
          </v:shape>
        </w:pict>
      </w:r>
      <w:r w:rsidR="0037490D" w:rsidRPr="00C83D0C">
        <w:rPr>
          <w:sz w:val="28"/>
          <w:szCs w:val="28"/>
        </w:rPr>
        <w:t xml:space="preserve"> - максимальная сила действующая на пружину.</w:t>
      </w:r>
    </w:p>
    <w:p w:rsidR="0037490D" w:rsidRDefault="0037490D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Полное число витков</w:t>
      </w:r>
      <w:r w:rsidR="00F859B4" w:rsidRPr="00C83D0C">
        <w:rPr>
          <w:sz w:val="28"/>
          <w:szCs w:val="28"/>
        </w:rPr>
        <w:t xml:space="preserve"> </w:t>
      </w:r>
      <w:r w:rsidR="00FC7D2F">
        <w:rPr>
          <w:sz w:val="28"/>
          <w:szCs w:val="28"/>
        </w:rPr>
        <w:t>пружины</w:t>
      </w:r>
    </w:p>
    <w:p w:rsidR="0037490D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AAF">
        <w:rPr>
          <w:sz w:val="28"/>
          <w:szCs w:val="28"/>
        </w:rPr>
        <w:pict>
          <v:shape id="_x0000_i1246" type="#_x0000_t75" style="width:111pt;height:18.75pt">
            <v:imagedata r:id="rId212" o:title=""/>
          </v:shape>
        </w:pic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7490D" w:rsidRPr="00C83D0C" w:rsidRDefault="0037490D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Шаг витка </w:t>
      </w:r>
      <w:r w:rsidR="007F72EE" w:rsidRPr="00C83D0C">
        <w:rPr>
          <w:sz w:val="28"/>
          <w:szCs w:val="28"/>
        </w:rPr>
        <w:t>п</w:t>
      </w:r>
      <w:r w:rsidRPr="00C83D0C">
        <w:rPr>
          <w:sz w:val="28"/>
          <w:szCs w:val="28"/>
        </w:rPr>
        <w:t>ружины в свободном состоянии.</w:t>
      </w:r>
    </w:p>
    <w:p w:rsidR="0037490D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7" type="#_x0000_t75" style="width:230.25pt;height:36pt">
            <v:imagedata r:id="rId213" o:title=""/>
          </v:shape>
        </w:pic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1352F" w:rsidRPr="00C83D0C" w:rsidRDefault="0091352F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где</w:t>
      </w:r>
      <w:r w:rsidR="00C83D0C">
        <w:rPr>
          <w:sz w:val="28"/>
          <w:szCs w:val="28"/>
        </w:rPr>
        <w:t xml:space="preserve"> </w:t>
      </w:r>
      <w:r w:rsidR="004D6AAF">
        <w:rPr>
          <w:sz w:val="28"/>
          <w:szCs w:val="28"/>
        </w:rPr>
        <w:pict>
          <v:shape id="_x0000_i1248" type="#_x0000_t75" style="width:21.75pt;height:15pt">
            <v:imagedata r:id="rId214" o:title=""/>
          </v:shape>
        </w:pict>
      </w:r>
      <w:r w:rsidRPr="00C83D0C">
        <w:rPr>
          <w:sz w:val="28"/>
          <w:szCs w:val="28"/>
        </w:rPr>
        <w:t xml:space="preserve"> - наименьший зазор между витками пружины при полностью открытом клапане.</w:t>
      </w:r>
    </w:p>
    <w:p w:rsidR="00A30369" w:rsidRDefault="00A30369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Длина пружины при полностью открытом клапане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A30369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9" type="#_x0000_t75" style="width:255pt;height:18.75pt">
            <v:imagedata r:id="rId215" o:title=""/>
          </v:shape>
        </w:pict>
      </w:r>
    </w:p>
    <w:p w:rsidR="00D918EF" w:rsidRPr="00C83D0C" w:rsidRDefault="00D918E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E618D" w:rsidRDefault="009E618D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Длина пружины при закрытом клапане: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E618D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50" type="#_x0000_t75" style="width:173.25pt;height:18pt">
            <v:imagedata r:id="rId216" o:title=""/>
          </v:shape>
        </w:pict>
      </w:r>
      <w:r w:rsidR="009E618D" w:rsidRPr="00C83D0C">
        <w:rPr>
          <w:sz w:val="28"/>
          <w:szCs w:val="28"/>
        </w:rPr>
        <w:t xml:space="preserve"> мм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E618D" w:rsidRDefault="00CA70AD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Длина пружины в свободном состоянии: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CA70AD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1" type="#_x0000_t75" style="width:173.25pt;height:18pt">
            <v:imagedata r:id="rId217" o:title=""/>
          </v:shape>
        </w:pict>
      </w:r>
      <w:r w:rsidR="00CA70AD" w:rsidRPr="00C83D0C">
        <w:rPr>
          <w:sz w:val="28"/>
          <w:szCs w:val="28"/>
        </w:rPr>
        <w:t xml:space="preserve"> мм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CA70AD" w:rsidRDefault="00CA70AD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Максимальное касательное напряжение возникающее в пружине.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CA70AD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2" type="#_x0000_t75" style="width:285.75pt;height:38.25pt">
            <v:imagedata r:id="rId218" o:title=""/>
          </v:shape>
        </w:pict>
      </w:r>
      <w:r w:rsidR="00FC7D2F">
        <w:rPr>
          <w:sz w:val="28"/>
          <w:szCs w:val="28"/>
        </w:rPr>
        <w:t xml:space="preserve"> МПа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CF4C5C" w:rsidRPr="00C83D0C" w:rsidRDefault="00CF4C5C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Pr="00C83D0C">
        <w:rPr>
          <w:sz w:val="28"/>
          <w:szCs w:val="28"/>
          <w:lang w:val="en-US"/>
        </w:rPr>
        <w:t>K</w:t>
      </w:r>
      <w:r w:rsidRPr="00C83D0C">
        <w:rPr>
          <w:sz w:val="28"/>
          <w:szCs w:val="28"/>
        </w:rPr>
        <w:t>’ – коэффициент, учитывающий неравномерное распределение напряжений по поперечному сечению витка пружины и равный 1,17.</w:t>
      </w:r>
    </w:p>
    <w:p w:rsidR="00CF4C5C" w:rsidRPr="00C83D0C" w:rsidRDefault="00CF4C5C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Pr="00C83D0C">
        <w:rPr>
          <w:sz w:val="28"/>
          <w:szCs w:val="28"/>
          <w:lang w:val="en-US"/>
        </w:rPr>
        <w:t>K</w:t>
      </w:r>
      <w:r w:rsidRPr="00C83D0C">
        <w:rPr>
          <w:sz w:val="28"/>
          <w:szCs w:val="28"/>
        </w:rPr>
        <w:t>’ – коэффициент, учитывающий неравномерное распределение напряжений по поперечному сечению витка пружины и равный 1,</w:t>
      </w:r>
      <w:r w:rsidR="00185D5E" w:rsidRPr="00C83D0C">
        <w:rPr>
          <w:sz w:val="28"/>
          <w:szCs w:val="28"/>
        </w:rPr>
        <w:t>17</w:t>
      </w:r>
      <w:r w:rsidRPr="00C83D0C">
        <w:rPr>
          <w:sz w:val="28"/>
          <w:szCs w:val="28"/>
        </w:rPr>
        <w:t>.</w:t>
      </w:r>
    </w:p>
    <w:p w:rsidR="00CF4C5C" w:rsidRDefault="00CF4C5C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Минимальное напряжение, возникающее в пружине при закрытом кла</w:t>
      </w:r>
      <w:r w:rsidR="00FC7D2F">
        <w:rPr>
          <w:sz w:val="28"/>
          <w:szCs w:val="28"/>
        </w:rPr>
        <w:t>пане</w:t>
      </w:r>
      <w:r w:rsidRPr="00C83D0C">
        <w:rPr>
          <w:sz w:val="28"/>
          <w:szCs w:val="28"/>
        </w:rPr>
        <w:t>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CF4C5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3" type="#_x0000_t75" style="width:291.75pt;height:38.25pt">
            <v:imagedata r:id="rId219" o:title=""/>
          </v:shape>
        </w:pict>
      </w:r>
      <w:r w:rsidR="00CF4C5C" w:rsidRPr="00C83D0C">
        <w:rPr>
          <w:sz w:val="28"/>
          <w:szCs w:val="28"/>
        </w:rPr>
        <w:t xml:space="preserve"> МПа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CF4C5C" w:rsidRDefault="004C5BE8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Среднее напряжение и амплитуда напряжения </w:t>
      </w:r>
      <w:r w:rsidR="00A02A21" w:rsidRPr="00C83D0C">
        <w:rPr>
          <w:sz w:val="28"/>
          <w:szCs w:val="28"/>
        </w:rPr>
        <w:t>в</w:t>
      </w:r>
      <w:r w:rsidRPr="00C83D0C">
        <w:rPr>
          <w:sz w:val="28"/>
          <w:szCs w:val="28"/>
        </w:rPr>
        <w:t xml:space="preserve"> пружине: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4C5BE8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4" type="#_x0000_t75" style="width:225.75pt;height:32.25pt">
            <v:imagedata r:id="rId220" o:title=""/>
          </v:shape>
        </w:pict>
      </w:r>
      <w:r w:rsidR="004C5BE8" w:rsidRPr="00C83D0C">
        <w:rPr>
          <w:sz w:val="28"/>
          <w:szCs w:val="28"/>
        </w:rPr>
        <w:t>МПа.</w:t>
      </w:r>
    </w:p>
    <w:p w:rsidR="004C5BE8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5" type="#_x0000_t75" style="width:233.25pt;height:32.25pt">
            <v:imagedata r:id="rId221" o:title=""/>
          </v:shape>
        </w:pict>
      </w:r>
      <w:r w:rsidR="00FC7D2F">
        <w:rPr>
          <w:sz w:val="28"/>
          <w:szCs w:val="28"/>
        </w:rPr>
        <w:t>МПа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4C5BE8" w:rsidRDefault="004C5BE8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Запас прочности пружины:</w:t>
      </w:r>
      <w:r w:rsidR="004D6AAF">
        <w:rPr>
          <w:sz w:val="28"/>
          <w:szCs w:val="28"/>
        </w:rPr>
        <w:pict>
          <v:shape id="_x0000_i1256" type="#_x0000_t75" style="width:8.25pt;height:15pt">
            <v:imagedata r:id="rId154" o:title=""/>
          </v:shape>
        </w:pic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4C5BE8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7" type="#_x0000_t75" style="width:240.75pt;height:35.25pt">
            <v:imagedata r:id="rId222" o:title=""/>
          </v:shape>
        </w:pic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86D9E" w:rsidRPr="00C83D0C" w:rsidRDefault="00386D9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258" type="#_x0000_t75" style="width:14.25pt;height:15pt">
            <v:imagedata r:id="rId223" o:title=""/>
          </v:shape>
        </w:pict>
      </w:r>
      <w:r w:rsidRPr="00C83D0C">
        <w:rPr>
          <w:sz w:val="28"/>
          <w:szCs w:val="28"/>
        </w:rPr>
        <w:t xml:space="preserve"> - коэффициент приведения ассиметричного цикла к равноопасному симметричному циклу при касательных напряжениях </w:t>
      </w:r>
      <w:r w:rsidR="00AA7F97" w:rsidRPr="00C83D0C">
        <w:rPr>
          <w:sz w:val="28"/>
          <w:szCs w:val="28"/>
        </w:rPr>
        <w:t>равный 0,2</w:t>
      </w:r>
      <w:r w:rsidRPr="00C83D0C">
        <w:rPr>
          <w:sz w:val="28"/>
          <w:szCs w:val="28"/>
        </w:rPr>
        <w:t>.</w:t>
      </w:r>
    </w:p>
    <w:p w:rsidR="00386D9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9" type="#_x0000_t75" style="width:15pt;height:15pt">
            <v:imagedata r:id="rId224" o:title=""/>
          </v:shape>
        </w:pict>
      </w:r>
      <w:r w:rsidR="00386D9E" w:rsidRPr="00C83D0C">
        <w:rPr>
          <w:sz w:val="28"/>
          <w:szCs w:val="28"/>
        </w:rPr>
        <w:t xml:space="preserve"> -предел усталости материала пружины при кручении, равный 350 МПа.</w:t>
      </w:r>
    </w:p>
    <w:p w:rsidR="00386D9E" w:rsidRPr="00C83D0C" w:rsidRDefault="00386D9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Так как полученные запасы прочности пружин</w:t>
      </w:r>
      <w:r w:rsidR="00AA7F97" w:rsidRPr="00C83D0C">
        <w:rPr>
          <w:sz w:val="28"/>
          <w:szCs w:val="28"/>
        </w:rPr>
        <w:t>ы</w:t>
      </w:r>
      <w:r w:rsidRPr="00C83D0C">
        <w:rPr>
          <w:sz w:val="28"/>
          <w:szCs w:val="28"/>
        </w:rPr>
        <w:t xml:space="preserve"> превышают допускаемые, то можно сделать вывод о правильном проектировании пружин</w:t>
      </w:r>
      <w:r w:rsidR="00AA7F97" w:rsidRPr="00C83D0C">
        <w:rPr>
          <w:sz w:val="28"/>
          <w:szCs w:val="28"/>
        </w:rPr>
        <w:t>ы</w:t>
      </w:r>
      <w:r w:rsidRPr="00C83D0C">
        <w:rPr>
          <w:sz w:val="28"/>
          <w:szCs w:val="28"/>
        </w:rPr>
        <w:t xml:space="preserve"> впускного клапана.</w:t>
      </w:r>
    </w:p>
    <w:p w:rsidR="00386D9E" w:rsidRDefault="00386D9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Для обеспечения нормальных радиальных зазоров между направляющей втулкой</w:t>
      </w:r>
      <w:r w:rsidR="00735441" w:rsidRPr="00C83D0C">
        <w:rPr>
          <w:sz w:val="28"/>
          <w:szCs w:val="28"/>
        </w:rPr>
        <w:t xml:space="preserve"> и</w:t>
      </w:r>
      <w:r w:rsidRPr="00C83D0C">
        <w:rPr>
          <w:sz w:val="28"/>
          <w:szCs w:val="28"/>
        </w:rPr>
        <w:t xml:space="preserve"> </w:t>
      </w:r>
      <w:r w:rsidR="005938AA" w:rsidRPr="00C83D0C">
        <w:rPr>
          <w:sz w:val="28"/>
          <w:szCs w:val="28"/>
        </w:rPr>
        <w:t>п</w:t>
      </w:r>
      <w:r w:rsidRPr="00C83D0C">
        <w:rPr>
          <w:sz w:val="28"/>
          <w:szCs w:val="28"/>
        </w:rPr>
        <w:t>ружиной, размеры пружин</w:t>
      </w:r>
      <w:r w:rsidR="005938AA" w:rsidRPr="00C83D0C">
        <w:rPr>
          <w:sz w:val="28"/>
          <w:szCs w:val="28"/>
        </w:rPr>
        <w:t>ы</w:t>
      </w:r>
      <w:r w:rsidRPr="00C83D0C">
        <w:rPr>
          <w:sz w:val="28"/>
          <w:szCs w:val="28"/>
        </w:rPr>
        <w:t xml:space="preserve"> должны удовлетворять следующим требованиям:</w:t>
      </w:r>
    </w:p>
    <w:p w:rsidR="00386D9E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AAF">
        <w:rPr>
          <w:sz w:val="28"/>
          <w:szCs w:val="28"/>
        </w:rPr>
        <w:pict>
          <v:shape id="_x0000_i1260" type="#_x0000_t75" style="width:330pt;height:18.75pt">
            <v:imagedata r:id="rId225" o:title=""/>
          </v:shape>
        </w:pict>
      </w:r>
    </w:p>
    <w:p w:rsidR="00386D9E" w:rsidRPr="00C83D0C" w:rsidRDefault="00386D9E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86D9E" w:rsidRPr="00C83D0C" w:rsidRDefault="00386D9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Во избежании резонанса число собственных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свободных колебаний пружин</w:t>
      </w:r>
      <w:r w:rsidR="00735441" w:rsidRPr="00C83D0C">
        <w:rPr>
          <w:sz w:val="28"/>
          <w:szCs w:val="28"/>
        </w:rPr>
        <w:t>ы</w:t>
      </w:r>
      <w:r w:rsidRPr="00C83D0C">
        <w:rPr>
          <w:sz w:val="28"/>
          <w:szCs w:val="28"/>
        </w:rPr>
        <w:t xml:space="preserve"> должно быть больше частоты вращения распределительного вала.</w:t>
      </w:r>
    </w:p>
    <w:p w:rsidR="00386D9E" w:rsidRPr="00C83D0C" w:rsidRDefault="00386D9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Частота собственных свободных колебаний пружины: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386D9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1" type="#_x0000_t75" style="width:330.75pt;height:38.25pt">
            <v:imagedata r:id="rId226" o:title=""/>
          </v:shape>
        </w:pict>
      </w:r>
      <w:r w:rsidR="00386D9E" w:rsidRPr="00C83D0C">
        <w:rPr>
          <w:sz w:val="28"/>
          <w:szCs w:val="28"/>
        </w:rPr>
        <w:t>.</w:t>
      </w:r>
    </w:p>
    <w:p w:rsidR="0005076E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A9154F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Расчёт параметров пружины выпускного клапана.</w:t>
      </w:r>
    </w:p>
    <w:p w:rsidR="00FC7D2F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Из рисунка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находим предварительную затяжк</w:t>
      </w:r>
      <w:r w:rsidR="00FC7D2F">
        <w:rPr>
          <w:sz w:val="28"/>
          <w:szCs w:val="28"/>
        </w:rPr>
        <w:t>у пружин впускного клапана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FC7D2F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2" type="#_x0000_t75" style="width:62.25pt;height:17.25pt">
            <v:imagedata r:id="rId227" o:title=""/>
          </v:shape>
        </w:pict>
      </w:r>
      <w:r w:rsidR="0005076E" w:rsidRPr="00C83D0C">
        <w:rPr>
          <w:sz w:val="28"/>
          <w:szCs w:val="28"/>
        </w:rPr>
        <w:t xml:space="preserve"> 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FC7D2F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и полную деформацию пружин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FC7D2F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3" type="#_x0000_t75" style="width:177pt;height:18pt">
            <v:imagedata r:id="rId228" o:title=""/>
          </v:shape>
        </w:pic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Тогда жесткость пружин: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4" type="#_x0000_t75" style="width:171pt;height:36pt">
            <v:imagedata r:id="rId229" o:title=""/>
          </v:shape>
        </w:pic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Принимаем средние диаметры и диаметры проволоки для пружины: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5" type="#_x0000_t75" style="width:39pt;height:17.25pt">
            <v:imagedata r:id="rId206" o:title=""/>
          </v:shape>
        </w:pict>
      </w:r>
      <w:r w:rsidR="004F5EBB" w:rsidRPr="00C83D0C">
        <w:rPr>
          <w:sz w:val="28"/>
          <w:szCs w:val="28"/>
        </w:rPr>
        <w:t>28</w:t>
      </w:r>
      <w:r w:rsidR="0005076E" w:rsidRPr="00C83D0C">
        <w:rPr>
          <w:sz w:val="28"/>
          <w:szCs w:val="28"/>
        </w:rPr>
        <w:t xml:space="preserve"> мм; </w:t>
      </w:r>
      <w:r>
        <w:rPr>
          <w:sz w:val="28"/>
          <w:szCs w:val="28"/>
        </w:rPr>
        <w:pict>
          <v:shape id="_x0000_i1266" type="#_x0000_t75" style="width:36.75pt;height:17.25pt">
            <v:imagedata r:id="rId207" o:title=""/>
          </v:shape>
        </w:pict>
      </w:r>
      <w:r w:rsidR="0005076E" w:rsidRPr="00C83D0C">
        <w:rPr>
          <w:sz w:val="28"/>
          <w:szCs w:val="28"/>
        </w:rPr>
        <w:t>3 мм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Число рабочих витков пружины:</w:t>
      </w:r>
    </w:p>
    <w:p w:rsidR="0005076E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D6AAF">
        <w:rPr>
          <w:sz w:val="28"/>
          <w:szCs w:val="28"/>
        </w:rPr>
        <w:pict>
          <v:shape id="_x0000_i1267" type="#_x0000_t75" style="width:249.75pt;height:39.75pt">
            <v:imagedata r:id="rId230" o:title=""/>
          </v:shape>
        </w:pic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268" type="#_x0000_t75" style="width:11.25pt;height:12pt">
            <v:imagedata r:id="rId209" o:title=""/>
          </v:shape>
        </w:pict>
      </w:r>
      <w:r w:rsidRPr="00C83D0C">
        <w:rPr>
          <w:sz w:val="28"/>
          <w:szCs w:val="28"/>
        </w:rPr>
        <w:t xml:space="preserve"> - модуль упругости второго порядка, равный </w:t>
      </w:r>
      <w:r w:rsidR="004D6AAF">
        <w:rPr>
          <w:sz w:val="28"/>
          <w:szCs w:val="28"/>
        </w:rPr>
        <w:pict>
          <v:shape id="_x0000_i1269" type="#_x0000_t75" style="width:29.25pt;height:15pt">
            <v:imagedata r:id="rId210" o:title=""/>
          </v:shape>
        </w:pict>
      </w:r>
      <w:r w:rsidRPr="00C83D0C">
        <w:rPr>
          <w:sz w:val="28"/>
          <w:szCs w:val="28"/>
        </w:rPr>
        <w:t xml:space="preserve"> Па</w:t>
      </w:r>
    </w:p>
    <w:p w:rsidR="0005076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0" type="#_x0000_t75" style="width:30.75pt;height:17.25pt">
            <v:imagedata r:id="rId211" o:title=""/>
          </v:shape>
        </w:pict>
      </w:r>
      <w:r w:rsidR="0005076E" w:rsidRPr="00C83D0C">
        <w:rPr>
          <w:sz w:val="28"/>
          <w:szCs w:val="28"/>
        </w:rPr>
        <w:t xml:space="preserve"> - максимальная сила действующая на пружину.</w:t>
      </w:r>
    </w:p>
    <w:p w:rsidR="0005076E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Полное число витков пружины: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1" type="#_x0000_t75" style="width:108pt;height:18.75pt">
            <v:imagedata r:id="rId231" o:title=""/>
          </v:shape>
        </w:pic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Шаг витка пружины в свободном состоянии.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2" type="#_x0000_t75" style="width:222pt;height:36pt">
            <v:imagedata r:id="rId232" o:title=""/>
          </v:shape>
        </w:pict>
      </w:r>
      <w:r w:rsidR="0005076E" w:rsidRPr="00C83D0C">
        <w:rPr>
          <w:sz w:val="28"/>
          <w:szCs w:val="28"/>
        </w:rPr>
        <w:t>,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где</w:t>
      </w:r>
      <w:r w:rsidR="00C83D0C">
        <w:rPr>
          <w:sz w:val="28"/>
          <w:szCs w:val="28"/>
        </w:rPr>
        <w:t xml:space="preserve"> </w:t>
      </w:r>
      <w:r w:rsidR="004D6AAF">
        <w:rPr>
          <w:sz w:val="28"/>
          <w:szCs w:val="28"/>
        </w:rPr>
        <w:pict>
          <v:shape id="_x0000_i1273" type="#_x0000_t75" style="width:21.75pt;height:15pt">
            <v:imagedata r:id="rId214" o:title=""/>
          </v:shape>
        </w:pict>
      </w:r>
      <w:r w:rsidRPr="00C83D0C">
        <w:rPr>
          <w:sz w:val="28"/>
          <w:szCs w:val="28"/>
        </w:rPr>
        <w:t xml:space="preserve"> - наименьший зазор между витками пружины при полностью открытом клапане.</w:t>
      </w:r>
    </w:p>
    <w:p w:rsidR="0005076E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Длина пружины при полностью открытом клапане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4" type="#_x0000_t75" style="width:258pt;height:18.75pt">
            <v:imagedata r:id="rId233" o:title=""/>
          </v:shape>
        </w:pic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Длина пружины при закрытом клапане: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275" type="#_x0000_t75" style="width:174pt;height:18pt">
            <v:imagedata r:id="rId234" o:title=""/>
          </v:shape>
        </w:pict>
      </w:r>
      <w:r w:rsidR="0005076E" w:rsidRPr="00C83D0C">
        <w:rPr>
          <w:sz w:val="28"/>
          <w:szCs w:val="28"/>
        </w:rPr>
        <w:t xml:space="preserve"> мм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Длина пружины в свободном состоянии: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6" type="#_x0000_t75" style="width:173.25pt;height:18pt">
            <v:imagedata r:id="rId235" o:title=""/>
          </v:shape>
        </w:pict>
      </w:r>
      <w:r w:rsidR="0005076E" w:rsidRPr="00C83D0C">
        <w:rPr>
          <w:sz w:val="28"/>
          <w:szCs w:val="28"/>
        </w:rPr>
        <w:t xml:space="preserve"> мм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B1571E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Максимальное касательное напряжение возникающее в пружине.</w:t>
      </w:r>
    </w:p>
    <w:p w:rsidR="0005076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7" type="#_x0000_t75" style="width:294.75pt;height:38.25pt">
            <v:imagedata r:id="rId236" o:title=""/>
          </v:shape>
        </w:pict>
      </w:r>
      <w:r w:rsidR="0005076E" w:rsidRPr="00C83D0C">
        <w:rPr>
          <w:sz w:val="28"/>
          <w:szCs w:val="28"/>
        </w:rPr>
        <w:t xml:space="preserve"> МПа,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Pr="00C83D0C">
        <w:rPr>
          <w:sz w:val="28"/>
          <w:szCs w:val="28"/>
          <w:lang w:val="en-US"/>
        </w:rPr>
        <w:t>K</w:t>
      </w:r>
      <w:r w:rsidRPr="00C83D0C">
        <w:rPr>
          <w:sz w:val="28"/>
          <w:szCs w:val="28"/>
        </w:rPr>
        <w:t>’ – коэффициент, учитывающий неравномерное распределение напряжений по поперечному сечению витка пружины и равный 1,17.</w:t>
      </w:r>
    </w:p>
    <w:p w:rsidR="0005076E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Минимальное напряжение, возникающее в пружине при закрытом кла</w:t>
      </w:r>
      <w:r w:rsidR="00FC7D2F">
        <w:rPr>
          <w:sz w:val="28"/>
          <w:szCs w:val="28"/>
        </w:rPr>
        <w:t>пане</w:t>
      </w:r>
      <w:r w:rsidRPr="00C83D0C">
        <w:rPr>
          <w:sz w:val="28"/>
          <w:szCs w:val="28"/>
        </w:rPr>
        <w:t>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8" type="#_x0000_t75" style="width:4in;height:38.25pt">
            <v:imagedata r:id="rId237" o:title=""/>
          </v:shape>
        </w:pict>
      </w:r>
      <w:r w:rsidR="0005076E" w:rsidRPr="00C83D0C">
        <w:rPr>
          <w:sz w:val="28"/>
          <w:szCs w:val="28"/>
        </w:rPr>
        <w:t xml:space="preserve"> МПа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Среднее напряжение и амплитуда напряжения в пружине: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9" type="#_x0000_t75" style="width:218.25pt;height:32.25pt">
            <v:imagedata r:id="rId238" o:title=""/>
          </v:shape>
        </w:pict>
      </w:r>
      <w:r w:rsidR="0005076E" w:rsidRPr="00C83D0C">
        <w:rPr>
          <w:sz w:val="28"/>
          <w:szCs w:val="28"/>
        </w:rPr>
        <w:t>МПа.</w:t>
      </w:r>
    </w:p>
    <w:p w:rsidR="0005076E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0" type="#_x0000_t75" style="width:218.25pt;height:32.25pt">
            <v:imagedata r:id="rId239" o:title=""/>
          </v:shape>
        </w:pict>
      </w:r>
      <w:r w:rsidR="00FC7D2F">
        <w:rPr>
          <w:sz w:val="28"/>
          <w:szCs w:val="28"/>
        </w:rPr>
        <w:t>МПа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Запас прочности пружины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1" type="#_x0000_t75" style="width:242.25pt;height:35.25pt">
            <v:imagedata r:id="rId240" o:title=""/>
          </v:shape>
        </w:pic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282" type="#_x0000_t75" style="width:14.25pt;height:15pt">
            <v:imagedata r:id="rId223" o:title=""/>
          </v:shape>
        </w:pict>
      </w:r>
      <w:r w:rsidRPr="00C83D0C">
        <w:rPr>
          <w:sz w:val="28"/>
          <w:szCs w:val="28"/>
        </w:rPr>
        <w:t xml:space="preserve"> - коэффициент приведения ассиметричного цикла к равноопасному симметричному циклу при касательных напряжениях .</w:t>
      </w:r>
    </w:p>
    <w:p w:rsidR="0005076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3" type="#_x0000_t75" style="width:15pt;height:15pt">
            <v:imagedata r:id="rId224" o:title=""/>
          </v:shape>
        </w:pict>
      </w:r>
      <w:r w:rsidR="0005076E" w:rsidRPr="00C83D0C">
        <w:rPr>
          <w:sz w:val="28"/>
          <w:szCs w:val="28"/>
        </w:rPr>
        <w:t xml:space="preserve"> -предел усталости материала пружины при кручении, равный 350 МПа.</w:t>
      </w:r>
    </w:p>
    <w:p w:rsidR="0005076E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Так как полученные запасы прочности для пружин</w:t>
      </w:r>
      <w:r w:rsidR="000957B7" w:rsidRPr="00C83D0C">
        <w:rPr>
          <w:sz w:val="28"/>
          <w:szCs w:val="28"/>
        </w:rPr>
        <w:t>ы</w:t>
      </w:r>
      <w:r w:rsidRPr="00C83D0C">
        <w:rPr>
          <w:sz w:val="28"/>
          <w:szCs w:val="28"/>
        </w:rPr>
        <w:t xml:space="preserve"> превышают допускаемые, то можно сделать вывод о правильном проектировании пружин впускного клапана.</w:t>
      </w:r>
    </w:p>
    <w:p w:rsidR="0005076E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Для обеспечения нормальных радиальных зазоров между направляющей втулкой и пружиной, размеры пружин</w:t>
      </w:r>
      <w:r w:rsidR="00FA2DD5" w:rsidRPr="00C83D0C">
        <w:rPr>
          <w:sz w:val="28"/>
          <w:szCs w:val="28"/>
        </w:rPr>
        <w:t>ы</w:t>
      </w:r>
      <w:r w:rsidRPr="00C83D0C">
        <w:rPr>
          <w:sz w:val="28"/>
          <w:szCs w:val="28"/>
        </w:rPr>
        <w:t xml:space="preserve"> должны удовлетворять следующим требованиям: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4" type="#_x0000_t75" style="width:330.75pt;height:18.75pt">
            <v:imagedata r:id="rId241" o:title=""/>
          </v:shape>
        </w:pic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Во избежании резонанса число собственных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свободных колебаний пружин должно быть больше частоты вращения распределительного вала.</w:t>
      </w:r>
    </w:p>
    <w:p w:rsidR="0005076E" w:rsidRDefault="0005076E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Частота собственных свободных колебаний наружной пружины: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5076E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5" type="#_x0000_t75" style="width:327pt;height:38.25pt">
            <v:imagedata r:id="rId242" o:title=""/>
          </v:shape>
        </w:pict>
      </w:r>
    </w:p>
    <w:p w:rsidR="001A7C6B" w:rsidRPr="00C83D0C" w:rsidRDefault="001A7C6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1A7C6B" w:rsidRPr="00C83D0C" w:rsidRDefault="001A7C6B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Расчёт распределительного вала.</w:t>
      </w:r>
    </w:p>
    <w:p w:rsidR="001A7C6B" w:rsidRDefault="001A7C6B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Наибольшая сила передается на кулачок от выпускного клапана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в начальный период его открытия: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1A7C6B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6" type="#_x0000_t75" style="width:392.25pt;height:75pt">
            <v:imagedata r:id="rId243" o:title=""/>
          </v:shape>
        </w:pic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1A7C6B" w:rsidRPr="00C83D0C" w:rsidRDefault="001A7C6B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287" type="#_x0000_t75" style="width:30pt;height:17.25pt">
            <v:imagedata r:id="rId244" o:title=""/>
          </v:shape>
        </w:pict>
      </w:r>
      <w:r w:rsidRPr="00C83D0C">
        <w:rPr>
          <w:sz w:val="28"/>
          <w:szCs w:val="28"/>
        </w:rPr>
        <w:t xml:space="preserve"> - сила упругости пружин при закрытом клапане.</w:t>
      </w:r>
    </w:p>
    <w:p w:rsidR="001A7C6B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8" type="#_x0000_t75" style="width:14.25pt;height:15pt">
            <v:imagedata r:id="rId245" o:title=""/>
          </v:shape>
        </w:pict>
      </w:r>
      <w:r w:rsidR="001A7C6B" w:rsidRPr="00C83D0C">
        <w:rPr>
          <w:sz w:val="28"/>
          <w:szCs w:val="28"/>
        </w:rPr>
        <w:t xml:space="preserve"> - давление в цилиндре в момент начала открытия выпускного клапана для расчётного режима, МПа.</w:t>
      </w:r>
    </w:p>
    <w:p w:rsidR="00011B78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9" type="#_x0000_t75" style="width:14.25pt;height:17.25pt">
            <v:imagedata r:id="rId246" o:title=""/>
          </v:shape>
        </w:pict>
      </w:r>
      <w:r w:rsidR="00011B78" w:rsidRPr="00C83D0C">
        <w:rPr>
          <w:sz w:val="28"/>
          <w:szCs w:val="28"/>
        </w:rPr>
        <w:t xml:space="preserve"> -давление в выпускном трубопроводе.</w:t>
      </w:r>
    </w:p>
    <w:p w:rsidR="00011B78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0" type="#_x0000_t75" style="width:14.25pt;height:17.25pt">
            <v:imagedata r:id="rId247" o:title=""/>
          </v:shape>
        </w:pict>
      </w:r>
      <w:r w:rsidR="00011B78" w:rsidRPr="00C83D0C">
        <w:rPr>
          <w:sz w:val="28"/>
          <w:szCs w:val="28"/>
        </w:rPr>
        <w:t xml:space="preserve"> - наружный диаметр тарелки выпускного клапана.</w:t>
      </w:r>
    </w:p>
    <w:p w:rsidR="001A7C6B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1" type="#_x0000_t75" style="width:15pt;height:18.75pt">
            <v:imagedata r:id="rId248" o:title=""/>
          </v:shape>
        </w:pict>
      </w:r>
      <w:r w:rsidR="00011B78" w:rsidRPr="00C83D0C">
        <w:rPr>
          <w:sz w:val="28"/>
          <w:szCs w:val="28"/>
        </w:rPr>
        <w:t xml:space="preserve"> - угловая частота вращения распределительного вала.</w:t>
      </w:r>
    </w:p>
    <w:p w:rsidR="00011B78" w:rsidRPr="00C83D0C" w:rsidRDefault="00011B78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Стрела прогиба:</w:t>
      </w:r>
    </w:p>
    <w:p w:rsidR="00011B78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2" type="#_x0000_t75" style="width:371.25pt;height:38.25pt">
            <v:imagedata r:id="rId249" o:title=""/>
          </v:shape>
        </w:pict>
      </w:r>
      <w:r w:rsidR="00011B78" w:rsidRPr="00C83D0C">
        <w:rPr>
          <w:sz w:val="28"/>
          <w:szCs w:val="28"/>
        </w:rPr>
        <w:t>,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011B78" w:rsidRPr="00C83D0C" w:rsidRDefault="00011B78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Pr="00C83D0C">
        <w:rPr>
          <w:sz w:val="28"/>
          <w:szCs w:val="28"/>
          <w:lang w:val="en-US"/>
        </w:rPr>
        <w:t>l</w:t>
      </w:r>
      <w:r w:rsidRPr="00C83D0C">
        <w:rPr>
          <w:sz w:val="28"/>
          <w:szCs w:val="28"/>
        </w:rPr>
        <w:t xml:space="preserve"> – расстояние между опорами вала.</w:t>
      </w:r>
    </w:p>
    <w:p w:rsidR="00011B78" w:rsidRPr="00C83D0C" w:rsidRDefault="00011B78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а и </w:t>
      </w:r>
      <w:r w:rsidRPr="00C83D0C">
        <w:rPr>
          <w:sz w:val="28"/>
          <w:szCs w:val="28"/>
          <w:lang w:val="en-US"/>
        </w:rPr>
        <w:t>b</w:t>
      </w:r>
      <w:r w:rsidRPr="00C83D0C">
        <w:rPr>
          <w:sz w:val="28"/>
          <w:szCs w:val="28"/>
        </w:rPr>
        <w:t xml:space="preserve"> расстояние от опор до точки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 xml:space="preserve">приложения силы </w:t>
      </w:r>
      <w:r w:rsidR="004D6AAF">
        <w:rPr>
          <w:sz w:val="28"/>
          <w:szCs w:val="28"/>
        </w:rPr>
        <w:pict>
          <v:shape id="_x0000_i1293" type="#_x0000_t75" style="width:27.75pt;height:15pt">
            <v:imagedata r:id="rId250" o:title=""/>
          </v:shape>
        </w:pict>
      </w:r>
      <w:r w:rsidRPr="00C83D0C">
        <w:rPr>
          <w:sz w:val="28"/>
          <w:szCs w:val="28"/>
        </w:rPr>
        <w:t>.</w:t>
      </w:r>
    </w:p>
    <w:p w:rsidR="004B5E38" w:rsidRPr="00C83D0C" w:rsidRDefault="004B5E38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 </w:t>
      </w:r>
      <w:r w:rsidR="004D6AAF">
        <w:rPr>
          <w:sz w:val="28"/>
          <w:szCs w:val="28"/>
        </w:rPr>
        <w:pict>
          <v:shape id="_x0000_i1294" type="#_x0000_t75" style="width:38.25pt;height:18.75pt">
            <v:imagedata r:id="rId251" o:title=""/>
          </v:shape>
        </w:pict>
      </w:r>
      <w:r w:rsidRPr="00C83D0C">
        <w:rPr>
          <w:sz w:val="28"/>
          <w:szCs w:val="28"/>
        </w:rPr>
        <w:t xml:space="preserve"> - наружный и внутренний диаметры распределительного вала.</w:t>
      </w:r>
    </w:p>
    <w:p w:rsidR="004B5E38" w:rsidRPr="00C83D0C" w:rsidRDefault="004B5E38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Величина прогиба не должна превышать 0,02 – 0,05 мм.</w:t>
      </w:r>
    </w:p>
    <w:p w:rsidR="004B5E38" w:rsidRDefault="004B5E38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Напряжение смятия, возникающее в местах контакта рабочих поверхностей кулачка и толкателя: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4B5E38" w:rsidRPr="00C83D0C" w:rsidRDefault="004D6AAF" w:rsidP="00C83D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5" type="#_x0000_t75" style="width:306pt;height:39pt">
            <v:imagedata r:id="rId252" o:title=""/>
          </v:shape>
        </w:pict>
      </w:r>
      <w:r w:rsidR="00B5756B" w:rsidRPr="00C83D0C">
        <w:rPr>
          <w:sz w:val="28"/>
          <w:szCs w:val="28"/>
        </w:rPr>
        <w:t>,</w:t>
      </w:r>
    </w:p>
    <w:p w:rsidR="00FC7D2F" w:rsidRDefault="00FC7D2F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B5756B" w:rsidRPr="00C83D0C" w:rsidRDefault="00B5756B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где </w:t>
      </w:r>
      <w:r w:rsidR="004D6AAF">
        <w:rPr>
          <w:sz w:val="28"/>
          <w:szCs w:val="28"/>
        </w:rPr>
        <w:pict>
          <v:shape id="_x0000_i1296" type="#_x0000_t75" style="width:12pt;height:15pt">
            <v:imagedata r:id="rId253" o:title=""/>
          </v:shape>
        </w:pict>
      </w:r>
      <w:r w:rsidRPr="00C83D0C">
        <w:rPr>
          <w:sz w:val="28"/>
          <w:szCs w:val="28"/>
        </w:rPr>
        <w:t xml:space="preserve"> - ширина кулачка.</w:t>
      </w:r>
    </w:p>
    <w:p w:rsidR="00B5756B" w:rsidRPr="00C83D0C" w:rsidRDefault="00B5756B" w:rsidP="00C83D0C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Допускаемые напряжения смятия 1200 МПа.</w:t>
      </w:r>
    </w:p>
    <w:p w:rsidR="00FC7D2F" w:rsidRDefault="00FC7D2F" w:rsidP="00C83D0C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FC7D2F" w:rsidRPr="00C83D0C" w:rsidRDefault="00FC7D2F" w:rsidP="00FC7D2F">
      <w:pPr>
        <w:pStyle w:val="a5"/>
        <w:jc w:val="both"/>
        <w:rPr>
          <w:b w:val="0"/>
          <w:sz w:val="28"/>
          <w:szCs w:val="28"/>
        </w:rPr>
      </w:pPr>
      <w:r w:rsidRPr="00C83D0C">
        <w:rPr>
          <w:b w:val="0"/>
          <w:sz w:val="28"/>
          <w:szCs w:val="28"/>
        </w:rPr>
        <w:t>Оценка желательности конструкции</w:t>
      </w:r>
    </w:p>
    <w:p w:rsidR="00FC7D2F" w:rsidRPr="00C83D0C" w:rsidRDefault="00FC7D2F" w:rsidP="00FC7D2F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Для оценки перспективности спроектированного тракторного дизеля сравним его технико – экономические показатели с показателями лучших мировых аналогов. Такое сравнение приведено в таблице </w:t>
      </w:r>
    </w:p>
    <w:p w:rsidR="00FC7D2F" w:rsidRDefault="00FC7D2F" w:rsidP="00FC7D2F">
      <w:pPr>
        <w:spacing w:line="360" w:lineRule="auto"/>
        <w:ind w:firstLine="709"/>
        <w:jc w:val="both"/>
        <w:rPr>
          <w:sz w:val="28"/>
          <w:szCs w:val="28"/>
        </w:rPr>
      </w:pPr>
    </w:p>
    <w:p w:rsidR="00FC7D2F" w:rsidRPr="00C83D0C" w:rsidRDefault="00FC7D2F" w:rsidP="00FC7D2F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.1. Технико – экономических показатели автомобилных дизелей.</w:t>
      </w:r>
    </w:p>
    <w:tbl>
      <w:tblPr>
        <w:tblW w:w="92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655"/>
        <w:gridCol w:w="1125"/>
        <w:gridCol w:w="1260"/>
        <w:gridCol w:w="1080"/>
        <w:gridCol w:w="1212"/>
        <w:gridCol w:w="1080"/>
        <w:gridCol w:w="236"/>
      </w:tblGrid>
      <w:tr w:rsidR="00FC7D2F" w:rsidRPr="00FC7D2F" w:rsidTr="00FC7D2F">
        <w:tc>
          <w:tcPr>
            <w:tcW w:w="606" w:type="dxa"/>
          </w:tcPr>
          <w:p w:rsidR="00FC7D2F" w:rsidRPr="00FC7D2F" w:rsidRDefault="00FC7D2F" w:rsidP="00FC7D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FC7D2F">
              <w:rPr>
                <w:sz w:val="20"/>
                <w:szCs w:val="20"/>
              </w:rPr>
              <w:t>п/п</w:t>
            </w:r>
          </w:p>
        </w:tc>
        <w:tc>
          <w:tcPr>
            <w:tcW w:w="2655" w:type="dxa"/>
          </w:tcPr>
          <w:p w:rsidR="00FC7D2F" w:rsidRPr="00FC7D2F" w:rsidRDefault="00FC7D2F" w:rsidP="00FC7D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FC7D2F">
              <w:rPr>
                <w:sz w:val="20"/>
                <w:szCs w:val="20"/>
              </w:rPr>
              <w:t>показателей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СМД-31.15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(Украина)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СМД-31Б.15</w:t>
            </w:r>
          </w:p>
          <w:p w:rsidR="00FC7D2F" w:rsidRPr="00FC7D2F" w:rsidRDefault="00FC7D2F" w:rsidP="00FC7D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перспектива(Украина)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ЯМЗ-238Б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(Россия)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  <w:lang w:val="en-US"/>
              </w:rPr>
              <w:t>MIDS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06.20.45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«Рено»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(Франция)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8460.41К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«</w:t>
            </w:r>
            <w:r w:rsidRPr="00FC7D2F">
              <w:rPr>
                <w:sz w:val="20"/>
                <w:szCs w:val="20"/>
                <w:lang w:val="en-US"/>
              </w:rPr>
              <w:t>IVECO</w:t>
            </w:r>
            <w:r w:rsidRPr="00FC7D2F">
              <w:rPr>
                <w:sz w:val="20"/>
                <w:szCs w:val="20"/>
              </w:rPr>
              <w:t>»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(Италия)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1.</w:t>
            </w:r>
          </w:p>
        </w:tc>
        <w:tc>
          <w:tcPr>
            <w:tcW w:w="265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Мощность кВт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191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235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190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202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245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2.</w:t>
            </w:r>
          </w:p>
        </w:tc>
        <w:tc>
          <w:tcPr>
            <w:tcW w:w="265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Частота оборотов КВ, мин.</w:t>
            </w:r>
            <w:r w:rsidRPr="00FC7D2F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2000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2000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2200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2200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2200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3.</w:t>
            </w:r>
          </w:p>
        </w:tc>
        <w:tc>
          <w:tcPr>
            <w:tcW w:w="265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Количество и размещение цилиндров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6Р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6Р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8</w:t>
            </w:r>
            <w:r w:rsidRPr="00FC7D2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6Р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6Р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4.</w:t>
            </w:r>
          </w:p>
        </w:tc>
        <w:tc>
          <w:tcPr>
            <w:tcW w:w="265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Диаметр цилиндра, мм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130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120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5.</w:t>
            </w:r>
          </w:p>
        </w:tc>
        <w:tc>
          <w:tcPr>
            <w:tcW w:w="265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Ход поршня, мм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140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140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140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6.</w:t>
            </w:r>
          </w:p>
        </w:tc>
        <w:tc>
          <w:tcPr>
            <w:tcW w:w="265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Минимальный удельный расход топлива, гВт*год /-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200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193/0,8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204/0,755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204/0,755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193/0,8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7.</w:t>
            </w:r>
          </w:p>
        </w:tc>
        <w:tc>
          <w:tcPr>
            <w:tcW w:w="265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Соответствие нормам токсичности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ЕВРО-1 /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0,63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ЕВРО-2 /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0,696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ЕВРО-2 /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0,696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ЕВРО-2 /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0,696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ЕВРО-2 /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0,696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8.</w:t>
            </w:r>
          </w:p>
        </w:tc>
        <w:tc>
          <w:tcPr>
            <w:tcW w:w="2655" w:type="dxa"/>
          </w:tcPr>
          <w:p w:rsidR="00FC7D2F" w:rsidRPr="00FC7D2F" w:rsidRDefault="00FC7D2F" w:rsidP="00FC7D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Литровая мощность,</w:t>
            </w:r>
            <w:r>
              <w:rPr>
                <w:sz w:val="20"/>
                <w:szCs w:val="20"/>
              </w:rPr>
              <w:t xml:space="preserve"> </w:t>
            </w:r>
            <w:r w:rsidRPr="00FC7D2F">
              <w:rPr>
                <w:sz w:val="20"/>
                <w:szCs w:val="20"/>
              </w:rPr>
              <w:t xml:space="preserve"> кВт/ л /-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20,1/0,735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24,7/0,796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18,7/0,713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20,5/0,74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26,7/0,82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9.</w:t>
            </w:r>
          </w:p>
        </w:tc>
        <w:tc>
          <w:tcPr>
            <w:tcW w:w="265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Удельная масса, кг/кВт/-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4,45/0,743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3,7/0,787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4,48/0,741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4,48/0,746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3,45/0,8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10.</w:t>
            </w:r>
          </w:p>
        </w:tc>
        <w:tc>
          <w:tcPr>
            <w:tcW w:w="265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 xml:space="preserve">Тепловая нагрузка К3, кВт/мм- 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0,265/0,73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0,33/0,785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0,23/0,696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0,28/0,744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0,34/0,793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rPr>
          <w:cantSplit/>
        </w:trPr>
        <w:tc>
          <w:tcPr>
            <w:tcW w:w="9254" w:type="dxa"/>
            <w:gridSpan w:val="8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Показатели желательности конструкций дизелей</w:t>
            </w: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11.</w:t>
            </w:r>
          </w:p>
        </w:tc>
        <w:tc>
          <w:tcPr>
            <w:tcW w:w="265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Эколого-экономический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 xml:space="preserve">уровень </w:t>
            </w:r>
            <w:r w:rsidRPr="00FC7D2F">
              <w:rPr>
                <w:sz w:val="20"/>
                <w:szCs w:val="20"/>
                <w:lang w:val="en-US"/>
              </w:rPr>
              <w:t>D</w:t>
            </w:r>
            <w:r w:rsidRPr="00FC7D2F">
              <w:rPr>
                <w:sz w:val="20"/>
                <w:szCs w:val="20"/>
                <w:vertAlign w:val="subscript"/>
              </w:rPr>
              <w:t>топл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0,698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0,746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0,725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0,725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0,746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12.</w:t>
            </w:r>
          </w:p>
        </w:tc>
        <w:tc>
          <w:tcPr>
            <w:tcW w:w="265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Уровень энергоемкости,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  <w:lang w:val="en-US"/>
              </w:rPr>
              <w:t>D</w:t>
            </w:r>
            <w:r w:rsidRPr="00FC7D2F">
              <w:rPr>
                <w:sz w:val="20"/>
                <w:szCs w:val="20"/>
                <w:vertAlign w:val="subscript"/>
              </w:rPr>
              <w:t>энерг.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0,738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0,791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0,719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0,745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0,806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13.</w:t>
            </w:r>
          </w:p>
        </w:tc>
        <w:tc>
          <w:tcPr>
            <w:tcW w:w="265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 xml:space="preserve">Обобщенный критерий 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качества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0,720</w:t>
            </w:r>
          </w:p>
        </w:tc>
        <w:tc>
          <w:tcPr>
            <w:tcW w:w="126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0,772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0,720</w:t>
            </w:r>
          </w:p>
        </w:tc>
        <w:tc>
          <w:tcPr>
            <w:tcW w:w="1212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0,736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0,78</w:t>
            </w:r>
          </w:p>
        </w:tc>
        <w:tc>
          <w:tcPr>
            <w:tcW w:w="23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C7D2F" w:rsidRDefault="00FC7D2F" w:rsidP="00FC7D2F">
      <w:pPr>
        <w:pStyle w:val="a5"/>
        <w:jc w:val="both"/>
        <w:rPr>
          <w:b w:val="0"/>
          <w:sz w:val="28"/>
          <w:szCs w:val="28"/>
        </w:rPr>
      </w:pPr>
    </w:p>
    <w:p w:rsidR="00FC7D2F" w:rsidRPr="00C83D0C" w:rsidRDefault="00FC7D2F" w:rsidP="00FC7D2F">
      <w:pPr>
        <w:pStyle w:val="a5"/>
        <w:jc w:val="both"/>
        <w:rPr>
          <w:b w:val="0"/>
          <w:sz w:val="28"/>
          <w:szCs w:val="28"/>
        </w:rPr>
      </w:pPr>
      <w:r w:rsidRPr="00C83D0C">
        <w:rPr>
          <w:b w:val="0"/>
          <w:sz w:val="28"/>
          <w:szCs w:val="28"/>
        </w:rPr>
        <w:t>Технико- экономические показатели автомобильных дизелей</w:t>
      </w:r>
    </w:p>
    <w:p w:rsidR="00FC7D2F" w:rsidRPr="00C83D0C" w:rsidRDefault="00FC7D2F" w:rsidP="00FC7D2F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 xml:space="preserve">Для оценки перспективности спроектированного тракторного дизеля сравним его технико – экономические показатели с показателями лучших мировых аналогов. Такое сравнение приведено в таблице </w:t>
      </w:r>
    </w:p>
    <w:p w:rsidR="00FC7D2F" w:rsidRDefault="00FC7D2F" w:rsidP="00FC7D2F">
      <w:pPr>
        <w:spacing w:line="360" w:lineRule="auto"/>
        <w:ind w:firstLine="709"/>
        <w:jc w:val="both"/>
        <w:rPr>
          <w:sz w:val="28"/>
          <w:szCs w:val="28"/>
        </w:rPr>
      </w:pPr>
    </w:p>
    <w:p w:rsidR="00FC7D2F" w:rsidRPr="00C83D0C" w:rsidRDefault="00FC7D2F" w:rsidP="00FC7D2F">
      <w:pPr>
        <w:spacing w:line="360" w:lineRule="auto"/>
        <w:ind w:firstLine="709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 xml:space="preserve">Технико – экономических показатели </w:t>
      </w:r>
      <w:r w:rsidR="00746C5B" w:rsidRPr="00C83D0C">
        <w:rPr>
          <w:sz w:val="28"/>
          <w:szCs w:val="28"/>
        </w:rPr>
        <w:t>автомобильных</w:t>
      </w:r>
      <w:r w:rsidRPr="00C83D0C">
        <w:rPr>
          <w:sz w:val="28"/>
          <w:szCs w:val="28"/>
        </w:rPr>
        <w:t xml:space="preserve"> ди</w:t>
      </w:r>
      <w:r w:rsidR="00746C5B">
        <w:rPr>
          <w:sz w:val="28"/>
          <w:szCs w:val="28"/>
        </w:rPr>
        <w:t>зелей</w:t>
      </w:r>
    </w:p>
    <w:tbl>
      <w:tblPr>
        <w:tblW w:w="8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1946"/>
        <w:gridCol w:w="1125"/>
        <w:gridCol w:w="1426"/>
        <w:gridCol w:w="1080"/>
        <w:gridCol w:w="1330"/>
        <w:gridCol w:w="1080"/>
        <w:gridCol w:w="329"/>
      </w:tblGrid>
      <w:tr w:rsidR="00FC7D2F" w:rsidRPr="00FC7D2F" w:rsidTr="00FC7D2F">
        <w:tc>
          <w:tcPr>
            <w:tcW w:w="606" w:type="dxa"/>
          </w:tcPr>
          <w:p w:rsidR="00FC7D2F" w:rsidRPr="00FC7D2F" w:rsidRDefault="00FC7D2F" w:rsidP="00FC7D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FC7D2F">
              <w:rPr>
                <w:sz w:val="20"/>
                <w:szCs w:val="20"/>
              </w:rPr>
              <w:t>п/п</w:t>
            </w:r>
          </w:p>
        </w:tc>
        <w:tc>
          <w:tcPr>
            <w:tcW w:w="1946" w:type="dxa"/>
          </w:tcPr>
          <w:p w:rsidR="00FC7D2F" w:rsidRPr="00FC7D2F" w:rsidRDefault="00FC7D2F" w:rsidP="00FC7D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FC7D2F">
              <w:rPr>
                <w:sz w:val="20"/>
                <w:szCs w:val="20"/>
              </w:rPr>
              <w:t>показателей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СМД-31.15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(Украина)</w:t>
            </w:r>
          </w:p>
        </w:tc>
        <w:tc>
          <w:tcPr>
            <w:tcW w:w="142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СМД-31Б.15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перспектива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(Украина)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ЯМЗ-238Б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(Россия)</w:t>
            </w:r>
          </w:p>
        </w:tc>
        <w:tc>
          <w:tcPr>
            <w:tcW w:w="133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  <w:lang w:val="en-US"/>
              </w:rPr>
              <w:t>MIDS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06.20.45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«Рено»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(Франция)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8460.41К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«</w:t>
            </w:r>
            <w:r w:rsidRPr="00FC7D2F">
              <w:rPr>
                <w:sz w:val="20"/>
                <w:szCs w:val="20"/>
                <w:lang w:val="en-US"/>
              </w:rPr>
              <w:t>IVECO</w:t>
            </w:r>
            <w:r w:rsidRPr="00FC7D2F">
              <w:rPr>
                <w:sz w:val="20"/>
                <w:szCs w:val="20"/>
              </w:rPr>
              <w:t>»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(Италия)</w:t>
            </w:r>
          </w:p>
        </w:tc>
        <w:tc>
          <w:tcPr>
            <w:tcW w:w="329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1.</w:t>
            </w:r>
          </w:p>
        </w:tc>
        <w:tc>
          <w:tcPr>
            <w:tcW w:w="194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Мощность кВт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191</w:t>
            </w:r>
          </w:p>
        </w:tc>
        <w:tc>
          <w:tcPr>
            <w:tcW w:w="142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235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190</w:t>
            </w:r>
          </w:p>
        </w:tc>
        <w:tc>
          <w:tcPr>
            <w:tcW w:w="133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202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245</w:t>
            </w:r>
          </w:p>
        </w:tc>
        <w:tc>
          <w:tcPr>
            <w:tcW w:w="329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2.</w:t>
            </w:r>
          </w:p>
        </w:tc>
        <w:tc>
          <w:tcPr>
            <w:tcW w:w="194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Частота оборотов КВ, мин.</w:t>
            </w:r>
            <w:r w:rsidRPr="00FC7D2F">
              <w:rPr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2000</w:t>
            </w:r>
          </w:p>
        </w:tc>
        <w:tc>
          <w:tcPr>
            <w:tcW w:w="142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2000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2200</w:t>
            </w:r>
          </w:p>
        </w:tc>
        <w:tc>
          <w:tcPr>
            <w:tcW w:w="133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2200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2200</w:t>
            </w:r>
          </w:p>
        </w:tc>
        <w:tc>
          <w:tcPr>
            <w:tcW w:w="329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3.</w:t>
            </w:r>
          </w:p>
        </w:tc>
        <w:tc>
          <w:tcPr>
            <w:tcW w:w="194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Количество и размещение цилиндров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6Р</w:t>
            </w:r>
          </w:p>
        </w:tc>
        <w:tc>
          <w:tcPr>
            <w:tcW w:w="142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6Р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8</w:t>
            </w:r>
            <w:r w:rsidRPr="00FC7D2F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33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6Р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6Р</w:t>
            </w:r>
          </w:p>
        </w:tc>
        <w:tc>
          <w:tcPr>
            <w:tcW w:w="329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4.</w:t>
            </w:r>
          </w:p>
        </w:tc>
        <w:tc>
          <w:tcPr>
            <w:tcW w:w="194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Диаметр цилиндра, мм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120</w:t>
            </w:r>
          </w:p>
        </w:tc>
        <w:tc>
          <w:tcPr>
            <w:tcW w:w="142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130</w:t>
            </w:r>
          </w:p>
        </w:tc>
        <w:tc>
          <w:tcPr>
            <w:tcW w:w="133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120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120</w:t>
            </w:r>
          </w:p>
        </w:tc>
        <w:tc>
          <w:tcPr>
            <w:tcW w:w="329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5.</w:t>
            </w:r>
          </w:p>
        </w:tc>
        <w:tc>
          <w:tcPr>
            <w:tcW w:w="194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Ход поршня, мм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140</w:t>
            </w:r>
          </w:p>
        </w:tc>
        <w:tc>
          <w:tcPr>
            <w:tcW w:w="142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140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140</w:t>
            </w:r>
          </w:p>
        </w:tc>
        <w:tc>
          <w:tcPr>
            <w:tcW w:w="133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140</w:t>
            </w:r>
          </w:p>
        </w:tc>
        <w:tc>
          <w:tcPr>
            <w:tcW w:w="329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6.</w:t>
            </w:r>
          </w:p>
        </w:tc>
        <w:tc>
          <w:tcPr>
            <w:tcW w:w="194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Минимальный удельный расход топлива, гВт*год /-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200</w:t>
            </w:r>
          </w:p>
        </w:tc>
        <w:tc>
          <w:tcPr>
            <w:tcW w:w="142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193/0,8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204/0,755</w:t>
            </w:r>
          </w:p>
        </w:tc>
        <w:tc>
          <w:tcPr>
            <w:tcW w:w="133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204/0,755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193/0,8</w:t>
            </w:r>
          </w:p>
        </w:tc>
        <w:tc>
          <w:tcPr>
            <w:tcW w:w="329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7.</w:t>
            </w:r>
          </w:p>
        </w:tc>
        <w:tc>
          <w:tcPr>
            <w:tcW w:w="194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Соответствие нормам токсичности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ЕВРО-1 /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0,63</w:t>
            </w:r>
          </w:p>
        </w:tc>
        <w:tc>
          <w:tcPr>
            <w:tcW w:w="142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ЕВРО-2 /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0,696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ЕВРО-2 /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0,696</w:t>
            </w:r>
          </w:p>
        </w:tc>
        <w:tc>
          <w:tcPr>
            <w:tcW w:w="133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ЕВРО-2 /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0,696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ЕВРО-2 /</w:t>
            </w:r>
          </w:p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0,696</w:t>
            </w:r>
          </w:p>
        </w:tc>
        <w:tc>
          <w:tcPr>
            <w:tcW w:w="329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8.</w:t>
            </w:r>
          </w:p>
        </w:tc>
        <w:tc>
          <w:tcPr>
            <w:tcW w:w="1946" w:type="dxa"/>
          </w:tcPr>
          <w:p w:rsidR="00FC7D2F" w:rsidRPr="00FC7D2F" w:rsidRDefault="00FC7D2F" w:rsidP="00FC7D2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Литровая мощность,</w:t>
            </w:r>
            <w:r>
              <w:rPr>
                <w:sz w:val="20"/>
                <w:szCs w:val="20"/>
              </w:rPr>
              <w:t xml:space="preserve"> </w:t>
            </w:r>
            <w:r w:rsidRPr="00FC7D2F">
              <w:rPr>
                <w:sz w:val="20"/>
                <w:szCs w:val="20"/>
              </w:rPr>
              <w:t xml:space="preserve"> кВт/ л /-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20,1/0,735</w:t>
            </w:r>
          </w:p>
        </w:tc>
        <w:tc>
          <w:tcPr>
            <w:tcW w:w="142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24,7/0,796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18,7/0,713</w:t>
            </w:r>
          </w:p>
        </w:tc>
        <w:tc>
          <w:tcPr>
            <w:tcW w:w="133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20,5/0,74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26,7/0,82</w:t>
            </w:r>
          </w:p>
        </w:tc>
        <w:tc>
          <w:tcPr>
            <w:tcW w:w="329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9.</w:t>
            </w:r>
          </w:p>
        </w:tc>
        <w:tc>
          <w:tcPr>
            <w:tcW w:w="194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Удельная масса, кг/кВт/-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4,45/0,743</w:t>
            </w:r>
          </w:p>
        </w:tc>
        <w:tc>
          <w:tcPr>
            <w:tcW w:w="142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3,7/0,787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4,48/0,741</w:t>
            </w:r>
          </w:p>
        </w:tc>
        <w:tc>
          <w:tcPr>
            <w:tcW w:w="133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4,48/0,746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3,45/0,8</w:t>
            </w:r>
          </w:p>
        </w:tc>
        <w:tc>
          <w:tcPr>
            <w:tcW w:w="329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7D2F" w:rsidRPr="00FC7D2F" w:rsidTr="00FC7D2F">
        <w:tc>
          <w:tcPr>
            <w:tcW w:w="60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10.</w:t>
            </w:r>
          </w:p>
        </w:tc>
        <w:tc>
          <w:tcPr>
            <w:tcW w:w="194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 xml:space="preserve">Тепловая нагрузка К3, кВт/мм- </w:t>
            </w:r>
          </w:p>
        </w:tc>
        <w:tc>
          <w:tcPr>
            <w:tcW w:w="1125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0,265/0,73</w:t>
            </w:r>
          </w:p>
        </w:tc>
        <w:tc>
          <w:tcPr>
            <w:tcW w:w="1426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0,33/0,785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0,23/0,696</w:t>
            </w:r>
          </w:p>
        </w:tc>
        <w:tc>
          <w:tcPr>
            <w:tcW w:w="133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0,28/0,744</w:t>
            </w:r>
          </w:p>
        </w:tc>
        <w:tc>
          <w:tcPr>
            <w:tcW w:w="1080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C7D2F">
              <w:rPr>
                <w:sz w:val="20"/>
                <w:szCs w:val="20"/>
              </w:rPr>
              <w:t>0,34/0,793</w:t>
            </w:r>
          </w:p>
        </w:tc>
        <w:tc>
          <w:tcPr>
            <w:tcW w:w="329" w:type="dxa"/>
          </w:tcPr>
          <w:p w:rsidR="00FC7D2F" w:rsidRPr="00FC7D2F" w:rsidRDefault="00FC7D2F" w:rsidP="00976BB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C7D2F" w:rsidRDefault="00FC7D2F" w:rsidP="00C83D0C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F81799" w:rsidRPr="00C83D0C" w:rsidRDefault="00FC7D2F" w:rsidP="00C83D0C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81799" w:rsidRPr="00C83D0C">
        <w:rPr>
          <w:iCs/>
          <w:sz w:val="28"/>
          <w:szCs w:val="28"/>
        </w:rPr>
        <w:t>ЗАКЛЮЧЕНИЕ</w:t>
      </w:r>
    </w:p>
    <w:p w:rsidR="00F81799" w:rsidRPr="00C83D0C" w:rsidRDefault="00F81799" w:rsidP="00C83D0C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F81799" w:rsidRPr="00C83D0C" w:rsidRDefault="00F81799" w:rsidP="00C83D0C">
      <w:pPr>
        <w:numPr>
          <w:ilvl w:val="0"/>
          <w:numId w:val="3"/>
        </w:numPr>
        <w:tabs>
          <w:tab w:val="clear" w:pos="360"/>
          <w:tab w:val="num" w:pos="70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C83D0C">
        <w:rPr>
          <w:iCs/>
          <w:sz w:val="28"/>
          <w:szCs w:val="28"/>
        </w:rPr>
        <w:t>Был</w:t>
      </w:r>
      <w:r w:rsidR="00C83D0C">
        <w:rPr>
          <w:iCs/>
          <w:sz w:val="28"/>
          <w:szCs w:val="28"/>
        </w:rPr>
        <w:t xml:space="preserve"> </w:t>
      </w:r>
      <w:r w:rsidRPr="00C83D0C">
        <w:rPr>
          <w:iCs/>
          <w:sz w:val="28"/>
          <w:szCs w:val="28"/>
        </w:rPr>
        <w:t xml:space="preserve">сконструирован двигатель на базе дизеля ЯМЗ-238, мощностью </w:t>
      </w:r>
      <w:r w:rsidRPr="00C83D0C">
        <w:rPr>
          <w:iCs/>
          <w:sz w:val="28"/>
          <w:szCs w:val="28"/>
          <w:lang w:val="en-US"/>
        </w:rPr>
        <w:t>Ne</w:t>
      </w:r>
      <w:r w:rsidRPr="00C83D0C">
        <w:rPr>
          <w:iCs/>
          <w:sz w:val="28"/>
          <w:szCs w:val="28"/>
        </w:rPr>
        <w:t xml:space="preserve">=400 кВт при частоте вращения коленчатого вала </w:t>
      </w:r>
      <w:r w:rsidRPr="00C83D0C">
        <w:rPr>
          <w:iCs/>
          <w:sz w:val="28"/>
          <w:szCs w:val="28"/>
          <w:lang w:val="en-US"/>
        </w:rPr>
        <w:t>n</w:t>
      </w:r>
      <w:r w:rsidRPr="00C83D0C">
        <w:rPr>
          <w:iCs/>
          <w:sz w:val="28"/>
          <w:szCs w:val="28"/>
        </w:rPr>
        <w:t>=2100 мин</w:t>
      </w:r>
      <w:r w:rsidR="004D6AAF">
        <w:rPr>
          <w:iCs/>
          <w:sz w:val="28"/>
          <w:szCs w:val="28"/>
        </w:rPr>
        <w:pict>
          <v:shape id="_x0000_i1297" type="#_x0000_t75" style="width:11.25pt;height:15pt" fillcolor="window">
            <v:imagedata r:id="rId254" o:title=""/>
          </v:shape>
        </w:pict>
      </w:r>
      <w:r w:rsidRPr="00C83D0C">
        <w:rPr>
          <w:iCs/>
          <w:sz w:val="28"/>
          <w:szCs w:val="28"/>
        </w:rPr>
        <w:t>.</w:t>
      </w:r>
    </w:p>
    <w:p w:rsidR="00F81799" w:rsidRPr="00C83D0C" w:rsidRDefault="00F81799" w:rsidP="00C83D0C">
      <w:pPr>
        <w:numPr>
          <w:ilvl w:val="0"/>
          <w:numId w:val="3"/>
        </w:numPr>
        <w:tabs>
          <w:tab w:val="clear" w:pos="360"/>
          <w:tab w:val="num" w:pos="70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C83D0C">
        <w:rPr>
          <w:iCs/>
          <w:sz w:val="28"/>
          <w:szCs w:val="28"/>
        </w:rPr>
        <w:t>Был произведен расчет рабочего процесса, были получены следующие эффективные показатели: эффективный КПД -</w:t>
      </w:r>
      <w:r w:rsidR="00C83D0C">
        <w:rPr>
          <w:iCs/>
          <w:sz w:val="28"/>
          <w:szCs w:val="28"/>
        </w:rPr>
        <w:t xml:space="preserve"> </w:t>
      </w:r>
      <w:r w:rsidRPr="00C83D0C">
        <w:rPr>
          <w:iCs/>
          <w:sz w:val="28"/>
          <w:szCs w:val="28"/>
        </w:rPr>
        <w:t>удельный эффективным расход топлива-</w:t>
      </w:r>
    </w:p>
    <w:p w:rsidR="00F81799" w:rsidRPr="00C83D0C" w:rsidRDefault="00F81799" w:rsidP="00C83D0C">
      <w:pPr>
        <w:numPr>
          <w:ilvl w:val="0"/>
          <w:numId w:val="3"/>
        </w:numPr>
        <w:tabs>
          <w:tab w:val="clear" w:pos="360"/>
          <w:tab w:val="num" w:pos="70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C83D0C">
        <w:rPr>
          <w:iCs/>
          <w:sz w:val="28"/>
          <w:szCs w:val="28"/>
        </w:rPr>
        <w:t>Был</w:t>
      </w:r>
      <w:r w:rsidR="00C83D0C">
        <w:rPr>
          <w:iCs/>
          <w:sz w:val="28"/>
          <w:szCs w:val="28"/>
        </w:rPr>
        <w:t xml:space="preserve"> </w:t>
      </w:r>
      <w:r w:rsidRPr="00C83D0C">
        <w:rPr>
          <w:iCs/>
          <w:sz w:val="28"/>
          <w:szCs w:val="28"/>
        </w:rPr>
        <w:t>проведен динамический</w:t>
      </w:r>
      <w:r w:rsidR="00C83D0C">
        <w:rPr>
          <w:iCs/>
          <w:sz w:val="28"/>
          <w:szCs w:val="28"/>
        </w:rPr>
        <w:t xml:space="preserve"> </w:t>
      </w:r>
      <w:r w:rsidRPr="00C83D0C">
        <w:rPr>
          <w:iCs/>
          <w:sz w:val="28"/>
          <w:szCs w:val="28"/>
        </w:rPr>
        <w:t>расчёт, расчёт показал, что все динамические реакции не превышают допустимых уровней, а степень неравномерности вращения коленчатого вала не превышает допускаемой.</w:t>
      </w:r>
    </w:p>
    <w:p w:rsidR="00F81799" w:rsidRPr="00C83D0C" w:rsidRDefault="00F81799" w:rsidP="00C83D0C">
      <w:pPr>
        <w:numPr>
          <w:ilvl w:val="0"/>
          <w:numId w:val="3"/>
        </w:numPr>
        <w:tabs>
          <w:tab w:val="clear" w:pos="360"/>
          <w:tab w:val="num" w:pos="70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C83D0C">
        <w:rPr>
          <w:iCs/>
          <w:sz w:val="28"/>
          <w:szCs w:val="28"/>
        </w:rPr>
        <w:t>Был выполнен расчет деталей шатунно-поршневой группы, в результате было установлено, что</w:t>
      </w:r>
      <w:r w:rsidR="00C83D0C">
        <w:rPr>
          <w:iCs/>
          <w:sz w:val="28"/>
          <w:szCs w:val="28"/>
        </w:rPr>
        <w:t xml:space="preserve"> </w:t>
      </w:r>
      <w:r w:rsidRPr="00C83D0C">
        <w:rPr>
          <w:iCs/>
          <w:sz w:val="28"/>
          <w:szCs w:val="28"/>
        </w:rPr>
        <w:t>все напряжения, деформации и запасы прочности лежат в допустимых пределах, что является залогом надежной и долговечной работы дизеля.</w:t>
      </w:r>
    </w:p>
    <w:p w:rsidR="00BC5673" w:rsidRDefault="00F81799" w:rsidP="00C83D0C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C83D0C">
        <w:rPr>
          <w:iCs/>
          <w:sz w:val="28"/>
          <w:szCs w:val="28"/>
        </w:rPr>
        <w:t>5.</w:t>
      </w:r>
      <w:r w:rsidR="00C83D0C">
        <w:rPr>
          <w:iCs/>
          <w:sz w:val="28"/>
          <w:szCs w:val="28"/>
        </w:rPr>
        <w:t xml:space="preserve"> </w:t>
      </w:r>
      <w:r w:rsidRPr="00C83D0C">
        <w:rPr>
          <w:iCs/>
          <w:sz w:val="28"/>
          <w:szCs w:val="28"/>
        </w:rPr>
        <w:t>В результате выполненного спецзадания, для данного дизеля была спроектирована четырёх клапанная головка цилиндров и поршень с масляным охлаждением.</w:t>
      </w:r>
    </w:p>
    <w:p w:rsidR="00FC7D2F" w:rsidRPr="00C83D0C" w:rsidRDefault="00FC7D2F" w:rsidP="00C83D0C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9D7B5B" w:rsidRPr="00FC7D2F" w:rsidRDefault="00BC5673" w:rsidP="00FC7D2F">
      <w:pPr>
        <w:pStyle w:val="a5"/>
        <w:jc w:val="both"/>
        <w:rPr>
          <w:b w:val="0"/>
          <w:sz w:val="28"/>
          <w:szCs w:val="28"/>
        </w:rPr>
      </w:pPr>
      <w:r w:rsidRPr="00C83D0C">
        <w:rPr>
          <w:b w:val="0"/>
          <w:iCs/>
          <w:sz w:val="28"/>
        </w:rPr>
        <w:br w:type="page"/>
      </w:r>
      <w:r w:rsidR="009D7B5B" w:rsidRPr="00FC7D2F">
        <w:rPr>
          <w:b w:val="0"/>
          <w:sz w:val="28"/>
          <w:szCs w:val="28"/>
        </w:rPr>
        <w:t>СПИСОК ИСПОЛЬЗУЕМОЙ ЛИТЕРАТУРЫ</w:t>
      </w:r>
    </w:p>
    <w:p w:rsidR="009D7B5B" w:rsidRPr="00C83D0C" w:rsidRDefault="009D7B5B" w:rsidP="00C83D0C">
      <w:pPr>
        <w:spacing w:line="360" w:lineRule="auto"/>
        <w:ind w:firstLine="709"/>
        <w:jc w:val="both"/>
        <w:rPr>
          <w:sz w:val="28"/>
          <w:szCs w:val="28"/>
        </w:rPr>
      </w:pPr>
    </w:p>
    <w:p w:rsidR="009D7B5B" w:rsidRPr="00C83D0C" w:rsidRDefault="009D7B5B" w:rsidP="00976BBD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1.</w:t>
      </w:r>
      <w:r w:rsidR="00976BBD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 xml:space="preserve">Методические указания к курсовой работе «Динамический расчёт кривошипно шатунного механизма двигателя» по курсу </w:t>
      </w:r>
      <w:r w:rsidRPr="00C83D0C">
        <w:rPr>
          <w:sz w:val="28"/>
          <w:szCs w:val="28"/>
          <w:lang w:val="uk-UA"/>
        </w:rPr>
        <w:t>”</w:t>
      </w:r>
      <w:r w:rsidRPr="00C83D0C">
        <w:rPr>
          <w:sz w:val="28"/>
          <w:szCs w:val="28"/>
        </w:rPr>
        <w:t>Динамика ДВС</w:t>
      </w:r>
      <w:r w:rsidRPr="00C83D0C">
        <w:rPr>
          <w:sz w:val="28"/>
          <w:szCs w:val="28"/>
          <w:lang w:val="uk-UA"/>
        </w:rPr>
        <w:t>”</w:t>
      </w:r>
      <w:r w:rsidRPr="00C83D0C">
        <w:rPr>
          <w:sz w:val="28"/>
          <w:szCs w:val="28"/>
        </w:rPr>
        <w:t>./Сост. Ф.И. Абрамчук,</w:t>
      </w:r>
      <w:r w:rsidR="00C83D0C">
        <w:rPr>
          <w:sz w:val="28"/>
          <w:szCs w:val="28"/>
        </w:rPr>
        <w:t xml:space="preserve"> </w:t>
      </w:r>
      <w:r w:rsidRPr="00C83D0C">
        <w:rPr>
          <w:sz w:val="28"/>
          <w:szCs w:val="28"/>
        </w:rPr>
        <w:t>И.Д. Васильченко ,П.П. Мищенко. – Харьков: ХПИ, 19</w:t>
      </w:r>
      <w:r w:rsidR="00DF5C7F" w:rsidRPr="00C83D0C">
        <w:rPr>
          <w:sz w:val="28"/>
          <w:szCs w:val="28"/>
        </w:rPr>
        <w:t>99</w:t>
      </w:r>
      <w:r w:rsidRPr="00C83D0C">
        <w:rPr>
          <w:sz w:val="28"/>
          <w:szCs w:val="28"/>
        </w:rPr>
        <w:t>8. – 62 с.</w:t>
      </w:r>
    </w:p>
    <w:p w:rsidR="009D7B5B" w:rsidRPr="00C83D0C" w:rsidRDefault="009D7B5B" w:rsidP="00976BBD">
      <w:pPr>
        <w:tabs>
          <w:tab w:val="left" w:pos="2880"/>
        </w:tabs>
        <w:spacing w:line="360" w:lineRule="auto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2 Методические указания по динамическому расчёту кривошипно – шатунного механизма двигателя на ЭВМ./Сост. Я.И. Драбкин, П.П. Мищенко. – Харьков:ХПИ,</w:t>
      </w:r>
      <w:r w:rsidR="00DF5C7F" w:rsidRPr="00C83D0C">
        <w:rPr>
          <w:sz w:val="28"/>
          <w:szCs w:val="28"/>
        </w:rPr>
        <w:t>200</w:t>
      </w:r>
      <w:r w:rsidRPr="00C83D0C">
        <w:rPr>
          <w:sz w:val="28"/>
          <w:szCs w:val="28"/>
        </w:rPr>
        <w:t>7.</w:t>
      </w:r>
    </w:p>
    <w:p w:rsidR="009D7B5B" w:rsidRPr="00C83D0C" w:rsidRDefault="009D7B5B" w:rsidP="00976BBD">
      <w:pPr>
        <w:tabs>
          <w:tab w:val="left" w:pos="2880"/>
        </w:tabs>
        <w:spacing w:line="360" w:lineRule="auto"/>
        <w:jc w:val="both"/>
        <w:rPr>
          <w:sz w:val="28"/>
          <w:szCs w:val="28"/>
          <w:lang w:val="uk-UA"/>
        </w:rPr>
      </w:pPr>
      <w:r w:rsidRPr="00C83D0C">
        <w:rPr>
          <w:sz w:val="28"/>
          <w:szCs w:val="28"/>
        </w:rPr>
        <w:t>3.</w:t>
      </w:r>
      <w:r w:rsidRPr="00C83D0C">
        <w:rPr>
          <w:sz w:val="28"/>
          <w:szCs w:val="28"/>
          <w:lang w:val="uk-UA"/>
        </w:rPr>
        <w:t>Пильов В.О. Автоматизоване проектування поршнів швидкохідних дизелів із заданим рівнем тривалої міцності</w:t>
      </w:r>
      <w:r w:rsidRPr="00C83D0C">
        <w:rPr>
          <w:sz w:val="28"/>
          <w:szCs w:val="28"/>
        </w:rPr>
        <w:t>: Монограф</w:t>
      </w:r>
      <w:r w:rsidRPr="00C83D0C">
        <w:rPr>
          <w:sz w:val="28"/>
          <w:szCs w:val="28"/>
          <w:lang w:val="uk-UA"/>
        </w:rPr>
        <w:t>і</w:t>
      </w:r>
      <w:r w:rsidRPr="00C83D0C">
        <w:rPr>
          <w:sz w:val="28"/>
          <w:szCs w:val="28"/>
        </w:rPr>
        <w:t xml:space="preserve">я. </w:t>
      </w:r>
      <w:r w:rsidRPr="00C83D0C">
        <w:rPr>
          <w:sz w:val="28"/>
          <w:szCs w:val="28"/>
          <w:lang w:val="uk-UA"/>
        </w:rPr>
        <w:t>– Харків</w:t>
      </w:r>
      <w:r w:rsidRPr="00C83D0C">
        <w:rPr>
          <w:sz w:val="28"/>
          <w:szCs w:val="28"/>
        </w:rPr>
        <w:t>:</w:t>
      </w:r>
      <w:r w:rsidRPr="00C83D0C">
        <w:rPr>
          <w:sz w:val="28"/>
          <w:szCs w:val="28"/>
          <w:lang w:val="uk-UA"/>
        </w:rPr>
        <w:t xml:space="preserve"> Видавничий центр НТУ”ХПІ”,2001. – 332 с.</w:t>
      </w:r>
    </w:p>
    <w:p w:rsidR="0005076E" w:rsidRPr="00C83D0C" w:rsidRDefault="00354402" w:rsidP="00976BBD">
      <w:pPr>
        <w:spacing w:line="360" w:lineRule="auto"/>
        <w:jc w:val="both"/>
        <w:rPr>
          <w:sz w:val="28"/>
          <w:szCs w:val="28"/>
        </w:rPr>
      </w:pPr>
      <w:r w:rsidRPr="00C83D0C">
        <w:rPr>
          <w:sz w:val="28"/>
          <w:szCs w:val="28"/>
        </w:rPr>
        <w:t>4. Е.Я Тур</w:t>
      </w:r>
      <w:r w:rsidR="007A724D" w:rsidRPr="00C83D0C">
        <w:rPr>
          <w:sz w:val="28"/>
          <w:szCs w:val="28"/>
        </w:rPr>
        <w:t>, К.Б. Серебряков, Л.А. Жолобов «Устройство автомобиля» М.:</w:t>
      </w:r>
      <w:r w:rsidR="00D918EF">
        <w:rPr>
          <w:sz w:val="28"/>
          <w:szCs w:val="28"/>
        </w:rPr>
        <w:t xml:space="preserve"> </w:t>
      </w:r>
      <w:r w:rsidR="007A724D" w:rsidRPr="00C83D0C">
        <w:rPr>
          <w:sz w:val="28"/>
          <w:szCs w:val="28"/>
        </w:rPr>
        <w:t xml:space="preserve">Машиностроение </w:t>
      </w:r>
      <w:r w:rsidR="00DF5C7F" w:rsidRPr="00C83D0C">
        <w:rPr>
          <w:sz w:val="28"/>
          <w:szCs w:val="28"/>
        </w:rPr>
        <w:t>200</w:t>
      </w:r>
      <w:r w:rsidR="007A724D" w:rsidRPr="00C83D0C">
        <w:rPr>
          <w:sz w:val="28"/>
          <w:szCs w:val="28"/>
        </w:rPr>
        <w:t>1г.</w:t>
      </w:r>
      <w:bookmarkStart w:id="0" w:name="_GoBack"/>
      <w:bookmarkEnd w:id="0"/>
    </w:p>
    <w:sectPr w:rsidR="0005076E" w:rsidRPr="00C83D0C" w:rsidSect="00C83D0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1BB529AC"/>
    <w:multiLevelType w:val="hybridMultilevel"/>
    <w:tmpl w:val="04EAB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D671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564"/>
    <w:rsid w:val="00001479"/>
    <w:rsid w:val="00007CF1"/>
    <w:rsid w:val="00011B78"/>
    <w:rsid w:val="000130BB"/>
    <w:rsid w:val="00015E90"/>
    <w:rsid w:val="00017228"/>
    <w:rsid w:val="0002025C"/>
    <w:rsid w:val="00043696"/>
    <w:rsid w:val="0004396F"/>
    <w:rsid w:val="00046862"/>
    <w:rsid w:val="0005076E"/>
    <w:rsid w:val="00051D54"/>
    <w:rsid w:val="00053088"/>
    <w:rsid w:val="0005743D"/>
    <w:rsid w:val="0007207E"/>
    <w:rsid w:val="00080C47"/>
    <w:rsid w:val="0008219F"/>
    <w:rsid w:val="00090AC3"/>
    <w:rsid w:val="000957B7"/>
    <w:rsid w:val="000B244B"/>
    <w:rsid w:val="000B66FE"/>
    <w:rsid w:val="000C7A78"/>
    <w:rsid w:val="000F0C3F"/>
    <w:rsid w:val="000F39D9"/>
    <w:rsid w:val="000F49B3"/>
    <w:rsid w:val="000F4D74"/>
    <w:rsid w:val="000F6C27"/>
    <w:rsid w:val="00115ADC"/>
    <w:rsid w:val="00124338"/>
    <w:rsid w:val="00134175"/>
    <w:rsid w:val="00136E0A"/>
    <w:rsid w:val="00146599"/>
    <w:rsid w:val="00157406"/>
    <w:rsid w:val="00165445"/>
    <w:rsid w:val="00171D35"/>
    <w:rsid w:val="00185D49"/>
    <w:rsid w:val="00185D5E"/>
    <w:rsid w:val="001A53E8"/>
    <w:rsid w:val="001A7C6B"/>
    <w:rsid w:val="001B0268"/>
    <w:rsid w:val="001B3BA7"/>
    <w:rsid w:val="001C69FC"/>
    <w:rsid w:val="001D1B80"/>
    <w:rsid w:val="001D46D0"/>
    <w:rsid w:val="001F2BF4"/>
    <w:rsid w:val="001F49F4"/>
    <w:rsid w:val="0020100B"/>
    <w:rsid w:val="00207A47"/>
    <w:rsid w:val="00233B5E"/>
    <w:rsid w:val="00246E9F"/>
    <w:rsid w:val="00251F40"/>
    <w:rsid w:val="002553D1"/>
    <w:rsid w:val="00260980"/>
    <w:rsid w:val="002730B8"/>
    <w:rsid w:val="0027503E"/>
    <w:rsid w:val="00282636"/>
    <w:rsid w:val="00285B66"/>
    <w:rsid w:val="0029393B"/>
    <w:rsid w:val="002A72CF"/>
    <w:rsid w:val="002B31EB"/>
    <w:rsid w:val="002C511F"/>
    <w:rsid w:val="002D3087"/>
    <w:rsid w:val="002E2AA2"/>
    <w:rsid w:val="002F6BFA"/>
    <w:rsid w:val="00307C41"/>
    <w:rsid w:val="0031697C"/>
    <w:rsid w:val="00323384"/>
    <w:rsid w:val="00330834"/>
    <w:rsid w:val="003374B6"/>
    <w:rsid w:val="00354402"/>
    <w:rsid w:val="00364CCC"/>
    <w:rsid w:val="00365511"/>
    <w:rsid w:val="00365766"/>
    <w:rsid w:val="0037490D"/>
    <w:rsid w:val="00383EBB"/>
    <w:rsid w:val="00386D9E"/>
    <w:rsid w:val="0039534B"/>
    <w:rsid w:val="003979C6"/>
    <w:rsid w:val="003A4A0A"/>
    <w:rsid w:val="003C5A42"/>
    <w:rsid w:val="003C605E"/>
    <w:rsid w:val="003D0275"/>
    <w:rsid w:val="003D3DC1"/>
    <w:rsid w:val="003F0286"/>
    <w:rsid w:val="00402AA1"/>
    <w:rsid w:val="00425D15"/>
    <w:rsid w:val="00432F58"/>
    <w:rsid w:val="004335F5"/>
    <w:rsid w:val="00460D7F"/>
    <w:rsid w:val="00467DA5"/>
    <w:rsid w:val="00477F3F"/>
    <w:rsid w:val="004923A7"/>
    <w:rsid w:val="00492B06"/>
    <w:rsid w:val="004A53FB"/>
    <w:rsid w:val="004B1C57"/>
    <w:rsid w:val="004B5E38"/>
    <w:rsid w:val="004C1D91"/>
    <w:rsid w:val="004C5BE8"/>
    <w:rsid w:val="004D6AAF"/>
    <w:rsid w:val="004D74A4"/>
    <w:rsid w:val="004E40EC"/>
    <w:rsid w:val="004E40ED"/>
    <w:rsid w:val="004F5EBB"/>
    <w:rsid w:val="00502D92"/>
    <w:rsid w:val="00504AD6"/>
    <w:rsid w:val="0050664E"/>
    <w:rsid w:val="005308E2"/>
    <w:rsid w:val="005353E3"/>
    <w:rsid w:val="005367F5"/>
    <w:rsid w:val="00543FB1"/>
    <w:rsid w:val="0056293D"/>
    <w:rsid w:val="00565F3C"/>
    <w:rsid w:val="00581DE6"/>
    <w:rsid w:val="005938AA"/>
    <w:rsid w:val="00595F0A"/>
    <w:rsid w:val="005A240F"/>
    <w:rsid w:val="005A69BF"/>
    <w:rsid w:val="005A7A2C"/>
    <w:rsid w:val="005B07A7"/>
    <w:rsid w:val="005B3A16"/>
    <w:rsid w:val="005B7EA4"/>
    <w:rsid w:val="005C66CD"/>
    <w:rsid w:val="005D1278"/>
    <w:rsid w:val="005D3C1F"/>
    <w:rsid w:val="006022EE"/>
    <w:rsid w:val="00604A8A"/>
    <w:rsid w:val="00607377"/>
    <w:rsid w:val="006116C9"/>
    <w:rsid w:val="00614A3B"/>
    <w:rsid w:val="00623524"/>
    <w:rsid w:val="00624584"/>
    <w:rsid w:val="0063193F"/>
    <w:rsid w:val="006335A4"/>
    <w:rsid w:val="006549F7"/>
    <w:rsid w:val="006555B6"/>
    <w:rsid w:val="00661EEE"/>
    <w:rsid w:val="00696E89"/>
    <w:rsid w:val="006A55CA"/>
    <w:rsid w:val="006C65F3"/>
    <w:rsid w:val="006E0F9A"/>
    <w:rsid w:val="0071080D"/>
    <w:rsid w:val="0072167C"/>
    <w:rsid w:val="0072715E"/>
    <w:rsid w:val="00735441"/>
    <w:rsid w:val="00742812"/>
    <w:rsid w:val="007448D4"/>
    <w:rsid w:val="00746C5B"/>
    <w:rsid w:val="007568D9"/>
    <w:rsid w:val="00771001"/>
    <w:rsid w:val="007742EB"/>
    <w:rsid w:val="00797BE9"/>
    <w:rsid w:val="007A724D"/>
    <w:rsid w:val="007B0767"/>
    <w:rsid w:val="007C2A94"/>
    <w:rsid w:val="007D5910"/>
    <w:rsid w:val="007E073D"/>
    <w:rsid w:val="007F72EE"/>
    <w:rsid w:val="008120F4"/>
    <w:rsid w:val="00814857"/>
    <w:rsid w:val="00814CBA"/>
    <w:rsid w:val="00825E19"/>
    <w:rsid w:val="00837EA6"/>
    <w:rsid w:val="00840391"/>
    <w:rsid w:val="008414A2"/>
    <w:rsid w:val="00844904"/>
    <w:rsid w:val="00844EA0"/>
    <w:rsid w:val="0086174D"/>
    <w:rsid w:val="00863203"/>
    <w:rsid w:val="00863C24"/>
    <w:rsid w:val="008750BB"/>
    <w:rsid w:val="00880BBD"/>
    <w:rsid w:val="008929B2"/>
    <w:rsid w:val="008A0BD1"/>
    <w:rsid w:val="008A2CCB"/>
    <w:rsid w:val="008A5CFD"/>
    <w:rsid w:val="008C2E7F"/>
    <w:rsid w:val="008C3243"/>
    <w:rsid w:val="008D1D5E"/>
    <w:rsid w:val="008E64A6"/>
    <w:rsid w:val="008E7176"/>
    <w:rsid w:val="008F472E"/>
    <w:rsid w:val="008F7BCB"/>
    <w:rsid w:val="00903718"/>
    <w:rsid w:val="009119C3"/>
    <w:rsid w:val="0091352F"/>
    <w:rsid w:val="009166F5"/>
    <w:rsid w:val="00921322"/>
    <w:rsid w:val="00927128"/>
    <w:rsid w:val="0093514B"/>
    <w:rsid w:val="0094669B"/>
    <w:rsid w:val="00952ECA"/>
    <w:rsid w:val="009629FD"/>
    <w:rsid w:val="009637D8"/>
    <w:rsid w:val="00973E2C"/>
    <w:rsid w:val="00976BBD"/>
    <w:rsid w:val="00981E90"/>
    <w:rsid w:val="009A2B28"/>
    <w:rsid w:val="009A4C9B"/>
    <w:rsid w:val="009B0AA7"/>
    <w:rsid w:val="009C21A6"/>
    <w:rsid w:val="009C2A2F"/>
    <w:rsid w:val="009C6DCD"/>
    <w:rsid w:val="009D02DE"/>
    <w:rsid w:val="009D7B5B"/>
    <w:rsid w:val="009E618D"/>
    <w:rsid w:val="009E6190"/>
    <w:rsid w:val="00A02A21"/>
    <w:rsid w:val="00A02FC6"/>
    <w:rsid w:val="00A0489B"/>
    <w:rsid w:val="00A11BB0"/>
    <w:rsid w:val="00A178AE"/>
    <w:rsid w:val="00A30369"/>
    <w:rsid w:val="00A4632D"/>
    <w:rsid w:val="00A52BEC"/>
    <w:rsid w:val="00A5457E"/>
    <w:rsid w:val="00A609C5"/>
    <w:rsid w:val="00A61BC2"/>
    <w:rsid w:val="00A64AF8"/>
    <w:rsid w:val="00A66E26"/>
    <w:rsid w:val="00A83C37"/>
    <w:rsid w:val="00A9154F"/>
    <w:rsid w:val="00A93C1F"/>
    <w:rsid w:val="00AA7817"/>
    <w:rsid w:val="00AA7F97"/>
    <w:rsid w:val="00AB17EF"/>
    <w:rsid w:val="00AB4B6E"/>
    <w:rsid w:val="00AB6DF1"/>
    <w:rsid w:val="00AB72A8"/>
    <w:rsid w:val="00AC0CCE"/>
    <w:rsid w:val="00AD177F"/>
    <w:rsid w:val="00AF013B"/>
    <w:rsid w:val="00B11E86"/>
    <w:rsid w:val="00B1571E"/>
    <w:rsid w:val="00B20EC1"/>
    <w:rsid w:val="00B23AA0"/>
    <w:rsid w:val="00B309A5"/>
    <w:rsid w:val="00B37225"/>
    <w:rsid w:val="00B40470"/>
    <w:rsid w:val="00B40A6B"/>
    <w:rsid w:val="00B5756B"/>
    <w:rsid w:val="00B613E7"/>
    <w:rsid w:val="00B8001A"/>
    <w:rsid w:val="00B85421"/>
    <w:rsid w:val="00B95591"/>
    <w:rsid w:val="00BB7C3A"/>
    <w:rsid w:val="00BC5673"/>
    <w:rsid w:val="00BD2B6F"/>
    <w:rsid w:val="00C0238E"/>
    <w:rsid w:val="00C1032C"/>
    <w:rsid w:val="00C11AF6"/>
    <w:rsid w:val="00C1756B"/>
    <w:rsid w:val="00C2371D"/>
    <w:rsid w:val="00C24BD0"/>
    <w:rsid w:val="00C50FA0"/>
    <w:rsid w:val="00C533B8"/>
    <w:rsid w:val="00C6169B"/>
    <w:rsid w:val="00C61D52"/>
    <w:rsid w:val="00C63709"/>
    <w:rsid w:val="00C8081C"/>
    <w:rsid w:val="00C825A7"/>
    <w:rsid w:val="00C83D0C"/>
    <w:rsid w:val="00CA12D1"/>
    <w:rsid w:val="00CA4F63"/>
    <w:rsid w:val="00CA70AD"/>
    <w:rsid w:val="00CB5A07"/>
    <w:rsid w:val="00CB5C86"/>
    <w:rsid w:val="00CC7AC7"/>
    <w:rsid w:val="00CD2A57"/>
    <w:rsid w:val="00CD6ACD"/>
    <w:rsid w:val="00CE41D9"/>
    <w:rsid w:val="00CE544E"/>
    <w:rsid w:val="00CF4438"/>
    <w:rsid w:val="00CF4BD7"/>
    <w:rsid w:val="00CF4C5C"/>
    <w:rsid w:val="00CF6593"/>
    <w:rsid w:val="00D105B7"/>
    <w:rsid w:val="00D1129A"/>
    <w:rsid w:val="00D204B0"/>
    <w:rsid w:val="00D218EC"/>
    <w:rsid w:val="00D251C5"/>
    <w:rsid w:val="00D26538"/>
    <w:rsid w:val="00D26B83"/>
    <w:rsid w:val="00D61ACF"/>
    <w:rsid w:val="00D646C2"/>
    <w:rsid w:val="00D6639A"/>
    <w:rsid w:val="00D72ABF"/>
    <w:rsid w:val="00D7718E"/>
    <w:rsid w:val="00D86042"/>
    <w:rsid w:val="00D918EF"/>
    <w:rsid w:val="00D93C3A"/>
    <w:rsid w:val="00DA11E3"/>
    <w:rsid w:val="00DA6EAD"/>
    <w:rsid w:val="00DA7E4B"/>
    <w:rsid w:val="00DB1DC4"/>
    <w:rsid w:val="00DB677D"/>
    <w:rsid w:val="00DB7FF3"/>
    <w:rsid w:val="00DD4DB1"/>
    <w:rsid w:val="00DE3C75"/>
    <w:rsid w:val="00DF1A05"/>
    <w:rsid w:val="00DF5C7F"/>
    <w:rsid w:val="00E10D7C"/>
    <w:rsid w:val="00E138E4"/>
    <w:rsid w:val="00E22576"/>
    <w:rsid w:val="00E43DEE"/>
    <w:rsid w:val="00E61509"/>
    <w:rsid w:val="00E71CA7"/>
    <w:rsid w:val="00E76531"/>
    <w:rsid w:val="00E91BCB"/>
    <w:rsid w:val="00EA5C65"/>
    <w:rsid w:val="00EC4564"/>
    <w:rsid w:val="00EC7F2E"/>
    <w:rsid w:val="00EE295A"/>
    <w:rsid w:val="00EE735B"/>
    <w:rsid w:val="00EF21A2"/>
    <w:rsid w:val="00F003D3"/>
    <w:rsid w:val="00F04140"/>
    <w:rsid w:val="00F1041D"/>
    <w:rsid w:val="00F1451E"/>
    <w:rsid w:val="00F2390D"/>
    <w:rsid w:val="00F25519"/>
    <w:rsid w:val="00F33078"/>
    <w:rsid w:val="00F65A92"/>
    <w:rsid w:val="00F672E5"/>
    <w:rsid w:val="00F81799"/>
    <w:rsid w:val="00F821A9"/>
    <w:rsid w:val="00F859B4"/>
    <w:rsid w:val="00FA2DAB"/>
    <w:rsid w:val="00FA2DD5"/>
    <w:rsid w:val="00FC7D2F"/>
    <w:rsid w:val="00FF3257"/>
    <w:rsid w:val="00FF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9"/>
    <o:shapelayout v:ext="edit">
      <o:idmap v:ext="edit" data="1"/>
    </o:shapelayout>
  </w:shapeDefaults>
  <w:decimalSymbol w:val=","/>
  <w:listSeparator w:val=";"/>
  <w14:defaultImageDpi w14:val="0"/>
  <w15:chartTrackingRefBased/>
  <w15:docId w15:val="{2680B3FB-B96C-47E7-A588-2E7CC1D0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5C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6A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D6ACD"/>
    <w:pPr>
      <w:keepNext/>
      <w:widowControl w:val="0"/>
      <w:numPr>
        <w:ilvl w:val="1"/>
        <w:numId w:val="1"/>
      </w:numPr>
      <w:shd w:val="clear" w:color="FFFFFF" w:fill="FFFFFF"/>
      <w:suppressAutoHyphens/>
      <w:autoSpaceDE w:val="0"/>
      <w:spacing w:before="120" w:after="120" w:line="360" w:lineRule="auto"/>
      <w:outlineLvl w:val="1"/>
    </w:pPr>
    <w:rPr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CD2A57"/>
    <w:rPr>
      <w:rFonts w:cs="Times New Roman"/>
      <w:color w:val="0000FF"/>
      <w:u w:val="single"/>
    </w:rPr>
  </w:style>
  <w:style w:type="paragraph" w:customStyle="1" w:styleId="1e1">
    <w:name w:val="О1e1ычный"/>
    <w:rsid w:val="00CD6ACD"/>
    <w:pPr>
      <w:widowControl w:val="0"/>
    </w:pPr>
  </w:style>
  <w:style w:type="table" w:styleId="a4">
    <w:name w:val="Table Grid"/>
    <w:basedOn w:val="a1"/>
    <w:uiPriority w:val="59"/>
    <w:rsid w:val="00861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10"/>
    <w:qFormat/>
    <w:rsid w:val="00BC5673"/>
    <w:pPr>
      <w:spacing w:line="360" w:lineRule="auto"/>
      <w:ind w:firstLine="709"/>
      <w:jc w:val="center"/>
    </w:pPr>
    <w:rPr>
      <w:b/>
      <w:bCs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wmf"/><Relationship Id="rId166" Type="http://schemas.openxmlformats.org/officeDocument/2006/relationships/image" Target="media/image162.wmf"/><Relationship Id="rId182" Type="http://schemas.openxmlformats.org/officeDocument/2006/relationships/image" Target="media/image178.wmf"/><Relationship Id="rId187" Type="http://schemas.openxmlformats.org/officeDocument/2006/relationships/image" Target="media/image183.wmf"/><Relationship Id="rId217" Type="http://schemas.openxmlformats.org/officeDocument/2006/relationships/image" Target="media/image213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38" Type="http://schemas.openxmlformats.org/officeDocument/2006/relationships/image" Target="media/image234.wmf"/><Relationship Id="rId254" Type="http://schemas.openxmlformats.org/officeDocument/2006/relationships/image" Target="media/image250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2" Type="http://schemas.openxmlformats.org/officeDocument/2006/relationships/image" Target="media/image198.wmf"/><Relationship Id="rId207" Type="http://schemas.openxmlformats.org/officeDocument/2006/relationships/image" Target="media/image203.wmf"/><Relationship Id="rId223" Type="http://schemas.openxmlformats.org/officeDocument/2006/relationships/image" Target="media/image219.wmf"/><Relationship Id="rId228" Type="http://schemas.openxmlformats.org/officeDocument/2006/relationships/image" Target="media/image224.wmf"/><Relationship Id="rId244" Type="http://schemas.openxmlformats.org/officeDocument/2006/relationships/image" Target="media/image240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3" Type="http://schemas.openxmlformats.org/officeDocument/2006/relationships/image" Target="media/image209.wmf"/><Relationship Id="rId218" Type="http://schemas.openxmlformats.org/officeDocument/2006/relationships/image" Target="media/image214.wmf"/><Relationship Id="rId234" Type="http://schemas.openxmlformats.org/officeDocument/2006/relationships/image" Target="media/image230.wmf"/><Relationship Id="rId239" Type="http://schemas.openxmlformats.org/officeDocument/2006/relationships/image" Target="media/image235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0" Type="http://schemas.openxmlformats.org/officeDocument/2006/relationships/image" Target="media/image246.wmf"/><Relationship Id="rId255" Type="http://schemas.openxmlformats.org/officeDocument/2006/relationships/fontTable" Target="fontTable.xml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0" Type="http://schemas.openxmlformats.org/officeDocument/2006/relationships/image" Target="media/image236.wmf"/><Relationship Id="rId245" Type="http://schemas.openxmlformats.org/officeDocument/2006/relationships/image" Target="media/image241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189" Type="http://schemas.openxmlformats.org/officeDocument/2006/relationships/image" Target="media/image185.wmf"/><Relationship Id="rId219" Type="http://schemas.openxmlformats.org/officeDocument/2006/relationships/image" Target="media/image21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0" Type="http://schemas.openxmlformats.org/officeDocument/2006/relationships/image" Target="media/image226.wmf"/><Relationship Id="rId235" Type="http://schemas.openxmlformats.org/officeDocument/2006/relationships/image" Target="media/image231.wmf"/><Relationship Id="rId251" Type="http://schemas.openxmlformats.org/officeDocument/2006/relationships/image" Target="media/image247.wmf"/><Relationship Id="rId256" Type="http://schemas.openxmlformats.org/officeDocument/2006/relationships/theme" Target="theme/theme1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79" Type="http://schemas.openxmlformats.org/officeDocument/2006/relationships/image" Target="media/image175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0" Type="http://schemas.openxmlformats.org/officeDocument/2006/relationships/image" Target="media/image216.wmf"/><Relationship Id="rId225" Type="http://schemas.openxmlformats.org/officeDocument/2006/relationships/image" Target="media/image221.wmf"/><Relationship Id="rId241" Type="http://schemas.openxmlformats.org/officeDocument/2006/relationships/image" Target="media/image237.wmf"/><Relationship Id="rId246" Type="http://schemas.openxmlformats.org/officeDocument/2006/relationships/image" Target="media/image242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64" Type="http://schemas.openxmlformats.org/officeDocument/2006/relationships/image" Target="media/image160.wmf"/><Relationship Id="rId169" Type="http://schemas.openxmlformats.org/officeDocument/2006/relationships/image" Target="media/image165.wmf"/><Relationship Id="rId185" Type="http://schemas.openxmlformats.org/officeDocument/2006/relationships/image" Target="media/image181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176.wmf"/><Relationship Id="rId210" Type="http://schemas.openxmlformats.org/officeDocument/2006/relationships/image" Target="media/image20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6745</Words>
  <Characters>38447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Выбор и определение параметров клапана</vt:lpstr>
    </vt:vector>
  </TitlesOfParts>
  <Company>НТУ"ХПИ"</Company>
  <LinksUpToDate>false</LinksUpToDate>
  <CharactersWithSpaces>45102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Выбор и определение параметров клапана</dc:title>
  <dc:subject/>
  <dc:creator>Ваня</dc:creator>
  <cp:keywords/>
  <dc:description/>
  <cp:lastModifiedBy>admin</cp:lastModifiedBy>
  <cp:revision>2</cp:revision>
  <cp:lastPrinted>2004-05-20T02:14:00Z</cp:lastPrinted>
  <dcterms:created xsi:type="dcterms:W3CDTF">2014-03-09T23:59:00Z</dcterms:created>
  <dcterms:modified xsi:type="dcterms:W3CDTF">2014-03-09T23:59:00Z</dcterms:modified>
</cp:coreProperties>
</file>