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59" w:rsidRPr="002B1363" w:rsidRDefault="00056859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Министерство образования Российской Федерации</w:t>
      </w:r>
    </w:p>
    <w:p w:rsidR="00056859" w:rsidRPr="002B1363" w:rsidRDefault="00056859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«Российский государственный социальный университет»</w:t>
      </w: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B1363">
        <w:rPr>
          <w:i/>
          <w:sz w:val="28"/>
          <w:szCs w:val="28"/>
        </w:rPr>
        <w:t>Кафедра социального управления</w:t>
      </w: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К</w:t>
      </w:r>
      <w:r w:rsidRPr="002B1363">
        <w:rPr>
          <w:caps/>
          <w:sz w:val="28"/>
          <w:szCs w:val="28"/>
        </w:rPr>
        <w:t>УРСОВая</w:t>
      </w:r>
      <w:r w:rsidR="002B1363" w:rsidRPr="002B1363">
        <w:rPr>
          <w:caps/>
          <w:sz w:val="28"/>
          <w:szCs w:val="28"/>
        </w:rPr>
        <w:t xml:space="preserve"> </w:t>
      </w:r>
      <w:r w:rsidRPr="002B1363">
        <w:rPr>
          <w:sz w:val="28"/>
          <w:szCs w:val="28"/>
        </w:rPr>
        <w:t>РАБОТА</w:t>
      </w:r>
    </w:p>
    <w:p w:rsidR="00056859" w:rsidRPr="002B1363" w:rsidRDefault="00056859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по дисциплине</w:t>
      </w:r>
    </w:p>
    <w:p w:rsidR="00056859" w:rsidRPr="002B1363" w:rsidRDefault="00056859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«ТЕОРИЯ ОРГАНИЗАЦИИ»</w:t>
      </w:r>
    </w:p>
    <w:p w:rsidR="00056859" w:rsidRPr="002B1363" w:rsidRDefault="00056859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Тема: «Составление бизнес</w:t>
      </w:r>
      <w:r w:rsidR="002B1363">
        <w:rPr>
          <w:sz w:val="28"/>
          <w:szCs w:val="28"/>
        </w:rPr>
        <w:t>-</w:t>
      </w:r>
      <w:r w:rsidRPr="002B1363">
        <w:rPr>
          <w:sz w:val="28"/>
          <w:szCs w:val="28"/>
        </w:rPr>
        <w:t>плана</w:t>
      </w:r>
      <w:r w:rsidR="002B1363">
        <w:rPr>
          <w:sz w:val="28"/>
          <w:szCs w:val="28"/>
        </w:rPr>
        <w:t xml:space="preserve"> дизайн-студии»</w:t>
      </w: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Руководитель работы:</w:t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="00FD5554" w:rsidRPr="002B1363">
        <w:rPr>
          <w:sz w:val="28"/>
          <w:szCs w:val="28"/>
        </w:rPr>
        <w:t>Безруков М.В.</w:t>
      </w: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Выполнила: студентка</w:t>
      </w:r>
      <w:r w:rsidR="00FD5554" w:rsidRPr="002B1363">
        <w:rPr>
          <w:sz w:val="28"/>
          <w:szCs w:val="28"/>
        </w:rPr>
        <w:t xml:space="preserve"> 4</w:t>
      </w:r>
      <w:r w:rsidRPr="002B1363">
        <w:rPr>
          <w:sz w:val="28"/>
          <w:szCs w:val="28"/>
        </w:rPr>
        <w:t xml:space="preserve"> курса</w:t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</w:r>
      <w:r w:rsidRPr="002B1363">
        <w:rPr>
          <w:sz w:val="28"/>
          <w:szCs w:val="28"/>
        </w:rPr>
        <w:tab/>
        <w:t>Гасникова Т. В.</w:t>
      </w: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группа Мт-2</w:t>
      </w: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05685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056859" w:rsidRPr="002B1363" w:rsidRDefault="00FD5554" w:rsidP="002B1363">
      <w:pPr>
        <w:spacing w:line="360" w:lineRule="auto"/>
        <w:ind w:firstLine="709"/>
        <w:jc w:val="center"/>
        <w:rPr>
          <w:sz w:val="28"/>
          <w:szCs w:val="28"/>
        </w:rPr>
      </w:pPr>
      <w:r w:rsidRPr="002B1363">
        <w:rPr>
          <w:sz w:val="28"/>
          <w:szCs w:val="28"/>
        </w:rPr>
        <w:t>Тольятти 2007</w:t>
      </w:r>
    </w:p>
    <w:p w:rsidR="002A20BC" w:rsidRPr="002B1363" w:rsidRDefault="002B1363" w:rsidP="002B13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1363">
        <w:rPr>
          <w:sz w:val="28"/>
          <w:szCs w:val="28"/>
        </w:rPr>
        <w:br w:type="page"/>
      </w:r>
      <w:r w:rsidRPr="002B1363">
        <w:rPr>
          <w:b/>
          <w:sz w:val="28"/>
          <w:szCs w:val="28"/>
        </w:rPr>
        <w:lastRenderedPageBreak/>
        <w:t>Содержание:</w:t>
      </w:r>
    </w:p>
    <w:p w:rsidR="006554A7" w:rsidRPr="002B1363" w:rsidRDefault="006554A7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2A20BC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Бизнес план</w:t>
      </w:r>
    </w:p>
    <w:p w:rsidR="009A4D17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Введение</w:t>
      </w:r>
    </w:p>
    <w:p w:rsidR="009A4D17" w:rsidRPr="002B1363" w:rsidRDefault="004045C6" w:rsidP="002B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="002B1363" w:rsidRPr="002B1363">
        <w:rPr>
          <w:sz w:val="28"/>
          <w:szCs w:val="28"/>
        </w:rPr>
        <w:t>бщие сведения по проекту</w:t>
      </w:r>
    </w:p>
    <w:p w:rsidR="009A4D17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2. Анализ положения на рынке</w:t>
      </w:r>
    </w:p>
    <w:p w:rsidR="009A4D17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3. Описание проекта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3.1 Продукция и услуги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3.2 Помещение и оборудование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3.3 Административно-производственный план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4. П</w:t>
      </w:r>
      <w:r w:rsidR="002B1363" w:rsidRPr="002B1363">
        <w:rPr>
          <w:sz w:val="28"/>
          <w:szCs w:val="28"/>
        </w:rPr>
        <w:t>роизводственный план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4.1 Местонахождение фирмы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4.2 Описание производственного процесса</w:t>
      </w:r>
    </w:p>
    <w:p w:rsidR="009A4D17" w:rsidRPr="002B1363" w:rsidRDefault="009A4D17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4.3 Необходимое производственное оборудование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4.4 Поставщики и цены на сырье и оборудование</w:t>
      </w:r>
    </w:p>
    <w:p w:rsidR="00D40495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5. План маркетинга</w:t>
      </w:r>
    </w:p>
    <w:p w:rsidR="00D40495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6. Производственный план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6.1 Форма собственности и структура фирмы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6.2 Организационная структура управления фирмой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6.3 Штатное расписание административно-производственного персонала</w:t>
      </w:r>
    </w:p>
    <w:p w:rsidR="00D40495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7. Финансовый план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7.1 Расчетная часть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7.2. Определение точки безубыточности</w:t>
      </w:r>
    </w:p>
    <w:p w:rsidR="00D40495" w:rsidRPr="002B1363" w:rsidRDefault="00D40495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7.3 Смета расходов</w:t>
      </w:r>
      <w:r w:rsidR="006554A7" w:rsidRPr="002B1363">
        <w:rPr>
          <w:sz w:val="28"/>
          <w:szCs w:val="28"/>
        </w:rPr>
        <w:t xml:space="preserve"> и калькуляции себестоимости</w:t>
      </w:r>
    </w:p>
    <w:p w:rsidR="006554A7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8. Оценка риска</w:t>
      </w:r>
    </w:p>
    <w:p w:rsidR="002A20BC" w:rsidRPr="002B1363" w:rsidRDefault="002B1363" w:rsidP="002B1363">
      <w:pPr>
        <w:spacing w:line="360" w:lineRule="auto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Приложения</w:t>
      </w:r>
    </w:p>
    <w:p w:rsidR="00B13D61" w:rsidRPr="002B1363" w:rsidRDefault="002B1363" w:rsidP="002B13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1363">
        <w:rPr>
          <w:sz w:val="28"/>
          <w:szCs w:val="28"/>
        </w:rPr>
        <w:br w:type="page"/>
      </w:r>
      <w:r w:rsidRPr="002B1363">
        <w:rPr>
          <w:b/>
          <w:sz w:val="28"/>
          <w:szCs w:val="28"/>
        </w:rPr>
        <w:t>Бизнес план</w:t>
      </w:r>
    </w:p>
    <w:p w:rsidR="00B13D61" w:rsidRPr="002B1363" w:rsidRDefault="00B13D61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B13D61" w:rsidRPr="002B1363" w:rsidRDefault="00B13D61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1. Полное фирменное наименование общества с ограни</w:t>
      </w:r>
      <w:r w:rsidR="00DA20CE" w:rsidRPr="002B1363">
        <w:rPr>
          <w:sz w:val="28"/>
          <w:szCs w:val="28"/>
        </w:rPr>
        <w:t>ченной ответственностью «МИТА».</w:t>
      </w:r>
    </w:p>
    <w:p w:rsidR="00B13D61" w:rsidRPr="002B1363" w:rsidRDefault="00B13D61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2.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Юридический адрес фирмы</w:t>
      </w:r>
      <w:r w:rsidR="00665CFB" w:rsidRPr="002B1363">
        <w:rPr>
          <w:sz w:val="28"/>
          <w:szCs w:val="28"/>
        </w:rPr>
        <w:t>: 445012, Российская Федерация, Самарская область, г. Тольятти, Автозаводский район, ул. Революционная, д.</w:t>
      </w:r>
      <w:r w:rsidR="00361719" w:rsidRPr="002B1363">
        <w:rPr>
          <w:sz w:val="28"/>
          <w:szCs w:val="28"/>
        </w:rPr>
        <w:t xml:space="preserve"> </w:t>
      </w:r>
      <w:r w:rsidR="00665CFB" w:rsidRPr="002B1363">
        <w:rPr>
          <w:sz w:val="28"/>
          <w:szCs w:val="28"/>
        </w:rPr>
        <w:t>56, кв.</w:t>
      </w:r>
      <w:r w:rsidR="00361719" w:rsidRPr="002B1363">
        <w:rPr>
          <w:sz w:val="28"/>
          <w:szCs w:val="28"/>
        </w:rPr>
        <w:t xml:space="preserve"> </w:t>
      </w:r>
      <w:r w:rsidR="00665CFB" w:rsidRPr="002B1363">
        <w:rPr>
          <w:sz w:val="28"/>
          <w:szCs w:val="28"/>
        </w:rPr>
        <w:t>894.</w:t>
      </w:r>
    </w:p>
    <w:p w:rsidR="00DA20CE" w:rsidRPr="002B1363" w:rsidRDefault="00665CF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3</w:t>
      </w:r>
      <w:r w:rsidR="00B13D61" w:rsidRPr="002B1363">
        <w:rPr>
          <w:sz w:val="28"/>
          <w:szCs w:val="28"/>
        </w:rPr>
        <w:t>.</w:t>
      </w:r>
      <w:r w:rsidR="002B1363" w:rsidRPr="002B1363">
        <w:rPr>
          <w:sz w:val="28"/>
          <w:szCs w:val="28"/>
        </w:rPr>
        <w:t xml:space="preserve"> </w:t>
      </w:r>
      <w:r w:rsidR="00B13D61" w:rsidRPr="002B1363">
        <w:rPr>
          <w:sz w:val="28"/>
          <w:szCs w:val="28"/>
        </w:rPr>
        <w:t>Телекоммуникационные рек</w:t>
      </w:r>
      <w:r w:rsidRPr="002B1363">
        <w:rPr>
          <w:sz w:val="28"/>
          <w:szCs w:val="28"/>
        </w:rPr>
        <w:t xml:space="preserve">визиты: рабочий телефон: 614-576, </w:t>
      </w:r>
    </w:p>
    <w:p w:rsidR="00B13D61" w:rsidRPr="002B1363" w:rsidRDefault="00665CF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  <w:lang w:val="en-US"/>
        </w:rPr>
        <w:t>e</w:t>
      </w:r>
      <w:r w:rsidRPr="002B1363">
        <w:rPr>
          <w:sz w:val="28"/>
          <w:szCs w:val="28"/>
        </w:rPr>
        <w:t>-</w:t>
      </w:r>
      <w:r w:rsidRPr="002B1363">
        <w:rPr>
          <w:sz w:val="28"/>
          <w:szCs w:val="28"/>
          <w:lang w:val="en-US"/>
        </w:rPr>
        <w:t>mail</w:t>
      </w:r>
      <w:r w:rsidRPr="002B1363">
        <w:rPr>
          <w:sz w:val="28"/>
          <w:szCs w:val="28"/>
        </w:rPr>
        <w:t xml:space="preserve">: </w:t>
      </w:r>
      <w:r w:rsidR="002228BB" w:rsidRPr="00477970">
        <w:rPr>
          <w:sz w:val="28"/>
          <w:szCs w:val="28"/>
          <w:lang w:val="en-US"/>
        </w:rPr>
        <w:t>dszebra</w:t>
      </w:r>
      <w:r w:rsidR="002228BB" w:rsidRPr="00477970">
        <w:rPr>
          <w:sz w:val="28"/>
          <w:szCs w:val="28"/>
        </w:rPr>
        <w:t>@</w:t>
      </w:r>
      <w:r w:rsidR="002228BB" w:rsidRPr="00477970">
        <w:rPr>
          <w:sz w:val="28"/>
          <w:szCs w:val="28"/>
          <w:lang w:val="en-US"/>
        </w:rPr>
        <w:t>pochta</w:t>
      </w:r>
      <w:r w:rsidR="002228BB" w:rsidRPr="00477970">
        <w:rPr>
          <w:sz w:val="28"/>
          <w:szCs w:val="28"/>
        </w:rPr>
        <w:t>.</w:t>
      </w:r>
      <w:r w:rsidR="002228BB" w:rsidRPr="00477970">
        <w:rPr>
          <w:sz w:val="28"/>
          <w:szCs w:val="28"/>
          <w:lang w:val="en-US"/>
        </w:rPr>
        <w:t>ru</w:t>
      </w:r>
    </w:p>
    <w:p w:rsidR="002228BB" w:rsidRPr="002B1363" w:rsidRDefault="002228B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4.</w:t>
      </w:r>
      <w:r w:rsidR="002B1363" w:rsidRPr="002B1363">
        <w:rPr>
          <w:sz w:val="28"/>
          <w:szCs w:val="28"/>
        </w:rPr>
        <w:t xml:space="preserve"> </w:t>
      </w:r>
      <w:r w:rsidR="00CC4F43" w:rsidRPr="002B1363">
        <w:rPr>
          <w:sz w:val="28"/>
          <w:szCs w:val="28"/>
        </w:rPr>
        <w:t>Директор фирмы: Мызенков Михаил Михайлович</w:t>
      </w:r>
    </w:p>
    <w:p w:rsidR="00A43BDE" w:rsidRPr="002B1363" w:rsidRDefault="00A43BDE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5.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Составила бизнес план: Гасникова Татьяна Валериевна</w:t>
      </w:r>
    </w:p>
    <w:p w:rsidR="002A20BC" w:rsidRPr="002B1363" w:rsidRDefault="00CC4805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6</w:t>
      </w:r>
      <w:r w:rsidR="002A20BC" w:rsidRPr="002B1363">
        <w:rPr>
          <w:sz w:val="28"/>
          <w:szCs w:val="28"/>
        </w:rPr>
        <w:t>.</w:t>
      </w:r>
      <w:r w:rsidR="002B1363" w:rsidRPr="002B1363">
        <w:rPr>
          <w:sz w:val="28"/>
          <w:szCs w:val="28"/>
        </w:rPr>
        <w:t xml:space="preserve"> </w:t>
      </w:r>
      <w:r w:rsidR="002A20BC" w:rsidRPr="002B1363">
        <w:rPr>
          <w:sz w:val="28"/>
          <w:szCs w:val="28"/>
        </w:rPr>
        <w:t>Учредители</w:t>
      </w:r>
      <w:r w:rsidR="00A43BDE" w:rsidRPr="002B1363">
        <w:rPr>
          <w:sz w:val="28"/>
          <w:szCs w:val="28"/>
        </w:rPr>
        <w:t xml:space="preserve"> фирмы</w:t>
      </w:r>
      <w:r w:rsidR="002A20BC" w:rsidRPr="002B1363">
        <w:rPr>
          <w:sz w:val="28"/>
          <w:szCs w:val="28"/>
        </w:rPr>
        <w:t>: Мызенков Михаил Михайлович</w:t>
      </w:r>
      <w:r w:rsidR="002B1363" w:rsidRPr="002B1363">
        <w:rPr>
          <w:sz w:val="28"/>
          <w:szCs w:val="28"/>
        </w:rPr>
        <w:t xml:space="preserve">, </w:t>
      </w:r>
      <w:r w:rsidR="002A20BC" w:rsidRPr="002B1363">
        <w:rPr>
          <w:sz w:val="28"/>
          <w:szCs w:val="28"/>
        </w:rPr>
        <w:t>Гасникова Татьяна Валериевна</w:t>
      </w:r>
    </w:p>
    <w:p w:rsidR="002A20BC" w:rsidRPr="003F1E83" w:rsidRDefault="002B1363" w:rsidP="003F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1363">
        <w:rPr>
          <w:sz w:val="28"/>
          <w:szCs w:val="28"/>
        </w:rPr>
        <w:br w:type="page"/>
      </w:r>
      <w:r w:rsidR="003F1E83" w:rsidRPr="003F1E83">
        <w:rPr>
          <w:b/>
          <w:sz w:val="28"/>
          <w:szCs w:val="28"/>
        </w:rPr>
        <w:t>Введение</w:t>
      </w:r>
    </w:p>
    <w:p w:rsidR="00A316B7" w:rsidRPr="002B1363" w:rsidRDefault="00A316B7" w:rsidP="002B1363">
      <w:pPr>
        <w:pStyle w:val="21"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</w:p>
    <w:p w:rsidR="00D84644" w:rsidRPr="002B1363" w:rsidRDefault="00A316B7" w:rsidP="002B1363">
      <w:pPr>
        <w:pStyle w:val="21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B1363">
        <w:rPr>
          <w:bCs/>
          <w:sz w:val="28"/>
          <w:szCs w:val="28"/>
        </w:rPr>
        <w:t>Дизайн студия</w:t>
      </w:r>
      <w:r w:rsidR="002B1363" w:rsidRPr="002B1363">
        <w:rPr>
          <w:bCs/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- это сложный процесс, состоящий из длинной цепочки взаимосвязанных этапов. Недостаточно знать основы данного процесса, чтобы безукоризненно изготовить индивидуальные дизайн – проекты, полиграфическую и сувенирную продукцию. </w:t>
      </w:r>
    </w:p>
    <w:p w:rsidR="003F1E83" w:rsidRDefault="00884A16" w:rsidP="002B1363">
      <w:pPr>
        <w:pStyle w:val="21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Сопутствующие рекламные материалы – рекламное объявление, листовки, флаеры, плакаты, брошюры, визитки, календари, приглашения и прочая полиграфическая продукция при ее создании требует разработки визуальной концепции, конструирования уникальной композиции, дизайна.</w:t>
      </w:r>
    </w:p>
    <w:p w:rsidR="00884A16" w:rsidRPr="002B1363" w:rsidRDefault="00884A16" w:rsidP="002B1363">
      <w:pPr>
        <w:pStyle w:val="21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Разработка дизайна – сложный и творческий процесс, в котором задействован целый ряд специалистов</w:t>
      </w:r>
      <w:r w:rsidR="0089418E" w:rsidRPr="002B1363">
        <w:rPr>
          <w:sz w:val="28"/>
          <w:szCs w:val="28"/>
        </w:rPr>
        <w:t>, от арт-директора до дизайнера.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bCs/>
          <w:sz w:val="28"/>
          <w:szCs w:val="28"/>
        </w:rPr>
        <w:t>Дизайн студия будет</w:t>
      </w:r>
      <w:r w:rsidR="002B1363" w:rsidRPr="002B1363">
        <w:rPr>
          <w:bCs/>
          <w:sz w:val="28"/>
          <w:szCs w:val="28"/>
        </w:rPr>
        <w:t xml:space="preserve"> </w:t>
      </w:r>
      <w:r w:rsidRPr="002B1363">
        <w:rPr>
          <w:sz w:val="28"/>
          <w:szCs w:val="28"/>
        </w:rPr>
        <w:t>предоставлять полный спектр услуг в области дизайна.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Разрабатывать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дизайн любой полиграфической, рекламной и сувенирной продукции. Корпоративная и индивидуальная рекламная продукция будет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служить фирмам и частным лицам хорошей, а главное неповторимой рекламой.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bCs/>
          <w:sz w:val="28"/>
          <w:szCs w:val="28"/>
        </w:rPr>
        <w:t>Дизайн</w:t>
      </w:r>
      <w:r w:rsidR="004045C6">
        <w:rPr>
          <w:bCs/>
          <w:sz w:val="28"/>
          <w:szCs w:val="28"/>
        </w:rPr>
        <w:t xml:space="preserve"> с</w:t>
      </w:r>
      <w:r w:rsidR="007F0005" w:rsidRPr="002B1363">
        <w:rPr>
          <w:bCs/>
          <w:sz w:val="28"/>
          <w:szCs w:val="28"/>
        </w:rPr>
        <w:t>тудия</w:t>
      </w:r>
      <w:r w:rsidRPr="002B1363">
        <w:rPr>
          <w:sz w:val="28"/>
          <w:szCs w:val="28"/>
        </w:rPr>
        <w:t xml:space="preserve"> не ограничивает себя только полиграфией. Круг </w:t>
      </w:r>
      <w:r w:rsidR="007F0005" w:rsidRPr="002B1363">
        <w:rPr>
          <w:sz w:val="28"/>
          <w:szCs w:val="28"/>
        </w:rPr>
        <w:t xml:space="preserve">студии </w:t>
      </w:r>
      <w:r w:rsidRPr="002B1363">
        <w:rPr>
          <w:sz w:val="28"/>
          <w:szCs w:val="28"/>
        </w:rPr>
        <w:t>интересов в сфере дизайна достаточно широк.</w:t>
      </w:r>
      <w:r w:rsidR="002B1363" w:rsidRPr="002B1363">
        <w:rPr>
          <w:sz w:val="28"/>
          <w:szCs w:val="28"/>
        </w:rPr>
        <w:t xml:space="preserve">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1363">
        <w:rPr>
          <w:bCs/>
          <w:i/>
          <w:sz w:val="28"/>
          <w:szCs w:val="28"/>
        </w:rPr>
        <w:t>Основные направления работы</w:t>
      </w:r>
      <w:r w:rsidR="007F0005" w:rsidRPr="002B1363">
        <w:rPr>
          <w:bCs/>
          <w:i/>
          <w:sz w:val="28"/>
          <w:szCs w:val="28"/>
        </w:rPr>
        <w:t xml:space="preserve"> в дизайне будут</w:t>
      </w:r>
      <w:r w:rsidRPr="002B1363">
        <w:rPr>
          <w:bCs/>
          <w:i/>
          <w:sz w:val="28"/>
          <w:szCs w:val="28"/>
        </w:rPr>
        <w:t>: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Разработка логотипа и фирменного стиля (разработка системы идентификации, разработка стандартов и руководства по использованию элементов фирменного стиля)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Разработка макетов для наружной рекламы (рекламные щиты, перетяжки, вывески) </w:t>
      </w:r>
    </w:p>
    <w:p w:rsidR="00853470" w:rsidRPr="002B1363" w:rsidRDefault="00853470" w:rsidP="002B136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Дизайн полиграфической продукции (листовки, буклеты, брошюры и т.п.) </w:t>
      </w:r>
    </w:p>
    <w:p w:rsidR="00853470" w:rsidRPr="002B1363" w:rsidRDefault="00096CD8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 </w:t>
      </w:r>
      <w:r w:rsidR="00853470" w:rsidRPr="002B1363">
        <w:rPr>
          <w:sz w:val="28"/>
          <w:szCs w:val="28"/>
        </w:rPr>
        <w:t xml:space="preserve">Дизайн деловой документации (визитные карточки, бланки, конверты и т.п.)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Дизайн презентационных материалов (презентации, папки для документов, приглашения)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Дизайн упаковки и этикетки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Дизайн сувенирной продукции (календари, ручки, пакеты, кружки, майки и т.п.) </w:t>
      </w:r>
    </w:p>
    <w:p w:rsidR="00853470" w:rsidRPr="002B1363" w:rsidRDefault="00853470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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Предпечатная подготовка и обработка</w:t>
      </w:r>
    </w:p>
    <w:p w:rsidR="0089418E" w:rsidRPr="002B1363" w:rsidRDefault="007F0005" w:rsidP="002B1363">
      <w:pPr>
        <w:pStyle w:val="21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B1363">
        <w:rPr>
          <w:rStyle w:val="ad"/>
          <w:b w:val="0"/>
          <w:i/>
          <w:sz w:val="28"/>
          <w:szCs w:val="28"/>
        </w:rPr>
        <w:t>Полиграфическая и сувенирная продукция будет выпускаться следующая</w:t>
      </w:r>
      <w:r w:rsidR="0089418E" w:rsidRPr="002B1363">
        <w:rPr>
          <w:sz w:val="28"/>
          <w:szCs w:val="28"/>
        </w:rPr>
        <w:t>:</w:t>
      </w:r>
    </w:p>
    <w:p w:rsidR="0089418E" w:rsidRPr="002B1363" w:rsidRDefault="0089418E" w:rsidP="002B1363">
      <w:pPr>
        <w:pStyle w:val="21"/>
        <w:numPr>
          <w:ilvl w:val="0"/>
          <w:numId w:val="13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Визитки, обязательный атрибут делового человека или компании;</w:t>
      </w:r>
    </w:p>
    <w:p w:rsidR="00E67481" w:rsidRPr="002B1363" w:rsidRDefault="00E67481" w:rsidP="002B1363">
      <w:pPr>
        <w:pStyle w:val="21"/>
        <w:numPr>
          <w:ilvl w:val="0"/>
          <w:numId w:val="13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Нанесение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логотипа или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изображения клиента на любой текстиль</w:t>
      </w:r>
      <w:r w:rsidR="00406274" w:rsidRPr="002B1363">
        <w:rPr>
          <w:sz w:val="28"/>
          <w:szCs w:val="28"/>
        </w:rPr>
        <w:t>: футболки, спецодежду, флаги и т.д.</w:t>
      </w:r>
      <w:r w:rsidRPr="002B1363">
        <w:rPr>
          <w:sz w:val="28"/>
          <w:szCs w:val="28"/>
        </w:rPr>
        <w:t>;</w:t>
      </w:r>
    </w:p>
    <w:p w:rsidR="00853470" w:rsidRPr="002B1363" w:rsidRDefault="0089418E" w:rsidP="002B1363">
      <w:pPr>
        <w:pStyle w:val="21"/>
        <w:numPr>
          <w:ilvl w:val="0"/>
          <w:numId w:val="13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Флаер, часто представляет собой информационное содержание</w:t>
      </w:r>
      <w:r w:rsidR="00853470" w:rsidRPr="002B1363">
        <w:rPr>
          <w:sz w:val="28"/>
          <w:szCs w:val="28"/>
        </w:rPr>
        <w:t xml:space="preserve"> об акции;</w:t>
      </w:r>
    </w:p>
    <w:p w:rsidR="00853470" w:rsidRPr="002B1363" w:rsidRDefault="00853470" w:rsidP="002B1363">
      <w:pPr>
        <w:pStyle w:val="21"/>
        <w:numPr>
          <w:ilvl w:val="0"/>
          <w:numId w:val="13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Брошюра, рекламная текстовая книжка, объемом от 4 до 40 листов, содержащая рекламную информацию о кампании;</w:t>
      </w:r>
    </w:p>
    <w:p w:rsidR="00520682" w:rsidRPr="002B1363" w:rsidRDefault="007F0005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Календари, разного формата, с изображением и календарной сеткой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-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настольные, карманные, перекидные, квартальные.</w:t>
      </w:r>
    </w:p>
    <w:p w:rsidR="00520682" w:rsidRPr="002B1363" w:rsidRDefault="00E67481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 xml:space="preserve">Буклеты, </w:t>
      </w:r>
      <w:r w:rsidR="00520682" w:rsidRPr="002B1363">
        <w:rPr>
          <w:sz w:val="28"/>
          <w:szCs w:val="28"/>
        </w:rPr>
        <w:t>недорогой вариант представления продукции и услуг в компактном, но презентабельном виде;</w:t>
      </w:r>
    </w:p>
    <w:p w:rsidR="00520682" w:rsidRPr="002B1363" w:rsidRDefault="00E67481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 xml:space="preserve">Плакаты, </w:t>
      </w:r>
      <w:r w:rsidR="00520682" w:rsidRPr="002B1363">
        <w:rPr>
          <w:sz w:val="28"/>
          <w:szCs w:val="28"/>
        </w:rPr>
        <w:t>отличный способ показать себя. Размер плаката в сочетании с высоким качеством полиграфии позволит увидеть людям информацию на большом расстоянии;</w:t>
      </w:r>
    </w:p>
    <w:p w:rsidR="00520682" w:rsidRPr="002B1363" w:rsidRDefault="00520682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Листовки;</w:t>
      </w:r>
    </w:p>
    <w:p w:rsidR="00520682" w:rsidRPr="002B1363" w:rsidRDefault="00520682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Дисконтные карты</w:t>
      </w:r>
      <w:r w:rsidR="00E67481" w:rsidRPr="002B1363">
        <w:rPr>
          <w:sz w:val="28"/>
          <w:szCs w:val="28"/>
        </w:rPr>
        <w:t>, каждая уважающая себя фирма имеет дисконтные карты со скидкой и выдает постоянным клиентам</w:t>
      </w:r>
      <w:r w:rsidRPr="002B1363">
        <w:rPr>
          <w:sz w:val="28"/>
          <w:szCs w:val="28"/>
        </w:rPr>
        <w:t>;</w:t>
      </w:r>
    </w:p>
    <w:p w:rsidR="00520682" w:rsidRPr="002B1363" w:rsidRDefault="00520682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Приглашения, открытки, именные билеты;</w:t>
      </w:r>
    </w:p>
    <w:p w:rsidR="00520682" w:rsidRPr="002B1363" w:rsidRDefault="00520682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Наклейки;</w:t>
      </w:r>
    </w:p>
    <w:p w:rsidR="00520682" w:rsidRPr="002B1363" w:rsidRDefault="00520682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Каталоги, иллюстрированный журнал с предлагаемой рекламной продукции фирмы;</w:t>
      </w:r>
    </w:p>
    <w:p w:rsidR="00520682" w:rsidRPr="002B1363" w:rsidRDefault="00520682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</w:rPr>
        <w:t>Бейджи, личная карточка работника с инициалами и логотипом фирмы, в которой он работает;</w:t>
      </w:r>
    </w:p>
    <w:p w:rsidR="00E67481" w:rsidRPr="002B1363" w:rsidRDefault="00E67481" w:rsidP="002B1363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B1363">
        <w:rPr>
          <w:sz w:val="28"/>
          <w:szCs w:val="28"/>
          <w:lang w:val="en-US"/>
        </w:rPr>
        <w:t>VIP</w:t>
      </w:r>
      <w:r w:rsidRPr="002B1363">
        <w:rPr>
          <w:sz w:val="28"/>
          <w:szCs w:val="28"/>
        </w:rPr>
        <w:t xml:space="preserve"> сувениры, такие вещи не найти в магазинах, эксклюзивные вещи ручной работы, солидные подарки с нанесением логотипа фирмы или надписи.</w:t>
      </w:r>
    </w:p>
    <w:p w:rsidR="003F1E83" w:rsidRDefault="00E67481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Люди любят получать и хранить подарки. Этот неоспоримый факт делает сувенирную продукцию мощным средством продвижения товаров и услуг. </w:t>
      </w:r>
    </w:p>
    <w:p w:rsidR="00E67481" w:rsidRPr="002B1363" w:rsidRDefault="0036171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 нашей студии можно нанести</w:t>
      </w:r>
      <w:r w:rsidR="002B1363" w:rsidRPr="002B1363">
        <w:rPr>
          <w:sz w:val="28"/>
          <w:szCs w:val="28"/>
        </w:rPr>
        <w:t xml:space="preserve"> </w:t>
      </w:r>
      <w:r w:rsidR="00E67481" w:rsidRPr="002B1363">
        <w:rPr>
          <w:sz w:val="28"/>
          <w:szCs w:val="28"/>
        </w:rPr>
        <w:t>логотип своей фирмы</w:t>
      </w:r>
      <w:r w:rsidR="00406274" w:rsidRPr="002B1363">
        <w:rPr>
          <w:sz w:val="28"/>
          <w:szCs w:val="28"/>
        </w:rPr>
        <w:t xml:space="preserve"> на любой предмет. А так же будут предлагаться каталоги, </w:t>
      </w:r>
      <w:r w:rsidR="00E67481" w:rsidRPr="002B1363">
        <w:rPr>
          <w:sz w:val="28"/>
          <w:szCs w:val="28"/>
        </w:rPr>
        <w:t xml:space="preserve">по которым </w:t>
      </w:r>
      <w:r w:rsidR="00406274" w:rsidRPr="002B1363">
        <w:rPr>
          <w:sz w:val="28"/>
          <w:szCs w:val="28"/>
        </w:rPr>
        <w:t>можно</w:t>
      </w:r>
      <w:r w:rsidR="002B1363" w:rsidRPr="002B1363">
        <w:rPr>
          <w:sz w:val="28"/>
          <w:szCs w:val="28"/>
        </w:rPr>
        <w:t xml:space="preserve"> </w:t>
      </w:r>
      <w:r w:rsidR="00E67481" w:rsidRPr="002B1363">
        <w:rPr>
          <w:sz w:val="28"/>
          <w:szCs w:val="28"/>
        </w:rPr>
        <w:t>выбр</w:t>
      </w:r>
      <w:r w:rsidR="00406274" w:rsidRPr="002B1363">
        <w:rPr>
          <w:sz w:val="28"/>
          <w:szCs w:val="28"/>
        </w:rPr>
        <w:t>ать сувениры, подчеркивающие фирменный стиль компании.</w:t>
      </w:r>
    </w:p>
    <w:p w:rsidR="00406274" w:rsidRPr="003F1E83" w:rsidRDefault="003F1E83" w:rsidP="003F1E83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3F1E83">
        <w:rPr>
          <w:b/>
          <w:sz w:val="28"/>
          <w:szCs w:val="28"/>
        </w:rPr>
        <w:t>1. Общие сведения по проекту</w:t>
      </w:r>
    </w:p>
    <w:p w:rsidR="00406274" w:rsidRPr="002B1363" w:rsidRDefault="00406274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CA497D" w:rsidRPr="002B1363" w:rsidRDefault="00CA497D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i/>
          <w:sz w:val="28"/>
          <w:szCs w:val="28"/>
        </w:rPr>
        <w:t>Цель проекта</w:t>
      </w:r>
      <w:r w:rsidR="00CC4F43" w:rsidRPr="002B1363">
        <w:rPr>
          <w:i/>
          <w:sz w:val="28"/>
          <w:szCs w:val="28"/>
        </w:rPr>
        <w:t>.</w:t>
      </w:r>
      <w:r w:rsidR="00CC4F4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Удовлетворение потребителей в высококачественных и недорогих услугах в области полиграфии, сувенирной продукции и дизайна на современном оборудовании. Характеристика цели:</w:t>
      </w:r>
    </w:p>
    <w:p w:rsidR="00CC4F43" w:rsidRPr="002B1363" w:rsidRDefault="00CC4F43" w:rsidP="002B1363">
      <w:pPr>
        <w:pStyle w:val="21"/>
        <w:jc w:val="both"/>
        <w:rPr>
          <w:b/>
          <w:i/>
          <w:sz w:val="28"/>
          <w:szCs w:val="28"/>
          <w:u w:val="single"/>
        </w:rPr>
      </w:pPr>
      <w:r w:rsidRPr="002B1363">
        <w:rPr>
          <w:sz w:val="28"/>
          <w:szCs w:val="28"/>
        </w:rPr>
        <w:t>Настоящий проект представляет собой создание нового предприятия, путем учреждения общества с ограниченной ответственностью с двумя учредителями</w:t>
      </w:r>
      <w:r w:rsidR="00E50C55" w:rsidRPr="002B1363">
        <w:rPr>
          <w:sz w:val="28"/>
          <w:szCs w:val="28"/>
        </w:rPr>
        <w:t>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Планируется дизайн студия</w:t>
      </w:r>
      <w:r w:rsidR="00D632F8" w:rsidRPr="002B1363">
        <w:rPr>
          <w:sz w:val="28"/>
          <w:szCs w:val="28"/>
        </w:rPr>
        <w:t xml:space="preserve"> с оборудованием, </w:t>
      </w:r>
      <w:r w:rsidRPr="002B1363">
        <w:rPr>
          <w:sz w:val="28"/>
          <w:szCs w:val="28"/>
        </w:rPr>
        <w:t xml:space="preserve">которая будет заниматься </w:t>
      </w:r>
      <w:r w:rsidR="00B7330A" w:rsidRPr="002B1363">
        <w:rPr>
          <w:sz w:val="28"/>
          <w:szCs w:val="28"/>
        </w:rPr>
        <w:t xml:space="preserve">оперативной </w:t>
      </w:r>
      <w:r w:rsidRPr="002B1363">
        <w:rPr>
          <w:sz w:val="28"/>
          <w:szCs w:val="28"/>
        </w:rPr>
        <w:t>полиграфией, сувенирной продукцией и разработкой дизайн - проектов</w:t>
      </w:r>
      <w:r w:rsidR="00D632F8" w:rsidRPr="002B1363">
        <w:rPr>
          <w:sz w:val="28"/>
          <w:szCs w:val="28"/>
        </w:rPr>
        <w:t xml:space="preserve"> и две торговые точки</w:t>
      </w:r>
      <w:r w:rsidRPr="002B1363">
        <w:rPr>
          <w:sz w:val="28"/>
          <w:szCs w:val="28"/>
        </w:rPr>
        <w:t>. Предполагается о</w:t>
      </w:r>
      <w:r w:rsidR="00417BA5" w:rsidRPr="002B1363">
        <w:rPr>
          <w:sz w:val="28"/>
          <w:szCs w:val="28"/>
        </w:rPr>
        <w:t xml:space="preserve">существить развертывание бизнеса </w:t>
      </w:r>
      <w:r w:rsidRPr="002B1363">
        <w:rPr>
          <w:sz w:val="28"/>
          <w:szCs w:val="28"/>
        </w:rPr>
        <w:t>в течение 2 лет, (в том числе 6 месяцев –</w:t>
      </w:r>
      <w:r w:rsidR="00674ED1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подготовительная стадия) </w:t>
      </w:r>
      <w:r w:rsidR="00674ED1" w:rsidRPr="002B1363">
        <w:rPr>
          <w:sz w:val="28"/>
          <w:szCs w:val="28"/>
        </w:rPr>
        <w:t>со</w:t>
      </w:r>
      <w:r w:rsidRPr="002B1363">
        <w:rPr>
          <w:sz w:val="28"/>
          <w:szCs w:val="28"/>
        </w:rPr>
        <w:t xml:space="preserve"> среднегодовой численно</w:t>
      </w:r>
      <w:r w:rsidR="007344F6" w:rsidRPr="002B1363">
        <w:rPr>
          <w:sz w:val="28"/>
          <w:szCs w:val="28"/>
        </w:rPr>
        <w:t xml:space="preserve">стью персонала в первый год – </w:t>
      </w:r>
      <w:r w:rsidR="00130248" w:rsidRPr="002B1363">
        <w:rPr>
          <w:sz w:val="28"/>
          <w:szCs w:val="28"/>
        </w:rPr>
        <w:t>4</w:t>
      </w:r>
      <w:r w:rsidR="00674ED1" w:rsidRPr="002B1363">
        <w:rPr>
          <w:sz w:val="28"/>
          <w:szCs w:val="28"/>
        </w:rPr>
        <w:t xml:space="preserve"> человек</w:t>
      </w:r>
      <w:r w:rsidR="00130248" w:rsidRPr="002B1363">
        <w:rPr>
          <w:sz w:val="28"/>
          <w:szCs w:val="28"/>
        </w:rPr>
        <w:t>а</w:t>
      </w:r>
      <w:r w:rsidR="00674ED1" w:rsidRPr="002B1363">
        <w:rPr>
          <w:sz w:val="28"/>
          <w:szCs w:val="28"/>
        </w:rPr>
        <w:t xml:space="preserve"> (</w:t>
      </w:r>
      <w:r w:rsidR="00E50C55" w:rsidRPr="002B1363">
        <w:rPr>
          <w:sz w:val="28"/>
          <w:szCs w:val="28"/>
        </w:rPr>
        <w:t>к концу 2-го года</w:t>
      </w:r>
      <w:r w:rsidR="002B1363" w:rsidRPr="002B1363">
        <w:rPr>
          <w:sz w:val="28"/>
          <w:szCs w:val="28"/>
        </w:rPr>
        <w:t xml:space="preserve"> </w:t>
      </w:r>
      <w:r w:rsidR="00E50C55" w:rsidRPr="002B1363">
        <w:rPr>
          <w:sz w:val="28"/>
          <w:szCs w:val="28"/>
        </w:rPr>
        <w:t>- 9</w:t>
      </w:r>
      <w:r w:rsidR="00674ED1" w:rsidRPr="002B1363">
        <w:rPr>
          <w:sz w:val="28"/>
          <w:szCs w:val="28"/>
        </w:rPr>
        <w:t xml:space="preserve"> человек)</w:t>
      </w:r>
      <w:r w:rsidRPr="002B1363">
        <w:rPr>
          <w:sz w:val="28"/>
          <w:szCs w:val="28"/>
        </w:rPr>
        <w:t>. Для успешной реализации проекта необходимо</w:t>
      </w:r>
      <w:r w:rsidR="007344F6" w:rsidRPr="002B1363">
        <w:rPr>
          <w:sz w:val="28"/>
          <w:szCs w:val="28"/>
        </w:rPr>
        <w:t xml:space="preserve"> обеспечить выручку не менее </w:t>
      </w:r>
      <w:r w:rsidR="002879F9" w:rsidRPr="002B1363">
        <w:rPr>
          <w:sz w:val="28"/>
          <w:szCs w:val="28"/>
        </w:rPr>
        <w:t>404500</w:t>
      </w:r>
      <w:r w:rsidR="007344F6" w:rsidRPr="002B1363">
        <w:rPr>
          <w:sz w:val="28"/>
          <w:szCs w:val="28"/>
        </w:rPr>
        <w:t xml:space="preserve"> тыс</w:t>
      </w:r>
      <w:r w:rsidRPr="002B1363">
        <w:rPr>
          <w:sz w:val="28"/>
          <w:szCs w:val="28"/>
        </w:rPr>
        <w:t xml:space="preserve">. в первый год реализации проекта. Прогноз уровня спроса показывает, что </w:t>
      </w:r>
      <w:r w:rsidR="00130248" w:rsidRPr="002B1363">
        <w:rPr>
          <w:sz w:val="28"/>
          <w:szCs w:val="28"/>
        </w:rPr>
        <w:t>к концу 2</w:t>
      </w:r>
      <w:r w:rsidRPr="002B1363">
        <w:rPr>
          <w:sz w:val="28"/>
          <w:szCs w:val="28"/>
        </w:rPr>
        <w:t>-го года выруч</w:t>
      </w:r>
      <w:r w:rsidR="007344F6" w:rsidRPr="002B1363">
        <w:rPr>
          <w:sz w:val="28"/>
          <w:szCs w:val="28"/>
        </w:rPr>
        <w:t xml:space="preserve">ку можно будет увеличить до </w:t>
      </w:r>
      <w:r w:rsidR="00272783" w:rsidRPr="002B1363">
        <w:rPr>
          <w:sz w:val="28"/>
          <w:szCs w:val="28"/>
        </w:rPr>
        <w:t>601.400</w:t>
      </w:r>
      <w:r w:rsidR="002473E1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тыс. Необходим</w:t>
      </w:r>
      <w:r w:rsidR="007344F6" w:rsidRPr="002B1363">
        <w:rPr>
          <w:sz w:val="28"/>
          <w:szCs w:val="28"/>
        </w:rPr>
        <w:t xml:space="preserve">ая производственная площадь – </w:t>
      </w:r>
      <w:smartTag w:uri="urn:schemas-microsoft-com:office:smarttags" w:element="metricconverter">
        <w:smartTagPr>
          <w:attr w:name="ProductID" w:val="15 кв. метров"/>
        </w:smartTagPr>
        <w:r w:rsidR="007344F6" w:rsidRPr="002B1363">
          <w:rPr>
            <w:sz w:val="28"/>
            <w:szCs w:val="28"/>
          </w:rPr>
          <w:t>15</w:t>
        </w:r>
        <w:r w:rsidRPr="002B1363">
          <w:rPr>
            <w:sz w:val="28"/>
            <w:szCs w:val="28"/>
          </w:rPr>
          <w:t xml:space="preserve"> кв. метров</w:t>
        </w:r>
      </w:smartTag>
      <w:r w:rsidR="00E50C55" w:rsidRPr="002B1363">
        <w:rPr>
          <w:sz w:val="28"/>
          <w:szCs w:val="28"/>
        </w:rPr>
        <w:t xml:space="preserve">, для торговых точек по </w:t>
      </w:r>
      <w:smartTag w:uri="urn:schemas-microsoft-com:office:smarttags" w:element="metricconverter">
        <w:smartTagPr>
          <w:attr w:name="ProductID" w:val="5 кв. метров"/>
        </w:smartTagPr>
        <w:r w:rsidR="00E50C55" w:rsidRPr="002B1363">
          <w:rPr>
            <w:sz w:val="28"/>
            <w:szCs w:val="28"/>
          </w:rPr>
          <w:t>5</w:t>
        </w:r>
        <w:r w:rsidR="007344F6" w:rsidRPr="002B1363">
          <w:rPr>
            <w:sz w:val="28"/>
            <w:szCs w:val="28"/>
          </w:rPr>
          <w:t xml:space="preserve"> кв. метров</w:t>
        </w:r>
      </w:smartTag>
      <w:r w:rsidR="007344F6" w:rsidRPr="002B1363">
        <w:rPr>
          <w:sz w:val="28"/>
          <w:szCs w:val="28"/>
        </w:rPr>
        <w:t xml:space="preserve">. </w:t>
      </w:r>
      <w:r w:rsidRPr="002B1363">
        <w:rPr>
          <w:sz w:val="28"/>
          <w:szCs w:val="28"/>
        </w:rPr>
        <w:t>Помещения планируется взять в аренду</w:t>
      </w:r>
      <w:r w:rsidR="002A20BC" w:rsidRPr="002B1363">
        <w:rPr>
          <w:sz w:val="28"/>
          <w:szCs w:val="28"/>
        </w:rPr>
        <w:t>.</w:t>
      </w:r>
    </w:p>
    <w:p w:rsidR="00C63F2A" w:rsidRPr="002B1363" w:rsidRDefault="00B7330A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i/>
          <w:sz w:val="28"/>
          <w:szCs w:val="28"/>
        </w:rPr>
        <w:t>Возможности бизнеса</w:t>
      </w:r>
      <w:r w:rsidR="00CC4F43" w:rsidRPr="002B1363">
        <w:rPr>
          <w:i/>
          <w:sz w:val="28"/>
          <w:szCs w:val="28"/>
        </w:rPr>
        <w:t>.</w:t>
      </w:r>
      <w:r w:rsidR="00CC4F4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Оперативные полиграфические</w:t>
      </w:r>
      <w:r w:rsidR="00C45738" w:rsidRPr="002B1363">
        <w:rPr>
          <w:sz w:val="28"/>
          <w:szCs w:val="28"/>
        </w:rPr>
        <w:t xml:space="preserve"> услуг</w:t>
      </w:r>
      <w:r w:rsidRPr="002B1363">
        <w:rPr>
          <w:sz w:val="28"/>
          <w:szCs w:val="28"/>
        </w:rPr>
        <w:t>и</w:t>
      </w:r>
      <w:r w:rsidR="00C45738" w:rsidRPr="002B1363">
        <w:rPr>
          <w:sz w:val="28"/>
          <w:szCs w:val="28"/>
        </w:rPr>
        <w:t xml:space="preserve"> обусловлен</w:t>
      </w:r>
      <w:r w:rsidRPr="002B1363">
        <w:rPr>
          <w:sz w:val="28"/>
          <w:szCs w:val="28"/>
        </w:rPr>
        <w:t>ы</w:t>
      </w:r>
      <w:r w:rsidR="00C45738" w:rsidRPr="002B1363">
        <w:rPr>
          <w:sz w:val="28"/>
          <w:szCs w:val="28"/>
        </w:rPr>
        <w:t xml:space="preserve"> тем, что с каждым днем открывается все больше и больше частных фирм, производящих и поставляющих различные товары и услуги, которые нуждаются в рекламе в виде разного рода брошюр, </w:t>
      </w:r>
      <w:r w:rsidR="00C63F2A" w:rsidRPr="002B1363">
        <w:rPr>
          <w:sz w:val="28"/>
          <w:szCs w:val="28"/>
        </w:rPr>
        <w:t>флаеров, календарей, визиток</w:t>
      </w:r>
      <w:r w:rsidR="00C45738" w:rsidRPr="002B1363">
        <w:rPr>
          <w:sz w:val="28"/>
          <w:szCs w:val="28"/>
        </w:rPr>
        <w:t xml:space="preserve"> и листовок, заказ которых в типографии слишком дорог и не выгоден предприятиям, т.к. сам тираж рекламной печатной продукции неве</w:t>
      </w:r>
      <w:r w:rsidRPr="002B1363">
        <w:rPr>
          <w:sz w:val="28"/>
          <w:szCs w:val="28"/>
        </w:rPr>
        <w:t>лик.</w:t>
      </w:r>
      <w:r w:rsidR="00C63F2A" w:rsidRPr="002B1363">
        <w:rPr>
          <w:sz w:val="28"/>
          <w:szCs w:val="28"/>
        </w:rPr>
        <w:t xml:space="preserve"> </w:t>
      </w:r>
      <w:r w:rsidR="00C45738" w:rsidRPr="002B1363">
        <w:rPr>
          <w:sz w:val="28"/>
          <w:szCs w:val="28"/>
        </w:rPr>
        <w:t>Поэтому на данном этапе, когда спрос на полиграфические услуги увеличивается открытие нашей фирмы, занимающейся этим видом деятельности, оправдано и целесообразно, с точки зрения рыночной конъюнктуры.</w:t>
      </w:r>
      <w:r w:rsidR="00C42A0B" w:rsidRPr="002B1363">
        <w:rPr>
          <w:sz w:val="28"/>
          <w:szCs w:val="28"/>
        </w:rPr>
        <w:t xml:space="preserve"> Каждая фирма пользуется рекламными сувенирами. Их исп</w:t>
      </w:r>
      <w:r w:rsidR="00096CD8" w:rsidRPr="002B1363">
        <w:rPr>
          <w:sz w:val="28"/>
          <w:szCs w:val="28"/>
        </w:rPr>
        <w:t>ользуют торговые компании, ночные клубы, кафе и рестораны, юридические фирмы</w:t>
      </w:r>
      <w:r w:rsidR="00C42A0B" w:rsidRPr="002B1363">
        <w:rPr>
          <w:sz w:val="28"/>
          <w:szCs w:val="28"/>
        </w:rPr>
        <w:t>, промышленные фирмы, а так же физические лица. Потенциальными клиентами дизайн студии будут, является ночные клубы, кафе, торговые фирмы, физические лица в возрасте от 12 до 37лет. Кроме того, услугами будут заинтересованы крупные полиграфии, так как их оборудование рассчитано на более крупные тиражи продукции и длительный срок изготовления</w:t>
      </w:r>
      <w:r w:rsidR="00096CD8" w:rsidRPr="002B1363">
        <w:rPr>
          <w:sz w:val="28"/>
          <w:szCs w:val="28"/>
        </w:rPr>
        <w:t>, у нас же можно будет сделать мелкие заказы в более быстрый срок.</w:t>
      </w:r>
    </w:p>
    <w:p w:rsidR="00C42A0B" w:rsidRPr="002B1363" w:rsidRDefault="00C42A0B" w:rsidP="002B1363">
      <w:pPr>
        <w:pStyle w:val="21"/>
        <w:jc w:val="both"/>
        <w:rPr>
          <w:sz w:val="28"/>
          <w:szCs w:val="28"/>
        </w:rPr>
      </w:pPr>
      <w:r w:rsidRPr="002B1363">
        <w:rPr>
          <w:i/>
          <w:sz w:val="28"/>
          <w:szCs w:val="28"/>
        </w:rPr>
        <w:t>Конкурентные преимущества</w:t>
      </w:r>
      <w:r w:rsidR="00096CD8" w:rsidRPr="002B1363">
        <w:rPr>
          <w:i/>
          <w:sz w:val="28"/>
          <w:szCs w:val="28"/>
        </w:rPr>
        <w:t>.</w:t>
      </w:r>
      <w:r w:rsidRPr="002B1363">
        <w:rPr>
          <w:sz w:val="28"/>
          <w:szCs w:val="28"/>
        </w:rPr>
        <w:t xml:space="preserve"> В настоящее время все больше идет востребовательность в оригинальном дизайне. Дизайн - включает в себя большое количество проектов из разных областей, но объединяет их всех то, что они призваны утверждать оригинальный стиль компании и также являются рекламой.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В данный момент на рынке г. Тольятти работают около 7 фирм, предоставляющих услуги по оперативной полиграфии, причем наиболее крупными и потенциально серьезными конкурентами являются лишь 2-3 фирмы. Следует отметить, что оборудование практически всех фирм устарело, является малопроизводительным и, зачастую не позволяет получать качественную </w:t>
      </w:r>
      <w:r w:rsidR="002A699B" w:rsidRPr="002B1363">
        <w:rPr>
          <w:sz w:val="28"/>
          <w:szCs w:val="28"/>
        </w:rPr>
        <w:t xml:space="preserve">полиграфическую и </w:t>
      </w:r>
      <w:r w:rsidRPr="002B1363">
        <w:rPr>
          <w:sz w:val="28"/>
          <w:szCs w:val="28"/>
        </w:rPr>
        <w:t xml:space="preserve">сувенирную продукцию, в быстрые сроки. </w:t>
      </w:r>
    </w:p>
    <w:p w:rsidR="00416F55" w:rsidRPr="002B1363" w:rsidRDefault="00CC4F43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Основной стратегией конкурентоспособности проектируемой фирмы будет </w:t>
      </w:r>
      <w:r w:rsidR="001932BC" w:rsidRPr="002B1363">
        <w:rPr>
          <w:sz w:val="28"/>
          <w:szCs w:val="28"/>
        </w:rPr>
        <w:t>являться</w:t>
      </w:r>
      <w:r w:rsidR="00416F55" w:rsidRPr="002B1363">
        <w:rPr>
          <w:sz w:val="28"/>
          <w:szCs w:val="28"/>
        </w:rPr>
        <w:t>:</w:t>
      </w:r>
    </w:p>
    <w:p w:rsidR="00416F55" w:rsidRPr="002B1363" w:rsidRDefault="001932BC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выгодное расположение в центре города в ТЦ «Русь»</w:t>
      </w:r>
      <w:r w:rsidR="00416F55" w:rsidRPr="002B1363">
        <w:rPr>
          <w:sz w:val="28"/>
          <w:szCs w:val="28"/>
        </w:rPr>
        <w:t>;</w:t>
      </w:r>
    </w:p>
    <w:p w:rsidR="00416F55" w:rsidRPr="002B1363" w:rsidRDefault="00416F5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предоставление скидок и различных акций;</w:t>
      </w:r>
    </w:p>
    <w:p w:rsidR="00416F55" w:rsidRPr="002B1363" w:rsidRDefault="00416F5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повышение</w:t>
      </w:r>
      <w:r w:rsidR="00CC4F43" w:rsidRPr="002B1363">
        <w:rPr>
          <w:sz w:val="28"/>
          <w:szCs w:val="28"/>
        </w:rPr>
        <w:t xml:space="preserve"> качества и уровня обслуживания</w:t>
      </w:r>
      <w:r w:rsidRPr="002B1363">
        <w:rPr>
          <w:sz w:val="28"/>
          <w:szCs w:val="28"/>
        </w:rPr>
        <w:t>;</w:t>
      </w:r>
    </w:p>
    <w:p w:rsidR="00CC4F43" w:rsidRPr="002B1363" w:rsidRDefault="00416F5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сотрудничество с крупными типографиями, что позволит работать на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корпоративных клиентов и предлагать более широкий ассортимент услуг.</w:t>
      </w:r>
    </w:p>
    <w:p w:rsidR="00CC4F43" w:rsidRPr="002B1363" w:rsidRDefault="008F67C1" w:rsidP="002B1363">
      <w:pPr>
        <w:pStyle w:val="21"/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 w:rsidRPr="002B1363">
        <w:rPr>
          <w:i/>
          <w:sz w:val="28"/>
          <w:szCs w:val="28"/>
        </w:rPr>
        <w:t>Финансы,</w:t>
      </w:r>
      <w:r w:rsidR="00CC4F43" w:rsidRPr="002B1363">
        <w:rPr>
          <w:i/>
          <w:sz w:val="28"/>
          <w:szCs w:val="28"/>
        </w:rPr>
        <w:t xml:space="preserve"> необходимые для осуществления проекта</w:t>
      </w:r>
      <w:r w:rsidR="00B27B01" w:rsidRPr="002B1363">
        <w:rPr>
          <w:i/>
          <w:sz w:val="28"/>
          <w:szCs w:val="28"/>
        </w:rPr>
        <w:t>.</w:t>
      </w:r>
      <w:r w:rsidR="002B1363" w:rsidRPr="002B1363">
        <w:rPr>
          <w:sz w:val="28"/>
          <w:szCs w:val="28"/>
        </w:rPr>
        <w:t xml:space="preserve"> </w:t>
      </w:r>
      <w:r w:rsidR="00B27B01" w:rsidRPr="002B1363">
        <w:rPr>
          <w:sz w:val="28"/>
          <w:szCs w:val="28"/>
        </w:rPr>
        <w:t>С</w:t>
      </w:r>
      <w:r w:rsidRPr="002B1363">
        <w:rPr>
          <w:sz w:val="28"/>
          <w:szCs w:val="28"/>
        </w:rPr>
        <w:t xml:space="preserve">оставляют </w:t>
      </w:r>
      <w:r w:rsidR="00130248" w:rsidRPr="002B1363">
        <w:rPr>
          <w:sz w:val="28"/>
          <w:szCs w:val="28"/>
        </w:rPr>
        <w:t>400.00</w:t>
      </w:r>
      <w:r w:rsidRPr="002B1363">
        <w:rPr>
          <w:sz w:val="28"/>
          <w:szCs w:val="28"/>
        </w:rPr>
        <w:t>0 тыс.</w:t>
      </w:r>
      <w:r w:rsidR="003F1E8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руб</w:t>
      </w:r>
      <w:r w:rsidR="00130248" w:rsidRPr="002B1363">
        <w:rPr>
          <w:sz w:val="28"/>
          <w:szCs w:val="28"/>
        </w:rPr>
        <w:t>.</w:t>
      </w:r>
    </w:p>
    <w:p w:rsidR="00CC4F43" w:rsidRPr="002B1363" w:rsidRDefault="00CC4F43" w:rsidP="002B1363">
      <w:pPr>
        <w:pStyle w:val="21"/>
        <w:tabs>
          <w:tab w:val="left" w:pos="360"/>
        </w:tabs>
        <w:jc w:val="both"/>
        <w:rPr>
          <w:sz w:val="28"/>
          <w:szCs w:val="28"/>
        </w:rPr>
      </w:pPr>
      <w:r w:rsidRPr="002B1363">
        <w:rPr>
          <w:i/>
          <w:sz w:val="28"/>
          <w:szCs w:val="28"/>
        </w:rPr>
        <w:t>Срок окупаемости проекта</w:t>
      </w:r>
      <w:r w:rsidRPr="002B1363">
        <w:rPr>
          <w:sz w:val="28"/>
          <w:szCs w:val="28"/>
        </w:rPr>
        <w:t>, рассчитанный путем определения чистой текущей стоимости на</w:t>
      </w:r>
      <w:r w:rsidR="00130248" w:rsidRPr="002B1363">
        <w:rPr>
          <w:sz w:val="28"/>
          <w:szCs w:val="28"/>
        </w:rPr>
        <w:t>растающим итогом, составляет 2</w:t>
      </w:r>
      <w:r w:rsidRPr="002B1363">
        <w:rPr>
          <w:sz w:val="28"/>
          <w:szCs w:val="28"/>
        </w:rPr>
        <w:t xml:space="preserve"> года. </w:t>
      </w:r>
    </w:p>
    <w:p w:rsidR="00417BA5" w:rsidRPr="002B1363" w:rsidRDefault="00417BA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 результате организации дизайн студии могут быть достигнуты следующие результаты:</w:t>
      </w:r>
    </w:p>
    <w:p w:rsidR="00417BA5" w:rsidRPr="002B1363" w:rsidRDefault="00417BA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- потребители получат высококачественные услуги;</w:t>
      </w:r>
    </w:p>
    <w:p w:rsidR="00417BA5" w:rsidRPr="002B1363" w:rsidRDefault="00417BA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- увеличивается число рабочих мест на 5 единиц;</w:t>
      </w:r>
    </w:p>
    <w:p w:rsidR="00417BA5" w:rsidRPr="002B1363" w:rsidRDefault="00417BA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- выручка от</w:t>
      </w:r>
      <w:r w:rsidR="00EF3BCA" w:rsidRPr="002B1363">
        <w:rPr>
          <w:sz w:val="28"/>
          <w:szCs w:val="28"/>
        </w:rPr>
        <w:t xml:space="preserve"> реализации услуг составит 4045</w:t>
      </w:r>
      <w:r w:rsidRPr="002B1363">
        <w:rPr>
          <w:sz w:val="28"/>
          <w:szCs w:val="28"/>
        </w:rPr>
        <w:t>00 рублей</w:t>
      </w:r>
      <w:r w:rsidR="006554A7" w:rsidRPr="002B1363">
        <w:rPr>
          <w:sz w:val="28"/>
          <w:szCs w:val="28"/>
        </w:rPr>
        <w:t xml:space="preserve"> в </w:t>
      </w:r>
      <w:r w:rsidR="008F4A48" w:rsidRPr="002B1363">
        <w:rPr>
          <w:sz w:val="28"/>
          <w:szCs w:val="28"/>
        </w:rPr>
        <w:t>первый год</w:t>
      </w:r>
      <w:r w:rsidRPr="002B1363">
        <w:rPr>
          <w:sz w:val="28"/>
          <w:szCs w:val="28"/>
        </w:rPr>
        <w:t>;</w:t>
      </w:r>
    </w:p>
    <w:p w:rsidR="00417BA5" w:rsidRPr="002B1363" w:rsidRDefault="00417BA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- срок окупаемости инвестиций составит 1 год.</w:t>
      </w:r>
    </w:p>
    <w:p w:rsidR="00CC4F43" w:rsidRPr="002B1363" w:rsidRDefault="00CC4F43" w:rsidP="002B1363">
      <w:pPr>
        <w:pStyle w:val="21"/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 w:rsidRPr="002B1363">
        <w:rPr>
          <w:i/>
          <w:sz w:val="28"/>
          <w:szCs w:val="28"/>
        </w:rPr>
        <w:t>Прогнозируемые финансовые результаты.</w:t>
      </w:r>
      <w:r w:rsidR="00130248" w:rsidRPr="002B1363">
        <w:rPr>
          <w:sz w:val="28"/>
          <w:szCs w:val="28"/>
        </w:rPr>
        <w:t xml:space="preserve"> Чистая прибыль за два года</w:t>
      </w:r>
      <w:r w:rsidRPr="002B1363">
        <w:rPr>
          <w:sz w:val="28"/>
          <w:szCs w:val="28"/>
        </w:rPr>
        <w:t xml:space="preserve"> состави</w:t>
      </w:r>
      <w:r w:rsidR="00C42A0B" w:rsidRPr="002B1363">
        <w:rPr>
          <w:sz w:val="28"/>
          <w:szCs w:val="28"/>
        </w:rPr>
        <w:t xml:space="preserve">т </w:t>
      </w:r>
      <w:r w:rsidR="006554A7" w:rsidRPr="002B1363">
        <w:rPr>
          <w:sz w:val="28"/>
          <w:szCs w:val="28"/>
        </w:rPr>
        <w:t>1.005.900</w:t>
      </w:r>
      <w:r w:rsidRPr="002B1363">
        <w:rPr>
          <w:sz w:val="28"/>
          <w:szCs w:val="28"/>
        </w:rPr>
        <w:t xml:space="preserve">тыс. </w:t>
      </w:r>
      <w:r w:rsidR="00C42A0B" w:rsidRPr="002B1363">
        <w:rPr>
          <w:sz w:val="28"/>
          <w:szCs w:val="28"/>
        </w:rPr>
        <w:t>руб.</w:t>
      </w:r>
    </w:p>
    <w:p w:rsidR="00CC4F43" w:rsidRPr="002B1363" w:rsidRDefault="00CC4F43" w:rsidP="002B1363">
      <w:pPr>
        <w:pStyle w:val="21"/>
        <w:tabs>
          <w:tab w:val="left" w:pos="360"/>
        </w:tabs>
        <w:jc w:val="both"/>
        <w:rPr>
          <w:b/>
          <w:i/>
          <w:sz w:val="28"/>
          <w:szCs w:val="28"/>
          <w:u w:val="single"/>
        </w:rPr>
      </w:pPr>
      <w:r w:rsidRPr="002B1363">
        <w:rPr>
          <w:i/>
          <w:sz w:val="28"/>
          <w:szCs w:val="28"/>
        </w:rPr>
        <w:t>Предпочтительная организационно-правовая форма реализации проекта</w:t>
      </w:r>
      <w:r w:rsidR="00F10F65" w:rsidRPr="002B1363">
        <w:rPr>
          <w:i/>
          <w:sz w:val="28"/>
          <w:szCs w:val="28"/>
        </w:rPr>
        <w:t xml:space="preserve"> </w:t>
      </w:r>
      <w:r w:rsidRPr="002B1363">
        <w:rPr>
          <w:sz w:val="28"/>
          <w:szCs w:val="28"/>
        </w:rPr>
        <w:t>– общество с ограниченной ответственностью.</w:t>
      </w:r>
    </w:p>
    <w:p w:rsidR="00F10F65" w:rsidRPr="003F1E83" w:rsidRDefault="003F1E83" w:rsidP="003F1E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F1E83">
        <w:rPr>
          <w:b/>
          <w:sz w:val="28"/>
          <w:szCs w:val="28"/>
        </w:rPr>
        <w:t>2. Анализ положения на рынке</w:t>
      </w:r>
    </w:p>
    <w:p w:rsidR="00F10F65" w:rsidRPr="002B1363" w:rsidRDefault="00F10F65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F10F65" w:rsidRPr="002B1363" w:rsidRDefault="00F10F65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 настоящее время все больше идет востребовательность в оригинальном дизайне. Дизайн - включает в себя большое количество проектов из разных областей, но объединяет их всех то, что они призваны утверждать оригинальный стиль компании и также являются рекламой.</w:t>
      </w:r>
      <w:r w:rsidR="002B1363" w:rsidRPr="002B1363">
        <w:rPr>
          <w:sz w:val="28"/>
          <w:szCs w:val="28"/>
        </w:rPr>
        <w:t xml:space="preserve"> </w:t>
      </w:r>
    </w:p>
    <w:p w:rsidR="00F10F65" w:rsidRPr="002B1363" w:rsidRDefault="00F10F6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Оперативные полиграфические услуги обусловлены тем, что с каждым днем открывается все больше и больше частных фирм, производящих и поставляющих различные товары и услуги, которые нуждаются в рекламе в виде разного рода брошюр, флаеров, календарей, визиток и листовок, заказ которых в типографии слишком дорог и не выгоден предприятиям, т.к. сам тираж рекламной печатной продукции невелик. Поэтому на данном этапе, когда спрос на полиграфические услуги увеличивается открытие нашей фирмы, занимающейся этим видом деятельности, оправдано и целесообразно, с точки зрения рыночной конъюнктуры. Каждая фирма пользуется рекламными сувенирами. Их используют торговые компании, </w:t>
      </w:r>
      <w:r w:rsidR="00B27B01" w:rsidRPr="002B1363">
        <w:rPr>
          <w:sz w:val="28"/>
          <w:szCs w:val="28"/>
        </w:rPr>
        <w:t>ночные клубы, кафе и рестораны, юридические фирмы</w:t>
      </w:r>
      <w:r w:rsidRPr="002B1363">
        <w:rPr>
          <w:sz w:val="28"/>
          <w:szCs w:val="28"/>
        </w:rPr>
        <w:t xml:space="preserve">, промышленные фирмы, а так же физические лица. Потенциальными клиентами дизайн студии будут, является ночные клубы, кафе, торговые фирмы, физические лица в возрасте от 12 до 37лет. Население </w:t>
      </w:r>
      <w:r w:rsidR="00323F0D" w:rsidRPr="002B1363">
        <w:rPr>
          <w:sz w:val="28"/>
          <w:szCs w:val="28"/>
        </w:rPr>
        <w:t>в г. Тольятти</w:t>
      </w:r>
      <w:r w:rsidR="002B1363" w:rsidRPr="002B1363">
        <w:rPr>
          <w:sz w:val="28"/>
          <w:szCs w:val="28"/>
        </w:rPr>
        <w:t xml:space="preserve"> </w:t>
      </w:r>
      <w:r w:rsidR="00323F0D" w:rsidRPr="002B1363">
        <w:rPr>
          <w:sz w:val="28"/>
          <w:szCs w:val="28"/>
        </w:rPr>
        <w:t>проживает не много меньше 1млн. людей. С каждым годом д</w:t>
      </w:r>
      <w:r w:rsidRPr="002B1363">
        <w:rPr>
          <w:sz w:val="28"/>
          <w:szCs w:val="28"/>
        </w:rPr>
        <w:t xml:space="preserve">инамика </w:t>
      </w:r>
      <w:r w:rsidR="00323F0D" w:rsidRPr="002B1363">
        <w:rPr>
          <w:sz w:val="28"/>
          <w:szCs w:val="28"/>
        </w:rPr>
        <w:t>роста</w:t>
      </w:r>
      <w:r w:rsidRPr="002B1363">
        <w:rPr>
          <w:sz w:val="28"/>
          <w:szCs w:val="28"/>
        </w:rPr>
        <w:t xml:space="preserve"> </w:t>
      </w:r>
      <w:r w:rsidR="00323F0D" w:rsidRPr="002B1363">
        <w:rPr>
          <w:sz w:val="28"/>
          <w:szCs w:val="28"/>
        </w:rPr>
        <w:t>населения увеличивается, за счет молодого поколения, приезжих. Из всего населения нашими услугами будут пользоваться, как</w:t>
      </w:r>
      <w:r w:rsidR="002B1363" w:rsidRPr="002B1363">
        <w:rPr>
          <w:sz w:val="28"/>
          <w:szCs w:val="28"/>
        </w:rPr>
        <w:t xml:space="preserve"> </w:t>
      </w:r>
      <w:r w:rsidR="00323F0D" w:rsidRPr="002B1363">
        <w:rPr>
          <w:sz w:val="28"/>
          <w:szCs w:val="28"/>
        </w:rPr>
        <w:t>молодые, так и среднего</w:t>
      </w:r>
      <w:r w:rsidR="002B1363" w:rsidRPr="002B1363">
        <w:rPr>
          <w:sz w:val="28"/>
          <w:szCs w:val="28"/>
        </w:rPr>
        <w:t xml:space="preserve"> </w:t>
      </w:r>
      <w:r w:rsidR="00323F0D" w:rsidRPr="002B1363">
        <w:rPr>
          <w:sz w:val="28"/>
          <w:szCs w:val="28"/>
        </w:rPr>
        <w:t xml:space="preserve">возраста люди, от 12 до 37 лет. </w:t>
      </w:r>
      <w:r w:rsidRPr="002B1363">
        <w:rPr>
          <w:sz w:val="28"/>
          <w:szCs w:val="28"/>
        </w:rPr>
        <w:t xml:space="preserve">Доля лиц </w:t>
      </w:r>
      <w:r w:rsidR="00323F0D" w:rsidRPr="002B1363">
        <w:rPr>
          <w:sz w:val="28"/>
          <w:szCs w:val="28"/>
        </w:rPr>
        <w:t>молодого и пенсионного</w:t>
      </w:r>
      <w:r w:rsidRPr="002B1363">
        <w:rPr>
          <w:sz w:val="28"/>
          <w:szCs w:val="28"/>
        </w:rPr>
        <w:t xml:space="preserve"> возраста - 21,3%, тогда как доля лиц в трудоспособном возра</w:t>
      </w:r>
      <w:r w:rsidR="00323F0D" w:rsidRPr="002B1363">
        <w:rPr>
          <w:sz w:val="28"/>
          <w:szCs w:val="28"/>
        </w:rPr>
        <w:t>сте очень велика и составляет 73</w:t>
      </w:r>
      <w:r w:rsidRPr="002B1363">
        <w:rPr>
          <w:sz w:val="28"/>
          <w:szCs w:val="28"/>
        </w:rPr>
        <w:t xml:space="preserve">,2%, то есть </w:t>
      </w:r>
      <w:r w:rsidR="00323F0D" w:rsidRPr="002B1363">
        <w:rPr>
          <w:sz w:val="28"/>
          <w:szCs w:val="28"/>
        </w:rPr>
        <w:t>более половины населения города</w:t>
      </w:r>
      <w:r w:rsidRPr="002B1363">
        <w:rPr>
          <w:sz w:val="28"/>
          <w:szCs w:val="28"/>
        </w:rPr>
        <w:t xml:space="preserve">. </w:t>
      </w:r>
      <w:r w:rsidR="00E009C8" w:rsidRPr="002B1363">
        <w:rPr>
          <w:sz w:val="28"/>
          <w:szCs w:val="28"/>
        </w:rPr>
        <w:t>Таким образом, целевой аудиторией для фирмы являются среднего возраста люди, примерно средним и выше среднего достатком, а так же юридические лица.</w:t>
      </w:r>
      <w:r w:rsidRPr="002B1363">
        <w:rPr>
          <w:sz w:val="28"/>
          <w:szCs w:val="28"/>
        </w:rPr>
        <w:t xml:space="preserve"> </w:t>
      </w:r>
      <w:r w:rsidR="00E009C8" w:rsidRPr="002B1363">
        <w:rPr>
          <w:sz w:val="28"/>
          <w:szCs w:val="28"/>
        </w:rPr>
        <w:t>Кроме того, услуги по дизайну</w:t>
      </w:r>
      <w:r w:rsidRPr="002B1363">
        <w:rPr>
          <w:sz w:val="28"/>
          <w:szCs w:val="28"/>
        </w:rPr>
        <w:t>, пока</w:t>
      </w:r>
      <w:r w:rsidR="00E009C8" w:rsidRPr="002B1363">
        <w:rPr>
          <w:sz w:val="28"/>
          <w:szCs w:val="28"/>
        </w:rPr>
        <w:t xml:space="preserve"> пользующиеся небольшим спросом у населения, больше идет пока для фирм, ночных клубов, кафе. Предполагается, что у физических лиц будет пользоваться спросом различного вида продукция, которую мы представим.</w:t>
      </w:r>
      <w:r w:rsidRPr="002B1363">
        <w:rPr>
          <w:sz w:val="28"/>
          <w:szCs w:val="28"/>
        </w:rPr>
        <w:t xml:space="preserve"> </w:t>
      </w:r>
    </w:p>
    <w:p w:rsidR="002A699B" w:rsidRPr="002B1363" w:rsidRDefault="002A699B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В данный момент на рынке г. Тольятти работают около 7 фирм, предоставляющих услуги по оперативной полиграфии, причем наиболее крупными и потенциально серьезными конкурентами являются лишь 2-3 фирмы. </w:t>
      </w:r>
    </w:p>
    <w:p w:rsidR="00F10F65" w:rsidRPr="002B1363" w:rsidRDefault="00F10F65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Для оценки сравнительных преимуществ фирм-конкурентов можно использовать метод сегментации рынков по основным конкурентам.</w:t>
      </w:r>
    </w:p>
    <w:p w:rsidR="00F10F65" w:rsidRPr="002B1363" w:rsidRDefault="00F10F65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Эту информацию удобно представить в виде таблицы:</w:t>
      </w:r>
    </w:p>
    <w:p w:rsidR="003F1E83" w:rsidRDefault="003F1E83" w:rsidP="002B1363">
      <w:pPr>
        <w:pStyle w:val="21"/>
        <w:jc w:val="both"/>
        <w:rPr>
          <w:sz w:val="28"/>
          <w:szCs w:val="28"/>
        </w:rPr>
      </w:pPr>
    </w:p>
    <w:p w:rsidR="00F10F65" w:rsidRPr="002B1363" w:rsidRDefault="00B27B01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Таблица 1</w:t>
      </w:r>
      <w:r w:rsidR="00F10F65" w:rsidRPr="002B1363">
        <w:rPr>
          <w:sz w:val="28"/>
          <w:szCs w:val="28"/>
        </w:rPr>
        <w:t>. Сегментация рынков по основным конкурентам</w:t>
      </w:r>
    </w:p>
    <w:tbl>
      <w:tblPr>
        <w:tblW w:w="8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72"/>
        <w:gridCol w:w="974"/>
        <w:gridCol w:w="2067"/>
        <w:gridCol w:w="1495"/>
      </w:tblGrid>
      <w:tr w:rsidR="002A699B" w:rsidRPr="003F1E83" w:rsidTr="003F1E83">
        <w:trPr>
          <w:cantSplit/>
          <w:trHeight w:val="811"/>
          <w:jc w:val="center"/>
        </w:trPr>
        <w:tc>
          <w:tcPr>
            <w:tcW w:w="3972" w:type="dxa"/>
            <w:vMerge w:val="restart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i/>
                <w:sz w:val="20"/>
              </w:rPr>
            </w:pPr>
            <w:r w:rsidRPr="003F1E83">
              <w:rPr>
                <w:i/>
                <w:sz w:val="20"/>
              </w:rPr>
              <w:t>Факторы</w:t>
            </w:r>
          </w:p>
          <w:p w:rsidR="002A699B" w:rsidRPr="003F1E83" w:rsidRDefault="002A699B" w:rsidP="003F1E83">
            <w:pPr>
              <w:pStyle w:val="21"/>
              <w:ind w:firstLine="0"/>
              <w:rPr>
                <w:b/>
                <w:i/>
                <w:sz w:val="20"/>
              </w:rPr>
            </w:pPr>
            <w:r w:rsidRPr="003F1E83">
              <w:rPr>
                <w:i/>
                <w:sz w:val="20"/>
              </w:rPr>
              <w:t>конкурентоспособности</w:t>
            </w:r>
          </w:p>
        </w:tc>
        <w:tc>
          <w:tcPr>
            <w:tcW w:w="4535" w:type="dxa"/>
            <w:gridSpan w:val="3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i/>
                <w:sz w:val="20"/>
              </w:rPr>
            </w:pPr>
            <w:r w:rsidRPr="003F1E83">
              <w:rPr>
                <w:i/>
                <w:sz w:val="20"/>
              </w:rPr>
              <w:t>Главные конкуренты</w:t>
            </w:r>
          </w:p>
        </w:tc>
      </w:tr>
      <w:tr w:rsidR="002A699B" w:rsidRPr="003F1E83" w:rsidTr="003F1E83">
        <w:trPr>
          <w:cantSplit/>
          <w:trHeight w:val="370"/>
          <w:jc w:val="center"/>
        </w:trPr>
        <w:tc>
          <w:tcPr>
            <w:tcW w:w="3972" w:type="dxa"/>
            <w:vMerge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i/>
                <w:sz w:val="20"/>
              </w:rPr>
            </w:pP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i/>
                <w:sz w:val="20"/>
              </w:rPr>
            </w:pPr>
            <w:r w:rsidRPr="003F1E83">
              <w:rPr>
                <w:i/>
                <w:sz w:val="20"/>
              </w:rPr>
              <w:t>Копико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i/>
                <w:sz w:val="20"/>
              </w:rPr>
            </w:pPr>
            <w:r w:rsidRPr="003F1E83">
              <w:rPr>
                <w:i/>
                <w:sz w:val="20"/>
                <w:lang w:val="en-US"/>
              </w:rPr>
              <w:t>YES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i/>
                <w:sz w:val="20"/>
              </w:rPr>
            </w:pPr>
            <w:r w:rsidRPr="003F1E83">
              <w:rPr>
                <w:i/>
                <w:sz w:val="20"/>
                <w:lang w:val="en-US"/>
              </w:rPr>
              <w:t>Color</w:t>
            </w:r>
            <w:r w:rsidRPr="003F1E83">
              <w:rPr>
                <w:i/>
                <w:sz w:val="20"/>
              </w:rPr>
              <w:t>-принт</w:t>
            </w:r>
          </w:p>
        </w:tc>
      </w:tr>
      <w:tr w:rsidR="002A699B" w:rsidRPr="003F1E83" w:rsidTr="003F1E83">
        <w:trPr>
          <w:trHeight w:val="50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rPr>
                <w:sz w:val="20"/>
              </w:rPr>
            </w:pPr>
            <w:r w:rsidRPr="003F1E83">
              <w:rPr>
                <w:sz w:val="20"/>
              </w:rPr>
              <w:t>Товары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A699B" w:rsidRPr="003F1E83" w:rsidTr="003F1E83">
        <w:trPr>
          <w:trHeight w:val="492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1.1 Качество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</w:tr>
      <w:tr w:rsidR="002A699B" w:rsidRPr="003F1E83" w:rsidTr="003F1E83">
        <w:trPr>
          <w:trHeight w:val="50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1.2 Ассортимент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5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</w:tr>
      <w:tr w:rsidR="002A699B" w:rsidRPr="003F1E83" w:rsidTr="003F1E83">
        <w:trPr>
          <w:trHeight w:val="37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1.3Уровень послепродажного обслуживания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</w:tr>
      <w:tr w:rsidR="002A699B" w:rsidRPr="003F1E83" w:rsidTr="003F1E83">
        <w:trPr>
          <w:trHeight w:val="492"/>
          <w:jc w:val="center"/>
        </w:trPr>
        <w:tc>
          <w:tcPr>
            <w:tcW w:w="3972" w:type="dxa"/>
            <w:vAlign w:val="center"/>
          </w:tcPr>
          <w:p w:rsidR="007F3D77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1.4 Гаран</w:t>
            </w:r>
            <w:r w:rsidR="007F3D77" w:rsidRPr="003F1E83">
              <w:rPr>
                <w:sz w:val="20"/>
              </w:rPr>
              <w:t>тийный срок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2A699B" w:rsidRPr="003F1E83" w:rsidRDefault="00B27B01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</w:tr>
      <w:tr w:rsidR="002A699B" w:rsidRPr="003F1E83" w:rsidTr="003F1E83">
        <w:trPr>
          <w:trHeight w:val="50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rPr>
                <w:sz w:val="20"/>
              </w:rPr>
            </w:pPr>
            <w:r w:rsidRPr="003F1E83">
              <w:rPr>
                <w:sz w:val="20"/>
              </w:rPr>
              <w:t>Услуги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A699B" w:rsidRPr="003F1E83" w:rsidTr="003F1E83">
        <w:trPr>
          <w:trHeight w:val="492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tabs>
                <w:tab w:val="left" w:pos="360"/>
              </w:tabs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2.1. Качество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5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</w:tr>
      <w:tr w:rsidR="002A699B" w:rsidRPr="003F1E83" w:rsidTr="003F1E83">
        <w:trPr>
          <w:trHeight w:val="433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tabs>
                <w:tab w:val="left" w:pos="360"/>
              </w:tabs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2.2.Время исполнения заказов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</w:tr>
      <w:tr w:rsidR="002A699B" w:rsidRPr="003F1E83" w:rsidTr="003F1E83">
        <w:trPr>
          <w:trHeight w:val="50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tabs>
                <w:tab w:val="left" w:pos="360"/>
              </w:tabs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2.3. Ассортимент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</w:tr>
      <w:tr w:rsidR="002A699B" w:rsidRPr="003F1E83" w:rsidTr="003F1E83">
        <w:trPr>
          <w:trHeight w:val="492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tabs>
                <w:tab w:val="left" w:pos="360"/>
              </w:tabs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2.4. Уровень обслуживания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2A699B" w:rsidRPr="003F1E83" w:rsidRDefault="00CC0C39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2A699B" w:rsidRPr="003F1E83" w:rsidRDefault="00CC0C39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</w:tr>
      <w:tr w:rsidR="002A699B" w:rsidRPr="003F1E83" w:rsidTr="003F1E83">
        <w:trPr>
          <w:trHeight w:val="50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rPr>
                <w:sz w:val="20"/>
              </w:rPr>
            </w:pPr>
            <w:r w:rsidRPr="003F1E83">
              <w:rPr>
                <w:sz w:val="20"/>
              </w:rPr>
              <w:t>Цена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2A699B" w:rsidRPr="003F1E83" w:rsidTr="003F1E83">
        <w:trPr>
          <w:trHeight w:val="492"/>
          <w:jc w:val="center"/>
        </w:trPr>
        <w:tc>
          <w:tcPr>
            <w:tcW w:w="3972" w:type="dxa"/>
            <w:vAlign w:val="center"/>
          </w:tcPr>
          <w:p w:rsidR="002A699B" w:rsidRPr="003F1E83" w:rsidRDefault="00857002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  <w:r w:rsidR="002A699B" w:rsidRPr="003F1E83">
              <w:rPr>
                <w:sz w:val="20"/>
              </w:rPr>
              <w:t>.1 Продажная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</w:tr>
      <w:tr w:rsidR="002A699B" w:rsidRPr="003F1E83" w:rsidTr="003F1E83">
        <w:trPr>
          <w:trHeight w:val="507"/>
          <w:jc w:val="center"/>
        </w:trPr>
        <w:tc>
          <w:tcPr>
            <w:tcW w:w="3972" w:type="dxa"/>
            <w:vAlign w:val="center"/>
          </w:tcPr>
          <w:p w:rsidR="002A699B" w:rsidRPr="003F1E83" w:rsidRDefault="00857002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3</w:t>
            </w:r>
            <w:r w:rsidR="002A699B" w:rsidRPr="003F1E83">
              <w:rPr>
                <w:sz w:val="20"/>
              </w:rPr>
              <w:t>.2 Процент скидки с цены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1789" w:type="dxa"/>
            <w:vAlign w:val="center"/>
          </w:tcPr>
          <w:p w:rsidR="002A699B" w:rsidRPr="003F1E83" w:rsidRDefault="00B27B01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numPr>
                <w:ilvl w:val="12"/>
                <w:numId w:val="0"/>
              </w:numPr>
              <w:rPr>
                <w:sz w:val="20"/>
              </w:rPr>
            </w:pPr>
            <w:r w:rsidRPr="003F1E83">
              <w:rPr>
                <w:sz w:val="20"/>
              </w:rPr>
              <w:t>0</w:t>
            </w: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rPr>
                <w:sz w:val="20"/>
              </w:rPr>
            </w:pPr>
            <w:r w:rsidRPr="003F1E83">
              <w:rPr>
                <w:sz w:val="20"/>
              </w:rPr>
              <w:t>Продвижение товаров на рынках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4.1 Реклама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0</w:t>
            </w: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4.2 Индивидуальная продажа: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857002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4.3</w:t>
            </w:r>
            <w:r w:rsidR="002A699B" w:rsidRPr="003F1E83">
              <w:rPr>
                <w:sz w:val="20"/>
              </w:rPr>
              <w:t xml:space="preserve"> стимулирование потребителей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1789" w:type="dxa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A699B" w:rsidRPr="003F1E83" w:rsidRDefault="00B27B01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857002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4.4</w:t>
            </w:r>
            <w:r w:rsidR="002A699B" w:rsidRPr="003F1E83">
              <w:rPr>
                <w:sz w:val="20"/>
              </w:rPr>
              <w:t xml:space="preserve"> демонстрационная торговля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  <w:tc>
          <w:tcPr>
            <w:tcW w:w="1789" w:type="dxa"/>
            <w:vAlign w:val="center"/>
          </w:tcPr>
          <w:p w:rsidR="002A699B" w:rsidRPr="003F1E83" w:rsidRDefault="007F3D77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A699B" w:rsidRPr="003F1E83" w:rsidRDefault="007F3D77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857002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4.5</w:t>
            </w:r>
            <w:r w:rsidR="002A699B" w:rsidRPr="003F1E83">
              <w:rPr>
                <w:sz w:val="20"/>
              </w:rPr>
              <w:t xml:space="preserve"> показ образцов товаров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5</w:t>
            </w:r>
          </w:p>
        </w:tc>
        <w:tc>
          <w:tcPr>
            <w:tcW w:w="1789" w:type="dxa"/>
            <w:vAlign w:val="center"/>
          </w:tcPr>
          <w:p w:rsidR="002A699B" w:rsidRPr="003F1E83" w:rsidRDefault="007F3D77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2A699B" w:rsidRPr="003F1E83" w:rsidRDefault="007F3D77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857002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4.6</w:t>
            </w:r>
            <w:r w:rsidR="002A699B" w:rsidRPr="003F1E83">
              <w:rPr>
                <w:sz w:val="20"/>
              </w:rPr>
              <w:t xml:space="preserve"> подготовка персонала сбытовых служб</w:t>
            </w:r>
          </w:p>
        </w:tc>
        <w:tc>
          <w:tcPr>
            <w:tcW w:w="0" w:type="auto"/>
            <w:vAlign w:val="center"/>
          </w:tcPr>
          <w:p w:rsidR="002A699B" w:rsidRPr="003F1E83" w:rsidRDefault="002A699B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4</w:t>
            </w:r>
          </w:p>
        </w:tc>
        <w:tc>
          <w:tcPr>
            <w:tcW w:w="1789" w:type="dxa"/>
            <w:vAlign w:val="center"/>
          </w:tcPr>
          <w:p w:rsidR="002A699B" w:rsidRPr="003F1E83" w:rsidRDefault="007F3D77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2A699B" w:rsidRPr="003F1E83" w:rsidRDefault="007F3D77" w:rsidP="003F1E83">
            <w:pPr>
              <w:pStyle w:val="21"/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3</w:t>
            </w:r>
          </w:p>
        </w:tc>
      </w:tr>
      <w:tr w:rsidR="002A699B" w:rsidRPr="003F1E83" w:rsidTr="003F1E83">
        <w:trPr>
          <w:trHeight w:val="147"/>
          <w:jc w:val="center"/>
        </w:trPr>
        <w:tc>
          <w:tcPr>
            <w:tcW w:w="3972" w:type="dxa"/>
            <w:vAlign w:val="center"/>
          </w:tcPr>
          <w:p w:rsidR="002A699B" w:rsidRPr="003F1E83" w:rsidRDefault="00646F11" w:rsidP="003F1E83">
            <w:pPr>
              <w:pStyle w:val="21"/>
              <w:tabs>
                <w:tab w:val="left" w:pos="810"/>
                <w:tab w:val="left" w:pos="1170"/>
                <w:tab w:val="left" w:pos="1440"/>
              </w:tabs>
              <w:ind w:firstLine="0"/>
              <w:rPr>
                <w:sz w:val="20"/>
              </w:rPr>
            </w:pPr>
            <w:r w:rsidRPr="003F1E83">
              <w:rPr>
                <w:sz w:val="20"/>
              </w:rPr>
              <w:t>Количество баллов</w:t>
            </w:r>
          </w:p>
        </w:tc>
        <w:tc>
          <w:tcPr>
            <w:tcW w:w="0" w:type="auto"/>
            <w:vAlign w:val="center"/>
          </w:tcPr>
          <w:p w:rsidR="002A699B" w:rsidRPr="003F1E83" w:rsidRDefault="008D038D" w:rsidP="003F1E83">
            <w:pPr>
              <w:spacing w:line="360" w:lineRule="auto"/>
              <w:rPr>
                <w:rFonts w:eastAsia="Arial Unicode MS"/>
              </w:rPr>
            </w:pPr>
            <w:r w:rsidRPr="003F1E83">
              <w:t>55</w:t>
            </w:r>
          </w:p>
        </w:tc>
        <w:tc>
          <w:tcPr>
            <w:tcW w:w="1789" w:type="dxa"/>
            <w:vAlign w:val="center"/>
          </w:tcPr>
          <w:p w:rsidR="002A699B" w:rsidRPr="003F1E83" w:rsidRDefault="008D038D" w:rsidP="003F1E83">
            <w:pPr>
              <w:spacing w:line="360" w:lineRule="auto"/>
              <w:rPr>
                <w:rFonts w:eastAsia="Arial Unicode MS"/>
              </w:rPr>
            </w:pPr>
            <w:r w:rsidRPr="003F1E83">
              <w:t>41</w:t>
            </w:r>
          </w:p>
        </w:tc>
        <w:tc>
          <w:tcPr>
            <w:tcW w:w="0" w:type="auto"/>
            <w:vAlign w:val="center"/>
          </w:tcPr>
          <w:p w:rsidR="002A699B" w:rsidRPr="003F1E83" w:rsidRDefault="008D038D" w:rsidP="003F1E83">
            <w:pPr>
              <w:spacing w:line="360" w:lineRule="auto"/>
              <w:rPr>
                <w:rFonts w:eastAsia="Arial Unicode MS"/>
              </w:rPr>
            </w:pPr>
            <w:r w:rsidRPr="003F1E83">
              <w:t>39</w:t>
            </w:r>
          </w:p>
        </w:tc>
      </w:tr>
    </w:tbl>
    <w:p w:rsidR="002900F4" w:rsidRPr="002B1363" w:rsidRDefault="002900F4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F10F65" w:rsidRPr="002B1363" w:rsidRDefault="00F10F65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 xml:space="preserve">Таблица, приведенная выше была получена путем обобщения мнений трех </w:t>
      </w:r>
      <w:r w:rsidR="007F3D77" w:rsidRPr="002B1363">
        <w:rPr>
          <w:sz w:val="28"/>
          <w:szCs w:val="28"/>
        </w:rPr>
        <w:t>человек</w:t>
      </w:r>
      <w:r w:rsidRPr="002B1363">
        <w:rPr>
          <w:sz w:val="28"/>
          <w:szCs w:val="28"/>
        </w:rPr>
        <w:t>, в каче</w:t>
      </w:r>
      <w:r w:rsidR="007F3D77" w:rsidRPr="002B1363">
        <w:rPr>
          <w:sz w:val="28"/>
          <w:szCs w:val="28"/>
        </w:rPr>
        <w:t xml:space="preserve">стве которых выступали арт-директор, дизайнер, директор создаваемого предприятия. </w:t>
      </w:r>
      <w:r w:rsidRPr="002B1363">
        <w:rPr>
          <w:sz w:val="28"/>
          <w:szCs w:val="28"/>
        </w:rPr>
        <w:t>Каждый фактор в таблице получил оценку от 0 (наиболее слабые позиции) до 5 (доминирующие позиции). Оценки проставлялись в каждом из столбцов таблицы, а затем суммируются. Из приведенной таблицы видно, что наиболее сильными конкурентом будет выступать</w:t>
      </w:r>
      <w:r w:rsidR="007F3D77" w:rsidRPr="002B1363">
        <w:rPr>
          <w:sz w:val="28"/>
          <w:szCs w:val="28"/>
        </w:rPr>
        <w:t xml:space="preserve"> фирма «Копико</w:t>
      </w:r>
      <w:r w:rsidRPr="002B1363">
        <w:rPr>
          <w:sz w:val="28"/>
          <w:szCs w:val="28"/>
        </w:rPr>
        <w:t>», хотя интегральная оценка проектируемой фирмы выше, что связано с предполагаемым введением скидок на продукцию, повышением уровня обслуживания и продажей д</w:t>
      </w:r>
      <w:r w:rsidR="008D038D" w:rsidRPr="002B1363">
        <w:rPr>
          <w:sz w:val="28"/>
          <w:szCs w:val="28"/>
        </w:rPr>
        <w:t>орогостоящих товаров</w:t>
      </w:r>
      <w:r w:rsidRPr="002B1363">
        <w:rPr>
          <w:sz w:val="28"/>
          <w:szCs w:val="28"/>
        </w:rPr>
        <w:t xml:space="preserve">. Слабыми сторонами проектируемой фирмы являются слабый охват рынка, недостаточность опыта работы и более низкая норма прибыли за счет </w:t>
      </w:r>
      <w:r w:rsidR="008D038D" w:rsidRPr="002B1363">
        <w:rPr>
          <w:sz w:val="28"/>
          <w:szCs w:val="28"/>
        </w:rPr>
        <w:t>скидок</w:t>
      </w:r>
      <w:r w:rsidRPr="002B1363">
        <w:rPr>
          <w:sz w:val="28"/>
          <w:szCs w:val="28"/>
        </w:rPr>
        <w:t>.</w:t>
      </w:r>
    </w:p>
    <w:p w:rsidR="00F10F65" w:rsidRPr="002B1363" w:rsidRDefault="00F10F65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 таблице представлены наиболее серьезные конкуренты, занимающие наибол</w:t>
      </w:r>
      <w:r w:rsidR="00417BA5" w:rsidRPr="002B1363">
        <w:rPr>
          <w:sz w:val="28"/>
          <w:szCs w:val="28"/>
        </w:rPr>
        <w:t>ее значительные доли рынка</w:t>
      </w:r>
      <w:r w:rsidRPr="002B1363">
        <w:rPr>
          <w:sz w:val="28"/>
          <w:szCs w:val="28"/>
        </w:rPr>
        <w:t xml:space="preserve">. В соответствии с экспертными </w:t>
      </w:r>
      <w:r w:rsidR="008D038D" w:rsidRPr="002B1363">
        <w:rPr>
          <w:sz w:val="28"/>
          <w:szCs w:val="28"/>
        </w:rPr>
        <w:t>оценками фирмы «</w:t>
      </w:r>
      <w:r w:rsidR="00417BA5" w:rsidRPr="002B1363">
        <w:rPr>
          <w:sz w:val="28"/>
          <w:szCs w:val="28"/>
        </w:rPr>
        <w:t>Копико» и «</w:t>
      </w:r>
      <w:r w:rsidR="00417BA5" w:rsidRPr="002B1363">
        <w:rPr>
          <w:sz w:val="28"/>
          <w:szCs w:val="28"/>
          <w:lang w:val="en-US"/>
        </w:rPr>
        <w:t>YES</w:t>
      </w:r>
      <w:r w:rsidRPr="002B1363">
        <w:rPr>
          <w:sz w:val="28"/>
          <w:szCs w:val="28"/>
        </w:rPr>
        <w:t>»</w:t>
      </w:r>
      <w:r w:rsidR="00A43BDE" w:rsidRPr="002B1363">
        <w:rPr>
          <w:sz w:val="28"/>
          <w:szCs w:val="28"/>
        </w:rPr>
        <w:t xml:space="preserve"> занимают около 45</w:t>
      </w:r>
      <w:r w:rsidR="00417BA5" w:rsidRPr="002B1363">
        <w:rPr>
          <w:sz w:val="28"/>
          <w:szCs w:val="28"/>
        </w:rPr>
        <w:t>%</w:t>
      </w:r>
      <w:r w:rsidR="002B1363" w:rsidRPr="002B1363">
        <w:rPr>
          <w:sz w:val="28"/>
          <w:szCs w:val="28"/>
        </w:rPr>
        <w:t xml:space="preserve"> </w:t>
      </w:r>
      <w:r w:rsidR="00417BA5" w:rsidRPr="002B1363">
        <w:rPr>
          <w:sz w:val="28"/>
          <w:szCs w:val="28"/>
        </w:rPr>
        <w:t>рынка</w:t>
      </w:r>
      <w:r w:rsidRPr="002B1363">
        <w:rPr>
          <w:sz w:val="28"/>
          <w:szCs w:val="28"/>
        </w:rPr>
        <w:t>.</w:t>
      </w:r>
      <w:r w:rsidR="002B1363" w:rsidRPr="002B1363">
        <w:rPr>
          <w:sz w:val="28"/>
          <w:szCs w:val="28"/>
        </w:rPr>
        <w:t xml:space="preserve"> </w:t>
      </w:r>
    </w:p>
    <w:p w:rsidR="00417BA5" w:rsidRPr="002B1363" w:rsidRDefault="00417BA5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Основной стратегией конкурентоспособности проектируемой фирмы будет являться:</w:t>
      </w:r>
    </w:p>
    <w:p w:rsidR="00417BA5" w:rsidRPr="002B1363" w:rsidRDefault="00417BA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выгодное расположение в центре города в ТЦ «Русь»;</w:t>
      </w:r>
    </w:p>
    <w:p w:rsidR="00417BA5" w:rsidRPr="002B1363" w:rsidRDefault="00417BA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предоставление скидок и различных акций;</w:t>
      </w:r>
    </w:p>
    <w:p w:rsidR="00417BA5" w:rsidRPr="002B1363" w:rsidRDefault="00417BA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повышение качества и уровня обслуживания;</w:t>
      </w:r>
    </w:p>
    <w:p w:rsidR="00417BA5" w:rsidRPr="002B1363" w:rsidRDefault="00417BA5" w:rsidP="002B1363">
      <w:pPr>
        <w:pStyle w:val="2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сотрудничество с крупными типографиями, что позволит работать на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корпоративных клиентов и предлагать более широкий ассортимент услуг.</w:t>
      </w:r>
    </w:p>
    <w:p w:rsidR="00A43BDE" w:rsidRPr="003F1E83" w:rsidRDefault="003F1E83" w:rsidP="003F1E83">
      <w:pPr>
        <w:pStyle w:val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3BDE" w:rsidRPr="003F1E83">
        <w:rPr>
          <w:b/>
          <w:sz w:val="28"/>
          <w:szCs w:val="28"/>
        </w:rPr>
        <w:t>3.</w:t>
      </w:r>
      <w:r w:rsidRPr="003F1E83">
        <w:rPr>
          <w:b/>
          <w:sz w:val="28"/>
          <w:szCs w:val="28"/>
        </w:rPr>
        <w:t xml:space="preserve"> Описание проекта</w:t>
      </w:r>
    </w:p>
    <w:p w:rsidR="003F1E83" w:rsidRPr="003F1E83" w:rsidRDefault="003F1E83" w:rsidP="003F1E83">
      <w:pPr>
        <w:pStyle w:val="21"/>
        <w:jc w:val="center"/>
        <w:rPr>
          <w:b/>
          <w:sz w:val="28"/>
          <w:szCs w:val="28"/>
        </w:rPr>
      </w:pPr>
    </w:p>
    <w:p w:rsidR="00A43BDE" w:rsidRPr="003F1E83" w:rsidRDefault="00A43BDE" w:rsidP="003F1E83">
      <w:pPr>
        <w:pStyle w:val="21"/>
        <w:jc w:val="center"/>
        <w:rPr>
          <w:b/>
          <w:sz w:val="28"/>
          <w:szCs w:val="28"/>
        </w:rPr>
      </w:pPr>
      <w:r w:rsidRPr="003F1E83">
        <w:rPr>
          <w:b/>
          <w:sz w:val="28"/>
          <w:szCs w:val="28"/>
        </w:rPr>
        <w:t>3.1</w:t>
      </w:r>
      <w:r w:rsidR="00AA75F9" w:rsidRPr="003F1E83">
        <w:rPr>
          <w:b/>
          <w:sz w:val="28"/>
          <w:szCs w:val="28"/>
        </w:rPr>
        <w:t xml:space="preserve"> Продукция</w:t>
      </w:r>
      <w:r w:rsidRPr="003F1E83">
        <w:rPr>
          <w:b/>
          <w:sz w:val="28"/>
          <w:szCs w:val="28"/>
        </w:rPr>
        <w:t xml:space="preserve"> и услуги</w:t>
      </w:r>
    </w:p>
    <w:p w:rsidR="00A43BDE" w:rsidRPr="002B1363" w:rsidRDefault="00A43BDE" w:rsidP="002B1363">
      <w:pPr>
        <w:pStyle w:val="21"/>
        <w:jc w:val="both"/>
        <w:rPr>
          <w:sz w:val="28"/>
          <w:szCs w:val="28"/>
        </w:rPr>
      </w:pPr>
    </w:p>
    <w:p w:rsidR="009155A2" w:rsidRPr="002B1363" w:rsidRDefault="009155A2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Фирма планирует предоставлять следующие услуги:</w:t>
      </w:r>
    </w:p>
    <w:p w:rsidR="009155A2" w:rsidRPr="002B1363" w:rsidRDefault="007F1F12" w:rsidP="002B1363">
      <w:pPr>
        <w:widowControl/>
        <w:tabs>
          <w:tab w:val="left" w:pos="1069"/>
        </w:tabs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1.</w:t>
      </w:r>
      <w:r w:rsidR="002B1363" w:rsidRPr="002B1363">
        <w:rPr>
          <w:sz w:val="28"/>
          <w:szCs w:val="28"/>
        </w:rPr>
        <w:t xml:space="preserve"> </w:t>
      </w:r>
      <w:r w:rsidR="00D33383" w:rsidRPr="002B1363">
        <w:rPr>
          <w:sz w:val="28"/>
          <w:szCs w:val="28"/>
        </w:rPr>
        <w:t>Разработка сложных дизайн – проектов</w:t>
      </w:r>
      <w:r w:rsidR="009155A2" w:rsidRPr="002B1363">
        <w:rPr>
          <w:sz w:val="28"/>
          <w:szCs w:val="28"/>
        </w:rPr>
        <w:t>;</w:t>
      </w:r>
    </w:p>
    <w:p w:rsidR="009155A2" w:rsidRPr="002B1363" w:rsidRDefault="007F1F12" w:rsidP="002B1363">
      <w:pPr>
        <w:widowControl/>
        <w:tabs>
          <w:tab w:val="left" w:pos="1069"/>
        </w:tabs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 xml:space="preserve">2. </w:t>
      </w:r>
      <w:r w:rsidR="00D33383" w:rsidRPr="002B1363">
        <w:rPr>
          <w:sz w:val="28"/>
          <w:szCs w:val="28"/>
        </w:rPr>
        <w:t>Печать фотоснимков размером от 10*15см до 42*60</w:t>
      </w:r>
      <w:r w:rsidR="009155A2" w:rsidRPr="002B1363">
        <w:rPr>
          <w:sz w:val="28"/>
          <w:szCs w:val="28"/>
        </w:rPr>
        <w:t>см, с цифровых</w:t>
      </w:r>
      <w:r w:rsidR="00D33383" w:rsidRPr="002B1363">
        <w:rPr>
          <w:sz w:val="28"/>
          <w:szCs w:val="28"/>
        </w:rPr>
        <w:t xml:space="preserve"> фотокамер</w:t>
      </w:r>
      <w:r w:rsidR="009155A2" w:rsidRPr="002B1363">
        <w:rPr>
          <w:sz w:val="28"/>
          <w:szCs w:val="28"/>
        </w:rPr>
        <w:t>;</w:t>
      </w:r>
    </w:p>
    <w:p w:rsidR="009155A2" w:rsidRPr="002B1363" w:rsidRDefault="007F1F12" w:rsidP="002B1363">
      <w:pPr>
        <w:widowControl/>
        <w:tabs>
          <w:tab w:val="left" w:pos="1069"/>
        </w:tabs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 xml:space="preserve">3. </w:t>
      </w:r>
      <w:r w:rsidR="009155A2" w:rsidRPr="002B1363">
        <w:rPr>
          <w:sz w:val="28"/>
          <w:szCs w:val="28"/>
        </w:rPr>
        <w:t>Реставрация и редактирование фотоснимков, разработка открыток, приглашений, виньеток, визиток и т.д.;</w:t>
      </w:r>
    </w:p>
    <w:p w:rsidR="009155A2" w:rsidRPr="002B1363" w:rsidRDefault="007F1F12" w:rsidP="002B1363">
      <w:pPr>
        <w:widowControl/>
        <w:tabs>
          <w:tab w:val="left" w:pos="1069"/>
        </w:tabs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 xml:space="preserve">4. </w:t>
      </w:r>
      <w:r w:rsidR="009155A2" w:rsidRPr="002B1363">
        <w:rPr>
          <w:sz w:val="28"/>
          <w:szCs w:val="28"/>
        </w:rPr>
        <w:t>Продажа товаров</w:t>
      </w:r>
      <w:r w:rsidR="00D33383" w:rsidRPr="002B1363">
        <w:rPr>
          <w:sz w:val="28"/>
          <w:szCs w:val="28"/>
        </w:rPr>
        <w:t>, таких как фоторамки, на которые можно нанести методом матирования на стеклянной поверхности надпись или логотип; значки,</w:t>
      </w:r>
      <w:r w:rsidR="009E23DE" w:rsidRPr="002B1363">
        <w:rPr>
          <w:sz w:val="28"/>
          <w:szCs w:val="28"/>
        </w:rPr>
        <w:t xml:space="preserve"> календари, </w:t>
      </w:r>
      <w:r w:rsidR="00D33383" w:rsidRPr="002B1363">
        <w:rPr>
          <w:sz w:val="28"/>
          <w:szCs w:val="28"/>
        </w:rPr>
        <w:t>их можно купить, а так же изготовить на заказ</w:t>
      </w:r>
      <w:r w:rsidR="009E23DE" w:rsidRPr="002B1363">
        <w:rPr>
          <w:sz w:val="28"/>
          <w:szCs w:val="28"/>
        </w:rPr>
        <w:t xml:space="preserve">, </w:t>
      </w:r>
      <w:r w:rsidR="009E23DE" w:rsidRPr="002B1363">
        <w:rPr>
          <w:sz w:val="28"/>
          <w:szCs w:val="28"/>
          <w:lang w:val="en-US"/>
        </w:rPr>
        <w:t>CD</w:t>
      </w:r>
      <w:r w:rsidR="009E23DE" w:rsidRPr="002B1363">
        <w:rPr>
          <w:sz w:val="28"/>
          <w:szCs w:val="28"/>
        </w:rPr>
        <w:t>-</w:t>
      </w:r>
      <w:r w:rsidR="009E23DE" w:rsidRPr="002B1363">
        <w:rPr>
          <w:sz w:val="28"/>
          <w:szCs w:val="28"/>
          <w:lang w:val="en-US"/>
        </w:rPr>
        <w:t>R</w:t>
      </w:r>
      <w:r w:rsidR="009E23DE" w:rsidRPr="002B1363">
        <w:rPr>
          <w:sz w:val="28"/>
          <w:szCs w:val="28"/>
        </w:rPr>
        <w:t xml:space="preserve"> диски футболки, подушки, кружки фарфоровые и стеклянные, пепельницы.</w:t>
      </w:r>
    </w:p>
    <w:p w:rsidR="00E9701F" w:rsidRPr="002B1363" w:rsidRDefault="007F1F12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5. </w:t>
      </w:r>
      <w:r w:rsidR="009E23DE" w:rsidRPr="002B1363">
        <w:rPr>
          <w:sz w:val="28"/>
          <w:szCs w:val="28"/>
        </w:rPr>
        <w:t xml:space="preserve">Печать полиграфической продукции: брошюры, </w:t>
      </w:r>
      <w:r w:rsidR="00E9701F" w:rsidRPr="002B1363">
        <w:rPr>
          <w:sz w:val="28"/>
          <w:szCs w:val="28"/>
        </w:rPr>
        <w:t xml:space="preserve">буклеты, </w:t>
      </w:r>
      <w:r w:rsidR="009E23DE" w:rsidRPr="002B1363">
        <w:rPr>
          <w:sz w:val="28"/>
          <w:szCs w:val="28"/>
        </w:rPr>
        <w:t xml:space="preserve">флаеры, календари, визитки, открытки, грамоты, листовки, каталоги, наклейки и т.д. </w:t>
      </w:r>
    </w:p>
    <w:p w:rsidR="007F1F12" w:rsidRPr="002B1363" w:rsidRDefault="007F1F12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6.</w:t>
      </w:r>
      <w:r w:rsidR="002B1363" w:rsidRPr="002B1363">
        <w:rPr>
          <w:sz w:val="28"/>
          <w:szCs w:val="28"/>
        </w:rPr>
        <w:t xml:space="preserve"> </w:t>
      </w:r>
      <w:r w:rsidR="00974E58" w:rsidRPr="002B1363">
        <w:rPr>
          <w:sz w:val="28"/>
          <w:szCs w:val="28"/>
        </w:rPr>
        <w:t xml:space="preserve">Изготовление сувенирной продукции: значков, брелков, медалей, кубков, печать на футболках, </w:t>
      </w:r>
      <w:r w:rsidR="00E9701F" w:rsidRPr="002B1363">
        <w:rPr>
          <w:sz w:val="28"/>
          <w:szCs w:val="28"/>
        </w:rPr>
        <w:t xml:space="preserve">спецодежде, подушке, скатертях, шторах, флагах, </w:t>
      </w:r>
      <w:r w:rsidR="00974E58" w:rsidRPr="002B1363">
        <w:rPr>
          <w:sz w:val="28"/>
          <w:szCs w:val="28"/>
        </w:rPr>
        <w:t>кружках</w:t>
      </w:r>
      <w:r w:rsidR="00E9701F" w:rsidRPr="002B1363">
        <w:rPr>
          <w:sz w:val="28"/>
          <w:szCs w:val="28"/>
        </w:rPr>
        <w:t>, этикетки на бутылках, объемные этикетки,</w:t>
      </w:r>
      <w:r w:rsidR="002B1363" w:rsidRPr="002B1363">
        <w:rPr>
          <w:sz w:val="28"/>
          <w:szCs w:val="28"/>
        </w:rPr>
        <w:t xml:space="preserve"> </w:t>
      </w:r>
      <w:r w:rsidR="009155A2" w:rsidRPr="002B1363">
        <w:rPr>
          <w:sz w:val="28"/>
          <w:szCs w:val="28"/>
        </w:rPr>
        <w:t xml:space="preserve">Планируется также предоставление услуг: </w:t>
      </w:r>
      <w:r w:rsidRPr="002B1363">
        <w:rPr>
          <w:sz w:val="28"/>
          <w:szCs w:val="28"/>
        </w:rPr>
        <w:t>по вырезанию на плоттере: универсальной пленки, для небольших наружных вывесок</w:t>
      </w:r>
      <w:r w:rsidR="00AA75F9" w:rsidRPr="002B1363">
        <w:rPr>
          <w:sz w:val="28"/>
          <w:szCs w:val="28"/>
        </w:rPr>
        <w:t>. Наша фирма предполагает также оказания ряда сопутствующих услуг:</w:t>
      </w:r>
      <w:r w:rsidR="002B1363" w:rsidRPr="002B1363">
        <w:rPr>
          <w:sz w:val="28"/>
          <w:szCs w:val="28"/>
        </w:rPr>
        <w:t xml:space="preserve"> </w:t>
      </w:r>
      <w:r w:rsidR="00AA75F9" w:rsidRPr="002B1363">
        <w:rPr>
          <w:sz w:val="28"/>
          <w:szCs w:val="28"/>
        </w:rPr>
        <w:t>ламинирование, фольгирование, переплет.</w:t>
      </w:r>
      <w:r w:rsidR="002B1363" w:rsidRPr="002B1363">
        <w:rPr>
          <w:sz w:val="28"/>
          <w:szCs w:val="28"/>
        </w:rPr>
        <w:t xml:space="preserve"> </w:t>
      </w:r>
    </w:p>
    <w:p w:rsidR="00AA75F9" w:rsidRPr="002B1363" w:rsidRDefault="00AA75F9" w:rsidP="002B1363">
      <w:pPr>
        <w:pStyle w:val="4"/>
        <w:spacing w:before="0" w:after="0" w:line="360" w:lineRule="auto"/>
        <w:ind w:firstLine="709"/>
        <w:jc w:val="both"/>
      </w:pPr>
      <w:bookmarkStart w:id="0" w:name="_Toc499286537"/>
      <w:bookmarkStart w:id="1" w:name="_Toc499286577"/>
      <w:bookmarkStart w:id="2" w:name="_Toc511382906"/>
    </w:p>
    <w:p w:rsidR="00AA75F9" w:rsidRPr="003F1E83" w:rsidRDefault="00AA75F9" w:rsidP="003F1E83">
      <w:pPr>
        <w:pStyle w:val="4"/>
        <w:spacing w:before="0" w:after="0" w:line="360" w:lineRule="auto"/>
        <w:ind w:firstLine="709"/>
        <w:jc w:val="center"/>
      </w:pPr>
      <w:r w:rsidRPr="003F1E83">
        <w:t>3.2 Помещения и оборудование</w:t>
      </w:r>
      <w:bookmarkEnd w:id="0"/>
      <w:bookmarkEnd w:id="1"/>
      <w:bookmarkEnd w:id="2"/>
    </w:p>
    <w:p w:rsidR="00AA75F9" w:rsidRPr="002B1363" w:rsidRDefault="00AA75F9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AA75F9" w:rsidRPr="002B1363" w:rsidRDefault="00AA75F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Проектируется использование следующего производственного оборудования:</w:t>
      </w:r>
    </w:p>
    <w:p w:rsidR="00AA75F9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Термопресс</w:t>
      </w:r>
      <w:r w:rsidR="00AA75F9" w:rsidRPr="002B1363">
        <w:rPr>
          <w:sz w:val="28"/>
          <w:szCs w:val="28"/>
        </w:rPr>
        <w:t>;</w:t>
      </w:r>
    </w:p>
    <w:p w:rsidR="00AA75F9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кружечный термопресс</w:t>
      </w:r>
      <w:r w:rsidR="00AA75F9" w:rsidRPr="002B1363">
        <w:rPr>
          <w:sz w:val="28"/>
          <w:szCs w:val="28"/>
        </w:rPr>
        <w:t>;</w:t>
      </w:r>
    </w:p>
    <w:p w:rsidR="00AA75F9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2</w:t>
      </w:r>
      <w:r w:rsidR="00AA75F9" w:rsidRPr="002B1363">
        <w:rPr>
          <w:sz w:val="28"/>
          <w:szCs w:val="28"/>
        </w:rPr>
        <w:t xml:space="preserve"> компьютера</w:t>
      </w:r>
      <w:r w:rsidR="002B1363" w:rsidRPr="002B1363">
        <w:rPr>
          <w:sz w:val="28"/>
          <w:szCs w:val="28"/>
        </w:rPr>
        <w:t xml:space="preserve"> </w:t>
      </w:r>
      <w:r w:rsidR="00AA75F9" w:rsidRPr="002B1363">
        <w:rPr>
          <w:sz w:val="28"/>
          <w:szCs w:val="28"/>
          <w:lang w:val="en-US"/>
        </w:rPr>
        <w:t>Pentium</w:t>
      </w:r>
      <w:r w:rsidR="00AA75F9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3,</w:t>
      </w:r>
      <w:r w:rsidRPr="002B1363">
        <w:rPr>
          <w:sz w:val="28"/>
          <w:szCs w:val="28"/>
          <w:lang w:val="en-US"/>
        </w:rPr>
        <w:t xml:space="preserve"> Pentium</w:t>
      </w:r>
      <w:r w:rsidRPr="002B1363">
        <w:rPr>
          <w:sz w:val="28"/>
          <w:szCs w:val="28"/>
        </w:rPr>
        <w:t xml:space="preserve"> 4</w:t>
      </w:r>
      <w:r w:rsidR="00AA75F9" w:rsidRPr="002B1363">
        <w:rPr>
          <w:sz w:val="28"/>
          <w:szCs w:val="28"/>
        </w:rPr>
        <w:t>;</w:t>
      </w:r>
    </w:p>
    <w:p w:rsidR="00AA75F9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режущий плоттер</w:t>
      </w:r>
      <w:r w:rsidR="00AA75F9" w:rsidRPr="002B1363">
        <w:rPr>
          <w:sz w:val="28"/>
          <w:szCs w:val="28"/>
        </w:rPr>
        <w:t>;</w:t>
      </w:r>
    </w:p>
    <w:p w:rsidR="00AA75F9" w:rsidRPr="002B1363" w:rsidRDefault="00AA75F9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принтер</w:t>
      </w:r>
      <w:r w:rsidR="00602206" w:rsidRPr="002B1363">
        <w:rPr>
          <w:sz w:val="28"/>
          <w:szCs w:val="28"/>
        </w:rPr>
        <w:t xml:space="preserve"> струйный, принтер сублимационный, принтер лазерный</w:t>
      </w:r>
      <w:r w:rsidRPr="002B1363">
        <w:rPr>
          <w:sz w:val="28"/>
          <w:szCs w:val="28"/>
        </w:rPr>
        <w:t>;</w:t>
      </w:r>
    </w:p>
    <w:p w:rsidR="00602206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переплет;</w:t>
      </w:r>
    </w:p>
    <w:p w:rsidR="00602206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резак;</w:t>
      </w:r>
    </w:p>
    <w:p w:rsidR="00602206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настольный обрезчик углов;</w:t>
      </w:r>
    </w:p>
    <w:p w:rsidR="00602206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ламинат;</w:t>
      </w:r>
    </w:p>
    <w:p w:rsidR="00602206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степлер;</w:t>
      </w:r>
    </w:p>
    <w:p w:rsidR="00AA75F9" w:rsidRPr="002B1363" w:rsidRDefault="00602206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машина под значки</w:t>
      </w:r>
      <w:r w:rsidR="00AA75F9" w:rsidRPr="002B1363">
        <w:rPr>
          <w:sz w:val="28"/>
          <w:szCs w:val="28"/>
        </w:rPr>
        <w:t>;</w:t>
      </w:r>
    </w:p>
    <w:p w:rsidR="00AA75F9" w:rsidRPr="002B1363" w:rsidRDefault="00AA75F9" w:rsidP="002B1363">
      <w:pPr>
        <w:widowControl/>
        <w:numPr>
          <w:ilvl w:val="0"/>
          <w:numId w:val="16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мебель.</w:t>
      </w:r>
    </w:p>
    <w:p w:rsidR="00A43BDE" w:rsidRPr="002B1363" w:rsidRDefault="00AA75F9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Необходи</w:t>
      </w:r>
      <w:r w:rsidR="00602206" w:rsidRPr="002B1363">
        <w:rPr>
          <w:sz w:val="28"/>
          <w:szCs w:val="28"/>
        </w:rPr>
        <w:t xml:space="preserve">мая производственная и торговая площадь– </w:t>
      </w:r>
      <w:smartTag w:uri="urn:schemas-microsoft-com:office:smarttags" w:element="metricconverter">
        <w:smartTagPr>
          <w:attr w:name="ProductID" w:val="15 кв. метров"/>
        </w:smartTagPr>
        <w:r w:rsidR="00602206" w:rsidRPr="002B1363">
          <w:rPr>
            <w:sz w:val="28"/>
            <w:szCs w:val="28"/>
          </w:rPr>
          <w:t>15</w:t>
        </w:r>
        <w:r w:rsidRPr="002B1363">
          <w:rPr>
            <w:sz w:val="28"/>
            <w:szCs w:val="28"/>
          </w:rPr>
          <w:t xml:space="preserve"> кв. метров</w:t>
        </w:r>
      </w:smartTag>
      <w:r w:rsidR="00602206" w:rsidRPr="002B1363">
        <w:rPr>
          <w:sz w:val="28"/>
          <w:szCs w:val="28"/>
        </w:rPr>
        <w:t>.</w:t>
      </w:r>
      <w:r w:rsidR="002B1363" w:rsidRPr="002B1363">
        <w:rPr>
          <w:sz w:val="28"/>
          <w:szCs w:val="28"/>
        </w:rPr>
        <w:t xml:space="preserve"> </w:t>
      </w:r>
      <w:r w:rsidR="00602206" w:rsidRPr="002B1363">
        <w:rPr>
          <w:sz w:val="28"/>
          <w:szCs w:val="28"/>
        </w:rPr>
        <w:t>Помещение</w:t>
      </w:r>
      <w:r w:rsidRPr="002B1363">
        <w:rPr>
          <w:sz w:val="28"/>
          <w:szCs w:val="28"/>
        </w:rPr>
        <w:t xml:space="preserve"> планируется взять в аренду</w:t>
      </w:r>
      <w:r w:rsidR="00602206" w:rsidRPr="002B1363">
        <w:rPr>
          <w:sz w:val="28"/>
          <w:szCs w:val="28"/>
        </w:rPr>
        <w:t xml:space="preserve">. </w:t>
      </w:r>
      <w:r w:rsidR="00AC48A5" w:rsidRPr="002B1363">
        <w:rPr>
          <w:sz w:val="28"/>
          <w:szCs w:val="28"/>
        </w:rPr>
        <w:t>Рассчитано</w:t>
      </w:r>
      <w:r w:rsidR="00602206" w:rsidRPr="002B1363">
        <w:rPr>
          <w:sz w:val="28"/>
          <w:szCs w:val="28"/>
        </w:rPr>
        <w:t xml:space="preserve"> на 2 рабочих. </w:t>
      </w:r>
    </w:p>
    <w:p w:rsidR="00602206" w:rsidRPr="002B1363" w:rsidRDefault="00602206" w:rsidP="002B1363">
      <w:pPr>
        <w:pStyle w:val="21"/>
        <w:jc w:val="both"/>
        <w:rPr>
          <w:sz w:val="28"/>
          <w:szCs w:val="28"/>
        </w:rPr>
      </w:pPr>
    </w:p>
    <w:p w:rsidR="00AC48A5" w:rsidRPr="003F1E83" w:rsidRDefault="00602206" w:rsidP="003F1E83">
      <w:pPr>
        <w:pStyle w:val="4"/>
        <w:spacing w:before="0" w:after="0" w:line="360" w:lineRule="auto"/>
        <w:ind w:firstLine="709"/>
        <w:jc w:val="center"/>
      </w:pPr>
      <w:r w:rsidRPr="003F1E83">
        <w:t xml:space="preserve">3.3 </w:t>
      </w:r>
      <w:r w:rsidR="00AC48A5" w:rsidRPr="003F1E83">
        <w:t>Административно-производственный персонал</w:t>
      </w:r>
    </w:p>
    <w:p w:rsidR="00AC48A5" w:rsidRPr="002B1363" w:rsidRDefault="00AC48A5" w:rsidP="002B1363">
      <w:pPr>
        <w:pStyle w:val="4"/>
        <w:spacing w:before="0" w:after="0" w:line="360" w:lineRule="auto"/>
        <w:ind w:firstLine="709"/>
        <w:jc w:val="both"/>
        <w:rPr>
          <w:b w:val="0"/>
        </w:rPr>
      </w:pPr>
    </w:p>
    <w:p w:rsidR="009A2A2B" w:rsidRPr="002B1363" w:rsidRDefault="009A2A2B" w:rsidP="002B1363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2B1363">
        <w:rPr>
          <w:b w:val="0"/>
        </w:rPr>
        <w:t>В дизайн студию «</w:t>
      </w:r>
      <w:r w:rsidRPr="002B1363">
        <w:rPr>
          <w:b w:val="0"/>
          <w:lang w:val="en-US"/>
        </w:rPr>
        <w:t>ZEBRA</w:t>
      </w:r>
      <w:r w:rsidRPr="002B1363">
        <w:rPr>
          <w:b w:val="0"/>
        </w:rPr>
        <w:t>» планируется принять на работу:</w:t>
      </w:r>
    </w:p>
    <w:p w:rsidR="009A2A2B" w:rsidRPr="002B1363" w:rsidRDefault="009A2A2B" w:rsidP="002B136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директора: Мызенкова Михаила Михайловича</w:t>
      </w:r>
      <w:r w:rsidR="00C51252" w:rsidRPr="002B1363">
        <w:rPr>
          <w:sz w:val="28"/>
          <w:szCs w:val="28"/>
        </w:rPr>
        <w:t>;</w:t>
      </w:r>
    </w:p>
    <w:p w:rsidR="00C51252" w:rsidRPr="002B1363" w:rsidRDefault="009A2A2B" w:rsidP="002B136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бухгалтера: Железнову </w:t>
      </w:r>
      <w:r w:rsidR="00C51252" w:rsidRPr="002B1363">
        <w:rPr>
          <w:sz w:val="28"/>
          <w:szCs w:val="28"/>
        </w:rPr>
        <w:t>Марину Викторовну;</w:t>
      </w:r>
    </w:p>
    <w:p w:rsidR="009A2A2B" w:rsidRPr="002B1363" w:rsidRDefault="009A2A2B" w:rsidP="002B1363">
      <w:pPr>
        <w:pStyle w:val="4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b w:val="0"/>
        </w:rPr>
      </w:pPr>
      <w:r w:rsidRPr="002B1363">
        <w:rPr>
          <w:b w:val="0"/>
        </w:rPr>
        <w:t>старшего дизайнера: Гасникову Татьяну Валериевну;</w:t>
      </w:r>
    </w:p>
    <w:p w:rsidR="00602206" w:rsidRPr="002B1363" w:rsidRDefault="009A2A2B" w:rsidP="002B1363">
      <w:pPr>
        <w:pStyle w:val="4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b w:val="0"/>
        </w:rPr>
      </w:pPr>
      <w:r w:rsidRPr="002B1363">
        <w:rPr>
          <w:b w:val="0"/>
        </w:rPr>
        <w:t>графического дизайнера: Миронову Нину Валериевну.</w:t>
      </w:r>
    </w:p>
    <w:p w:rsidR="00510F01" w:rsidRPr="002B1363" w:rsidRDefault="00C51252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Предполагается назначить следующий оклад: директор - 5000тыс.руб, </w:t>
      </w:r>
      <w:r w:rsidR="00510F01" w:rsidRPr="002B1363">
        <w:rPr>
          <w:sz w:val="28"/>
          <w:szCs w:val="28"/>
        </w:rPr>
        <w:t>бухгалтер – 4000тыс.руб., старший дизайнер – 6000тыс.руб., графический дизайнер – 4000тыс.руб./+50% от дизайнерских услуг.</w:t>
      </w:r>
    </w:p>
    <w:p w:rsidR="00684845" w:rsidRPr="002B1363" w:rsidRDefault="00510F01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Сведения о</w:t>
      </w:r>
      <w:r w:rsidR="00684845" w:rsidRPr="002B1363">
        <w:rPr>
          <w:sz w:val="28"/>
          <w:szCs w:val="28"/>
        </w:rPr>
        <w:t>б</w:t>
      </w:r>
      <w:r w:rsidRPr="002B1363">
        <w:rPr>
          <w:sz w:val="28"/>
          <w:szCs w:val="28"/>
        </w:rPr>
        <w:t xml:space="preserve"> учредителе и директоре фирмы: Мызенков М.М. закончил высшее учебное заведение </w:t>
      </w:r>
      <w:r w:rsidR="00684845" w:rsidRPr="002B1363">
        <w:rPr>
          <w:sz w:val="28"/>
          <w:szCs w:val="28"/>
        </w:rPr>
        <w:t>С</w:t>
      </w:r>
      <w:r w:rsidRPr="002B1363">
        <w:rPr>
          <w:sz w:val="28"/>
          <w:szCs w:val="28"/>
        </w:rPr>
        <w:t>ГУ, на специальность: Государственное муниципальное управление</w:t>
      </w:r>
      <w:r w:rsidR="00684845" w:rsidRPr="002B1363">
        <w:rPr>
          <w:sz w:val="28"/>
          <w:szCs w:val="28"/>
        </w:rPr>
        <w:t xml:space="preserve">. В настоящий момент работает старшим менеджером боулинга. </w:t>
      </w:r>
    </w:p>
    <w:p w:rsidR="00684845" w:rsidRPr="002B1363" w:rsidRDefault="00684845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Сведения об учредителе и старшем дизайнере: Гасникова Т.В. закончила среднее специальное учебное заведение ТПК, на специальность: Дизайнер по интерьеру. В настоящий момент учится в высшем учебном заведении на менеджера организации и работа</w:t>
      </w:r>
      <w:r w:rsidR="003F1E83">
        <w:rPr>
          <w:sz w:val="28"/>
          <w:szCs w:val="28"/>
        </w:rPr>
        <w:t>ет арт-директором в полиграфии.</w:t>
      </w:r>
    </w:p>
    <w:p w:rsidR="00684845" w:rsidRPr="003F1E83" w:rsidRDefault="003F1E83" w:rsidP="003F1E83">
      <w:pPr>
        <w:pStyle w:val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4845" w:rsidRPr="003F1E83">
        <w:rPr>
          <w:b/>
          <w:sz w:val="28"/>
          <w:szCs w:val="28"/>
        </w:rPr>
        <w:t>4.</w:t>
      </w:r>
      <w:r w:rsidRPr="003F1E83">
        <w:rPr>
          <w:b/>
          <w:sz w:val="28"/>
          <w:szCs w:val="28"/>
        </w:rPr>
        <w:t xml:space="preserve"> Производственный план</w:t>
      </w:r>
    </w:p>
    <w:p w:rsidR="003F1E83" w:rsidRPr="003F1E83" w:rsidRDefault="003F1E83" w:rsidP="003F1E83">
      <w:pPr>
        <w:pStyle w:val="21"/>
        <w:jc w:val="center"/>
        <w:rPr>
          <w:b/>
          <w:sz w:val="28"/>
          <w:szCs w:val="28"/>
        </w:rPr>
      </w:pPr>
    </w:p>
    <w:p w:rsidR="00684845" w:rsidRPr="003F1E83" w:rsidRDefault="00684845" w:rsidP="003F1E83">
      <w:pPr>
        <w:pStyle w:val="21"/>
        <w:jc w:val="center"/>
        <w:rPr>
          <w:b/>
          <w:sz w:val="28"/>
          <w:szCs w:val="28"/>
        </w:rPr>
      </w:pPr>
      <w:r w:rsidRPr="003F1E83">
        <w:rPr>
          <w:b/>
          <w:sz w:val="28"/>
          <w:szCs w:val="28"/>
        </w:rPr>
        <w:t>4.1</w:t>
      </w:r>
      <w:r w:rsidR="003F1E83" w:rsidRPr="003F1E83">
        <w:rPr>
          <w:b/>
          <w:sz w:val="28"/>
          <w:szCs w:val="28"/>
        </w:rPr>
        <w:t xml:space="preserve"> </w:t>
      </w:r>
      <w:r w:rsidR="00104413" w:rsidRPr="003F1E83">
        <w:rPr>
          <w:b/>
          <w:sz w:val="28"/>
          <w:szCs w:val="28"/>
        </w:rPr>
        <w:t>Местонахождение фирмы</w:t>
      </w:r>
    </w:p>
    <w:p w:rsidR="00242DE4" w:rsidRPr="002B1363" w:rsidRDefault="00242DE4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4413" w:rsidRPr="002B1363" w:rsidRDefault="00104413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Планируется занять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выгодное территориальное положение в г. Тольятти. Незначительная удаленность от центра города сделает доступным обращение к нам жителей практически всего города. Специфика деятельности в сфере предоставления дизайн услуг и полиграфии требует особого внимания к месторасположению будущей фирмы. Преимущества данной дизайн студии в </w:t>
      </w:r>
      <w:r w:rsidR="00622A5F" w:rsidRPr="002B1363">
        <w:rPr>
          <w:sz w:val="28"/>
          <w:szCs w:val="28"/>
        </w:rPr>
        <w:t xml:space="preserve">оказании различных услуг в области полиграфии и дизайна </w:t>
      </w:r>
      <w:r w:rsidRPr="002B1363">
        <w:rPr>
          <w:sz w:val="28"/>
          <w:szCs w:val="28"/>
        </w:rPr>
        <w:t xml:space="preserve">и охвате широкой аудитории населения. </w:t>
      </w:r>
      <w:r w:rsidR="00622A5F" w:rsidRPr="002B1363">
        <w:rPr>
          <w:sz w:val="28"/>
          <w:szCs w:val="28"/>
        </w:rPr>
        <w:t>С целью выявления</w:t>
      </w:r>
      <w:r w:rsidRPr="002B1363">
        <w:rPr>
          <w:sz w:val="28"/>
          <w:szCs w:val="28"/>
        </w:rPr>
        <w:t xml:space="preserve"> наиболее удачного месторасположения студии </w:t>
      </w:r>
      <w:r w:rsidR="00184724" w:rsidRPr="002B1363">
        <w:rPr>
          <w:sz w:val="28"/>
          <w:szCs w:val="28"/>
        </w:rPr>
        <w:t xml:space="preserve">показался оптимальный вариант </w:t>
      </w:r>
      <w:r w:rsidRPr="002B1363">
        <w:rPr>
          <w:sz w:val="28"/>
          <w:szCs w:val="28"/>
        </w:rPr>
        <w:t xml:space="preserve">ТЦ «Русь», ул. Революционная 52а. Это известный </w:t>
      </w:r>
      <w:r w:rsidR="008F218B" w:rsidRPr="002B1363">
        <w:rPr>
          <w:sz w:val="28"/>
          <w:szCs w:val="28"/>
        </w:rPr>
        <w:t xml:space="preserve">и </w:t>
      </w:r>
      <w:r w:rsidRPr="002B1363">
        <w:rPr>
          <w:sz w:val="28"/>
          <w:szCs w:val="28"/>
        </w:rPr>
        <w:t>самый крупный торговый центр города Тольятти.</w:t>
      </w:r>
      <w:r w:rsidR="002B1363" w:rsidRPr="002B1363">
        <w:rPr>
          <w:sz w:val="28"/>
          <w:szCs w:val="28"/>
        </w:rPr>
        <w:t xml:space="preserve"> </w:t>
      </w:r>
      <w:r w:rsidR="008F218B" w:rsidRPr="002B1363">
        <w:rPr>
          <w:sz w:val="28"/>
          <w:szCs w:val="28"/>
        </w:rPr>
        <w:t>Необходимо отметить, что в ТЦ</w:t>
      </w:r>
      <w:r w:rsidR="002B1363" w:rsidRPr="002B1363">
        <w:rPr>
          <w:sz w:val="28"/>
          <w:szCs w:val="28"/>
        </w:rPr>
        <w:t xml:space="preserve"> </w:t>
      </w:r>
      <w:r w:rsidR="008F218B" w:rsidRPr="002B1363">
        <w:rPr>
          <w:sz w:val="28"/>
          <w:szCs w:val="28"/>
        </w:rPr>
        <w:t xml:space="preserve">расположены потенциальные клиенты разных областей: солярий, туристические фирмы, массажный кабинет, бытовая техника, текстильные салоны, сотовая связь, бутики </w:t>
      </w:r>
      <w:r w:rsidR="00F91D24" w:rsidRPr="002B1363">
        <w:rPr>
          <w:sz w:val="28"/>
          <w:szCs w:val="28"/>
        </w:rPr>
        <w:t>с</w:t>
      </w:r>
      <w:r w:rsidR="008F218B" w:rsidRPr="002B1363">
        <w:rPr>
          <w:sz w:val="28"/>
          <w:szCs w:val="28"/>
        </w:rPr>
        <w:t xml:space="preserve"> одеждой, </w:t>
      </w:r>
      <w:r w:rsidR="00F91D24" w:rsidRPr="002B1363">
        <w:rPr>
          <w:sz w:val="28"/>
          <w:szCs w:val="28"/>
        </w:rPr>
        <w:t>салоны парикмахерские,</w:t>
      </w:r>
      <w:r w:rsidR="008D184C" w:rsidRPr="002B1363">
        <w:rPr>
          <w:sz w:val="28"/>
          <w:szCs w:val="28"/>
        </w:rPr>
        <w:t xml:space="preserve"> детские магазины и многое другое. С этой целью планируем сделать вывеску с указателем и разнести флаеры с визитками дизайн студии</w:t>
      </w:r>
      <w:r w:rsidR="003F1E83">
        <w:rPr>
          <w:sz w:val="28"/>
          <w:szCs w:val="28"/>
        </w:rPr>
        <w:t xml:space="preserve"> по отделам торгового центра.</w:t>
      </w:r>
    </w:p>
    <w:p w:rsidR="00184724" w:rsidRPr="002B1363" w:rsidRDefault="00104413" w:rsidP="002B1363">
      <w:pPr>
        <w:pStyle w:val="23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Предполагае</w:t>
      </w:r>
      <w:r w:rsidR="00622A5F" w:rsidRPr="002B1363">
        <w:rPr>
          <w:sz w:val="28"/>
          <w:szCs w:val="28"/>
        </w:rPr>
        <w:t xml:space="preserve">тся взять помещение размером </w:t>
      </w:r>
      <w:smartTag w:uri="urn:schemas-microsoft-com:office:smarttags" w:element="metricconverter">
        <w:smartTagPr>
          <w:attr w:name="ProductID" w:val="15 кв. метров"/>
        </w:smartTagPr>
        <w:r w:rsidR="00622A5F" w:rsidRPr="002B1363">
          <w:rPr>
            <w:sz w:val="28"/>
            <w:szCs w:val="28"/>
          </w:rPr>
          <w:t>15</w:t>
        </w:r>
        <w:r w:rsidRPr="002B1363">
          <w:rPr>
            <w:sz w:val="28"/>
            <w:szCs w:val="28"/>
          </w:rPr>
          <w:t xml:space="preserve"> кв. метров</w:t>
        </w:r>
      </w:smartTag>
      <w:r w:rsidR="00622A5F" w:rsidRPr="002B1363">
        <w:rPr>
          <w:sz w:val="28"/>
          <w:szCs w:val="28"/>
        </w:rPr>
        <w:t xml:space="preserve"> в суба</w:t>
      </w:r>
      <w:r w:rsidRPr="002B1363">
        <w:rPr>
          <w:sz w:val="28"/>
          <w:szCs w:val="28"/>
        </w:rPr>
        <w:t>ренду</w:t>
      </w:r>
      <w:r w:rsidR="00622A5F" w:rsidRPr="002B1363">
        <w:rPr>
          <w:sz w:val="28"/>
          <w:szCs w:val="28"/>
        </w:rPr>
        <w:t>, на первом этаже</w:t>
      </w:r>
      <w:r w:rsidR="002B1363" w:rsidRPr="002B1363">
        <w:rPr>
          <w:sz w:val="28"/>
          <w:szCs w:val="28"/>
        </w:rPr>
        <w:t xml:space="preserve"> </w:t>
      </w:r>
      <w:r w:rsidR="00622A5F" w:rsidRPr="002B1363">
        <w:rPr>
          <w:sz w:val="28"/>
          <w:szCs w:val="28"/>
        </w:rPr>
        <w:t>центральной галереи, в спорт баре «</w:t>
      </w:r>
      <w:r w:rsidR="00622A5F" w:rsidRPr="002B1363">
        <w:rPr>
          <w:sz w:val="28"/>
          <w:szCs w:val="28"/>
          <w:lang w:val="en-US"/>
        </w:rPr>
        <w:t>Ole</w:t>
      </w:r>
      <w:r w:rsidR="00622A5F" w:rsidRPr="002B1363">
        <w:rPr>
          <w:sz w:val="28"/>
          <w:szCs w:val="28"/>
        </w:rPr>
        <w:t>-</w:t>
      </w:r>
      <w:r w:rsidR="00184724" w:rsidRPr="002B1363">
        <w:rPr>
          <w:sz w:val="28"/>
          <w:szCs w:val="28"/>
        </w:rPr>
        <w:t>ХХ!</w:t>
      </w:r>
      <w:r w:rsidR="00622A5F" w:rsidRPr="002B1363">
        <w:rPr>
          <w:sz w:val="28"/>
          <w:szCs w:val="28"/>
        </w:rPr>
        <w:t>».</w:t>
      </w:r>
      <w:r w:rsidRPr="002B1363">
        <w:rPr>
          <w:sz w:val="28"/>
          <w:szCs w:val="28"/>
        </w:rPr>
        <w:t xml:space="preserve"> Договор </w:t>
      </w:r>
      <w:r w:rsidR="00622A5F" w:rsidRPr="002B1363">
        <w:rPr>
          <w:sz w:val="28"/>
          <w:szCs w:val="28"/>
        </w:rPr>
        <w:t>суб</w:t>
      </w:r>
      <w:r w:rsidRPr="002B1363">
        <w:rPr>
          <w:sz w:val="28"/>
          <w:szCs w:val="28"/>
        </w:rPr>
        <w:t>аренды предусматривает ежемесячн</w:t>
      </w:r>
      <w:r w:rsidR="00622A5F" w:rsidRPr="002B1363">
        <w:rPr>
          <w:sz w:val="28"/>
          <w:szCs w:val="28"/>
        </w:rPr>
        <w:t>ую арендную плату в размере 1000тыс. руб. за 1кв. метр, т.е. 15000тыс. руб.</w:t>
      </w:r>
      <w:r w:rsidRPr="002B1363">
        <w:rPr>
          <w:sz w:val="28"/>
          <w:szCs w:val="28"/>
        </w:rPr>
        <w:t xml:space="preserve"> </w:t>
      </w:r>
      <w:r w:rsidR="00622A5F" w:rsidRPr="002B1363">
        <w:rPr>
          <w:sz w:val="28"/>
          <w:szCs w:val="28"/>
        </w:rPr>
        <w:t>Договор заключается сроком на 1 год</w:t>
      </w:r>
      <w:r w:rsidRPr="002B1363">
        <w:rPr>
          <w:sz w:val="28"/>
          <w:szCs w:val="28"/>
        </w:rPr>
        <w:t>.</w:t>
      </w:r>
    </w:p>
    <w:p w:rsidR="00184724" w:rsidRPr="002B1363" w:rsidRDefault="00184724" w:rsidP="002B1363">
      <w:pPr>
        <w:pStyle w:val="23"/>
        <w:ind w:firstLine="709"/>
        <w:jc w:val="both"/>
        <w:rPr>
          <w:sz w:val="28"/>
          <w:szCs w:val="28"/>
        </w:rPr>
      </w:pPr>
    </w:p>
    <w:p w:rsidR="00104413" w:rsidRPr="003F1E83" w:rsidRDefault="00184724" w:rsidP="003F1E83">
      <w:pPr>
        <w:pStyle w:val="23"/>
        <w:ind w:firstLine="709"/>
        <w:jc w:val="center"/>
        <w:rPr>
          <w:b/>
          <w:sz w:val="28"/>
          <w:szCs w:val="28"/>
        </w:rPr>
      </w:pPr>
      <w:r w:rsidRPr="003F1E83">
        <w:rPr>
          <w:b/>
          <w:sz w:val="28"/>
          <w:szCs w:val="28"/>
        </w:rPr>
        <w:t>4.2</w:t>
      </w:r>
      <w:r w:rsidR="00104413" w:rsidRPr="003F1E83">
        <w:rPr>
          <w:b/>
          <w:sz w:val="28"/>
          <w:szCs w:val="28"/>
        </w:rPr>
        <w:t xml:space="preserve"> </w:t>
      </w:r>
      <w:r w:rsidRPr="003F1E83">
        <w:rPr>
          <w:b/>
          <w:sz w:val="28"/>
          <w:szCs w:val="28"/>
        </w:rPr>
        <w:t>Описание производственного процесса</w:t>
      </w:r>
    </w:p>
    <w:p w:rsidR="00184724" w:rsidRPr="002B1363" w:rsidRDefault="00184724" w:rsidP="002B1363">
      <w:pPr>
        <w:pStyle w:val="23"/>
        <w:ind w:firstLine="709"/>
        <w:jc w:val="both"/>
        <w:rPr>
          <w:sz w:val="28"/>
          <w:szCs w:val="28"/>
        </w:rPr>
      </w:pPr>
    </w:p>
    <w:p w:rsidR="00184724" w:rsidRPr="002B1363" w:rsidRDefault="00184724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Производственный процесс </w:t>
      </w:r>
      <w:r w:rsidR="00EB494F" w:rsidRPr="002B1363">
        <w:rPr>
          <w:sz w:val="28"/>
          <w:szCs w:val="28"/>
        </w:rPr>
        <w:t>студии</w:t>
      </w:r>
      <w:r w:rsidRPr="002B1363">
        <w:rPr>
          <w:sz w:val="28"/>
          <w:szCs w:val="28"/>
        </w:rPr>
        <w:t xml:space="preserve"> состоит из следующих операций:</w:t>
      </w:r>
    </w:p>
    <w:p w:rsidR="00184724" w:rsidRPr="002B1363" w:rsidRDefault="00184724" w:rsidP="002B1363">
      <w:pPr>
        <w:widowControl/>
        <w:numPr>
          <w:ilvl w:val="0"/>
          <w:numId w:val="18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Прием заказа</w:t>
      </w:r>
      <w:r w:rsidR="00EB494F" w:rsidRPr="002B1363">
        <w:rPr>
          <w:sz w:val="28"/>
          <w:szCs w:val="28"/>
        </w:rPr>
        <w:t xml:space="preserve"> будет осуществлять дизайнер (от 10 до 30мин), зависит от поставленной задачи клиента</w:t>
      </w:r>
      <w:r w:rsidRPr="002B1363">
        <w:rPr>
          <w:sz w:val="28"/>
          <w:szCs w:val="28"/>
        </w:rPr>
        <w:t>;</w:t>
      </w:r>
    </w:p>
    <w:p w:rsidR="00184724" w:rsidRPr="002B1363" w:rsidRDefault="00EB494F" w:rsidP="002B1363">
      <w:pPr>
        <w:widowControl/>
        <w:numPr>
          <w:ilvl w:val="0"/>
          <w:numId w:val="18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Печать и изготовление заказа (от 40мин до 1дня</w:t>
      </w:r>
      <w:r w:rsidR="00184724" w:rsidRPr="002B1363">
        <w:rPr>
          <w:sz w:val="28"/>
          <w:szCs w:val="28"/>
        </w:rPr>
        <w:t>)</w:t>
      </w:r>
      <w:r w:rsidRPr="002B1363">
        <w:rPr>
          <w:sz w:val="28"/>
          <w:szCs w:val="28"/>
        </w:rPr>
        <w:t>, зависит от количества экземпляров</w:t>
      </w:r>
      <w:r w:rsidR="00184724" w:rsidRPr="002B1363">
        <w:rPr>
          <w:sz w:val="28"/>
          <w:szCs w:val="28"/>
        </w:rPr>
        <w:t>;</w:t>
      </w:r>
    </w:p>
    <w:p w:rsidR="00184724" w:rsidRPr="002B1363" w:rsidRDefault="00184724" w:rsidP="002B1363">
      <w:pPr>
        <w:widowControl/>
        <w:numPr>
          <w:ilvl w:val="0"/>
          <w:numId w:val="18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Контроль качества</w:t>
      </w:r>
      <w:r w:rsidR="00EB494F" w:rsidRPr="002B1363">
        <w:rPr>
          <w:sz w:val="28"/>
          <w:szCs w:val="28"/>
        </w:rPr>
        <w:t>, оформление и выдача заказов (10</w:t>
      </w:r>
      <w:r w:rsidRPr="002B1363">
        <w:rPr>
          <w:sz w:val="28"/>
          <w:szCs w:val="28"/>
        </w:rPr>
        <w:t xml:space="preserve"> мин).</w:t>
      </w:r>
    </w:p>
    <w:p w:rsidR="00184724" w:rsidRPr="002B1363" w:rsidRDefault="00184724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Так как услуги фирмы достаточно дифференцированы, достаточно затруднительно составить единую схему технологического процесса.</w:t>
      </w:r>
    </w:p>
    <w:p w:rsidR="00EB494F" w:rsidRPr="002B1363" w:rsidRDefault="00EB494F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1F63F9" w:rsidRPr="003F1E83" w:rsidRDefault="00056653" w:rsidP="003F1E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1E83">
        <w:rPr>
          <w:b/>
          <w:sz w:val="28"/>
          <w:szCs w:val="28"/>
        </w:rPr>
        <w:t>4.3 Необходимое производственное оборудование</w:t>
      </w:r>
    </w:p>
    <w:p w:rsidR="00056653" w:rsidRPr="002B1363" w:rsidRDefault="00056653" w:rsidP="002B1363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63F9" w:rsidRPr="002B1363" w:rsidRDefault="00056653" w:rsidP="002B1363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Таблица 2.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Необходимое основное </w:t>
      </w:r>
      <w:r w:rsidR="001F63F9" w:rsidRPr="002B1363">
        <w:rPr>
          <w:sz w:val="28"/>
          <w:szCs w:val="28"/>
        </w:rPr>
        <w:t xml:space="preserve">оборудование и </w:t>
      </w:r>
      <w:r w:rsidR="00DA20CE" w:rsidRPr="002B1363">
        <w:rPr>
          <w:sz w:val="28"/>
          <w:szCs w:val="28"/>
        </w:rPr>
        <w:t>его стоимость на 2007</w:t>
      </w:r>
      <w:r w:rsidR="001F63F9" w:rsidRPr="002B1363">
        <w:rPr>
          <w:sz w:val="28"/>
          <w:szCs w:val="28"/>
        </w:rPr>
        <w:t xml:space="preserve">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916"/>
        <w:gridCol w:w="2917"/>
      </w:tblGrid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C22ACD" w:rsidRDefault="00E857AD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Наименование оборудования</w:t>
            </w:r>
          </w:p>
        </w:tc>
        <w:tc>
          <w:tcPr>
            <w:tcW w:w="2916" w:type="dxa"/>
          </w:tcPr>
          <w:p w:rsidR="00E857AD" w:rsidRPr="00C22ACD" w:rsidRDefault="00E857AD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Количество</w:t>
            </w:r>
          </w:p>
        </w:tc>
        <w:tc>
          <w:tcPr>
            <w:tcW w:w="2917" w:type="dxa"/>
          </w:tcPr>
          <w:p w:rsidR="00E857AD" w:rsidRPr="00C22ACD" w:rsidRDefault="00E857AD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Цена за единицу/в руб.</w:t>
            </w:r>
          </w:p>
        </w:tc>
      </w:tr>
      <w:tr w:rsidR="00E857AD" w:rsidRPr="003F1E83" w:rsidTr="00C22ACD">
        <w:trPr>
          <w:trHeight w:val="405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Основное оборудование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Термопресс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47.348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Кружечный термопресс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40.468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Переплет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14.112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Режущий плоттер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31.500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Ламинат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4.000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Принтер струйный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19.700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Принтер лазерный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16.521</w:t>
            </w:r>
          </w:p>
        </w:tc>
      </w:tr>
      <w:tr w:rsidR="00E857AD" w:rsidRPr="003F1E83" w:rsidTr="00C22ACD">
        <w:trPr>
          <w:trHeight w:val="405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Принтер сублимационный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2.285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Компьютер (б/у)</w:t>
            </w:r>
          </w:p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C22ACD">
              <w:rPr>
                <w:lang w:val="en-US"/>
              </w:rPr>
              <w:t>Pentium</w:t>
            </w:r>
            <w:r w:rsidRPr="003F1E83">
              <w:t xml:space="preserve"> 3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8.000</w:t>
            </w:r>
          </w:p>
        </w:tc>
      </w:tr>
      <w:tr w:rsidR="00E857AD" w:rsidRPr="003F1E83" w:rsidTr="00C22ACD">
        <w:trPr>
          <w:trHeight w:val="418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 xml:space="preserve">Компьютер </w:t>
            </w:r>
            <w:r w:rsidRPr="00C22ACD">
              <w:rPr>
                <w:lang w:val="en-US"/>
              </w:rPr>
              <w:t>Pentium</w:t>
            </w:r>
            <w:r w:rsidRPr="003F1E83">
              <w:t xml:space="preserve"> 4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1</w:t>
            </w:r>
          </w:p>
        </w:tc>
        <w:tc>
          <w:tcPr>
            <w:tcW w:w="2917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35.000</w:t>
            </w:r>
          </w:p>
        </w:tc>
      </w:tr>
      <w:tr w:rsidR="00E857AD" w:rsidRPr="003F1E83" w:rsidTr="00C22ACD">
        <w:trPr>
          <w:trHeight w:val="430"/>
          <w:jc w:val="center"/>
        </w:trPr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  <w:r w:rsidRPr="003F1E83">
              <w:t>Итог</w:t>
            </w:r>
          </w:p>
        </w:tc>
        <w:tc>
          <w:tcPr>
            <w:tcW w:w="2916" w:type="dxa"/>
          </w:tcPr>
          <w:p w:rsidR="00E857AD" w:rsidRPr="003F1E83" w:rsidRDefault="00E857AD" w:rsidP="00C22ACD">
            <w:pPr>
              <w:tabs>
                <w:tab w:val="left" w:pos="7020"/>
              </w:tabs>
              <w:spacing w:line="360" w:lineRule="auto"/>
            </w:pPr>
          </w:p>
        </w:tc>
        <w:tc>
          <w:tcPr>
            <w:tcW w:w="2917" w:type="dxa"/>
          </w:tcPr>
          <w:p w:rsidR="00E857AD" w:rsidRPr="003F1E83" w:rsidRDefault="00056653" w:rsidP="00C22ACD">
            <w:pPr>
              <w:tabs>
                <w:tab w:val="left" w:pos="7020"/>
              </w:tabs>
              <w:spacing w:line="360" w:lineRule="auto"/>
            </w:pPr>
            <w:r w:rsidRPr="003F1E83">
              <w:t>218.934</w:t>
            </w:r>
          </w:p>
        </w:tc>
      </w:tr>
    </w:tbl>
    <w:p w:rsidR="003F1E83" w:rsidRDefault="003F1E83" w:rsidP="002B1363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6653" w:rsidRPr="002B1363" w:rsidRDefault="00056653" w:rsidP="002B1363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Таблица 3.</w:t>
      </w:r>
      <w:r w:rsidR="002B1363" w:rsidRPr="002B1363">
        <w:rPr>
          <w:sz w:val="28"/>
          <w:szCs w:val="28"/>
        </w:rPr>
        <w:t xml:space="preserve"> </w:t>
      </w:r>
    </w:p>
    <w:p w:rsidR="00056653" w:rsidRPr="002B1363" w:rsidRDefault="00056653" w:rsidP="002B1363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Необходимое вспомогательное оборудование и </w:t>
      </w:r>
      <w:r w:rsidR="00DA20CE" w:rsidRPr="002B1363">
        <w:rPr>
          <w:sz w:val="28"/>
          <w:szCs w:val="28"/>
        </w:rPr>
        <w:t>его стоимость на 2007</w:t>
      </w:r>
      <w:r w:rsidR="00242DE4" w:rsidRPr="002B1363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2"/>
        <w:gridCol w:w="3023"/>
      </w:tblGrid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C22ACD" w:rsidRDefault="00056653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Наименование оборудования</w:t>
            </w:r>
          </w:p>
        </w:tc>
        <w:tc>
          <w:tcPr>
            <w:tcW w:w="3022" w:type="dxa"/>
          </w:tcPr>
          <w:p w:rsidR="00056653" w:rsidRPr="00C22ACD" w:rsidRDefault="00056653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Количество</w:t>
            </w:r>
          </w:p>
        </w:tc>
        <w:tc>
          <w:tcPr>
            <w:tcW w:w="3023" w:type="dxa"/>
          </w:tcPr>
          <w:p w:rsidR="00056653" w:rsidRPr="00C22ACD" w:rsidRDefault="00056653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Цена за единицу/в руб.</w:t>
            </w:r>
          </w:p>
        </w:tc>
      </w:tr>
      <w:tr w:rsidR="00056653" w:rsidRPr="00976955" w:rsidTr="00C22ACD">
        <w:trPr>
          <w:trHeight w:val="431"/>
          <w:jc w:val="center"/>
        </w:trPr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 xml:space="preserve">Вспомогательное оборудование 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</w:p>
        </w:tc>
        <w:tc>
          <w:tcPr>
            <w:tcW w:w="3023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ККМ касса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15.500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Резак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2.016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Настольный обрезчик углов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4.813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DA20CE" w:rsidP="00C22ACD">
            <w:pPr>
              <w:tabs>
                <w:tab w:val="left" w:pos="7020"/>
              </w:tabs>
              <w:spacing w:line="360" w:lineRule="auto"/>
            </w:pPr>
            <w:r w:rsidRPr="00976955">
              <w:t>Большой специальный с</w:t>
            </w:r>
            <w:r w:rsidR="00F66B9D" w:rsidRPr="00976955">
              <w:t>теплер</w:t>
            </w:r>
            <w:r w:rsidRPr="00976955">
              <w:t xml:space="preserve"> для полиграфии 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3.654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Машина для изготовления значков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15.500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8E0A4A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Специальный д</w:t>
            </w:r>
            <w:r w:rsidR="00F66B9D" w:rsidRPr="00976955">
              <w:t>ырокол</w:t>
            </w:r>
          </w:p>
          <w:p w:rsidR="008E0A4A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для полиграфии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882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Бухгалтерская программа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1.000</w:t>
            </w:r>
          </w:p>
        </w:tc>
      </w:tr>
      <w:tr w:rsidR="00056653" w:rsidRPr="00976955" w:rsidTr="00C22ACD">
        <w:trPr>
          <w:trHeight w:val="431"/>
          <w:jc w:val="center"/>
        </w:trPr>
        <w:tc>
          <w:tcPr>
            <w:tcW w:w="3022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Мебель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22.081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Сканер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3</w:t>
            </w:r>
            <w:r w:rsidR="00056653" w:rsidRPr="00976955">
              <w:t>.</w:t>
            </w:r>
            <w:r w:rsidRPr="00976955">
              <w:t>6</w:t>
            </w:r>
            <w:r w:rsidR="00056653" w:rsidRPr="00976955">
              <w:t>00</w:t>
            </w:r>
          </w:p>
        </w:tc>
      </w:tr>
      <w:tr w:rsidR="00056653" w:rsidRPr="00976955" w:rsidTr="00C22ACD">
        <w:trPr>
          <w:trHeight w:val="445"/>
          <w:jc w:val="center"/>
        </w:trPr>
        <w:tc>
          <w:tcPr>
            <w:tcW w:w="3022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СНПЧ система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5.000</w:t>
            </w:r>
          </w:p>
        </w:tc>
      </w:tr>
      <w:tr w:rsidR="00056653" w:rsidRPr="00976955" w:rsidTr="00C22ACD">
        <w:trPr>
          <w:trHeight w:val="458"/>
          <w:jc w:val="center"/>
        </w:trPr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  <w:r w:rsidRPr="00976955">
              <w:t>Итог</w:t>
            </w:r>
          </w:p>
        </w:tc>
        <w:tc>
          <w:tcPr>
            <w:tcW w:w="3022" w:type="dxa"/>
          </w:tcPr>
          <w:p w:rsidR="00056653" w:rsidRPr="00976955" w:rsidRDefault="00056653" w:rsidP="00C22ACD">
            <w:pPr>
              <w:tabs>
                <w:tab w:val="left" w:pos="7020"/>
              </w:tabs>
              <w:spacing w:line="360" w:lineRule="auto"/>
            </w:pPr>
          </w:p>
        </w:tc>
        <w:tc>
          <w:tcPr>
            <w:tcW w:w="3023" w:type="dxa"/>
          </w:tcPr>
          <w:p w:rsidR="00056653" w:rsidRPr="00976955" w:rsidRDefault="00F66B9D" w:rsidP="00C22ACD">
            <w:pPr>
              <w:tabs>
                <w:tab w:val="left" w:pos="7020"/>
              </w:tabs>
              <w:spacing w:line="360" w:lineRule="auto"/>
            </w:pPr>
            <w:r w:rsidRPr="00976955">
              <w:t>74</w:t>
            </w:r>
            <w:r w:rsidR="00056653" w:rsidRPr="00976955">
              <w:t>.</w:t>
            </w:r>
            <w:r w:rsidRPr="00976955">
              <w:t>046</w:t>
            </w:r>
          </w:p>
        </w:tc>
      </w:tr>
    </w:tbl>
    <w:p w:rsidR="002879F9" w:rsidRPr="002B1363" w:rsidRDefault="002879F9" w:rsidP="002B1363">
      <w:pPr>
        <w:pStyle w:val="4"/>
        <w:tabs>
          <w:tab w:val="left" w:pos="792"/>
        </w:tabs>
        <w:spacing w:before="0" w:after="0" w:line="360" w:lineRule="auto"/>
        <w:ind w:firstLine="709"/>
        <w:jc w:val="both"/>
        <w:rPr>
          <w:b w:val="0"/>
        </w:rPr>
      </w:pPr>
      <w:bookmarkStart w:id="3" w:name="_Toc499286542"/>
      <w:bookmarkStart w:id="4" w:name="_Toc499286582"/>
      <w:bookmarkStart w:id="5" w:name="_Toc511382911"/>
    </w:p>
    <w:bookmarkEnd w:id="3"/>
    <w:bookmarkEnd w:id="4"/>
    <w:bookmarkEnd w:id="5"/>
    <w:p w:rsidR="00C805DC" w:rsidRPr="002B1363" w:rsidRDefault="00C805DC" w:rsidP="002B1363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Необходимые остальны</w:t>
      </w:r>
      <w:r w:rsidR="008E0A4A" w:rsidRPr="002B1363">
        <w:rPr>
          <w:sz w:val="28"/>
          <w:szCs w:val="28"/>
        </w:rPr>
        <w:t>е затраты, со стоимостью на 2007</w:t>
      </w:r>
      <w:r w:rsidRPr="002B1363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967"/>
        <w:gridCol w:w="2968"/>
      </w:tblGrid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C22ACD" w:rsidRDefault="00C805DC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Наименование оборудования</w:t>
            </w:r>
          </w:p>
        </w:tc>
        <w:tc>
          <w:tcPr>
            <w:tcW w:w="2967" w:type="dxa"/>
          </w:tcPr>
          <w:p w:rsidR="00C805DC" w:rsidRPr="00C22ACD" w:rsidRDefault="00C805DC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Количество</w:t>
            </w:r>
          </w:p>
        </w:tc>
        <w:tc>
          <w:tcPr>
            <w:tcW w:w="2968" w:type="dxa"/>
          </w:tcPr>
          <w:p w:rsidR="00C805DC" w:rsidRPr="00C22ACD" w:rsidRDefault="00C805DC" w:rsidP="00C22ACD">
            <w:pPr>
              <w:tabs>
                <w:tab w:val="left" w:pos="7020"/>
              </w:tabs>
              <w:spacing w:line="360" w:lineRule="auto"/>
              <w:rPr>
                <w:i/>
              </w:rPr>
            </w:pPr>
            <w:r w:rsidRPr="00C22ACD">
              <w:rPr>
                <w:i/>
              </w:rPr>
              <w:t>Цена за единицу/в руб.</w:t>
            </w:r>
          </w:p>
        </w:tc>
      </w:tr>
      <w:tr w:rsidR="00C805DC" w:rsidRPr="00976955" w:rsidTr="00C22ACD">
        <w:trPr>
          <w:trHeight w:val="421"/>
          <w:jc w:val="center"/>
        </w:trPr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Затраты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</w:p>
        </w:tc>
        <w:tc>
          <w:tcPr>
            <w:tcW w:w="2968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 xml:space="preserve">Ремонт 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2</w:t>
            </w:r>
            <w:r w:rsidR="00744463" w:rsidRPr="00976955">
              <w:t>5</w:t>
            </w:r>
            <w:r w:rsidR="00361719" w:rsidRPr="00976955">
              <w:t>.</w:t>
            </w:r>
            <w:r w:rsidR="00744463" w:rsidRPr="00976955">
              <w:t>230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Футболки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  <w:r w:rsidR="008E0A4A" w:rsidRPr="00976955">
              <w:t>30</w:t>
            </w:r>
          </w:p>
        </w:tc>
        <w:tc>
          <w:tcPr>
            <w:tcW w:w="2968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106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Свет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694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Провод, кабель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329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Бумага</w:t>
            </w:r>
          </w:p>
        </w:tc>
        <w:tc>
          <w:tcPr>
            <w:tcW w:w="2967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15(упаковок)</w:t>
            </w:r>
          </w:p>
        </w:tc>
        <w:tc>
          <w:tcPr>
            <w:tcW w:w="2968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252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Зеркало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  <w:r w:rsidR="00361719" w:rsidRPr="00976955">
              <w:t>.</w:t>
            </w:r>
            <w:r w:rsidRPr="00976955">
              <w:t>588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Брелоки</w:t>
            </w:r>
          </w:p>
        </w:tc>
        <w:tc>
          <w:tcPr>
            <w:tcW w:w="2967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50</w:t>
            </w:r>
          </w:p>
        </w:tc>
        <w:tc>
          <w:tcPr>
            <w:tcW w:w="2968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18</w:t>
            </w:r>
          </w:p>
        </w:tc>
      </w:tr>
      <w:tr w:rsidR="00744463" w:rsidRPr="00976955" w:rsidTr="00C22ACD">
        <w:trPr>
          <w:trHeight w:val="421"/>
          <w:jc w:val="center"/>
        </w:trPr>
        <w:tc>
          <w:tcPr>
            <w:tcW w:w="2967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Картридер</w:t>
            </w:r>
          </w:p>
        </w:tc>
        <w:tc>
          <w:tcPr>
            <w:tcW w:w="2967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350</w:t>
            </w:r>
          </w:p>
        </w:tc>
      </w:tr>
      <w:tr w:rsidR="00C805DC" w:rsidRPr="00976955" w:rsidTr="00C22ACD">
        <w:trPr>
          <w:trHeight w:val="421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Фототовары</w:t>
            </w:r>
          </w:p>
        </w:tc>
        <w:tc>
          <w:tcPr>
            <w:tcW w:w="2967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10 (рамок для фото)</w:t>
            </w:r>
          </w:p>
        </w:tc>
        <w:tc>
          <w:tcPr>
            <w:tcW w:w="2968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140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Паста для матирования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958</w:t>
            </w:r>
          </w:p>
        </w:tc>
      </w:tr>
      <w:tr w:rsidR="00744463" w:rsidRPr="00976955" w:rsidTr="00C22ACD">
        <w:trPr>
          <w:trHeight w:val="434"/>
          <w:jc w:val="center"/>
        </w:trPr>
        <w:tc>
          <w:tcPr>
            <w:tcW w:w="2967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Пистолет дозатор для объемных этикеток</w:t>
            </w:r>
          </w:p>
        </w:tc>
        <w:tc>
          <w:tcPr>
            <w:tcW w:w="2967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  <w:r w:rsidR="00361719" w:rsidRPr="00976955">
              <w:t>.</w:t>
            </w:r>
            <w:r w:rsidRPr="00976955">
              <w:t>777</w:t>
            </w:r>
          </w:p>
        </w:tc>
      </w:tr>
      <w:tr w:rsidR="00744463" w:rsidRPr="00976955" w:rsidTr="00C22ACD">
        <w:trPr>
          <w:trHeight w:val="434"/>
          <w:jc w:val="center"/>
        </w:trPr>
        <w:tc>
          <w:tcPr>
            <w:tcW w:w="2967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Книги отзыва и предложения</w:t>
            </w:r>
          </w:p>
        </w:tc>
        <w:tc>
          <w:tcPr>
            <w:tcW w:w="2967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1</w:t>
            </w:r>
          </w:p>
        </w:tc>
        <w:tc>
          <w:tcPr>
            <w:tcW w:w="2968" w:type="dxa"/>
          </w:tcPr>
          <w:p w:rsidR="00744463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108</w:t>
            </w:r>
          </w:p>
        </w:tc>
      </w:tr>
      <w:tr w:rsidR="00C805DC" w:rsidRPr="00976955" w:rsidTr="00C22ACD">
        <w:trPr>
          <w:trHeight w:val="434"/>
          <w:jc w:val="center"/>
        </w:trPr>
        <w:tc>
          <w:tcPr>
            <w:tcW w:w="2967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Картриджи</w:t>
            </w:r>
          </w:p>
        </w:tc>
        <w:tc>
          <w:tcPr>
            <w:tcW w:w="2967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8</w:t>
            </w:r>
          </w:p>
        </w:tc>
        <w:tc>
          <w:tcPr>
            <w:tcW w:w="2968" w:type="dxa"/>
          </w:tcPr>
          <w:p w:rsidR="00C805DC" w:rsidRPr="00976955" w:rsidRDefault="008E0A4A" w:rsidP="00C22ACD">
            <w:pPr>
              <w:tabs>
                <w:tab w:val="left" w:pos="7020"/>
              </w:tabs>
              <w:spacing w:line="360" w:lineRule="auto"/>
            </w:pPr>
            <w:r w:rsidRPr="00976955">
              <w:t>350</w:t>
            </w:r>
          </w:p>
        </w:tc>
      </w:tr>
      <w:tr w:rsidR="00C805DC" w:rsidRPr="00976955" w:rsidTr="00C22ACD">
        <w:trPr>
          <w:trHeight w:val="447"/>
          <w:jc w:val="center"/>
        </w:trPr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  <w:r w:rsidRPr="00976955">
              <w:t>Итог</w:t>
            </w:r>
          </w:p>
        </w:tc>
        <w:tc>
          <w:tcPr>
            <w:tcW w:w="2967" w:type="dxa"/>
          </w:tcPr>
          <w:p w:rsidR="00C805DC" w:rsidRPr="00976955" w:rsidRDefault="00C805DC" w:rsidP="00C22ACD">
            <w:pPr>
              <w:tabs>
                <w:tab w:val="left" w:pos="7020"/>
              </w:tabs>
              <w:spacing w:line="360" w:lineRule="auto"/>
            </w:pPr>
          </w:p>
        </w:tc>
        <w:tc>
          <w:tcPr>
            <w:tcW w:w="2968" w:type="dxa"/>
          </w:tcPr>
          <w:p w:rsidR="00C805DC" w:rsidRPr="00976955" w:rsidRDefault="00744463" w:rsidP="00C22ACD">
            <w:pPr>
              <w:tabs>
                <w:tab w:val="left" w:pos="7020"/>
              </w:tabs>
              <w:spacing w:line="360" w:lineRule="auto"/>
            </w:pPr>
            <w:r w:rsidRPr="00976955">
              <w:t>53</w:t>
            </w:r>
            <w:r w:rsidR="00361719" w:rsidRPr="00976955">
              <w:t>.</w:t>
            </w:r>
            <w:r w:rsidR="008E0A4A" w:rsidRPr="00976955">
              <w:t>694</w:t>
            </w:r>
          </w:p>
        </w:tc>
      </w:tr>
    </w:tbl>
    <w:p w:rsidR="002879F9" w:rsidRPr="002B1363" w:rsidRDefault="00976955" w:rsidP="009769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879F9" w:rsidRPr="002B1363">
        <w:rPr>
          <w:b/>
          <w:sz w:val="28"/>
          <w:szCs w:val="28"/>
        </w:rPr>
        <w:t>4.4 Поставщики и цены на сырье и оборудование</w:t>
      </w:r>
    </w:p>
    <w:p w:rsidR="002879F9" w:rsidRPr="002B1363" w:rsidRDefault="002879F9" w:rsidP="002B136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879F9" w:rsidRPr="002B1363" w:rsidRDefault="002879F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Проектируется, что основными поставщиками расходных материалов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и сопутствующих товаров будут фирмы:</w:t>
      </w:r>
    </w:p>
    <w:p w:rsidR="00F66B9D" w:rsidRPr="002B1363" w:rsidRDefault="00F66B9D" w:rsidP="002B1363">
      <w:pPr>
        <w:widowControl/>
        <w:numPr>
          <w:ilvl w:val="0"/>
          <w:numId w:val="19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  <w:lang w:val="en-US"/>
        </w:rPr>
        <w:t>GMP</w:t>
      </w:r>
      <w:r w:rsidR="002B1363" w:rsidRPr="002B1363">
        <w:rPr>
          <w:sz w:val="28"/>
          <w:szCs w:val="28"/>
        </w:rPr>
        <w:t xml:space="preserve"> </w:t>
      </w:r>
      <w:r w:rsidR="00646F11" w:rsidRPr="002B1363">
        <w:rPr>
          <w:sz w:val="28"/>
          <w:szCs w:val="28"/>
        </w:rPr>
        <w:t>–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Самара г. Самара;</w:t>
      </w:r>
    </w:p>
    <w:p w:rsidR="00F66B9D" w:rsidRPr="002B1363" w:rsidRDefault="00F66B9D" w:rsidP="002B1363">
      <w:pPr>
        <w:widowControl/>
        <w:numPr>
          <w:ilvl w:val="0"/>
          <w:numId w:val="19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Кэнон – Центр г. Тольятти;</w:t>
      </w:r>
    </w:p>
    <w:p w:rsidR="00F66B9D" w:rsidRPr="002B1363" w:rsidRDefault="00F66B9D" w:rsidP="002B1363">
      <w:pPr>
        <w:widowControl/>
        <w:numPr>
          <w:ilvl w:val="0"/>
          <w:numId w:val="19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Феликс – Импорт г. Москва;</w:t>
      </w:r>
    </w:p>
    <w:p w:rsidR="00F66B9D" w:rsidRPr="002B1363" w:rsidRDefault="00F66B9D" w:rsidP="002B1363">
      <w:pPr>
        <w:widowControl/>
        <w:numPr>
          <w:ilvl w:val="0"/>
          <w:numId w:val="19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Объектив г. Тольятти;</w:t>
      </w:r>
    </w:p>
    <w:p w:rsidR="00F66B9D" w:rsidRPr="002B1363" w:rsidRDefault="00061A2D" w:rsidP="002B1363">
      <w:pPr>
        <w:widowControl/>
        <w:numPr>
          <w:ilvl w:val="0"/>
          <w:numId w:val="19"/>
        </w:numPr>
        <w:tabs>
          <w:tab w:val="left" w:pos="720"/>
        </w:tabs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Гельветика г. Тольятти.</w:t>
      </w:r>
    </w:p>
    <w:p w:rsidR="00F66B9D" w:rsidRPr="002B1363" w:rsidRDefault="00061A2D" w:rsidP="002B1363">
      <w:pPr>
        <w:pStyle w:val="3"/>
        <w:ind w:left="0" w:firstLine="709"/>
        <w:rPr>
          <w:sz w:val="28"/>
          <w:szCs w:val="28"/>
        </w:rPr>
      </w:pPr>
      <w:r w:rsidRPr="002B1363">
        <w:rPr>
          <w:sz w:val="28"/>
          <w:szCs w:val="28"/>
        </w:rPr>
        <w:t>Фирма «</w:t>
      </w:r>
      <w:r w:rsidRPr="002B1363">
        <w:rPr>
          <w:sz w:val="28"/>
          <w:szCs w:val="28"/>
          <w:lang w:val="en-US"/>
        </w:rPr>
        <w:t>GMP</w:t>
      </w:r>
      <w:r w:rsidR="00646F11" w:rsidRPr="002B1363">
        <w:rPr>
          <w:sz w:val="28"/>
          <w:szCs w:val="28"/>
        </w:rPr>
        <w:t>–</w:t>
      </w:r>
      <w:r w:rsidRPr="002B1363">
        <w:rPr>
          <w:sz w:val="28"/>
          <w:szCs w:val="28"/>
        </w:rPr>
        <w:t>Самара»</w:t>
      </w:r>
      <w:r w:rsidR="00F66B9D" w:rsidRPr="002B1363">
        <w:rPr>
          <w:sz w:val="28"/>
          <w:szCs w:val="28"/>
        </w:rPr>
        <w:t>, расп</w:t>
      </w:r>
      <w:r w:rsidRPr="002B1363">
        <w:rPr>
          <w:sz w:val="28"/>
          <w:szCs w:val="28"/>
        </w:rPr>
        <w:t>оложенная</w:t>
      </w:r>
      <w:r w:rsidR="00F66B9D" w:rsidRPr="002B1363">
        <w:rPr>
          <w:sz w:val="28"/>
          <w:szCs w:val="28"/>
        </w:rPr>
        <w:t xml:space="preserve"> буд</w:t>
      </w:r>
      <w:r w:rsidRPr="002B1363">
        <w:rPr>
          <w:sz w:val="28"/>
          <w:szCs w:val="28"/>
        </w:rPr>
        <w:t xml:space="preserve">ет </w:t>
      </w:r>
      <w:r w:rsidR="00F66B9D" w:rsidRPr="002B1363">
        <w:rPr>
          <w:sz w:val="28"/>
          <w:szCs w:val="28"/>
        </w:rPr>
        <w:t>поставлять</w:t>
      </w:r>
      <w:r w:rsidR="002B1363" w:rsidRPr="002B1363">
        <w:rPr>
          <w:sz w:val="28"/>
          <w:szCs w:val="28"/>
        </w:rPr>
        <w:t xml:space="preserve"> </w:t>
      </w:r>
      <w:r w:rsidR="00F66B9D" w:rsidRPr="002B1363">
        <w:rPr>
          <w:sz w:val="28"/>
          <w:szCs w:val="28"/>
        </w:rPr>
        <w:t xml:space="preserve">сопутствующие </w:t>
      </w:r>
      <w:r w:rsidRPr="002B1363">
        <w:rPr>
          <w:sz w:val="28"/>
          <w:szCs w:val="28"/>
        </w:rPr>
        <w:t>основные расходные материалы: оборудование, термопленку, бумагу, сувенирные футболки, кружки.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Фирма</w:t>
      </w:r>
      <w:r w:rsidR="00F66B9D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«Кэнон – Центр» будет </w:t>
      </w:r>
      <w:r w:rsidR="00F66B9D" w:rsidRPr="002B1363">
        <w:rPr>
          <w:sz w:val="28"/>
          <w:szCs w:val="28"/>
        </w:rPr>
        <w:t xml:space="preserve">поставлять </w:t>
      </w:r>
      <w:r w:rsidRPr="002B1363">
        <w:rPr>
          <w:sz w:val="28"/>
          <w:szCs w:val="28"/>
        </w:rPr>
        <w:t>расходные материалы: бумагу, картриджи, а так же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обслуживать принтеры для печати. Фирма «Феликс – Импорт» будет поставлять текстиль: футболки. Фирма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«Объектив» будет поставлять</w:t>
      </w:r>
      <w:r w:rsidR="002B1363" w:rsidRPr="002B1363">
        <w:rPr>
          <w:sz w:val="28"/>
          <w:szCs w:val="28"/>
        </w:rPr>
        <w:t xml:space="preserve"> </w:t>
      </w:r>
      <w:r w:rsidR="00646F11" w:rsidRPr="002B1363">
        <w:rPr>
          <w:sz w:val="28"/>
          <w:szCs w:val="28"/>
        </w:rPr>
        <w:t>фототовары. Фирма «Гельветика» будет поставлять расходные материалы, касающиеся наружный рекламы, например: универсальную пленку.</w:t>
      </w:r>
      <w:r w:rsidR="00F66B9D" w:rsidRPr="002B1363">
        <w:rPr>
          <w:sz w:val="28"/>
          <w:szCs w:val="28"/>
        </w:rPr>
        <w:t xml:space="preserve"> Планируется, что поставки расходных материалов, фото</w:t>
      </w:r>
      <w:r w:rsidR="00646F11" w:rsidRPr="002B1363">
        <w:rPr>
          <w:sz w:val="28"/>
          <w:szCs w:val="28"/>
        </w:rPr>
        <w:t>товаров, футболок</w:t>
      </w:r>
      <w:r w:rsidR="00F66B9D" w:rsidRPr="002B1363">
        <w:rPr>
          <w:sz w:val="28"/>
          <w:szCs w:val="28"/>
        </w:rPr>
        <w:t xml:space="preserve"> и прочей продукции будут осуществляться один раз в месяц</w:t>
      </w:r>
      <w:r w:rsidR="00646F11" w:rsidRPr="002B1363">
        <w:rPr>
          <w:sz w:val="28"/>
          <w:szCs w:val="28"/>
        </w:rPr>
        <w:t xml:space="preserve"> или по востребовательности</w:t>
      </w:r>
      <w:r w:rsidR="00F66B9D" w:rsidRPr="002B1363">
        <w:rPr>
          <w:sz w:val="28"/>
          <w:szCs w:val="28"/>
        </w:rPr>
        <w:t xml:space="preserve">. </w:t>
      </w:r>
    </w:p>
    <w:p w:rsidR="00155397" w:rsidRPr="00976955" w:rsidRDefault="00976955" w:rsidP="00976955">
      <w:pPr>
        <w:pStyle w:val="3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54C1" w:rsidRPr="00976955">
        <w:rPr>
          <w:b/>
          <w:sz w:val="28"/>
          <w:szCs w:val="28"/>
        </w:rPr>
        <w:t>5.</w:t>
      </w:r>
      <w:r w:rsidR="00387A3A" w:rsidRPr="00976955">
        <w:rPr>
          <w:b/>
          <w:sz w:val="28"/>
          <w:szCs w:val="28"/>
        </w:rPr>
        <w:t xml:space="preserve"> </w:t>
      </w:r>
      <w:r w:rsidRPr="00976955">
        <w:rPr>
          <w:b/>
          <w:sz w:val="28"/>
          <w:szCs w:val="28"/>
        </w:rPr>
        <w:t>План маркетинга</w:t>
      </w:r>
    </w:p>
    <w:p w:rsidR="00587CDB" w:rsidRPr="002B1363" w:rsidRDefault="00587CDB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5397" w:rsidRPr="002B1363" w:rsidRDefault="00155397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Полиграфическая и сувенирная продукция будет изготавливаться на заказ посредством заключения договоров с юридическими и физическими лицами на производство брошюр, буклетов,</w:t>
      </w:r>
      <w:r w:rsidR="002B1363" w:rsidRPr="002B1363">
        <w:rPr>
          <w:sz w:val="28"/>
          <w:szCs w:val="28"/>
        </w:rPr>
        <w:t xml:space="preserve"> </w:t>
      </w:r>
      <w:r w:rsidR="00587CDB" w:rsidRPr="002B1363">
        <w:rPr>
          <w:sz w:val="28"/>
          <w:szCs w:val="28"/>
        </w:rPr>
        <w:t>листовок</w:t>
      </w:r>
      <w:r w:rsidRPr="002B1363">
        <w:rPr>
          <w:sz w:val="28"/>
          <w:szCs w:val="28"/>
        </w:rPr>
        <w:t xml:space="preserve">, </w:t>
      </w:r>
      <w:r w:rsidR="00587CDB" w:rsidRPr="002B1363">
        <w:rPr>
          <w:sz w:val="28"/>
          <w:szCs w:val="28"/>
        </w:rPr>
        <w:t>календарей, значков</w:t>
      </w:r>
      <w:r w:rsidRPr="002B1363">
        <w:rPr>
          <w:sz w:val="28"/>
          <w:szCs w:val="28"/>
        </w:rPr>
        <w:t xml:space="preserve"> на условиях наличного и безналичного расчета. Также изготовление копий мелкими партиями в присутствии заказчика.</w:t>
      </w:r>
    </w:p>
    <w:p w:rsidR="00155397" w:rsidRPr="002B1363" w:rsidRDefault="00587CDB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Старший дизайнер</w:t>
      </w:r>
      <w:r w:rsidR="002B1363" w:rsidRPr="002B1363">
        <w:rPr>
          <w:sz w:val="28"/>
          <w:szCs w:val="28"/>
        </w:rPr>
        <w:t xml:space="preserve"> </w:t>
      </w:r>
      <w:r w:rsidR="00155397" w:rsidRPr="002B1363">
        <w:rPr>
          <w:sz w:val="28"/>
          <w:szCs w:val="28"/>
        </w:rPr>
        <w:t xml:space="preserve">будет выполнять роль посредника между </w:t>
      </w:r>
      <w:r w:rsidRPr="002B1363">
        <w:rPr>
          <w:sz w:val="28"/>
          <w:szCs w:val="28"/>
        </w:rPr>
        <w:t>созданной</w:t>
      </w:r>
      <w:r w:rsidR="002B1363" w:rsidRPr="002B1363">
        <w:rPr>
          <w:sz w:val="28"/>
          <w:szCs w:val="28"/>
        </w:rPr>
        <w:t xml:space="preserve"> </w:t>
      </w:r>
      <w:r w:rsidR="00155397" w:rsidRPr="002B1363">
        <w:rPr>
          <w:sz w:val="28"/>
          <w:szCs w:val="28"/>
        </w:rPr>
        <w:t>фирмой и заказчиками, представляя образцы изготовляемой полиграфической продукции, делая акцент на тех выгодах, которые принесет клиенту заключение договора именно с нашей фирмой.</w:t>
      </w:r>
    </w:p>
    <w:p w:rsidR="00155397" w:rsidRPr="002B1363" w:rsidRDefault="00155397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Наглядные образцы продукции дадут возможность заказчику оценить качество предлагаемых печатных материалов.</w:t>
      </w:r>
    </w:p>
    <w:p w:rsidR="00155397" w:rsidRPr="002B1363" w:rsidRDefault="00155397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Будучи составной частью </w:t>
      </w:r>
      <w:r w:rsidR="00587CDB" w:rsidRPr="002B1363">
        <w:rPr>
          <w:sz w:val="28"/>
          <w:szCs w:val="28"/>
        </w:rPr>
        <w:t>плана</w:t>
      </w:r>
      <w:r w:rsidRPr="002B1363">
        <w:rPr>
          <w:sz w:val="28"/>
          <w:szCs w:val="28"/>
        </w:rPr>
        <w:t xml:space="preserve"> маркетинга, данный способ привлечения клиентов чрезвычайно эффективен для выявления потенциальных заказчиков, налаживания коммерческих связей, сбора информации о потребителях.</w:t>
      </w:r>
    </w:p>
    <w:p w:rsidR="00155397" w:rsidRPr="002B1363" w:rsidRDefault="00155397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В рамках проводимой нашей фирмой </w:t>
      </w:r>
      <w:r w:rsidR="00587CDB" w:rsidRPr="002B1363">
        <w:rPr>
          <w:sz w:val="28"/>
          <w:szCs w:val="28"/>
        </w:rPr>
        <w:t>плана</w:t>
      </w:r>
      <w:r w:rsidRPr="002B1363">
        <w:rPr>
          <w:sz w:val="28"/>
          <w:szCs w:val="28"/>
        </w:rPr>
        <w:t xml:space="preserve"> маркетинга мы также планируем организацию рекламной компании как средства стимулирующего воздействия в целях привлечения заказчиков, разместив свою рекламу в печатных изданиях</w:t>
      </w:r>
      <w:r w:rsidR="00587CDB" w:rsidRPr="002B1363">
        <w:rPr>
          <w:sz w:val="28"/>
          <w:szCs w:val="28"/>
        </w:rPr>
        <w:t>, на дисплеях города Тольятти</w:t>
      </w:r>
      <w:r w:rsidR="00B574D4" w:rsidRPr="002B1363">
        <w:rPr>
          <w:sz w:val="28"/>
          <w:szCs w:val="28"/>
        </w:rPr>
        <w:t>, размещением плакатов в университетах, на остановках.</w:t>
      </w:r>
      <w:r w:rsidRPr="002B1363">
        <w:rPr>
          <w:sz w:val="28"/>
          <w:szCs w:val="28"/>
        </w:rPr>
        <w:t xml:space="preserve"> Реклама в газетах и журналах относительно недорогая, что не оч</w:t>
      </w:r>
      <w:r w:rsidR="00B574D4" w:rsidRPr="002B1363">
        <w:rPr>
          <w:sz w:val="28"/>
          <w:szCs w:val="28"/>
        </w:rPr>
        <w:t>ень сильно увеличивает затраты, а плакаты нам обойдутся сравнительно дешевле, так как мы сами распечатаем, расходы будут лишь за развешивание их.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Ряд печатных изданий распространяется среди населения бесплатно, что позволит донести информацию о деятельности нашей фирмы максимальному количеству потенциальных заказчиков.</w:t>
      </w:r>
    </w:p>
    <w:p w:rsidR="00D74010" w:rsidRPr="002B1363" w:rsidRDefault="0097695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2DE4" w:rsidRPr="002B1363">
        <w:rPr>
          <w:sz w:val="28"/>
          <w:szCs w:val="28"/>
        </w:rPr>
        <w:t>Таблица 4</w:t>
      </w:r>
      <w:r w:rsidR="00D74010" w:rsidRPr="002B13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4010" w:rsidRPr="002B1363">
        <w:rPr>
          <w:sz w:val="28"/>
          <w:szCs w:val="28"/>
        </w:rPr>
        <w:t>Прогноз объема продаж</w:t>
      </w:r>
      <w:r w:rsidR="00EF6E83" w:rsidRPr="002B1363">
        <w:rPr>
          <w:sz w:val="28"/>
          <w:szCs w:val="28"/>
        </w:rPr>
        <w:t xml:space="preserve"> на 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307"/>
        <w:gridCol w:w="2307"/>
        <w:gridCol w:w="2307"/>
      </w:tblGrid>
      <w:tr w:rsidR="00B44CBB" w:rsidRPr="00976955" w:rsidTr="00C22ACD">
        <w:trPr>
          <w:trHeight w:val="330"/>
          <w:jc w:val="center"/>
        </w:trPr>
        <w:tc>
          <w:tcPr>
            <w:tcW w:w="2305" w:type="dxa"/>
          </w:tcPr>
          <w:p w:rsidR="00B44CBB" w:rsidRPr="00C22ACD" w:rsidRDefault="00B44CBB" w:rsidP="00C22ACD">
            <w:pPr>
              <w:pStyle w:val="ac"/>
              <w:spacing w:before="0" w:beforeAutospacing="0" w:after="0" w:afterAutospacing="0" w:line="360" w:lineRule="auto"/>
              <w:rPr>
                <w:i/>
                <w:sz w:val="20"/>
                <w:szCs w:val="20"/>
              </w:rPr>
            </w:pPr>
            <w:r w:rsidRPr="00C22ACD">
              <w:rPr>
                <w:i/>
                <w:sz w:val="20"/>
                <w:szCs w:val="20"/>
              </w:rPr>
              <w:t>Наименование продукции</w:t>
            </w:r>
          </w:p>
        </w:tc>
        <w:tc>
          <w:tcPr>
            <w:tcW w:w="2307" w:type="dxa"/>
          </w:tcPr>
          <w:p w:rsidR="00B44CBB" w:rsidRPr="00C22ACD" w:rsidRDefault="00B44CBB" w:rsidP="00C22ACD">
            <w:pPr>
              <w:pStyle w:val="ac"/>
              <w:spacing w:before="0" w:beforeAutospacing="0" w:after="0" w:afterAutospacing="0" w:line="360" w:lineRule="auto"/>
              <w:rPr>
                <w:i/>
                <w:sz w:val="20"/>
                <w:szCs w:val="20"/>
              </w:rPr>
            </w:pPr>
            <w:r w:rsidRPr="00C22ACD">
              <w:rPr>
                <w:i/>
                <w:sz w:val="20"/>
                <w:szCs w:val="20"/>
              </w:rPr>
              <w:t>Объем выпуска</w:t>
            </w:r>
          </w:p>
        </w:tc>
        <w:tc>
          <w:tcPr>
            <w:tcW w:w="2307" w:type="dxa"/>
          </w:tcPr>
          <w:p w:rsidR="00B44CBB" w:rsidRPr="00C22ACD" w:rsidRDefault="00B44CBB" w:rsidP="00C22ACD">
            <w:pPr>
              <w:pStyle w:val="ac"/>
              <w:spacing w:before="0" w:beforeAutospacing="0" w:after="0" w:afterAutospacing="0" w:line="360" w:lineRule="auto"/>
              <w:rPr>
                <w:i/>
                <w:sz w:val="20"/>
                <w:szCs w:val="20"/>
              </w:rPr>
            </w:pPr>
            <w:r w:rsidRPr="00C22ACD">
              <w:rPr>
                <w:i/>
                <w:sz w:val="20"/>
                <w:szCs w:val="20"/>
              </w:rPr>
              <w:t>Цена продукции, руб</w:t>
            </w:r>
          </w:p>
        </w:tc>
        <w:tc>
          <w:tcPr>
            <w:tcW w:w="2307" w:type="dxa"/>
          </w:tcPr>
          <w:p w:rsidR="00B44CBB" w:rsidRPr="00C22ACD" w:rsidRDefault="00B44CBB" w:rsidP="00C22ACD">
            <w:pPr>
              <w:pStyle w:val="ac"/>
              <w:spacing w:before="0" w:beforeAutospacing="0" w:after="0" w:afterAutospacing="0" w:line="360" w:lineRule="auto"/>
              <w:rPr>
                <w:i/>
                <w:sz w:val="20"/>
                <w:szCs w:val="20"/>
              </w:rPr>
            </w:pPr>
            <w:r w:rsidRPr="00C22ACD">
              <w:rPr>
                <w:i/>
                <w:sz w:val="20"/>
                <w:szCs w:val="20"/>
              </w:rPr>
              <w:t>Объем продаж, руб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EF6E83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1. </w:t>
            </w:r>
            <w:r w:rsidR="00EF6E83" w:rsidRPr="00C22ACD">
              <w:rPr>
                <w:sz w:val="20"/>
                <w:szCs w:val="20"/>
              </w:rPr>
              <w:t>Разработка</w:t>
            </w:r>
            <w:r w:rsidR="002B1363" w:rsidRPr="00C2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144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21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600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2. </w:t>
            </w:r>
            <w:r w:rsidR="00EF6E83" w:rsidRPr="00C22ACD">
              <w:rPr>
                <w:sz w:val="20"/>
                <w:szCs w:val="20"/>
              </w:rPr>
              <w:t>Флаеры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2000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  <w:r w:rsidR="00361719" w:rsidRPr="00C22ACD">
              <w:rPr>
                <w:sz w:val="20"/>
                <w:szCs w:val="20"/>
              </w:rPr>
              <w:t>.</w:t>
            </w:r>
            <w:r w:rsidR="00EF6E83"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30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3. </w:t>
            </w:r>
            <w:r w:rsidR="00EF6E83" w:rsidRPr="00C22ACD">
              <w:rPr>
                <w:sz w:val="20"/>
                <w:szCs w:val="20"/>
              </w:rPr>
              <w:t>Брелоки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500</w:t>
            </w:r>
          </w:p>
        </w:tc>
      </w:tr>
      <w:tr w:rsidR="008274EC" w:rsidRPr="00976955" w:rsidTr="00C22ACD">
        <w:trPr>
          <w:trHeight w:val="345"/>
          <w:jc w:val="center"/>
        </w:trPr>
        <w:tc>
          <w:tcPr>
            <w:tcW w:w="2305" w:type="dxa"/>
          </w:tcPr>
          <w:p w:rsidR="008274EC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4. </w:t>
            </w:r>
            <w:r w:rsidR="008274EC" w:rsidRPr="00C22ACD">
              <w:rPr>
                <w:sz w:val="20"/>
                <w:szCs w:val="20"/>
              </w:rPr>
              <w:t>Брошюра</w:t>
            </w:r>
          </w:p>
        </w:tc>
        <w:tc>
          <w:tcPr>
            <w:tcW w:w="2307" w:type="dxa"/>
          </w:tcPr>
          <w:p w:rsidR="008274EC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2307" w:type="dxa"/>
          </w:tcPr>
          <w:p w:rsidR="008274EC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2307" w:type="dxa"/>
          </w:tcPr>
          <w:p w:rsidR="008274EC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D3E3B" w:rsidRPr="00976955" w:rsidTr="00C22ACD">
        <w:trPr>
          <w:trHeight w:val="345"/>
          <w:jc w:val="center"/>
        </w:trPr>
        <w:tc>
          <w:tcPr>
            <w:tcW w:w="2305" w:type="dxa"/>
          </w:tcPr>
          <w:p w:rsidR="00BD3E3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5. </w:t>
            </w:r>
            <w:r w:rsidR="008274EC" w:rsidRPr="00C22ACD">
              <w:rPr>
                <w:sz w:val="20"/>
                <w:szCs w:val="20"/>
              </w:rPr>
              <w:t>Медали</w:t>
            </w:r>
          </w:p>
        </w:tc>
        <w:tc>
          <w:tcPr>
            <w:tcW w:w="2307" w:type="dxa"/>
          </w:tcPr>
          <w:p w:rsidR="00BD3E3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2307" w:type="dxa"/>
          </w:tcPr>
          <w:p w:rsidR="00BD3E3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2307" w:type="dxa"/>
          </w:tcPr>
          <w:p w:rsidR="00BD3E3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D3E3B" w:rsidRPr="00976955" w:rsidTr="00C22ACD">
        <w:trPr>
          <w:trHeight w:val="330"/>
          <w:jc w:val="center"/>
        </w:trPr>
        <w:tc>
          <w:tcPr>
            <w:tcW w:w="2305" w:type="dxa"/>
          </w:tcPr>
          <w:p w:rsidR="00BD3E3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6. </w:t>
            </w:r>
            <w:r w:rsidR="00BD3E3B" w:rsidRPr="00C22ACD">
              <w:rPr>
                <w:sz w:val="20"/>
                <w:szCs w:val="20"/>
              </w:rPr>
              <w:t>Дипломы</w:t>
            </w:r>
          </w:p>
        </w:tc>
        <w:tc>
          <w:tcPr>
            <w:tcW w:w="2307" w:type="dxa"/>
          </w:tcPr>
          <w:p w:rsidR="00BD3E3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300</w:t>
            </w:r>
          </w:p>
        </w:tc>
        <w:tc>
          <w:tcPr>
            <w:tcW w:w="2307" w:type="dxa"/>
          </w:tcPr>
          <w:p w:rsidR="00BD3E3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2307" w:type="dxa"/>
          </w:tcPr>
          <w:p w:rsidR="00BD3E3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9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</w:t>
            </w:r>
            <w:r w:rsidR="008274EC" w:rsidRPr="00C22ACD">
              <w:rPr>
                <w:sz w:val="20"/>
                <w:szCs w:val="20"/>
              </w:rPr>
              <w:t>00</w:t>
            </w:r>
          </w:p>
        </w:tc>
      </w:tr>
      <w:tr w:rsidR="00BD3E3B" w:rsidRPr="00976955" w:rsidTr="00C22ACD">
        <w:trPr>
          <w:trHeight w:val="691"/>
          <w:jc w:val="center"/>
        </w:trPr>
        <w:tc>
          <w:tcPr>
            <w:tcW w:w="2305" w:type="dxa"/>
          </w:tcPr>
          <w:p w:rsidR="00BD3E3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7. </w:t>
            </w:r>
            <w:r w:rsidR="00BD3E3B" w:rsidRPr="00C22ACD">
              <w:rPr>
                <w:sz w:val="20"/>
                <w:szCs w:val="20"/>
              </w:rPr>
              <w:t>Нанесение изображения на стекло</w:t>
            </w:r>
          </w:p>
        </w:tc>
        <w:tc>
          <w:tcPr>
            <w:tcW w:w="2307" w:type="dxa"/>
          </w:tcPr>
          <w:p w:rsidR="00BD3E3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2307" w:type="dxa"/>
          </w:tcPr>
          <w:p w:rsidR="00BD3E3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2307" w:type="dxa"/>
          </w:tcPr>
          <w:p w:rsidR="00BD3E3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  <w:r w:rsidR="00361719" w:rsidRPr="00C22ACD">
              <w:rPr>
                <w:sz w:val="20"/>
                <w:szCs w:val="20"/>
              </w:rPr>
              <w:t>.</w:t>
            </w:r>
            <w:r w:rsidR="008274EC" w:rsidRPr="00C22ACD">
              <w:rPr>
                <w:sz w:val="20"/>
                <w:szCs w:val="20"/>
              </w:rPr>
              <w:t>000</w:t>
            </w:r>
          </w:p>
        </w:tc>
      </w:tr>
      <w:tr w:rsidR="00BD3E3B" w:rsidRPr="00976955" w:rsidTr="00C22ACD">
        <w:trPr>
          <w:trHeight w:val="691"/>
          <w:jc w:val="center"/>
        </w:trPr>
        <w:tc>
          <w:tcPr>
            <w:tcW w:w="2305" w:type="dxa"/>
          </w:tcPr>
          <w:p w:rsidR="00BD3E3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8. </w:t>
            </w:r>
            <w:r w:rsidR="00BD3E3B" w:rsidRPr="00C22ACD">
              <w:rPr>
                <w:sz w:val="20"/>
                <w:szCs w:val="20"/>
              </w:rPr>
              <w:t xml:space="preserve">Нанесение логотипов на </w:t>
            </w:r>
            <w:r w:rsidR="00272783" w:rsidRPr="00C22ACD">
              <w:rPr>
                <w:sz w:val="20"/>
                <w:szCs w:val="20"/>
              </w:rPr>
              <w:t>текстиль</w:t>
            </w:r>
          </w:p>
        </w:tc>
        <w:tc>
          <w:tcPr>
            <w:tcW w:w="2307" w:type="dxa"/>
          </w:tcPr>
          <w:p w:rsidR="00BD3E3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2307" w:type="dxa"/>
          </w:tcPr>
          <w:p w:rsidR="00BD3E3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2307" w:type="dxa"/>
          </w:tcPr>
          <w:p w:rsidR="00BD3E3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  <w:r w:rsidR="00361719" w:rsidRPr="00C22ACD">
              <w:rPr>
                <w:sz w:val="20"/>
                <w:szCs w:val="20"/>
              </w:rPr>
              <w:t>.</w:t>
            </w:r>
            <w:r w:rsidR="002879F9"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9. </w:t>
            </w:r>
            <w:r w:rsidR="00EF6E83" w:rsidRPr="00C22ACD">
              <w:rPr>
                <w:sz w:val="20"/>
                <w:szCs w:val="20"/>
              </w:rPr>
              <w:t>Значки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17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500</w:t>
            </w:r>
          </w:p>
        </w:tc>
      </w:tr>
      <w:tr w:rsidR="00B44CBB" w:rsidRPr="00976955" w:rsidTr="00C22ACD">
        <w:trPr>
          <w:trHeight w:val="676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10. </w:t>
            </w:r>
            <w:r w:rsidR="00EF6E83" w:rsidRPr="00C22ACD">
              <w:rPr>
                <w:sz w:val="20"/>
                <w:szCs w:val="20"/>
              </w:rPr>
              <w:t>Календари карманные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</w:t>
            </w:r>
            <w:r w:rsidR="002879F9" w:rsidRPr="00C22ACD">
              <w:rPr>
                <w:sz w:val="20"/>
                <w:szCs w:val="20"/>
              </w:rPr>
              <w:t>5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</w:t>
            </w:r>
            <w:r w:rsidR="00361719" w:rsidRPr="00C22ACD">
              <w:rPr>
                <w:sz w:val="20"/>
                <w:szCs w:val="20"/>
              </w:rPr>
              <w:t>.</w:t>
            </w:r>
            <w:r w:rsidR="00EF6E83" w:rsidRPr="00C22ACD">
              <w:rPr>
                <w:sz w:val="20"/>
                <w:szCs w:val="20"/>
              </w:rPr>
              <w:t>500</w:t>
            </w:r>
          </w:p>
        </w:tc>
      </w:tr>
      <w:tr w:rsidR="008274EC" w:rsidRPr="00976955" w:rsidTr="00C22ACD">
        <w:trPr>
          <w:trHeight w:val="345"/>
          <w:jc w:val="center"/>
        </w:trPr>
        <w:tc>
          <w:tcPr>
            <w:tcW w:w="2305" w:type="dxa"/>
          </w:tcPr>
          <w:p w:rsidR="008274EC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11. </w:t>
            </w:r>
            <w:r w:rsidR="008274EC" w:rsidRPr="00C22ACD">
              <w:rPr>
                <w:sz w:val="20"/>
                <w:szCs w:val="20"/>
              </w:rPr>
              <w:t>Фоторамки</w:t>
            </w:r>
          </w:p>
        </w:tc>
        <w:tc>
          <w:tcPr>
            <w:tcW w:w="2307" w:type="dxa"/>
          </w:tcPr>
          <w:p w:rsidR="008274EC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2307" w:type="dxa"/>
          </w:tcPr>
          <w:p w:rsidR="008274EC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2307" w:type="dxa"/>
          </w:tcPr>
          <w:p w:rsidR="008274EC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800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12. </w:t>
            </w:r>
            <w:r w:rsidR="00EF6E83" w:rsidRPr="00C22ACD">
              <w:rPr>
                <w:sz w:val="20"/>
                <w:szCs w:val="20"/>
              </w:rPr>
              <w:t xml:space="preserve">Календари настенные 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  <w:r w:rsidR="00EF6E83" w:rsidRPr="00C22ACD">
              <w:rPr>
                <w:sz w:val="20"/>
                <w:szCs w:val="20"/>
              </w:rPr>
              <w:t>0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676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13. </w:t>
            </w:r>
            <w:r w:rsidR="00EF6E83" w:rsidRPr="00C22ACD">
              <w:rPr>
                <w:sz w:val="20"/>
                <w:szCs w:val="20"/>
              </w:rPr>
              <w:t>Календари перекидные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14. </w:t>
            </w:r>
            <w:r w:rsidR="00EF6E83" w:rsidRPr="00C22ACD">
              <w:rPr>
                <w:sz w:val="20"/>
                <w:szCs w:val="20"/>
              </w:rPr>
              <w:t>Кружка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2307" w:type="dxa"/>
          </w:tcPr>
          <w:p w:rsidR="00B44CBB" w:rsidRPr="00C22ACD" w:rsidRDefault="00EF6E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15. </w:t>
            </w:r>
            <w:r w:rsidR="00EF6E83" w:rsidRPr="00C22ACD">
              <w:rPr>
                <w:sz w:val="20"/>
                <w:szCs w:val="20"/>
              </w:rPr>
              <w:t>Футболка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160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30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16. </w:t>
            </w:r>
            <w:r w:rsidR="00EF6E83" w:rsidRPr="00C22ACD">
              <w:rPr>
                <w:sz w:val="20"/>
                <w:szCs w:val="20"/>
              </w:rPr>
              <w:t>Этикетка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17. </w:t>
            </w:r>
            <w:r w:rsidR="00EF6E83" w:rsidRPr="00C22ACD">
              <w:rPr>
                <w:sz w:val="20"/>
                <w:szCs w:val="20"/>
              </w:rPr>
              <w:t>Открытка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  <w:r w:rsidR="00BD3E3B" w:rsidRPr="00C22ACD">
              <w:rPr>
                <w:sz w:val="20"/>
                <w:szCs w:val="20"/>
              </w:rPr>
              <w:t>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18. </w:t>
            </w:r>
            <w:r w:rsidR="00EF6E83" w:rsidRPr="00C22ACD">
              <w:rPr>
                <w:sz w:val="20"/>
                <w:szCs w:val="20"/>
                <w:lang w:val="en-US"/>
              </w:rPr>
              <w:t>CD</w:t>
            </w:r>
            <w:r w:rsidR="00EF6E83" w:rsidRPr="00C22ACD">
              <w:rPr>
                <w:sz w:val="20"/>
                <w:szCs w:val="20"/>
              </w:rPr>
              <w:t>-</w:t>
            </w:r>
            <w:r w:rsidR="00EF6E83" w:rsidRPr="00C22ACD">
              <w:rPr>
                <w:sz w:val="20"/>
                <w:szCs w:val="20"/>
                <w:lang w:val="en-US"/>
              </w:rPr>
              <w:t>R</w:t>
            </w:r>
            <w:r w:rsidR="00EF6E83" w:rsidRPr="00C22ACD">
              <w:rPr>
                <w:sz w:val="20"/>
                <w:szCs w:val="20"/>
              </w:rPr>
              <w:t xml:space="preserve"> диски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30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19. </w:t>
            </w:r>
            <w:r w:rsidR="00EF6E83" w:rsidRPr="00C22ACD">
              <w:rPr>
                <w:sz w:val="20"/>
                <w:szCs w:val="20"/>
              </w:rPr>
              <w:t>Визитные карты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691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20. </w:t>
            </w:r>
            <w:r w:rsidR="00EF6E83" w:rsidRPr="00C22ACD">
              <w:rPr>
                <w:sz w:val="20"/>
                <w:szCs w:val="20"/>
              </w:rPr>
              <w:t>Печать ч/б документов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21. </w:t>
            </w:r>
            <w:r w:rsidR="00EF6E83" w:rsidRPr="00C22ACD">
              <w:rPr>
                <w:sz w:val="20"/>
                <w:szCs w:val="20"/>
              </w:rPr>
              <w:t>Плакат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400</w:t>
            </w:r>
          </w:p>
        </w:tc>
      </w:tr>
      <w:tr w:rsidR="00B44CBB" w:rsidRPr="00976955" w:rsidTr="00C22ACD">
        <w:trPr>
          <w:trHeight w:val="330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22. </w:t>
            </w:r>
            <w:r w:rsidR="00EF6E83" w:rsidRPr="00C22ACD">
              <w:rPr>
                <w:sz w:val="20"/>
                <w:szCs w:val="20"/>
              </w:rPr>
              <w:t>Переплет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500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23.</w:t>
            </w:r>
            <w:r w:rsidR="00EF6E83" w:rsidRPr="00C22ACD">
              <w:rPr>
                <w:sz w:val="20"/>
                <w:szCs w:val="20"/>
              </w:rPr>
              <w:t>Ламинирование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600</w:t>
            </w:r>
          </w:p>
        </w:tc>
      </w:tr>
      <w:tr w:rsidR="00B44CBB" w:rsidRPr="00976955" w:rsidTr="00C22ACD">
        <w:trPr>
          <w:trHeight w:val="345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24. </w:t>
            </w:r>
            <w:r w:rsidR="00EF6E83" w:rsidRPr="00C22ACD">
              <w:rPr>
                <w:sz w:val="20"/>
                <w:szCs w:val="20"/>
              </w:rPr>
              <w:t>Фотографии 10*15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  <w:r w:rsidR="00BD3E3B" w:rsidRPr="00C22ACD">
              <w:rPr>
                <w:sz w:val="20"/>
                <w:szCs w:val="20"/>
              </w:rPr>
              <w:t>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</w:t>
            </w:r>
            <w:r w:rsidR="00BD3E3B" w:rsidRPr="00C22ACD">
              <w:rPr>
                <w:sz w:val="20"/>
                <w:szCs w:val="20"/>
              </w:rPr>
              <w:t>0</w:t>
            </w:r>
          </w:p>
        </w:tc>
      </w:tr>
      <w:tr w:rsidR="00B44CBB" w:rsidRPr="00976955" w:rsidTr="00C22ACD">
        <w:trPr>
          <w:trHeight w:val="330"/>
          <w:jc w:val="center"/>
        </w:trPr>
        <w:tc>
          <w:tcPr>
            <w:tcW w:w="2305" w:type="dxa"/>
          </w:tcPr>
          <w:p w:rsidR="00B44CBB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 xml:space="preserve">25. </w:t>
            </w:r>
            <w:r w:rsidR="00EF6E83" w:rsidRPr="00C22ACD">
              <w:rPr>
                <w:sz w:val="20"/>
                <w:szCs w:val="20"/>
              </w:rPr>
              <w:t>Фотографии 20*30</w:t>
            </w:r>
          </w:p>
        </w:tc>
        <w:tc>
          <w:tcPr>
            <w:tcW w:w="2307" w:type="dxa"/>
          </w:tcPr>
          <w:p w:rsidR="00B44CBB" w:rsidRPr="00C22ACD" w:rsidRDefault="008274E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  <w:r w:rsidR="00BD3E3B" w:rsidRPr="00C22ACD">
              <w:rPr>
                <w:sz w:val="20"/>
                <w:szCs w:val="20"/>
              </w:rPr>
              <w:t>0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2307" w:type="dxa"/>
          </w:tcPr>
          <w:p w:rsidR="00B44CBB" w:rsidRPr="00C22ACD" w:rsidRDefault="002879F9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00</w:t>
            </w:r>
            <w:r w:rsidR="00BD3E3B" w:rsidRPr="00C22ACD">
              <w:rPr>
                <w:sz w:val="20"/>
                <w:szCs w:val="20"/>
              </w:rPr>
              <w:t>0</w:t>
            </w:r>
          </w:p>
        </w:tc>
      </w:tr>
      <w:tr w:rsidR="00B44CBB" w:rsidRPr="00976955" w:rsidTr="00C22ACD">
        <w:trPr>
          <w:trHeight w:val="360"/>
          <w:jc w:val="center"/>
        </w:trPr>
        <w:tc>
          <w:tcPr>
            <w:tcW w:w="2305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Итог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-</w:t>
            </w:r>
          </w:p>
        </w:tc>
        <w:tc>
          <w:tcPr>
            <w:tcW w:w="2307" w:type="dxa"/>
          </w:tcPr>
          <w:p w:rsidR="00B44CBB" w:rsidRPr="00C22ACD" w:rsidRDefault="00BD3E3B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-</w:t>
            </w:r>
          </w:p>
        </w:tc>
        <w:tc>
          <w:tcPr>
            <w:tcW w:w="2307" w:type="dxa"/>
          </w:tcPr>
          <w:p w:rsidR="00B44CBB" w:rsidRPr="00C22ACD" w:rsidRDefault="0027278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601</w:t>
            </w:r>
            <w:r w:rsidR="00361719" w:rsidRPr="00C22ACD">
              <w:rPr>
                <w:sz w:val="20"/>
                <w:szCs w:val="20"/>
              </w:rPr>
              <w:t>.</w:t>
            </w:r>
            <w:r w:rsidRPr="00C22ACD">
              <w:rPr>
                <w:sz w:val="20"/>
                <w:szCs w:val="20"/>
              </w:rPr>
              <w:t>400</w:t>
            </w:r>
          </w:p>
        </w:tc>
      </w:tr>
    </w:tbl>
    <w:p w:rsidR="00BD59E4" w:rsidRPr="002B1363" w:rsidRDefault="00976955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2DE4" w:rsidRPr="002B1363">
        <w:rPr>
          <w:bCs/>
          <w:sz w:val="28"/>
          <w:szCs w:val="28"/>
        </w:rPr>
        <w:t>Таблица 5.</w:t>
      </w:r>
      <w:r>
        <w:rPr>
          <w:bCs/>
          <w:sz w:val="28"/>
          <w:szCs w:val="28"/>
        </w:rPr>
        <w:t xml:space="preserve"> </w:t>
      </w:r>
      <w:r w:rsidR="00D74010" w:rsidRPr="002B1363">
        <w:rPr>
          <w:bCs/>
          <w:sz w:val="28"/>
          <w:szCs w:val="28"/>
        </w:rPr>
        <w:t xml:space="preserve">Расчет потребности </w:t>
      </w:r>
      <w:r w:rsidR="000F6215" w:rsidRPr="002B1363">
        <w:rPr>
          <w:bCs/>
          <w:sz w:val="28"/>
          <w:szCs w:val="28"/>
        </w:rPr>
        <w:t xml:space="preserve">в </w:t>
      </w:r>
      <w:r w:rsidR="00D74010" w:rsidRPr="002B1363">
        <w:rPr>
          <w:bCs/>
          <w:sz w:val="28"/>
          <w:szCs w:val="28"/>
        </w:rPr>
        <w:t>ресурсах на производственную программу</w:t>
      </w:r>
      <w:r w:rsidR="000F6215" w:rsidRPr="002B1363">
        <w:rPr>
          <w:bCs/>
          <w:sz w:val="28"/>
          <w:szCs w:val="28"/>
        </w:rPr>
        <w:t>.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595"/>
        <w:gridCol w:w="1211"/>
        <w:gridCol w:w="692"/>
        <w:gridCol w:w="2941"/>
        <w:gridCol w:w="1211"/>
      </w:tblGrid>
      <w:tr w:rsidR="00BD59E4" w:rsidRPr="00C22ACD" w:rsidTr="00C22ACD">
        <w:trPr>
          <w:trHeight w:val="690"/>
          <w:jc w:val="center"/>
        </w:trPr>
        <w:tc>
          <w:tcPr>
            <w:tcW w:w="623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№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п/п</w:t>
            </w:r>
          </w:p>
        </w:tc>
        <w:tc>
          <w:tcPr>
            <w:tcW w:w="2595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Постоянные издержки</w:t>
            </w:r>
          </w:p>
        </w:tc>
        <w:tc>
          <w:tcPr>
            <w:tcW w:w="121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Сумма,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в руб.</w:t>
            </w:r>
          </w:p>
        </w:tc>
        <w:tc>
          <w:tcPr>
            <w:tcW w:w="692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№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п/п</w:t>
            </w:r>
          </w:p>
        </w:tc>
        <w:tc>
          <w:tcPr>
            <w:tcW w:w="294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Переменные издержки</w:t>
            </w:r>
          </w:p>
        </w:tc>
        <w:tc>
          <w:tcPr>
            <w:tcW w:w="121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Сумма,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i/>
                <w:sz w:val="20"/>
                <w:szCs w:val="20"/>
              </w:rPr>
            </w:pPr>
            <w:r w:rsidRPr="00C22ACD">
              <w:rPr>
                <w:bCs/>
                <w:i/>
                <w:sz w:val="20"/>
                <w:szCs w:val="20"/>
              </w:rPr>
              <w:t>в руб.</w:t>
            </w:r>
          </w:p>
        </w:tc>
      </w:tr>
      <w:tr w:rsidR="00BD59E4" w:rsidRPr="00C22ACD" w:rsidTr="00C22ACD">
        <w:trPr>
          <w:trHeight w:val="330"/>
          <w:jc w:val="center"/>
        </w:trPr>
        <w:tc>
          <w:tcPr>
            <w:tcW w:w="623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Аренда помещения</w:t>
            </w:r>
          </w:p>
        </w:tc>
        <w:tc>
          <w:tcPr>
            <w:tcW w:w="121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15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92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Оформление документов</w:t>
            </w:r>
          </w:p>
        </w:tc>
        <w:tc>
          <w:tcPr>
            <w:tcW w:w="1211" w:type="dxa"/>
          </w:tcPr>
          <w:p w:rsidR="00BD59E4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3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450</w:t>
            </w:r>
          </w:p>
        </w:tc>
      </w:tr>
      <w:tr w:rsidR="00BD59E4" w:rsidRPr="00C22ACD" w:rsidTr="00C22ACD">
        <w:trPr>
          <w:trHeight w:val="1725"/>
          <w:jc w:val="center"/>
        </w:trPr>
        <w:tc>
          <w:tcPr>
            <w:tcW w:w="623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Зарплата: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Директор</w:t>
            </w:r>
            <w:r w:rsidR="002B1363" w:rsidRPr="00C22ACD">
              <w:rPr>
                <w:bCs/>
                <w:sz w:val="20"/>
                <w:szCs w:val="20"/>
              </w:rPr>
              <w:t xml:space="preserve"> 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Бухгалтер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Старший дизайнер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Дизайнер</w:t>
            </w:r>
          </w:p>
        </w:tc>
        <w:tc>
          <w:tcPr>
            <w:tcW w:w="121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5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000</w:t>
            </w:r>
          </w:p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4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000</w:t>
            </w:r>
          </w:p>
          <w:p w:rsidR="00BD59E4" w:rsidRPr="00C22ACD" w:rsidRDefault="00D4049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4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="00BD59E4" w:rsidRPr="00C22ACD">
              <w:rPr>
                <w:bCs/>
                <w:sz w:val="20"/>
                <w:szCs w:val="20"/>
              </w:rPr>
              <w:t>00</w:t>
            </w:r>
          </w:p>
          <w:p w:rsidR="00BD59E4" w:rsidRPr="00C22ACD" w:rsidRDefault="00D4049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4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0</w:t>
            </w:r>
            <w:r w:rsidR="00BD59E4" w:rsidRPr="00C22AC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Регистрация</w:t>
            </w:r>
          </w:p>
        </w:tc>
        <w:tc>
          <w:tcPr>
            <w:tcW w:w="1211" w:type="dxa"/>
          </w:tcPr>
          <w:p w:rsidR="00BD59E4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2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000</w:t>
            </w:r>
          </w:p>
        </w:tc>
      </w:tr>
      <w:tr w:rsidR="00BD59E4" w:rsidRPr="00C22ACD" w:rsidTr="00C22ACD">
        <w:trPr>
          <w:trHeight w:val="345"/>
          <w:jc w:val="center"/>
        </w:trPr>
        <w:tc>
          <w:tcPr>
            <w:tcW w:w="623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налоги</w:t>
            </w:r>
          </w:p>
        </w:tc>
        <w:tc>
          <w:tcPr>
            <w:tcW w:w="1211" w:type="dxa"/>
          </w:tcPr>
          <w:p w:rsidR="00BD59E4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3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652</w:t>
            </w:r>
          </w:p>
        </w:tc>
        <w:tc>
          <w:tcPr>
            <w:tcW w:w="692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4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Открытие счета в банке</w:t>
            </w:r>
          </w:p>
        </w:tc>
        <w:tc>
          <w:tcPr>
            <w:tcW w:w="1211" w:type="dxa"/>
          </w:tcPr>
          <w:p w:rsidR="00BD59E4" w:rsidRPr="00C22ACD" w:rsidRDefault="004F609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300</w:t>
            </w:r>
          </w:p>
        </w:tc>
      </w:tr>
      <w:tr w:rsidR="00BD59E4" w:rsidRPr="00C22ACD" w:rsidTr="00C22ACD">
        <w:trPr>
          <w:trHeight w:val="330"/>
          <w:jc w:val="center"/>
        </w:trPr>
        <w:tc>
          <w:tcPr>
            <w:tcW w:w="623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Расходные материалы</w:t>
            </w:r>
          </w:p>
        </w:tc>
        <w:tc>
          <w:tcPr>
            <w:tcW w:w="1211" w:type="dxa"/>
          </w:tcPr>
          <w:p w:rsidR="00BD59E4" w:rsidRPr="00C22ACD" w:rsidRDefault="00EC71C3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2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Pr="00C22AC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92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4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1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</w:tr>
      <w:tr w:rsidR="000F6215" w:rsidRPr="00C22ACD" w:rsidTr="00C22ACD">
        <w:trPr>
          <w:trHeight w:val="345"/>
          <w:jc w:val="center"/>
        </w:trPr>
        <w:tc>
          <w:tcPr>
            <w:tcW w:w="623" w:type="dxa"/>
          </w:tcPr>
          <w:p w:rsidR="000F6215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0F6215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Телефон</w:t>
            </w:r>
          </w:p>
        </w:tc>
        <w:tc>
          <w:tcPr>
            <w:tcW w:w="1211" w:type="dxa"/>
          </w:tcPr>
          <w:p w:rsidR="000F6215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92" w:type="dxa"/>
          </w:tcPr>
          <w:p w:rsidR="000F6215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0F6215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11" w:type="dxa"/>
          </w:tcPr>
          <w:p w:rsidR="000F6215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</w:tr>
      <w:tr w:rsidR="00BD59E4" w:rsidRPr="00C22ACD" w:rsidTr="00C22ACD">
        <w:trPr>
          <w:trHeight w:val="345"/>
          <w:jc w:val="center"/>
        </w:trPr>
        <w:tc>
          <w:tcPr>
            <w:tcW w:w="623" w:type="dxa"/>
          </w:tcPr>
          <w:p w:rsidR="00BD59E4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BD59E4" w:rsidRPr="00C22ACD" w:rsidRDefault="0097103F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Реклама</w:t>
            </w:r>
          </w:p>
        </w:tc>
        <w:tc>
          <w:tcPr>
            <w:tcW w:w="1211" w:type="dxa"/>
          </w:tcPr>
          <w:p w:rsidR="00BD59E4" w:rsidRPr="00C22ACD" w:rsidRDefault="000F6215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C22ACD">
              <w:rPr>
                <w:bCs/>
                <w:sz w:val="20"/>
                <w:szCs w:val="20"/>
              </w:rPr>
              <w:t>3</w:t>
            </w:r>
            <w:r w:rsidR="00361719" w:rsidRPr="00C22ACD">
              <w:rPr>
                <w:bCs/>
                <w:sz w:val="20"/>
                <w:szCs w:val="20"/>
              </w:rPr>
              <w:t>.</w:t>
            </w:r>
            <w:r w:rsidR="0097103F" w:rsidRPr="00C22AC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92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211" w:type="dxa"/>
          </w:tcPr>
          <w:p w:rsidR="00BD59E4" w:rsidRPr="00C22ACD" w:rsidRDefault="00BD59E4" w:rsidP="00C22ACD">
            <w:pPr>
              <w:pStyle w:val="ac"/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</w:tr>
    </w:tbl>
    <w:p w:rsidR="0097103F" w:rsidRPr="00976955" w:rsidRDefault="00976955" w:rsidP="00976955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76955">
        <w:rPr>
          <w:b/>
          <w:sz w:val="28"/>
          <w:szCs w:val="28"/>
        </w:rPr>
        <w:t>6. Организационный план</w:t>
      </w:r>
    </w:p>
    <w:p w:rsidR="00976955" w:rsidRDefault="00976955" w:rsidP="002B1363">
      <w:pPr>
        <w:pStyle w:val="4"/>
        <w:spacing w:before="0" w:after="0" w:line="360" w:lineRule="auto"/>
        <w:ind w:firstLine="709"/>
        <w:jc w:val="both"/>
        <w:rPr>
          <w:b w:val="0"/>
        </w:rPr>
      </w:pPr>
      <w:bookmarkStart w:id="6" w:name="_Toc499286546"/>
      <w:bookmarkStart w:id="7" w:name="_Toc499286586"/>
      <w:bookmarkStart w:id="8" w:name="_Toc511382915"/>
    </w:p>
    <w:p w:rsidR="0097103F" w:rsidRPr="00976955" w:rsidRDefault="0097103F" w:rsidP="00976955">
      <w:pPr>
        <w:pStyle w:val="4"/>
        <w:spacing w:before="0" w:after="0" w:line="360" w:lineRule="auto"/>
        <w:ind w:firstLine="709"/>
        <w:jc w:val="center"/>
      </w:pPr>
      <w:r w:rsidRPr="00976955">
        <w:t>6.1 Форма собственности и структура фирмы</w:t>
      </w:r>
      <w:bookmarkEnd w:id="6"/>
      <w:bookmarkEnd w:id="7"/>
      <w:bookmarkEnd w:id="8"/>
    </w:p>
    <w:p w:rsidR="0097103F" w:rsidRPr="002B1363" w:rsidRDefault="0097103F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97103F" w:rsidRPr="002B1363" w:rsidRDefault="0097103F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Исходя из потребности в капитале и условий</w:t>
      </w:r>
      <w:r w:rsidR="000F6215" w:rsidRPr="002B1363">
        <w:rPr>
          <w:sz w:val="28"/>
          <w:szCs w:val="28"/>
        </w:rPr>
        <w:t xml:space="preserve"> создания частных предприятий </w:t>
      </w:r>
      <w:r w:rsidRPr="002B1363">
        <w:rPr>
          <w:sz w:val="28"/>
          <w:szCs w:val="28"/>
        </w:rPr>
        <w:t>в Р</w:t>
      </w:r>
      <w:r w:rsidR="000F6215" w:rsidRPr="002B1363">
        <w:rPr>
          <w:sz w:val="28"/>
          <w:szCs w:val="28"/>
        </w:rPr>
        <w:t>оссии</w:t>
      </w:r>
      <w:r w:rsidRPr="002B1363">
        <w:rPr>
          <w:sz w:val="28"/>
          <w:szCs w:val="28"/>
        </w:rPr>
        <w:t xml:space="preserve">, регулируемых законами РФ </w:t>
      </w:r>
      <w:r w:rsidR="000F6215" w:rsidRPr="002B1363">
        <w:rPr>
          <w:sz w:val="28"/>
          <w:szCs w:val="28"/>
        </w:rPr>
        <w:t xml:space="preserve">«О предприятиях» </w:t>
      </w:r>
      <w:r w:rsidRPr="002B1363">
        <w:rPr>
          <w:sz w:val="28"/>
          <w:szCs w:val="28"/>
        </w:rPr>
        <w:t xml:space="preserve">наиболее приемлемой организационной формой предприятия для данного проекта является Общество с ограниченной ответственностью. </w:t>
      </w:r>
    </w:p>
    <w:p w:rsidR="0097103F" w:rsidRPr="002B1363" w:rsidRDefault="0097103F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Учредителями Общества с ограниченной ответственностью «Мита», в соответствии с учредительным договором выступают:</w:t>
      </w:r>
    </w:p>
    <w:p w:rsidR="0097103F" w:rsidRPr="002B1363" w:rsidRDefault="0097103F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Мызенков М.М. – 50% от суммы заявленного уставного фонда;</w:t>
      </w:r>
    </w:p>
    <w:p w:rsidR="0097103F" w:rsidRPr="002B1363" w:rsidRDefault="0097103F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Гасникова Т.В. – 50% от суммы заявленного уставного фонда;</w:t>
      </w:r>
    </w:p>
    <w:p w:rsidR="0097103F" w:rsidRPr="002B1363" w:rsidRDefault="0097103F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Мызенков М.М. имеет высшее профессиональное образование. Гасникова Т.В. имеет среднее специальное образование и опыт работ</w:t>
      </w:r>
      <w:r w:rsidR="000F6215" w:rsidRPr="002B1363">
        <w:rPr>
          <w:sz w:val="28"/>
          <w:szCs w:val="28"/>
        </w:rPr>
        <w:t>ы</w:t>
      </w:r>
      <w:r w:rsidRPr="002B1363">
        <w:rPr>
          <w:sz w:val="28"/>
          <w:szCs w:val="28"/>
        </w:rPr>
        <w:t xml:space="preserve"> </w:t>
      </w:r>
      <w:r w:rsidR="000F6215" w:rsidRPr="002B1363">
        <w:rPr>
          <w:sz w:val="28"/>
          <w:szCs w:val="28"/>
        </w:rPr>
        <w:t>в полиграфии</w:t>
      </w:r>
      <w:r w:rsidRPr="002B1363">
        <w:rPr>
          <w:sz w:val="28"/>
          <w:szCs w:val="28"/>
        </w:rPr>
        <w:t xml:space="preserve">. Таким образом, </w:t>
      </w:r>
      <w:r w:rsidR="000F6215" w:rsidRPr="002B1363">
        <w:rPr>
          <w:sz w:val="28"/>
          <w:szCs w:val="28"/>
        </w:rPr>
        <w:t>создание</w:t>
      </w:r>
      <w:r w:rsidRPr="002B1363">
        <w:rPr>
          <w:sz w:val="28"/>
          <w:szCs w:val="28"/>
        </w:rPr>
        <w:t xml:space="preserve"> фирмы позволит на первом этапе ее существования обеспечить ее эффективное управление и контроль над деятельностью. </w:t>
      </w:r>
    </w:p>
    <w:p w:rsidR="0097103F" w:rsidRPr="002B1363" w:rsidRDefault="00437DF2" w:rsidP="002B1363">
      <w:pPr>
        <w:pStyle w:val="21"/>
        <w:tabs>
          <w:tab w:val="left" w:pos="720"/>
        </w:tabs>
        <w:jc w:val="both"/>
        <w:rPr>
          <w:sz w:val="28"/>
          <w:szCs w:val="28"/>
        </w:rPr>
      </w:pPr>
      <w:r w:rsidRPr="002B1363">
        <w:rPr>
          <w:sz w:val="28"/>
          <w:szCs w:val="28"/>
        </w:rPr>
        <w:t>Фирма с основным производством будет располагаться в ТЦ «Русь», а далее к 2008 году планируется открытие дополнительных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двух пунктов приема заказа.</w:t>
      </w:r>
    </w:p>
    <w:p w:rsidR="00437DF2" w:rsidRPr="002B1363" w:rsidRDefault="00437DF2" w:rsidP="002B1363">
      <w:pPr>
        <w:pStyle w:val="4"/>
        <w:spacing w:before="0" w:after="0" w:line="360" w:lineRule="auto"/>
        <w:ind w:firstLine="709"/>
        <w:jc w:val="both"/>
      </w:pPr>
      <w:bookmarkStart w:id="9" w:name="_Toc499286547"/>
      <w:bookmarkStart w:id="10" w:name="_Toc499286587"/>
      <w:bookmarkStart w:id="11" w:name="_Toc511382916"/>
    </w:p>
    <w:p w:rsidR="0097103F" w:rsidRPr="00976955" w:rsidRDefault="00A33DEB" w:rsidP="00976955">
      <w:pPr>
        <w:pStyle w:val="4"/>
        <w:spacing w:before="0" w:after="0" w:line="360" w:lineRule="auto"/>
        <w:ind w:firstLine="709"/>
        <w:jc w:val="center"/>
      </w:pPr>
      <w:r w:rsidRPr="00976955">
        <w:t>6.2</w:t>
      </w:r>
      <w:r w:rsidR="0097103F" w:rsidRPr="00976955">
        <w:t xml:space="preserve"> Организационная структура управления фирмой</w:t>
      </w:r>
      <w:bookmarkEnd w:id="9"/>
      <w:bookmarkEnd w:id="10"/>
      <w:bookmarkEnd w:id="11"/>
    </w:p>
    <w:p w:rsidR="0097103F" w:rsidRPr="002B1363" w:rsidRDefault="0097103F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516324" w:rsidRPr="002B1363" w:rsidRDefault="00516324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Линейно-функциональная структура – при такой структуре управления всю полноту власти берет на себя линейный руководитель, возглавляющий определенный коллектив. Ему при разработке конкретных вопросов и подготовке соответствующих решений, программ, планов помогает специальный аппарат, состоящий из функциональных подразделений.</w:t>
      </w:r>
    </w:p>
    <w:p w:rsidR="00437DF2" w:rsidRDefault="00976955" w:rsidP="002B13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7DF2" w:rsidRPr="002B1363">
        <w:rPr>
          <w:sz w:val="28"/>
          <w:szCs w:val="28"/>
        </w:rPr>
        <w:t>Планируется следующая схема управления фирмой:</w:t>
      </w:r>
    </w:p>
    <w:p w:rsidR="00976955" w:rsidRPr="002B1363" w:rsidRDefault="00976955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976955" w:rsidRDefault="00477970" w:rsidP="002B13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03.75pt;height:162.15pt;mso-position-horizontal-relative:char;mso-position-vertical-relative:line" coordorigin="2274,1933" coordsize="6332,25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933;width:6332;height:2511" o:preferrelative="f">
              <v:fill o:detectmouseclick="t"/>
              <v:path o:extrusionok="t" o:connecttype="none"/>
              <o:lock v:ext="edit" text="t"/>
            </v:shape>
            <v:rect id="_x0000_s1028" style="position:absolute;left:4109;top:3048;width:1412;height:549">
              <v:shadow on="t" type="perspective" opacity=".5" origin=",.5" offset="0,0" matrix=",-56756f,,.5"/>
              <v:textbox style="mso-next-textbox:#_x0000_s1028">
                <w:txbxContent>
                  <w:p w:rsidR="00B34051" w:rsidRDefault="00B34051" w:rsidP="00437DF2">
                    <w:pPr>
                      <w:jc w:val="center"/>
                    </w:pPr>
                    <w:r>
                      <w:t>бухгалтер</w:t>
                    </w:r>
                  </w:p>
                </w:txbxContent>
              </v:textbox>
            </v:rect>
            <v:rect id="_x0000_s1029" style="position:absolute;left:5944;top:3048;width:1270;height:557">
              <v:shadow on="t" type="perspective" opacity=".5" origin=",.5" offset="0,0" matrix=",-56756f,,.5"/>
              <v:textbox style="mso-next-textbox:#_x0000_s1029">
                <w:txbxContent>
                  <w:p w:rsidR="00B34051" w:rsidRDefault="00B34051" w:rsidP="00437DF2">
                    <w:pPr>
                      <w:jc w:val="center"/>
                    </w:pPr>
                    <w:r>
                      <w:t>Старший дизайнер</w:t>
                    </w:r>
                  </w:p>
                </w:txbxContent>
              </v:textbox>
            </v:rect>
            <v:rect id="_x0000_s1030" style="position:absolute;left:4955;top:2072;width:1694;height:556">
              <v:shadow on="t" type="perspective" opacity=".5" origin=",.5" offset="0,0" matrix=",-56756f,,.5"/>
              <v:textbox style="mso-next-textbox:#_x0000_s1030">
                <w:txbxContent>
                  <w:p w:rsidR="00B34051" w:rsidRDefault="00B34051" w:rsidP="00437DF2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line id="_x0000_s1031" style="position:absolute" from="5803,2630" to="5803,2769"/>
            <v:line id="_x0000_s1032" style="position:absolute" from="4815,2769" to="6650,2770"/>
            <v:line id="_x0000_s1033" style="position:absolute" from="6650,2769" to="6650,3048"/>
            <v:line id="_x0000_s1034" style="position:absolute" from="4815,2769" to="4815,3048"/>
            <v:rect id="_x0000_s1035" style="position:absolute;left:5944;top:3826;width:1271;height:421">
              <v:textbox style="mso-next-textbox:#_x0000_s1035">
                <w:txbxContent>
                  <w:p w:rsidR="00B34051" w:rsidRPr="007F7C9B" w:rsidRDefault="00B34051" w:rsidP="00437DF2">
                    <w:pPr>
                      <w:jc w:val="center"/>
                    </w:pPr>
                    <w:r>
                      <w:t>Дизайнер</w:t>
                    </w:r>
                  </w:p>
                </w:txbxContent>
              </v:textbox>
            </v:rect>
            <v:line id="_x0000_s1036" style="position:absolute;flip:x" from="6649,3605" to="6650,3826"/>
            <w10:wrap type="none"/>
            <w10:anchorlock/>
          </v:group>
        </w:pict>
      </w:r>
    </w:p>
    <w:p w:rsidR="00A67849" w:rsidRPr="002B1363" w:rsidRDefault="00A6784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Схема 1.</w:t>
      </w:r>
      <w:r w:rsidR="00976955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Организационная ст</w:t>
      </w:r>
      <w:r w:rsidR="00976955">
        <w:rPr>
          <w:sz w:val="28"/>
          <w:szCs w:val="28"/>
        </w:rPr>
        <w:t>руктура управления предприятием</w:t>
      </w:r>
    </w:p>
    <w:p w:rsidR="00E774B9" w:rsidRPr="002B1363" w:rsidRDefault="00E774B9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E774B9" w:rsidRPr="002B1363" w:rsidRDefault="00E774B9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 xml:space="preserve">Внутренним выражением организационной структуры управления является состав, соотношение, расположение и взаимосвязь отдельных подсистем организации. Она направлена, прежде </w:t>
      </w:r>
      <w:r w:rsidR="000F6215" w:rsidRPr="002B1363">
        <w:rPr>
          <w:sz w:val="28"/>
          <w:szCs w:val="28"/>
        </w:rPr>
        <w:t>всего,</w:t>
      </w:r>
      <w:r w:rsidRPr="002B1363">
        <w:rPr>
          <w:sz w:val="28"/>
          <w:szCs w:val="28"/>
        </w:rPr>
        <w:t xml:space="preserve"> на установление четких взаимосвязей между отдельными подразделениями предприятия, распределения между ними прав и ответственности. </w:t>
      </w:r>
    </w:p>
    <w:p w:rsidR="00E774B9" w:rsidRPr="002B1363" w:rsidRDefault="00E774B9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В структуре управления выделяют следующие элементы: звенья (отделы), уровни (ступени) управления и связи – горизонтальные и вертикальные.</w:t>
      </w:r>
    </w:p>
    <w:p w:rsidR="00E774B9" w:rsidRPr="002B1363" w:rsidRDefault="00E774B9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К звеньям управления относят структурные подразделения, а также отдельных специалистов, выполняющих соответствующие функции управления либо их часть. К звеньям управления следует относить и менеджеров, осуществляющих регулирование и координацию деятельности нескольких структурных подразделений.</w:t>
      </w:r>
    </w:p>
    <w:p w:rsidR="00E774B9" w:rsidRPr="002B1363" w:rsidRDefault="00E774B9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В основе образования звена управления лежит выполнение отделом определенной функции управления. Устанавливающиеся между отделами связи носят горизонтальный характер.</w:t>
      </w:r>
    </w:p>
    <w:p w:rsidR="00E774B9" w:rsidRPr="002B1363" w:rsidRDefault="00E774B9" w:rsidP="002B1363">
      <w:pPr>
        <w:pStyle w:val="af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363">
        <w:rPr>
          <w:rFonts w:ascii="Times New Roman" w:hAnsi="Times New Roman"/>
          <w:sz w:val="28"/>
          <w:szCs w:val="28"/>
        </w:rPr>
        <w:t>Под уровнем управления понимают совокупность звеньев управления, занимающих определенную ступень в системе управления предприятием. Ступени управления находятся в вертикальной зависимости и подчиняются друг другу по иерархии: менеджеры более высокой ступени управления принимают решения, которые конкретизируются и доводятся до нижестоящих звеньев. Обычно выделяют три уровня управления пре</w:t>
      </w:r>
      <w:bookmarkStart w:id="12" w:name="OCRUncertain025"/>
      <w:r w:rsidRPr="002B1363">
        <w:rPr>
          <w:rFonts w:ascii="Times New Roman" w:hAnsi="Times New Roman"/>
          <w:sz w:val="28"/>
          <w:szCs w:val="28"/>
        </w:rPr>
        <w:t>д</w:t>
      </w:r>
      <w:bookmarkEnd w:id="12"/>
      <w:r w:rsidRPr="002B1363">
        <w:rPr>
          <w:rFonts w:ascii="Times New Roman" w:hAnsi="Times New Roman"/>
          <w:sz w:val="28"/>
          <w:szCs w:val="28"/>
        </w:rPr>
        <w:t>приятием, которые представляются в виде иерархической пирамиды управления:</w:t>
      </w:r>
    </w:p>
    <w:p w:rsidR="00E774B9" w:rsidRPr="002B1363" w:rsidRDefault="00477970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234.45pt;margin-top:8.75pt;width:108pt;height:108pt;z-index:251654656"/>
        </w:pict>
      </w:r>
    </w:p>
    <w:p w:rsidR="00E774B9" w:rsidRPr="002B1363" w:rsidRDefault="00477970" w:rsidP="002B1363">
      <w:pPr>
        <w:pStyle w:val="23"/>
        <w:widowControl w:val="0"/>
        <w:tabs>
          <w:tab w:val="left" w:pos="4365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5680" from="272.25pt,17.4pt" to="308.25pt,17.4pt"/>
        </w:pict>
      </w:r>
      <w:r>
        <w:rPr>
          <w:noProof/>
        </w:rPr>
        <w:pict>
          <v:line id="_x0000_s1039" style="position:absolute;left:0;text-align:left;flip:x;z-index:251656704" from="219.75pt,9.65pt" to="282.75pt,9.65pt">
            <v:stroke endarrow="block"/>
          </v:line>
        </w:pict>
      </w:r>
      <w:r w:rsidR="00E774B9" w:rsidRPr="002B1363">
        <w:rPr>
          <w:sz w:val="28"/>
          <w:szCs w:val="28"/>
        </w:rPr>
        <w:t>Руководители высшего звена</w:t>
      </w:r>
    </w:p>
    <w:p w:rsidR="00E774B9" w:rsidRPr="002B1363" w:rsidRDefault="00477970" w:rsidP="002B1363">
      <w:pPr>
        <w:pStyle w:val="23"/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flip:x;z-index:251659776" from="219.75pt,9.75pt" to="291.75pt,9.75pt">
            <v:stroke endarrow="block"/>
          </v:line>
        </w:pict>
      </w:r>
      <w:r w:rsidR="00E774B9" w:rsidRPr="002B1363">
        <w:rPr>
          <w:sz w:val="28"/>
          <w:szCs w:val="28"/>
        </w:rPr>
        <w:t>Руководители среднего звена</w:t>
      </w:r>
      <w:r w:rsidR="00E774B9" w:rsidRPr="002B1363">
        <w:rPr>
          <w:sz w:val="28"/>
          <w:szCs w:val="28"/>
        </w:rPr>
        <w:tab/>
      </w:r>
    </w:p>
    <w:p w:rsidR="00E774B9" w:rsidRPr="002B1363" w:rsidRDefault="00477970" w:rsidP="002B1363">
      <w:pPr>
        <w:pStyle w:val="23"/>
        <w:widowControl w:val="0"/>
        <w:tabs>
          <w:tab w:val="left" w:pos="4245"/>
        </w:tabs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flip:x;z-index:251657728" from="225.3pt,20.85pt" to="297.3pt,20.85pt">
            <v:stroke endarrow="block"/>
          </v:line>
        </w:pict>
      </w:r>
      <w:r>
        <w:rPr>
          <w:noProof/>
        </w:rPr>
        <w:pict>
          <v:line id="_x0000_s1042" style="position:absolute;left:0;text-align:left;z-index:251658752" from="252pt,8.35pt" to="324pt,8.35pt"/>
        </w:pict>
      </w:r>
    </w:p>
    <w:p w:rsidR="00E774B9" w:rsidRPr="002B1363" w:rsidRDefault="00E774B9" w:rsidP="002B1363">
      <w:pPr>
        <w:pStyle w:val="23"/>
        <w:widowControl w:val="0"/>
        <w:tabs>
          <w:tab w:val="left" w:pos="4245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2B1363">
        <w:rPr>
          <w:sz w:val="28"/>
          <w:szCs w:val="28"/>
        </w:rPr>
        <w:t>Руководители низшего звена</w:t>
      </w:r>
    </w:p>
    <w:p w:rsidR="00E774B9" w:rsidRPr="002B1363" w:rsidRDefault="00E774B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Рис.1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Иерархическая пирамида управления</w:t>
      </w:r>
    </w:p>
    <w:p w:rsidR="00E774B9" w:rsidRPr="002B1363" w:rsidRDefault="00E774B9" w:rsidP="002B1363">
      <w:pPr>
        <w:pStyle w:val="23"/>
        <w:widowControl w:val="0"/>
        <w:tabs>
          <w:tab w:val="left" w:pos="4335"/>
        </w:tabs>
        <w:overflowPunct/>
        <w:ind w:firstLine="709"/>
        <w:jc w:val="both"/>
        <w:textAlignment w:val="auto"/>
        <w:rPr>
          <w:sz w:val="28"/>
          <w:szCs w:val="28"/>
        </w:rPr>
      </w:pPr>
    </w:p>
    <w:p w:rsidR="00E774B9" w:rsidRPr="002B1363" w:rsidRDefault="00E774B9" w:rsidP="002B1363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Между подразделениями могут быть вертикальные и горизонтальные связи.</w:t>
      </w:r>
    </w:p>
    <w:p w:rsidR="00E774B9" w:rsidRPr="002B1363" w:rsidRDefault="00E774B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Вертикальные связи - это связи руководства и подчинения, например связь между директором предприятия и начальником цеха.</w:t>
      </w:r>
    </w:p>
    <w:p w:rsidR="00E774B9" w:rsidRPr="002B1363" w:rsidRDefault="00E774B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Горизонтальные связи - это связи коопераций равноправных элементов, например связи между начальниками отделов.</w:t>
      </w:r>
    </w:p>
    <w:p w:rsidR="00437DF2" w:rsidRPr="002B1363" w:rsidRDefault="00437DF2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E774B9" w:rsidRPr="0047332B" w:rsidRDefault="00A33DEB" w:rsidP="004733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332B">
        <w:rPr>
          <w:b/>
          <w:sz w:val="28"/>
          <w:szCs w:val="28"/>
        </w:rPr>
        <w:t>6.3</w:t>
      </w:r>
      <w:r w:rsidR="00E774B9" w:rsidRPr="0047332B">
        <w:rPr>
          <w:b/>
          <w:sz w:val="28"/>
          <w:szCs w:val="28"/>
        </w:rPr>
        <w:t xml:space="preserve"> Штатное расписание административно-производственного персонала</w:t>
      </w:r>
    </w:p>
    <w:p w:rsidR="000F6215" w:rsidRPr="002B1363" w:rsidRDefault="000F6215" w:rsidP="002B136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67849" w:rsidRPr="002B1363" w:rsidRDefault="0097103F" w:rsidP="002B13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1363">
        <w:rPr>
          <w:i/>
          <w:sz w:val="28"/>
          <w:szCs w:val="28"/>
        </w:rPr>
        <w:t>К функциям</w:t>
      </w:r>
      <w:r w:rsidR="002B1363" w:rsidRPr="002B1363">
        <w:rPr>
          <w:i/>
          <w:sz w:val="28"/>
          <w:szCs w:val="28"/>
        </w:rPr>
        <w:t xml:space="preserve"> </w:t>
      </w:r>
      <w:r w:rsidRPr="002B1363">
        <w:rPr>
          <w:i/>
          <w:sz w:val="28"/>
          <w:szCs w:val="28"/>
        </w:rPr>
        <w:t>директора относятся:</w:t>
      </w:r>
      <w:r w:rsidR="00A67849" w:rsidRPr="002B1363">
        <w:rPr>
          <w:i/>
          <w:sz w:val="28"/>
          <w:szCs w:val="28"/>
        </w:rPr>
        <w:t xml:space="preserve"> </w:t>
      </w:r>
    </w:p>
    <w:p w:rsidR="00A67849" w:rsidRPr="002B1363" w:rsidRDefault="00A67849" w:rsidP="002B1363">
      <w:pPr>
        <w:numPr>
          <w:ilvl w:val="1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направлением деятельности организации на достижение высоких темпов развития и совершенствования; </w:t>
      </w:r>
    </w:p>
    <w:p w:rsidR="00A67849" w:rsidRPr="002B1363" w:rsidRDefault="00A67849" w:rsidP="002B1363">
      <w:pPr>
        <w:numPr>
          <w:ilvl w:val="1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принятие мер по обеспечению предприятия квалифицированными кадрами, по наилучшему использованию знаний и опыта работников;</w:t>
      </w:r>
    </w:p>
    <w:p w:rsidR="00A67849" w:rsidRPr="002B1363" w:rsidRDefault="00A67849" w:rsidP="002B1363">
      <w:pPr>
        <w:numPr>
          <w:ilvl w:val="1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созданию безопасных и благоприятных условий их труда,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соблюдению требований законодательства об охране окружающей среды; </w:t>
      </w:r>
    </w:p>
    <w:p w:rsidR="00516324" w:rsidRPr="002B1363" w:rsidRDefault="00A67849" w:rsidP="002B1363">
      <w:pPr>
        <w:numPr>
          <w:ilvl w:val="1"/>
          <w:numId w:val="26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обеспечение соблюдение законности в деятельности предприятия, активное использование правовых средств для совершенствования управления.</w:t>
      </w:r>
    </w:p>
    <w:p w:rsidR="0097103F" w:rsidRPr="002B1363" w:rsidRDefault="0097103F" w:rsidP="002B13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1363">
        <w:rPr>
          <w:i/>
          <w:sz w:val="28"/>
          <w:szCs w:val="28"/>
        </w:rPr>
        <w:t xml:space="preserve">К функциям </w:t>
      </w:r>
      <w:r w:rsidR="00A67849" w:rsidRPr="002B1363">
        <w:rPr>
          <w:i/>
          <w:sz w:val="28"/>
          <w:szCs w:val="28"/>
        </w:rPr>
        <w:t>бухгалтера</w:t>
      </w:r>
      <w:r w:rsidRPr="002B1363">
        <w:rPr>
          <w:i/>
          <w:sz w:val="28"/>
          <w:szCs w:val="28"/>
        </w:rPr>
        <w:t xml:space="preserve"> относятся:</w:t>
      </w:r>
    </w:p>
    <w:p w:rsidR="00A6784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осуществлять организацию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ресурсов; </w:t>
      </w:r>
    </w:p>
    <w:p w:rsidR="00A6784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обеспечивать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рациональную организацию учета и отчетности на предприятии и в его подразделениях на основе прогрессивных форм и методов бухгалтерского учета и контроля; </w:t>
      </w:r>
    </w:p>
    <w:p w:rsidR="009B0AE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участвует в проведении экономического анализа хозяйственно-финансовой деятельности по данным бухгалтерского учета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и отчетности; </w:t>
      </w:r>
    </w:p>
    <w:p w:rsidR="00A6784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принимать меры по предупреждению недостач, незаконного расходования денежных средств, товарно-материальных ценностей;</w:t>
      </w:r>
    </w:p>
    <w:p w:rsidR="009B0AE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2B1363">
        <w:rPr>
          <w:sz w:val="28"/>
          <w:szCs w:val="28"/>
        </w:rPr>
        <w:t>организует учет поступающих денежных и основных</w:t>
      </w:r>
      <w:r w:rsidRPr="002B1363">
        <w:rPr>
          <w:iCs/>
          <w:sz w:val="28"/>
          <w:szCs w:val="28"/>
        </w:rPr>
        <w:t xml:space="preserve"> ведение бухгалтерского учета и отчетности; </w:t>
      </w:r>
    </w:p>
    <w:p w:rsidR="009B0AE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iCs/>
          <w:sz w:val="28"/>
          <w:szCs w:val="28"/>
        </w:rPr>
        <w:t>составление документов бухгалтерской и финансовой отчетности;</w:t>
      </w:r>
      <w:r w:rsidRPr="002B1363">
        <w:rPr>
          <w:sz w:val="28"/>
          <w:szCs w:val="28"/>
        </w:rPr>
        <w:t xml:space="preserve"> </w:t>
      </w:r>
    </w:p>
    <w:p w:rsidR="009B0AE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участвует в разработке рациональной плановой и учетной документации; заполнение журнала хозяйственных операций; </w:t>
      </w:r>
    </w:p>
    <w:p w:rsidR="009B0AE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регистрация счетов по входной документации; начисление и перечисление налоговых платежей; </w:t>
      </w:r>
    </w:p>
    <w:p w:rsidR="009B0AE9" w:rsidRPr="002B1363" w:rsidRDefault="00A67849" w:rsidP="002B1363">
      <w:pPr>
        <w:numPr>
          <w:ilvl w:val="0"/>
          <w:numId w:val="32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обеспечение сохранн</w:t>
      </w:r>
      <w:r w:rsidR="009B0AE9" w:rsidRPr="002B1363">
        <w:rPr>
          <w:sz w:val="28"/>
          <w:szCs w:val="28"/>
        </w:rPr>
        <w:t xml:space="preserve">ости бухгалтерской документации. </w:t>
      </w:r>
    </w:p>
    <w:p w:rsidR="0097103F" w:rsidRPr="002B1363" w:rsidRDefault="0097103F" w:rsidP="002B13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1363">
        <w:rPr>
          <w:i/>
          <w:sz w:val="28"/>
          <w:szCs w:val="28"/>
        </w:rPr>
        <w:t xml:space="preserve">К функциям </w:t>
      </w:r>
      <w:r w:rsidR="009B0AE9" w:rsidRPr="002B1363">
        <w:rPr>
          <w:i/>
          <w:sz w:val="28"/>
          <w:szCs w:val="28"/>
        </w:rPr>
        <w:t>старшего дизайнера</w:t>
      </w:r>
      <w:r w:rsidRPr="002B1363">
        <w:rPr>
          <w:i/>
          <w:sz w:val="28"/>
          <w:szCs w:val="28"/>
        </w:rPr>
        <w:t xml:space="preserve"> относятся:</w:t>
      </w:r>
    </w:p>
    <w:p w:rsidR="009B0AE9" w:rsidRPr="002B1363" w:rsidRDefault="009B0AE9" w:rsidP="002B136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Осуществляет своевременное и качественное выполнение художественно-оформительских работ по заказам;</w:t>
      </w:r>
    </w:p>
    <w:p w:rsidR="009B0AE9" w:rsidRPr="002B1363" w:rsidRDefault="009B0AE9" w:rsidP="002B136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Составляет эскизы и выполняет работы по художественному оформлению продукции различного характера, проектов, отчетов, информационных и рекламных материалов; разрабатывает эскизы упаковки, товарных знаков, пр. </w:t>
      </w:r>
    </w:p>
    <w:p w:rsidR="009B0AE9" w:rsidRPr="002B1363" w:rsidRDefault="009B0AE9" w:rsidP="002B136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Консультирует своего непосредственного руководителя (клиента) о принципах и вариантах решения поставленных дизайнерских задач. </w:t>
      </w:r>
    </w:p>
    <w:p w:rsidR="009B0AE9" w:rsidRPr="002B1363" w:rsidRDefault="009B0AE9" w:rsidP="002B136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Согласовывает эскизы (проекты) с непосредственным руководителем (клиентом) и подготавливает окончательные макеты в печать. </w:t>
      </w:r>
    </w:p>
    <w:p w:rsidR="009B0AE9" w:rsidRPr="002B1363" w:rsidRDefault="009B0AE9" w:rsidP="002B136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Создает иллюстрации к текстам (рисунки, схемы, графики, диаграммы, пр.), разрабатывает новые шрифты, стили оформления, пр. </w:t>
      </w:r>
    </w:p>
    <w:p w:rsidR="009B0AE9" w:rsidRPr="002B1363" w:rsidRDefault="009B0AE9" w:rsidP="002B1363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Осуществляет авторский надзор за реализацией художественно-оформительских решений персоналом предприятия (</w:t>
      </w:r>
      <w:r w:rsidR="00516324" w:rsidRPr="002B1363">
        <w:rPr>
          <w:sz w:val="28"/>
          <w:szCs w:val="28"/>
        </w:rPr>
        <w:t>дизайнера);</w:t>
      </w:r>
    </w:p>
    <w:p w:rsidR="00516324" w:rsidRPr="002B1363" w:rsidRDefault="00516324" w:rsidP="002B1363">
      <w:pPr>
        <w:pStyle w:val="1"/>
        <w:numPr>
          <w:ilvl w:val="0"/>
          <w:numId w:val="3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2B1363">
        <w:rPr>
          <w:iCs/>
          <w:sz w:val="28"/>
          <w:szCs w:val="28"/>
        </w:rPr>
        <w:t>Изучение конъюнктуры рынка, разработка плана реализации продукции, разработка плана ценовой стратегии, подготовка и заключение договоров;</w:t>
      </w:r>
    </w:p>
    <w:p w:rsidR="00516324" w:rsidRPr="002B1363" w:rsidRDefault="00516324" w:rsidP="002B13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1363">
        <w:rPr>
          <w:i/>
          <w:sz w:val="28"/>
          <w:szCs w:val="28"/>
        </w:rPr>
        <w:t>К функциям дизайнера относятся:</w:t>
      </w:r>
    </w:p>
    <w:p w:rsidR="00516324" w:rsidRPr="002B1363" w:rsidRDefault="00516324" w:rsidP="002B1363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Осуществление приема заказов на разработку графической части оригинал-макетов;</w:t>
      </w:r>
    </w:p>
    <w:p w:rsidR="00516324" w:rsidRPr="002B1363" w:rsidRDefault="00516324" w:rsidP="002B1363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Осуществление контроля соответствия изготавливаемых оригинал-макетов;</w:t>
      </w:r>
    </w:p>
    <w:p w:rsidR="00516324" w:rsidRPr="002B1363" w:rsidRDefault="00516324" w:rsidP="002B1363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Создание и передача непосредственному руководителю (клиенту) планов, отчетов о проделанной работе и прочих документов и прием от него необходимых документов;</w:t>
      </w:r>
    </w:p>
    <w:p w:rsidR="00516324" w:rsidRPr="002B1363" w:rsidRDefault="00516324" w:rsidP="002B136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Вносит исправления в проекты художественного и технического оформления по указанию старшего дизайнера. </w:t>
      </w:r>
    </w:p>
    <w:p w:rsidR="00516324" w:rsidRPr="002B1363" w:rsidRDefault="00516324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516324" w:rsidRPr="002B1363" w:rsidRDefault="00516324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Таблица</w:t>
      </w:r>
      <w:r w:rsidR="00987F94" w:rsidRPr="002B1363">
        <w:rPr>
          <w:sz w:val="28"/>
          <w:szCs w:val="28"/>
        </w:rPr>
        <w:t xml:space="preserve"> 6.</w:t>
      </w:r>
      <w:r w:rsidRPr="002B1363">
        <w:rPr>
          <w:sz w:val="28"/>
          <w:szCs w:val="28"/>
        </w:rPr>
        <w:t xml:space="preserve"> </w:t>
      </w:r>
    </w:p>
    <w:p w:rsidR="0097103F" w:rsidRPr="002B1363" w:rsidRDefault="0097103F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Штатное расписание административно</w:t>
      </w:r>
      <w:r w:rsidR="00DB3DE9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- </w:t>
      </w:r>
      <w:r w:rsidR="00516324" w:rsidRPr="002B1363">
        <w:rPr>
          <w:sz w:val="28"/>
          <w:szCs w:val="28"/>
        </w:rPr>
        <w:t>производственного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персонала.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37"/>
        <w:gridCol w:w="2237"/>
        <w:gridCol w:w="2138"/>
      </w:tblGrid>
      <w:tr w:rsidR="00987F94" w:rsidRPr="0047332B" w:rsidTr="00C22ACD">
        <w:trPr>
          <w:trHeight w:val="379"/>
          <w:jc w:val="center"/>
        </w:trPr>
        <w:tc>
          <w:tcPr>
            <w:tcW w:w="2235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Должность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Кол-во мест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Оклад, в руб</w:t>
            </w:r>
          </w:p>
        </w:tc>
        <w:tc>
          <w:tcPr>
            <w:tcW w:w="2138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Отчисления</w:t>
            </w:r>
          </w:p>
        </w:tc>
      </w:tr>
      <w:tr w:rsidR="00987F94" w:rsidRPr="0047332B" w:rsidTr="00C22ACD">
        <w:trPr>
          <w:trHeight w:val="379"/>
          <w:jc w:val="center"/>
        </w:trPr>
        <w:tc>
          <w:tcPr>
            <w:tcW w:w="2235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Директор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1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5</w:t>
            </w:r>
            <w:r w:rsidR="00361719" w:rsidRPr="0047332B">
              <w:t>.</w:t>
            </w:r>
            <w:r w:rsidRPr="0047332B">
              <w:t>000</w:t>
            </w:r>
          </w:p>
        </w:tc>
        <w:tc>
          <w:tcPr>
            <w:tcW w:w="2138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500</w:t>
            </w:r>
          </w:p>
        </w:tc>
      </w:tr>
      <w:tr w:rsidR="00987F94" w:rsidRPr="0047332B" w:rsidTr="00C22ACD">
        <w:trPr>
          <w:trHeight w:val="379"/>
          <w:jc w:val="center"/>
        </w:trPr>
        <w:tc>
          <w:tcPr>
            <w:tcW w:w="2235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Бухгалтер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1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4</w:t>
            </w:r>
            <w:r w:rsidR="00361719" w:rsidRPr="0047332B">
              <w:t>.</w:t>
            </w:r>
            <w:r w:rsidRPr="0047332B">
              <w:t>000</w:t>
            </w:r>
          </w:p>
        </w:tc>
        <w:tc>
          <w:tcPr>
            <w:tcW w:w="2138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500</w:t>
            </w:r>
          </w:p>
        </w:tc>
      </w:tr>
      <w:tr w:rsidR="00987F94" w:rsidRPr="0047332B" w:rsidTr="00C22ACD">
        <w:trPr>
          <w:trHeight w:val="379"/>
          <w:jc w:val="center"/>
        </w:trPr>
        <w:tc>
          <w:tcPr>
            <w:tcW w:w="2235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Старший дизайнер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1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4</w:t>
            </w:r>
            <w:r w:rsidR="00361719" w:rsidRPr="0047332B">
              <w:t>.</w:t>
            </w:r>
            <w:r w:rsidRPr="0047332B">
              <w:t>000</w:t>
            </w:r>
          </w:p>
        </w:tc>
        <w:tc>
          <w:tcPr>
            <w:tcW w:w="2138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500</w:t>
            </w:r>
          </w:p>
        </w:tc>
      </w:tr>
      <w:tr w:rsidR="00987F94" w:rsidRPr="0047332B" w:rsidTr="00C22ACD">
        <w:trPr>
          <w:trHeight w:val="379"/>
          <w:jc w:val="center"/>
        </w:trPr>
        <w:tc>
          <w:tcPr>
            <w:tcW w:w="2235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Дизайнер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1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4</w:t>
            </w:r>
            <w:r w:rsidR="00361719" w:rsidRPr="0047332B">
              <w:t>.</w:t>
            </w:r>
            <w:r w:rsidRPr="0047332B">
              <w:t>000</w:t>
            </w:r>
          </w:p>
        </w:tc>
        <w:tc>
          <w:tcPr>
            <w:tcW w:w="2138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500</w:t>
            </w:r>
          </w:p>
        </w:tc>
      </w:tr>
      <w:tr w:rsidR="00987F94" w:rsidRPr="0047332B" w:rsidTr="00C22ACD">
        <w:trPr>
          <w:trHeight w:val="379"/>
          <w:jc w:val="center"/>
        </w:trPr>
        <w:tc>
          <w:tcPr>
            <w:tcW w:w="2235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Итог</w:t>
            </w: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</w:p>
        </w:tc>
        <w:tc>
          <w:tcPr>
            <w:tcW w:w="2237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17</w:t>
            </w:r>
            <w:r w:rsidR="00361719" w:rsidRPr="0047332B">
              <w:t>.</w:t>
            </w:r>
            <w:r w:rsidRPr="0047332B">
              <w:t>000</w:t>
            </w:r>
          </w:p>
        </w:tc>
        <w:tc>
          <w:tcPr>
            <w:tcW w:w="2138" w:type="dxa"/>
          </w:tcPr>
          <w:p w:rsidR="00987F94" w:rsidRPr="0047332B" w:rsidRDefault="00987F94" w:rsidP="00C22ACD">
            <w:pPr>
              <w:spacing w:line="360" w:lineRule="auto"/>
            </w:pPr>
            <w:r w:rsidRPr="0047332B">
              <w:t>2</w:t>
            </w:r>
            <w:r w:rsidR="00361719" w:rsidRPr="0047332B">
              <w:t>.</w:t>
            </w:r>
            <w:r w:rsidRPr="0047332B">
              <w:t>000</w:t>
            </w:r>
          </w:p>
        </w:tc>
      </w:tr>
    </w:tbl>
    <w:p w:rsidR="00DB3DE9" w:rsidRPr="002B1363" w:rsidRDefault="0047332B" w:rsidP="002B13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3DE9" w:rsidRPr="002B1363">
        <w:rPr>
          <w:sz w:val="28"/>
          <w:szCs w:val="28"/>
        </w:rPr>
        <w:t xml:space="preserve">Так как проектируемое предприятие относится к сфере услуг, то проектируется режим работы с 12.00 до 20.00чч, в соответствии с требованиями КЗоТ режима работы рабочих, без выходных. Поэтому работать дизайнеры будут по сменно, примерно два через </w:t>
      </w:r>
      <w:r w:rsidR="000F6215" w:rsidRPr="002B1363">
        <w:rPr>
          <w:sz w:val="28"/>
          <w:szCs w:val="28"/>
        </w:rPr>
        <w:t xml:space="preserve">два </w:t>
      </w:r>
      <w:r w:rsidR="00DB3DE9" w:rsidRPr="002B1363">
        <w:rPr>
          <w:sz w:val="28"/>
          <w:szCs w:val="28"/>
        </w:rPr>
        <w:t xml:space="preserve">дня. </w:t>
      </w:r>
    </w:p>
    <w:p w:rsidR="00DB3DE9" w:rsidRPr="002B1363" w:rsidRDefault="00DB3DE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Оборудование и характер работы обуславливает следующие квалификационные требования к работникам:</w:t>
      </w:r>
    </w:p>
    <w:p w:rsidR="00DB3DE9" w:rsidRPr="002B1363" w:rsidRDefault="00DB3DE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Директор –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образование высшее с опытом работы в сфере управления.</w:t>
      </w:r>
    </w:p>
    <w:p w:rsidR="00DB3DE9" w:rsidRPr="002B1363" w:rsidRDefault="00DB3DE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Бухгалтер – образование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среднее специальное</w:t>
      </w:r>
      <w:r w:rsidR="00D15902" w:rsidRPr="002B1363">
        <w:rPr>
          <w:sz w:val="28"/>
          <w:szCs w:val="28"/>
        </w:rPr>
        <w:t xml:space="preserve"> или высшее, </w:t>
      </w:r>
      <w:r w:rsidRPr="002B1363">
        <w:rPr>
          <w:sz w:val="28"/>
          <w:szCs w:val="28"/>
        </w:rPr>
        <w:t xml:space="preserve">умение работать </w:t>
      </w:r>
      <w:r w:rsidR="00D15902" w:rsidRPr="002B1363">
        <w:rPr>
          <w:sz w:val="28"/>
          <w:szCs w:val="28"/>
        </w:rPr>
        <w:t>в бухгалтерской сфере.</w:t>
      </w:r>
    </w:p>
    <w:p w:rsidR="00D15902" w:rsidRPr="002B1363" w:rsidRDefault="00D15902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Дизайнеры – образование среднее специальное или высшее, опыт работы в полиграфии или дизайн студии.</w:t>
      </w:r>
    </w:p>
    <w:p w:rsidR="00DB3DE9" w:rsidRPr="002B1363" w:rsidRDefault="00DB3DE9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Планируется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ежемесячно оценивать качество работы персонала и поощрять лучших работников.</w:t>
      </w:r>
    </w:p>
    <w:p w:rsidR="00D15902" w:rsidRPr="0047332B" w:rsidRDefault="0047332B" w:rsidP="004733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5902" w:rsidRPr="0047332B">
        <w:rPr>
          <w:b/>
          <w:sz w:val="28"/>
          <w:szCs w:val="28"/>
        </w:rPr>
        <w:t>7</w:t>
      </w:r>
      <w:r w:rsidRPr="0047332B">
        <w:rPr>
          <w:b/>
          <w:sz w:val="28"/>
          <w:szCs w:val="28"/>
        </w:rPr>
        <w:t>. Финансовый план</w:t>
      </w:r>
    </w:p>
    <w:p w:rsidR="0047332B" w:rsidRPr="0047332B" w:rsidRDefault="0047332B" w:rsidP="0047332B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C71C3" w:rsidRPr="0047332B" w:rsidRDefault="00EC71C3" w:rsidP="0047332B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47332B">
        <w:rPr>
          <w:b/>
          <w:bCs/>
          <w:sz w:val="28"/>
          <w:szCs w:val="28"/>
        </w:rPr>
        <w:t>7.1 Расчетная часть</w:t>
      </w:r>
    </w:p>
    <w:p w:rsidR="0047332B" w:rsidRDefault="0047332B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33684" w:rsidRPr="002B1363" w:rsidRDefault="00233684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1363">
        <w:rPr>
          <w:bCs/>
          <w:sz w:val="28"/>
          <w:szCs w:val="28"/>
        </w:rPr>
        <w:t>Таблица 7.</w:t>
      </w:r>
      <w:r w:rsidR="0047332B">
        <w:rPr>
          <w:bCs/>
          <w:sz w:val="28"/>
          <w:szCs w:val="28"/>
        </w:rPr>
        <w:t xml:space="preserve"> </w:t>
      </w:r>
      <w:r w:rsidR="009D1C9B" w:rsidRPr="002B1363">
        <w:rPr>
          <w:bCs/>
          <w:sz w:val="28"/>
          <w:szCs w:val="28"/>
        </w:rPr>
        <w:t>Прогноз финансовых результатов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213"/>
        <w:gridCol w:w="1213"/>
        <w:gridCol w:w="1213"/>
        <w:gridCol w:w="1213"/>
        <w:gridCol w:w="1213"/>
        <w:gridCol w:w="1040"/>
      </w:tblGrid>
      <w:tr w:rsidR="00233684" w:rsidRPr="0047332B" w:rsidTr="00C22ACD">
        <w:trPr>
          <w:trHeight w:val="144"/>
          <w:jc w:val="center"/>
        </w:trPr>
        <w:tc>
          <w:tcPr>
            <w:tcW w:w="2183" w:type="dxa"/>
            <w:vMerge w:val="restart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Итог за 2007год</w:t>
            </w:r>
          </w:p>
        </w:tc>
        <w:tc>
          <w:tcPr>
            <w:tcW w:w="4852" w:type="dxa"/>
            <w:gridSpan w:val="4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2008год</w:t>
            </w:r>
          </w:p>
        </w:tc>
        <w:tc>
          <w:tcPr>
            <w:tcW w:w="1040" w:type="dxa"/>
            <w:vMerge w:val="restart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Итог за 2008 год</w:t>
            </w:r>
          </w:p>
        </w:tc>
      </w:tr>
      <w:tr w:rsidR="00233684" w:rsidRPr="0047332B" w:rsidTr="00C22ACD">
        <w:trPr>
          <w:trHeight w:val="144"/>
          <w:jc w:val="center"/>
        </w:trPr>
        <w:tc>
          <w:tcPr>
            <w:tcW w:w="2183" w:type="dxa"/>
            <w:vMerge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4852" w:type="dxa"/>
            <w:gridSpan w:val="4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квартал</w:t>
            </w:r>
          </w:p>
        </w:tc>
        <w:tc>
          <w:tcPr>
            <w:tcW w:w="1040" w:type="dxa"/>
            <w:vMerge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233684" w:rsidRPr="0047332B" w:rsidTr="00C22ACD">
        <w:trPr>
          <w:trHeight w:val="144"/>
          <w:jc w:val="center"/>
        </w:trPr>
        <w:tc>
          <w:tcPr>
            <w:tcW w:w="2183" w:type="dxa"/>
            <w:vMerge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C22AC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C22AC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C22AC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040" w:type="dxa"/>
            <w:vMerge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233684" w:rsidRPr="0047332B" w:rsidTr="00C22ACD">
        <w:trPr>
          <w:trHeight w:val="144"/>
          <w:jc w:val="center"/>
        </w:trPr>
        <w:tc>
          <w:tcPr>
            <w:tcW w:w="218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</w:t>
            </w:r>
          </w:p>
        </w:tc>
      </w:tr>
      <w:tr w:rsidR="00233684" w:rsidRPr="0047332B" w:rsidTr="00C22ACD">
        <w:trPr>
          <w:trHeight w:val="144"/>
          <w:jc w:val="center"/>
        </w:trPr>
        <w:tc>
          <w:tcPr>
            <w:tcW w:w="218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1213" w:type="dxa"/>
          </w:tcPr>
          <w:p w:rsidR="00233684" w:rsidRPr="00C22ACD" w:rsidRDefault="009916D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601400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</w:t>
            </w:r>
            <w:r w:rsidR="009916DF" w:rsidRPr="00C22ACD">
              <w:rPr>
                <w:sz w:val="20"/>
                <w:szCs w:val="20"/>
              </w:rPr>
              <w:t>50350</w:t>
            </w:r>
          </w:p>
        </w:tc>
        <w:tc>
          <w:tcPr>
            <w:tcW w:w="1213" w:type="dxa"/>
          </w:tcPr>
          <w:p w:rsidR="00233684" w:rsidRPr="00C22ACD" w:rsidRDefault="00233684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</w:t>
            </w:r>
            <w:r w:rsidR="009916DF" w:rsidRPr="00C22ACD">
              <w:rPr>
                <w:sz w:val="20"/>
                <w:szCs w:val="20"/>
              </w:rPr>
              <w:t>50350</w:t>
            </w:r>
          </w:p>
        </w:tc>
        <w:tc>
          <w:tcPr>
            <w:tcW w:w="1213" w:type="dxa"/>
          </w:tcPr>
          <w:p w:rsidR="00233684" w:rsidRPr="00C22ACD" w:rsidRDefault="009916D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150350</w:t>
            </w:r>
          </w:p>
        </w:tc>
        <w:tc>
          <w:tcPr>
            <w:tcW w:w="1213" w:type="dxa"/>
          </w:tcPr>
          <w:p w:rsidR="00233684" w:rsidRPr="00C22ACD" w:rsidRDefault="009916D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150350</w:t>
            </w:r>
          </w:p>
        </w:tc>
        <w:tc>
          <w:tcPr>
            <w:tcW w:w="1040" w:type="dxa"/>
          </w:tcPr>
          <w:p w:rsidR="00233684" w:rsidRPr="00C22ACD" w:rsidRDefault="009916D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601400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144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36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36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36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144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2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3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13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13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13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3,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4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4,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5,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6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75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75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75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6,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7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7,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8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8,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9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8F4A48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9,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10,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11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11,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12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12,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13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13,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14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14,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15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</w:tcPr>
          <w:p w:rsidR="0085364C" w:rsidRPr="00C22ACD" w:rsidRDefault="00E16C11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15,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16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16,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продукции17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17,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18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18,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19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19,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20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1000</w:t>
            </w:r>
          </w:p>
        </w:tc>
      </w:tr>
      <w:tr w:rsidR="0085364C" w:rsidRPr="0047332B" w:rsidTr="00C22ACD">
        <w:trPr>
          <w:trHeight w:val="144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20,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</w:t>
            </w:r>
          </w:p>
        </w:tc>
      </w:tr>
      <w:tr w:rsidR="0085364C" w:rsidRPr="0047332B" w:rsidTr="00C22ACD">
        <w:trPr>
          <w:trHeight w:val="676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продукции21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400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21,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60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22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</w:tr>
      <w:tr w:rsidR="0085364C" w:rsidRPr="0047332B" w:rsidTr="00C22ACD">
        <w:trPr>
          <w:trHeight w:val="676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22,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23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23,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24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500</w:t>
            </w:r>
          </w:p>
        </w:tc>
      </w:tr>
      <w:tr w:rsidR="0085364C" w:rsidRPr="0047332B" w:rsidTr="00C22ACD">
        <w:trPr>
          <w:trHeight w:val="676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24,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85364C" w:rsidRPr="00C22ACD" w:rsidRDefault="001406B6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Объем продаж продукции 25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:rsidR="0085364C" w:rsidRPr="00C22ACD" w:rsidRDefault="00FC4B5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200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Цена продукции 25, руб.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21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</w:t>
            </w:r>
          </w:p>
        </w:tc>
      </w:tr>
      <w:tr w:rsidR="00FC4B57" w:rsidRPr="0047332B" w:rsidTr="00C22ACD">
        <w:trPr>
          <w:trHeight w:val="1022"/>
          <w:jc w:val="center"/>
        </w:trPr>
        <w:tc>
          <w:tcPr>
            <w:tcW w:w="2183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Затраты на производство реализации продукции</w:t>
            </w:r>
          </w:p>
        </w:tc>
        <w:tc>
          <w:tcPr>
            <w:tcW w:w="1213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292980</w:t>
            </w:r>
          </w:p>
        </w:tc>
        <w:tc>
          <w:tcPr>
            <w:tcW w:w="1213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73245</w:t>
            </w:r>
          </w:p>
        </w:tc>
        <w:tc>
          <w:tcPr>
            <w:tcW w:w="1213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73245</w:t>
            </w:r>
          </w:p>
        </w:tc>
        <w:tc>
          <w:tcPr>
            <w:tcW w:w="1213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73245</w:t>
            </w:r>
          </w:p>
        </w:tc>
        <w:tc>
          <w:tcPr>
            <w:tcW w:w="1213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73245</w:t>
            </w:r>
          </w:p>
        </w:tc>
        <w:tc>
          <w:tcPr>
            <w:tcW w:w="1040" w:type="dxa"/>
          </w:tcPr>
          <w:p w:rsidR="00FC4B57" w:rsidRPr="00C22ACD" w:rsidRDefault="000D3413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292980</w:t>
            </w:r>
          </w:p>
        </w:tc>
      </w:tr>
      <w:tr w:rsidR="0085364C" w:rsidRPr="0047332B" w:rsidTr="00C22ACD">
        <w:trPr>
          <w:trHeight w:val="346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1213" w:type="dxa"/>
          </w:tcPr>
          <w:p w:rsidR="0085364C" w:rsidRPr="00C22ACD" w:rsidRDefault="006E2B1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308420</w:t>
            </w:r>
          </w:p>
        </w:tc>
        <w:tc>
          <w:tcPr>
            <w:tcW w:w="1213" w:type="dxa"/>
          </w:tcPr>
          <w:p w:rsidR="0085364C" w:rsidRPr="00C22ACD" w:rsidRDefault="006E2B1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77105</w:t>
            </w:r>
          </w:p>
        </w:tc>
        <w:tc>
          <w:tcPr>
            <w:tcW w:w="1213" w:type="dxa"/>
          </w:tcPr>
          <w:p w:rsidR="0085364C" w:rsidRPr="00C22ACD" w:rsidRDefault="006E2B1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77105</w:t>
            </w:r>
          </w:p>
        </w:tc>
        <w:tc>
          <w:tcPr>
            <w:tcW w:w="1213" w:type="dxa"/>
          </w:tcPr>
          <w:p w:rsidR="0085364C" w:rsidRPr="00C22ACD" w:rsidRDefault="006E2B1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77105</w:t>
            </w:r>
          </w:p>
        </w:tc>
        <w:tc>
          <w:tcPr>
            <w:tcW w:w="1213" w:type="dxa"/>
          </w:tcPr>
          <w:p w:rsidR="0085364C" w:rsidRPr="00C22ACD" w:rsidRDefault="006E2B1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77105</w:t>
            </w:r>
          </w:p>
        </w:tc>
        <w:tc>
          <w:tcPr>
            <w:tcW w:w="1040" w:type="dxa"/>
          </w:tcPr>
          <w:p w:rsidR="0085364C" w:rsidRPr="00C22ACD" w:rsidRDefault="006E2B1F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308420</w:t>
            </w:r>
          </w:p>
        </w:tc>
      </w:tr>
      <w:tr w:rsidR="0085364C" w:rsidRPr="0047332B" w:rsidTr="00C22ACD">
        <w:trPr>
          <w:trHeight w:val="691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Платежи в бюджет из прибыли</w:t>
            </w:r>
          </w:p>
        </w:tc>
        <w:tc>
          <w:tcPr>
            <w:tcW w:w="1213" w:type="dxa"/>
          </w:tcPr>
          <w:p w:rsidR="0085364C" w:rsidRPr="00C22ACD" w:rsidRDefault="006554A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35652</w:t>
            </w:r>
          </w:p>
        </w:tc>
        <w:tc>
          <w:tcPr>
            <w:tcW w:w="1213" w:type="dxa"/>
          </w:tcPr>
          <w:p w:rsidR="0085364C" w:rsidRPr="00C22ACD" w:rsidRDefault="006554A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8913</w:t>
            </w:r>
          </w:p>
        </w:tc>
        <w:tc>
          <w:tcPr>
            <w:tcW w:w="1213" w:type="dxa"/>
          </w:tcPr>
          <w:p w:rsidR="0085364C" w:rsidRPr="00C22ACD" w:rsidRDefault="006554A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8913</w:t>
            </w:r>
          </w:p>
        </w:tc>
        <w:tc>
          <w:tcPr>
            <w:tcW w:w="1213" w:type="dxa"/>
          </w:tcPr>
          <w:p w:rsidR="0085364C" w:rsidRPr="00C22ACD" w:rsidRDefault="006554A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8913</w:t>
            </w:r>
          </w:p>
        </w:tc>
        <w:tc>
          <w:tcPr>
            <w:tcW w:w="1213" w:type="dxa"/>
          </w:tcPr>
          <w:p w:rsidR="0085364C" w:rsidRPr="00C22ACD" w:rsidRDefault="006554A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8913</w:t>
            </w:r>
          </w:p>
        </w:tc>
        <w:tc>
          <w:tcPr>
            <w:tcW w:w="1040" w:type="dxa"/>
          </w:tcPr>
          <w:p w:rsidR="0085364C" w:rsidRPr="00C22ACD" w:rsidRDefault="006554A7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35652</w:t>
            </w:r>
          </w:p>
        </w:tc>
      </w:tr>
      <w:tr w:rsidR="0085364C" w:rsidRPr="0047332B" w:rsidTr="00C22ACD">
        <w:trPr>
          <w:trHeight w:val="346"/>
          <w:jc w:val="center"/>
        </w:trPr>
        <w:tc>
          <w:tcPr>
            <w:tcW w:w="2183" w:type="dxa"/>
          </w:tcPr>
          <w:p w:rsidR="0085364C" w:rsidRPr="00C22ACD" w:rsidRDefault="0085364C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13" w:type="dxa"/>
          </w:tcPr>
          <w:p w:rsidR="0085364C" w:rsidRPr="00C22ACD" w:rsidRDefault="00841A70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173576</w:t>
            </w:r>
          </w:p>
        </w:tc>
        <w:tc>
          <w:tcPr>
            <w:tcW w:w="1213" w:type="dxa"/>
          </w:tcPr>
          <w:p w:rsidR="0085364C" w:rsidRPr="00C22ACD" w:rsidRDefault="00841A70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43394</w:t>
            </w:r>
          </w:p>
        </w:tc>
        <w:tc>
          <w:tcPr>
            <w:tcW w:w="1213" w:type="dxa"/>
          </w:tcPr>
          <w:p w:rsidR="0085364C" w:rsidRPr="00C22ACD" w:rsidRDefault="00841A70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43394</w:t>
            </w:r>
          </w:p>
        </w:tc>
        <w:tc>
          <w:tcPr>
            <w:tcW w:w="1213" w:type="dxa"/>
          </w:tcPr>
          <w:p w:rsidR="0085364C" w:rsidRPr="00C22ACD" w:rsidRDefault="00841A70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43394</w:t>
            </w:r>
          </w:p>
        </w:tc>
        <w:tc>
          <w:tcPr>
            <w:tcW w:w="1213" w:type="dxa"/>
          </w:tcPr>
          <w:p w:rsidR="0085364C" w:rsidRPr="00C22ACD" w:rsidRDefault="00841A70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43394</w:t>
            </w:r>
          </w:p>
        </w:tc>
        <w:tc>
          <w:tcPr>
            <w:tcW w:w="1040" w:type="dxa"/>
          </w:tcPr>
          <w:p w:rsidR="0085364C" w:rsidRPr="00C22ACD" w:rsidRDefault="00841A70" w:rsidP="00C22ACD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22ACD">
              <w:rPr>
                <w:sz w:val="20"/>
                <w:szCs w:val="20"/>
              </w:rPr>
              <w:t>173576</w:t>
            </w:r>
          </w:p>
        </w:tc>
      </w:tr>
    </w:tbl>
    <w:p w:rsidR="00EC71C3" w:rsidRPr="002B1363" w:rsidRDefault="0047332B" w:rsidP="0047332B">
      <w:pPr>
        <w:pStyle w:val="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71C3" w:rsidRPr="002B1363">
        <w:rPr>
          <w:b/>
          <w:sz w:val="28"/>
          <w:szCs w:val="28"/>
        </w:rPr>
        <w:t>7.2</w:t>
      </w:r>
      <w:r>
        <w:rPr>
          <w:b/>
          <w:sz w:val="28"/>
          <w:szCs w:val="28"/>
        </w:rPr>
        <w:t xml:space="preserve"> </w:t>
      </w:r>
      <w:r w:rsidR="00EC71C3" w:rsidRPr="002B1363">
        <w:rPr>
          <w:b/>
          <w:sz w:val="28"/>
          <w:szCs w:val="28"/>
        </w:rPr>
        <w:t>Определение точки безубыточности</w:t>
      </w:r>
    </w:p>
    <w:p w:rsidR="00EC71C3" w:rsidRPr="002B1363" w:rsidRDefault="00EC71C3" w:rsidP="002B1363">
      <w:pPr>
        <w:pStyle w:val="21"/>
        <w:jc w:val="both"/>
        <w:rPr>
          <w:sz w:val="28"/>
          <w:szCs w:val="28"/>
        </w:rPr>
      </w:pPr>
    </w:p>
    <w:p w:rsidR="00EC71C3" w:rsidRPr="002B1363" w:rsidRDefault="00EC71C3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Уровень безубыточности по каждому виду продукции определялся исходя из наименьшего уровня цен без налога на добавленную стоимость.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В связи с тем, что при наличии нескольких видов выпускаемой продукции на предприятии разделить издержки на постоянные и переменные весьма сложно, то в качестве постоянных издержек был принят наибольший планируемый уровень накладных расходов, распределенный по видам продукции в соответствии с долей основной заработной платы в общем фонде заработной платы в 1 год.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 xml:space="preserve">Именно такой подход позволяет определить сколько продукции каждого вида необходимо изготовить и продать для достижения безубыточности фирмы. </w:t>
      </w:r>
    </w:p>
    <w:p w:rsidR="00EC71C3" w:rsidRPr="002B1363" w:rsidRDefault="00EC71C3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Для дизайн студии безубыточным уровнем производства является объем в </w:t>
      </w:r>
      <w:r w:rsidR="006554A7" w:rsidRPr="002B1363">
        <w:rPr>
          <w:sz w:val="28"/>
          <w:szCs w:val="28"/>
        </w:rPr>
        <w:t>601400</w:t>
      </w:r>
      <w:r w:rsidRPr="002B1363">
        <w:rPr>
          <w:sz w:val="28"/>
          <w:szCs w:val="28"/>
        </w:rPr>
        <w:t>тыс. руб. в год</w:t>
      </w:r>
      <w:r w:rsidR="00A416AB" w:rsidRPr="002B1363">
        <w:rPr>
          <w:sz w:val="28"/>
          <w:szCs w:val="28"/>
        </w:rPr>
        <w:t xml:space="preserve">. </w:t>
      </w:r>
      <w:r w:rsidRPr="002B1363">
        <w:rPr>
          <w:sz w:val="28"/>
          <w:szCs w:val="28"/>
        </w:rPr>
        <w:t xml:space="preserve">Этот уровень достигается при среднем варианте на </w:t>
      </w:r>
      <w:r w:rsidR="00A416AB" w:rsidRPr="002B1363">
        <w:rPr>
          <w:sz w:val="28"/>
          <w:szCs w:val="28"/>
        </w:rPr>
        <w:t xml:space="preserve">квартал. </w:t>
      </w:r>
      <w:r w:rsidRPr="002B1363">
        <w:rPr>
          <w:sz w:val="28"/>
          <w:szCs w:val="28"/>
        </w:rPr>
        <w:t xml:space="preserve">При данной цене безубыточность предприятия достигается при объеме производства </w:t>
      </w:r>
    </w:p>
    <w:p w:rsidR="009D1C9B" w:rsidRPr="002B1363" w:rsidRDefault="009D1C9B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1C9B" w:rsidRPr="002B1363" w:rsidRDefault="00870381" w:rsidP="0047332B">
      <w:pPr>
        <w:pStyle w:val="ac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47332B">
        <w:rPr>
          <w:b/>
          <w:bCs/>
          <w:sz w:val="28"/>
          <w:szCs w:val="28"/>
        </w:rPr>
        <w:t>7.3 Смета расходов и калькуляции себестоимости</w:t>
      </w:r>
      <w:r w:rsidR="00F82419" w:rsidRPr="0047332B">
        <w:rPr>
          <w:b/>
          <w:bCs/>
          <w:sz w:val="28"/>
          <w:szCs w:val="28"/>
        </w:rPr>
        <w:t xml:space="preserve"> на месяц, в руб</w:t>
      </w:r>
      <w:r w:rsidR="00F82419" w:rsidRPr="002B1363">
        <w:rPr>
          <w:bCs/>
          <w:sz w:val="28"/>
          <w:szCs w:val="28"/>
        </w:rPr>
        <w:t>.</w:t>
      </w:r>
    </w:p>
    <w:p w:rsidR="00870381" w:rsidRPr="002B1363" w:rsidRDefault="00870381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70381" w:rsidRPr="002B1363" w:rsidRDefault="00F82419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B1363">
        <w:rPr>
          <w:bCs/>
          <w:sz w:val="28"/>
          <w:szCs w:val="28"/>
        </w:rPr>
        <w:t>Таблица 8.</w:t>
      </w:r>
    </w:p>
    <w:tbl>
      <w:tblPr>
        <w:tblpPr w:leftFromText="180" w:rightFromText="180" w:vertAnchor="text" w:horzAnchor="margin" w:tblpXSpec="center" w:tblpY="143"/>
        <w:tblW w:w="3622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3"/>
        <w:gridCol w:w="1835"/>
      </w:tblGrid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Сумма, руб.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 xml:space="preserve">1. Объем продаж, всего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50117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2. ЗП работающего персонала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17000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 xml:space="preserve">3. Арендная плата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15000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 xml:space="preserve">4. Балансовая прибыль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25702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5. Налоги и платежи из прибыли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3652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6. Чистая прибыль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43394</w:t>
            </w:r>
          </w:p>
        </w:tc>
      </w:tr>
      <w:tr w:rsidR="0047332B" w:rsidRPr="0047332B" w:rsidTr="0047332B">
        <w:trPr>
          <w:trHeight w:val="374"/>
        </w:trPr>
        <w:tc>
          <w:tcPr>
            <w:tcW w:w="3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Срок окупаемости (год)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7332B" w:rsidRPr="0047332B" w:rsidRDefault="0047332B" w:rsidP="0047332B">
            <w:pPr>
              <w:pStyle w:val="ac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47332B">
              <w:rPr>
                <w:sz w:val="20"/>
                <w:szCs w:val="20"/>
              </w:rPr>
              <w:t>1</w:t>
            </w:r>
          </w:p>
        </w:tc>
      </w:tr>
    </w:tbl>
    <w:p w:rsidR="009D1C9B" w:rsidRPr="002B1363" w:rsidRDefault="009D1C9B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D1C9B" w:rsidRPr="002B1363" w:rsidRDefault="009D1C9B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D1C9B" w:rsidRPr="002B1363" w:rsidRDefault="009D1C9B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987F94" w:rsidRPr="002B1363" w:rsidRDefault="00987F94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987F94" w:rsidRPr="002B1363" w:rsidRDefault="00987F94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B574D4" w:rsidRPr="002B1363" w:rsidRDefault="00B574D4" w:rsidP="002B1363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55397" w:rsidRPr="002B1363" w:rsidRDefault="00155397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155397" w:rsidRPr="002B1363" w:rsidRDefault="00155397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A416AB" w:rsidRPr="0047332B" w:rsidRDefault="0047332B" w:rsidP="0047332B">
      <w:pPr>
        <w:pStyle w:val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7332B">
        <w:rPr>
          <w:b/>
          <w:sz w:val="28"/>
          <w:szCs w:val="28"/>
        </w:rPr>
        <w:t>8. Оценка риска</w:t>
      </w:r>
    </w:p>
    <w:p w:rsidR="00A416AB" w:rsidRPr="002B1363" w:rsidRDefault="00A416AB" w:rsidP="002B1363">
      <w:pPr>
        <w:spacing w:line="360" w:lineRule="auto"/>
        <w:ind w:firstLine="709"/>
        <w:jc w:val="both"/>
        <w:rPr>
          <w:sz w:val="28"/>
          <w:szCs w:val="28"/>
        </w:rPr>
      </w:pPr>
    </w:p>
    <w:p w:rsidR="00A416AB" w:rsidRPr="002B1363" w:rsidRDefault="00A416A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Для того, чтобы оценить риск, можно использовать постадийный метод оценки риска. В данной методике под риском понимается опасность того, что цели, поставленные в проекте, могут быть не достигнуты полностью или частично.</w:t>
      </w:r>
    </w:p>
    <w:p w:rsidR="00A416AB" w:rsidRPr="002B1363" w:rsidRDefault="00A416A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По характеру воздействия риски были разделены на простые и составные. Составные риски являются композицией простых, каждый из которых в композиции рассматривается как простой риск. Простые риски определяются полным перечнем непересекающихся событий, т.е. каждое из них рассматривается как не зависящее от других.</w:t>
      </w:r>
    </w:p>
    <w:p w:rsidR="00A416AB" w:rsidRPr="002B1363" w:rsidRDefault="00A416A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Для получения оценки объединенных рисков использовалась процедура взвешивания. Процедура определения веса, с которыми каждый простой риск входит в общий риск проекта, проводилась согласно следующим правилам:</w:t>
      </w:r>
    </w:p>
    <w:p w:rsidR="00A416AB" w:rsidRPr="002B1363" w:rsidRDefault="00A416AB" w:rsidP="002B1363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все простые риски могут быть ранжированы по степени важности (расставлены по приоритетам). Риски первого приоритета имеют больший вес, чем риски второго, и т.д.;</w:t>
      </w:r>
    </w:p>
    <w:p w:rsidR="00A416AB" w:rsidRPr="002B1363" w:rsidRDefault="00A416AB" w:rsidP="002B1363">
      <w:pPr>
        <w:widowControl/>
        <w:numPr>
          <w:ilvl w:val="0"/>
          <w:numId w:val="36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все риски с одним и тем же приоритетом имеют равные веса;</w:t>
      </w:r>
    </w:p>
    <w:p w:rsidR="00A416AB" w:rsidRPr="002B1363" w:rsidRDefault="00A416AB" w:rsidP="002B1363">
      <w:pPr>
        <w:widowControl/>
        <w:numPr>
          <w:ilvl w:val="0"/>
          <w:numId w:val="36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сумма весов равна единице, веса являются числами положительными, в</w:t>
      </w:r>
      <w:r w:rsidR="00050CA4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диапазоне от 1 до 0.</w:t>
      </w:r>
    </w:p>
    <w:p w:rsidR="0047332B" w:rsidRDefault="0047332B" w:rsidP="002B1363">
      <w:pPr>
        <w:pStyle w:val="21"/>
        <w:jc w:val="both"/>
        <w:rPr>
          <w:sz w:val="28"/>
          <w:szCs w:val="28"/>
        </w:rPr>
      </w:pPr>
    </w:p>
    <w:p w:rsidR="00A416AB" w:rsidRPr="002B1363" w:rsidRDefault="00050CA4" w:rsidP="002B1363">
      <w:pPr>
        <w:pStyle w:val="21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Таблица 9.</w:t>
      </w:r>
      <w:r w:rsidR="0047332B">
        <w:rPr>
          <w:sz w:val="28"/>
          <w:szCs w:val="28"/>
        </w:rPr>
        <w:t xml:space="preserve"> Наиболее значимые риски проекта</w:t>
      </w:r>
    </w:p>
    <w:tbl>
      <w:tblPr>
        <w:tblW w:w="77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7"/>
        <w:gridCol w:w="1796"/>
      </w:tblGrid>
      <w:tr w:rsidR="00A416AB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A416AB" w:rsidRPr="0047332B" w:rsidRDefault="00A416AB" w:rsidP="0047332B">
            <w:pPr>
              <w:spacing w:line="360" w:lineRule="auto"/>
              <w:rPr>
                <w:i/>
              </w:rPr>
            </w:pPr>
            <w:r w:rsidRPr="0047332B">
              <w:rPr>
                <w:i/>
              </w:rPr>
              <w:t>Вид риска</w:t>
            </w:r>
          </w:p>
        </w:tc>
        <w:tc>
          <w:tcPr>
            <w:tcW w:w="1796" w:type="dxa"/>
            <w:vAlign w:val="center"/>
          </w:tcPr>
          <w:p w:rsidR="00A416AB" w:rsidRPr="0047332B" w:rsidRDefault="00A416AB" w:rsidP="0047332B">
            <w:pPr>
              <w:spacing w:line="360" w:lineRule="auto"/>
              <w:rPr>
                <w:i/>
              </w:rPr>
            </w:pPr>
            <w:r w:rsidRPr="0047332B">
              <w:rPr>
                <w:i/>
              </w:rPr>
              <w:t>Уровень</w:t>
            </w:r>
          </w:p>
        </w:tc>
      </w:tr>
      <w:tr w:rsidR="00A416AB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Непредвиденные затраты</w:t>
            </w:r>
          </w:p>
        </w:tc>
        <w:tc>
          <w:tcPr>
            <w:tcW w:w="1796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5,25</w:t>
            </w:r>
          </w:p>
        </w:tc>
      </w:tr>
      <w:tr w:rsidR="00A416AB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Валютный риск</w:t>
            </w:r>
          </w:p>
        </w:tc>
        <w:tc>
          <w:tcPr>
            <w:tcW w:w="1796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6,00</w:t>
            </w:r>
          </w:p>
        </w:tc>
      </w:tr>
      <w:tr w:rsidR="00A416AB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Неустойчивость спроса</w:t>
            </w:r>
          </w:p>
        </w:tc>
        <w:tc>
          <w:tcPr>
            <w:tcW w:w="1796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5,25</w:t>
            </w:r>
          </w:p>
        </w:tc>
      </w:tr>
      <w:tr w:rsidR="00A416AB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Снижение цен конкурентами</w:t>
            </w:r>
          </w:p>
        </w:tc>
        <w:tc>
          <w:tcPr>
            <w:tcW w:w="1796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7,5</w:t>
            </w:r>
          </w:p>
        </w:tc>
      </w:tr>
      <w:tr w:rsidR="00A416AB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Рост цен на материалы</w:t>
            </w:r>
          </w:p>
        </w:tc>
        <w:tc>
          <w:tcPr>
            <w:tcW w:w="1796" w:type="dxa"/>
            <w:vAlign w:val="center"/>
          </w:tcPr>
          <w:p w:rsidR="00A416AB" w:rsidRPr="0047332B" w:rsidRDefault="00A416AB" w:rsidP="0047332B">
            <w:pPr>
              <w:spacing w:line="360" w:lineRule="auto"/>
            </w:pPr>
            <w:r w:rsidRPr="0047332B">
              <w:t>6,00</w:t>
            </w:r>
          </w:p>
        </w:tc>
      </w:tr>
      <w:tr w:rsidR="00050CA4" w:rsidRPr="0047332B" w:rsidTr="0047332B">
        <w:trPr>
          <w:trHeight w:val="374"/>
          <w:jc w:val="center"/>
        </w:trPr>
        <w:tc>
          <w:tcPr>
            <w:tcW w:w="5987" w:type="dxa"/>
            <w:vAlign w:val="center"/>
          </w:tcPr>
          <w:p w:rsidR="00050CA4" w:rsidRPr="0047332B" w:rsidRDefault="00050CA4" w:rsidP="0047332B">
            <w:pPr>
              <w:spacing w:line="360" w:lineRule="auto"/>
            </w:pPr>
            <w:r w:rsidRPr="0047332B">
              <w:t>Суммарный риск</w:t>
            </w:r>
          </w:p>
        </w:tc>
        <w:tc>
          <w:tcPr>
            <w:tcW w:w="1796" w:type="dxa"/>
            <w:vAlign w:val="center"/>
          </w:tcPr>
          <w:p w:rsidR="00050CA4" w:rsidRPr="0047332B" w:rsidRDefault="00050CA4" w:rsidP="0047332B">
            <w:pPr>
              <w:spacing w:line="360" w:lineRule="auto"/>
            </w:pPr>
            <w:r w:rsidRPr="0047332B">
              <w:t>30</w:t>
            </w:r>
          </w:p>
        </w:tc>
      </w:tr>
    </w:tbl>
    <w:p w:rsidR="00050CA4" w:rsidRPr="002B1363" w:rsidRDefault="0047332B" w:rsidP="002B13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0CA4" w:rsidRPr="002B1363">
        <w:rPr>
          <w:sz w:val="28"/>
          <w:szCs w:val="28"/>
        </w:rPr>
        <w:t>Как показывает таблица, суммарный риск проекта составляет 30 баллов и может быть охарактеризован как чуть ниже среднего.</w:t>
      </w:r>
    </w:p>
    <w:p w:rsidR="00A416AB" w:rsidRPr="002B1363" w:rsidRDefault="00955AD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>В</w:t>
      </w:r>
      <w:r w:rsidR="00A416AB" w:rsidRPr="002B1363">
        <w:rPr>
          <w:sz w:val="28"/>
          <w:szCs w:val="28"/>
        </w:rPr>
        <w:t xml:space="preserve"> экспертной оценки рисков </w:t>
      </w:r>
      <w:r w:rsidRPr="002B1363">
        <w:rPr>
          <w:sz w:val="28"/>
          <w:szCs w:val="28"/>
        </w:rPr>
        <w:t xml:space="preserve">участвовали: предполагаемый директор фирмы, арт-директор будущий старший дизайнер фирмы и дизайнер, </w:t>
      </w:r>
      <w:r w:rsidR="00A416AB" w:rsidRPr="002B1363">
        <w:rPr>
          <w:sz w:val="28"/>
          <w:szCs w:val="28"/>
        </w:rPr>
        <w:t xml:space="preserve">был проведен анализ проекта, т.е. анализ отклонений величины чистой текущей стоимости в зависимости от основных факторов: ставки дисконтирования, объема первоначальных инвестиций, периода окупаемости, издержек и цен. </w:t>
      </w:r>
    </w:p>
    <w:p w:rsidR="00A416AB" w:rsidRPr="002B1363" w:rsidRDefault="00A416AB" w:rsidP="002B1363">
      <w:pPr>
        <w:spacing w:line="360" w:lineRule="auto"/>
        <w:ind w:firstLine="709"/>
        <w:jc w:val="both"/>
        <w:rPr>
          <w:sz w:val="28"/>
          <w:szCs w:val="28"/>
        </w:rPr>
      </w:pPr>
      <w:r w:rsidRPr="002B1363">
        <w:rPr>
          <w:sz w:val="28"/>
          <w:szCs w:val="28"/>
        </w:rPr>
        <w:t xml:space="preserve">В качестве условий предотвращения рисков могут быть рекомендованы следующие мероприятия: </w:t>
      </w:r>
    </w:p>
    <w:p w:rsidR="00A416AB" w:rsidRPr="002B1363" w:rsidRDefault="00A416AB" w:rsidP="002B1363">
      <w:pPr>
        <w:widowControl/>
        <w:numPr>
          <w:ilvl w:val="0"/>
          <w:numId w:val="34"/>
        </w:num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 xml:space="preserve">Страхование имущества и ответственности работников фирмы, заключение договоров с фиксированными суммами, детальная проработка подготовительной стадии проекта с целью снижения риска непредвиденных затрат; </w:t>
      </w:r>
    </w:p>
    <w:p w:rsidR="00A416AB" w:rsidRPr="002B1363" w:rsidRDefault="00A416AB" w:rsidP="002B1363">
      <w:pPr>
        <w:widowControl/>
        <w:numPr>
          <w:ilvl w:val="0"/>
          <w:numId w:val="34"/>
        </w:num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заключение долгосрочных контрактов</w:t>
      </w:r>
      <w:r w:rsidR="002B1363" w:rsidRPr="002B1363">
        <w:rPr>
          <w:sz w:val="28"/>
          <w:szCs w:val="28"/>
        </w:rPr>
        <w:t xml:space="preserve"> </w:t>
      </w:r>
      <w:r w:rsidRPr="002B1363">
        <w:rPr>
          <w:sz w:val="28"/>
          <w:szCs w:val="28"/>
        </w:rPr>
        <w:t>с поставщиками с четкими условиями и штрафными санкциями;</w:t>
      </w:r>
    </w:p>
    <w:p w:rsidR="00A416AB" w:rsidRPr="002B1363" w:rsidRDefault="00A416AB" w:rsidP="002B1363">
      <w:pPr>
        <w:widowControl/>
        <w:numPr>
          <w:ilvl w:val="0"/>
          <w:numId w:val="34"/>
        </w:num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B1363">
        <w:rPr>
          <w:sz w:val="28"/>
          <w:szCs w:val="28"/>
        </w:rPr>
        <w:t>использование механиз</w:t>
      </w:r>
      <w:r w:rsidR="00653BC8" w:rsidRPr="002B1363">
        <w:rPr>
          <w:sz w:val="28"/>
          <w:szCs w:val="28"/>
        </w:rPr>
        <w:t>мов страхования валютных рисков.</w:t>
      </w:r>
      <w:bookmarkStart w:id="13" w:name="_GoBack"/>
      <w:bookmarkEnd w:id="13"/>
    </w:p>
    <w:sectPr w:rsidR="00A416AB" w:rsidRPr="002B1363" w:rsidSect="002B1363">
      <w:head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CD" w:rsidRDefault="00C22ACD">
      <w:r>
        <w:separator/>
      </w:r>
    </w:p>
  </w:endnote>
  <w:endnote w:type="continuationSeparator" w:id="0">
    <w:p w:rsidR="00C22ACD" w:rsidRDefault="00C2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AntiqueTrady">
    <w:altName w:val="MS PMincho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CD" w:rsidRDefault="00C22ACD">
      <w:r>
        <w:separator/>
      </w:r>
    </w:p>
  </w:footnote>
  <w:footnote w:type="continuationSeparator" w:id="0">
    <w:p w:rsidR="00C22ACD" w:rsidRDefault="00C2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1" w:rsidRDefault="00B34051" w:rsidP="00646F1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34051" w:rsidRDefault="00B340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16C8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B5528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08803471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0EBC6E17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12952420"/>
    <w:multiLevelType w:val="multilevel"/>
    <w:tmpl w:val="3ACC16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56C0A"/>
    <w:multiLevelType w:val="hybridMultilevel"/>
    <w:tmpl w:val="2E1A107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6B10B7"/>
    <w:multiLevelType w:val="multilevel"/>
    <w:tmpl w:val="E470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D37F4B"/>
    <w:multiLevelType w:val="hybridMultilevel"/>
    <w:tmpl w:val="440034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74A1F75"/>
    <w:multiLevelType w:val="hybridMultilevel"/>
    <w:tmpl w:val="2C24AE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41555"/>
    <w:multiLevelType w:val="hybridMultilevel"/>
    <w:tmpl w:val="21C4A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C81A0A"/>
    <w:multiLevelType w:val="hybridMultilevel"/>
    <w:tmpl w:val="6728F9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2380E"/>
    <w:multiLevelType w:val="hybridMultilevel"/>
    <w:tmpl w:val="3ACC16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271C2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1931A4F"/>
    <w:multiLevelType w:val="hybridMultilevel"/>
    <w:tmpl w:val="0D082DD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3DD5502"/>
    <w:multiLevelType w:val="multilevel"/>
    <w:tmpl w:val="E7B480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B1325D"/>
    <w:multiLevelType w:val="singleLevel"/>
    <w:tmpl w:val="C2C489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695CED"/>
    <w:multiLevelType w:val="hybridMultilevel"/>
    <w:tmpl w:val="6262A2F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DD35E1"/>
    <w:multiLevelType w:val="hybridMultilevel"/>
    <w:tmpl w:val="7C88D41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D0C2755"/>
    <w:multiLevelType w:val="hybridMultilevel"/>
    <w:tmpl w:val="531A7A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5D82FAA"/>
    <w:multiLevelType w:val="singleLevel"/>
    <w:tmpl w:val="80F251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">
    <w:nsid w:val="479D1139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49E11035"/>
    <w:multiLevelType w:val="hybridMultilevel"/>
    <w:tmpl w:val="E70AEED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B2F02B8"/>
    <w:multiLevelType w:val="hybridMultilevel"/>
    <w:tmpl w:val="7A36FD5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811370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57325A19"/>
    <w:multiLevelType w:val="hybridMultilevel"/>
    <w:tmpl w:val="C21EA3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086D68"/>
    <w:multiLevelType w:val="hybridMultilevel"/>
    <w:tmpl w:val="B8A88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E656DB"/>
    <w:multiLevelType w:val="hybridMultilevel"/>
    <w:tmpl w:val="C21EA3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52CC6"/>
    <w:multiLevelType w:val="hybridMultilevel"/>
    <w:tmpl w:val="AC90BD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4B2100"/>
    <w:multiLevelType w:val="multilevel"/>
    <w:tmpl w:val="531A7AE8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25613B"/>
    <w:multiLevelType w:val="hybridMultilevel"/>
    <w:tmpl w:val="D5E42BB6"/>
    <w:lvl w:ilvl="0" w:tplc="FFFFFFFF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6AFA42F4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1">
    <w:nsid w:val="6B9929BA"/>
    <w:multiLevelType w:val="singleLevel"/>
    <w:tmpl w:val="E414781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DFF1641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3">
    <w:nsid w:val="7263044A"/>
    <w:multiLevelType w:val="hybridMultilevel"/>
    <w:tmpl w:val="849848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205CF4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5">
    <w:nsid w:val="79127868"/>
    <w:multiLevelType w:val="multilevel"/>
    <w:tmpl w:val="219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9"/>
  </w:num>
  <w:num w:numId="5">
    <w:abstractNumId w:val="26"/>
  </w:num>
  <w:num w:numId="6">
    <w:abstractNumId w:val="24"/>
  </w:num>
  <w:num w:numId="7">
    <w:abstractNumId w:val="22"/>
  </w:num>
  <w:num w:numId="8">
    <w:abstractNumId w:val="11"/>
  </w:num>
  <w:num w:numId="9">
    <w:abstractNumId w:val="4"/>
  </w:num>
  <w:num w:numId="10">
    <w:abstractNumId w:val="8"/>
  </w:num>
  <w:num w:numId="11">
    <w:abstractNumId w:val="25"/>
  </w:num>
  <w:num w:numId="12">
    <w:abstractNumId w:val="17"/>
  </w:num>
  <w:num w:numId="13">
    <w:abstractNumId w:val="33"/>
  </w:num>
  <w:num w:numId="14">
    <w:abstractNumId w:val="23"/>
  </w:num>
  <w:num w:numId="15">
    <w:abstractNumId w:val="32"/>
  </w:num>
  <w:num w:numId="16">
    <w:abstractNumId w:val="3"/>
  </w:num>
  <w:num w:numId="17">
    <w:abstractNumId w:val="21"/>
  </w:num>
  <w:num w:numId="18">
    <w:abstractNumId w:val="34"/>
  </w:num>
  <w:num w:numId="19">
    <w:abstractNumId w:val="30"/>
  </w:num>
  <w:num w:numId="20">
    <w:abstractNumId w:val="20"/>
  </w:num>
  <w:num w:numId="21">
    <w:abstractNumId w:val="2"/>
  </w:num>
  <w:num w:numId="22">
    <w:abstractNumId w:val="1"/>
  </w:num>
  <w:num w:numId="23">
    <w:abstractNumId w:val="12"/>
  </w:num>
  <w:num w:numId="24">
    <w:abstractNumId w:val="18"/>
  </w:num>
  <w:num w:numId="25">
    <w:abstractNumId w:val="28"/>
  </w:num>
  <w:num w:numId="26">
    <w:abstractNumId w:val="13"/>
  </w:num>
  <w:num w:numId="27">
    <w:abstractNumId w:val="16"/>
  </w:num>
  <w:num w:numId="28">
    <w:abstractNumId w:val="35"/>
  </w:num>
  <w:num w:numId="29">
    <w:abstractNumId w:val="6"/>
  </w:num>
  <w:num w:numId="30">
    <w:abstractNumId w:val="14"/>
  </w:num>
  <w:num w:numId="31">
    <w:abstractNumId w:val="10"/>
  </w:num>
  <w:num w:numId="32">
    <w:abstractNumId w:val="5"/>
  </w:num>
  <w:num w:numId="33">
    <w:abstractNumId w:val="7"/>
  </w:num>
  <w:num w:numId="34">
    <w:abstractNumId w:val="0"/>
  </w:num>
  <w:num w:numId="35">
    <w:abstractNumId w:val="2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859"/>
    <w:rsid w:val="00013630"/>
    <w:rsid w:val="00050CA4"/>
    <w:rsid w:val="00056653"/>
    <w:rsid w:val="00056859"/>
    <w:rsid w:val="00061A2D"/>
    <w:rsid w:val="00062157"/>
    <w:rsid w:val="00096CD8"/>
    <w:rsid w:val="000D3413"/>
    <w:rsid w:val="000E395D"/>
    <w:rsid w:val="000F6215"/>
    <w:rsid w:val="00104413"/>
    <w:rsid w:val="00130248"/>
    <w:rsid w:val="001406B6"/>
    <w:rsid w:val="0014569C"/>
    <w:rsid w:val="00155397"/>
    <w:rsid w:val="001723DC"/>
    <w:rsid w:val="00184724"/>
    <w:rsid w:val="001932BC"/>
    <w:rsid w:val="001B79E7"/>
    <w:rsid w:val="001F4D36"/>
    <w:rsid w:val="001F63F9"/>
    <w:rsid w:val="002228BB"/>
    <w:rsid w:val="00233684"/>
    <w:rsid w:val="00242DE4"/>
    <w:rsid w:val="002473E1"/>
    <w:rsid w:val="00272783"/>
    <w:rsid w:val="002879F9"/>
    <w:rsid w:val="002900F4"/>
    <w:rsid w:val="002A20BC"/>
    <w:rsid w:val="002A699B"/>
    <w:rsid w:val="002B1363"/>
    <w:rsid w:val="002F6795"/>
    <w:rsid w:val="00323F0D"/>
    <w:rsid w:val="00361719"/>
    <w:rsid w:val="00387A3A"/>
    <w:rsid w:val="003F1E83"/>
    <w:rsid w:val="004045C6"/>
    <w:rsid w:val="00406274"/>
    <w:rsid w:val="00416F55"/>
    <w:rsid w:val="00417BA5"/>
    <w:rsid w:val="00437DF2"/>
    <w:rsid w:val="00452C01"/>
    <w:rsid w:val="0047332B"/>
    <w:rsid w:val="00477970"/>
    <w:rsid w:val="00485181"/>
    <w:rsid w:val="004F6094"/>
    <w:rsid w:val="00510F01"/>
    <w:rsid w:val="00514427"/>
    <w:rsid w:val="00516324"/>
    <w:rsid w:val="00520682"/>
    <w:rsid w:val="0052260A"/>
    <w:rsid w:val="0052353D"/>
    <w:rsid w:val="00524CED"/>
    <w:rsid w:val="00557B1A"/>
    <w:rsid w:val="00584B52"/>
    <w:rsid w:val="00587CDB"/>
    <w:rsid w:val="005F5E01"/>
    <w:rsid w:val="00602206"/>
    <w:rsid w:val="00622A5F"/>
    <w:rsid w:val="00646F11"/>
    <w:rsid w:val="00653BC8"/>
    <w:rsid w:val="006554A7"/>
    <w:rsid w:val="00665CFB"/>
    <w:rsid w:val="00674ED1"/>
    <w:rsid w:val="00684845"/>
    <w:rsid w:val="00686498"/>
    <w:rsid w:val="006A61DC"/>
    <w:rsid w:val="006E2B1F"/>
    <w:rsid w:val="006E55FA"/>
    <w:rsid w:val="007054C1"/>
    <w:rsid w:val="007344F6"/>
    <w:rsid w:val="00744463"/>
    <w:rsid w:val="007458A7"/>
    <w:rsid w:val="007F0005"/>
    <w:rsid w:val="007F1F12"/>
    <w:rsid w:val="007F3D77"/>
    <w:rsid w:val="007F7C9B"/>
    <w:rsid w:val="008274EC"/>
    <w:rsid w:val="00841A70"/>
    <w:rsid w:val="00853470"/>
    <w:rsid w:val="0085364C"/>
    <w:rsid w:val="00857002"/>
    <w:rsid w:val="00870381"/>
    <w:rsid w:val="00884A16"/>
    <w:rsid w:val="0089418E"/>
    <w:rsid w:val="008A6D47"/>
    <w:rsid w:val="008B45D8"/>
    <w:rsid w:val="008D038D"/>
    <w:rsid w:val="008D184C"/>
    <w:rsid w:val="008E0A4A"/>
    <w:rsid w:val="008F218B"/>
    <w:rsid w:val="008F4A48"/>
    <w:rsid w:val="008F67C1"/>
    <w:rsid w:val="009155A2"/>
    <w:rsid w:val="00931227"/>
    <w:rsid w:val="00943008"/>
    <w:rsid w:val="00955ADB"/>
    <w:rsid w:val="0097103F"/>
    <w:rsid w:val="00974E58"/>
    <w:rsid w:val="00976955"/>
    <w:rsid w:val="00987F94"/>
    <w:rsid w:val="009916DF"/>
    <w:rsid w:val="009A2A2B"/>
    <w:rsid w:val="009A4D17"/>
    <w:rsid w:val="009B0AE9"/>
    <w:rsid w:val="009D1C9B"/>
    <w:rsid w:val="009E23DE"/>
    <w:rsid w:val="00A316B7"/>
    <w:rsid w:val="00A33DEB"/>
    <w:rsid w:val="00A416AB"/>
    <w:rsid w:val="00A43BDE"/>
    <w:rsid w:val="00A67849"/>
    <w:rsid w:val="00AA75F9"/>
    <w:rsid w:val="00AC48A5"/>
    <w:rsid w:val="00B13D61"/>
    <w:rsid w:val="00B27B01"/>
    <w:rsid w:val="00B34051"/>
    <w:rsid w:val="00B44CBB"/>
    <w:rsid w:val="00B54555"/>
    <w:rsid w:val="00B574D4"/>
    <w:rsid w:val="00B7330A"/>
    <w:rsid w:val="00B962BB"/>
    <w:rsid w:val="00BB4529"/>
    <w:rsid w:val="00BC26C3"/>
    <w:rsid w:val="00BD3E3B"/>
    <w:rsid w:val="00BD59E4"/>
    <w:rsid w:val="00BF5A75"/>
    <w:rsid w:val="00C12A50"/>
    <w:rsid w:val="00C15A14"/>
    <w:rsid w:val="00C22ACD"/>
    <w:rsid w:val="00C42A0B"/>
    <w:rsid w:val="00C45738"/>
    <w:rsid w:val="00C51252"/>
    <w:rsid w:val="00C63F2A"/>
    <w:rsid w:val="00C805DC"/>
    <w:rsid w:val="00C80CB7"/>
    <w:rsid w:val="00CA497D"/>
    <w:rsid w:val="00CC0C39"/>
    <w:rsid w:val="00CC4805"/>
    <w:rsid w:val="00CC4F43"/>
    <w:rsid w:val="00D01328"/>
    <w:rsid w:val="00D15902"/>
    <w:rsid w:val="00D33383"/>
    <w:rsid w:val="00D40495"/>
    <w:rsid w:val="00D632F8"/>
    <w:rsid w:val="00D73229"/>
    <w:rsid w:val="00D74010"/>
    <w:rsid w:val="00D84644"/>
    <w:rsid w:val="00D869FE"/>
    <w:rsid w:val="00DA20CE"/>
    <w:rsid w:val="00DB3DE9"/>
    <w:rsid w:val="00E009C8"/>
    <w:rsid w:val="00E16C11"/>
    <w:rsid w:val="00E50C55"/>
    <w:rsid w:val="00E67481"/>
    <w:rsid w:val="00E774B9"/>
    <w:rsid w:val="00E857AD"/>
    <w:rsid w:val="00E9701F"/>
    <w:rsid w:val="00EB494F"/>
    <w:rsid w:val="00EC71C3"/>
    <w:rsid w:val="00ED0DB0"/>
    <w:rsid w:val="00EF3BCA"/>
    <w:rsid w:val="00EF6E83"/>
    <w:rsid w:val="00F10F65"/>
    <w:rsid w:val="00F66B9D"/>
    <w:rsid w:val="00F82419"/>
    <w:rsid w:val="00F91D24"/>
    <w:rsid w:val="00FA0DFC"/>
    <w:rsid w:val="00FC4B57"/>
    <w:rsid w:val="00FD1369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7C6D0D72-EE4D-4949-8766-202D65C9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5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F10F65"/>
    <w:pPr>
      <w:keepNext/>
      <w:widowControl/>
      <w:overflowPunct w:val="0"/>
      <w:spacing w:before="240" w:after="60"/>
      <w:textAlignment w:val="baseline"/>
      <w:outlineLvl w:val="1"/>
    </w:pPr>
    <w:rPr>
      <w:rFonts w:ascii="Arial" w:hAnsi="Arial"/>
      <w:b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AA75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D84644"/>
    <w:pPr>
      <w:widowControl/>
      <w:autoSpaceDE/>
      <w:autoSpaceDN/>
      <w:adjustRightInd/>
      <w:jc w:val="both"/>
    </w:pPr>
  </w:style>
  <w:style w:type="paragraph" w:styleId="a5">
    <w:name w:val="Body Text"/>
    <w:basedOn w:val="a"/>
    <w:link w:val="a6"/>
    <w:uiPriority w:val="99"/>
    <w:rsid w:val="00D8464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</w:rPr>
  </w:style>
  <w:style w:type="character" w:styleId="a7">
    <w:name w:val="footnote reference"/>
    <w:basedOn w:val="a0"/>
    <w:uiPriority w:val="99"/>
    <w:semiHidden/>
    <w:rsid w:val="00D84644"/>
    <w:rPr>
      <w:rFonts w:cs="Times New Roman"/>
      <w:vertAlign w:val="superscript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84644"/>
    <w:pPr>
      <w:widowControl/>
      <w:autoSpaceDE/>
      <w:autoSpaceDN/>
      <w:adjustRightInd/>
    </w:pPr>
  </w:style>
  <w:style w:type="paragraph" w:customStyle="1" w:styleId="aa">
    <w:name w:val="Îáû÷íûé"/>
    <w:rsid w:val="00D84644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9">
    <w:name w:val="Текст виноски Знак"/>
    <w:basedOn w:val="a0"/>
    <w:link w:val="a8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CC4F43"/>
    <w:pPr>
      <w:widowControl/>
      <w:overflowPunct w:val="0"/>
      <w:spacing w:line="360" w:lineRule="auto"/>
      <w:ind w:firstLine="709"/>
      <w:textAlignment w:val="baseline"/>
    </w:pPr>
    <w:rPr>
      <w:sz w:val="24"/>
    </w:rPr>
  </w:style>
  <w:style w:type="character" w:styleId="ab">
    <w:name w:val="Hyperlink"/>
    <w:basedOn w:val="a0"/>
    <w:uiPriority w:val="99"/>
    <w:rsid w:val="002228BB"/>
    <w:rPr>
      <w:rFonts w:cs="Times New Roman"/>
      <w:color w:val="0000FF"/>
      <w:u w:val="single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</w:rPr>
  </w:style>
  <w:style w:type="paragraph" w:styleId="ac">
    <w:name w:val="Normal (Web)"/>
    <w:basedOn w:val="a"/>
    <w:uiPriority w:val="99"/>
    <w:rsid w:val="00CA49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A316B7"/>
    <w:rPr>
      <w:rFonts w:cs="Times New Roman"/>
      <w:b/>
      <w:bCs/>
    </w:rPr>
  </w:style>
  <w:style w:type="character" w:customStyle="1" w:styleId="text1">
    <w:name w:val="text1"/>
    <w:basedOn w:val="a0"/>
    <w:rsid w:val="0089418E"/>
    <w:rPr>
      <w:rFonts w:ascii="Arial" w:hAnsi="Arial" w:cs="Arial"/>
      <w:color w:val="000000"/>
      <w:sz w:val="20"/>
      <w:szCs w:val="20"/>
    </w:rPr>
  </w:style>
  <w:style w:type="paragraph" w:styleId="23">
    <w:name w:val="Body Text Indent 2"/>
    <w:basedOn w:val="a"/>
    <w:link w:val="24"/>
    <w:uiPriority w:val="99"/>
    <w:rsid w:val="00104413"/>
    <w:pPr>
      <w:widowControl/>
      <w:overflowPunct w:val="0"/>
      <w:spacing w:line="360" w:lineRule="auto"/>
      <w:ind w:firstLine="360"/>
      <w:textAlignment w:val="baseline"/>
    </w:pPr>
    <w:rPr>
      <w:sz w:val="24"/>
    </w:rPr>
  </w:style>
  <w:style w:type="paragraph" w:styleId="ae">
    <w:name w:val="header"/>
    <w:basedOn w:val="a"/>
    <w:link w:val="af"/>
    <w:uiPriority w:val="99"/>
    <w:rsid w:val="00096CD8"/>
    <w:pPr>
      <w:tabs>
        <w:tab w:val="center" w:pos="4677"/>
        <w:tab w:val="right" w:pos="9355"/>
      </w:tabs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</w:rPr>
  </w:style>
  <w:style w:type="character" w:styleId="af0">
    <w:name w:val="page number"/>
    <w:basedOn w:val="a0"/>
    <w:uiPriority w:val="99"/>
    <w:rsid w:val="00096CD8"/>
    <w:rPr>
      <w:rFonts w:cs="Times New Roman"/>
    </w:rPr>
  </w:style>
  <w:style w:type="character" w:customStyle="1" w:styleId="af">
    <w:name w:val="Верхній колонтитул Знак"/>
    <w:basedOn w:val="a0"/>
    <w:link w:val="ae"/>
    <w:uiPriority w:val="99"/>
    <w:semiHidden/>
    <w:locked/>
    <w:rPr>
      <w:rFonts w:cs="Times New Roman"/>
    </w:rPr>
  </w:style>
  <w:style w:type="paragraph" w:styleId="af1">
    <w:name w:val="footer"/>
    <w:basedOn w:val="a"/>
    <w:link w:val="af2"/>
    <w:uiPriority w:val="99"/>
    <w:rsid w:val="00096CD8"/>
    <w:pPr>
      <w:tabs>
        <w:tab w:val="center" w:pos="4677"/>
        <w:tab w:val="right" w:pos="9355"/>
      </w:tabs>
    </w:pPr>
  </w:style>
  <w:style w:type="character" w:styleId="af3">
    <w:name w:val="FollowedHyperlink"/>
    <w:basedOn w:val="a0"/>
    <w:uiPriority w:val="99"/>
    <w:rsid w:val="00AA75F9"/>
    <w:rPr>
      <w:rFonts w:cs="Times New Roman"/>
      <w:color w:val="800080"/>
      <w:u w:val="single"/>
    </w:rPr>
  </w:style>
  <w:style w:type="character" w:customStyle="1" w:styleId="af2">
    <w:name w:val="Нижній колонтитул Знак"/>
    <w:basedOn w:val="a0"/>
    <w:link w:val="af1"/>
    <w:uiPriority w:val="99"/>
    <w:semiHidden/>
    <w:locked/>
    <w:rPr>
      <w:rFonts w:cs="Times New Roman"/>
    </w:rPr>
  </w:style>
  <w:style w:type="paragraph" w:customStyle="1" w:styleId="1">
    <w:name w:val="1"/>
    <w:basedOn w:val="a"/>
    <w:next w:val="ac"/>
    <w:rsid w:val="00C51252"/>
    <w:pPr>
      <w:widowControl/>
      <w:autoSpaceDE/>
      <w:autoSpaceDN/>
      <w:adjustRightInd/>
    </w:pPr>
    <w:rPr>
      <w:sz w:val="24"/>
      <w:szCs w:val="24"/>
    </w:rPr>
  </w:style>
  <w:style w:type="table" w:styleId="af4">
    <w:name w:val="Table Grid"/>
    <w:basedOn w:val="a1"/>
    <w:uiPriority w:val="59"/>
    <w:rsid w:val="00E857A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F66B9D"/>
    <w:pPr>
      <w:widowControl/>
      <w:overflowPunct w:val="0"/>
      <w:spacing w:line="360" w:lineRule="auto"/>
      <w:ind w:left="357"/>
      <w:jc w:val="both"/>
      <w:textAlignment w:val="baseline"/>
    </w:pPr>
    <w:rPr>
      <w:sz w:val="24"/>
    </w:rPr>
  </w:style>
  <w:style w:type="paragraph" w:styleId="31">
    <w:name w:val="Body Text 3"/>
    <w:basedOn w:val="a"/>
    <w:link w:val="32"/>
    <w:uiPriority w:val="99"/>
    <w:rsid w:val="0097103F"/>
    <w:pPr>
      <w:spacing w:after="120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xl29">
    <w:name w:val="xl29"/>
    <w:basedOn w:val="a"/>
    <w:rsid w:val="00646F11"/>
    <w:pPr>
      <w:widowControl/>
      <w:pBdr>
        <w:left w:val="single" w:sz="12" w:space="0" w:color="auto"/>
        <w:right w:val="single" w:sz="6" w:space="0" w:color="auto"/>
      </w:pBdr>
      <w:overflowPunct w:val="0"/>
      <w:spacing w:before="100" w:after="100"/>
      <w:jc w:val="center"/>
      <w:textAlignment w:val="baseline"/>
    </w:pPr>
    <w:rPr>
      <w:rFonts w:ascii="Arial Unicode MS" w:eastAsia="Arial Unicode MS"/>
      <w:i/>
      <w:sz w:val="24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xl33">
    <w:name w:val="xl33"/>
    <w:basedOn w:val="a"/>
    <w:rsid w:val="00646F11"/>
    <w:pPr>
      <w:widowControl/>
      <w:pBdr>
        <w:left w:val="single" w:sz="12" w:space="0" w:color="auto"/>
        <w:bottom w:val="single" w:sz="6" w:space="0" w:color="auto"/>
      </w:pBdr>
      <w:overflowPunct w:val="0"/>
      <w:spacing w:before="100" w:after="100"/>
      <w:jc w:val="center"/>
      <w:textAlignment w:val="baseline"/>
    </w:pPr>
    <w:rPr>
      <w:rFonts w:ascii="Arial Unicode MS" w:eastAsia="Arial Unicode MS"/>
      <w:sz w:val="24"/>
    </w:rPr>
  </w:style>
  <w:style w:type="paragraph" w:customStyle="1" w:styleId="xl37">
    <w:name w:val="xl37"/>
    <w:basedOn w:val="a"/>
    <w:rsid w:val="00646F11"/>
    <w:pPr>
      <w:widowControl/>
      <w:pBdr>
        <w:left w:val="single" w:sz="12" w:space="0" w:color="auto"/>
        <w:right w:val="single" w:sz="6" w:space="0" w:color="auto"/>
      </w:pBdr>
      <w:overflowPunct w:val="0"/>
      <w:spacing w:before="100" w:after="100"/>
      <w:jc w:val="center"/>
      <w:textAlignment w:val="baseline"/>
    </w:pPr>
    <w:rPr>
      <w:b/>
      <w:i/>
      <w:sz w:val="24"/>
    </w:rPr>
  </w:style>
  <w:style w:type="paragraph" w:styleId="41">
    <w:name w:val="toc 4"/>
    <w:basedOn w:val="a"/>
    <w:next w:val="a"/>
    <w:uiPriority w:val="39"/>
    <w:semiHidden/>
    <w:rsid w:val="0097103F"/>
    <w:pPr>
      <w:widowControl/>
      <w:overflowPunct w:val="0"/>
      <w:textAlignment w:val="baseline"/>
    </w:pPr>
    <w:rPr>
      <w:sz w:val="24"/>
    </w:rPr>
  </w:style>
  <w:style w:type="paragraph" w:styleId="af5">
    <w:name w:val="List Continue"/>
    <w:basedOn w:val="a"/>
    <w:uiPriority w:val="99"/>
    <w:rsid w:val="00E774B9"/>
    <w:pPr>
      <w:widowControl/>
      <w:autoSpaceDE/>
      <w:autoSpaceDN/>
      <w:adjustRightInd/>
      <w:spacing w:after="120"/>
      <w:ind w:left="283"/>
    </w:pPr>
    <w:rPr>
      <w:rFonts w:ascii="a_AntiqueTrady" w:hAnsi="a_AntiqueTrad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5437</Words>
  <Characters>30991</Characters>
  <Application>Microsoft Office Word</Application>
  <DocSecurity>0</DocSecurity>
  <Lines>258</Lines>
  <Paragraphs>72</Paragraphs>
  <ScaleCrop>false</ScaleCrop>
  <Company>home</Company>
  <LinksUpToDate>false</LinksUpToDate>
  <CharactersWithSpaces>36356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Tany</dc:creator>
  <cp:keywords/>
  <dc:description/>
  <cp:lastModifiedBy>Irina</cp:lastModifiedBy>
  <cp:revision>2</cp:revision>
  <dcterms:created xsi:type="dcterms:W3CDTF">2014-08-16T20:23:00Z</dcterms:created>
  <dcterms:modified xsi:type="dcterms:W3CDTF">2014-08-16T20:23:00Z</dcterms:modified>
</cp:coreProperties>
</file>