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6C" w:rsidRDefault="001D68AD">
      <w:pPr>
        <w:pStyle w:val="1"/>
        <w:jc w:val="center"/>
      </w:pPr>
      <w:r>
        <w:t>Проектирование и исследование механизмов инерционного конвейера</w:t>
      </w:r>
    </w:p>
    <w:p w:rsidR="007C086C" w:rsidRPr="001D68AD" w:rsidRDefault="001D68AD">
      <w:pPr>
        <w:pStyle w:val="a3"/>
        <w:divId w:val="1865165748"/>
      </w:pPr>
      <w:r>
        <w:t>Министерство образования РБ</w:t>
      </w:r>
    </w:p>
    <w:p w:rsidR="007C086C" w:rsidRDefault="001D68AD">
      <w:pPr>
        <w:pStyle w:val="a3"/>
        <w:divId w:val="1865165748"/>
      </w:pPr>
      <w:r>
        <w:t>БЕЛОРУССКИЙ ГОСУДАРСТВЕННЫЙ ТЕХНОЛОГИЧЕСКИЙ УНИВЕРСИТЕТ</w:t>
      </w:r>
    </w:p>
    <w:p w:rsidR="007C086C" w:rsidRDefault="001D68AD">
      <w:pPr>
        <w:pStyle w:val="a3"/>
        <w:divId w:val="1865165748"/>
      </w:pPr>
      <w:r>
        <w:t>Кафедра теоретической механики</w:t>
      </w:r>
    </w:p>
    <w:p w:rsidR="007C086C" w:rsidRDefault="001D68AD">
      <w:pPr>
        <w:pStyle w:val="a3"/>
        <w:divId w:val="1865165748"/>
      </w:pPr>
      <w:r>
        <w:t>ПОЯСНИТЕЛЬНАЯ ЗАПИСКА К КУРСОВОМУ ПРОЕКТУ</w:t>
      </w:r>
    </w:p>
    <w:p w:rsidR="007C086C" w:rsidRDefault="001D68AD">
      <w:pPr>
        <w:pStyle w:val="a3"/>
        <w:divId w:val="1865165748"/>
      </w:pPr>
      <w:r>
        <w:t>По дисциплине теория механизмов и машин</w:t>
      </w:r>
    </w:p>
    <w:p w:rsidR="007C086C" w:rsidRDefault="001D68AD">
      <w:pPr>
        <w:pStyle w:val="a3"/>
        <w:divId w:val="1865165748"/>
      </w:pPr>
      <w:r>
        <w:t>Тема:</w:t>
      </w:r>
    </w:p>
    <w:p w:rsidR="007C086C" w:rsidRDefault="001D68AD">
      <w:pPr>
        <w:pStyle w:val="a3"/>
        <w:divId w:val="1865165748"/>
      </w:pPr>
      <w:r>
        <w:rPr>
          <w:b/>
          <w:bCs/>
        </w:rPr>
        <w:t>Проектирование и исследование механизмов инерционного конвейера</w:t>
      </w:r>
    </w:p>
    <w:p w:rsidR="007C086C" w:rsidRDefault="001D68AD">
      <w:pPr>
        <w:pStyle w:val="a3"/>
        <w:divId w:val="1865165748"/>
      </w:pPr>
      <w:r>
        <w:t xml:space="preserve">Выполнил: студент 3 курса </w:t>
      </w:r>
    </w:p>
    <w:p w:rsidR="007C086C" w:rsidRDefault="001D68AD">
      <w:pPr>
        <w:pStyle w:val="a3"/>
        <w:divId w:val="1865165748"/>
      </w:pPr>
      <w:r>
        <w:t>ф-та ТТЛП, группа ММД - 6</w:t>
      </w:r>
    </w:p>
    <w:p w:rsidR="007C086C" w:rsidRDefault="001D68AD">
      <w:pPr>
        <w:pStyle w:val="a3"/>
        <w:divId w:val="1865165748"/>
      </w:pPr>
      <w:r>
        <w:t>Ивасюта В.П.</w:t>
      </w:r>
    </w:p>
    <w:p w:rsidR="007C086C" w:rsidRDefault="001D68AD">
      <w:pPr>
        <w:pStyle w:val="a3"/>
        <w:divId w:val="1865165748"/>
      </w:pPr>
      <w:r>
        <w:t>Проверил: Ласовский Р.Н.</w:t>
      </w:r>
    </w:p>
    <w:p w:rsidR="007C086C" w:rsidRDefault="001D68AD">
      <w:pPr>
        <w:pStyle w:val="a3"/>
        <w:divId w:val="1865165748"/>
      </w:pPr>
      <w:r>
        <w:t>Минск 2003</w:t>
      </w:r>
    </w:p>
    <w:p w:rsidR="007C086C" w:rsidRDefault="007C086C">
      <w:pPr>
        <w:divId w:val="1865165748"/>
      </w:pPr>
    </w:p>
    <w:p w:rsidR="007C086C" w:rsidRPr="001D68AD" w:rsidRDefault="001D68AD">
      <w:pPr>
        <w:pStyle w:val="a3"/>
        <w:divId w:val="1865165748"/>
      </w:pPr>
      <w:bookmarkStart w:id="0" w:name="_Toc27461807"/>
      <w:r>
        <w:t>Принцип действия инерционного конвейера</w:t>
      </w:r>
      <w:bookmarkEnd w:id="0"/>
    </w:p>
    <w:p w:rsidR="007C086C" w:rsidRDefault="001D68AD">
      <w:pPr>
        <w:pStyle w:val="a3"/>
        <w:divId w:val="1865165748"/>
      </w:pPr>
      <w:r>
        <w:t>Инерционный конвейер предназначен для перемещения грузов в горизонтальном направлении. Транспортер 5 конвейера совершает возвратно-поступательное движение с помощью шарнирного четырехзвенника с кривошипом 1, шатуном 2 и коромыслом 3, к которому прикреплен поводок 4. Привод состоит из электродвигателя М1, планетарного зубчатого механизма ПР, зубчатой передачи Z11-Z12 (рис. 1). На оси кривошипа 1 установлен маховик МАХ, являющийся аккумулятором кинетической энергии и обеспечивающий заданный коэффициент неравномерности движения механизма. Изделия 9 поступает на транспортер 5 из накопителя, под управлением кулачкового механизма 7-8 и перемещается за счет сил сцепления при отсутствии относительного движения.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407.25pt;height:245.25pt">
            <v:imagedata r:id="rId4" o:title=""/>
          </v:shape>
        </w:pict>
      </w:r>
    </w:p>
    <w:p w:rsidR="007C086C" w:rsidRDefault="001D68AD">
      <w:pPr>
        <w:pStyle w:val="a3"/>
        <w:divId w:val="1865165748"/>
      </w:pPr>
      <w:r>
        <w:t>Рис 1. Инерционный конвейер</w:t>
      </w:r>
    </w:p>
    <w:p w:rsidR="007C086C" w:rsidRDefault="007C086C">
      <w:pPr>
        <w:divId w:val="1865165748"/>
      </w:pPr>
    </w:p>
    <w:p w:rsidR="007C086C" w:rsidRPr="001D68AD" w:rsidRDefault="001D68AD">
      <w:pPr>
        <w:pStyle w:val="a3"/>
        <w:divId w:val="1865165748"/>
      </w:pPr>
      <w:r>
        <w:t>ВВЕДЕНИЕ</w:t>
      </w:r>
    </w:p>
    <w:p w:rsidR="007C086C" w:rsidRDefault="001D68AD">
      <w:pPr>
        <w:pStyle w:val="a3"/>
        <w:divId w:val="1865165748"/>
      </w:pPr>
      <w:r>
        <w:t>В данном разделе рассматриваются структурный анализ и структурный синтез рычажного механизма.</w:t>
      </w:r>
    </w:p>
    <w:p w:rsidR="007C086C" w:rsidRDefault="001D68AD">
      <w:pPr>
        <w:pStyle w:val="a3"/>
        <w:divId w:val="1865165748"/>
      </w:pPr>
      <w:r>
        <w:t>При анализе определяют число подвижных звеньев механизма, число и класс кинематических пар и число степеней свободы механизма.</w:t>
      </w:r>
    </w:p>
    <w:p w:rsidR="007C086C" w:rsidRDefault="001D68AD">
      <w:pPr>
        <w:pStyle w:val="a3"/>
        <w:divId w:val="1865165748"/>
      </w:pPr>
      <w:r>
        <w:t>В задачу синтеза входит проектирование по заданным условиям структурной схемы механизма. Следует отличать структурную схему механизма от кинематической. В структурной схеме указываются стойка, виды кинематических пар и их взаимное расположение в механизме. Размеры звеньев не учитываются. Составление структурной схемы механизма необходимо в первую очередь для проведения структурного анализа механизма. В кинематической схеме известны размеры, необходимые для кинематического анализа, силового расчета механизма и дальнейшей разработки его конструкции.</w:t>
      </w:r>
    </w:p>
    <w:p w:rsidR="007C086C" w:rsidRDefault="001D68AD">
      <w:pPr>
        <w:pStyle w:val="a3"/>
        <w:divId w:val="1865165748"/>
      </w:pPr>
      <w:r>
        <w:t>Также в данном разделе определяем число степеней свободы механизма. Числом степеней свободы механизма является число независимых параметров, однозначно определяющих положения всех звеньев механизма относительно стойки, например угловые и линейные координаты звеньев. Их называют обобщенными координатами механизма. Звено, которому приписывается одна или несколько обобщенных координат механизма, называют начальным. В механизме с одной степенью свободы – одно начальное звено, а за обобщенную принимают его угловую координату (если звено вращается) или линейную (если звено движется прямолинейно).</w:t>
      </w:r>
    </w:p>
    <w:p w:rsidR="007C086C" w:rsidRDefault="001D68AD">
      <w:pPr>
        <w:pStyle w:val="a3"/>
        <w:divId w:val="1865165748"/>
      </w:pPr>
      <w:r>
        <w:t>В данном курсовом проекте представлены расчеты по проектированию и синтезу пятизвенного рычажного механизма, в основе которого лежит кулисный. Принципиальная схема этого механизма представлена на рис. 2.</w:t>
      </w:r>
    </w:p>
    <w:p w:rsidR="007C086C" w:rsidRDefault="007C086C">
      <w:pPr>
        <w:divId w:val="1865165748"/>
      </w:pPr>
    </w:p>
    <w:p w:rsidR="007C086C" w:rsidRPr="001D68AD" w:rsidRDefault="007E49F7">
      <w:pPr>
        <w:pStyle w:val="a3"/>
        <w:divId w:val="1865165748"/>
      </w:pPr>
      <w:r>
        <w:rPr>
          <w:noProof/>
        </w:rPr>
        <w:pict>
          <v:shape id="_x0000_i1103" type="#_x0000_t75" style="width:297pt;height:242.25pt">
            <v:imagedata r:id="rId5" o:title=""/>
          </v:shape>
        </w:pict>
      </w:r>
    </w:p>
    <w:p w:rsidR="007C086C" w:rsidRDefault="001D68AD">
      <w:pPr>
        <w:pStyle w:val="a3"/>
        <w:divId w:val="1865165748"/>
      </w:pPr>
      <w:r>
        <w:t>Рис. 2 Схема рычажного механизма</w:t>
      </w:r>
    </w:p>
    <w:p w:rsidR="007C086C" w:rsidRDefault="007C086C">
      <w:pPr>
        <w:divId w:val="1865165748"/>
      </w:pPr>
    </w:p>
    <w:p w:rsidR="007C086C" w:rsidRPr="001D68AD" w:rsidRDefault="001D68AD">
      <w:pPr>
        <w:pStyle w:val="a3"/>
        <w:divId w:val="1865165748"/>
      </w:pPr>
      <w:r>
        <w:t>1. Исходные данные</w:t>
      </w:r>
    </w:p>
    <w:p w:rsidR="007C086C" w:rsidRDefault="001D68AD">
      <w:pPr>
        <w:pStyle w:val="a3"/>
        <w:divId w:val="1865165748"/>
      </w:pPr>
      <w:r>
        <w:t>Длина хода транспортёра ……………………….…Нр=0.25 м</w:t>
      </w:r>
    </w:p>
    <w:p w:rsidR="007C086C" w:rsidRDefault="001D68AD">
      <w:pPr>
        <w:pStyle w:val="a3"/>
        <w:divId w:val="1865165748"/>
      </w:pPr>
      <w:r>
        <w:t>Угол качения коромысла 3…………………...........β3= 65</w:t>
      </w:r>
      <w:r>
        <w:rPr>
          <w:vertAlign w:val="superscript"/>
        </w:rPr>
        <w:t>0</w:t>
      </w:r>
      <w:r>
        <w:t xml:space="preserve"> </w:t>
      </w:r>
    </w:p>
    <w:p w:rsidR="007C086C" w:rsidRDefault="001D68AD">
      <w:pPr>
        <w:pStyle w:val="a3"/>
        <w:divId w:val="1865165748"/>
      </w:pPr>
      <w:r>
        <w:t xml:space="preserve">Максимальное значение угла давления </w:t>
      </w:r>
    </w:p>
    <w:p w:rsidR="007C086C" w:rsidRDefault="001D68AD">
      <w:pPr>
        <w:pStyle w:val="a3"/>
        <w:divId w:val="1865165748"/>
      </w:pPr>
      <w:r>
        <w:t>между поводком 4 и ползуном 5 …………………</w:t>
      </w:r>
      <w:r>
        <w:sym w:font="Symbol" w:char="F020"/>
      </w:r>
      <w:r>
        <w:sym w:font="Symbol" w:char="F064"/>
      </w:r>
      <w:r>
        <w:t xml:space="preserve"> =10</w:t>
      </w:r>
      <w:r>
        <w:rPr>
          <w:vertAlign w:val="superscript"/>
        </w:rPr>
        <w:t>0</w:t>
      </w:r>
      <w:r>
        <w:t xml:space="preserve"> </w:t>
      </w:r>
    </w:p>
    <w:p w:rsidR="007C086C" w:rsidRDefault="001D68AD">
      <w:pPr>
        <w:pStyle w:val="a3"/>
        <w:divId w:val="1865165748"/>
      </w:pPr>
      <w:r>
        <w:t xml:space="preserve">Коэффициент изменения средней скорости </w:t>
      </w:r>
    </w:p>
    <w:p w:rsidR="007C086C" w:rsidRDefault="001D68AD">
      <w:pPr>
        <w:pStyle w:val="a3"/>
        <w:divId w:val="1865165748"/>
      </w:pPr>
      <w:r>
        <w:t>транспортера при вспомогательном ходе…….....…Кv=1.25</w:t>
      </w:r>
    </w:p>
    <w:p w:rsidR="007C086C" w:rsidRDefault="001D68AD">
      <w:pPr>
        <w:pStyle w:val="a3"/>
        <w:divId w:val="1865165748"/>
      </w:pPr>
      <w:r>
        <w:t xml:space="preserve">Средняя скорость транспортера 5 </w:t>
      </w:r>
      <w:r w:rsidR="007E49F7">
        <w:rPr>
          <w:noProof/>
        </w:rPr>
        <w:pict>
          <v:shape id="_x0000_i1106" type="#_x0000_t75" style="width:9pt;height:17.25pt">
            <v:imagedata r:id="rId6" o:title=""/>
          </v:shape>
        </w:pict>
      </w:r>
    </w:p>
    <w:p w:rsidR="007C086C" w:rsidRDefault="001D68AD">
      <w:pPr>
        <w:pStyle w:val="a3"/>
        <w:divId w:val="1865165748"/>
      </w:pPr>
      <w:r>
        <w:t xml:space="preserve">при рабочем ходе………………………………...….Vср=0.35 м/с </w:t>
      </w:r>
    </w:p>
    <w:p w:rsidR="007C086C" w:rsidRDefault="001D68AD">
      <w:pPr>
        <w:pStyle w:val="a3"/>
        <w:divId w:val="1865165748"/>
      </w:pPr>
      <w:r>
        <w:t>Относительная координата точки С</w:t>
      </w:r>
    </w:p>
    <w:p w:rsidR="007C086C" w:rsidRDefault="001D68AD">
      <w:pPr>
        <w:pStyle w:val="a3"/>
        <w:divId w:val="1865165748"/>
      </w:pPr>
      <w:r>
        <w:t>на коромысле 3……………………………………..λс = lCD/lED = 0.7</w:t>
      </w:r>
    </w:p>
    <w:p w:rsidR="007C086C" w:rsidRDefault="001D68AD">
      <w:pPr>
        <w:pStyle w:val="a3"/>
        <w:divId w:val="1865165748"/>
      </w:pPr>
      <w:r>
        <w:t xml:space="preserve">Относительная координата центра </w:t>
      </w:r>
    </w:p>
    <w:p w:rsidR="007C086C" w:rsidRDefault="001D68AD">
      <w:pPr>
        <w:pStyle w:val="a3"/>
        <w:divId w:val="1865165748"/>
      </w:pPr>
      <w:r>
        <w:t>масс S2 на шатуне 2…………………………….…..λS2 = lBS2/lBC = 0.35</w:t>
      </w:r>
    </w:p>
    <w:p w:rsidR="007C086C" w:rsidRDefault="001D68AD">
      <w:pPr>
        <w:pStyle w:val="a3"/>
        <w:divId w:val="1865165748"/>
      </w:pPr>
      <w:r>
        <w:t>Масса транспортера…………………………………..m5=550</w:t>
      </w:r>
    </w:p>
    <w:p w:rsidR="007C086C" w:rsidRDefault="001D68AD">
      <w:pPr>
        <w:pStyle w:val="a3"/>
        <w:divId w:val="1865165748"/>
      </w:pPr>
      <w:r>
        <w:t>Линейная плотность звеньев 2, 3 и 4………………...р=95 кг/м</w:t>
      </w:r>
    </w:p>
    <w:p w:rsidR="007C086C" w:rsidRDefault="001D68AD">
      <w:pPr>
        <w:pStyle w:val="a3"/>
        <w:divId w:val="1865165748"/>
      </w:pPr>
      <w:r>
        <w:t>Коэффициент трения между телами 5 и 6…….…… fтр=0.22</w:t>
      </w:r>
    </w:p>
    <w:p w:rsidR="007C086C" w:rsidRDefault="001D68AD">
      <w:pPr>
        <w:pStyle w:val="a3"/>
        <w:divId w:val="1865165748"/>
      </w:pPr>
      <w:r>
        <w:t xml:space="preserve">Допускаемый угол давления в </w:t>
      </w:r>
    </w:p>
    <w:p w:rsidR="007C086C" w:rsidRDefault="001D68AD">
      <w:pPr>
        <w:pStyle w:val="a3"/>
        <w:divId w:val="1865165748"/>
      </w:pPr>
      <w:r>
        <w:t>кулачковом механизме……………………………….V=25</w:t>
      </w:r>
      <w:r>
        <w:rPr>
          <w:vertAlign w:val="superscript"/>
        </w:rPr>
        <w:t>0</w:t>
      </w:r>
    </w:p>
    <w:p w:rsidR="007C086C" w:rsidRDefault="001D68AD">
      <w:pPr>
        <w:pStyle w:val="a3"/>
        <w:divId w:val="1865165748"/>
      </w:pPr>
      <w:r>
        <w:t>Фазовый угол удаления…….……………………..… φ</w:t>
      </w:r>
      <w:r>
        <w:rPr>
          <w:vertAlign w:val="subscript"/>
        </w:rPr>
        <w:t>у</w:t>
      </w:r>
      <w:r>
        <w:t>=90</w:t>
      </w:r>
      <w:r>
        <w:rPr>
          <w:vertAlign w:val="superscript"/>
        </w:rPr>
        <w:t>0</w:t>
      </w:r>
    </w:p>
    <w:p w:rsidR="007C086C" w:rsidRDefault="001D68AD">
      <w:pPr>
        <w:pStyle w:val="a3"/>
        <w:divId w:val="1865165748"/>
      </w:pPr>
      <w:r>
        <w:t>Фазовый угол дальнего стояния……...…………..… φ</w:t>
      </w:r>
      <w:r>
        <w:rPr>
          <w:vertAlign w:val="subscript"/>
        </w:rPr>
        <w:t>д</w:t>
      </w:r>
      <w:r>
        <w:t>=20</w:t>
      </w:r>
      <w:r>
        <w:rPr>
          <w:vertAlign w:val="superscript"/>
        </w:rPr>
        <w:t>0</w:t>
      </w:r>
    </w:p>
    <w:p w:rsidR="007C086C" w:rsidRDefault="001D68AD">
      <w:pPr>
        <w:pStyle w:val="a3"/>
        <w:divId w:val="1865165748"/>
      </w:pPr>
      <w:r>
        <w:t>Фазовый угол сближения…….…………….……..… φ</w:t>
      </w:r>
      <w:r>
        <w:rPr>
          <w:vertAlign w:val="subscript"/>
        </w:rPr>
        <w:t>в</w:t>
      </w:r>
      <w:r>
        <w:t>=50</w:t>
      </w:r>
      <w:r>
        <w:rPr>
          <w:vertAlign w:val="superscript"/>
        </w:rPr>
        <w:t>0</w:t>
      </w:r>
    </w:p>
    <w:p w:rsidR="007C086C" w:rsidRDefault="001D68AD">
      <w:pPr>
        <w:pStyle w:val="a3"/>
        <w:divId w:val="1865165748"/>
      </w:pPr>
      <w:r>
        <w:t>Ход толкателя…….……………………..….…………h=0.05м</w:t>
      </w:r>
    </w:p>
    <w:p w:rsidR="007C086C" w:rsidRDefault="001D68AD">
      <w:pPr>
        <w:pStyle w:val="2"/>
        <w:divId w:val="1865165748"/>
      </w:pPr>
      <w:bookmarkStart w:id="1" w:name="_Toc27461810"/>
      <w:r>
        <w:t> </w:t>
      </w:r>
      <w:bookmarkEnd w:id="1"/>
    </w:p>
    <w:p w:rsidR="007C086C" w:rsidRDefault="001D68AD">
      <w:pPr>
        <w:pStyle w:val="2"/>
        <w:divId w:val="1865165748"/>
      </w:pPr>
      <w:r>
        <w:t>2. Структурный анализ рычажного механизма</w:t>
      </w:r>
    </w:p>
    <w:p w:rsidR="007C086C" w:rsidRPr="001D68AD" w:rsidRDefault="001D68AD">
      <w:pPr>
        <w:pStyle w:val="a3"/>
        <w:divId w:val="1865165748"/>
      </w:pPr>
      <w:r>
        <w:t>При структурном анализе механизма определяется количество подвижных звеньев, количество и класс кинематических пар, число степеней подвижности W и класс механизма. В данном проекте при структурном анализе используется принцип образования и классификация механизмов по Ассуру-Артоболевскому.</w:t>
      </w:r>
    </w:p>
    <w:p w:rsidR="007C086C" w:rsidRDefault="001D68AD">
      <w:pPr>
        <w:pStyle w:val="a3"/>
        <w:divId w:val="1865165748"/>
      </w:pPr>
      <w:r>
        <w:t>Суть принципа: любой механизм может быть образован путем присоединения или наслоения к одному или нескольким первичным (начальным) механизмам кинематической цепи нулевой степени подвижности (группы Ассура).</w:t>
      </w:r>
    </w:p>
    <w:p w:rsidR="007C086C" w:rsidRDefault="001D68AD">
      <w:pPr>
        <w:pStyle w:val="a3"/>
        <w:divId w:val="1865165748"/>
      </w:pPr>
      <w:r>
        <w:t>Таблица кинематических пар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620"/>
      </w:tblGrid>
      <w:tr w:rsidR="007C086C">
        <w:trPr>
          <w:divId w:val="1865165748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0-1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1</w:t>
            </w:r>
          </w:p>
        </w:tc>
      </w:tr>
      <w:tr w:rsidR="007C086C">
        <w:trPr>
          <w:divId w:val="1865165748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1-2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1</w:t>
            </w:r>
          </w:p>
        </w:tc>
      </w:tr>
      <w:tr w:rsidR="007C086C">
        <w:trPr>
          <w:divId w:val="1865165748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2-3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B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1</w:t>
            </w:r>
          </w:p>
        </w:tc>
      </w:tr>
      <w:tr w:rsidR="007C086C">
        <w:trPr>
          <w:divId w:val="1865165748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3-0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1</w:t>
            </w:r>
          </w:p>
        </w:tc>
      </w:tr>
      <w:tr w:rsidR="007C086C">
        <w:trPr>
          <w:divId w:val="1865165748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3-4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1</w:t>
            </w:r>
          </w:p>
        </w:tc>
      </w:tr>
      <w:tr w:rsidR="007C086C">
        <w:trPr>
          <w:divId w:val="1865165748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4-5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B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1</w:t>
            </w:r>
          </w:p>
        </w:tc>
      </w:tr>
      <w:tr w:rsidR="007C086C">
        <w:trPr>
          <w:divId w:val="1865165748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5-0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1</w:t>
            </w:r>
          </w:p>
        </w:tc>
      </w:tr>
    </w:tbl>
    <w:p w:rsidR="007C086C" w:rsidRPr="001D68AD" w:rsidRDefault="001D68AD">
      <w:pPr>
        <w:pStyle w:val="a3"/>
        <w:divId w:val="1865165748"/>
      </w:pPr>
      <w:r>
        <w:t>Степень подвижности рычажного механизма n=5; p</w:t>
      </w:r>
      <w:r>
        <w:rPr>
          <w:vertAlign w:val="subscript"/>
        </w:rPr>
        <w:t>5</w:t>
      </w:r>
      <w:r>
        <w:t>=7; p</w:t>
      </w:r>
      <w:r>
        <w:rPr>
          <w:vertAlign w:val="subscript"/>
        </w:rPr>
        <w:t>4</w:t>
      </w:r>
      <w:r>
        <w:t>=0:</w:t>
      </w:r>
    </w:p>
    <w:p w:rsidR="007C086C" w:rsidRDefault="001D68AD">
      <w:pPr>
        <w:pStyle w:val="a3"/>
        <w:divId w:val="1865165748"/>
      </w:pPr>
      <w:r>
        <w:rPr>
          <w:i/>
          <w:iCs/>
        </w:rPr>
        <w:t>W=3n-2p</w:t>
      </w:r>
      <w:r>
        <w:rPr>
          <w:i/>
          <w:iCs/>
          <w:vertAlign w:val="subscript"/>
        </w:rPr>
        <w:t>5</w:t>
      </w:r>
      <w:r>
        <w:rPr>
          <w:i/>
          <w:iCs/>
        </w:rPr>
        <w:t>-p</w:t>
      </w:r>
      <w:r>
        <w:rPr>
          <w:i/>
          <w:iCs/>
          <w:vertAlign w:val="subscript"/>
        </w:rPr>
        <w:t>4</w:t>
      </w:r>
      <w:r>
        <w:rPr>
          <w:i/>
          <w:iCs/>
        </w:rPr>
        <w:t>=3 5-2 7=1</w:t>
      </w:r>
    </w:p>
    <w:p w:rsidR="007C086C" w:rsidRDefault="001D68AD">
      <w:pPr>
        <w:pStyle w:val="a3"/>
        <w:divId w:val="1865165748"/>
      </w:pPr>
      <w:r>
        <w:t xml:space="preserve">Это означает, что движение данного механизма задается при помощи одной обобщенной координаты и что в данном механизме имеется только одно входное звено – кривошип. На схеме (см рис. 3) данное звено обозначено цифрой 1. </w:t>
      </w:r>
    </w:p>
    <w:p w:rsidR="007C086C" w:rsidRDefault="001D68AD">
      <w:pPr>
        <w:pStyle w:val="a3"/>
        <w:divId w:val="1865165748"/>
      </w:pPr>
      <w:r>
        <w:t>Далее произведено разбиение механизма на группы Ассура.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09" type="#_x0000_t75" style="width:114pt;height:113.25pt">
            <v:imagedata r:id="rId7" o:title=""/>
          </v:shape>
        </w:pict>
      </w:r>
      <w:r>
        <w:rPr>
          <w:noProof/>
        </w:rPr>
        <w:pict>
          <v:shape id="_x0000_i1112" type="#_x0000_t75" style="width:165pt;height:120pt">
            <v:imagedata r:id="rId8" o:title=""/>
          </v:shape>
        </w:pict>
      </w:r>
    </w:p>
    <w:p w:rsidR="007C086C" w:rsidRDefault="007C086C">
      <w:pPr>
        <w:divId w:val="1865165748"/>
      </w:pPr>
    </w:p>
    <w:p w:rsidR="007C086C" w:rsidRPr="001D68AD" w:rsidRDefault="007E49F7">
      <w:pPr>
        <w:pStyle w:val="a3"/>
        <w:divId w:val="1865165748"/>
      </w:pPr>
      <w:r>
        <w:rPr>
          <w:noProof/>
        </w:rPr>
        <w:pict>
          <v:shape id="_x0000_i1115" type="#_x0000_t75" style="width:266.25pt;height:99.75pt">
            <v:imagedata r:id="rId9" o:title=""/>
          </v:shape>
        </w:pict>
      </w:r>
    </w:p>
    <w:p w:rsidR="007C086C" w:rsidRDefault="001D68AD">
      <w:pPr>
        <w:pStyle w:val="a3"/>
        <w:divId w:val="1865165748"/>
      </w:pPr>
      <w:r>
        <w:t>Рис. 3 Группы Ассура</w:t>
      </w:r>
    </w:p>
    <w:p w:rsidR="007C086C" w:rsidRDefault="001D68AD">
      <w:pPr>
        <w:pStyle w:val="a3"/>
        <w:divId w:val="1865165748"/>
      </w:pPr>
      <w:r>
        <w:t>Данный механизм второго класса, так как наивысший класс групп Ассура тоже второй. Кинематическая схема рычажного механизма будет иметь вид:</w:t>
      </w:r>
    </w:p>
    <w:p w:rsidR="007C086C" w:rsidRDefault="001D68AD">
      <w:pPr>
        <w:pStyle w:val="a3"/>
        <w:divId w:val="1865165748"/>
      </w:pPr>
      <w:r>
        <w:t> 1(0-1) 2(2-3) 2(4-5).</w:t>
      </w:r>
    </w:p>
    <w:p w:rsidR="007C086C" w:rsidRDefault="001D68AD">
      <w:pPr>
        <w:pStyle w:val="a3"/>
        <w:divId w:val="1865165748"/>
      </w:pPr>
      <w:r>
        <w:t>3. Расчет основных размеров и параметров рычажного механизма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18" type="#_x0000_t75" style="width:297pt;height:242.25pt">
            <v:imagedata r:id="rId5" o:title=""/>
          </v:shape>
        </w:pict>
      </w:r>
    </w:p>
    <w:p w:rsidR="007C086C" w:rsidRDefault="001D68AD">
      <w:pPr>
        <w:pStyle w:val="a3"/>
        <w:divId w:val="1865165748"/>
      </w:pPr>
      <w:r>
        <w:t>Рис 4 Структурная схема</w:t>
      </w:r>
    </w:p>
    <w:p w:rsidR="007C086C" w:rsidRDefault="001D68AD">
      <w:pPr>
        <w:pStyle w:val="a3"/>
        <w:divId w:val="1865165748"/>
      </w:pPr>
      <w:r>
        <w:t>Для удобства расчетов примем: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21" type="#_x0000_t75" style="width:69.75pt;height:17.25pt">
            <v:imagedata r:id="rId10" o:title=""/>
          </v:shape>
        </w:pict>
      </w:r>
      <w:r w:rsidR="001D68AD">
        <w:t xml:space="preserve"> , </w:t>
      </w:r>
      <w:r>
        <w:rPr>
          <w:noProof/>
        </w:rPr>
        <w:pict>
          <v:shape id="_x0000_i1124" type="#_x0000_t75" style="width:1in;height:17.25pt">
            <v:imagedata r:id="rId11" o:title=""/>
          </v:shape>
        </w:pict>
      </w:r>
      <w:r w:rsidR="001D68AD">
        <w:t xml:space="preserve"> , </w:t>
      </w:r>
      <w:r>
        <w:rPr>
          <w:noProof/>
        </w:rPr>
        <w:pict>
          <v:shape id="_x0000_i1127" type="#_x0000_t75" style="width:66pt;height:18.75pt">
            <v:imagedata r:id="rId12" o:title=""/>
          </v:shape>
        </w:pict>
      </w:r>
    </w:p>
    <w:p w:rsidR="007C086C" w:rsidRDefault="007C086C">
      <w:pPr>
        <w:divId w:val="1865165748"/>
      </w:pPr>
    </w:p>
    <w:p w:rsidR="007C086C" w:rsidRPr="001D68AD" w:rsidRDefault="001D68AD">
      <w:pPr>
        <w:pStyle w:val="a3"/>
        <w:divId w:val="1865165748"/>
      </w:pPr>
      <w:r>
        <w:t>Рассмотрим ∆DE’E’’: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30" type="#_x0000_t75" style="width:82.5pt;height:37.5pt">
            <v:imagedata r:id="rId13" o:title=""/>
          </v:shape>
        </w:pict>
      </w:r>
      <w:r w:rsidR="001D68AD">
        <w:t> </w:t>
      </w:r>
      <w:r>
        <w:rPr>
          <w:noProof/>
        </w:rPr>
        <w:pict>
          <v:shape id="_x0000_i1133" type="#_x0000_t75" style="width:114pt;height:33pt">
            <v:imagedata r:id="rId14" o:title=""/>
          </v:shape>
        </w:pic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36" type="#_x0000_t75" style="width:183.75pt;height:33pt">
            <v:imagedata r:id="rId15" o:title=""/>
          </v:shape>
        </w:pict>
      </w:r>
    </w:p>
    <w:p w:rsidR="007C086C" w:rsidRDefault="001D68AD">
      <w:pPr>
        <w:pStyle w:val="a3"/>
        <w:divId w:val="1865165748"/>
      </w:pPr>
      <w:r>
        <w:t xml:space="preserve">С’D=C’’D=DE’ ∙ 0.7=0,16285 м; </w:t>
      </w:r>
      <w:r w:rsidR="007E49F7">
        <w:rPr>
          <w:noProof/>
        </w:rPr>
        <w:pict>
          <v:shape id="_x0000_i1139" type="#_x0000_t75" style="width:71.25pt;height:33pt">
            <v:imagedata r:id="rId16" o:title=""/>
          </v:shape>
        </w:pic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42" type="#_x0000_t75" style="width:155.25pt;height:33pt">
            <v:imagedata r:id="rId17" o:title=""/>
          </v:shape>
        </w:pict>
      </w:r>
      <w:r w:rsidR="001D68AD">
        <w:t> </w:t>
      </w:r>
      <w:r>
        <w:rPr>
          <w:noProof/>
        </w:rPr>
        <w:pict>
          <v:shape id="_x0000_i1145" type="#_x0000_t75" style="width:198pt;height:30.75pt">
            <v:imagedata r:id="rId18" o:title=""/>
          </v:shape>
        </w:pic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48" type="#_x0000_t75" style="width:170.25pt;height:45.75pt">
            <v:imagedata r:id="rId19" o:title=""/>
          </v:shape>
        </w:pict>
      </w:r>
    </w:p>
    <w:p w:rsidR="007C086C" w:rsidRDefault="001D68AD">
      <w:pPr>
        <w:pStyle w:val="a3"/>
        <w:divId w:val="1865165748"/>
      </w:pPr>
      <w:r>
        <w:t xml:space="preserve">Рассмотрим ∆AC’C’’: 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51" type="#_x0000_t75" style="width:111.75pt;height:30.75pt">
            <v:imagedata r:id="rId20" o:title=""/>
          </v:shape>
        </w:pic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54" type="#_x0000_t75" style="width:272.25pt;height:197.25pt">
            <v:imagedata r:id="rId21" o:title=""/>
          </v:shape>
        </w:pict>
      </w:r>
    </w:p>
    <w:p w:rsidR="007C086C" w:rsidRDefault="001D68AD">
      <w:pPr>
        <w:pStyle w:val="a3"/>
        <w:divId w:val="1865165748"/>
      </w:pPr>
      <w:r>
        <w:t>Рис.5 Структурная схема</w:t>
      </w:r>
    </w:p>
    <w:p w:rsidR="007C086C" w:rsidRDefault="001D68AD">
      <w:pPr>
        <w:pStyle w:val="a3"/>
        <w:divId w:val="1865165748"/>
      </w:pPr>
      <w:r>
        <w:t xml:space="preserve">Рассмотрим ∆TC’C’’: </w:t>
      </w:r>
      <w:r w:rsidR="007E49F7">
        <w:rPr>
          <w:noProof/>
        </w:rPr>
        <w:pict>
          <v:shape id="_x0000_i1157" type="#_x0000_t75" style="width:86.25pt;height:15.75pt">
            <v:imagedata r:id="rId22" o:title=""/>
          </v:shape>
        </w:pict>
      </w:r>
    </w:p>
    <w:p w:rsidR="007C086C" w:rsidRDefault="007C086C">
      <w:pPr>
        <w:divId w:val="1865165748"/>
      </w:pPr>
    </w:p>
    <w:p w:rsidR="007C086C" w:rsidRPr="001D68AD" w:rsidRDefault="007E49F7">
      <w:pPr>
        <w:pStyle w:val="a3"/>
        <w:divId w:val="1865165748"/>
      </w:pPr>
      <w:r>
        <w:rPr>
          <w:noProof/>
        </w:rPr>
        <w:pict>
          <v:shape id="_x0000_i1160" type="#_x0000_t75" style="width:78pt;height:33pt">
            <v:imagedata r:id="rId23" o:title=""/>
          </v:shape>
        </w:pict>
      </w:r>
      <w:r w:rsidR="001D68AD">
        <w:t> </w:t>
      </w:r>
      <w:r>
        <w:rPr>
          <w:noProof/>
        </w:rPr>
        <w:pict>
          <v:shape id="_x0000_i1163" type="#_x0000_t75" style="width:155.25pt;height:33.75pt">
            <v:imagedata r:id="rId24" o:title=""/>
          </v:shape>
        </w:pic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66" type="#_x0000_t75" style="width:158.25pt;height:18pt">
            <v:imagedata r:id="rId25" o:title=""/>
          </v:shape>
        </w:pict>
      </w:r>
    </w:p>
    <w:p w:rsidR="007C086C" w:rsidRDefault="001D68AD">
      <w:pPr>
        <w:pStyle w:val="a3"/>
        <w:divId w:val="1865165748"/>
      </w:pPr>
      <w:r>
        <w:t>Рассмотрим ∆DC’C’’: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69" type="#_x0000_t75" style="width:180.75pt;height:30.75pt">
            <v:imagedata r:id="rId26" o:title=""/>
          </v:shape>
        </w:pic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72" type="#_x0000_t75" style="width:225pt;height:15.75pt">
            <v:imagedata r:id="rId27" o:title=""/>
          </v:shape>
        </w:pic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75" type="#_x0000_t75" style="width:188.25pt;height:15.75pt">
            <v:imagedata r:id="rId28" o:title=""/>
          </v:shape>
        </w:pic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78" type="#_x0000_t75" style="width:147.75pt;height:15.75pt">
            <v:imagedata r:id="rId29" o:title=""/>
          </v:shape>
        </w:pict>
      </w:r>
    </w:p>
    <w:p w:rsidR="007C086C" w:rsidRDefault="001D68AD">
      <w:pPr>
        <w:pStyle w:val="a3"/>
        <w:divId w:val="1865165748"/>
      </w:pPr>
      <w:r>
        <w:t>Рассмотрим ∆ATD: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81" type="#_x0000_t75" style="width:303pt;height:21pt">
            <v:imagedata r:id="rId30" o:title=""/>
          </v:shape>
        </w:pic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84" type="#_x0000_t75" style="width:191.25pt;height:30.75pt">
            <v:imagedata r:id="rId31" o:title=""/>
          </v:shape>
        </w:pict>
      </w:r>
      <w:r w:rsidR="001D68AD">
        <w:t xml:space="preserve"> т.е. </w:t>
      </w:r>
      <w:r>
        <w:rPr>
          <w:noProof/>
        </w:rPr>
        <w:pict>
          <v:shape id="_x0000_i1187" type="#_x0000_t75" style="width:39pt;height:15.75pt">
            <v:imagedata r:id="rId32" o:title=""/>
          </v:shape>
        </w:pict>
      </w:r>
    </w:p>
    <w:p w:rsidR="007C086C" w:rsidRDefault="001D68AD">
      <w:pPr>
        <w:pStyle w:val="a3"/>
        <w:divId w:val="1865165748"/>
      </w:pPr>
      <w:r>
        <w:t>Рассмотрим ∆ATC’’: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90" type="#_x0000_t75" style="width:178.5pt;height:52.5pt">
            <v:imagedata r:id="rId33" o:title=""/>
          </v:shape>
        </w:pict>
      </w:r>
      <w:r w:rsidR="001D68AD">
        <w:t> </w:t>
      </w:r>
      <w:r>
        <w:rPr>
          <w:noProof/>
        </w:rPr>
        <w:pict>
          <v:shape id="_x0000_i1193" type="#_x0000_t75" style="width:197.25pt;height:51pt">
            <v:imagedata r:id="rId34" o:title=""/>
          </v:shape>
        </w:pict>
      </w:r>
    </w:p>
    <w:p w:rsidR="007C086C" w:rsidRDefault="001D68AD">
      <w:pPr>
        <w:pStyle w:val="a3"/>
        <w:divId w:val="1865165748"/>
      </w:pPr>
      <w:r>
        <w:t>Рассмотрим ∆ATC’: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196" type="#_x0000_t75" style="width:158.25pt;height:48pt">
            <v:imagedata r:id="rId35" o:title=""/>
          </v:shape>
        </w:pict>
      </w:r>
      <w:r w:rsidR="001D68AD">
        <w:t> </w:t>
      </w:r>
      <w:r>
        <w:rPr>
          <w:noProof/>
        </w:rPr>
        <w:pict>
          <v:shape id="_x0000_i1199" type="#_x0000_t75" style="width:202.5pt;height:51pt">
            <v:imagedata r:id="rId36" o:title=""/>
          </v:shape>
        </w:pict>
      </w:r>
    </w:p>
    <w:p w:rsidR="007C086C" w:rsidRDefault="001D68AD">
      <w:pPr>
        <w:pStyle w:val="a3"/>
        <w:divId w:val="1865165748"/>
      </w:pPr>
      <w:r>
        <w:t>Следовательно: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02" type="#_x0000_t75" style="width:245.25pt;height:30.75pt">
            <v:imagedata r:id="rId37" o:title=""/>
          </v:shape>
        </w:pic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05" type="#_x0000_t75" style="width:225.75pt;height:15.75pt">
            <v:imagedata r:id="rId38" o:title=""/>
          </v:shape>
        </w:pic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08" type="#_x0000_t75" style="width:213.75pt;height:17.25pt">
            <v:imagedata r:id="rId39" o:title=""/>
          </v:shape>
        </w:pic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11" type="#_x0000_t75" style="width:164.25pt;height:18.75pt">
            <v:imagedata r:id="rId40" o:title=""/>
          </v:shape>
        </w:pict>
      </w:r>
    </w:p>
    <w:p w:rsidR="007C086C" w:rsidRDefault="001D68AD">
      <w:pPr>
        <w:pStyle w:val="a3"/>
        <w:divId w:val="1865165748"/>
      </w:pPr>
      <w:r>
        <w:t>Для удобства занесём все вычисленные длины в таблицу (см. Табл.1):</w:t>
      </w:r>
    </w:p>
    <w:p w:rsidR="007C086C" w:rsidRDefault="001D68AD">
      <w:pPr>
        <w:pStyle w:val="a3"/>
        <w:divId w:val="1865165748"/>
      </w:pPr>
      <w:r>
        <w:t>Табл. 1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0"/>
        <w:gridCol w:w="1890"/>
      </w:tblGrid>
      <w:tr w:rsidR="007C086C">
        <w:trPr>
          <w:divId w:val="1865165748"/>
          <w:trHeight w:val="775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1D68AD">
            <w:pPr>
              <w:pStyle w:val="a3"/>
            </w:pPr>
            <w:r w:rsidRPr="001D68AD">
              <w:t>АB</w:t>
            </w:r>
          </w:p>
          <w:p w:rsidR="007C086C" w:rsidRPr="001D68AD" w:rsidRDefault="001D68AD">
            <w:pPr>
              <w:pStyle w:val="a3"/>
            </w:pPr>
            <w:r w:rsidRPr="001D68AD">
              <w:t>(м)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1D68AD">
            <w:pPr>
              <w:pStyle w:val="a3"/>
            </w:pPr>
            <w:r w:rsidRPr="001D68AD">
              <w:t>BC</w:t>
            </w:r>
          </w:p>
          <w:p w:rsidR="007C086C" w:rsidRPr="001D68AD" w:rsidRDefault="001D68AD">
            <w:pPr>
              <w:pStyle w:val="a3"/>
            </w:pPr>
            <w:r w:rsidRPr="001D68AD">
              <w:t>(м)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1D68AD">
            <w:pPr>
              <w:pStyle w:val="a3"/>
            </w:pPr>
            <w:r w:rsidRPr="001D68AD">
              <w:t>ДЕ</w:t>
            </w:r>
          </w:p>
          <w:p w:rsidR="007C086C" w:rsidRPr="001D68AD" w:rsidRDefault="001D68AD">
            <w:pPr>
              <w:pStyle w:val="a3"/>
            </w:pPr>
            <w:r w:rsidRPr="001D68AD">
              <w:t>(м)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1D68AD">
            <w:pPr>
              <w:pStyle w:val="a3"/>
            </w:pPr>
            <w:r w:rsidRPr="001D68AD">
              <w:t>CD</w:t>
            </w:r>
          </w:p>
          <w:p w:rsidR="007C086C" w:rsidRPr="001D68AD" w:rsidRDefault="001D68AD">
            <w:pPr>
              <w:pStyle w:val="a3"/>
            </w:pPr>
            <w:r w:rsidRPr="001D68AD">
              <w:t>(м)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1D68AD">
            <w:pPr>
              <w:pStyle w:val="a3"/>
            </w:pPr>
            <w:r w:rsidRPr="001D68AD">
              <w:t>CE</w:t>
            </w:r>
          </w:p>
          <w:p w:rsidR="007C086C" w:rsidRPr="001D68AD" w:rsidRDefault="001D68AD">
            <w:pPr>
              <w:pStyle w:val="a3"/>
            </w:pPr>
            <w:r w:rsidRPr="001D68AD">
              <w:t>(м)</w:t>
            </w:r>
          </w:p>
        </w:tc>
      </w:tr>
      <w:tr w:rsidR="007C086C">
        <w:trPr>
          <w:divId w:val="1865165748"/>
          <w:trHeight w:val="298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0.0745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0.27445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0.232645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0.16285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0.069795</w:t>
            </w:r>
          </w:p>
        </w:tc>
      </w:tr>
      <w:tr w:rsidR="007C086C">
        <w:trPr>
          <w:divId w:val="1865165748"/>
          <w:trHeight w:val="797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1D68AD">
            <w:pPr>
              <w:pStyle w:val="a3"/>
            </w:pPr>
            <w:r w:rsidRPr="001D68AD">
              <w:t>BS2</w:t>
            </w:r>
          </w:p>
          <w:p w:rsidR="007C086C" w:rsidRPr="001D68AD" w:rsidRDefault="001D68AD">
            <w:pPr>
              <w:pStyle w:val="a3"/>
            </w:pPr>
            <w:r w:rsidRPr="001D68AD">
              <w:t>(м)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1D68AD">
            <w:pPr>
              <w:pStyle w:val="a3"/>
            </w:pPr>
            <w:r w:rsidRPr="001D68AD">
              <w:t>S2C</w:t>
            </w:r>
          </w:p>
          <w:p w:rsidR="007C086C" w:rsidRPr="001D68AD" w:rsidRDefault="001D68AD">
            <w:pPr>
              <w:pStyle w:val="a3"/>
            </w:pPr>
            <w:r w:rsidRPr="001D68AD">
              <w:t>(м)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1D68AD">
            <w:pPr>
              <w:pStyle w:val="a3"/>
            </w:pPr>
            <w:r w:rsidRPr="001D68AD">
              <w:t>AD</w:t>
            </w:r>
          </w:p>
          <w:p w:rsidR="007C086C" w:rsidRPr="001D68AD" w:rsidRDefault="001D68AD">
            <w:pPr>
              <w:pStyle w:val="a3"/>
            </w:pPr>
            <w:r w:rsidRPr="001D68AD">
              <w:t>(м)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1D68AD">
            <w:pPr>
              <w:pStyle w:val="a3"/>
            </w:pPr>
            <w:r w:rsidRPr="001D68AD">
              <w:t>EP</w:t>
            </w:r>
          </w:p>
          <w:p w:rsidR="007C086C" w:rsidRPr="001D68AD" w:rsidRDefault="001D68AD">
            <w:pPr>
              <w:pStyle w:val="a3"/>
            </w:pPr>
            <w:r w:rsidRPr="001D68AD">
              <w:t>(м)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H</w:t>
            </w:r>
          </w:p>
        </w:tc>
      </w:tr>
      <w:tr w:rsidR="007C086C">
        <w:trPr>
          <w:divId w:val="1865165748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0.0961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0.17835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0.234156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0.10491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0.214428</w:t>
            </w:r>
          </w:p>
        </w:tc>
      </w:tr>
    </w:tbl>
    <w:p w:rsidR="007C086C" w:rsidRDefault="001D68AD">
      <w:pPr>
        <w:pStyle w:val="2"/>
        <w:divId w:val="1865165748"/>
      </w:pPr>
      <w:r>
        <w:t>4. Построение диаграммы приведенных моментов инерции</w:t>
      </w:r>
    </w:p>
    <w:p w:rsidR="007C086C" w:rsidRPr="001D68AD" w:rsidRDefault="001D68AD">
      <w:pPr>
        <w:pStyle w:val="a3"/>
        <w:divId w:val="1865165748"/>
      </w:pPr>
      <w:r>
        <w:t>Пусть, ведущее звено обладает Iпр</w:t>
      </w:r>
      <w:r>
        <w:rPr>
          <w:vertAlign w:val="subscript"/>
        </w:rPr>
        <w:t xml:space="preserve"> </w:t>
      </w:r>
      <w:r>
        <w:t>(момент инерции), относительно оси его вращения, который заменяет все моменты инерции звеньев и называется приведенным моментом инерции. Под которым понимают условный момент инерции, которым должно обладать звено приведения, относительно оси его вращения. Так, чтобы кинетическая энергия этого звена в каждом рассматриваемом положении механизма, была равна сумме кинетических энергий всех его звеньев. Из этого равенства определяем приведенный момент инерции ведущего звена: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14" type="#_x0000_t75" style="width:380.25pt;height:39pt">
            <v:imagedata r:id="rId41" o:title=""/>
          </v:shape>
        </w:pict>
      </w:r>
      <w:r>
        <w:rPr>
          <w:noProof/>
        </w:rPr>
        <w:pict>
          <v:shape id="_x0000_i1217" type="#_x0000_t75" style="width:9pt;height:17.25pt">
            <v:imagedata r:id="rId6" o:title=""/>
          </v:shape>
        </w:pict>
      </w:r>
    </w:p>
    <w:p w:rsidR="007C086C" w:rsidRDefault="001D68AD">
      <w:pPr>
        <w:pStyle w:val="a3"/>
        <w:divId w:val="1865165748"/>
      </w:pPr>
      <w:r>
        <w:t> </w:t>
      </w:r>
      <w:r w:rsidR="007E49F7">
        <w:rPr>
          <w:noProof/>
        </w:rPr>
        <w:pict>
          <v:shape id="_x0000_i1220" type="#_x0000_t75" style="width:378pt;height:48.75pt">
            <v:imagedata r:id="rId42" o:title=""/>
          </v:shape>
        </w:pict>
      </w:r>
      <w:r>
        <w:t xml:space="preserve">  (1) </w:t>
      </w:r>
    </w:p>
    <w:p w:rsidR="007C086C" w:rsidRDefault="001D68AD">
      <w:pPr>
        <w:pStyle w:val="a3"/>
        <w:divId w:val="1865165748"/>
      </w:pPr>
      <w:r>
        <w:t>В программе Mathematica 5 составляем систему уравнений (2) описывающих зависимость изменения координат центров тяжести звеньев механизма и углов φ2, φ3,</w:t>
      </w:r>
      <w:r>
        <w:sym w:font="Symbol" w:char="F020"/>
      </w:r>
      <w:r>
        <w:sym w:font="Symbol" w:char="F064"/>
      </w:r>
      <w:r>
        <w:t xml:space="preserve"> в зависимости от изменения φ1 в пределах от 0 до 360 градусов (см. Рис. 6).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23" type="#_x0000_t75" style="width:255.75pt;height:182.25pt">
            <v:imagedata r:id="rId43" o:title=""/>
          </v:shape>
        </w:pict>
      </w:r>
      <w:r w:rsidR="001D68AD">
        <w:t>                                   (2)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26" type="#_x0000_t75" style="width:228.75pt;height:156.75pt">
            <v:imagedata r:id="rId44" o:title=""/>
          </v:shape>
        </w:pict>
      </w:r>
    </w:p>
    <w:p w:rsidR="007C086C" w:rsidRDefault="001D68AD">
      <w:pPr>
        <w:pStyle w:val="a3"/>
        <w:divId w:val="1865165748"/>
      </w:pPr>
      <w:r>
        <w:t xml:space="preserve">Рис. 6 Структурная схема. </w:t>
      </w:r>
    </w:p>
    <w:p w:rsidR="007C086C" w:rsidRDefault="001D68AD">
      <w:pPr>
        <w:pStyle w:val="a3"/>
        <w:divId w:val="1865165748"/>
      </w:pPr>
      <w:r>
        <w:t>Тело программы:</w:t>
      </w:r>
    </w:p>
    <w:p w:rsidR="007C086C" w:rsidRDefault="001D68AD">
      <w:pPr>
        <w:pStyle w:val="a3"/>
        <w:divId w:val="1865165748"/>
      </w:pPr>
      <w:r>
        <w:t>For[i=137,i&lt;497 , i++ ,</w:t>
      </w:r>
    </w:p>
    <w:p w:rsidR="007C086C" w:rsidRDefault="001D68AD">
      <w:pPr>
        <w:pStyle w:val="a3"/>
        <w:divId w:val="1865165748"/>
      </w:pPr>
      <w:r>
        <w:t>{{p2,p3,p</w:t>
      </w:r>
      <w:r>
        <w:sym w:font="Symbol" w:char="F064"/>
      </w:r>
      <w:r>
        <w:t>,xp0,ps2,ms2,pc,mc,p4,m4}={</w:t>
      </w:r>
      <w:r>
        <w:sym w:font="Symbol" w:char="F06A"/>
      </w:r>
      <w:r>
        <w:t>2,</w:t>
      </w:r>
      <w:r>
        <w:sym w:font="Symbol" w:char="F06A"/>
      </w:r>
      <w:r>
        <w:t>3,</w:t>
      </w:r>
      <w:r>
        <w:sym w:font="Symbol" w:char="F064"/>
      </w:r>
      <w:r>
        <w:t>,xp,ys2,xs2,yc,xc,y4,x4}/.</w:t>
      </w:r>
    </w:p>
    <w:p w:rsidR="007C086C" w:rsidRDefault="001D68AD">
      <w:pPr>
        <w:pStyle w:val="a3"/>
        <w:divId w:val="1865165748"/>
      </w:pPr>
      <w:r>
        <w:t>FindRoot[</w:t>
      </w:r>
    </w:p>
    <w:p w:rsidR="007C086C" w:rsidRDefault="001D68AD">
      <w:pPr>
        <w:pStyle w:val="a3"/>
        <w:divId w:val="1865165748"/>
      </w:pPr>
      <w:r>
        <w:t>{lab Cos[</w:t>
      </w:r>
      <w:r>
        <w:sym w:font="Symbol" w:char="F06A"/>
      </w:r>
      <w:r>
        <w:t>1 i]+lbc Cos[</w:t>
      </w:r>
      <w:r>
        <w:sym w:font="Symbol" w:char="F06A"/>
      </w:r>
      <w:r>
        <w:t>2]==lad-lcd Cos[</w:t>
      </w:r>
      <w:r>
        <w:sym w:font="Symbol" w:char="F06A"/>
      </w:r>
      <w:r>
        <w:t xml:space="preserve">3], </w:t>
      </w:r>
    </w:p>
    <w:p w:rsidR="007C086C" w:rsidRDefault="001D68AD">
      <w:pPr>
        <w:pStyle w:val="a3"/>
        <w:divId w:val="1865165748"/>
      </w:pPr>
      <w:r>
        <w:t> lbc Sin[</w:t>
      </w:r>
      <w:r>
        <w:sym w:font="Symbol" w:char="F06A"/>
      </w:r>
      <w:r>
        <w:t>2]==lab Sin[</w:t>
      </w:r>
      <w:r>
        <w:sym w:font="Symbol" w:char="F06A"/>
      </w:r>
      <w:r>
        <w:t>1 i]+lcd Sin[</w:t>
      </w:r>
      <w:r>
        <w:sym w:font="Symbol" w:char="F06A"/>
      </w:r>
      <w:r>
        <w:t>3],</w:t>
      </w:r>
    </w:p>
    <w:p w:rsidR="007C086C" w:rsidRDefault="001D68AD">
      <w:pPr>
        <w:pStyle w:val="a3"/>
        <w:divId w:val="1865165748"/>
      </w:pPr>
      <w:r>
        <w:t> lde Sin[</w:t>
      </w:r>
      <w:r>
        <w:sym w:font="Symbol" w:char="F06A"/>
      </w:r>
      <w:r>
        <w:t>3]+lep Sin[</w:t>
      </w:r>
      <w:r>
        <w:sym w:font="Symbol" w:char="F064"/>
      </w:r>
      <w:r>
        <w:t>]</w:t>
      </w:r>
      <w:r>
        <w:sym w:font="Symbol" w:char="F08A"/>
      </w:r>
      <w:r>
        <w:t>Н ,</w:t>
      </w:r>
    </w:p>
    <w:p w:rsidR="007C086C" w:rsidRDefault="001D68AD">
      <w:pPr>
        <w:pStyle w:val="a3"/>
        <w:divId w:val="1865165748"/>
      </w:pPr>
      <w:r>
        <w:t>ys2</w:t>
      </w:r>
      <w:r>
        <w:sym w:font="Symbol" w:char="F08A"/>
      </w:r>
      <w:r>
        <w:t>lab Sin[</w:t>
      </w:r>
      <w:r>
        <w:sym w:font="Symbol" w:char="F06A"/>
      </w:r>
      <w:r>
        <w:t>1 i]-lbs2 Sin[</w:t>
      </w:r>
      <w:r>
        <w:sym w:font="Symbol" w:char="F06A"/>
      </w:r>
      <w:r>
        <w:t xml:space="preserve">2], </w:t>
      </w:r>
    </w:p>
    <w:p w:rsidR="007C086C" w:rsidRDefault="001D68AD">
      <w:pPr>
        <w:pStyle w:val="a3"/>
        <w:divId w:val="1865165748"/>
      </w:pPr>
      <w:r>
        <w:t>xs2</w:t>
      </w:r>
      <w:r>
        <w:sym w:font="Symbol" w:char="F08A"/>
      </w:r>
      <w:r>
        <w:t>lab Cos[</w:t>
      </w:r>
      <w:r>
        <w:sym w:font="Symbol" w:char="F06A"/>
      </w:r>
      <w:r>
        <w:t>1 i]+lbs2 Cos[</w:t>
      </w:r>
      <w:r>
        <w:sym w:font="Symbol" w:char="F06A"/>
      </w:r>
      <w:r>
        <w:t>2],</w:t>
      </w:r>
    </w:p>
    <w:p w:rsidR="007C086C" w:rsidRDefault="001D68AD">
      <w:pPr>
        <w:pStyle w:val="a3"/>
        <w:divId w:val="1865165748"/>
      </w:pPr>
      <w:r>
        <w:t>yc</w:t>
      </w:r>
      <w:r>
        <w:sym w:font="Symbol" w:char="F08A"/>
      </w:r>
      <w:r>
        <w:t>lab Sin[</w:t>
      </w:r>
      <w:r>
        <w:sym w:font="Symbol" w:char="F06A"/>
      </w:r>
      <w:r>
        <w:t>1 i]-lbc Sin[</w:t>
      </w:r>
      <w:r>
        <w:sym w:font="Symbol" w:char="F06A"/>
      </w:r>
      <w:r>
        <w:t>2],</w:t>
      </w:r>
    </w:p>
    <w:p w:rsidR="007C086C" w:rsidRDefault="001D68AD">
      <w:pPr>
        <w:pStyle w:val="a3"/>
        <w:divId w:val="1865165748"/>
      </w:pPr>
      <w:r>
        <w:t>xc</w:t>
      </w:r>
      <w:r>
        <w:sym w:font="Symbol" w:char="F08A"/>
      </w:r>
      <w:r>
        <w:t>lab Cos[</w:t>
      </w:r>
      <w:r>
        <w:sym w:font="Symbol" w:char="F06A"/>
      </w:r>
      <w:r>
        <w:t>1 i]+lbc Cos[</w:t>
      </w:r>
      <w:r>
        <w:sym w:font="Symbol" w:char="F06A"/>
      </w:r>
      <w:r>
        <w:t>2],</w:t>
      </w:r>
    </w:p>
    <w:p w:rsidR="007C086C" w:rsidRDefault="001D68AD">
      <w:pPr>
        <w:pStyle w:val="a3"/>
        <w:divId w:val="1865165748"/>
      </w:pPr>
      <w:r>
        <w:t>y4</w:t>
      </w:r>
      <w:r>
        <w:sym w:font="Symbol" w:char="F08A"/>
      </w:r>
      <w:r>
        <w:t>lab Sin[</w:t>
      </w:r>
      <w:r>
        <w:sym w:font="Symbol" w:char="F06A"/>
      </w:r>
      <w:r>
        <w:t>1 i]-lbc Sin[</w:t>
      </w:r>
      <w:r>
        <w:sym w:font="Symbol" w:char="F06A"/>
      </w:r>
      <w:r>
        <w:t>2]-lce Sin[</w:t>
      </w:r>
      <w:r>
        <w:sym w:font="Symbol" w:char="F06A"/>
      </w:r>
      <w:r>
        <w:t>3],</w:t>
      </w:r>
    </w:p>
    <w:p w:rsidR="007C086C" w:rsidRDefault="001D68AD">
      <w:pPr>
        <w:pStyle w:val="a3"/>
        <w:divId w:val="1865165748"/>
      </w:pPr>
      <w:r>
        <w:t>x4</w:t>
      </w:r>
      <w:r>
        <w:sym w:font="Symbol" w:char="F08A"/>
      </w:r>
      <w:r>
        <w:t>lab Cos[</w:t>
      </w:r>
      <w:r>
        <w:sym w:font="Symbol" w:char="F06A"/>
      </w:r>
      <w:r>
        <w:t>1 i]+lbc Cos[</w:t>
      </w:r>
      <w:r>
        <w:sym w:font="Symbol" w:char="F06A"/>
      </w:r>
      <w:r>
        <w:t>2]-lce Cos[</w:t>
      </w:r>
      <w:r>
        <w:sym w:font="Symbol" w:char="F06A"/>
      </w:r>
      <w:r>
        <w:t>3],</w:t>
      </w:r>
    </w:p>
    <w:p w:rsidR="007C086C" w:rsidRDefault="001D68AD">
      <w:pPr>
        <w:pStyle w:val="a3"/>
        <w:divId w:val="1865165748"/>
      </w:pPr>
      <w:r>
        <w:t>xp</w:t>
      </w:r>
      <w:r>
        <w:sym w:font="Symbol" w:char="F08A"/>
      </w:r>
      <w:r>
        <w:t>lab Cos[</w:t>
      </w:r>
      <w:r>
        <w:sym w:font="Symbol" w:char="F06A"/>
      </w:r>
      <w:r>
        <w:t>1 i]+lbc Cos[</w:t>
      </w:r>
      <w:r>
        <w:sym w:font="Symbol" w:char="F06A"/>
      </w:r>
      <w:r>
        <w:t>2]-lce Cos[</w:t>
      </w:r>
      <w:r>
        <w:sym w:font="Symbol" w:char="F06A"/>
      </w:r>
      <w:r>
        <w:t>3]-lep Cos[</w:t>
      </w:r>
      <w:r>
        <w:sym w:font="Symbol" w:char="F064"/>
      </w:r>
      <w:r>
        <w:t>] },</w:t>
      </w:r>
    </w:p>
    <w:p w:rsidR="007C086C" w:rsidRDefault="001D68AD">
      <w:pPr>
        <w:pStyle w:val="a3"/>
        <w:divId w:val="1865165748"/>
      </w:pPr>
      <w:r>
        <w:t>{</w:t>
      </w:r>
      <w:r>
        <w:sym w:font="Symbol" w:char="F06A"/>
      </w:r>
      <w:r>
        <w:t>2,p2},{</w:t>
      </w:r>
      <w:r>
        <w:sym w:font="Symbol" w:char="F06A"/>
      </w:r>
      <w:r>
        <w:t>3,p3},{</w:t>
      </w:r>
      <w:r>
        <w:sym w:font="Symbol" w:char="F064"/>
      </w:r>
      <w:r>
        <w:t>,p</w:t>
      </w:r>
      <w:r>
        <w:sym w:font="Symbol" w:char="F064"/>
      </w:r>
      <w:r>
        <w:t>},{xp,xp0},{ys2,ps2},{xs2,ms2},</w:t>
      </w:r>
    </w:p>
    <w:p w:rsidR="007C086C" w:rsidRDefault="001D68AD">
      <w:pPr>
        <w:pStyle w:val="a3"/>
        <w:divId w:val="1865165748"/>
      </w:pPr>
      <w:r>
        <w:t>{yc,pc},{xc,mc},{y4,p4},{x4,m4}]</w:t>
      </w:r>
    </w:p>
    <w:p w:rsidR="007C086C" w:rsidRDefault="001D68AD">
      <w:pPr>
        <w:pStyle w:val="a3"/>
        <w:divId w:val="1865165748"/>
      </w:pPr>
      <w:r>
        <w:t xml:space="preserve">Полученные значения заносим в пакет Microsoft Excel XP. Все дальнейшие вычисления производятся в этом пакете. </w:t>
      </w:r>
    </w:p>
    <w:p w:rsidR="007C086C" w:rsidRDefault="001D68AD">
      <w:pPr>
        <w:pStyle w:val="a3"/>
        <w:divId w:val="1865165748"/>
      </w:pPr>
      <w:r>
        <w:t>Преобразуем формулу (1):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29" type="#_x0000_t75" style="width:396.75pt;height:45pt">
            <v:imagedata r:id="rId45" o:title=""/>
          </v:shape>
        </w:pict>
      </w:r>
      <w:r w:rsidR="001D68AD">
        <w:t> (3)</w:t>
      </w:r>
    </w:p>
    <w:p w:rsidR="007C086C" w:rsidRDefault="001D68AD">
      <w:pPr>
        <w:pStyle w:val="a3"/>
        <w:divId w:val="1865165748"/>
      </w:pPr>
      <w:r>
        <w:t>где: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32" type="#_x0000_t75" style="width:152.25pt;height:39pt">
            <v:imagedata r:id="rId46" o:title=""/>
          </v:shape>
        </w:pict>
      </w:r>
      <w:r w:rsidR="001D68AD">
        <w:t> 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35" type="#_x0000_t75" style="width:297.75pt;height:44.25pt">
            <v:imagedata r:id="rId47" o:title=""/>
          </v:shape>
        </w:pict>
      </w:r>
    </w:p>
    <w:p w:rsidR="007C086C" w:rsidRDefault="001D68AD">
      <w:pPr>
        <w:pStyle w:val="a3"/>
        <w:divId w:val="1865165748"/>
      </w:pPr>
      <w:r>
        <w:t>Подсчитаем моменты инерции и массы:</w:t>
      </w:r>
    </w:p>
    <w:p w:rsidR="007C086C" w:rsidRDefault="001D68AD">
      <w:pPr>
        <w:pStyle w:val="a3"/>
        <w:divId w:val="1865165748"/>
      </w:pPr>
      <w:r>
        <w:t>I</w:t>
      </w:r>
      <w:r>
        <w:rPr>
          <w:vertAlign w:val="subscript"/>
        </w:rPr>
        <w:t>2</w:t>
      </w:r>
      <w:r>
        <w:t>=(m</w:t>
      </w:r>
      <w:r>
        <w:rPr>
          <w:vertAlign w:val="subscript"/>
        </w:rPr>
        <w:t>2</w:t>
      </w:r>
      <w:r>
        <w:t>Ч(L</w:t>
      </w:r>
      <w:r>
        <w:rPr>
          <w:vertAlign w:val="subscript"/>
        </w:rPr>
        <w:t>2</w:t>
      </w:r>
      <w:r>
        <w:t>)</w:t>
      </w:r>
      <w:r>
        <w:rPr>
          <w:vertAlign w:val="superscript"/>
        </w:rPr>
        <w:t>2</w:t>
      </w:r>
      <w:r>
        <w:t>)/12=0.16412 (кг ∙ м</w:t>
      </w:r>
      <w:r>
        <w:rPr>
          <w:vertAlign w:val="superscript"/>
        </w:rPr>
        <w:t>2</w:t>
      </w:r>
      <w:r>
        <w:t>);</w:t>
      </w:r>
    </w:p>
    <w:p w:rsidR="007C086C" w:rsidRDefault="001D68AD">
      <w:pPr>
        <w:pStyle w:val="a3"/>
        <w:divId w:val="1865165748"/>
      </w:pPr>
      <w:r>
        <w:t>I</w:t>
      </w:r>
      <w:r>
        <w:rPr>
          <w:vertAlign w:val="subscript"/>
        </w:rPr>
        <w:t>3</w:t>
      </w:r>
      <w:r>
        <w:t>=(m</w:t>
      </w:r>
      <w:r>
        <w:rPr>
          <w:vertAlign w:val="subscript"/>
        </w:rPr>
        <w:t>3</w:t>
      </w:r>
      <w:r>
        <w:t>Ч(L</w:t>
      </w:r>
      <w:r>
        <w:rPr>
          <w:vertAlign w:val="subscript"/>
        </w:rPr>
        <w:t>3</w:t>
      </w:r>
      <w:r>
        <w:t>)</w:t>
      </w:r>
      <w:r>
        <w:rPr>
          <w:vertAlign w:val="superscript"/>
        </w:rPr>
        <w:t>2</w:t>
      </w:r>
      <w:r>
        <w:t>)/12=0.39873 (кг ∙ м</w:t>
      </w:r>
      <w:r>
        <w:rPr>
          <w:vertAlign w:val="superscript"/>
        </w:rPr>
        <w:t>2</w:t>
      </w:r>
      <w:r>
        <w:t>);</w:t>
      </w:r>
    </w:p>
    <w:p w:rsidR="007C086C" w:rsidRDefault="001D68AD">
      <w:pPr>
        <w:pStyle w:val="a3"/>
        <w:divId w:val="1865165748"/>
      </w:pPr>
      <w:r>
        <w:t>I</w:t>
      </w:r>
      <w:r>
        <w:rPr>
          <w:vertAlign w:val="subscript"/>
        </w:rPr>
        <w:t>4</w:t>
      </w:r>
      <w:r>
        <w:t>=(m</w:t>
      </w:r>
      <w:r>
        <w:rPr>
          <w:vertAlign w:val="subscript"/>
        </w:rPr>
        <w:t>4</w:t>
      </w:r>
      <w:r>
        <w:t>Ч(L</w:t>
      </w:r>
      <w:r>
        <w:rPr>
          <w:vertAlign w:val="subscript"/>
        </w:rPr>
        <w:t>4</w:t>
      </w:r>
      <w:r>
        <w:t>)</w:t>
      </w:r>
      <w:r>
        <w:rPr>
          <w:vertAlign w:val="superscript"/>
        </w:rPr>
        <w:t>2</w:t>
      </w:r>
      <w:r>
        <w:t>)/12=0.0009 (кг ∙ м</w:t>
      </w:r>
      <w:r>
        <w:rPr>
          <w:vertAlign w:val="superscript"/>
        </w:rPr>
        <w:t>2</w:t>
      </w:r>
      <w:r>
        <w:t>);</w:t>
      </w:r>
    </w:p>
    <w:p w:rsidR="007C086C" w:rsidRDefault="001D68AD">
      <w:pPr>
        <w:pStyle w:val="a3"/>
        <w:divId w:val="1865165748"/>
      </w:pPr>
      <w:r>
        <w:t>m</w:t>
      </w:r>
      <w:r>
        <w:rPr>
          <w:vertAlign w:val="subscript"/>
        </w:rPr>
        <w:t>2</w:t>
      </w:r>
      <w:r>
        <w:t>=LbcЧρ</w:t>
      </w:r>
      <w:r>
        <w:rPr>
          <w:vertAlign w:val="subscript"/>
        </w:rPr>
        <w:t>2</w:t>
      </w:r>
      <w:r>
        <w:t>=26.07275 кг;</w:t>
      </w:r>
    </w:p>
    <w:p w:rsidR="007C086C" w:rsidRDefault="001D68AD">
      <w:pPr>
        <w:pStyle w:val="a3"/>
        <w:divId w:val="1865165748"/>
      </w:pPr>
      <w:r>
        <w:t>m</w:t>
      </w:r>
      <w:r>
        <w:rPr>
          <w:vertAlign w:val="subscript"/>
        </w:rPr>
        <w:t>3</w:t>
      </w:r>
      <w:r>
        <w:t>= LdeЧρ</w:t>
      </w:r>
      <w:r>
        <w:rPr>
          <w:vertAlign w:val="subscript"/>
        </w:rPr>
        <w:t>3</w:t>
      </w:r>
      <w:r>
        <w:t xml:space="preserve"> =22.1013 кг;</w:t>
      </w:r>
    </w:p>
    <w:p w:rsidR="007C086C" w:rsidRDefault="001D68AD">
      <w:pPr>
        <w:pStyle w:val="a3"/>
        <w:divId w:val="1865165748"/>
      </w:pPr>
      <w:r>
        <w:t>m</w:t>
      </w:r>
      <w:r>
        <w:rPr>
          <w:vertAlign w:val="subscript"/>
        </w:rPr>
        <w:t>4</w:t>
      </w:r>
      <w:r>
        <w:t>= LepЧρ</w:t>
      </w:r>
      <w:r>
        <w:rPr>
          <w:vertAlign w:val="subscript"/>
        </w:rPr>
        <w:t>4</w:t>
      </w:r>
      <w:r>
        <w:t xml:space="preserve"> =9.96645 кг;</w:t>
      </w:r>
    </w:p>
    <w:p w:rsidR="007C086C" w:rsidRDefault="001D68AD">
      <w:pPr>
        <w:pStyle w:val="a3"/>
        <w:divId w:val="1865165748"/>
      </w:pPr>
      <w:r>
        <w:t>m</w:t>
      </w:r>
      <w:r>
        <w:rPr>
          <w:vertAlign w:val="subscript"/>
        </w:rPr>
        <w:t>5</w:t>
      </w:r>
      <w:r>
        <w:t>=550 кг ( по условию );</w:t>
      </w:r>
    </w:p>
    <w:p w:rsidR="007C086C" w:rsidRDefault="001D68AD">
      <w:pPr>
        <w:pStyle w:val="a3"/>
        <w:divId w:val="1865165748"/>
      </w:pPr>
      <w:r>
        <w:t>Подставив полученные значения в формулу (3), строим график приведенных моментов инерции (рис 7):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38" type="#_x0000_t75" style="width:401.25pt;height:333.75pt">
            <v:imagedata r:id="rId48" o:title=""/>
          </v:shape>
        </w:pict>
      </w:r>
    </w:p>
    <w:p w:rsidR="007C086C" w:rsidRDefault="001D68AD">
      <w:pPr>
        <w:pStyle w:val="a3"/>
        <w:divId w:val="1865165748"/>
      </w:pPr>
      <w:r>
        <w:t>Рис.7 Диаграмма изменения приведенного момента инерции (Iр).</w:t>
      </w:r>
    </w:p>
    <w:p w:rsidR="007C086C" w:rsidRDefault="001D68AD">
      <w:pPr>
        <w:pStyle w:val="a3"/>
        <w:divId w:val="1865165748"/>
      </w:pPr>
      <w:r>
        <w:t>5.</w:t>
      </w:r>
      <w:r>
        <w:rPr>
          <w:i/>
          <w:iCs/>
        </w:rPr>
        <w:t xml:space="preserve"> </w:t>
      </w:r>
      <w:r>
        <w:t>Построение диаграммы приведенных моментов сил</w:t>
      </w:r>
    </w:p>
    <w:p w:rsidR="007C086C" w:rsidRDefault="001D68AD">
      <w:pPr>
        <w:pStyle w:val="a3"/>
        <w:divId w:val="1865165748"/>
      </w:pPr>
      <w:r>
        <w:t>Для построения диаграммы приведенных моментов сил вычислим все силы действующие на механизм. В нашем случае это силы тяжести звеньев и сила трения между звеньями 5 и 6.</w:t>
      </w:r>
    </w:p>
    <w:p w:rsidR="007C086C" w:rsidRDefault="001D68AD">
      <w:pPr>
        <w:pStyle w:val="a3"/>
        <w:divId w:val="1865165748"/>
      </w:pPr>
      <w:r>
        <w:t>Fтр=f ∙ N= 0.22 ∙ 5390=1185.8 Н;</w:t>
      </w:r>
    </w:p>
    <w:p w:rsidR="007C086C" w:rsidRDefault="001D68AD">
      <w:pPr>
        <w:pStyle w:val="a3"/>
        <w:divId w:val="1865165748"/>
      </w:pPr>
      <w:r>
        <w:t>G</w:t>
      </w:r>
      <w:r>
        <w:rPr>
          <w:vertAlign w:val="subscript"/>
        </w:rPr>
        <w:t>2</w:t>
      </w:r>
      <w:r>
        <w:t>=m</w:t>
      </w:r>
      <w:r>
        <w:rPr>
          <w:vertAlign w:val="subscript"/>
        </w:rPr>
        <w:t>2</w:t>
      </w:r>
      <w:r>
        <w:t>g= 255.513 H;</w:t>
      </w:r>
    </w:p>
    <w:p w:rsidR="007C086C" w:rsidRDefault="001D68AD">
      <w:pPr>
        <w:pStyle w:val="a3"/>
        <w:divId w:val="1865165748"/>
      </w:pPr>
      <w:r>
        <w:t>G</w:t>
      </w:r>
      <w:r>
        <w:rPr>
          <w:vertAlign w:val="subscript"/>
        </w:rPr>
        <w:t>3</w:t>
      </w:r>
      <w:r>
        <w:t>=m</w:t>
      </w:r>
      <w:r>
        <w:rPr>
          <w:vertAlign w:val="subscript"/>
        </w:rPr>
        <w:t>3</w:t>
      </w:r>
      <w:r>
        <w:t>g= 216.5925 H;</w:t>
      </w:r>
    </w:p>
    <w:p w:rsidR="007C086C" w:rsidRDefault="001D68AD">
      <w:pPr>
        <w:pStyle w:val="a3"/>
        <w:divId w:val="1865165748"/>
      </w:pPr>
      <w:r>
        <w:t>G</w:t>
      </w:r>
      <w:r>
        <w:rPr>
          <w:vertAlign w:val="subscript"/>
        </w:rPr>
        <w:t>4</w:t>
      </w:r>
      <w:r>
        <w:t>=m</w:t>
      </w:r>
      <w:r>
        <w:rPr>
          <w:vertAlign w:val="subscript"/>
        </w:rPr>
        <w:t>4</w:t>
      </w:r>
      <w:r>
        <w:t>g= 97.67121 H;</w:t>
      </w:r>
    </w:p>
    <w:p w:rsidR="007C086C" w:rsidRDefault="001D68AD">
      <w:pPr>
        <w:pStyle w:val="a3"/>
        <w:divId w:val="1865165748"/>
      </w:pPr>
      <w:r>
        <w:t>G</w:t>
      </w:r>
      <w:r>
        <w:rPr>
          <w:vertAlign w:val="subscript"/>
        </w:rPr>
        <w:t>5</w:t>
      </w:r>
      <w:r>
        <w:t>=m</w:t>
      </w:r>
      <w:r>
        <w:rPr>
          <w:vertAlign w:val="subscript"/>
        </w:rPr>
        <w:t>5</w:t>
      </w:r>
      <w:r>
        <w:t>g= 5390 H;</w:t>
      </w:r>
    </w:p>
    <w:p w:rsidR="007C086C" w:rsidRDefault="001D68AD">
      <w:pPr>
        <w:pStyle w:val="a3"/>
        <w:divId w:val="1865165748"/>
      </w:pPr>
      <w:r>
        <w:t>Формула для вычисления приведенных моментов сил имеет вид: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41" type="#_x0000_t75" style="width:246pt;height:17.25pt">
            <v:imagedata r:id="rId49" o:title=""/>
          </v:shape>
        </w:pict>
      </w:r>
      <w:r w:rsidR="001D68AD">
        <w:t> </w:t>
      </w:r>
    </w:p>
    <w:p w:rsidR="007C086C" w:rsidRDefault="001D68AD">
      <w:pPr>
        <w:pStyle w:val="a3"/>
        <w:divId w:val="1865165748"/>
      </w:pPr>
      <w:r>
        <w:t>Полученный график примет вид (рис.8):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44" type="#_x0000_t75" style="width:366.75pt;height:350.25pt">
            <v:imagedata r:id="rId50" o:title=""/>
          </v:shape>
        </w:pict>
      </w:r>
    </w:p>
    <w:p w:rsidR="007C086C" w:rsidRDefault="001D68AD">
      <w:pPr>
        <w:pStyle w:val="a3"/>
        <w:divId w:val="1865165748"/>
      </w:pPr>
      <w:r>
        <w:t>Рис.8 Диаграмма изменения приведенного момента сил (Мпр).</w:t>
      </w:r>
    </w:p>
    <w:p w:rsidR="007C086C" w:rsidRDefault="001D68AD">
      <w:pPr>
        <w:pStyle w:val="a3"/>
        <w:divId w:val="1865165748"/>
      </w:pPr>
      <w:r>
        <w:t>6.</w:t>
      </w:r>
      <w:r>
        <w:rPr>
          <w:i/>
          <w:iCs/>
        </w:rPr>
        <w:t xml:space="preserve"> </w:t>
      </w:r>
      <w:r>
        <w:t>Построение диаграммы работы движущих сил и сил сопротивления.</w:t>
      </w:r>
    </w:p>
    <w:p w:rsidR="007C086C" w:rsidRDefault="001D68AD">
      <w:pPr>
        <w:pStyle w:val="a3"/>
        <w:divId w:val="1865165748"/>
      </w:pPr>
      <w:r>
        <w:t xml:space="preserve">Кривую работы сил сопротивления получаем путём интегрирования графика приведенного момента сил: </w:t>
      </w:r>
      <w:r w:rsidR="007E49F7">
        <w:rPr>
          <w:noProof/>
        </w:rPr>
        <w:pict>
          <v:shape id="_x0000_i1247" type="#_x0000_t75" style="width:74.25pt;height:30.75pt">
            <v:imagedata r:id="rId51" o:title=""/>
          </v:shape>
        </w:pic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50" type="#_x0000_t75" style="width:381.75pt;height:307.5pt">
            <v:imagedata r:id="rId52" o:title=""/>
          </v:shape>
        </w:pict>
      </w:r>
    </w:p>
    <w:p w:rsidR="007C086C" w:rsidRDefault="001D68AD">
      <w:pPr>
        <w:pStyle w:val="a3"/>
        <w:divId w:val="1865165748"/>
      </w:pPr>
      <w:r>
        <w:t>Рис. 9 Диаграмма работ сил тяжести и движущих сил механизма.</w:t>
      </w:r>
    </w:p>
    <w:p w:rsidR="007C086C" w:rsidRDefault="001D68AD">
      <w:pPr>
        <w:pStyle w:val="a3"/>
        <w:divId w:val="1865165748"/>
      </w:pPr>
      <w:r>
        <w:t xml:space="preserve">Кривую работы движущих сил получаем путем соединения прямой начальной и конечной точек кривой работы сил сопротивления. </w:t>
      </w:r>
    </w:p>
    <w:p w:rsidR="007C086C" w:rsidRDefault="001D68AD">
      <w:pPr>
        <w:pStyle w:val="a3"/>
        <w:divId w:val="1865165748"/>
      </w:pPr>
      <w:r>
        <w:t>7.</w:t>
      </w:r>
      <w:r>
        <w:rPr>
          <w:i/>
          <w:iCs/>
        </w:rPr>
        <w:t xml:space="preserve"> </w:t>
      </w:r>
      <w:r>
        <w:t>Построение диаграммы изменения кинетической энергии</w:t>
      </w:r>
    </w:p>
    <w:p w:rsidR="007C086C" w:rsidRDefault="001D68AD">
      <w:pPr>
        <w:pStyle w:val="a3"/>
        <w:divId w:val="1865165748"/>
      </w:pPr>
      <w:r>
        <w:t xml:space="preserve">Для ее построения необходимо проделать следующую операцию: путем вычитания ординат графика работ сил сопротивления из соответствующих ординат графика движущих сил для каждого из положений входного звена механизма строится диаграмма суммарной (избыточной) работы, которая одновременно является графиком </w:t>
      </w:r>
      <w:r>
        <w:sym w:font="Symbol" w:char="F044"/>
      </w:r>
      <w:r>
        <w:t>Т.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53" type="#_x0000_t75" style="width:362.25pt;height:309.75pt">
            <v:imagedata r:id="rId53" o:title=""/>
          </v:shape>
        </w:pict>
      </w:r>
    </w:p>
    <w:p w:rsidR="007C086C" w:rsidRDefault="001D68AD">
      <w:pPr>
        <w:pStyle w:val="a3"/>
        <w:divId w:val="1865165748"/>
      </w:pPr>
      <w:r>
        <w:t>Рис. 10 Диаграмма изменения кинетической энергии механизма (∆Т).</w:t>
      </w:r>
    </w:p>
    <w:p w:rsidR="007C086C" w:rsidRDefault="001D68AD">
      <w:pPr>
        <w:pStyle w:val="a3"/>
        <w:divId w:val="1865165748"/>
      </w:pPr>
      <w:r>
        <w:t>8.Определение момента инерции маховика</w:t>
      </w:r>
    </w:p>
    <w:p w:rsidR="007C086C" w:rsidRDefault="001D68AD">
      <w:pPr>
        <w:pStyle w:val="a3"/>
        <w:divId w:val="1865165748"/>
      </w:pPr>
      <w:r>
        <w:t xml:space="preserve">Рассмотрим метод Мерцалова, так как его более удобно применять при вычислении на ЭВМ. Его суть состоит в следующем: необходимо построить график кинетической энергии ∆Т1(φ) звеньев с постоянным приведенным моментом инерции Iпр. ∆Т1 можно получить по формуле 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56" type="#_x0000_t75" style="width:118.5pt;height:40.5pt">
            <v:imagedata r:id="rId54" o:title=""/>
          </v:shape>
        </w:pict>
      </w:r>
    </w:p>
    <w:p w:rsidR="007C086C" w:rsidRDefault="001D68AD">
      <w:pPr>
        <w:pStyle w:val="a3"/>
        <w:divId w:val="1865165748"/>
      </w:pPr>
      <w:r>
        <w:t>где:; (4)</w:t>
      </w:r>
    </w:p>
    <w:p w:rsidR="007C086C" w:rsidRDefault="001D68AD">
      <w:pPr>
        <w:pStyle w:val="a3"/>
        <w:divId w:val="1865165748"/>
      </w:pPr>
      <w:r>
        <w:t xml:space="preserve">Т2—кинетическая энергия звеньев с переменным приведенным моментом инерции I’пр , определяемая по средней угловой скорости звена приведения ωср. 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59" type="#_x0000_t75" style="width:146.25pt;height:35.25pt">
            <v:imagedata r:id="rId55" o:title=""/>
          </v:shape>
        </w:pict>
      </w:r>
    </w:p>
    <w:p w:rsidR="007C086C" w:rsidRDefault="001D68AD">
      <w:pPr>
        <w:pStyle w:val="a3"/>
        <w:divId w:val="1865165748"/>
      </w:pPr>
      <w:r>
        <w:t>Подставляя полученные ранее значения ∆Т и Iпр в формулу (4) получаем диаграмму ∆Т1.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62" type="#_x0000_t75" style="width:380.25pt;height:305.25pt">
            <v:imagedata r:id="rId56" o:title=""/>
          </v:shape>
        </w:pict>
      </w:r>
    </w:p>
    <w:p w:rsidR="007C086C" w:rsidRDefault="001D68AD">
      <w:pPr>
        <w:pStyle w:val="a3"/>
        <w:divId w:val="1865165748"/>
      </w:pPr>
      <w:r>
        <w:t>Рис. 11 Диаграмма изменения кинетической энергии (∆Т1).</w:t>
      </w:r>
    </w:p>
    <w:p w:rsidR="007C086C" w:rsidRDefault="001D68AD">
      <w:pPr>
        <w:pStyle w:val="a3"/>
        <w:divId w:val="1865165748"/>
      </w:pPr>
      <w:r>
        <w:t>По диаграмме определяем разность между наибольшим и наименьшим значениями ∆Т1. Она будет равна наибольшему перепаду кинетической энергии ∆Т1max.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65" type="#_x0000_t75" style="width:264pt;height:47.25pt">
            <v:imagedata r:id="rId57" o:title=""/>
          </v:shape>
        </w:pict>
      </w:r>
    </w:p>
    <w:p w:rsidR="007C086C" w:rsidRDefault="001D68AD">
      <w:pPr>
        <w:pStyle w:val="a3"/>
        <w:divId w:val="1865165748"/>
      </w:pPr>
      <w:r>
        <w:t>2. Синтез кулачкового механизма: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68" type="#_x0000_t75" style="width:106.5pt;height:152.25pt">
            <v:imagedata r:id="rId58" o:title=""/>
          </v:shape>
        </w:pict>
      </w:r>
    </w:p>
    <w:p w:rsidR="007C086C" w:rsidRDefault="001D68AD">
      <w:pPr>
        <w:pStyle w:val="a3"/>
        <w:divId w:val="1865165748"/>
      </w:pPr>
      <w:r>
        <w:t>Рис.12 Схема кулачкового механизма.</w:t>
      </w:r>
    </w:p>
    <w:p w:rsidR="007C086C" w:rsidRDefault="001D68AD">
      <w:pPr>
        <w:pStyle w:val="a3"/>
        <w:divId w:val="1865165748"/>
      </w:pPr>
      <w:r>
        <w:t>Законы движения:</w:t>
      </w:r>
    </w:p>
    <w:p w:rsidR="007C086C" w:rsidRDefault="001D68AD">
      <w:pPr>
        <w:pStyle w:val="a3"/>
        <w:divId w:val="1865165748"/>
      </w:pPr>
      <w:r>
        <w:t>-     при удалении (с равномерно убывающим ускорением)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71" type="#_x0000_t75" style="width:137.25pt;height:36.75pt">
            <v:imagedata r:id="rId59" o:title=""/>
          </v:shape>
        </w:pict>
      </w:r>
    </w:p>
    <w:p w:rsidR="007C086C" w:rsidRDefault="001D68AD">
      <w:pPr>
        <w:pStyle w:val="a3"/>
        <w:divId w:val="1865165748"/>
      </w:pPr>
      <w:r>
        <w:t>-     при приближении (синусоидальный)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274" type="#_x0000_t75" style="width:147.75pt;height:36pt">
            <v:imagedata r:id="rId60" o:title=""/>
          </v:shape>
        </w:pict>
      </w:r>
    </w:p>
    <w:p w:rsidR="007C086C" w:rsidRDefault="001D68AD">
      <w:pPr>
        <w:pStyle w:val="a3"/>
        <w:divId w:val="1865165748"/>
      </w:pPr>
      <w:r>
        <w:t>Фазовые углы, град.                      φ</w:t>
      </w:r>
      <w:r>
        <w:rPr>
          <w:vertAlign w:val="subscript"/>
        </w:rPr>
        <w:t>у</w:t>
      </w:r>
      <w:r>
        <w:t>=90; φ</w:t>
      </w:r>
      <w:r>
        <w:rPr>
          <w:vertAlign w:val="subscript"/>
        </w:rPr>
        <w:t>в</w:t>
      </w:r>
      <w:r>
        <w:t>=50; φ</w:t>
      </w:r>
      <w:r>
        <w:rPr>
          <w:vertAlign w:val="subscript"/>
        </w:rPr>
        <w:t>д</w:t>
      </w:r>
      <w:r>
        <w:t>=20;</w:t>
      </w:r>
    </w:p>
    <w:p w:rsidR="007C086C" w:rsidRDefault="001D68AD">
      <w:pPr>
        <w:pStyle w:val="a3"/>
        <w:divId w:val="1865165748"/>
      </w:pPr>
      <w:r>
        <w:t xml:space="preserve">Ход толкателя, мм                          h=50 </w:t>
      </w:r>
    </w:p>
    <w:p w:rsidR="007C086C" w:rsidRDefault="001D68AD">
      <w:pPr>
        <w:pStyle w:val="a3"/>
        <w:divId w:val="1865165748"/>
      </w:pPr>
      <w:r>
        <w:t>Допускаемый угол давления, град.        υ</w:t>
      </w:r>
      <w:r>
        <w:rPr>
          <w:vertAlign w:val="subscript"/>
        </w:rPr>
        <w:t>доп</w:t>
      </w:r>
      <w:r>
        <w:t>=25</w:t>
      </w:r>
    </w:p>
    <w:p w:rsidR="007C086C" w:rsidRDefault="001D68AD">
      <w:pPr>
        <w:pStyle w:val="a3"/>
        <w:divId w:val="1865165748"/>
      </w:pPr>
      <w:r>
        <w:t>Определение характеристик законов движения:</w:t>
      </w:r>
    </w:p>
    <w:p w:rsidR="007C086C" w:rsidRDefault="001D68AD">
      <w:pPr>
        <w:pStyle w:val="a3"/>
        <w:divId w:val="1865165748"/>
      </w:pPr>
      <w:r>
        <w:t>1. Характеристики закона движения на фазе удаления</w:t>
      </w:r>
    </w:p>
    <w:p w:rsidR="007C086C" w:rsidRDefault="001D68AD">
      <w:pPr>
        <w:pStyle w:val="a3"/>
        <w:divId w:val="1865165748"/>
      </w:pPr>
      <w:r>
        <w:t>при 0&lt;φ&lt;=φ</w:t>
      </w:r>
      <w:r>
        <w:rPr>
          <w:vertAlign w:val="subscript"/>
        </w:rPr>
        <w:t>y</w:t>
      </w:r>
    </w:p>
    <w:p w:rsidR="007C086C" w:rsidRDefault="007C086C">
      <w:pPr>
        <w:divId w:val="1865165748"/>
      </w:pPr>
    </w:p>
    <w:p w:rsidR="007C086C" w:rsidRPr="001D68AD" w:rsidRDefault="001D68AD">
      <w:pPr>
        <w:pStyle w:val="a3"/>
        <w:divId w:val="1865165748"/>
      </w:pPr>
      <w:r>
        <w:t>Табл.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330"/>
        <w:gridCol w:w="1350"/>
      </w:tblGrid>
      <w:tr w:rsidR="007C086C">
        <w:trPr>
          <w:divId w:val="1865165748"/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Уравнения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Экстремальное значение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7C086C"/>
        </w:tc>
      </w:tr>
      <w:tr w:rsidR="007C086C">
        <w:trPr>
          <w:divId w:val="1865165748"/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7E49F7">
            <w:pPr>
              <w:pStyle w:val="a3"/>
            </w:pPr>
            <w:r>
              <w:rPr>
                <w:noProof/>
              </w:rPr>
              <w:pict>
                <v:shape id="_x0000_i1277" type="#_x0000_t75" style="width:142.5pt;height:39.75pt">
                  <v:imagedata r:id="rId61" o:title=""/>
                </v:shape>
              </w:pic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h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4.1</w:t>
            </w:r>
          </w:p>
        </w:tc>
      </w:tr>
      <w:tr w:rsidR="007C086C">
        <w:trPr>
          <w:divId w:val="1865165748"/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7E49F7">
            <w:pPr>
              <w:pStyle w:val="a3"/>
            </w:pPr>
            <w:r>
              <w:rPr>
                <w:noProof/>
              </w:rPr>
              <w:pict>
                <v:shape id="_x0000_i1280" type="#_x0000_t75" style="width:126.75pt;height:39.75pt">
                  <v:imagedata r:id="rId62" o:title=""/>
                </v:shape>
              </w:pic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7E49F7">
            <w:pPr>
              <w:pStyle w:val="a3"/>
            </w:pPr>
            <w:r>
              <w:rPr>
                <w:noProof/>
              </w:rPr>
              <w:pict>
                <v:shape id="_x0000_i1283" type="#_x0000_t75" style="width:30.75pt;height:35.25pt">
                  <v:imagedata r:id="rId63" o:title=""/>
                </v:shape>
              </w:pic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4.2</w:t>
            </w:r>
          </w:p>
        </w:tc>
      </w:tr>
      <w:tr w:rsidR="007C086C">
        <w:trPr>
          <w:divId w:val="1865165748"/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7E49F7">
            <w:pPr>
              <w:pStyle w:val="a3"/>
            </w:pPr>
            <w:r>
              <w:rPr>
                <w:noProof/>
              </w:rPr>
              <w:pict>
                <v:shape id="_x0000_i1286" type="#_x0000_t75" style="width:137.25pt;height:36.75pt">
                  <v:imagedata r:id="rId59" o:title=""/>
                </v:shape>
              </w:pic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7E49F7">
            <w:pPr>
              <w:pStyle w:val="a3"/>
            </w:pPr>
            <w:r>
              <w:rPr>
                <w:noProof/>
              </w:rPr>
              <w:pict>
                <v:shape id="_x0000_i1289" type="#_x0000_t75" style="width:33pt;height:36pt">
                  <v:imagedata r:id="rId64" o:title=""/>
                </v:shape>
              </w:pic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4.3</w:t>
            </w:r>
          </w:p>
        </w:tc>
      </w:tr>
    </w:tbl>
    <w:p w:rsidR="007C086C" w:rsidRPr="001D68AD" w:rsidRDefault="001D68AD">
      <w:pPr>
        <w:pStyle w:val="a3"/>
        <w:divId w:val="1865165748"/>
      </w:pPr>
      <w:r>
        <w:t>2. Характеристики закона движения на фазе приближения</w:t>
      </w:r>
    </w:p>
    <w:p w:rsidR="007C086C" w:rsidRDefault="001D68AD">
      <w:pPr>
        <w:pStyle w:val="a3"/>
        <w:divId w:val="1865165748"/>
      </w:pPr>
      <w:r>
        <w:t>при 0&lt;φ&lt;=φ</w:t>
      </w:r>
      <w:r>
        <w:rPr>
          <w:vertAlign w:val="subscript"/>
        </w:rPr>
        <w:t>в</w:t>
      </w:r>
    </w:p>
    <w:p w:rsidR="007C086C" w:rsidRDefault="001D68AD">
      <w:pPr>
        <w:pStyle w:val="a3"/>
        <w:divId w:val="1865165748"/>
      </w:pPr>
      <w:r>
        <w:t>На фазе приближения перемещение S</w:t>
      </w:r>
      <w:r>
        <w:rPr>
          <w:vertAlign w:val="subscript"/>
        </w:rPr>
        <w:t>в</w:t>
      </w:r>
      <w:r>
        <w:t>=h-S(φ), а S’</w:t>
      </w:r>
      <w:r>
        <w:rPr>
          <w:vertAlign w:val="subscript"/>
        </w:rPr>
        <w:t xml:space="preserve">в </w:t>
      </w:r>
      <w:r>
        <w:t>и S”</w:t>
      </w:r>
      <w:r>
        <w:rPr>
          <w:vertAlign w:val="subscript"/>
        </w:rPr>
        <w:t xml:space="preserve">в </w:t>
      </w:r>
      <w:r>
        <w:t>определяются по тем же формулам, но имеют обратные знаки.</w:t>
      </w:r>
    </w:p>
    <w:p w:rsidR="007C086C" w:rsidRDefault="001D68AD">
      <w:pPr>
        <w:pStyle w:val="a3"/>
        <w:divId w:val="1865165748"/>
      </w:pPr>
      <w:r>
        <w:t>Табл.3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3690"/>
        <w:gridCol w:w="765"/>
      </w:tblGrid>
      <w:tr w:rsidR="007C086C">
        <w:trPr>
          <w:divId w:val="1865165748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Уравнения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Экстремальное значение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7C086C"/>
        </w:tc>
      </w:tr>
      <w:tr w:rsidR="007C086C">
        <w:trPr>
          <w:divId w:val="1865165748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7E49F7">
            <w:pPr>
              <w:pStyle w:val="a3"/>
            </w:pPr>
            <w:r>
              <w:rPr>
                <w:noProof/>
              </w:rPr>
              <w:pict>
                <v:shape id="_x0000_i1292" type="#_x0000_t75" style="width:192.75pt;height:35.25pt">
                  <v:imagedata r:id="rId65" o:title=""/>
                </v:shape>
              </w:pic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h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4.4</w:t>
            </w:r>
          </w:p>
        </w:tc>
      </w:tr>
      <w:tr w:rsidR="007C086C">
        <w:trPr>
          <w:divId w:val="1865165748"/>
          <w:trHeight w:val="708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7E49F7">
            <w:pPr>
              <w:pStyle w:val="a3"/>
            </w:pPr>
            <w:r>
              <w:rPr>
                <w:noProof/>
              </w:rPr>
              <w:pict>
                <v:shape id="_x0000_i1295" type="#_x0000_t75" style="width:165.75pt;height:38.25pt">
                  <v:imagedata r:id="rId66" o:title=""/>
                </v:shape>
              </w:pic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7E49F7">
            <w:pPr>
              <w:pStyle w:val="a3"/>
            </w:pPr>
            <w:r>
              <w:rPr>
                <w:noProof/>
              </w:rPr>
              <w:pict>
                <v:shape id="_x0000_i1298" type="#_x0000_t75" style="width:24pt;height:33.75pt">
                  <v:imagedata r:id="rId67" o:title=""/>
                </v:shape>
              </w:pic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4.5</w:t>
            </w:r>
          </w:p>
        </w:tc>
      </w:tr>
      <w:tr w:rsidR="007C086C">
        <w:trPr>
          <w:divId w:val="1865165748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7E49F7">
            <w:pPr>
              <w:pStyle w:val="a3"/>
            </w:pPr>
            <w:r>
              <w:rPr>
                <w:noProof/>
              </w:rPr>
              <w:pict>
                <v:shape id="_x0000_i1301" type="#_x0000_t75" style="width:147.75pt;height:36pt">
                  <v:imagedata r:id="rId60" o:title=""/>
                </v:shape>
              </w:pic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Pr="001D68AD" w:rsidRDefault="007E49F7">
            <w:pPr>
              <w:pStyle w:val="a3"/>
            </w:pPr>
            <w:r>
              <w:rPr>
                <w:noProof/>
              </w:rPr>
              <w:pict>
                <v:shape id="_x0000_i1304" type="#_x0000_t75" style="width:45.75pt;height:35.25pt">
                  <v:imagedata r:id="rId68" o:title=""/>
                </v:shape>
              </w:pic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86C" w:rsidRDefault="001D68AD">
            <w:r>
              <w:t>4.6</w:t>
            </w:r>
          </w:p>
        </w:tc>
      </w:tr>
    </w:tbl>
    <w:p w:rsidR="007C086C" w:rsidRPr="001D68AD" w:rsidRDefault="001D68AD">
      <w:pPr>
        <w:pStyle w:val="a3"/>
        <w:divId w:val="1865165748"/>
      </w:pPr>
      <w:r>
        <w:t>По формулам (4.1)-(4.6) строим графики (см. рис 13-15):</w:t>
      </w:r>
    </w:p>
    <w:p w:rsidR="007C086C" w:rsidRDefault="007C086C">
      <w:pPr>
        <w:divId w:val="1865165748"/>
      </w:pPr>
    </w:p>
    <w:p w:rsidR="007C086C" w:rsidRPr="001D68AD" w:rsidRDefault="007E49F7">
      <w:pPr>
        <w:pStyle w:val="a3"/>
        <w:divId w:val="1865165748"/>
      </w:pPr>
      <w:r>
        <w:rPr>
          <w:noProof/>
        </w:rPr>
        <w:pict>
          <v:shape id="_x0000_i1307" type="#_x0000_t75" style="width:416.25pt;height:378pt">
            <v:imagedata r:id="rId69" o:title=""/>
          </v:shape>
        </w:pict>
      </w:r>
    </w:p>
    <w:p w:rsidR="007C086C" w:rsidRDefault="001D68AD">
      <w:pPr>
        <w:pStyle w:val="a3"/>
        <w:divId w:val="1865165748"/>
      </w:pPr>
      <w:r>
        <w:t>Рис. 13 График зависимости S(φ).</w:t>
      </w:r>
    </w:p>
    <w:p w:rsidR="007C086C" w:rsidRDefault="007C086C">
      <w:pPr>
        <w:divId w:val="1865165748"/>
      </w:pPr>
    </w:p>
    <w:p w:rsidR="007C086C" w:rsidRPr="001D68AD" w:rsidRDefault="007E49F7">
      <w:pPr>
        <w:pStyle w:val="a3"/>
        <w:divId w:val="1865165748"/>
      </w:pPr>
      <w:r>
        <w:rPr>
          <w:noProof/>
        </w:rPr>
        <w:pict>
          <v:shape id="_x0000_i1310" type="#_x0000_t75" style="width:355.5pt;height:298.5pt">
            <v:imagedata r:id="rId70" o:title=""/>
          </v:shape>
        </w:pict>
      </w:r>
      <w:r w:rsidR="001D68AD">
        <w:t> </w:t>
      </w:r>
    </w:p>
    <w:p w:rsidR="007C086C" w:rsidRDefault="001D68AD">
      <w:pPr>
        <w:pStyle w:val="a3"/>
        <w:divId w:val="1865165748"/>
      </w:pPr>
      <w:r>
        <w:t>Рис. 14 График зависимости S’(φ).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313" type="#_x0000_t75" style="width:377.25pt;height:324pt">
            <v:imagedata r:id="rId71" o:title=""/>
          </v:shape>
        </w:pict>
      </w:r>
    </w:p>
    <w:p w:rsidR="007C086C" w:rsidRDefault="001D68AD">
      <w:pPr>
        <w:pStyle w:val="a3"/>
        <w:divId w:val="1865165748"/>
      </w:pPr>
      <w:r>
        <w:t>Рис. 15 График зависимости S”(φ).</w:t>
      </w:r>
    </w:p>
    <w:p w:rsidR="007C086C" w:rsidRDefault="001D68AD">
      <w:pPr>
        <w:pStyle w:val="a3"/>
        <w:divId w:val="1865165748"/>
      </w:pPr>
      <w:r>
        <w:t xml:space="preserve">3. Построение профиля кулачка </w:t>
      </w:r>
    </w:p>
    <w:p w:rsidR="007C086C" w:rsidRDefault="001D68AD">
      <w:pPr>
        <w:pStyle w:val="a3"/>
        <w:divId w:val="1865165748"/>
      </w:pPr>
      <w:r>
        <w:t>Находим минимальный радиус кулачка R</w:t>
      </w:r>
      <w:r>
        <w:rPr>
          <w:vertAlign w:val="subscript"/>
        </w:rPr>
        <w:t>0</w:t>
      </w:r>
      <w:r>
        <w:t xml:space="preserve"> для поступательно движущегося роликового толкателя:</w:t>
      </w:r>
    </w:p>
    <w:p w:rsidR="007C086C" w:rsidRDefault="007E49F7">
      <w:pPr>
        <w:pStyle w:val="a3"/>
        <w:divId w:val="1865165748"/>
      </w:pPr>
      <w:r>
        <w:rPr>
          <w:noProof/>
        </w:rPr>
        <w:pict>
          <v:shape id="_x0000_i1316" type="#_x0000_t75" style="width:126pt;height:48.75pt">
            <v:imagedata r:id="rId72" o:title=""/>
          </v:shape>
        </w:pict>
      </w:r>
      <w:r w:rsidR="001D68AD">
        <w:t> (1)</w:t>
      </w:r>
    </w:p>
    <w:p w:rsidR="007C086C" w:rsidRDefault="001D68AD">
      <w:pPr>
        <w:pStyle w:val="a3"/>
        <w:divId w:val="1865165748"/>
      </w:pPr>
      <w:r>
        <w:t>где S</w:t>
      </w:r>
      <w:r>
        <w:rPr>
          <w:vertAlign w:val="subscript"/>
        </w:rPr>
        <w:t>i</w:t>
      </w:r>
      <w:r>
        <w:t xml:space="preserve"> и S’</w:t>
      </w:r>
      <w:r>
        <w:rPr>
          <w:vertAlign w:val="subscript"/>
        </w:rPr>
        <w:t xml:space="preserve">i </w:t>
      </w:r>
      <w:r>
        <w:t>характеристики, полученные по формулам (4.1), (4.2), так как на фазе возвращения толкатель движется под действием пружины.</w:t>
      </w:r>
    </w:p>
    <w:p w:rsidR="007C086C" w:rsidRDefault="001D68AD">
      <w:pPr>
        <w:pStyle w:val="a3"/>
        <w:divId w:val="1865165748"/>
      </w:pPr>
      <w:r>
        <w:t>Значения R</w:t>
      </w:r>
      <w:r>
        <w:rPr>
          <w:vertAlign w:val="subscript"/>
        </w:rPr>
        <w:t>0i</w:t>
      </w:r>
      <w:r>
        <w:t xml:space="preserve"> зависят от S</w:t>
      </w:r>
      <w:r>
        <w:rPr>
          <w:vertAlign w:val="subscript"/>
        </w:rPr>
        <w:t>i</w:t>
      </w:r>
      <w:r>
        <w:t xml:space="preserve"> и S’</w:t>
      </w:r>
      <w:r>
        <w:rPr>
          <w:vertAlign w:val="subscript"/>
        </w:rPr>
        <w:t>i</w:t>
      </w:r>
      <w:r>
        <w:t xml:space="preserve"> , то за искомое принимается наибольшее R</w:t>
      </w:r>
      <w:r>
        <w:rPr>
          <w:vertAlign w:val="subscript"/>
        </w:rPr>
        <w:t>0э</w:t>
      </w:r>
      <w:r>
        <w:t>, полученное из уравнения (1).</w:t>
      </w:r>
    </w:p>
    <w:p w:rsidR="007C086C" w:rsidRDefault="001D68AD">
      <w:pPr>
        <w:pStyle w:val="a3"/>
        <w:divId w:val="1865165748"/>
      </w:pPr>
      <w:r>
        <w:t>Для построения профиля кулачка в декартовой системе координат необходимо найти x</w:t>
      </w:r>
      <w:r>
        <w:rPr>
          <w:vertAlign w:val="subscript"/>
        </w:rPr>
        <w:t>i</w:t>
      </w:r>
      <w:r>
        <w:t>=R</w:t>
      </w:r>
      <w:r>
        <w:rPr>
          <w:vertAlign w:val="subscript"/>
        </w:rPr>
        <w:t>i</w:t>
      </w:r>
      <w:r>
        <w:t>cosα и y</w:t>
      </w:r>
      <w:r>
        <w:rPr>
          <w:vertAlign w:val="subscript"/>
        </w:rPr>
        <w:t>i</w:t>
      </w:r>
      <w:r>
        <w:t>= R</w:t>
      </w:r>
      <w:r>
        <w:rPr>
          <w:vertAlign w:val="subscript"/>
        </w:rPr>
        <w:t>i</w:t>
      </w:r>
      <w:r>
        <w:t>sinα, где R</w:t>
      </w:r>
      <w:r>
        <w:rPr>
          <w:vertAlign w:val="subscript"/>
        </w:rPr>
        <w:t>i</w:t>
      </w:r>
      <w:r>
        <w:t xml:space="preserve"> и α</w:t>
      </w:r>
      <w:r>
        <w:rPr>
          <w:vertAlign w:val="subscript"/>
        </w:rPr>
        <w:t>i</w:t>
      </w:r>
      <w:r>
        <w:t xml:space="preserve"> определяются соответственно по формулам (2) и (3):</w:t>
      </w:r>
    </w:p>
    <w:p w:rsidR="007C086C" w:rsidRDefault="001D68AD">
      <w:pPr>
        <w:pStyle w:val="a3"/>
        <w:divId w:val="1865165748"/>
      </w:pPr>
      <w:r>
        <w:t>R</w:t>
      </w:r>
      <w:r>
        <w:rPr>
          <w:vertAlign w:val="subscript"/>
        </w:rPr>
        <w:t>i</w:t>
      </w:r>
      <w:r>
        <w:t>=R</w:t>
      </w:r>
      <w:r>
        <w:rPr>
          <w:vertAlign w:val="subscript"/>
        </w:rPr>
        <w:t>0</w:t>
      </w:r>
      <w:r>
        <w:t>+S</w:t>
      </w:r>
      <w:r>
        <w:rPr>
          <w:vertAlign w:val="subscript"/>
        </w:rPr>
        <w:t>i</w:t>
      </w:r>
      <w:r>
        <w:t xml:space="preserve"> (2) α</w:t>
      </w:r>
      <w:r>
        <w:rPr>
          <w:vertAlign w:val="subscript"/>
        </w:rPr>
        <w:t>i</w:t>
      </w:r>
      <w:r>
        <w:t>=φ</w:t>
      </w:r>
      <w:r>
        <w:rPr>
          <w:vertAlign w:val="subscript"/>
        </w:rPr>
        <w:t>i</w:t>
      </w:r>
      <w:r>
        <w:t xml:space="preserve"> (3)</w:t>
      </w:r>
    </w:p>
    <w:p w:rsidR="007C086C" w:rsidRDefault="001D68AD">
      <w:pPr>
        <w:pStyle w:val="a3"/>
        <w:divId w:val="1865165748"/>
      </w:pPr>
      <w:r>
        <w:t>Для построения действительного профиля кулачка, необходимо от центрового профиля вычесть радиус ролика r</w:t>
      </w:r>
      <w:r>
        <w:rPr>
          <w:vertAlign w:val="subscript"/>
        </w:rPr>
        <w:t>р</w:t>
      </w:r>
      <w:r>
        <w:t>, полученный из соотношения r</w:t>
      </w:r>
      <w:r>
        <w:rPr>
          <w:vertAlign w:val="subscript"/>
        </w:rPr>
        <w:t>р</w:t>
      </w:r>
      <w:r>
        <w:t>&lt;=(0,4-0.5)R</w:t>
      </w:r>
      <w:r>
        <w:rPr>
          <w:vertAlign w:val="subscript"/>
        </w:rPr>
        <w:t>0</w:t>
      </w:r>
      <w:r>
        <w:t>. r</w:t>
      </w:r>
      <w:r>
        <w:rPr>
          <w:vertAlign w:val="subscript"/>
        </w:rPr>
        <w:t>р</w:t>
      </w:r>
      <w:r>
        <w:t>= 24,25818</w:t>
      </w:r>
    </w:p>
    <w:p w:rsidR="007C086C" w:rsidRDefault="001D68AD">
      <w:pPr>
        <w:pStyle w:val="a3"/>
        <w:divId w:val="1865165748"/>
      </w:pPr>
      <w:r>
        <w:t>По полученным координатам стоим действительный профиль кулачка(Рис 16).</w:t>
      </w:r>
    </w:p>
    <w:p w:rsidR="007C086C" w:rsidRDefault="007C086C">
      <w:pPr>
        <w:divId w:val="1865165748"/>
      </w:pPr>
    </w:p>
    <w:p w:rsidR="007C086C" w:rsidRPr="001D68AD" w:rsidRDefault="007E49F7">
      <w:pPr>
        <w:pStyle w:val="a3"/>
        <w:divId w:val="1865165748"/>
      </w:pPr>
      <w:r>
        <w:rPr>
          <w:noProof/>
        </w:rPr>
        <w:pict>
          <v:shape id="_x0000_i1319" type="#_x0000_t75" style="width:399.75pt;height:372pt">
            <v:imagedata r:id="rId73" o:title=""/>
          </v:shape>
        </w:pict>
      </w:r>
      <w:r w:rsidR="001D68AD">
        <w:t> </w:t>
      </w:r>
    </w:p>
    <w:p w:rsidR="007C086C" w:rsidRDefault="001D68AD">
      <w:pPr>
        <w:pStyle w:val="a3"/>
        <w:divId w:val="1865165748"/>
      </w:pPr>
      <w:r>
        <w:t>Рис. 16 Профиль кулачка.</w:t>
      </w:r>
    </w:p>
    <w:p w:rsidR="007C086C" w:rsidRDefault="007C086C">
      <w:pPr>
        <w:divId w:val="1865165748"/>
      </w:pPr>
    </w:p>
    <w:p w:rsidR="007C086C" w:rsidRPr="001D68AD" w:rsidRDefault="001D68AD">
      <w:pPr>
        <w:pStyle w:val="a3"/>
        <w:divId w:val="1865165748"/>
      </w:pPr>
      <w:r>
        <w:t>ЗАКЛЮЧЕНИЕ</w:t>
      </w:r>
    </w:p>
    <w:p w:rsidR="007C086C" w:rsidRDefault="001D68AD">
      <w:pPr>
        <w:pStyle w:val="a3"/>
        <w:divId w:val="1865165748"/>
      </w:pPr>
      <w:r>
        <w:t>В результате выполнения курсовой работы мы закрепили и обобщили знания и навыки, полученные при изучении дисциплины, научились применять на практике теорию курса.</w:t>
      </w:r>
    </w:p>
    <w:p w:rsidR="007C086C" w:rsidRDefault="001D68AD">
      <w:pPr>
        <w:pStyle w:val="a3"/>
        <w:divId w:val="1865165748"/>
      </w:pPr>
      <w:r>
        <w:t xml:space="preserve">Выполняя курсовой проект по теории машин и механизмов, овладел навыками использования общих методов проектирования и исследования механизмов. Также овладел методами определения кинематических параметров механизмов, научился творчески оценивать сконструированный механизм с точки зрения его назначения – обеспечивать необходимые параметры движения звена. </w:t>
      </w:r>
    </w:p>
    <w:p w:rsidR="007C086C" w:rsidRDefault="007C086C">
      <w:pPr>
        <w:divId w:val="1865165748"/>
      </w:pPr>
    </w:p>
    <w:p w:rsidR="007C086C" w:rsidRPr="001D68AD" w:rsidRDefault="001D68AD">
      <w:pPr>
        <w:pStyle w:val="a3"/>
        <w:divId w:val="1865165748"/>
      </w:pPr>
      <w:r>
        <w:t>Список используемой литературы</w:t>
      </w:r>
    </w:p>
    <w:p w:rsidR="007C086C" w:rsidRDefault="001D68AD">
      <w:pPr>
        <w:pStyle w:val="a3"/>
        <w:divId w:val="1865165748"/>
      </w:pPr>
      <w:r>
        <w:t>1) «Курсовое проектирование по теории механизмов и машин», под общей редакцией Г.Н. Девойно Минск 1986г.</w:t>
      </w:r>
    </w:p>
    <w:p w:rsidR="007C086C" w:rsidRDefault="001D68AD">
      <w:pPr>
        <w:pStyle w:val="a3"/>
        <w:divId w:val="1865165748"/>
      </w:pPr>
      <w:r>
        <w:t>2) «Курсовое проектирование по теории механизмов и механике машин», С.А. Попов Москва 1986г.</w:t>
      </w:r>
    </w:p>
    <w:p w:rsidR="007C086C" w:rsidRDefault="001D68AD">
      <w:pPr>
        <w:pStyle w:val="a3"/>
        <w:divId w:val="1865165748"/>
      </w:pPr>
      <w:r>
        <w:t>3) «Mathematica 4 с пакетами расширений», В.П. Дьяконов Москва 2000г.</w:t>
      </w:r>
      <w:bookmarkStart w:id="2" w:name="_GoBack"/>
      <w:bookmarkEnd w:id="2"/>
    </w:p>
    <w:sectPr w:rsidR="007C08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8AD"/>
    <w:rsid w:val="001D68AD"/>
    <w:rsid w:val="007C086C"/>
    <w:rsid w:val="007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</o:shapelayout>
  </w:shapeDefaults>
  <w:decimalSymbol w:val=","/>
  <w:listSeparator w:val=";"/>
  <w15:chartTrackingRefBased/>
  <w15:docId w15:val="{B23BF0F9-F645-49B7-A669-A08B3CB2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1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jpe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jpeg"/><Relationship Id="rId66" Type="http://schemas.openxmlformats.org/officeDocument/2006/relationships/image" Target="media/image63.png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jpe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jpeg"/><Relationship Id="rId71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1817</Words>
  <Characters>10363</Characters>
  <Application>Microsoft Office Word</Application>
  <DocSecurity>0</DocSecurity>
  <Lines>86</Lines>
  <Paragraphs>24</Paragraphs>
  <ScaleCrop>false</ScaleCrop>
  <Company>diakov.net</Company>
  <LinksUpToDate>false</LinksUpToDate>
  <CharactersWithSpaces>12156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и исследование механизмов инерционного конвейера</dc:title>
  <dc:subject/>
  <dc:creator>Irina</dc:creator>
  <cp:keywords/>
  <dc:description/>
  <cp:lastModifiedBy>Irina</cp:lastModifiedBy>
  <cp:revision>2</cp:revision>
  <dcterms:created xsi:type="dcterms:W3CDTF">2014-08-11T15:44:00Z</dcterms:created>
  <dcterms:modified xsi:type="dcterms:W3CDTF">2014-08-11T15:44:00Z</dcterms:modified>
</cp:coreProperties>
</file>