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90" w:rsidRPr="004A656E" w:rsidRDefault="00D11590" w:rsidP="004A656E">
      <w:pPr>
        <w:pStyle w:val="1"/>
        <w:widowControl w:val="0"/>
        <w:spacing w:before="0" w:after="0" w:line="360" w:lineRule="auto"/>
        <w:ind w:firstLine="709"/>
        <w:jc w:val="both"/>
        <w:rPr>
          <w:rFonts w:ascii="Times New Roman" w:hAnsi="Times New Roman" w:cs="Times New Roman"/>
          <w:b w:val="0"/>
          <w:sz w:val="28"/>
          <w:szCs w:val="28"/>
        </w:rPr>
      </w:pPr>
      <w:bookmarkStart w:id="0" w:name="_Toc226718998"/>
      <w:bookmarkStart w:id="1" w:name="_Toc259126825"/>
      <w:r w:rsidRPr="004A656E">
        <w:rPr>
          <w:rFonts w:ascii="Times New Roman" w:hAnsi="Times New Roman" w:cs="Times New Roman"/>
          <w:b w:val="0"/>
          <w:sz w:val="28"/>
        </w:rPr>
        <w:t>Содержание</w:t>
      </w:r>
      <w:bookmarkEnd w:id="0"/>
      <w:bookmarkEnd w:id="1"/>
    </w:p>
    <w:p w:rsidR="004A656E" w:rsidRDefault="004A656E" w:rsidP="004A656E">
      <w:pPr>
        <w:pStyle w:val="11"/>
        <w:keepNext/>
        <w:widowControl w:val="0"/>
        <w:tabs>
          <w:tab w:val="right" w:leader="dot" w:pos="9344"/>
        </w:tabs>
        <w:spacing w:line="360" w:lineRule="auto"/>
        <w:ind w:firstLine="709"/>
        <w:jc w:val="both"/>
        <w:rPr>
          <w:sz w:val="28"/>
          <w:szCs w:val="28"/>
          <w:lang w:val="en-US"/>
        </w:rPr>
      </w:pPr>
    </w:p>
    <w:p w:rsidR="004A656E" w:rsidRPr="004A656E" w:rsidRDefault="004A656E" w:rsidP="004A656E">
      <w:pPr>
        <w:keepNext/>
        <w:widowControl w:val="0"/>
        <w:tabs>
          <w:tab w:val="left" w:pos="8931"/>
        </w:tabs>
        <w:spacing w:line="360" w:lineRule="auto"/>
        <w:jc w:val="both"/>
        <w:rPr>
          <w:sz w:val="28"/>
          <w:szCs w:val="28"/>
        </w:rPr>
      </w:pPr>
      <w:r>
        <w:rPr>
          <w:sz w:val="28"/>
          <w:szCs w:val="28"/>
        </w:rPr>
        <w:t>Задание</w:t>
      </w:r>
    </w:p>
    <w:p w:rsidR="004A656E" w:rsidRPr="004A656E" w:rsidRDefault="004A656E" w:rsidP="004A656E">
      <w:pPr>
        <w:keepNext/>
        <w:widowControl w:val="0"/>
        <w:tabs>
          <w:tab w:val="left" w:pos="8931"/>
        </w:tabs>
        <w:spacing w:line="360" w:lineRule="auto"/>
        <w:jc w:val="both"/>
        <w:rPr>
          <w:sz w:val="28"/>
          <w:szCs w:val="28"/>
        </w:rPr>
      </w:pPr>
      <w:r w:rsidRPr="004A656E">
        <w:rPr>
          <w:sz w:val="28"/>
          <w:szCs w:val="28"/>
        </w:rPr>
        <w:t>1 Ра</w:t>
      </w:r>
      <w:r>
        <w:rPr>
          <w:sz w:val="28"/>
          <w:szCs w:val="28"/>
        </w:rPr>
        <w:t>счёт геометрических параметров</w:t>
      </w:r>
    </w:p>
    <w:p w:rsidR="004A656E" w:rsidRPr="004A656E" w:rsidRDefault="004A656E" w:rsidP="004A656E">
      <w:pPr>
        <w:keepNext/>
        <w:widowControl w:val="0"/>
        <w:tabs>
          <w:tab w:val="left" w:pos="8931"/>
        </w:tabs>
        <w:spacing w:line="360" w:lineRule="auto"/>
        <w:jc w:val="both"/>
        <w:rPr>
          <w:sz w:val="28"/>
          <w:szCs w:val="28"/>
        </w:rPr>
      </w:pPr>
      <w:r w:rsidRPr="004A656E">
        <w:rPr>
          <w:sz w:val="28"/>
          <w:szCs w:val="28"/>
        </w:rPr>
        <w:t>2 Перечисление и обоснование применения разм</w:t>
      </w:r>
      <w:r>
        <w:rPr>
          <w:sz w:val="28"/>
          <w:szCs w:val="28"/>
        </w:rPr>
        <w:t>етки на проектируемой развязке</w:t>
      </w:r>
    </w:p>
    <w:p w:rsidR="004A656E" w:rsidRPr="004A656E" w:rsidRDefault="004A656E" w:rsidP="004A656E">
      <w:pPr>
        <w:keepNext/>
        <w:widowControl w:val="0"/>
        <w:tabs>
          <w:tab w:val="left" w:pos="8931"/>
        </w:tabs>
        <w:spacing w:line="360" w:lineRule="auto"/>
        <w:jc w:val="both"/>
        <w:rPr>
          <w:sz w:val="28"/>
          <w:szCs w:val="28"/>
        </w:rPr>
      </w:pPr>
      <w:r w:rsidRPr="004A656E">
        <w:rPr>
          <w:sz w:val="28"/>
          <w:szCs w:val="28"/>
        </w:rPr>
        <w:t>3 Перечисление и обоснование применения зн</w:t>
      </w:r>
      <w:r>
        <w:rPr>
          <w:sz w:val="28"/>
          <w:szCs w:val="28"/>
        </w:rPr>
        <w:t>аков на проектируемой развязке</w:t>
      </w:r>
    </w:p>
    <w:p w:rsidR="004A656E" w:rsidRPr="004A656E" w:rsidRDefault="004A656E" w:rsidP="004A656E">
      <w:pPr>
        <w:keepNext/>
        <w:widowControl w:val="0"/>
        <w:tabs>
          <w:tab w:val="left" w:pos="8931"/>
        </w:tabs>
        <w:spacing w:line="360" w:lineRule="auto"/>
        <w:jc w:val="both"/>
        <w:rPr>
          <w:sz w:val="28"/>
          <w:szCs w:val="28"/>
        </w:rPr>
      </w:pPr>
      <w:r w:rsidRPr="004A656E">
        <w:rPr>
          <w:sz w:val="28"/>
          <w:szCs w:val="28"/>
        </w:rPr>
        <w:t>4 Прави</w:t>
      </w:r>
      <w:r>
        <w:rPr>
          <w:sz w:val="28"/>
          <w:szCs w:val="28"/>
        </w:rPr>
        <w:t>ла применения дорожных знаков</w:t>
      </w:r>
    </w:p>
    <w:p w:rsidR="004A656E" w:rsidRPr="004A656E" w:rsidRDefault="004A656E" w:rsidP="004A656E">
      <w:pPr>
        <w:keepNext/>
        <w:widowControl w:val="0"/>
        <w:tabs>
          <w:tab w:val="left" w:pos="8931"/>
        </w:tabs>
        <w:spacing w:line="360" w:lineRule="auto"/>
        <w:jc w:val="both"/>
        <w:rPr>
          <w:sz w:val="28"/>
          <w:szCs w:val="28"/>
        </w:rPr>
      </w:pPr>
      <w:r w:rsidRPr="004A656E">
        <w:rPr>
          <w:sz w:val="28"/>
          <w:szCs w:val="28"/>
        </w:rPr>
        <w:t>Спи</w:t>
      </w:r>
      <w:r>
        <w:rPr>
          <w:sz w:val="28"/>
          <w:szCs w:val="28"/>
        </w:rPr>
        <w:t>сок использованной литературы</w:t>
      </w:r>
    </w:p>
    <w:p w:rsidR="00BE4B90" w:rsidRPr="004A656E" w:rsidRDefault="00BE4B90" w:rsidP="004A656E">
      <w:pPr>
        <w:keepNext/>
        <w:widowControl w:val="0"/>
        <w:tabs>
          <w:tab w:val="left" w:pos="8931"/>
        </w:tabs>
        <w:spacing w:line="360" w:lineRule="auto"/>
        <w:jc w:val="both"/>
        <w:rPr>
          <w:sz w:val="28"/>
          <w:szCs w:val="28"/>
        </w:rPr>
      </w:pPr>
    </w:p>
    <w:p w:rsidR="00D11590" w:rsidRPr="004A656E" w:rsidRDefault="004A656E" w:rsidP="004A656E">
      <w:pPr>
        <w:pStyle w:val="1"/>
        <w:widowControl w:val="0"/>
        <w:spacing w:before="0" w:after="0" w:line="360" w:lineRule="auto"/>
        <w:ind w:firstLine="709"/>
        <w:jc w:val="both"/>
        <w:rPr>
          <w:rFonts w:ascii="Times New Roman" w:hAnsi="Times New Roman"/>
          <w:b w:val="0"/>
          <w:sz w:val="28"/>
          <w:szCs w:val="28"/>
        </w:rPr>
      </w:pPr>
      <w:bookmarkStart w:id="2" w:name="_Toc259126826"/>
      <w:r>
        <w:rPr>
          <w:rFonts w:ascii="Times New Roman" w:hAnsi="Times New Roman"/>
          <w:b w:val="0"/>
          <w:sz w:val="28"/>
        </w:rPr>
        <w:br w:type="page"/>
      </w:r>
      <w:r w:rsidR="00D11590" w:rsidRPr="004A656E">
        <w:rPr>
          <w:rFonts w:ascii="Times New Roman" w:hAnsi="Times New Roman"/>
          <w:b w:val="0"/>
          <w:sz w:val="28"/>
        </w:rPr>
        <w:t>Задание</w:t>
      </w:r>
      <w:bookmarkEnd w:id="2"/>
    </w:p>
    <w:p w:rsidR="00D11590" w:rsidRPr="004A656E" w:rsidRDefault="00D11590" w:rsidP="004A656E">
      <w:pPr>
        <w:keepNext/>
        <w:widowControl w:val="0"/>
        <w:spacing w:line="360" w:lineRule="auto"/>
        <w:ind w:firstLine="709"/>
        <w:jc w:val="both"/>
        <w:rPr>
          <w:sz w:val="28"/>
          <w:szCs w:val="36"/>
        </w:rPr>
      </w:pPr>
    </w:p>
    <w:p w:rsidR="00D11590" w:rsidRPr="004A656E" w:rsidRDefault="00D11590" w:rsidP="004A656E">
      <w:pPr>
        <w:keepNext/>
        <w:widowControl w:val="0"/>
        <w:spacing w:line="360" w:lineRule="auto"/>
        <w:ind w:firstLine="709"/>
        <w:jc w:val="both"/>
        <w:rPr>
          <w:sz w:val="28"/>
          <w:szCs w:val="28"/>
        </w:rPr>
      </w:pPr>
      <w:r w:rsidRPr="004A656E">
        <w:rPr>
          <w:sz w:val="28"/>
          <w:szCs w:val="28"/>
        </w:rPr>
        <w:t>Количество полос горизонтальной трассы в одном направлении – 2 (</w:t>
      </w:r>
      <w:r w:rsidRPr="004A656E">
        <w:rPr>
          <w:sz w:val="28"/>
          <w:szCs w:val="28"/>
          <w:lang w:val="en-US"/>
        </w:rPr>
        <w:t>I</w:t>
      </w:r>
      <w:r w:rsidR="004E572C" w:rsidRPr="004A656E">
        <w:rPr>
          <w:sz w:val="28"/>
          <w:szCs w:val="28"/>
        </w:rPr>
        <w:t>I</w:t>
      </w:r>
      <w:r w:rsidRPr="004A656E">
        <w:rPr>
          <w:sz w:val="28"/>
          <w:szCs w:val="28"/>
        </w:rPr>
        <w:t xml:space="preserve"> категория), вертикальной – </w:t>
      </w:r>
      <w:r w:rsidR="00CD4BD6" w:rsidRPr="004A656E">
        <w:rPr>
          <w:sz w:val="28"/>
          <w:szCs w:val="28"/>
        </w:rPr>
        <w:t>2</w:t>
      </w:r>
      <w:r w:rsidRPr="004A656E">
        <w:rPr>
          <w:sz w:val="28"/>
          <w:szCs w:val="28"/>
        </w:rPr>
        <w:t xml:space="preserve"> (</w:t>
      </w:r>
      <w:r w:rsidRPr="004A656E">
        <w:rPr>
          <w:sz w:val="28"/>
          <w:szCs w:val="28"/>
          <w:lang w:val="en-US"/>
        </w:rPr>
        <w:t>I</w:t>
      </w:r>
      <w:r w:rsidR="004E572C" w:rsidRPr="004A656E">
        <w:rPr>
          <w:sz w:val="28"/>
          <w:szCs w:val="28"/>
        </w:rPr>
        <w:t>II</w:t>
      </w:r>
      <w:r w:rsidRPr="004A656E">
        <w:rPr>
          <w:sz w:val="28"/>
          <w:szCs w:val="28"/>
        </w:rPr>
        <w:t xml:space="preserve"> категория), максимальная скорость движения – </w:t>
      </w:r>
      <w:smartTag w:uri="urn:schemas-microsoft-com:office:smarttags" w:element="metricconverter">
        <w:smartTagPr>
          <w:attr w:name="ProductID" w:val="90 км/ч"/>
        </w:smartTagPr>
        <w:r w:rsidRPr="004A656E">
          <w:rPr>
            <w:sz w:val="28"/>
            <w:szCs w:val="28"/>
          </w:rPr>
          <w:t>90 км/ч</w:t>
        </w:r>
      </w:smartTag>
    </w:p>
    <w:p w:rsidR="00D11590" w:rsidRPr="004A656E" w:rsidRDefault="00D11590" w:rsidP="004A656E">
      <w:pPr>
        <w:keepNext/>
        <w:widowControl w:val="0"/>
        <w:spacing w:line="360" w:lineRule="auto"/>
        <w:ind w:firstLine="709"/>
        <w:jc w:val="both"/>
        <w:rPr>
          <w:sz w:val="28"/>
          <w:szCs w:val="28"/>
        </w:rPr>
      </w:pPr>
    </w:p>
    <w:p w:rsidR="00D11590" w:rsidRPr="004A656E" w:rsidRDefault="00E604DE" w:rsidP="004A656E">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70pt">
            <v:imagedata r:id="rId7" o:title=""/>
          </v:shape>
        </w:pict>
      </w:r>
    </w:p>
    <w:p w:rsidR="00D11590" w:rsidRPr="004A656E" w:rsidRDefault="00D11590" w:rsidP="004A656E">
      <w:pPr>
        <w:keepNext/>
        <w:widowControl w:val="0"/>
        <w:spacing w:line="360" w:lineRule="auto"/>
        <w:ind w:firstLine="709"/>
        <w:jc w:val="both"/>
        <w:rPr>
          <w:sz w:val="28"/>
          <w:szCs w:val="28"/>
        </w:rPr>
      </w:pPr>
      <w:r w:rsidRPr="004A656E">
        <w:rPr>
          <w:sz w:val="28"/>
          <w:szCs w:val="28"/>
        </w:rPr>
        <w:t>Рисунок 1 – Схема дорожной развязки</w:t>
      </w:r>
    </w:p>
    <w:p w:rsidR="00D11590" w:rsidRPr="004A656E" w:rsidRDefault="00D11590" w:rsidP="004A656E">
      <w:pPr>
        <w:keepNext/>
        <w:widowControl w:val="0"/>
        <w:spacing w:line="360" w:lineRule="auto"/>
        <w:ind w:firstLine="709"/>
        <w:jc w:val="both"/>
        <w:rPr>
          <w:sz w:val="28"/>
          <w:szCs w:val="28"/>
        </w:rPr>
      </w:pPr>
    </w:p>
    <w:p w:rsidR="00D11590" w:rsidRPr="004A656E" w:rsidRDefault="0051736B" w:rsidP="004A656E">
      <w:pPr>
        <w:pStyle w:val="1"/>
        <w:widowControl w:val="0"/>
        <w:spacing w:before="0" w:after="0" w:line="360" w:lineRule="auto"/>
        <w:ind w:firstLine="709"/>
        <w:jc w:val="both"/>
        <w:rPr>
          <w:rFonts w:ascii="Times New Roman" w:hAnsi="Times New Roman"/>
          <w:b w:val="0"/>
          <w:sz w:val="28"/>
        </w:rPr>
      </w:pPr>
      <w:bookmarkStart w:id="3" w:name="_Toc259126827"/>
      <w:r w:rsidRPr="004A656E">
        <w:rPr>
          <w:rFonts w:ascii="Times New Roman" w:hAnsi="Times New Roman"/>
          <w:b w:val="0"/>
          <w:sz w:val="28"/>
        </w:rPr>
        <w:t xml:space="preserve">1 </w:t>
      </w:r>
      <w:r w:rsidR="00D11590" w:rsidRPr="004A656E">
        <w:rPr>
          <w:rFonts w:ascii="Times New Roman" w:hAnsi="Times New Roman"/>
          <w:b w:val="0"/>
          <w:sz w:val="28"/>
        </w:rPr>
        <w:t>Расчёт геометрических параметров</w:t>
      </w:r>
      <w:bookmarkEnd w:id="3"/>
    </w:p>
    <w:p w:rsidR="00BE4B90" w:rsidRPr="004A656E" w:rsidRDefault="00BE4B90" w:rsidP="004A656E">
      <w:pPr>
        <w:keepNext/>
        <w:widowControl w:val="0"/>
        <w:spacing w:line="360" w:lineRule="auto"/>
        <w:ind w:firstLine="709"/>
        <w:jc w:val="both"/>
        <w:rPr>
          <w:sz w:val="28"/>
        </w:rPr>
      </w:pPr>
    </w:p>
    <w:p w:rsidR="00D11590" w:rsidRPr="004A656E" w:rsidRDefault="00D11590" w:rsidP="004A656E">
      <w:pPr>
        <w:keepNext/>
        <w:widowControl w:val="0"/>
        <w:spacing w:line="360" w:lineRule="auto"/>
        <w:ind w:firstLine="709"/>
        <w:jc w:val="both"/>
        <w:rPr>
          <w:sz w:val="28"/>
          <w:szCs w:val="28"/>
        </w:rPr>
      </w:pPr>
      <w:bookmarkStart w:id="4" w:name="_Toc226719001"/>
      <w:r w:rsidRPr="004A656E">
        <w:rPr>
          <w:sz w:val="28"/>
          <w:szCs w:val="28"/>
        </w:rPr>
        <w:t>Ширину полосы движения главной дороги</w:t>
      </w:r>
      <w:r w:rsidR="004A656E">
        <w:rPr>
          <w:sz w:val="28"/>
          <w:szCs w:val="28"/>
        </w:rPr>
        <w:t xml:space="preserve"> </w:t>
      </w:r>
      <w:r w:rsidRPr="004A656E">
        <w:rPr>
          <w:sz w:val="28"/>
          <w:szCs w:val="28"/>
        </w:rPr>
        <w:t>I</w:t>
      </w:r>
      <w:r w:rsidR="004E572C" w:rsidRPr="004A656E">
        <w:rPr>
          <w:sz w:val="28"/>
          <w:szCs w:val="28"/>
        </w:rPr>
        <w:t>I</w:t>
      </w:r>
      <w:r w:rsidRPr="004A656E">
        <w:rPr>
          <w:sz w:val="28"/>
          <w:szCs w:val="28"/>
        </w:rPr>
        <w:t xml:space="preserve"> категорий</w:t>
      </w:r>
      <w:r w:rsidR="004A656E">
        <w:rPr>
          <w:sz w:val="28"/>
          <w:szCs w:val="28"/>
        </w:rPr>
        <w:t xml:space="preserve"> </w:t>
      </w:r>
      <w:r w:rsidRPr="004A656E">
        <w:rPr>
          <w:sz w:val="28"/>
          <w:szCs w:val="28"/>
        </w:rPr>
        <w:t xml:space="preserve">принимаем равной </w:t>
      </w:r>
      <w:smartTag w:uri="urn:schemas-microsoft-com:office:smarttags" w:element="metricconverter">
        <w:smartTagPr>
          <w:attr w:name="ProductID" w:val="3,75 м"/>
        </w:smartTagPr>
        <w:r w:rsidR="00CD4BD6" w:rsidRPr="004A656E">
          <w:rPr>
            <w:sz w:val="28"/>
            <w:szCs w:val="28"/>
          </w:rPr>
          <w:t>3,75</w:t>
        </w:r>
        <w:r w:rsidRPr="004A656E">
          <w:rPr>
            <w:sz w:val="28"/>
            <w:szCs w:val="28"/>
          </w:rPr>
          <w:t xml:space="preserve"> м</w:t>
        </w:r>
      </w:smartTag>
      <w:r w:rsidRPr="004A656E">
        <w:rPr>
          <w:sz w:val="28"/>
          <w:szCs w:val="28"/>
        </w:rPr>
        <w:t xml:space="preserve"> в обе стороны от пересечения на длине не менее </w:t>
      </w:r>
      <w:smartTag w:uri="urn:schemas-microsoft-com:office:smarttags" w:element="metricconverter">
        <w:smartTagPr>
          <w:attr w:name="ProductID" w:val="900 м"/>
        </w:smartTagPr>
        <w:r w:rsidRPr="004A656E">
          <w:rPr>
            <w:sz w:val="28"/>
            <w:szCs w:val="28"/>
          </w:rPr>
          <w:t>900 м</w:t>
        </w:r>
      </w:smartTag>
      <w:r w:rsidRPr="004A656E">
        <w:rPr>
          <w:sz w:val="28"/>
          <w:szCs w:val="28"/>
        </w:rPr>
        <w:t>.</w:t>
      </w:r>
      <w:bookmarkEnd w:id="4"/>
      <w:r w:rsidRPr="004A656E">
        <w:rPr>
          <w:sz w:val="28"/>
          <w:szCs w:val="28"/>
        </w:rPr>
        <w:t xml:space="preserve"> </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Ширину проезжей части второстепенных дорог в пределах пересечения для всех категорий при </w:t>
      </w:r>
      <w:r w:rsidR="00CD4BD6" w:rsidRPr="004A656E">
        <w:rPr>
          <w:sz w:val="28"/>
          <w:szCs w:val="28"/>
        </w:rPr>
        <w:t>четырехполосном</w:t>
      </w:r>
      <w:r w:rsidRPr="004A656E">
        <w:rPr>
          <w:sz w:val="28"/>
          <w:szCs w:val="28"/>
        </w:rPr>
        <w:t xml:space="preserve"> движении назначают не менее </w:t>
      </w:r>
      <w:smartTag w:uri="urn:schemas-microsoft-com:office:smarttags" w:element="metricconverter">
        <w:smartTagPr>
          <w:attr w:name="ProductID" w:val="15 м"/>
        </w:smartTagPr>
        <w:r w:rsidR="00CD4BD6" w:rsidRPr="004A656E">
          <w:rPr>
            <w:sz w:val="28"/>
            <w:szCs w:val="28"/>
          </w:rPr>
          <w:t>15</w:t>
        </w:r>
        <w:r w:rsidRPr="004A656E">
          <w:rPr>
            <w:sz w:val="28"/>
            <w:szCs w:val="28"/>
          </w:rPr>
          <w:t xml:space="preserve"> м</w:t>
        </w:r>
      </w:smartTag>
      <w:r w:rsidRPr="004A656E">
        <w:rPr>
          <w:sz w:val="28"/>
          <w:szCs w:val="28"/>
        </w:rPr>
        <w:t xml:space="preserve"> на длине не менее </w:t>
      </w:r>
      <w:smartTag w:uri="urn:schemas-microsoft-com:office:smarttags" w:element="metricconverter">
        <w:smartTagPr>
          <w:attr w:name="ProductID" w:val="900 м"/>
        </w:smartTagPr>
        <w:r w:rsidR="00CD4BD6" w:rsidRPr="004A656E">
          <w:rPr>
            <w:sz w:val="28"/>
            <w:szCs w:val="28"/>
          </w:rPr>
          <w:t>900</w:t>
        </w:r>
        <w:r w:rsidRPr="004A656E">
          <w:rPr>
            <w:sz w:val="28"/>
            <w:szCs w:val="28"/>
          </w:rPr>
          <w:t xml:space="preserve"> м</w:t>
        </w:r>
      </w:smartTag>
      <w:r w:rsidRPr="004A656E">
        <w:rPr>
          <w:sz w:val="28"/>
          <w:szCs w:val="28"/>
        </w:rPr>
        <w:t>.</w:t>
      </w:r>
    </w:p>
    <w:p w:rsidR="00D11590" w:rsidRPr="004A656E" w:rsidRDefault="00D11590" w:rsidP="004A656E">
      <w:pPr>
        <w:keepNext/>
        <w:widowControl w:val="0"/>
        <w:shd w:val="clear" w:color="auto" w:fill="FFFFFF"/>
        <w:spacing w:line="360" w:lineRule="auto"/>
        <w:ind w:firstLine="709"/>
        <w:jc w:val="both"/>
        <w:rPr>
          <w:sz w:val="28"/>
          <w:szCs w:val="28"/>
        </w:rPr>
      </w:pPr>
      <w:r w:rsidRPr="004A656E">
        <w:rPr>
          <w:sz w:val="28"/>
          <w:szCs w:val="28"/>
        </w:rPr>
        <w:t xml:space="preserve">Ширина полос движения должна обеспечивать беспрепятственный поворот автомобилей с прицепом. Для этого на прямых участках ширина проезжей части съезда без возвышающихся бортов должна быть не уже </w:t>
      </w:r>
      <w:smartTag w:uri="urn:schemas-microsoft-com:office:smarttags" w:element="metricconverter">
        <w:smartTagPr>
          <w:attr w:name="ProductID" w:val="3,5 м"/>
        </w:smartTagPr>
        <w:r w:rsidRPr="004A656E">
          <w:rPr>
            <w:sz w:val="28"/>
            <w:szCs w:val="28"/>
          </w:rPr>
          <w:t>3,5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Переходно-скоростные полосы используются автомобилями, съезжающими на дорогу или выезжающими на нее. Полосы торможения дают возможность без помех для основного потока снизить скорость движения перед выездом с дороги, полосы разгона — повысить скорость и, не останавливаясь в процессе движения по участку маневрирования</w:t>
      </w:r>
      <w:r w:rsidR="004A656E">
        <w:rPr>
          <w:sz w:val="28"/>
          <w:szCs w:val="28"/>
        </w:rPr>
        <w:t xml:space="preserve"> </w:t>
      </w:r>
      <w:r w:rsidRPr="004A656E">
        <w:rPr>
          <w:sz w:val="28"/>
          <w:szCs w:val="28"/>
        </w:rPr>
        <w:t xml:space="preserve">выбрать в основном потоке приемлемый интервал для въезда на дорогу. </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Ширину переходно-скоростных полос назначают равной ширине основных полос проезжей части, но не менее </w:t>
      </w:r>
      <w:smartTag w:uri="urn:schemas-microsoft-com:office:smarttags" w:element="metricconverter">
        <w:smartTagPr>
          <w:attr w:name="ProductID" w:val="3,5 м"/>
        </w:smartTagPr>
        <w:r w:rsidRPr="004A656E">
          <w:rPr>
            <w:sz w:val="28"/>
            <w:szCs w:val="28"/>
          </w:rPr>
          <w:t>3,5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Радиусы кривых назначаем исходя из формулы и сообразуясь условиями вписываемости:</w:t>
      </w:r>
    </w:p>
    <w:p w:rsidR="004A656E" w:rsidRDefault="004A656E" w:rsidP="004A656E">
      <w:pPr>
        <w:keepNext/>
        <w:widowControl w:val="0"/>
        <w:tabs>
          <w:tab w:val="left" w:pos="8931"/>
        </w:tabs>
        <w:spacing w:line="360" w:lineRule="auto"/>
        <w:ind w:firstLine="709"/>
        <w:jc w:val="both"/>
        <w:rPr>
          <w:sz w:val="28"/>
          <w:szCs w:val="28"/>
          <w:lang w:val="en-US"/>
        </w:rPr>
      </w:pPr>
    </w:p>
    <w:p w:rsidR="00D11590" w:rsidRPr="004A656E" w:rsidRDefault="00E604DE" w:rsidP="004A656E">
      <w:pPr>
        <w:keepNext/>
        <w:widowControl w:val="0"/>
        <w:tabs>
          <w:tab w:val="left" w:pos="8931"/>
        </w:tabs>
        <w:spacing w:line="360" w:lineRule="auto"/>
        <w:ind w:firstLine="709"/>
        <w:jc w:val="both"/>
        <w:rPr>
          <w:sz w:val="28"/>
          <w:szCs w:val="28"/>
        </w:rPr>
      </w:pPr>
      <w:r>
        <w:rPr>
          <w:sz w:val="28"/>
          <w:szCs w:val="28"/>
        </w:rPr>
        <w:pict>
          <v:shape id="_x0000_i1026" type="#_x0000_t75" style="width:60pt;height:34.5pt">
            <v:imagedata r:id="rId8" o:title=""/>
          </v:shape>
        </w:pict>
      </w:r>
      <w:r w:rsidR="00D11590" w:rsidRPr="004A656E">
        <w:rPr>
          <w:sz w:val="28"/>
          <w:szCs w:val="28"/>
        </w:rPr>
        <w:t>, м</w:t>
      </w:r>
      <w:r w:rsidR="00D11590" w:rsidRPr="004A656E">
        <w:rPr>
          <w:sz w:val="28"/>
          <w:szCs w:val="28"/>
        </w:rPr>
        <w:tab/>
        <w:t>(1)</w:t>
      </w:r>
    </w:p>
    <w:p w:rsidR="004A656E" w:rsidRDefault="004A656E" w:rsidP="004A656E">
      <w:pPr>
        <w:keepNext/>
        <w:widowControl w:val="0"/>
        <w:spacing w:line="360" w:lineRule="auto"/>
        <w:ind w:firstLine="709"/>
        <w:jc w:val="both"/>
        <w:rPr>
          <w:sz w:val="28"/>
          <w:szCs w:val="28"/>
          <w:lang w:val="en-US"/>
        </w:rPr>
      </w:pPr>
    </w:p>
    <w:p w:rsidR="00D11590" w:rsidRPr="004A656E" w:rsidRDefault="00D11590" w:rsidP="004A656E">
      <w:pPr>
        <w:keepNext/>
        <w:widowControl w:val="0"/>
        <w:spacing w:line="360" w:lineRule="auto"/>
        <w:ind w:firstLine="709"/>
        <w:jc w:val="both"/>
        <w:rPr>
          <w:sz w:val="28"/>
          <w:szCs w:val="28"/>
        </w:rPr>
      </w:pPr>
      <w:r w:rsidRPr="004A656E">
        <w:rPr>
          <w:sz w:val="28"/>
          <w:szCs w:val="28"/>
        </w:rPr>
        <w:t>где: V – расчетная скорость автомобилей, м/с;</w:t>
      </w:r>
    </w:p>
    <w:p w:rsidR="00D11590" w:rsidRPr="004A656E" w:rsidRDefault="00D11590" w:rsidP="004A656E">
      <w:pPr>
        <w:keepNext/>
        <w:widowControl w:val="0"/>
        <w:spacing w:line="360" w:lineRule="auto"/>
        <w:ind w:firstLine="709"/>
        <w:jc w:val="both"/>
        <w:rPr>
          <w:sz w:val="28"/>
          <w:szCs w:val="28"/>
        </w:rPr>
      </w:pPr>
      <w:r w:rsidRPr="004A656E">
        <w:rPr>
          <w:sz w:val="28"/>
          <w:szCs w:val="28"/>
        </w:rPr>
        <w:t>g – ускорение свободного падения,9.8 м/с</w:t>
      </w:r>
      <w:r w:rsidRPr="004A656E">
        <w:rPr>
          <w:sz w:val="28"/>
          <w:szCs w:val="28"/>
          <w:vertAlign w:val="superscript"/>
        </w:rPr>
        <w:t>2</w:t>
      </w:r>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η - коэффициент поперечной силы, 0,2;</w:t>
      </w:r>
    </w:p>
    <w:p w:rsidR="00D11590" w:rsidRPr="004A656E" w:rsidRDefault="00D11590" w:rsidP="004A656E">
      <w:pPr>
        <w:keepNext/>
        <w:widowControl w:val="0"/>
        <w:spacing w:line="360" w:lineRule="auto"/>
        <w:ind w:firstLine="709"/>
        <w:jc w:val="both"/>
        <w:rPr>
          <w:sz w:val="28"/>
          <w:szCs w:val="28"/>
          <w:vertAlign w:val="subscript"/>
          <w:lang w:val="en-US"/>
        </w:rPr>
      </w:pPr>
      <w:r w:rsidRPr="004A656E">
        <w:rPr>
          <w:sz w:val="28"/>
          <w:szCs w:val="28"/>
        </w:rPr>
        <w:t xml:space="preserve">i - поперечный уклон проезжей части, 10 </w:t>
      </w:r>
      <w:r w:rsidRPr="004A656E">
        <w:rPr>
          <w:sz w:val="28"/>
          <w:szCs w:val="28"/>
        </w:rPr>
        <w:sym w:font="Symbol" w:char="F025"/>
      </w:r>
      <w:r w:rsidRPr="004A656E">
        <w:rPr>
          <w:sz w:val="28"/>
          <w:szCs w:val="28"/>
          <w:vertAlign w:val="subscript"/>
        </w:rPr>
        <w:t>0</w:t>
      </w:r>
    </w:p>
    <w:p w:rsidR="004A656E" w:rsidRDefault="00AC0BEA" w:rsidP="004A656E">
      <w:pPr>
        <w:keepNext/>
        <w:widowControl w:val="0"/>
        <w:tabs>
          <w:tab w:val="left" w:pos="5309"/>
        </w:tabs>
        <w:spacing w:line="360" w:lineRule="auto"/>
        <w:ind w:firstLine="709"/>
        <w:jc w:val="both"/>
        <w:rPr>
          <w:sz w:val="28"/>
          <w:szCs w:val="28"/>
          <w:lang w:val="en-US"/>
        </w:rPr>
      </w:pPr>
      <w:r w:rsidRPr="004A656E">
        <w:rPr>
          <w:sz w:val="28"/>
          <w:szCs w:val="28"/>
        </w:rPr>
        <w:t xml:space="preserve">Для </w:t>
      </w:r>
      <w:r w:rsidRPr="004A656E">
        <w:rPr>
          <w:sz w:val="28"/>
          <w:szCs w:val="28"/>
          <w:lang w:val="en-US"/>
        </w:rPr>
        <w:t>V</w:t>
      </w:r>
      <w:r w:rsidRPr="004A656E">
        <w:rPr>
          <w:sz w:val="28"/>
          <w:szCs w:val="28"/>
        </w:rPr>
        <w:t>=30 км/ч:</w:t>
      </w:r>
    </w:p>
    <w:p w:rsidR="004A656E" w:rsidRPr="004A656E" w:rsidRDefault="004A656E" w:rsidP="004A656E">
      <w:pPr>
        <w:keepNext/>
        <w:widowControl w:val="0"/>
        <w:tabs>
          <w:tab w:val="left" w:pos="5309"/>
        </w:tabs>
        <w:spacing w:line="360" w:lineRule="auto"/>
        <w:ind w:firstLine="709"/>
        <w:jc w:val="both"/>
        <w:rPr>
          <w:sz w:val="28"/>
          <w:szCs w:val="28"/>
          <w:lang w:val="en-US"/>
        </w:rPr>
      </w:pPr>
    </w:p>
    <w:p w:rsidR="00D11590" w:rsidRPr="004A656E" w:rsidRDefault="00E604DE" w:rsidP="004A656E">
      <w:pPr>
        <w:keepNext/>
        <w:widowControl w:val="0"/>
        <w:tabs>
          <w:tab w:val="left" w:pos="5309"/>
        </w:tabs>
        <w:spacing w:line="360" w:lineRule="auto"/>
        <w:ind w:firstLine="709"/>
        <w:jc w:val="both"/>
        <w:rPr>
          <w:sz w:val="28"/>
          <w:szCs w:val="28"/>
          <w:lang w:val="en-US"/>
        </w:rPr>
      </w:pPr>
      <w:r>
        <w:rPr>
          <w:noProof/>
        </w:rPr>
        <w:pict>
          <v:shape id="_x0000_s1027" type="#_x0000_t75" style="position:absolute;left:0;text-align:left;margin-left:36pt;margin-top:1.6pt;width:131.7pt;height:33.2pt;z-index:251657728">
            <v:imagedata r:id="rId9" o:title=""/>
            <w10:wrap type="square" side="right"/>
          </v:shape>
        </w:pict>
      </w:r>
    </w:p>
    <w:p w:rsidR="004A656E" w:rsidRPr="004A656E" w:rsidRDefault="004A656E" w:rsidP="004A656E">
      <w:pPr>
        <w:keepNext/>
        <w:widowControl w:val="0"/>
        <w:tabs>
          <w:tab w:val="left" w:pos="5309"/>
        </w:tabs>
        <w:spacing w:line="360" w:lineRule="auto"/>
        <w:jc w:val="both"/>
        <w:rPr>
          <w:sz w:val="28"/>
          <w:szCs w:val="28"/>
          <w:lang w:val="en-US"/>
        </w:rPr>
      </w:pPr>
    </w:p>
    <w:p w:rsidR="004A656E" w:rsidRDefault="004A656E" w:rsidP="004A656E">
      <w:pPr>
        <w:keepNext/>
        <w:widowControl w:val="0"/>
        <w:spacing w:line="360" w:lineRule="auto"/>
        <w:ind w:firstLine="709"/>
        <w:jc w:val="both"/>
        <w:rPr>
          <w:sz w:val="28"/>
          <w:szCs w:val="28"/>
          <w:lang w:val="en-US"/>
        </w:rPr>
      </w:pPr>
    </w:p>
    <w:p w:rsidR="00D11590" w:rsidRPr="004A656E" w:rsidRDefault="00AC0BEA" w:rsidP="004A656E">
      <w:pPr>
        <w:keepNext/>
        <w:widowControl w:val="0"/>
        <w:spacing w:line="360" w:lineRule="auto"/>
        <w:ind w:firstLine="709"/>
        <w:jc w:val="both"/>
        <w:rPr>
          <w:sz w:val="28"/>
          <w:szCs w:val="28"/>
          <w:lang w:val="en-US"/>
        </w:rPr>
      </w:pPr>
      <w:r w:rsidRPr="004A656E">
        <w:rPr>
          <w:sz w:val="28"/>
          <w:szCs w:val="28"/>
        </w:rPr>
        <w:t xml:space="preserve">для </w:t>
      </w:r>
      <w:r w:rsidR="002F1F70" w:rsidRPr="004A656E">
        <w:rPr>
          <w:sz w:val="28"/>
          <w:szCs w:val="28"/>
        </w:rPr>
        <w:t>V=</w:t>
      </w:r>
      <w:r w:rsidR="0069669D" w:rsidRPr="004A656E">
        <w:rPr>
          <w:sz w:val="28"/>
          <w:szCs w:val="28"/>
        </w:rPr>
        <w:t>7</w:t>
      </w:r>
      <w:r w:rsidRPr="004A656E">
        <w:rPr>
          <w:sz w:val="28"/>
          <w:szCs w:val="28"/>
        </w:rPr>
        <w:t>0 км/ч</w:t>
      </w:r>
      <w:r w:rsidRPr="004A656E">
        <w:rPr>
          <w:sz w:val="28"/>
          <w:szCs w:val="28"/>
          <w:lang w:val="en-US"/>
        </w:rPr>
        <w:t>:</w:t>
      </w:r>
    </w:p>
    <w:p w:rsidR="004A656E" w:rsidRDefault="004A656E" w:rsidP="004A656E">
      <w:pPr>
        <w:keepNext/>
        <w:widowControl w:val="0"/>
        <w:spacing w:line="360" w:lineRule="auto"/>
        <w:ind w:firstLine="709"/>
        <w:jc w:val="both"/>
        <w:rPr>
          <w:sz w:val="28"/>
          <w:szCs w:val="28"/>
          <w:lang w:val="en-US"/>
        </w:rPr>
      </w:pPr>
    </w:p>
    <w:p w:rsidR="002F1F70" w:rsidRPr="004A656E" w:rsidRDefault="00E604DE" w:rsidP="004A656E">
      <w:pPr>
        <w:keepNext/>
        <w:widowControl w:val="0"/>
        <w:spacing w:line="360" w:lineRule="auto"/>
        <w:ind w:firstLine="709"/>
        <w:jc w:val="both"/>
        <w:rPr>
          <w:sz w:val="28"/>
        </w:rPr>
      </w:pPr>
      <w:r>
        <w:rPr>
          <w:sz w:val="28"/>
          <w:szCs w:val="28"/>
        </w:rPr>
        <w:pict>
          <v:shape id="_x0000_i1027" type="#_x0000_t75" style="width:135pt;height:33pt">
            <v:imagedata r:id="rId10" o:title=""/>
          </v:shape>
        </w:pict>
      </w:r>
    </w:p>
    <w:p w:rsidR="002F1F70" w:rsidRPr="004A656E" w:rsidRDefault="002F1F70" w:rsidP="004A656E">
      <w:pPr>
        <w:keepNext/>
        <w:widowControl w:val="0"/>
        <w:spacing w:line="360" w:lineRule="auto"/>
        <w:ind w:firstLine="709"/>
        <w:jc w:val="both"/>
        <w:rPr>
          <w:sz w:val="28"/>
        </w:rPr>
      </w:pPr>
    </w:p>
    <w:p w:rsidR="00D11590" w:rsidRPr="004A656E" w:rsidRDefault="00D11590" w:rsidP="004A656E">
      <w:pPr>
        <w:keepNext/>
        <w:widowControl w:val="0"/>
        <w:spacing w:line="360" w:lineRule="auto"/>
        <w:ind w:firstLine="709"/>
        <w:jc w:val="both"/>
        <w:rPr>
          <w:sz w:val="28"/>
          <w:szCs w:val="28"/>
        </w:rPr>
      </w:pPr>
      <w:r w:rsidRPr="004A656E">
        <w:rPr>
          <w:sz w:val="28"/>
          <w:szCs w:val="28"/>
        </w:rPr>
        <w:t>Исходя из таблицы 1 принимаем следующие длины переходно скоростных полос:</w:t>
      </w:r>
    </w:p>
    <w:p w:rsidR="00D11590" w:rsidRPr="004A656E" w:rsidRDefault="00D11590" w:rsidP="004A656E">
      <w:pPr>
        <w:keepNext/>
        <w:widowControl w:val="0"/>
        <w:spacing w:line="360" w:lineRule="auto"/>
        <w:ind w:firstLine="709"/>
        <w:jc w:val="both"/>
        <w:rPr>
          <w:sz w:val="28"/>
          <w:szCs w:val="28"/>
        </w:rPr>
      </w:pPr>
      <w:r w:rsidRPr="004A656E">
        <w:rPr>
          <w:sz w:val="28"/>
          <w:szCs w:val="28"/>
        </w:rPr>
        <w:t>Для дороги I</w:t>
      </w:r>
      <w:r w:rsidR="004E572C" w:rsidRPr="004A656E">
        <w:rPr>
          <w:sz w:val="28"/>
          <w:szCs w:val="28"/>
        </w:rPr>
        <w:t>I</w:t>
      </w:r>
      <w:r w:rsidRPr="004A656E">
        <w:rPr>
          <w:sz w:val="28"/>
          <w:szCs w:val="28"/>
        </w:rPr>
        <w:t xml:space="preserve"> категории</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длинна полосы разгона </w:t>
      </w:r>
      <w:smartTag w:uri="urn:schemas-microsoft-com:office:smarttags" w:element="metricconverter">
        <w:smartTagPr>
          <w:attr w:name="ProductID" w:val="180 м"/>
        </w:smartTagPr>
        <w:r w:rsidRPr="004A656E">
          <w:rPr>
            <w:sz w:val="28"/>
            <w:szCs w:val="28"/>
          </w:rPr>
          <w:t>1</w:t>
        </w:r>
        <w:r w:rsidR="004E572C" w:rsidRPr="004A656E">
          <w:rPr>
            <w:sz w:val="28"/>
            <w:szCs w:val="28"/>
          </w:rPr>
          <w:t>8</w:t>
        </w:r>
        <w:r w:rsidRPr="004A656E">
          <w:rPr>
            <w:sz w:val="28"/>
            <w:szCs w:val="28"/>
          </w:rPr>
          <w:t>0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длинна полосы торможения </w:t>
      </w:r>
      <w:smartTag w:uri="urn:schemas-microsoft-com:office:smarttags" w:element="metricconverter">
        <w:smartTagPr>
          <w:attr w:name="ProductID" w:val="100 м"/>
        </w:smartTagPr>
        <w:r w:rsidR="004E572C" w:rsidRPr="004A656E">
          <w:rPr>
            <w:sz w:val="28"/>
            <w:szCs w:val="28"/>
          </w:rPr>
          <w:t>100</w:t>
        </w:r>
        <w:r w:rsidRPr="004A656E">
          <w:rPr>
            <w:sz w:val="28"/>
            <w:szCs w:val="28"/>
          </w:rPr>
          <w:t xml:space="preserve">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длина отгона полосы разгона и торможения </w:t>
      </w:r>
      <w:smartTag w:uri="urn:schemas-microsoft-com:office:smarttags" w:element="metricconverter">
        <w:smartTagPr>
          <w:attr w:name="ProductID" w:val="80 м"/>
        </w:smartTagPr>
        <w:r w:rsidR="004E572C" w:rsidRPr="004A656E">
          <w:rPr>
            <w:sz w:val="28"/>
            <w:szCs w:val="28"/>
          </w:rPr>
          <w:t>8</w:t>
        </w:r>
        <w:r w:rsidRPr="004A656E">
          <w:rPr>
            <w:sz w:val="28"/>
            <w:szCs w:val="28"/>
          </w:rPr>
          <w:t>0 м</w:t>
        </w:r>
      </w:smartTag>
      <w:r w:rsidRPr="004A656E">
        <w:rPr>
          <w:sz w:val="28"/>
          <w:szCs w:val="28"/>
        </w:rPr>
        <w:t>.</w:t>
      </w:r>
      <w:r w:rsidR="004A656E">
        <w:rPr>
          <w:sz w:val="28"/>
          <w:szCs w:val="28"/>
        </w:rPr>
        <w:t xml:space="preserve"> </w:t>
      </w:r>
    </w:p>
    <w:p w:rsidR="00D11590" w:rsidRPr="004A656E" w:rsidRDefault="00DA6506" w:rsidP="004A656E">
      <w:pPr>
        <w:keepNext/>
        <w:widowControl w:val="0"/>
        <w:spacing w:line="360" w:lineRule="auto"/>
        <w:ind w:firstLine="709"/>
        <w:jc w:val="both"/>
        <w:rPr>
          <w:sz w:val="28"/>
          <w:szCs w:val="28"/>
        </w:rPr>
      </w:pPr>
      <w:r w:rsidRPr="004A656E">
        <w:rPr>
          <w:sz w:val="28"/>
          <w:szCs w:val="28"/>
        </w:rPr>
        <w:t>Для дороги I</w:t>
      </w:r>
      <w:r w:rsidR="004E572C" w:rsidRPr="004A656E">
        <w:rPr>
          <w:sz w:val="28"/>
          <w:szCs w:val="28"/>
        </w:rPr>
        <w:t>II</w:t>
      </w:r>
      <w:r w:rsidR="00D11590" w:rsidRPr="004A656E">
        <w:rPr>
          <w:sz w:val="28"/>
          <w:szCs w:val="28"/>
        </w:rPr>
        <w:t xml:space="preserve"> категории</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длинна полосы разгона </w:t>
      </w:r>
      <w:smartTag w:uri="urn:schemas-microsoft-com:office:smarttags" w:element="metricconverter">
        <w:smartTagPr>
          <w:attr w:name="ProductID" w:val="130 м"/>
        </w:smartTagPr>
        <w:r w:rsidRPr="004A656E">
          <w:rPr>
            <w:sz w:val="28"/>
            <w:szCs w:val="28"/>
          </w:rPr>
          <w:t>1</w:t>
        </w:r>
        <w:r w:rsidR="004E572C" w:rsidRPr="004A656E">
          <w:rPr>
            <w:sz w:val="28"/>
            <w:szCs w:val="28"/>
          </w:rPr>
          <w:t>3</w:t>
        </w:r>
        <w:r w:rsidRPr="004A656E">
          <w:rPr>
            <w:sz w:val="28"/>
            <w:szCs w:val="28"/>
          </w:rPr>
          <w:t>0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длинна полосы торможения </w:t>
      </w:r>
      <w:smartTag w:uri="urn:schemas-microsoft-com:office:smarttags" w:element="metricconverter">
        <w:smartTagPr>
          <w:attr w:name="ProductID" w:val="75 м"/>
        </w:smartTagPr>
        <w:r w:rsidR="004E572C" w:rsidRPr="004A656E">
          <w:rPr>
            <w:sz w:val="28"/>
            <w:szCs w:val="28"/>
          </w:rPr>
          <w:t>75</w:t>
        </w:r>
        <w:r w:rsidRPr="004A656E">
          <w:rPr>
            <w:sz w:val="28"/>
            <w:szCs w:val="28"/>
          </w:rPr>
          <w:t xml:space="preserve">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длина отгона полосы разгона и торможения </w:t>
      </w:r>
      <w:smartTag w:uri="urn:schemas-microsoft-com:office:smarttags" w:element="metricconverter">
        <w:smartTagPr>
          <w:attr w:name="ProductID" w:val="60 м"/>
        </w:smartTagPr>
        <w:r w:rsidR="004E572C" w:rsidRPr="004A656E">
          <w:rPr>
            <w:sz w:val="28"/>
            <w:szCs w:val="28"/>
          </w:rPr>
          <w:t>6</w:t>
        </w:r>
        <w:r w:rsidRPr="004A656E">
          <w:rPr>
            <w:sz w:val="28"/>
            <w:szCs w:val="28"/>
          </w:rPr>
          <w:t>0 м</w:t>
        </w:r>
      </w:smartTag>
      <w:r w:rsidRPr="004A656E">
        <w:rPr>
          <w:sz w:val="28"/>
          <w:szCs w:val="28"/>
        </w:rPr>
        <w:t>.</w:t>
      </w:r>
      <w:r w:rsidR="004A656E">
        <w:rPr>
          <w:sz w:val="28"/>
          <w:szCs w:val="28"/>
        </w:rPr>
        <w:t xml:space="preserve"> </w:t>
      </w:r>
    </w:p>
    <w:p w:rsidR="004A656E" w:rsidRDefault="004A656E" w:rsidP="004A656E">
      <w:pPr>
        <w:keepNext/>
        <w:widowControl w:val="0"/>
        <w:spacing w:line="360" w:lineRule="auto"/>
        <w:ind w:firstLine="709"/>
        <w:jc w:val="both"/>
        <w:rPr>
          <w:sz w:val="28"/>
          <w:szCs w:val="28"/>
          <w:lang w:val="en-US"/>
        </w:rPr>
      </w:pPr>
    </w:p>
    <w:p w:rsidR="00D11590" w:rsidRPr="004A656E" w:rsidRDefault="00D11590" w:rsidP="004A656E">
      <w:pPr>
        <w:keepNext/>
        <w:widowControl w:val="0"/>
        <w:spacing w:line="360" w:lineRule="auto"/>
        <w:ind w:firstLine="709"/>
        <w:jc w:val="both"/>
        <w:rPr>
          <w:sz w:val="28"/>
          <w:szCs w:val="28"/>
        </w:rPr>
      </w:pPr>
      <w:r w:rsidRPr="004A656E">
        <w:rPr>
          <w:sz w:val="28"/>
          <w:szCs w:val="28"/>
        </w:rPr>
        <w:t>Таблица 1 – Длины переходно-скоростных полос</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276"/>
        <w:gridCol w:w="1134"/>
        <w:gridCol w:w="1275"/>
        <w:gridCol w:w="1418"/>
        <w:gridCol w:w="1844"/>
      </w:tblGrid>
      <w:tr w:rsidR="00D11590" w:rsidRPr="004A656E" w:rsidTr="004A656E">
        <w:tc>
          <w:tcPr>
            <w:tcW w:w="1843" w:type="dxa"/>
          </w:tcPr>
          <w:p w:rsidR="00D11590" w:rsidRPr="004A656E" w:rsidRDefault="00D11590" w:rsidP="004A656E">
            <w:pPr>
              <w:keepNext/>
              <w:widowControl w:val="0"/>
              <w:spacing w:line="360" w:lineRule="auto"/>
              <w:jc w:val="both"/>
              <w:rPr>
                <w:sz w:val="20"/>
                <w:szCs w:val="20"/>
              </w:rPr>
            </w:pPr>
            <w:r w:rsidRPr="004A656E">
              <w:rPr>
                <w:sz w:val="20"/>
                <w:szCs w:val="20"/>
              </w:rPr>
              <w:t>Категории</w:t>
            </w:r>
            <w:r w:rsidR="004A656E">
              <w:rPr>
                <w:sz w:val="20"/>
                <w:szCs w:val="20"/>
                <w:lang w:val="en-US"/>
              </w:rPr>
              <w:t xml:space="preserve"> </w:t>
            </w:r>
            <w:r w:rsidRPr="004A656E">
              <w:rPr>
                <w:sz w:val="20"/>
                <w:szCs w:val="20"/>
              </w:rPr>
              <w:t>дорог</w:t>
            </w:r>
          </w:p>
        </w:tc>
        <w:tc>
          <w:tcPr>
            <w:tcW w:w="2410" w:type="dxa"/>
            <w:gridSpan w:val="2"/>
          </w:tcPr>
          <w:p w:rsidR="00D11590" w:rsidRPr="004A656E" w:rsidRDefault="00D11590" w:rsidP="004A656E">
            <w:pPr>
              <w:keepNext/>
              <w:widowControl w:val="0"/>
              <w:spacing w:line="360" w:lineRule="auto"/>
              <w:jc w:val="both"/>
              <w:rPr>
                <w:sz w:val="20"/>
                <w:szCs w:val="20"/>
              </w:rPr>
            </w:pPr>
            <w:r w:rsidRPr="004A656E">
              <w:rPr>
                <w:sz w:val="20"/>
                <w:szCs w:val="20"/>
              </w:rPr>
              <w:t>Предельный угол,</w:t>
            </w:r>
            <w:r w:rsidR="004A656E">
              <w:rPr>
                <w:sz w:val="20"/>
                <w:szCs w:val="20"/>
                <w:lang w:val="en-US"/>
              </w:rPr>
              <w:t xml:space="preserve"> </w:t>
            </w:r>
            <w:r w:rsidRPr="004A656E">
              <w:rPr>
                <w:sz w:val="20"/>
                <w:szCs w:val="20"/>
              </w:rPr>
              <w:t>% , на</w:t>
            </w:r>
          </w:p>
        </w:tc>
        <w:tc>
          <w:tcPr>
            <w:tcW w:w="2693" w:type="dxa"/>
            <w:gridSpan w:val="2"/>
          </w:tcPr>
          <w:p w:rsidR="00D11590" w:rsidRPr="004A656E" w:rsidRDefault="00D11590" w:rsidP="004A656E">
            <w:pPr>
              <w:keepNext/>
              <w:widowControl w:val="0"/>
              <w:spacing w:line="360" w:lineRule="auto"/>
              <w:jc w:val="both"/>
              <w:rPr>
                <w:sz w:val="20"/>
                <w:szCs w:val="20"/>
              </w:rPr>
            </w:pPr>
            <w:r w:rsidRPr="004A656E">
              <w:rPr>
                <w:sz w:val="20"/>
                <w:szCs w:val="20"/>
              </w:rPr>
              <w:t>Длина полос полной</w:t>
            </w:r>
            <w:r w:rsidR="004A656E" w:rsidRPr="004A656E">
              <w:rPr>
                <w:sz w:val="20"/>
                <w:szCs w:val="20"/>
              </w:rPr>
              <w:t xml:space="preserve"> </w:t>
            </w:r>
            <w:r w:rsidRPr="004A656E">
              <w:rPr>
                <w:sz w:val="20"/>
                <w:szCs w:val="20"/>
              </w:rPr>
              <w:t>ширины, м, для</w:t>
            </w:r>
          </w:p>
        </w:tc>
        <w:tc>
          <w:tcPr>
            <w:tcW w:w="1844" w:type="dxa"/>
          </w:tcPr>
          <w:p w:rsidR="00D11590" w:rsidRPr="004A656E" w:rsidRDefault="00D11590" w:rsidP="004A656E">
            <w:pPr>
              <w:keepNext/>
              <w:widowControl w:val="0"/>
              <w:spacing w:line="360" w:lineRule="auto"/>
              <w:jc w:val="both"/>
              <w:rPr>
                <w:sz w:val="20"/>
                <w:szCs w:val="20"/>
              </w:rPr>
            </w:pPr>
            <w:r w:rsidRPr="004A656E">
              <w:rPr>
                <w:sz w:val="20"/>
                <w:szCs w:val="20"/>
              </w:rPr>
              <w:t>Длина отгона</w:t>
            </w:r>
            <w:r w:rsidR="004A656E" w:rsidRPr="004A656E">
              <w:rPr>
                <w:sz w:val="20"/>
                <w:szCs w:val="20"/>
              </w:rPr>
              <w:t xml:space="preserve"> </w:t>
            </w:r>
            <w:r w:rsidRPr="004A656E">
              <w:rPr>
                <w:sz w:val="20"/>
                <w:szCs w:val="20"/>
              </w:rPr>
              <w:t>полос разгона и</w:t>
            </w:r>
          </w:p>
        </w:tc>
      </w:tr>
      <w:tr w:rsidR="00D11590" w:rsidRPr="004A656E" w:rsidTr="004A656E">
        <w:tc>
          <w:tcPr>
            <w:tcW w:w="1843" w:type="dxa"/>
          </w:tcPr>
          <w:p w:rsidR="00D11590" w:rsidRPr="004A656E" w:rsidRDefault="00D11590" w:rsidP="004A656E">
            <w:pPr>
              <w:keepNext/>
              <w:widowControl w:val="0"/>
              <w:spacing w:line="360" w:lineRule="auto"/>
              <w:jc w:val="both"/>
              <w:rPr>
                <w:sz w:val="20"/>
                <w:szCs w:val="20"/>
              </w:rPr>
            </w:pPr>
          </w:p>
        </w:tc>
        <w:tc>
          <w:tcPr>
            <w:tcW w:w="1276" w:type="dxa"/>
          </w:tcPr>
          <w:p w:rsidR="00D11590" w:rsidRPr="004A656E" w:rsidRDefault="00D11590" w:rsidP="004A656E">
            <w:pPr>
              <w:keepNext/>
              <w:widowControl w:val="0"/>
              <w:spacing w:line="360" w:lineRule="auto"/>
              <w:jc w:val="both"/>
              <w:rPr>
                <w:sz w:val="20"/>
                <w:szCs w:val="20"/>
              </w:rPr>
            </w:pPr>
            <w:r w:rsidRPr="004A656E">
              <w:rPr>
                <w:sz w:val="20"/>
                <w:szCs w:val="20"/>
              </w:rPr>
              <w:t>спуска</w:t>
            </w:r>
          </w:p>
        </w:tc>
        <w:tc>
          <w:tcPr>
            <w:tcW w:w="1134" w:type="dxa"/>
          </w:tcPr>
          <w:p w:rsidR="00D11590" w:rsidRPr="004A656E" w:rsidRDefault="00D11590" w:rsidP="004A656E">
            <w:pPr>
              <w:keepNext/>
              <w:widowControl w:val="0"/>
              <w:spacing w:line="360" w:lineRule="auto"/>
              <w:jc w:val="both"/>
              <w:rPr>
                <w:sz w:val="20"/>
                <w:szCs w:val="20"/>
              </w:rPr>
            </w:pPr>
            <w:r w:rsidRPr="004A656E">
              <w:rPr>
                <w:sz w:val="20"/>
                <w:szCs w:val="20"/>
              </w:rPr>
              <w:t>подъеме</w:t>
            </w:r>
          </w:p>
        </w:tc>
        <w:tc>
          <w:tcPr>
            <w:tcW w:w="1275" w:type="dxa"/>
          </w:tcPr>
          <w:p w:rsidR="00D11590" w:rsidRPr="004A656E" w:rsidRDefault="00D11590" w:rsidP="004A656E">
            <w:pPr>
              <w:keepNext/>
              <w:widowControl w:val="0"/>
              <w:spacing w:line="360" w:lineRule="auto"/>
              <w:jc w:val="both"/>
              <w:rPr>
                <w:sz w:val="20"/>
                <w:szCs w:val="20"/>
              </w:rPr>
            </w:pPr>
            <w:r w:rsidRPr="004A656E">
              <w:rPr>
                <w:sz w:val="20"/>
                <w:szCs w:val="20"/>
              </w:rPr>
              <w:t>разгона</w:t>
            </w:r>
          </w:p>
        </w:tc>
        <w:tc>
          <w:tcPr>
            <w:tcW w:w="1418" w:type="dxa"/>
          </w:tcPr>
          <w:p w:rsidR="00D11590" w:rsidRPr="004A656E" w:rsidRDefault="00D11590" w:rsidP="004A656E">
            <w:pPr>
              <w:keepNext/>
              <w:widowControl w:val="0"/>
              <w:spacing w:line="360" w:lineRule="auto"/>
              <w:jc w:val="both"/>
              <w:rPr>
                <w:sz w:val="20"/>
                <w:szCs w:val="20"/>
              </w:rPr>
            </w:pPr>
            <w:r w:rsidRPr="004A656E">
              <w:rPr>
                <w:sz w:val="20"/>
                <w:szCs w:val="20"/>
              </w:rPr>
              <w:t>торможения</w:t>
            </w:r>
          </w:p>
        </w:tc>
        <w:tc>
          <w:tcPr>
            <w:tcW w:w="1844" w:type="dxa"/>
          </w:tcPr>
          <w:p w:rsidR="00D11590" w:rsidRPr="004A656E" w:rsidRDefault="00D11590" w:rsidP="004A656E">
            <w:pPr>
              <w:keepNext/>
              <w:widowControl w:val="0"/>
              <w:spacing w:line="360" w:lineRule="auto"/>
              <w:jc w:val="both"/>
              <w:rPr>
                <w:sz w:val="20"/>
                <w:szCs w:val="20"/>
              </w:rPr>
            </w:pPr>
            <w:r w:rsidRPr="004A656E">
              <w:rPr>
                <w:sz w:val="20"/>
                <w:szCs w:val="20"/>
              </w:rPr>
              <w:t>торможения, м</w:t>
            </w:r>
          </w:p>
        </w:tc>
      </w:tr>
      <w:tr w:rsidR="00D11590" w:rsidRPr="004A656E" w:rsidTr="004A656E">
        <w:tc>
          <w:tcPr>
            <w:tcW w:w="1843" w:type="dxa"/>
          </w:tcPr>
          <w:p w:rsidR="00D11590" w:rsidRPr="004A656E" w:rsidRDefault="00D11590" w:rsidP="004A656E">
            <w:pPr>
              <w:keepNext/>
              <w:widowControl w:val="0"/>
              <w:spacing w:line="360" w:lineRule="auto"/>
              <w:jc w:val="both"/>
              <w:rPr>
                <w:sz w:val="20"/>
                <w:szCs w:val="20"/>
              </w:rPr>
            </w:pPr>
            <w:r w:rsidRPr="004A656E">
              <w:rPr>
                <w:sz w:val="20"/>
                <w:szCs w:val="20"/>
              </w:rPr>
              <w:t>I-б и II</w:t>
            </w:r>
          </w:p>
        </w:tc>
        <w:tc>
          <w:tcPr>
            <w:tcW w:w="1276" w:type="dxa"/>
          </w:tcPr>
          <w:p w:rsidR="00D11590" w:rsidRPr="004A656E" w:rsidRDefault="00D11590" w:rsidP="004A656E">
            <w:pPr>
              <w:keepNext/>
              <w:widowControl w:val="0"/>
              <w:spacing w:line="360" w:lineRule="auto"/>
              <w:jc w:val="both"/>
              <w:rPr>
                <w:sz w:val="20"/>
                <w:szCs w:val="20"/>
              </w:rPr>
            </w:pPr>
            <w:r w:rsidRPr="004A656E">
              <w:rPr>
                <w:sz w:val="20"/>
                <w:szCs w:val="20"/>
              </w:rPr>
              <w:t>40</w:t>
            </w:r>
          </w:p>
          <w:p w:rsidR="00D11590" w:rsidRPr="004A656E" w:rsidRDefault="00D11590" w:rsidP="004A656E">
            <w:pPr>
              <w:keepNext/>
              <w:widowControl w:val="0"/>
              <w:spacing w:line="360" w:lineRule="auto"/>
              <w:jc w:val="both"/>
              <w:rPr>
                <w:sz w:val="20"/>
                <w:szCs w:val="20"/>
              </w:rPr>
            </w:pPr>
            <w:r w:rsidRPr="004A656E">
              <w:rPr>
                <w:sz w:val="20"/>
                <w:szCs w:val="20"/>
              </w:rPr>
              <w:t>20</w:t>
            </w:r>
          </w:p>
          <w:p w:rsidR="00D11590" w:rsidRPr="004A656E" w:rsidRDefault="00D11590" w:rsidP="004A656E">
            <w:pPr>
              <w:keepNext/>
              <w:widowControl w:val="0"/>
              <w:spacing w:line="360" w:lineRule="auto"/>
              <w:jc w:val="both"/>
              <w:rPr>
                <w:sz w:val="20"/>
                <w:szCs w:val="20"/>
              </w:rPr>
            </w:pPr>
            <w:r w:rsidRPr="004A656E">
              <w:rPr>
                <w:sz w:val="20"/>
                <w:szCs w:val="20"/>
              </w:rPr>
              <w:t>0</w:t>
            </w:r>
          </w:p>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w:t>
            </w:r>
          </w:p>
        </w:tc>
        <w:tc>
          <w:tcPr>
            <w:tcW w:w="1134" w:type="dxa"/>
          </w:tcPr>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0</w:t>
            </w:r>
          </w:p>
          <w:p w:rsidR="00D11590" w:rsidRPr="004A656E" w:rsidRDefault="00D11590" w:rsidP="004A656E">
            <w:pPr>
              <w:keepNext/>
              <w:widowControl w:val="0"/>
              <w:spacing w:line="360" w:lineRule="auto"/>
              <w:jc w:val="both"/>
              <w:rPr>
                <w:sz w:val="20"/>
                <w:szCs w:val="20"/>
              </w:rPr>
            </w:pPr>
            <w:r w:rsidRPr="004A656E">
              <w:rPr>
                <w:sz w:val="20"/>
                <w:szCs w:val="20"/>
              </w:rPr>
              <w:t>20</w:t>
            </w:r>
          </w:p>
          <w:p w:rsidR="00D11590" w:rsidRPr="004A656E" w:rsidRDefault="00D11590" w:rsidP="004A656E">
            <w:pPr>
              <w:keepNext/>
              <w:widowControl w:val="0"/>
              <w:spacing w:line="360" w:lineRule="auto"/>
              <w:jc w:val="both"/>
              <w:rPr>
                <w:sz w:val="20"/>
                <w:szCs w:val="20"/>
              </w:rPr>
            </w:pPr>
            <w:r w:rsidRPr="004A656E">
              <w:rPr>
                <w:sz w:val="20"/>
                <w:szCs w:val="20"/>
              </w:rPr>
              <w:t>40</w:t>
            </w:r>
          </w:p>
        </w:tc>
        <w:tc>
          <w:tcPr>
            <w:tcW w:w="1275" w:type="dxa"/>
          </w:tcPr>
          <w:p w:rsidR="00D11590" w:rsidRPr="004A656E" w:rsidRDefault="00D11590" w:rsidP="004A656E">
            <w:pPr>
              <w:keepNext/>
              <w:widowControl w:val="0"/>
              <w:spacing w:line="360" w:lineRule="auto"/>
              <w:jc w:val="both"/>
              <w:rPr>
                <w:sz w:val="20"/>
                <w:szCs w:val="20"/>
              </w:rPr>
            </w:pPr>
            <w:r w:rsidRPr="004A656E">
              <w:rPr>
                <w:sz w:val="20"/>
                <w:szCs w:val="20"/>
              </w:rPr>
              <w:t>140</w:t>
            </w:r>
          </w:p>
          <w:p w:rsidR="00D11590" w:rsidRPr="004A656E" w:rsidRDefault="00D11590" w:rsidP="004A656E">
            <w:pPr>
              <w:keepNext/>
              <w:widowControl w:val="0"/>
              <w:spacing w:line="360" w:lineRule="auto"/>
              <w:jc w:val="both"/>
              <w:rPr>
                <w:sz w:val="20"/>
                <w:szCs w:val="20"/>
              </w:rPr>
            </w:pPr>
            <w:r w:rsidRPr="004A656E">
              <w:rPr>
                <w:sz w:val="20"/>
                <w:szCs w:val="20"/>
              </w:rPr>
              <w:t>160</w:t>
            </w:r>
          </w:p>
          <w:p w:rsidR="00D11590" w:rsidRPr="004A656E" w:rsidRDefault="00D11590" w:rsidP="004A656E">
            <w:pPr>
              <w:keepNext/>
              <w:widowControl w:val="0"/>
              <w:spacing w:line="360" w:lineRule="auto"/>
              <w:jc w:val="both"/>
              <w:rPr>
                <w:sz w:val="20"/>
                <w:szCs w:val="20"/>
              </w:rPr>
            </w:pPr>
            <w:r w:rsidRPr="004A656E">
              <w:rPr>
                <w:sz w:val="20"/>
                <w:szCs w:val="20"/>
              </w:rPr>
              <w:t>180</w:t>
            </w:r>
          </w:p>
          <w:p w:rsidR="00D11590" w:rsidRPr="004A656E" w:rsidRDefault="00D11590" w:rsidP="004A656E">
            <w:pPr>
              <w:keepNext/>
              <w:widowControl w:val="0"/>
              <w:spacing w:line="360" w:lineRule="auto"/>
              <w:jc w:val="both"/>
              <w:rPr>
                <w:sz w:val="20"/>
                <w:szCs w:val="20"/>
              </w:rPr>
            </w:pPr>
            <w:r w:rsidRPr="004A656E">
              <w:rPr>
                <w:sz w:val="20"/>
                <w:szCs w:val="20"/>
              </w:rPr>
              <w:t>200</w:t>
            </w:r>
          </w:p>
          <w:p w:rsidR="00D11590" w:rsidRPr="004A656E" w:rsidRDefault="00D11590" w:rsidP="004A656E">
            <w:pPr>
              <w:keepNext/>
              <w:widowControl w:val="0"/>
              <w:spacing w:line="360" w:lineRule="auto"/>
              <w:jc w:val="both"/>
              <w:rPr>
                <w:sz w:val="20"/>
                <w:szCs w:val="20"/>
              </w:rPr>
            </w:pPr>
            <w:r w:rsidRPr="004A656E">
              <w:rPr>
                <w:sz w:val="20"/>
                <w:szCs w:val="20"/>
              </w:rPr>
              <w:t>230</w:t>
            </w:r>
          </w:p>
        </w:tc>
        <w:tc>
          <w:tcPr>
            <w:tcW w:w="1418" w:type="dxa"/>
          </w:tcPr>
          <w:p w:rsidR="00D11590" w:rsidRPr="004A656E" w:rsidRDefault="00D11590" w:rsidP="004A656E">
            <w:pPr>
              <w:keepNext/>
              <w:widowControl w:val="0"/>
              <w:spacing w:line="360" w:lineRule="auto"/>
              <w:jc w:val="both"/>
              <w:rPr>
                <w:sz w:val="20"/>
                <w:szCs w:val="20"/>
              </w:rPr>
            </w:pPr>
            <w:r w:rsidRPr="004A656E">
              <w:rPr>
                <w:sz w:val="20"/>
                <w:szCs w:val="20"/>
              </w:rPr>
              <w:t>110</w:t>
            </w:r>
          </w:p>
          <w:p w:rsidR="00D11590" w:rsidRPr="004A656E" w:rsidRDefault="00D11590" w:rsidP="004A656E">
            <w:pPr>
              <w:keepNext/>
              <w:widowControl w:val="0"/>
              <w:spacing w:line="360" w:lineRule="auto"/>
              <w:jc w:val="both"/>
              <w:rPr>
                <w:sz w:val="20"/>
                <w:szCs w:val="20"/>
              </w:rPr>
            </w:pPr>
            <w:r w:rsidRPr="004A656E">
              <w:rPr>
                <w:sz w:val="20"/>
                <w:szCs w:val="20"/>
              </w:rPr>
              <w:t>105</w:t>
            </w:r>
          </w:p>
          <w:p w:rsidR="00D11590" w:rsidRPr="004A656E" w:rsidRDefault="00D11590" w:rsidP="004A656E">
            <w:pPr>
              <w:keepNext/>
              <w:widowControl w:val="0"/>
              <w:spacing w:line="360" w:lineRule="auto"/>
              <w:jc w:val="both"/>
              <w:rPr>
                <w:sz w:val="20"/>
                <w:szCs w:val="20"/>
              </w:rPr>
            </w:pPr>
            <w:r w:rsidRPr="004A656E">
              <w:rPr>
                <w:sz w:val="20"/>
                <w:szCs w:val="20"/>
              </w:rPr>
              <w:t>100</w:t>
            </w:r>
          </w:p>
          <w:p w:rsidR="00D11590" w:rsidRPr="004A656E" w:rsidRDefault="00D11590" w:rsidP="004A656E">
            <w:pPr>
              <w:keepNext/>
              <w:widowControl w:val="0"/>
              <w:spacing w:line="360" w:lineRule="auto"/>
              <w:jc w:val="both"/>
              <w:rPr>
                <w:sz w:val="20"/>
                <w:szCs w:val="20"/>
              </w:rPr>
            </w:pPr>
            <w:r w:rsidRPr="004A656E">
              <w:rPr>
                <w:sz w:val="20"/>
                <w:szCs w:val="20"/>
              </w:rPr>
              <w:t>95</w:t>
            </w:r>
          </w:p>
          <w:p w:rsidR="00D11590" w:rsidRPr="004A656E" w:rsidRDefault="00D11590" w:rsidP="004A656E">
            <w:pPr>
              <w:keepNext/>
              <w:widowControl w:val="0"/>
              <w:spacing w:line="360" w:lineRule="auto"/>
              <w:jc w:val="both"/>
              <w:rPr>
                <w:sz w:val="20"/>
                <w:szCs w:val="20"/>
              </w:rPr>
            </w:pPr>
            <w:r w:rsidRPr="004A656E">
              <w:rPr>
                <w:sz w:val="20"/>
                <w:szCs w:val="20"/>
              </w:rPr>
              <w:t>90</w:t>
            </w:r>
          </w:p>
        </w:tc>
        <w:tc>
          <w:tcPr>
            <w:tcW w:w="1844" w:type="dxa"/>
          </w:tcPr>
          <w:p w:rsidR="00D11590" w:rsidRPr="004A656E" w:rsidRDefault="00D11590" w:rsidP="004A656E">
            <w:pPr>
              <w:keepNext/>
              <w:widowControl w:val="0"/>
              <w:spacing w:line="360" w:lineRule="auto"/>
              <w:jc w:val="both"/>
              <w:rPr>
                <w:sz w:val="20"/>
                <w:szCs w:val="20"/>
              </w:rPr>
            </w:pPr>
            <w:r w:rsidRPr="004A656E">
              <w:rPr>
                <w:sz w:val="20"/>
                <w:szCs w:val="20"/>
              </w:rPr>
              <w:t>80</w:t>
            </w:r>
          </w:p>
          <w:p w:rsidR="00D11590" w:rsidRPr="004A656E" w:rsidRDefault="00D11590" w:rsidP="004A656E">
            <w:pPr>
              <w:keepNext/>
              <w:widowControl w:val="0"/>
              <w:spacing w:line="360" w:lineRule="auto"/>
              <w:jc w:val="both"/>
              <w:rPr>
                <w:sz w:val="20"/>
                <w:szCs w:val="20"/>
              </w:rPr>
            </w:pPr>
            <w:r w:rsidRPr="004A656E">
              <w:rPr>
                <w:sz w:val="20"/>
                <w:szCs w:val="20"/>
              </w:rPr>
              <w:t>80</w:t>
            </w:r>
          </w:p>
          <w:p w:rsidR="00D11590" w:rsidRPr="004A656E" w:rsidRDefault="00D11590" w:rsidP="004A656E">
            <w:pPr>
              <w:keepNext/>
              <w:widowControl w:val="0"/>
              <w:spacing w:line="360" w:lineRule="auto"/>
              <w:jc w:val="both"/>
              <w:rPr>
                <w:sz w:val="20"/>
                <w:szCs w:val="20"/>
              </w:rPr>
            </w:pPr>
            <w:r w:rsidRPr="004A656E">
              <w:rPr>
                <w:sz w:val="20"/>
                <w:szCs w:val="20"/>
              </w:rPr>
              <w:t>80</w:t>
            </w:r>
          </w:p>
          <w:p w:rsidR="00D11590" w:rsidRPr="004A656E" w:rsidRDefault="00D11590" w:rsidP="004A656E">
            <w:pPr>
              <w:keepNext/>
              <w:widowControl w:val="0"/>
              <w:spacing w:line="360" w:lineRule="auto"/>
              <w:jc w:val="both"/>
              <w:rPr>
                <w:sz w:val="20"/>
                <w:szCs w:val="20"/>
              </w:rPr>
            </w:pPr>
            <w:r w:rsidRPr="004A656E">
              <w:rPr>
                <w:sz w:val="20"/>
                <w:szCs w:val="20"/>
              </w:rPr>
              <w:t>80</w:t>
            </w:r>
          </w:p>
          <w:p w:rsidR="00D11590" w:rsidRPr="004A656E" w:rsidRDefault="00D11590" w:rsidP="004A656E">
            <w:pPr>
              <w:keepNext/>
              <w:widowControl w:val="0"/>
              <w:spacing w:line="360" w:lineRule="auto"/>
              <w:jc w:val="both"/>
              <w:rPr>
                <w:sz w:val="20"/>
                <w:szCs w:val="20"/>
              </w:rPr>
            </w:pPr>
            <w:r w:rsidRPr="004A656E">
              <w:rPr>
                <w:sz w:val="20"/>
                <w:szCs w:val="20"/>
              </w:rPr>
              <w:t>80</w:t>
            </w:r>
          </w:p>
        </w:tc>
      </w:tr>
      <w:tr w:rsidR="00D11590" w:rsidRPr="004A656E" w:rsidTr="004A656E">
        <w:tc>
          <w:tcPr>
            <w:tcW w:w="1843" w:type="dxa"/>
          </w:tcPr>
          <w:p w:rsidR="00D11590" w:rsidRPr="004A656E" w:rsidRDefault="00D11590" w:rsidP="004A656E">
            <w:pPr>
              <w:keepNext/>
              <w:widowControl w:val="0"/>
              <w:spacing w:line="360" w:lineRule="auto"/>
              <w:jc w:val="both"/>
              <w:rPr>
                <w:sz w:val="20"/>
                <w:szCs w:val="20"/>
              </w:rPr>
            </w:pPr>
            <w:r w:rsidRPr="004A656E">
              <w:rPr>
                <w:sz w:val="20"/>
                <w:szCs w:val="20"/>
              </w:rPr>
              <w:t>III</w:t>
            </w:r>
          </w:p>
        </w:tc>
        <w:tc>
          <w:tcPr>
            <w:tcW w:w="1276" w:type="dxa"/>
          </w:tcPr>
          <w:p w:rsidR="00D11590" w:rsidRPr="004A656E" w:rsidRDefault="00D11590" w:rsidP="004A656E">
            <w:pPr>
              <w:keepNext/>
              <w:widowControl w:val="0"/>
              <w:spacing w:line="360" w:lineRule="auto"/>
              <w:jc w:val="both"/>
              <w:rPr>
                <w:sz w:val="20"/>
                <w:szCs w:val="20"/>
              </w:rPr>
            </w:pPr>
            <w:r w:rsidRPr="004A656E">
              <w:rPr>
                <w:sz w:val="20"/>
                <w:szCs w:val="20"/>
              </w:rPr>
              <w:t>40</w:t>
            </w:r>
          </w:p>
          <w:p w:rsidR="00D11590" w:rsidRPr="004A656E" w:rsidRDefault="00D11590" w:rsidP="004A656E">
            <w:pPr>
              <w:keepNext/>
              <w:widowControl w:val="0"/>
              <w:spacing w:line="360" w:lineRule="auto"/>
              <w:jc w:val="both"/>
              <w:rPr>
                <w:sz w:val="20"/>
                <w:szCs w:val="20"/>
              </w:rPr>
            </w:pPr>
            <w:r w:rsidRPr="004A656E">
              <w:rPr>
                <w:sz w:val="20"/>
                <w:szCs w:val="20"/>
              </w:rPr>
              <w:t>20</w:t>
            </w:r>
          </w:p>
          <w:p w:rsidR="00D11590" w:rsidRPr="004A656E" w:rsidRDefault="00D11590" w:rsidP="004A656E">
            <w:pPr>
              <w:keepNext/>
              <w:widowControl w:val="0"/>
              <w:spacing w:line="360" w:lineRule="auto"/>
              <w:jc w:val="both"/>
              <w:rPr>
                <w:sz w:val="20"/>
                <w:szCs w:val="20"/>
              </w:rPr>
            </w:pPr>
            <w:r w:rsidRPr="004A656E">
              <w:rPr>
                <w:sz w:val="20"/>
                <w:szCs w:val="20"/>
              </w:rPr>
              <w:t>0</w:t>
            </w:r>
          </w:p>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w:t>
            </w:r>
          </w:p>
        </w:tc>
        <w:tc>
          <w:tcPr>
            <w:tcW w:w="1134" w:type="dxa"/>
          </w:tcPr>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0</w:t>
            </w:r>
          </w:p>
          <w:p w:rsidR="00D11590" w:rsidRPr="004A656E" w:rsidRDefault="00D11590" w:rsidP="004A656E">
            <w:pPr>
              <w:keepNext/>
              <w:widowControl w:val="0"/>
              <w:spacing w:line="360" w:lineRule="auto"/>
              <w:jc w:val="both"/>
              <w:rPr>
                <w:sz w:val="20"/>
                <w:szCs w:val="20"/>
              </w:rPr>
            </w:pPr>
            <w:r w:rsidRPr="004A656E">
              <w:rPr>
                <w:sz w:val="20"/>
                <w:szCs w:val="20"/>
              </w:rPr>
              <w:t>20</w:t>
            </w:r>
          </w:p>
          <w:p w:rsidR="00D11590" w:rsidRPr="004A656E" w:rsidRDefault="00D11590" w:rsidP="004A656E">
            <w:pPr>
              <w:keepNext/>
              <w:widowControl w:val="0"/>
              <w:spacing w:line="360" w:lineRule="auto"/>
              <w:jc w:val="both"/>
              <w:rPr>
                <w:sz w:val="20"/>
                <w:szCs w:val="20"/>
              </w:rPr>
            </w:pPr>
            <w:r w:rsidRPr="004A656E">
              <w:rPr>
                <w:sz w:val="20"/>
                <w:szCs w:val="20"/>
              </w:rPr>
              <w:t>40</w:t>
            </w:r>
          </w:p>
        </w:tc>
        <w:tc>
          <w:tcPr>
            <w:tcW w:w="1275" w:type="dxa"/>
          </w:tcPr>
          <w:p w:rsidR="00D11590" w:rsidRPr="004A656E" w:rsidRDefault="00D11590" w:rsidP="004A656E">
            <w:pPr>
              <w:keepNext/>
              <w:widowControl w:val="0"/>
              <w:spacing w:line="360" w:lineRule="auto"/>
              <w:jc w:val="both"/>
              <w:rPr>
                <w:sz w:val="20"/>
                <w:szCs w:val="20"/>
              </w:rPr>
            </w:pPr>
            <w:r w:rsidRPr="004A656E">
              <w:rPr>
                <w:sz w:val="20"/>
                <w:szCs w:val="20"/>
              </w:rPr>
              <w:t>110</w:t>
            </w:r>
          </w:p>
          <w:p w:rsidR="00D11590" w:rsidRPr="004A656E" w:rsidRDefault="00D11590" w:rsidP="004A656E">
            <w:pPr>
              <w:keepNext/>
              <w:widowControl w:val="0"/>
              <w:spacing w:line="360" w:lineRule="auto"/>
              <w:jc w:val="both"/>
              <w:rPr>
                <w:sz w:val="20"/>
                <w:szCs w:val="20"/>
              </w:rPr>
            </w:pPr>
            <w:r w:rsidRPr="004A656E">
              <w:rPr>
                <w:sz w:val="20"/>
                <w:szCs w:val="20"/>
              </w:rPr>
              <w:t>120</w:t>
            </w:r>
          </w:p>
          <w:p w:rsidR="00D11590" w:rsidRPr="004A656E" w:rsidRDefault="00D11590" w:rsidP="004A656E">
            <w:pPr>
              <w:keepNext/>
              <w:widowControl w:val="0"/>
              <w:spacing w:line="360" w:lineRule="auto"/>
              <w:jc w:val="both"/>
              <w:rPr>
                <w:sz w:val="20"/>
                <w:szCs w:val="20"/>
              </w:rPr>
            </w:pPr>
            <w:r w:rsidRPr="004A656E">
              <w:rPr>
                <w:sz w:val="20"/>
                <w:szCs w:val="20"/>
              </w:rPr>
              <w:t>130</w:t>
            </w:r>
          </w:p>
          <w:p w:rsidR="00D11590" w:rsidRPr="004A656E" w:rsidRDefault="00D11590" w:rsidP="004A656E">
            <w:pPr>
              <w:keepNext/>
              <w:widowControl w:val="0"/>
              <w:spacing w:line="360" w:lineRule="auto"/>
              <w:jc w:val="both"/>
              <w:rPr>
                <w:sz w:val="20"/>
                <w:szCs w:val="20"/>
              </w:rPr>
            </w:pPr>
            <w:r w:rsidRPr="004A656E">
              <w:rPr>
                <w:sz w:val="20"/>
                <w:szCs w:val="20"/>
              </w:rPr>
              <w:t>150</w:t>
            </w:r>
          </w:p>
          <w:p w:rsidR="00D11590" w:rsidRPr="004A656E" w:rsidRDefault="00D11590" w:rsidP="004A656E">
            <w:pPr>
              <w:keepNext/>
              <w:widowControl w:val="0"/>
              <w:spacing w:line="360" w:lineRule="auto"/>
              <w:jc w:val="both"/>
              <w:rPr>
                <w:sz w:val="20"/>
                <w:szCs w:val="20"/>
              </w:rPr>
            </w:pPr>
            <w:r w:rsidRPr="004A656E">
              <w:rPr>
                <w:sz w:val="20"/>
                <w:szCs w:val="20"/>
              </w:rPr>
              <w:t>170</w:t>
            </w:r>
          </w:p>
        </w:tc>
        <w:tc>
          <w:tcPr>
            <w:tcW w:w="1418" w:type="dxa"/>
          </w:tcPr>
          <w:p w:rsidR="00D11590" w:rsidRPr="004A656E" w:rsidRDefault="00D11590" w:rsidP="004A656E">
            <w:pPr>
              <w:keepNext/>
              <w:widowControl w:val="0"/>
              <w:spacing w:line="360" w:lineRule="auto"/>
              <w:jc w:val="both"/>
              <w:rPr>
                <w:sz w:val="20"/>
                <w:szCs w:val="20"/>
              </w:rPr>
            </w:pPr>
            <w:r w:rsidRPr="004A656E">
              <w:rPr>
                <w:sz w:val="20"/>
                <w:szCs w:val="20"/>
              </w:rPr>
              <w:t>85</w:t>
            </w:r>
          </w:p>
          <w:p w:rsidR="00D11590" w:rsidRPr="004A656E" w:rsidRDefault="00D11590" w:rsidP="004A656E">
            <w:pPr>
              <w:keepNext/>
              <w:widowControl w:val="0"/>
              <w:spacing w:line="360" w:lineRule="auto"/>
              <w:jc w:val="both"/>
              <w:rPr>
                <w:sz w:val="20"/>
                <w:szCs w:val="20"/>
              </w:rPr>
            </w:pPr>
            <w:r w:rsidRPr="004A656E">
              <w:rPr>
                <w:sz w:val="20"/>
                <w:szCs w:val="20"/>
              </w:rPr>
              <w:t>80</w:t>
            </w:r>
          </w:p>
          <w:p w:rsidR="00D11590" w:rsidRPr="004A656E" w:rsidRDefault="00D11590" w:rsidP="004A656E">
            <w:pPr>
              <w:keepNext/>
              <w:widowControl w:val="0"/>
              <w:spacing w:line="360" w:lineRule="auto"/>
              <w:jc w:val="both"/>
              <w:rPr>
                <w:sz w:val="20"/>
                <w:szCs w:val="20"/>
              </w:rPr>
            </w:pPr>
            <w:r w:rsidRPr="004A656E">
              <w:rPr>
                <w:sz w:val="20"/>
                <w:szCs w:val="20"/>
              </w:rPr>
              <w:t>75</w:t>
            </w:r>
          </w:p>
          <w:p w:rsidR="00D11590" w:rsidRPr="004A656E" w:rsidRDefault="00D11590" w:rsidP="004A656E">
            <w:pPr>
              <w:keepNext/>
              <w:widowControl w:val="0"/>
              <w:spacing w:line="360" w:lineRule="auto"/>
              <w:jc w:val="both"/>
              <w:rPr>
                <w:sz w:val="20"/>
                <w:szCs w:val="20"/>
              </w:rPr>
            </w:pPr>
            <w:r w:rsidRPr="004A656E">
              <w:rPr>
                <w:sz w:val="20"/>
                <w:szCs w:val="20"/>
              </w:rPr>
              <w:t>70</w:t>
            </w:r>
          </w:p>
          <w:p w:rsidR="00D11590" w:rsidRPr="004A656E" w:rsidRDefault="00D11590" w:rsidP="004A656E">
            <w:pPr>
              <w:keepNext/>
              <w:widowControl w:val="0"/>
              <w:spacing w:line="360" w:lineRule="auto"/>
              <w:jc w:val="both"/>
              <w:rPr>
                <w:sz w:val="20"/>
                <w:szCs w:val="20"/>
              </w:rPr>
            </w:pPr>
            <w:r w:rsidRPr="004A656E">
              <w:rPr>
                <w:sz w:val="20"/>
                <w:szCs w:val="20"/>
              </w:rPr>
              <w:t>65</w:t>
            </w:r>
          </w:p>
        </w:tc>
        <w:tc>
          <w:tcPr>
            <w:tcW w:w="1844" w:type="dxa"/>
          </w:tcPr>
          <w:p w:rsidR="00D11590" w:rsidRPr="004A656E" w:rsidRDefault="00D11590" w:rsidP="004A656E">
            <w:pPr>
              <w:keepNext/>
              <w:widowControl w:val="0"/>
              <w:spacing w:line="360" w:lineRule="auto"/>
              <w:jc w:val="both"/>
              <w:rPr>
                <w:sz w:val="20"/>
                <w:szCs w:val="20"/>
              </w:rPr>
            </w:pPr>
            <w:r w:rsidRPr="004A656E">
              <w:rPr>
                <w:sz w:val="20"/>
                <w:szCs w:val="20"/>
              </w:rPr>
              <w:t>60</w:t>
            </w:r>
          </w:p>
          <w:p w:rsidR="00D11590" w:rsidRPr="004A656E" w:rsidRDefault="00D11590" w:rsidP="004A656E">
            <w:pPr>
              <w:keepNext/>
              <w:widowControl w:val="0"/>
              <w:spacing w:line="360" w:lineRule="auto"/>
              <w:jc w:val="both"/>
              <w:rPr>
                <w:sz w:val="20"/>
                <w:szCs w:val="20"/>
              </w:rPr>
            </w:pPr>
            <w:r w:rsidRPr="004A656E">
              <w:rPr>
                <w:sz w:val="20"/>
                <w:szCs w:val="20"/>
              </w:rPr>
              <w:t>60</w:t>
            </w:r>
          </w:p>
          <w:p w:rsidR="00D11590" w:rsidRPr="004A656E" w:rsidRDefault="00D11590" w:rsidP="004A656E">
            <w:pPr>
              <w:keepNext/>
              <w:widowControl w:val="0"/>
              <w:spacing w:line="360" w:lineRule="auto"/>
              <w:jc w:val="both"/>
              <w:rPr>
                <w:sz w:val="20"/>
                <w:szCs w:val="20"/>
              </w:rPr>
            </w:pPr>
            <w:r w:rsidRPr="004A656E">
              <w:rPr>
                <w:sz w:val="20"/>
                <w:szCs w:val="20"/>
              </w:rPr>
              <w:t>60</w:t>
            </w:r>
          </w:p>
          <w:p w:rsidR="00D11590" w:rsidRPr="004A656E" w:rsidRDefault="00D11590" w:rsidP="004A656E">
            <w:pPr>
              <w:keepNext/>
              <w:widowControl w:val="0"/>
              <w:spacing w:line="360" w:lineRule="auto"/>
              <w:jc w:val="both"/>
              <w:rPr>
                <w:sz w:val="20"/>
                <w:szCs w:val="20"/>
              </w:rPr>
            </w:pPr>
            <w:r w:rsidRPr="004A656E">
              <w:rPr>
                <w:sz w:val="20"/>
                <w:szCs w:val="20"/>
              </w:rPr>
              <w:t>60</w:t>
            </w:r>
          </w:p>
          <w:p w:rsidR="00D11590" w:rsidRPr="004A656E" w:rsidRDefault="00D11590" w:rsidP="004A656E">
            <w:pPr>
              <w:keepNext/>
              <w:widowControl w:val="0"/>
              <w:spacing w:line="360" w:lineRule="auto"/>
              <w:jc w:val="both"/>
              <w:rPr>
                <w:sz w:val="20"/>
                <w:szCs w:val="20"/>
              </w:rPr>
            </w:pPr>
            <w:r w:rsidRPr="004A656E">
              <w:rPr>
                <w:sz w:val="20"/>
                <w:szCs w:val="20"/>
              </w:rPr>
              <w:t>60</w:t>
            </w:r>
          </w:p>
        </w:tc>
      </w:tr>
      <w:tr w:rsidR="00D11590" w:rsidRPr="004A656E" w:rsidTr="004A656E">
        <w:tc>
          <w:tcPr>
            <w:tcW w:w="1843" w:type="dxa"/>
          </w:tcPr>
          <w:p w:rsidR="00D11590" w:rsidRPr="004A656E" w:rsidRDefault="00D11590" w:rsidP="004A656E">
            <w:pPr>
              <w:keepNext/>
              <w:widowControl w:val="0"/>
              <w:spacing w:line="360" w:lineRule="auto"/>
              <w:jc w:val="both"/>
              <w:rPr>
                <w:sz w:val="20"/>
                <w:szCs w:val="20"/>
              </w:rPr>
            </w:pPr>
            <w:r w:rsidRPr="004A656E">
              <w:rPr>
                <w:sz w:val="20"/>
                <w:szCs w:val="20"/>
              </w:rPr>
              <w:t>IV</w:t>
            </w:r>
          </w:p>
        </w:tc>
        <w:tc>
          <w:tcPr>
            <w:tcW w:w="1276" w:type="dxa"/>
          </w:tcPr>
          <w:p w:rsidR="00D11590" w:rsidRPr="004A656E" w:rsidRDefault="00D11590" w:rsidP="004A656E">
            <w:pPr>
              <w:keepNext/>
              <w:widowControl w:val="0"/>
              <w:spacing w:line="360" w:lineRule="auto"/>
              <w:jc w:val="both"/>
              <w:rPr>
                <w:sz w:val="20"/>
                <w:szCs w:val="20"/>
              </w:rPr>
            </w:pPr>
            <w:r w:rsidRPr="004A656E">
              <w:rPr>
                <w:sz w:val="20"/>
                <w:szCs w:val="20"/>
              </w:rPr>
              <w:t>40</w:t>
            </w:r>
          </w:p>
          <w:p w:rsidR="00D11590" w:rsidRPr="004A656E" w:rsidRDefault="00D11590" w:rsidP="004A656E">
            <w:pPr>
              <w:keepNext/>
              <w:widowControl w:val="0"/>
              <w:spacing w:line="360" w:lineRule="auto"/>
              <w:jc w:val="both"/>
              <w:rPr>
                <w:sz w:val="20"/>
                <w:szCs w:val="20"/>
              </w:rPr>
            </w:pPr>
            <w:r w:rsidRPr="004A656E">
              <w:rPr>
                <w:sz w:val="20"/>
                <w:szCs w:val="20"/>
              </w:rPr>
              <w:t>20</w:t>
            </w:r>
          </w:p>
          <w:p w:rsidR="00D11590" w:rsidRPr="004A656E" w:rsidRDefault="00D11590" w:rsidP="004A656E">
            <w:pPr>
              <w:keepNext/>
              <w:widowControl w:val="0"/>
              <w:spacing w:line="360" w:lineRule="auto"/>
              <w:jc w:val="both"/>
              <w:rPr>
                <w:sz w:val="20"/>
                <w:szCs w:val="20"/>
              </w:rPr>
            </w:pPr>
            <w:r w:rsidRPr="004A656E">
              <w:rPr>
                <w:sz w:val="20"/>
                <w:szCs w:val="20"/>
              </w:rPr>
              <w:t>0</w:t>
            </w:r>
          </w:p>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w:t>
            </w:r>
          </w:p>
        </w:tc>
        <w:tc>
          <w:tcPr>
            <w:tcW w:w="1134" w:type="dxa"/>
          </w:tcPr>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w:t>
            </w:r>
          </w:p>
          <w:p w:rsidR="00D11590" w:rsidRPr="004A656E" w:rsidRDefault="00D11590" w:rsidP="004A656E">
            <w:pPr>
              <w:keepNext/>
              <w:widowControl w:val="0"/>
              <w:spacing w:line="360" w:lineRule="auto"/>
              <w:jc w:val="both"/>
              <w:rPr>
                <w:sz w:val="20"/>
                <w:szCs w:val="20"/>
              </w:rPr>
            </w:pPr>
            <w:r w:rsidRPr="004A656E">
              <w:rPr>
                <w:sz w:val="20"/>
                <w:szCs w:val="20"/>
              </w:rPr>
              <w:t>0</w:t>
            </w:r>
          </w:p>
          <w:p w:rsidR="00D11590" w:rsidRPr="004A656E" w:rsidRDefault="00D11590" w:rsidP="004A656E">
            <w:pPr>
              <w:keepNext/>
              <w:widowControl w:val="0"/>
              <w:spacing w:line="360" w:lineRule="auto"/>
              <w:jc w:val="both"/>
              <w:rPr>
                <w:sz w:val="20"/>
                <w:szCs w:val="20"/>
              </w:rPr>
            </w:pPr>
            <w:r w:rsidRPr="004A656E">
              <w:rPr>
                <w:sz w:val="20"/>
                <w:szCs w:val="20"/>
              </w:rPr>
              <w:t>20</w:t>
            </w:r>
          </w:p>
          <w:p w:rsidR="00D11590" w:rsidRPr="004A656E" w:rsidRDefault="00D11590" w:rsidP="004A656E">
            <w:pPr>
              <w:keepNext/>
              <w:widowControl w:val="0"/>
              <w:spacing w:line="360" w:lineRule="auto"/>
              <w:jc w:val="both"/>
              <w:rPr>
                <w:sz w:val="20"/>
                <w:szCs w:val="20"/>
              </w:rPr>
            </w:pPr>
            <w:r w:rsidRPr="004A656E">
              <w:rPr>
                <w:sz w:val="20"/>
                <w:szCs w:val="20"/>
              </w:rPr>
              <w:t>40</w:t>
            </w:r>
          </w:p>
        </w:tc>
        <w:tc>
          <w:tcPr>
            <w:tcW w:w="1275" w:type="dxa"/>
          </w:tcPr>
          <w:p w:rsidR="00D11590" w:rsidRPr="004A656E" w:rsidRDefault="00D11590" w:rsidP="004A656E">
            <w:pPr>
              <w:keepNext/>
              <w:widowControl w:val="0"/>
              <w:spacing w:line="360" w:lineRule="auto"/>
              <w:jc w:val="both"/>
              <w:rPr>
                <w:sz w:val="20"/>
                <w:szCs w:val="20"/>
              </w:rPr>
            </w:pPr>
            <w:r w:rsidRPr="004A656E">
              <w:rPr>
                <w:sz w:val="20"/>
                <w:szCs w:val="20"/>
              </w:rPr>
              <w:t>30</w:t>
            </w:r>
          </w:p>
          <w:p w:rsidR="00D11590" w:rsidRPr="004A656E" w:rsidRDefault="00D11590" w:rsidP="004A656E">
            <w:pPr>
              <w:keepNext/>
              <w:widowControl w:val="0"/>
              <w:spacing w:line="360" w:lineRule="auto"/>
              <w:jc w:val="both"/>
              <w:rPr>
                <w:sz w:val="20"/>
                <w:szCs w:val="20"/>
              </w:rPr>
            </w:pPr>
            <w:r w:rsidRPr="004A656E">
              <w:rPr>
                <w:sz w:val="20"/>
                <w:szCs w:val="20"/>
              </w:rPr>
              <w:t>35</w:t>
            </w:r>
          </w:p>
          <w:p w:rsidR="00D11590" w:rsidRPr="004A656E" w:rsidRDefault="00D11590" w:rsidP="004A656E">
            <w:pPr>
              <w:keepNext/>
              <w:widowControl w:val="0"/>
              <w:spacing w:line="360" w:lineRule="auto"/>
              <w:jc w:val="both"/>
              <w:rPr>
                <w:sz w:val="20"/>
                <w:szCs w:val="20"/>
              </w:rPr>
            </w:pPr>
            <w:r w:rsidRPr="004A656E">
              <w:rPr>
                <w:sz w:val="20"/>
                <w:szCs w:val="20"/>
              </w:rPr>
              <w:t>40</w:t>
            </w:r>
          </w:p>
          <w:p w:rsidR="00D11590" w:rsidRPr="004A656E" w:rsidRDefault="00D11590" w:rsidP="004A656E">
            <w:pPr>
              <w:keepNext/>
              <w:widowControl w:val="0"/>
              <w:spacing w:line="360" w:lineRule="auto"/>
              <w:jc w:val="both"/>
              <w:rPr>
                <w:sz w:val="20"/>
                <w:szCs w:val="20"/>
              </w:rPr>
            </w:pPr>
            <w:r w:rsidRPr="004A656E">
              <w:rPr>
                <w:sz w:val="20"/>
                <w:szCs w:val="20"/>
              </w:rPr>
              <w:t>45</w:t>
            </w:r>
          </w:p>
          <w:p w:rsidR="00D11590" w:rsidRPr="004A656E" w:rsidRDefault="00D11590" w:rsidP="004A656E">
            <w:pPr>
              <w:keepNext/>
              <w:widowControl w:val="0"/>
              <w:spacing w:line="360" w:lineRule="auto"/>
              <w:jc w:val="both"/>
              <w:rPr>
                <w:sz w:val="20"/>
                <w:szCs w:val="20"/>
              </w:rPr>
            </w:pPr>
            <w:r w:rsidRPr="004A656E">
              <w:rPr>
                <w:sz w:val="20"/>
                <w:szCs w:val="20"/>
              </w:rPr>
              <w:t>50</w:t>
            </w:r>
          </w:p>
        </w:tc>
        <w:tc>
          <w:tcPr>
            <w:tcW w:w="1418" w:type="dxa"/>
          </w:tcPr>
          <w:p w:rsidR="00D11590" w:rsidRPr="004A656E" w:rsidRDefault="00D11590" w:rsidP="004A656E">
            <w:pPr>
              <w:keepNext/>
              <w:widowControl w:val="0"/>
              <w:spacing w:line="360" w:lineRule="auto"/>
              <w:jc w:val="both"/>
              <w:rPr>
                <w:sz w:val="20"/>
                <w:szCs w:val="20"/>
              </w:rPr>
            </w:pPr>
            <w:r w:rsidRPr="004A656E">
              <w:rPr>
                <w:sz w:val="20"/>
                <w:szCs w:val="20"/>
              </w:rPr>
              <w:t>50</w:t>
            </w:r>
          </w:p>
          <w:p w:rsidR="00D11590" w:rsidRPr="004A656E" w:rsidRDefault="00D11590" w:rsidP="004A656E">
            <w:pPr>
              <w:keepNext/>
              <w:widowControl w:val="0"/>
              <w:spacing w:line="360" w:lineRule="auto"/>
              <w:jc w:val="both"/>
              <w:rPr>
                <w:sz w:val="20"/>
                <w:szCs w:val="20"/>
              </w:rPr>
            </w:pPr>
            <w:r w:rsidRPr="004A656E">
              <w:rPr>
                <w:sz w:val="20"/>
                <w:szCs w:val="20"/>
              </w:rPr>
              <w:t>45</w:t>
            </w:r>
          </w:p>
          <w:p w:rsidR="00D11590" w:rsidRPr="004A656E" w:rsidRDefault="00D11590" w:rsidP="004A656E">
            <w:pPr>
              <w:keepNext/>
              <w:widowControl w:val="0"/>
              <w:spacing w:line="360" w:lineRule="auto"/>
              <w:jc w:val="both"/>
              <w:rPr>
                <w:sz w:val="20"/>
                <w:szCs w:val="20"/>
              </w:rPr>
            </w:pPr>
            <w:r w:rsidRPr="004A656E">
              <w:rPr>
                <w:sz w:val="20"/>
                <w:szCs w:val="20"/>
              </w:rPr>
              <w:t>40</w:t>
            </w:r>
          </w:p>
          <w:p w:rsidR="00D11590" w:rsidRPr="004A656E" w:rsidRDefault="00D11590" w:rsidP="004A656E">
            <w:pPr>
              <w:keepNext/>
              <w:widowControl w:val="0"/>
              <w:spacing w:line="360" w:lineRule="auto"/>
              <w:jc w:val="both"/>
              <w:rPr>
                <w:sz w:val="20"/>
                <w:szCs w:val="20"/>
              </w:rPr>
            </w:pPr>
            <w:r w:rsidRPr="004A656E">
              <w:rPr>
                <w:sz w:val="20"/>
                <w:szCs w:val="20"/>
              </w:rPr>
              <w:t>35</w:t>
            </w:r>
          </w:p>
          <w:p w:rsidR="00D11590" w:rsidRPr="004A656E" w:rsidRDefault="00D11590" w:rsidP="004A656E">
            <w:pPr>
              <w:keepNext/>
              <w:widowControl w:val="0"/>
              <w:spacing w:line="360" w:lineRule="auto"/>
              <w:jc w:val="both"/>
              <w:rPr>
                <w:sz w:val="20"/>
                <w:szCs w:val="20"/>
              </w:rPr>
            </w:pPr>
            <w:r w:rsidRPr="004A656E">
              <w:rPr>
                <w:sz w:val="20"/>
                <w:szCs w:val="20"/>
              </w:rPr>
              <w:t>30</w:t>
            </w:r>
          </w:p>
        </w:tc>
        <w:tc>
          <w:tcPr>
            <w:tcW w:w="1844" w:type="dxa"/>
          </w:tcPr>
          <w:p w:rsidR="00D11590" w:rsidRPr="004A656E" w:rsidRDefault="00D11590" w:rsidP="004A656E">
            <w:pPr>
              <w:keepNext/>
              <w:widowControl w:val="0"/>
              <w:spacing w:line="360" w:lineRule="auto"/>
              <w:jc w:val="both"/>
              <w:rPr>
                <w:sz w:val="20"/>
                <w:szCs w:val="20"/>
              </w:rPr>
            </w:pPr>
            <w:r w:rsidRPr="004A656E">
              <w:rPr>
                <w:sz w:val="20"/>
                <w:szCs w:val="20"/>
              </w:rPr>
              <w:t>30</w:t>
            </w:r>
          </w:p>
          <w:p w:rsidR="00D11590" w:rsidRPr="004A656E" w:rsidRDefault="00D11590" w:rsidP="004A656E">
            <w:pPr>
              <w:keepNext/>
              <w:widowControl w:val="0"/>
              <w:spacing w:line="360" w:lineRule="auto"/>
              <w:jc w:val="both"/>
              <w:rPr>
                <w:sz w:val="20"/>
                <w:szCs w:val="20"/>
              </w:rPr>
            </w:pPr>
            <w:r w:rsidRPr="004A656E">
              <w:rPr>
                <w:sz w:val="20"/>
                <w:szCs w:val="20"/>
              </w:rPr>
              <w:t>30</w:t>
            </w:r>
          </w:p>
          <w:p w:rsidR="00D11590" w:rsidRPr="004A656E" w:rsidRDefault="00D11590" w:rsidP="004A656E">
            <w:pPr>
              <w:keepNext/>
              <w:widowControl w:val="0"/>
              <w:spacing w:line="360" w:lineRule="auto"/>
              <w:jc w:val="both"/>
              <w:rPr>
                <w:sz w:val="20"/>
                <w:szCs w:val="20"/>
              </w:rPr>
            </w:pPr>
            <w:r w:rsidRPr="004A656E">
              <w:rPr>
                <w:sz w:val="20"/>
                <w:szCs w:val="20"/>
              </w:rPr>
              <w:t>30</w:t>
            </w:r>
          </w:p>
          <w:p w:rsidR="00D11590" w:rsidRPr="004A656E" w:rsidRDefault="00D11590" w:rsidP="004A656E">
            <w:pPr>
              <w:keepNext/>
              <w:widowControl w:val="0"/>
              <w:spacing w:line="360" w:lineRule="auto"/>
              <w:jc w:val="both"/>
              <w:rPr>
                <w:sz w:val="20"/>
                <w:szCs w:val="20"/>
              </w:rPr>
            </w:pPr>
            <w:r w:rsidRPr="004A656E">
              <w:rPr>
                <w:sz w:val="20"/>
                <w:szCs w:val="20"/>
              </w:rPr>
              <w:t>30</w:t>
            </w:r>
          </w:p>
          <w:p w:rsidR="00D11590" w:rsidRPr="004A656E" w:rsidRDefault="00D11590" w:rsidP="004A656E">
            <w:pPr>
              <w:keepNext/>
              <w:widowControl w:val="0"/>
              <w:spacing w:line="360" w:lineRule="auto"/>
              <w:jc w:val="both"/>
              <w:rPr>
                <w:sz w:val="20"/>
                <w:szCs w:val="20"/>
              </w:rPr>
            </w:pPr>
            <w:r w:rsidRPr="004A656E">
              <w:rPr>
                <w:sz w:val="20"/>
                <w:szCs w:val="20"/>
              </w:rPr>
              <w:t>30</w:t>
            </w:r>
          </w:p>
        </w:tc>
      </w:tr>
    </w:tbl>
    <w:p w:rsidR="00D11590" w:rsidRPr="004A656E" w:rsidRDefault="00D11590" w:rsidP="004A656E">
      <w:pPr>
        <w:keepNext/>
        <w:widowControl w:val="0"/>
        <w:spacing w:line="360" w:lineRule="auto"/>
        <w:ind w:firstLine="709"/>
        <w:jc w:val="both"/>
        <w:rPr>
          <w:sz w:val="28"/>
          <w:szCs w:val="28"/>
        </w:rPr>
      </w:pPr>
    </w:p>
    <w:p w:rsidR="00D11590" w:rsidRPr="004A656E" w:rsidRDefault="0051736B" w:rsidP="004A656E">
      <w:pPr>
        <w:pStyle w:val="1"/>
        <w:widowControl w:val="0"/>
        <w:spacing w:before="0" w:after="0" w:line="360" w:lineRule="auto"/>
        <w:ind w:firstLine="709"/>
        <w:jc w:val="both"/>
        <w:rPr>
          <w:rFonts w:ascii="Times New Roman" w:hAnsi="Times New Roman"/>
          <w:b w:val="0"/>
          <w:sz w:val="28"/>
        </w:rPr>
      </w:pPr>
      <w:bookmarkStart w:id="5" w:name="_Toc259126828"/>
      <w:r w:rsidRPr="004A656E">
        <w:rPr>
          <w:rFonts w:ascii="Times New Roman" w:hAnsi="Times New Roman"/>
          <w:b w:val="0"/>
          <w:sz w:val="28"/>
        </w:rPr>
        <w:t xml:space="preserve">2 </w:t>
      </w:r>
      <w:r w:rsidR="00D11590" w:rsidRPr="004A656E">
        <w:rPr>
          <w:rFonts w:ascii="Times New Roman" w:hAnsi="Times New Roman"/>
          <w:b w:val="0"/>
          <w:sz w:val="28"/>
        </w:rPr>
        <w:t>Перечисление и обоснование применения разметки на проектируемой развязке</w:t>
      </w:r>
      <w:bookmarkEnd w:id="5"/>
    </w:p>
    <w:p w:rsidR="00D11590" w:rsidRPr="004A656E" w:rsidRDefault="00D11590" w:rsidP="004A656E">
      <w:pPr>
        <w:keepNext/>
        <w:widowControl w:val="0"/>
        <w:spacing w:line="360" w:lineRule="auto"/>
        <w:ind w:firstLine="709"/>
        <w:jc w:val="both"/>
        <w:rPr>
          <w:sz w:val="28"/>
          <w:szCs w:val="36"/>
        </w:rPr>
      </w:pP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rFonts w:cs="TimesNewRomanPSMT"/>
          <w:sz w:val="28"/>
          <w:szCs w:val="28"/>
        </w:rPr>
        <w:t>Разметкой следует считать линии, надписи и другие обозначения, применяемые самостоятельно, в сочетании с дорожными знаками или светофорами, на проезжей части дорог с усовершенствованным покрытием, бордюрах, элементах дорожных сооружений и обстановки дорог.</w:t>
      </w:r>
    </w:p>
    <w:p w:rsidR="00D11590" w:rsidRPr="004A656E" w:rsidRDefault="00D11590" w:rsidP="004A656E">
      <w:pPr>
        <w:keepNext/>
        <w:widowControl w:val="0"/>
        <w:spacing w:line="360" w:lineRule="auto"/>
        <w:ind w:firstLine="709"/>
        <w:jc w:val="both"/>
        <w:rPr>
          <w:sz w:val="28"/>
          <w:szCs w:val="28"/>
        </w:rPr>
      </w:pPr>
      <w:r w:rsidRPr="004A656E">
        <w:rPr>
          <w:sz w:val="28"/>
          <w:szCs w:val="28"/>
        </w:rPr>
        <w:t>При проектировании данной развязки использовались следующие виды дорожной разметки:</w:t>
      </w: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sz w:val="28"/>
          <w:szCs w:val="28"/>
        </w:rPr>
        <w:t>1.1 Р</w:t>
      </w:r>
      <w:r w:rsidRPr="004A656E">
        <w:rPr>
          <w:rFonts w:cs="TimesNewRomanPSMT"/>
          <w:sz w:val="28"/>
          <w:szCs w:val="28"/>
        </w:rPr>
        <w:t>азделение транспортных потоков противоположных направлений. Обозначение полос движения. Обозначение границ участков проезжей части, на которые въезд запрещен. Обозначение границ мест стоянки транспортных средств.</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1.2.1 </w:t>
      </w:r>
      <w:r w:rsidRPr="004A656E">
        <w:rPr>
          <w:rFonts w:cs="TimesNewRomanPSMT"/>
          <w:sz w:val="28"/>
          <w:szCs w:val="28"/>
        </w:rPr>
        <w:t>Обозначение края проезжей части.</w:t>
      </w: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sz w:val="28"/>
          <w:szCs w:val="28"/>
        </w:rPr>
        <w:t xml:space="preserve">1.5 </w:t>
      </w:r>
      <w:r w:rsidRPr="004A656E">
        <w:rPr>
          <w:rFonts w:cs="TimesNewRomanPSMT"/>
          <w:sz w:val="28"/>
          <w:szCs w:val="28"/>
        </w:rPr>
        <w:t>Разделение транспортных потоков противоположных направлений. Обозначение полос движения.</w:t>
      </w:r>
    </w:p>
    <w:p w:rsidR="00D11590" w:rsidRPr="004A656E" w:rsidRDefault="00D11590" w:rsidP="004A656E">
      <w:pPr>
        <w:keepNext/>
        <w:widowControl w:val="0"/>
        <w:autoSpaceDE w:val="0"/>
        <w:autoSpaceDN w:val="0"/>
        <w:adjustRightInd w:val="0"/>
        <w:spacing w:line="360" w:lineRule="auto"/>
        <w:ind w:firstLine="709"/>
        <w:jc w:val="both"/>
        <w:rPr>
          <w:sz w:val="28"/>
          <w:szCs w:val="28"/>
        </w:rPr>
      </w:pPr>
      <w:r w:rsidRPr="004A656E">
        <w:rPr>
          <w:sz w:val="28"/>
          <w:szCs w:val="28"/>
        </w:rPr>
        <w:t xml:space="preserve">1.6 </w:t>
      </w:r>
      <w:r w:rsidRPr="004A656E">
        <w:rPr>
          <w:rFonts w:cs="TimesNewRomanPSMT"/>
          <w:sz w:val="28"/>
          <w:szCs w:val="28"/>
        </w:rPr>
        <w:t>Обозначение приближения к сплошной линии продольной разметки.</w:t>
      </w: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sz w:val="28"/>
          <w:szCs w:val="28"/>
        </w:rPr>
        <w:t xml:space="preserve">1.8 </w:t>
      </w:r>
      <w:r w:rsidRPr="004A656E">
        <w:rPr>
          <w:rFonts w:cs="TimesNewRomanPSMT"/>
          <w:sz w:val="28"/>
          <w:szCs w:val="28"/>
        </w:rPr>
        <w:t>Обозначение границы между полосой разгона или торможения и основной полосой проезжей части.</w:t>
      </w: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rFonts w:cs="TimesNewRomanPSMT"/>
          <w:sz w:val="28"/>
          <w:szCs w:val="28"/>
        </w:rPr>
        <w:t>1.16.2 Обозначение островков, разделяющих транспортные потоки одного направления</w:t>
      </w: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rFonts w:cs="TimesNewRomanPSMT"/>
          <w:sz w:val="28"/>
          <w:szCs w:val="28"/>
        </w:rPr>
        <w:t>1.16.3 Обозначение островков в местах слияния транспортных потоков</w:t>
      </w:r>
    </w:p>
    <w:p w:rsidR="00D11590" w:rsidRPr="004A656E" w:rsidRDefault="00D11590" w:rsidP="004A656E">
      <w:pPr>
        <w:keepNext/>
        <w:widowControl w:val="0"/>
        <w:autoSpaceDE w:val="0"/>
        <w:autoSpaceDN w:val="0"/>
        <w:adjustRightInd w:val="0"/>
        <w:spacing w:line="360" w:lineRule="auto"/>
        <w:ind w:firstLine="709"/>
        <w:jc w:val="both"/>
        <w:rPr>
          <w:rFonts w:cs="TimesNewRomanPSMT"/>
          <w:sz w:val="28"/>
          <w:szCs w:val="28"/>
        </w:rPr>
      </w:pPr>
      <w:r w:rsidRPr="004A656E">
        <w:rPr>
          <w:rFonts w:cs="TimesNewRomanPSMT"/>
          <w:sz w:val="28"/>
          <w:szCs w:val="28"/>
        </w:rPr>
        <w:t>1.18 Обозначение направлений движения по полосам.</w:t>
      </w:r>
    </w:p>
    <w:p w:rsidR="00D11590" w:rsidRPr="004A656E" w:rsidRDefault="00D11590" w:rsidP="004A656E">
      <w:pPr>
        <w:keepNext/>
        <w:widowControl w:val="0"/>
        <w:autoSpaceDE w:val="0"/>
        <w:autoSpaceDN w:val="0"/>
        <w:adjustRightInd w:val="0"/>
        <w:spacing w:line="360" w:lineRule="auto"/>
        <w:ind w:firstLine="709"/>
        <w:jc w:val="both"/>
        <w:rPr>
          <w:sz w:val="28"/>
          <w:szCs w:val="28"/>
        </w:rPr>
      </w:pPr>
      <w:r w:rsidRPr="004A656E">
        <w:rPr>
          <w:rFonts w:cs="TimesNewRomanPSMT"/>
          <w:sz w:val="28"/>
          <w:szCs w:val="28"/>
        </w:rPr>
        <w:t>1.19 Обозначение приближения к сужению проезжей части или к сплошной линии продольной разметки</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Вне населенных пунктов горизонтальную разметку применяют на дорогах с проезжей частью шириной не менее </w:t>
      </w:r>
      <w:smartTag w:uri="urn:schemas-microsoft-com:office:smarttags" w:element="metricconverter">
        <w:smartTagPr>
          <w:attr w:name="ProductID" w:val="6 м"/>
        </w:smartTagPr>
        <w:r w:rsidRPr="004A656E">
          <w:rPr>
            <w:sz w:val="28"/>
            <w:szCs w:val="28"/>
          </w:rPr>
          <w:t>6 м</w:t>
        </w:r>
      </w:smartTag>
      <w:r w:rsidRPr="004A656E">
        <w:rPr>
          <w:sz w:val="28"/>
          <w:szCs w:val="28"/>
        </w:rPr>
        <w:t xml:space="preserve"> при интенсивности движения 1000 авт./сут и более.</w:t>
      </w:r>
    </w:p>
    <w:p w:rsidR="00D11590" w:rsidRPr="004A656E" w:rsidRDefault="00D11590" w:rsidP="004A656E">
      <w:pPr>
        <w:keepNext/>
        <w:widowControl w:val="0"/>
        <w:spacing w:line="360" w:lineRule="auto"/>
        <w:ind w:firstLine="709"/>
        <w:jc w:val="both"/>
        <w:rPr>
          <w:sz w:val="28"/>
          <w:szCs w:val="28"/>
        </w:rPr>
      </w:pPr>
    </w:p>
    <w:p w:rsidR="00D11590" w:rsidRPr="004A656E" w:rsidRDefault="0051736B" w:rsidP="004A656E">
      <w:pPr>
        <w:pStyle w:val="1"/>
        <w:widowControl w:val="0"/>
        <w:spacing w:before="0" w:after="0" w:line="360" w:lineRule="auto"/>
        <w:ind w:firstLine="709"/>
        <w:jc w:val="both"/>
        <w:rPr>
          <w:rFonts w:ascii="Times New Roman" w:hAnsi="Times New Roman"/>
          <w:b w:val="0"/>
          <w:sz w:val="28"/>
        </w:rPr>
      </w:pPr>
      <w:bookmarkStart w:id="6" w:name="_Toc259126829"/>
      <w:r w:rsidRPr="004A656E">
        <w:rPr>
          <w:rFonts w:ascii="Times New Roman" w:hAnsi="Times New Roman"/>
          <w:b w:val="0"/>
          <w:sz w:val="28"/>
        </w:rPr>
        <w:t xml:space="preserve">3 </w:t>
      </w:r>
      <w:r w:rsidR="00D11590" w:rsidRPr="004A656E">
        <w:rPr>
          <w:rFonts w:ascii="Times New Roman" w:hAnsi="Times New Roman"/>
          <w:b w:val="0"/>
          <w:sz w:val="28"/>
        </w:rPr>
        <w:t>Перечисление и обоснование применения знаков на проектируемой развязке</w:t>
      </w:r>
      <w:bookmarkEnd w:id="6"/>
    </w:p>
    <w:p w:rsidR="00D11590" w:rsidRPr="004A656E" w:rsidRDefault="00D11590" w:rsidP="004A656E">
      <w:pPr>
        <w:keepNext/>
        <w:widowControl w:val="0"/>
        <w:spacing w:line="360" w:lineRule="auto"/>
        <w:ind w:firstLine="709"/>
        <w:jc w:val="both"/>
        <w:rPr>
          <w:sz w:val="28"/>
          <w:szCs w:val="36"/>
        </w:rPr>
      </w:pPr>
    </w:p>
    <w:p w:rsidR="00D11590" w:rsidRPr="004A656E" w:rsidRDefault="00D11590" w:rsidP="004A656E">
      <w:pPr>
        <w:keepNext/>
        <w:widowControl w:val="0"/>
        <w:autoSpaceDE w:val="0"/>
        <w:autoSpaceDN w:val="0"/>
        <w:adjustRightInd w:val="0"/>
        <w:spacing w:line="360" w:lineRule="auto"/>
        <w:ind w:firstLine="709"/>
        <w:jc w:val="both"/>
        <w:rPr>
          <w:sz w:val="28"/>
          <w:szCs w:val="28"/>
        </w:rPr>
      </w:pPr>
      <w:r w:rsidRPr="004A656E">
        <w:rPr>
          <w:sz w:val="28"/>
          <w:szCs w:val="28"/>
        </w:rPr>
        <w:t>Характерная особенность автомагистралей - обеспечение движения с высокими скоростями потоков автомобилей в два, три и более рядов. В этих условиях восприятие водителями дорожной обстановки существенно отличается от восприятия на обычных дорогах. Роль знаков на автомагистралях намного больше, чем на других дорогах, и поэтому намного больше они должны быть заметны для водителей.</w:t>
      </w:r>
    </w:p>
    <w:p w:rsidR="00D11590" w:rsidRPr="004A656E" w:rsidRDefault="00D11590" w:rsidP="004A656E">
      <w:pPr>
        <w:keepNext/>
        <w:widowControl w:val="0"/>
        <w:autoSpaceDE w:val="0"/>
        <w:autoSpaceDN w:val="0"/>
        <w:adjustRightInd w:val="0"/>
        <w:spacing w:line="360" w:lineRule="auto"/>
        <w:ind w:firstLine="709"/>
        <w:jc w:val="both"/>
        <w:rPr>
          <w:sz w:val="28"/>
          <w:szCs w:val="28"/>
        </w:rPr>
      </w:pPr>
      <w:r w:rsidRPr="004A656E">
        <w:rPr>
          <w:sz w:val="28"/>
          <w:szCs w:val="28"/>
        </w:rPr>
        <w:t>Это обстоятельство необходимо учитывать при размещении и конструировании знаков.</w:t>
      </w:r>
    </w:p>
    <w:p w:rsidR="00D11590" w:rsidRPr="004A656E" w:rsidRDefault="00D11590" w:rsidP="004A656E">
      <w:pPr>
        <w:keepNext/>
        <w:widowControl w:val="0"/>
        <w:autoSpaceDE w:val="0"/>
        <w:autoSpaceDN w:val="0"/>
        <w:adjustRightInd w:val="0"/>
        <w:spacing w:line="360" w:lineRule="auto"/>
        <w:ind w:firstLine="709"/>
        <w:jc w:val="both"/>
        <w:rPr>
          <w:sz w:val="28"/>
          <w:szCs w:val="28"/>
        </w:rPr>
      </w:pPr>
      <w:r w:rsidRPr="004A656E">
        <w:rPr>
          <w:sz w:val="28"/>
          <w:szCs w:val="28"/>
        </w:rPr>
        <w:t>В связи с высокими требованиями к трассе автомагистралей для них вводится значительно меньше ограничений и намного реже применяются предупреждающие и запрещающие знаки.</w:t>
      </w:r>
    </w:p>
    <w:p w:rsidR="00D11590" w:rsidRPr="004A656E" w:rsidRDefault="00D11590" w:rsidP="004A656E">
      <w:pPr>
        <w:keepNext/>
        <w:widowControl w:val="0"/>
        <w:autoSpaceDE w:val="0"/>
        <w:autoSpaceDN w:val="0"/>
        <w:adjustRightInd w:val="0"/>
        <w:spacing w:line="360" w:lineRule="auto"/>
        <w:ind w:firstLine="709"/>
        <w:jc w:val="both"/>
        <w:rPr>
          <w:sz w:val="28"/>
          <w:szCs w:val="28"/>
        </w:rPr>
      </w:pPr>
      <w:r w:rsidRPr="004A656E">
        <w:rPr>
          <w:sz w:val="28"/>
          <w:szCs w:val="28"/>
        </w:rPr>
        <w:t>На автомагистралях организуется развитая сеть объектов обслуживания, устраиваются площадки отдыха, пункты питания, кемпинги, мотели и другие сооружения, требующие установки большего числа информационно-указательных знаков и знаков сервиса. Применение на магистральных дорогах автоматизированных систем управления движением также предъявляет особые требования к дорожным знакам.</w:t>
      </w:r>
    </w:p>
    <w:p w:rsidR="00D11590" w:rsidRPr="004A656E" w:rsidRDefault="00D11590" w:rsidP="004A656E">
      <w:pPr>
        <w:keepNext/>
        <w:widowControl w:val="0"/>
        <w:spacing w:line="360" w:lineRule="auto"/>
        <w:ind w:firstLine="709"/>
        <w:jc w:val="both"/>
        <w:rPr>
          <w:sz w:val="28"/>
          <w:szCs w:val="28"/>
        </w:rPr>
      </w:pPr>
      <w:r w:rsidRPr="004A656E">
        <w:rPr>
          <w:sz w:val="28"/>
          <w:szCs w:val="28"/>
        </w:rPr>
        <w:t>Знаки на стойках и столбах (мачтах) размещаются справа по ходу движения. Знаки, расположенные справа по ходу движения, могут быть повторены над проезжей частью, на разделительной полосе или левой стороне дороги, если условия движения таковы, что знак, расположенный справа по ходу движения, может быть не замечен водителем.</w:t>
      </w:r>
    </w:p>
    <w:p w:rsidR="00D11590" w:rsidRPr="004A656E" w:rsidRDefault="00D11590" w:rsidP="004A656E">
      <w:pPr>
        <w:keepNext/>
        <w:widowControl w:val="0"/>
        <w:spacing w:line="360" w:lineRule="auto"/>
        <w:ind w:firstLine="709"/>
        <w:jc w:val="both"/>
        <w:rPr>
          <w:sz w:val="28"/>
          <w:szCs w:val="28"/>
        </w:rPr>
      </w:pPr>
      <w:r w:rsidRPr="004A656E">
        <w:rPr>
          <w:sz w:val="28"/>
          <w:szCs w:val="28"/>
        </w:rPr>
        <w:t>На примыканиях съездов с односторонним движением к участкам съездов или дорог со встречным движением, при установке на однопутном съезде знака 4.1.1(движение прямо), на его обратной стороне размещается знак 3.1(въезд запрещен), исключающий возможность неправильного выбора направления движения.</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При установке знаков на колонках или столбах (мачтах) расстояние от нижнего края знака до поверхности дорожного покрытия должно составлять от 2 до </w:t>
      </w:r>
      <w:smartTag w:uri="urn:schemas-microsoft-com:office:smarttags" w:element="metricconverter">
        <w:smartTagPr>
          <w:attr w:name="ProductID" w:val="3,6 м"/>
        </w:smartTagPr>
        <w:r w:rsidRPr="004A656E">
          <w:rPr>
            <w:sz w:val="28"/>
            <w:szCs w:val="28"/>
          </w:rPr>
          <w:t>3,6 м</w:t>
        </w:r>
      </w:smartTag>
      <w:r w:rsidRPr="004A656E">
        <w:rPr>
          <w:sz w:val="28"/>
          <w:szCs w:val="28"/>
        </w:rPr>
        <w:t xml:space="preserve"> для городских дорог и от 1,5 до </w:t>
      </w:r>
      <w:smartTag w:uri="urn:schemas-microsoft-com:office:smarttags" w:element="metricconverter">
        <w:smartTagPr>
          <w:attr w:name="ProductID" w:val="2 м"/>
        </w:smartTagPr>
        <w:r w:rsidRPr="004A656E">
          <w:rPr>
            <w:sz w:val="28"/>
            <w:szCs w:val="28"/>
          </w:rPr>
          <w:t>2 м</w:t>
        </w:r>
      </w:smartTag>
      <w:r w:rsidRPr="004A656E">
        <w:rPr>
          <w:sz w:val="28"/>
          <w:szCs w:val="28"/>
        </w:rPr>
        <w:t xml:space="preserve"> для загородных дорог. На островках безопасности допускается установка знаков на высоте не менее 0,6</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При размещении знаков над проезжей частью на тросах-растяжках, рамах или кронштейнах расстояние от нижнего края знака до поверхности дорожного покрытия должно составлять не менее </w:t>
      </w:r>
      <w:smartTag w:uri="urn:schemas-microsoft-com:office:smarttags" w:element="metricconverter">
        <w:smartTagPr>
          <w:attr w:name="ProductID" w:val="5 м"/>
        </w:smartTagPr>
        <w:r w:rsidRPr="004A656E">
          <w:rPr>
            <w:sz w:val="28"/>
            <w:szCs w:val="28"/>
          </w:rPr>
          <w:t>5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Расстояние в плане от края проезжей части до ближайшей к ней кромке знака, установленного на колонке или столбе (мачте) должно составлять от 0,5 до </w:t>
      </w:r>
      <w:smartTag w:uri="urn:schemas-microsoft-com:office:smarttags" w:element="metricconverter">
        <w:smartTagPr>
          <w:attr w:name="ProductID" w:val="2 м"/>
        </w:smartTagPr>
        <w:r w:rsidRPr="004A656E">
          <w:rPr>
            <w:sz w:val="28"/>
            <w:szCs w:val="28"/>
          </w:rPr>
          <w:t>2 м</w:t>
        </w:r>
      </w:smartTag>
      <w:r w:rsidRPr="004A656E">
        <w:rPr>
          <w:sz w:val="28"/>
          <w:szCs w:val="28"/>
        </w:rPr>
        <w:t xml:space="preserve">. На дорогах с обочинами знаки на колонках должны устанавливаться вне обочины на бермах на расстоянии 0,5 - </w:t>
      </w:r>
      <w:smartTag w:uri="urn:schemas-microsoft-com:office:smarttags" w:element="metricconverter">
        <w:smartTagPr>
          <w:attr w:name="ProductID" w:val="2 м"/>
        </w:smartTagPr>
        <w:r w:rsidRPr="004A656E">
          <w:rPr>
            <w:sz w:val="28"/>
            <w:szCs w:val="28"/>
          </w:rPr>
          <w:t>2 м</w:t>
        </w:r>
      </w:smartTag>
      <w:r w:rsidRPr="004A656E">
        <w:rPr>
          <w:sz w:val="28"/>
          <w:szCs w:val="28"/>
        </w:rPr>
        <w:t xml:space="preserve"> от бровки земляного полотна, а знаки 5.14 и 5.16 - до </w:t>
      </w:r>
      <w:smartTag w:uri="urn:schemas-microsoft-com:office:smarttags" w:element="metricconverter">
        <w:smartTagPr>
          <w:attr w:name="ProductID" w:val="5 м"/>
        </w:smartTagPr>
        <w:r w:rsidRPr="004A656E">
          <w:rPr>
            <w:sz w:val="28"/>
            <w:szCs w:val="28"/>
          </w:rPr>
          <w:t>5 м</w:t>
        </w:r>
      </w:smartTag>
      <w:r w:rsidRPr="004A656E">
        <w:rPr>
          <w:sz w:val="28"/>
          <w:szCs w:val="28"/>
        </w:rPr>
        <w:t xml:space="preserve"> от бровки.</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Расстояние краев знаков от проводов осветительной сети должно составлять не менее </w:t>
      </w:r>
      <w:smartTag w:uri="urn:schemas-microsoft-com:office:smarttags" w:element="metricconverter">
        <w:smartTagPr>
          <w:attr w:name="ProductID" w:val="1 м"/>
        </w:smartTagPr>
        <w:r w:rsidRPr="004A656E">
          <w:rPr>
            <w:sz w:val="28"/>
            <w:szCs w:val="28"/>
          </w:rPr>
          <w:t>1 м</w:t>
        </w:r>
      </w:smartTag>
      <w:r w:rsidRPr="004A656E">
        <w:rPr>
          <w:sz w:val="28"/>
          <w:szCs w:val="28"/>
        </w:rPr>
        <w:t xml:space="preserve">, а от проводов сети высокого напряжения - не менее </w:t>
      </w:r>
      <w:smartTag w:uri="urn:schemas-microsoft-com:office:smarttags" w:element="metricconverter">
        <w:smartTagPr>
          <w:attr w:name="ProductID" w:val="2 м"/>
        </w:smartTagPr>
        <w:r w:rsidRPr="004A656E">
          <w:rPr>
            <w:sz w:val="28"/>
            <w:szCs w:val="28"/>
          </w:rPr>
          <w:t>2 м</w:t>
        </w:r>
      </w:smartTag>
      <w:r w:rsidRPr="004A656E">
        <w:rPr>
          <w:sz w:val="28"/>
          <w:szCs w:val="28"/>
        </w:rPr>
        <w:t>. В пределах охранной зоны высоковольтных линий размещение знаков на тросах-растяжках запрещается.</w:t>
      </w:r>
    </w:p>
    <w:p w:rsidR="00D11590" w:rsidRPr="004A656E" w:rsidRDefault="00D11590" w:rsidP="004A656E">
      <w:pPr>
        <w:keepNext/>
        <w:widowControl w:val="0"/>
        <w:spacing w:line="360" w:lineRule="auto"/>
        <w:ind w:firstLine="709"/>
        <w:jc w:val="both"/>
        <w:rPr>
          <w:sz w:val="28"/>
          <w:szCs w:val="28"/>
        </w:rPr>
      </w:pPr>
      <w:r w:rsidRPr="004A656E">
        <w:rPr>
          <w:sz w:val="28"/>
          <w:szCs w:val="28"/>
        </w:rPr>
        <w:t>Расположение знаков относительно проезжей части должно обеспечивать в каждом конкретном случае их наилучшую видимость и исключать возможность их повреждения проходящими транспортными средствами.</w:t>
      </w:r>
    </w:p>
    <w:p w:rsidR="00D11590" w:rsidRPr="004A656E" w:rsidRDefault="00D11590" w:rsidP="004A656E">
      <w:pPr>
        <w:keepNext/>
        <w:widowControl w:val="0"/>
        <w:spacing w:line="360" w:lineRule="auto"/>
        <w:ind w:firstLine="709"/>
        <w:jc w:val="both"/>
        <w:rPr>
          <w:sz w:val="28"/>
          <w:szCs w:val="28"/>
        </w:rPr>
      </w:pPr>
      <w:r w:rsidRPr="004A656E">
        <w:rPr>
          <w:sz w:val="28"/>
          <w:szCs w:val="28"/>
        </w:rPr>
        <w:t>Перед любым участком дороги должен устанавливаться только один знак. В исключительных случаях может быть установлено не более трех знаков, при условии размещения их на колонках и столбах (мачтах) или по горизонтали или до вертикали.</w:t>
      </w:r>
    </w:p>
    <w:p w:rsidR="00D11590" w:rsidRPr="004A656E" w:rsidRDefault="00D11590" w:rsidP="004A656E">
      <w:pPr>
        <w:keepNext/>
        <w:widowControl w:val="0"/>
        <w:spacing w:line="360" w:lineRule="auto"/>
        <w:ind w:firstLine="709"/>
        <w:jc w:val="both"/>
        <w:rPr>
          <w:sz w:val="28"/>
          <w:szCs w:val="28"/>
        </w:rPr>
      </w:pPr>
      <w:r w:rsidRPr="004A656E">
        <w:rPr>
          <w:sz w:val="28"/>
          <w:szCs w:val="28"/>
        </w:rPr>
        <w:t>На тросах-растяжках, рамах и кронштейнах, расположенных над проезжей частью, знаки устанавливаются по горизонтали на одном уровне.</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Расстояние между краями соседних знаков должно быть равным </w:t>
      </w:r>
      <w:smartTag w:uri="urn:schemas-microsoft-com:office:smarttags" w:element="metricconverter">
        <w:smartTagPr>
          <w:attr w:name="ProductID" w:val="50 мм"/>
        </w:smartTagPr>
        <w:r w:rsidRPr="004A656E">
          <w:rPr>
            <w:sz w:val="28"/>
            <w:szCs w:val="28"/>
          </w:rPr>
          <w:t>50 мм</w:t>
        </w:r>
      </w:smartTag>
      <w:r w:rsidRPr="004A656E">
        <w:rPr>
          <w:sz w:val="28"/>
          <w:szCs w:val="28"/>
        </w:rPr>
        <w:t xml:space="preserve">, расстояние от верхнего края знака до кронштейна или троса-растяжки - </w:t>
      </w:r>
      <w:smartTag w:uri="urn:schemas-microsoft-com:office:smarttags" w:element="metricconverter">
        <w:smartTagPr>
          <w:attr w:name="ProductID" w:val="100 мм"/>
        </w:smartTagPr>
        <w:r w:rsidRPr="004A656E">
          <w:rPr>
            <w:sz w:val="28"/>
            <w:szCs w:val="28"/>
          </w:rPr>
          <w:t>100 мм</w:t>
        </w:r>
      </w:smartTag>
      <w:r w:rsidRPr="004A656E">
        <w:rPr>
          <w:sz w:val="28"/>
          <w:szCs w:val="28"/>
        </w:rPr>
        <w:t>.</w:t>
      </w:r>
    </w:p>
    <w:p w:rsidR="00D11590" w:rsidRPr="004A656E" w:rsidRDefault="00D11590" w:rsidP="004A656E">
      <w:pPr>
        <w:keepNext/>
        <w:widowControl w:val="0"/>
        <w:shd w:val="clear" w:color="auto" w:fill="FFFFFF"/>
        <w:tabs>
          <w:tab w:val="left" w:pos="830"/>
        </w:tabs>
        <w:spacing w:line="360" w:lineRule="auto"/>
        <w:ind w:firstLine="709"/>
        <w:jc w:val="both"/>
        <w:rPr>
          <w:sz w:val="28"/>
          <w:szCs w:val="28"/>
        </w:rPr>
      </w:pPr>
      <w:r w:rsidRPr="004A656E">
        <w:rPr>
          <w:sz w:val="28"/>
          <w:szCs w:val="28"/>
        </w:rPr>
        <w:t>ГОСТ Р 52290</w:t>
      </w:r>
      <w:r w:rsidR="004A656E">
        <w:rPr>
          <w:sz w:val="28"/>
          <w:szCs w:val="28"/>
        </w:rPr>
        <w:t xml:space="preserve"> </w:t>
      </w:r>
      <w:r w:rsidRPr="004A656E">
        <w:rPr>
          <w:sz w:val="28"/>
          <w:szCs w:val="28"/>
        </w:rPr>
        <w:t>устанавливает следующие группы знаков:</w:t>
      </w:r>
    </w:p>
    <w:p w:rsidR="00D11590" w:rsidRPr="004A656E" w:rsidRDefault="00D11590" w:rsidP="004A656E">
      <w:pPr>
        <w:keepNext/>
        <w:widowControl w:val="0"/>
        <w:numPr>
          <w:ilvl w:val="0"/>
          <w:numId w:val="8"/>
        </w:numPr>
        <w:shd w:val="clear" w:color="auto" w:fill="FFFFFF"/>
        <w:tabs>
          <w:tab w:val="left" w:pos="648"/>
        </w:tabs>
        <w:autoSpaceDE w:val="0"/>
        <w:autoSpaceDN w:val="0"/>
        <w:adjustRightInd w:val="0"/>
        <w:spacing w:line="360" w:lineRule="auto"/>
        <w:ind w:firstLine="709"/>
        <w:jc w:val="both"/>
        <w:rPr>
          <w:sz w:val="28"/>
          <w:szCs w:val="28"/>
        </w:rPr>
      </w:pPr>
      <w:r w:rsidRPr="004A656E">
        <w:rPr>
          <w:sz w:val="28"/>
          <w:szCs w:val="28"/>
        </w:rPr>
        <w:t>— предупреждающие;</w:t>
      </w:r>
    </w:p>
    <w:p w:rsidR="00D11590" w:rsidRPr="004A656E" w:rsidRDefault="00D11590" w:rsidP="004A656E">
      <w:pPr>
        <w:keepNext/>
        <w:widowControl w:val="0"/>
        <w:numPr>
          <w:ilvl w:val="0"/>
          <w:numId w:val="8"/>
        </w:numPr>
        <w:shd w:val="clear" w:color="auto" w:fill="FFFFFF"/>
        <w:tabs>
          <w:tab w:val="left" w:pos="648"/>
          <w:tab w:val="left" w:pos="6226"/>
        </w:tabs>
        <w:autoSpaceDE w:val="0"/>
        <w:autoSpaceDN w:val="0"/>
        <w:adjustRightInd w:val="0"/>
        <w:spacing w:line="360" w:lineRule="auto"/>
        <w:ind w:firstLine="709"/>
        <w:jc w:val="both"/>
        <w:rPr>
          <w:sz w:val="28"/>
          <w:szCs w:val="28"/>
        </w:rPr>
      </w:pPr>
      <w:r w:rsidRPr="004A656E">
        <w:rPr>
          <w:sz w:val="28"/>
          <w:szCs w:val="28"/>
        </w:rPr>
        <w:t>— приоритета;</w:t>
      </w:r>
    </w:p>
    <w:p w:rsidR="00D11590" w:rsidRPr="004A656E" w:rsidRDefault="00D11590" w:rsidP="004A656E">
      <w:pPr>
        <w:keepNext/>
        <w:widowControl w:val="0"/>
        <w:numPr>
          <w:ilvl w:val="0"/>
          <w:numId w:val="8"/>
        </w:numPr>
        <w:shd w:val="clear" w:color="auto" w:fill="FFFFFF"/>
        <w:tabs>
          <w:tab w:val="left" w:pos="648"/>
        </w:tabs>
        <w:autoSpaceDE w:val="0"/>
        <w:autoSpaceDN w:val="0"/>
        <w:adjustRightInd w:val="0"/>
        <w:spacing w:line="360" w:lineRule="auto"/>
        <w:ind w:firstLine="709"/>
        <w:jc w:val="both"/>
        <w:rPr>
          <w:sz w:val="28"/>
          <w:szCs w:val="28"/>
        </w:rPr>
      </w:pPr>
      <w:r w:rsidRPr="004A656E">
        <w:rPr>
          <w:sz w:val="28"/>
          <w:szCs w:val="28"/>
        </w:rPr>
        <w:t>— запрещающие;</w:t>
      </w:r>
    </w:p>
    <w:p w:rsidR="00D11590" w:rsidRPr="004A656E" w:rsidRDefault="00D11590" w:rsidP="004A656E">
      <w:pPr>
        <w:keepNext/>
        <w:widowControl w:val="0"/>
        <w:numPr>
          <w:ilvl w:val="0"/>
          <w:numId w:val="8"/>
        </w:numPr>
        <w:shd w:val="clear" w:color="auto" w:fill="FFFFFF"/>
        <w:tabs>
          <w:tab w:val="left" w:pos="648"/>
        </w:tabs>
        <w:autoSpaceDE w:val="0"/>
        <w:autoSpaceDN w:val="0"/>
        <w:adjustRightInd w:val="0"/>
        <w:spacing w:line="360" w:lineRule="auto"/>
        <w:ind w:firstLine="709"/>
        <w:jc w:val="both"/>
        <w:rPr>
          <w:sz w:val="28"/>
          <w:szCs w:val="28"/>
        </w:rPr>
      </w:pPr>
      <w:r w:rsidRPr="004A656E">
        <w:rPr>
          <w:sz w:val="28"/>
          <w:szCs w:val="28"/>
        </w:rPr>
        <w:t>— предписывающие;</w:t>
      </w:r>
    </w:p>
    <w:p w:rsidR="00D11590" w:rsidRPr="004A656E" w:rsidRDefault="00D11590" w:rsidP="004A656E">
      <w:pPr>
        <w:keepNext/>
        <w:widowControl w:val="0"/>
        <w:numPr>
          <w:ilvl w:val="0"/>
          <w:numId w:val="8"/>
        </w:numPr>
        <w:shd w:val="clear" w:color="auto" w:fill="FFFFFF"/>
        <w:tabs>
          <w:tab w:val="left" w:pos="648"/>
        </w:tabs>
        <w:autoSpaceDE w:val="0"/>
        <w:autoSpaceDN w:val="0"/>
        <w:adjustRightInd w:val="0"/>
        <w:spacing w:line="360" w:lineRule="auto"/>
        <w:ind w:firstLine="709"/>
        <w:jc w:val="both"/>
        <w:rPr>
          <w:sz w:val="28"/>
          <w:szCs w:val="28"/>
        </w:rPr>
      </w:pPr>
      <w:r w:rsidRPr="004A656E">
        <w:rPr>
          <w:sz w:val="28"/>
          <w:szCs w:val="28"/>
        </w:rPr>
        <w:t>— особых предписаний;</w:t>
      </w:r>
    </w:p>
    <w:p w:rsidR="00D11590" w:rsidRPr="004A656E" w:rsidRDefault="00D11590" w:rsidP="004A656E">
      <w:pPr>
        <w:keepNext/>
        <w:widowControl w:val="0"/>
        <w:numPr>
          <w:ilvl w:val="0"/>
          <w:numId w:val="8"/>
        </w:numPr>
        <w:shd w:val="clear" w:color="auto" w:fill="FFFFFF"/>
        <w:tabs>
          <w:tab w:val="left" w:pos="648"/>
        </w:tabs>
        <w:autoSpaceDE w:val="0"/>
        <w:autoSpaceDN w:val="0"/>
        <w:adjustRightInd w:val="0"/>
        <w:spacing w:line="360" w:lineRule="auto"/>
        <w:ind w:firstLine="709"/>
        <w:jc w:val="both"/>
        <w:rPr>
          <w:sz w:val="28"/>
          <w:szCs w:val="28"/>
        </w:rPr>
      </w:pPr>
      <w:r w:rsidRPr="004A656E">
        <w:rPr>
          <w:sz w:val="28"/>
          <w:szCs w:val="28"/>
        </w:rPr>
        <w:t>— информационные;</w:t>
      </w:r>
    </w:p>
    <w:p w:rsidR="00D11590" w:rsidRPr="004A656E" w:rsidRDefault="00D11590" w:rsidP="004A656E">
      <w:pPr>
        <w:keepNext/>
        <w:widowControl w:val="0"/>
        <w:numPr>
          <w:ilvl w:val="0"/>
          <w:numId w:val="8"/>
        </w:numPr>
        <w:shd w:val="clear" w:color="auto" w:fill="FFFFFF"/>
        <w:tabs>
          <w:tab w:val="left" w:pos="648"/>
        </w:tabs>
        <w:autoSpaceDE w:val="0"/>
        <w:autoSpaceDN w:val="0"/>
        <w:adjustRightInd w:val="0"/>
        <w:spacing w:line="360" w:lineRule="auto"/>
        <w:ind w:firstLine="709"/>
        <w:jc w:val="both"/>
        <w:rPr>
          <w:sz w:val="28"/>
          <w:szCs w:val="28"/>
        </w:rPr>
      </w:pPr>
      <w:r w:rsidRPr="004A656E">
        <w:rPr>
          <w:sz w:val="28"/>
          <w:szCs w:val="28"/>
        </w:rPr>
        <w:t>— сервиса;</w:t>
      </w:r>
    </w:p>
    <w:p w:rsidR="00D11590" w:rsidRPr="004A656E" w:rsidRDefault="00D11590" w:rsidP="004A656E">
      <w:pPr>
        <w:keepNext/>
        <w:widowControl w:val="0"/>
        <w:shd w:val="clear" w:color="auto" w:fill="FFFFFF"/>
        <w:spacing w:line="360" w:lineRule="auto"/>
        <w:ind w:firstLine="709"/>
        <w:jc w:val="both"/>
        <w:rPr>
          <w:sz w:val="28"/>
          <w:szCs w:val="28"/>
        </w:rPr>
      </w:pPr>
      <w:r w:rsidRPr="004A656E">
        <w:rPr>
          <w:sz w:val="28"/>
          <w:szCs w:val="28"/>
        </w:rPr>
        <w:t>8—дополнительной информации (таблички).</w:t>
      </w:r>
    </w:p>
    <w:p w:rsidR="00D11590" w:rsidRPr="004A656E" w:rsidRDefault="00D11590" w:rsidP="004A656E">
      <w:pPr>
        <w:keepNext/>
        <w:widowControl w:val="0"/>
        <w:spacing w:line="360" w:lineRule="auto"/>
        <w:ind w:firstLine="709"/>
        <w:jc w:val="both"/>
        <w:rPr>
          <w:bCs/>
          <w:sz w:val="28"/>
          <w:szCs w:val="28"/>
        </w:rPr>
      </w:pPr>
      <w:r w:rsidRPr="004A656E">
        <w:rPr>
          <w:bCs/>
          <w:sz w:val="28"/>
          <w:szCs w:val="28"/>
        </w:rPr>
        <w:t>Знаки приоритета.</w:t>
      </w:r>
    </w:p>
    <w:p w:rsidR="00D11590" w:rsidRPr="004A656E" w:rsidRDefault="00D11590" w:rsidP="004A656E">
      <w:pPr>
        <w:keepNext/>
        <w:widowControl w:val="0"/>
        <w:spacing w:line="360" w:lineRule="auto"/>
        <w:ind w:firstLine="709"/>
        <w:jc w:val="both"/>
        <w:rPr>
          <w:sz w:val="28"/>
        </w:rPr>
      </w:pPr>
      <w:r w:rsidRPr="004A656E">
        <w:rPr>
          <w:bCs/>
          <w:sz w:val="28"/>
          <w:szCs w:val="28"/>
        </w:rPr>
        <w:t xml:space="preserve">Знак 2.4 «Уступите дорогу» </w:t>
      </w:r>
      <w:r w:rsidRPr="004A656E">
        <w:rPr>
          <w:sz w:val="28"/>
          <w:szCs w:val="28"/>
        </w:rPr>
        <w:t>устанавливают перед началом этой полосы разгона.</w:t>
      </w:r>
    </w:p>
    <w:p w:rsidR="00D11590" w:rsidRPr="004A656E" w:rsidRDefault="00D11590" w:rsidP="004A656E">
      <w:pPr>
        <w:keepNext/>
        <w:widowControl w:val="0"/>
        <w:spacing w:line="360" w:lineRule="auto"/>
        <w:ind w:firstLine="709"/>
        <w:jc w:val="both"/>
        <w:rPr>
          <w:sz w:val="28"/>
          <w:szCs w:val="28"/>
        </w:rPr>
      </w:pPr>
      <w:r w:rsidRPr="004A656E">
        <w:rPr>
          <w:bCs/>
          <w:sz w:val="28"/>
          <w:szCs w:val="28"/>
        </w:rPr>
        <w:t>Запрещающие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Запрещающие знаки применяют для введения ограничений движения.</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 3.1 </w:t>
      </w:r>
      <w:r w:rsidRPr="004A656E">
        <w:rPr>
          <w:bCs/>
          <w:sz w:val="28"/>
          <w:szCs w:val="28"/>
        </w:rPr>
        <w:t>"Въезд запрещен"</w:t>
      </w:r>
      <w:r w:rsidRPr="004A656E">
        <w:rPr>
          <w:sz w:val="28"/>
          <w:szCs w:val="28"/>
        </w:rPr>
        <w:t xml:space="preserve"> устанавливают на участках дорог с односторонним движением для запрещения движения транспортных средств во встречном направлении. </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 3.24 </w:t>
      </w:r>
      <w:r w:rsidRPr="004A656E">
        <w:rPr>
          <w:bCs/>
          <w:sz w:val="28"/>
          <w:szCs w:val="28"/>
        </w:rPr>
        <w:t>"Ограничение максимальной скорости"</w:t>
      </w:r>
      <w:r w:rsidRPr="004A656E">
        <w:rPr>
          <w:sz w:val="28"/>
          <w:szCs w:val="28"/>
        </w:rPr>
        <w:t xml:space="preserve">* применяют для запрещения движения всех транспортных средств со скоростью выше </w:t>
      </w:r>
      <w:smartTag w:uri="urn:schemas-microsoft-com:office:smarttags" w:element="metricconverter">
        <w:smartTagPr>
          <w:attr w:name="ProductID" w:val="30 км/ч"/>
        </w:smartTagPr>
        <w:r w:rsidRPr="004A656E">
          <w:rPr>
            <w:sz w:val="28"/>
            <w:szCs w:val="28"/>
          </w:rPr>
          <w:t>30 км/ч</w:t>
        </w:r>
      </w:smartTag>
      <w:r w:rsidRPr="004A656E">
        <w:rPr>
          <w:sz w:val="28"/>
          <w:szCs w:val="28"/>
        </w:rPr>
        <w:t xml:space="preserve"> на опасных участках дороги (крутые повороты, необеспеченная видимость встречного автомобиля) зона действия знака должна соответствовать протяженности опасного участка.</w:t>
      </w:r>
    </w:p>
    <w:p w:rsidR="00D11590" w:rsidRPr="004A656E" w:rsidRDefault="00D11590" w:rsidP="004A656E">
      <w:pPr>
        <w:keepNext/>
        <w:widowControl w:val="0"/>
        <w:spacing w:line="360" w:lineRule="auto"/>
        <w:ind w:firstLine="709"/>
        <w:jc w:val="both"/>
        <w:rPr>
          <w:sz w:val="28"/>
          <w:szCs w:val="28"/>
        </w:rPr>
      </w:pPr>
      <w:r w:rsidRPr="004A656E">
        <w:rPr>
          <w:bCs/>
          <w:sz w:val="28"/>
          <w:szCs w:val="28"/>
        </w:rPr>
        <w:t>Предписывающие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Предписывающие знаки применяют для введения или отмены режимов движения.</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 4.1.1 </w:t>
      </w:r>
      <w:r w:rsidRPr="004A656E">
        <w:rPr>
          <w:bCs/>
          <w:sz w:val="28"/>
          <w:szCs w:val="28"/>
        </w:rPr>
        <w:t>"Движение прямо"</w:t>
      </w:r>
      <w:r w:rsidRPr="004A656E">
        <w:rPr>
          <w:sz w:val="28"/>
          <w:szCs w:val="28"/>
        </w:rPr>
        <w:t xml:space="preserve"> применяют для разрешения движения на ближайшем пересечении проезжих частей в направлениях, указанных стрелками на знаке.</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 4.2.3 </w:t>
      </w:r>
      <w:r w:rsidRPr="004A656E">
        <w:rPr>
          <w:bCs/>
          <w:sz w:val="28"/>
          <w:szCs w:val="28"/>
        </w:rPr>
        <w:t>"Объезд препятствия справа или слева"</w:t>
      </w:r>
      <w:r w:rsidRPr="004A656E">
        <w:rPr>
          <w:sz w:val="28"/>
          <w:szCs w:val="28"/>
        </w:rPr>
        <w:t xml:space="preserve"> применяют для указания направлений объезда</w:t>
      </w:r>
      <w:r w:rsidR="004A656E">
        <w:rPr>
          <w:sz w:val="28"/>
          <w:szCs w:val="28"/>
        </w:rPr>
        <w:t xml:space="preserve"> </w:t>
      </w:r>
      <w:r w:rsidRPr="004A656E">
        <w:rPr>
          <w:sz w:val="28"/>
          <w:szCs w:val="28"/>
        </w:rPr>
        <w:t>направляющих островков.</w:t>
      </w:r>
    </w:p>
    <w:p w:rsidR="00D11590" w:rsidRPr="004A656E" w:rsidRDefault="00D11590" w:rsidP="004A656E">
      <w:pPr>
        <w:keepNext/>
        <w:widowControl w:val="0"/>
        <w:spacing w:line="360" w:lineRule="auto"/>
        <w:ind w:firstLine="709"/>
        <w:jc w:val="both"/>
        <w:rPr>
          <w:sz w:val="28"/>
          <w:szCs w:val="28"/>
        </w:rPr>
      </w:pPr>
      <w:r w:rsidRPr="004A656E">
        <w:rPr>
          <w:sz w:val="28"/>
          <w:szCs w:val="28"/>
        </w:rPr>
        <w:t>Знаки особых предписаний.</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5.15.1 </w:t>
      </w:r>
      <w:r w:rsidR="004A656E">
        <w:rPr>
          <w:sz w:val="28"/>
          <w:szCs w:val="28"/>
        </w:rPr>
        <w:t>«</w:t>
      </w:r>
      <w:r w:rsidR="004A656E">
        <w:rPr>
          <w:bCs/>
          <w:sz w:val="28"/>
          <w:szCs w:val="28"/>
        </w:rPr>
        <w:t>Направления движения по полосам»</w:t>
      </w:r>
      <w:r w:rsidRPr="004A656E">
        <w:rPr>
          <w:sz w:val="28"/>
          <w:szCs w:val="28"/>
        </w:rPr>
        <w:t xml:space="preserve"> и 5.15.2 </w:t>
      </w:r>
      <w:r w:rsidR="004A656E">
        <w:rPr>
          <w:sz w:val="28"/>
          <w:szCs w:val="28"/>
        </w:rPr>
        <w:t>«</w:t>
      </w:r>
      <w:r w:rsidR="004A656E">
        <w:rPr>
          <w:bCs/>
          <w:sz w:val="28"/>
          <w:szCs w:val="28"/>
        </w:rPr>
        <w:t>Направления движения по полосе»</w:t>
      </w:r>
      <w:r w:rsidRPr="004A656E">
        <w:rPr>
          <w:sz w:val="28"/>
          <w:szCs w:val="28"/>
        </w:rPr>
        <w:t xml:space="preserve"> применяют для указания разрешенных направлений движения по каждой из полос на перекрестке, где требуется обеспечить использование полос в соответствии с интенсивностью движения транспортных средств по различным направлениям. Для полосы торможения устанавливаем ограничение </w:t>
      </w:r>
      <w:smartTag w:uri="urn:schemas-microsoft-com:office:smarttags" w:element="metricconverter">
        <w:smartTagPr>
          <w:attr w:name="ProductID" w:val="60 км/ч"/>
        </w:smartTagPr>
        <w:r w:rsidRPr="004A656E">
          <w:rPr>
            <w:sz w:val="28"/>
            <w:szCs w:val="28"/>
          </w:rPr>
          <w:t>60 км/ч</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Действие знаков 5.15.1 и 5.15.2, установленных перед перекрестком, распространяется на перекресток.</w:t>
      </w:r>
    </w:p>
    <w:p w:rsidR="00D11590" w:rsidRPr="004A656E" w:rsidRDefault="00D11590" w:rsidP="004A656E">
      <w:pPr>
        <w:keepNext/>
        <w:widowControl w:val="0"/>
        <w:spacing w:line="360" w:lineRule="auto"/>
        <w:ind w:firstLine="709"/>
        <w:jc w:val="both"/>
        <w:rPr>
          <w:sz w:val="28"/>
          <w:szCs w:val="28"/>
        </w:rPr>
      </w:pPr>
      <w:r w:rsidRPr="004A656E">
        <w:rPr>
          <w:sz w:val="28"/>
          <w:szCs w:val="28"/>
        </w:rPr>
        <w:t>Каждый из знаков 5.15.2 располагают над серединой полосы, для которой он предназначен.</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Предварительные знаки 5.15.1 устанавливают на дорогах, имеющих перед перекрестком три полосы. </w:t>
      </w:r>
    </w:p>
    <w:p w:rsidR="00D11590" w:rsidRPr="004A656E" w:rsidRDefault="00D11590" w:rsidP="004A656E">
      <w:pPr>
        <w:keepNext/>
        <w:widowControl w:val="0"/>
        <w:spacing w:line="360" w:lineRule="auto"/>
        <w:ind w:firstLine="709"/>
        <w:jc w:val="both"/>
        <w:rPr>
          <w:sz w:val="28"/>
          <w:szCs w:val="28"/>
        </w:rPr>
      </w:pPr>
      <w:r w:rsidRPr="004A656E">
        <w:rPr>
          <w:sz w:val="28"/>
          <w:szCs w:val="28"/>
        </w:rPr>
        <w:t>Предварительные знаки 5.15.1 и 5.15.2 размещают на расстоянии 50-</w:t>
      </w:r>
      <w:smartTag w:uri="urn:schemas-microsoft-com:office:smarttags" w:element="metricconverter">
        <w:smartTagPr>
          <w:attr w:name="ProductID" w:val="150 м"/>
        </w:smartTagPr>
        <w:r w:rsidRPr="004A656E">
          <w:rPr>
            <w:sz w:val="28"/>
            <w:szCs w:val="28"/>
          </w:rPr>
          <w:t>150 м</w:t>
        </w:r>
      </w:smartTag>
      <w:r w:rsidRPr="004A656E">
        <w:rPr>
          <w:sz w:val="28"/>
          <w:szCs w:val="28"/>
        </w:rPr>
        <w:t xml:space="preserve"> до места установки основных знаков.</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 5.15.3 </w:t>
      </w:r>
      <w:r w:rsidRPr="004A656E">
        <w:rPr>
          <w:bCs/>
          <w:sz w:val="28"/>
          <w:szCs w:val="28"/>
        </w:rPr>
        <w:t>"Начало полосы"</w:t>
      </w:r>
      <w:r w:rsidRPr="004A656E">
        <w:rPr>
          <w:sz w:val="28"/>
          <w:szCs w:val="28"/>
        </w:rPr>
        <w:t xml:space="preserve"> применяют для обозначения начала полосы торможения на пересечениях и примыканиях, при увеличении числа полос для движения в данном направлении и устанавливают у начала отгона такой полосы.</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 5.15.5 </w:t>
      </w:r>
      <w:r w:rsidRPr="004A656E">
        <w:rPr>
          <w:bCs/>
          <w:sz w:val="28"/>
          <w:szCs w:val="28"/>
        </w:rPr>
        <w:t>"Конец полосы"</w:t>
      </w:r>
      <w:r w:rsidRPr="004A656E">
        <w:rPr>
          <w:sz w:val="28"/>
          <w:szCs w:val="28"/>
        </w:rPr>
        <w:t xml:space="preserve"> применяют для обозначения конца полосы разгона, при уменьшении числа полос для движения в данном направлении и устанавливают у начала отгона полосы.</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6.10.1 </w:t>
      </w:r>
      <w:r w:rsidRPr="004A656E">
        <w:rPr>
          <w:bCs/>
          <w:sz w:val="28"/>
          <w:szCs w:val="28"/>
        </w:rPr>
        <w:t>"Указатель направлений"</w:t>
      </w:r>
      <w:r w:rsidRPr="004A656E">
        <w:rPr>
          <w:sz w:val="28"/>
          <w:szCs w:val="28"/>
        </w:rPr>
        <w:t xml:space="preserve"> применяют для указания направления движения и устанавливают справа от проезжей части непосредственно перед перекрестком или съездом с дороги, при наличии полосы торможения - у начала ее отгона.</w:t>
      </w:r>
    </w:p>
    <w:p w:rsidR="00D11590" w:rsidRPr="004A656E" w:rsidRDefault="00D11590" w:rsidP="004A656E">
      <w:pPr>
        <w:keepNext/>
        <w:widowControl w:val="0"/>
        <w:spacing w:line="360" w:lineRule="auto"/>
        <w:ind w:firstLine="709"/>
        <w:jc w:val="both"/>
        <w:rPr>
          <w:sz w:val="28"/>
          <w:szCs w:val="28"/>
        </w:rPr>
      </w:pPr>
    </w:p>
    <w:p w:rsidR="00D11590" w:rsidRPr="004A656E" w:rsidRDefault="00BE4B90" w:rsidP="004A656E">
      <w:pPr>
        <w:pStyle w:val="1"/>
        <w:widowControl w:val="0"/>
        <w:spacing w:before="0" w:after="0" w:line="360" w:lineRule="auto"/>
        <w:ind w:firstLine="709"/>
        <w:jc w:val="both"/>
        <w:rPr>
          <w:rFonts w:ascii="Times New Roman" w:hAnsi="Times New Roman"/>
          <w:b w:val="0"/>
          <w:iCs/>
          <w:sz w:val="28"/>
        </w:rPr>
      </w:pPr>
      <w:bookmarkStart w:id="7" w:name="_Toc259126830"/>
      <w:r w:rsidRPr="004A656E">
        <w:rPr>
          <w:rFonts w:ascii="Times New Roman" w:hAnsi="Times New Roman"/>
          <w:b w:val="0"/>
          <w:sz w:val="28"/>
        </w:rPr>
        <w:t xml:space="preserve">4 </w:t>
      </w:r>
      <w:r w:rsidR="00D11590" w:rsidRPr="004A656E">
        <w:rPr>
          <w:rFonts w:ascii="Times New Roman" w:hAnsi="Times New Roman"/>
          <w:b w:val="0"/>
          <w:sz w:val="28"/>
        </w:rPr>
        <w:t>Правила применения дорожных знаков</w:t>
      </w:r>
      <w:bookmarkEnd w:id="7"/>
    </w:p>
    <w:p w:rsidR="00BE4B90" w:rsidRPr="004A656E" w:rsidRDefault="00BE4B90" w:rsidP="004A656E">
      <w:pPr>
        <w:keepNext/>
        <w:widowControl w:val="0"/>
        <w:spacing w:line="360" w:lineRule="auto"/>
        <w:ind w:firstLine="709"/>
        <w:jc w:val="both"/>
        <w:rPr>
          <w:sz w:val="28"/>
          <w:szCs w:val="28"/>
        </w:rPr>
      </w:pP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устанавливаемые на дороге, должны соответствовать требованиям </w:t>
      </w:r>
      <w:r w:rsidR="00C44106">
        <w:rPr>
          <w:vanish/>
          <w:sz w:val="28"/>
          <w:szCs w:val="28"/>
        </w:rPr>
        <w:t xml:space="preserve">#M12291 </w:t>
      </w:r>
      <w:r w:rsidRPr="004A656E">
        <w:rPr>
          <w:vanish/>
          <w:sz w:val="28"/>
          <w:szCs w:val="28"/>
        </w:rPr>
        <w:t>1200038802</w:t>
      </w:r>
      <w:r w:rsidRPr="004A656E">
        <w:rPr>
          <w:sz w:val="28"/>
          <w:szCs w:val="28"/>
        </w:rPr>
        <w:t>ГОСТ Р 52290</w:t>
      </w:r>
      <w:r w:rsidRPr="004A656E">
        <w:rPr>
          <w:vanish/>
          <w:sz w:val="28"/>
          <w:szCs w:val="28"/>
        </w:rPr>
        <w:t>#S</w:t>
      </w:r>
      <w:r w:rsidRPr="004A656E">
        <w:rPr>
          <w:sz w:val="28"/>
          <w:szCs w:val="28"/>
        </w:rPr>
        <w:t xml:space="preserve"> и в процессе эксплуатации отвечать требованиям </w:t>
      </w:r>
      <w:r w:rsidRPr="004A656E">
        <w:rPr>
          <w:vanish/>
          <w:sz w:val="28"/>
          <w:szCs w:val="28"/>
        </w:rPr>
        <w:t>#M12291 1200003471</w:t>
      </w:r>
      <w:r w:rsidRPr="004A656E">
        <w:rPr>
          <w:sz w:val="28"/>
          <w:szCs w:val="28"/>
        </w:rPr>
        <w:t>ГОСТ Р 50597</w:t>
      </w:r>
      <w:r w:rsidRPr="004A656E">
        <w:rPr>
          <w:vanish/>
          <w:sz w:val="28"/>
          <w:szCs w:val="28"/>
        </w:rPr>
        <w:t>#S</w:t>
      </w:r>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по </w:t>
      </w:r>
      <w:r w:rsidRPr="004A656E">
        <w:rPr>
          <w:vanish/>
          <w:sz w:val="28"/>
          <w:szCs w:val="28"/>
        </w:rPr>
        <w:t>#M12291 1200005627</w:t>
      </w:r>
      <w:r w:rsidRPr="004A656E">
        <w:rPr>
          <w:sz w:val="28"/>
          <w:szCs w:val="28"/>
        </w:rPr>
        <w:t>ГОСТ 10807</w:t>
      </w:r>
      <w:r w:rsidRPr="004A656E">
        <w:rPr>
          <w:vanish/>
          <w:sz w:val="28"/>
          <w:szCs w:val="28"/>
        </w:rPr>
        <w:t>#S</w:t>
      </w:r>
      <w:r w:rsidRPr="004A656E">
        <w:rPr>
          <w:sz w:val="28"/>
          <w:szCs w:val="28"/>
        </w:rPr>
        <w:t xml:space="preserve">, находящиеся в эксплуатации, заменяют на новые по </w:t>
      </w:r>
      <w:r w:rsidRPr="004A656E">
        <w:rPr>
          <w:vanish/>
          <w:sz w:val="28"/>
          <w:szCs w:val="28"/>
        </w:rPr>
        <w:t>#M12291 1200038802</w:t>
      </w:r>
      <w:r w:rsidRPr="004A656E">
        <w:rPr>
          <w:sz w:val="28"/>
          <w:szCs w:val="28"/>
        </w:rPr>
        <w:t>ГОСТ Р 52290</w:t>
      </w:r>
      <w:r w:rsidRPr="004A656E">
        <w:rPr>
          <w:vanish/>
          <w:sz w:val="28"/>
          <w:szCs w:val="28"/>
        </w:rPr>
        <w:t>#S</w:t>
      </w:r>
      <w:r w:rsidRPr="004A656E">
        <w:rPr>
          <w:sz w:val="28"/>
          <w:szCs w:val="28"/>
        </w:rPr>
        <w:t xml:space="preserve">, когда их характеристики перестанут соответствовать требованиям </w:t>
      </w:r>
      <w:r w:rsidRPr="004A656E">
        <w:rPr>
          <w:vanish/>
          <w:sz w:val="28"/>
          <w:szCs w:val="28"/>
        </w:rPr>
        <w:t>#M12291 1200003471</w:t>
      </w:r>
      <w:r w:rsidRPr="004A656E">
        <w:rPr>
          <w:sz w:val="28"/>
          <w:szCs w:val="28"/>
        </w:rPr>
        <w:t>ГОСТ Р 50597</w:t>
      </w:r>
      <w:r w:rsidRPr="004A656E">
        <w:rPr>
          <w:vanish/>
          <w:sz w:val="28"/>
          <w:szCs w:val="28"/>
        </w:rPr>
        <w:t>#S</w:t>
      </w:r>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Действие знаков распространяется на проезжую часть, обочину, велосипедную или пешеходную дорожки, у которых или над которыми они установлены.</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Расстояние видимости знака должно быть не менее </w:t>
      </w:r>
      <w:smartTag w:uri="urn:schemas-microsoft-com:office:smarttags" w:element="metricconverter">
        <w:smartTagPr>
          <w:attr w:name="ProductID" w:val="100 м"/>
        </w:smartTagPr>
        <w:r w:rsidRPr="004A656E">
          <w:rPr>
            <w:sz w:val="28"/>
            <w:szCs w:val="28"/>
          </w:rPr>
          <w:t>100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Знаки устанавливают справа от проезжей части, вне обочины (при ее наличии), за исключением случаев, оговоренных настоящим стандартом, а также справа от велосипедной или пешеходной дорожки или над ними.</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На дорогах с двумя и более полосами движения в данном направлении знаки 1.1, 1.2, 1.20.1-1.20.3, 1.25, 2.4, 2.5, 3.20, 3.24, установленные справа от проезжей части, дублируют. </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Дублирующие знаки устанавливают на разделительной полосе. </w:t>
      </w:r>
    </w:p>
    <w:p w:rsidR="00D11590" w:rsidRPr="004A656E" w:rsidRDefault="00D11590" w:rsidP="004A656E">
      <w:pPr>
        <w:keepNext/>
        <w:widowControl w:val="0"/>
        <w:spacing w:line="360" w:lineRule="auto"/>
        <w:ind w:firstLine="709"/>
        <w:jc w:val="both"/>
        <w:rPr>
          <w:sz w:val="28"/>
          <w:szCs w:val="28"/>
        </w:rPr>
      </w:pPr>
      <w:r w:rsidRPr="004A656E">
        <w:rPr>
          <w:sz w:val="28"/>
          <w:szCs w:val="28"/>
        </w:rPr>
        <w:t>На дорогах без разделительной полосы дублирующие знаки устанавливают:</w:t>
      </w:r>
    </w:p>
    <w:p w:rsidR="00D11590" w:rsidRPr="004A656E" w:rsidRDefault="00D11590" w:rsidP="004A656E">
      <w:pPr>
        <w:keepNext/>
        <w:widowControl w:val="0"/>
        <w:spacing w:line="360" w:lineRule="auto"/>
        <w:ind w:firstLine="709"/>
        <w:jc w:val="both"/>
        <w:rPr>
          <w:sz w:val="28"/>
          <w:szCs w:val="28"/>
        </w:rPr>
      </w:pPr>
      <w:r w:rsidRPr="004A656E">
        <w:rPr>
          <w:sz w:val="28"/>
          <w:szCs w:val="28"/>
        </w:rPr>
        <w:t>- слева от проезжей части в случаях, когда встречное движение осуществляется по одной или двум полосам;</w:t>
      </w:r>
    </w:p>
    <w:p w:rsidR="00D11590" w:rsidRPr="004A656E" w:rsidRDefault="00D11590" w:rsidP="004A656E">
      <w:pPr>
        <w:keepNext/>
        <w:widowControl w:val="0"/>
        <w:spacing w:line="360" w:lineRule="auto"/>
        <w:ind w:firstLine="709"/>
        <w:jc w:val="both"/>
        <w:rPr>
          <w:sz w:val="28"/>
          <w:szCs w:val="28"/>
        </w:rPr>
      </w:pPr>
      <w:r w:rsidRPr="004A656E">
        <w:rPr>
          <w:sz w:val="28"/>
          <w:szCs w:val="28"/>
        </w:rPr>
        <w:t>- над проезжей частью в случаях, когда встречное движение осуществляется по трем или более полосам.</w:t>
      </w:r>
    </w:p>
    <w:p w:rsidR="00D11590" w:rsidRPr="004A656E" w:rsidRDefault="00D11590" w:rsidP="004A656E">
      <w:pPr>
        <w:keepNext/>
        <w:widowControl w:val="0"/>
        <w:spacing w:line="360" w:lineRule="auto"/>
        <w:ind w:firstLine="709"/>
        <w:jc w:val="both"/>
        <w:rPr>
          <w:sz w:val="28"/>
          <w:szCs w:val="28"/>
        </w:rPr>
      </w:pPr>
      <w:r w:rsidRPr="004A656E">
        <w:rPr>
          <w:sz w:val="28"/>
          <w:szCs w:val="28"/>
        </w:rPr>
        <w:t>При необходимости допускается дублировать таким же образом и другие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Расстояние от края проезжей части (при наличии обочины - от бровки земляного полотна) до ближайшего к ней края знака, установленного сбоку от проезжей части, должно быть 0,5-</w:t>
      </w:r>
      <w:smartTag w:uri="urn:schemas-microsoft-com:office:smarttags" w:element="metricconverter">
        <w:smartTagPr>
          <w:attr w:name="ProductID" w:val="2,0 м"/>
        </w:smartTagPr>
        <w:r w:rsidRPr="004A656E">
          <w:rPr>
            <w:sz w:val="28"/>
            <w:szCs w:val="28"/>
          </w:rPr>
          <w:t>2,0 м</w:t>
        </w:r>
      </w:smartTag>
      <w:r w:rsidRPr="004A656E">
        <w:rPr>
          <w:sz w:val="28"/>
          <w:szCs w:val="28"/>
        </w:rPr>
        <w:t xml:space="preserve"> , до края знаков особых предписаний 5.23.1, 5.24.1, 5.25, 5.26 и информационных знаков 6.9.1, 6.9.2, 6.10.1-6.12, 6.17 - 0,5-</w:t>
      </w:r>
      <w:smartTag w:uri="urn:schemas-microsoft-com:office:smarttags" w:element="metricconverter">
        <w:smartTagPr>
          <w:attr w:name="ProductID" w:val="5,0 м"/>
        </w:smartTagPr>
        <w:r w:rsidRPr="004A656E">
          <w:rPr>
            <w:sz w:val="28"/>
            <w:szCs w:val="28"/>
          </w:rPr>
          <w:t>5,0 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Расстояние от нижнего края знака (без учета знаков 1.4.1-1.4.6 и табличек) до поверхности дорожного покрытия (высота установки), кроме случаев, специально оговоренных настоящим стандартом, должно быть:</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от 1,5 до </w:t>
      </w:r>
      <w:smartTag w:uri="urn:schemas-microsoft-com:office:smarttags" w:element="metricconverter">
        <w:smartTagPr>
          <w:attr w:name="ProductID" w:val="3,0 м"/>
        </w:smartTagPr>
        <w:r w:rsidRPr="004A656E">
          <w:rPr>
            <w:sz w:val="28"/>
            <w:szCs w:val="28"/>
          </w:rPr>
          <w:t>3,0 м</w:t>
        </w:r>
      </w:smartTag>
      <w:r w:rsidRPr="004A656E">
        <w:rPr>
          <w:sz w:val="28"/>
          <w:szCs w:val="28"/>
        </w:rPr>
        <w:t xml:space="preserve"> - при установке сбоку от проезжей части вне населенных пунктов , от 2,0 до </w:t>
      </w:r>
      <w:smartTag w:uri="urn:schemas-microsoft-com:office:smarttags" w:element="metricconverter">
        <w:smartTagPr>
          <w:attr w:name="ProductID" w:val="4,0 м"/>
        </w:smartTagPr>
        <w:r w:rsidRPr="004A656E">
          <w:rPr>
            <w:sz w:val="28"/>
            <w:szCs w:val="28"/>
          </w:rPr>
          <w:t>4,0 м</w:t>
        </w:r>
      </w:smartTag>
      <w:r w:rsidRPr="004A656E">
        <w:rPr>
          <w:sz w:val="28"/>
          <w:szCs w:val="28"/>
        </w:rPr>
        <w:t xml:space="preserve"> - в населенных пунктах ;</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от 0,6 до </w:t>
      </w:r>
      <w:smartTag w:uri="urn:schemas-microsoft-com:office:smarttags" w:element="metricconverter">
        <w:smartTagPr>
          <w:attr w:name="ProductID" w:val="1,5 м"/>
        </w:smartTagPr>
        <w:r w:rsidRPr="004A656E">
          <w:rPr>
            <w:sz w:val="28"/>
            <w:szCs w:val="28"/>
          </w:rPr>
          <w:t>1,5 м</w:t>
        </w:r>
      </w:smartTag>
      <w:r w:rsidRPr="004A656E">
        <w:rPr>
          <w:sz w:val="28"/>
          <w:szCs w:val="28"/>
        </w:rPr>
        <w:t xml:space="preserve"> - при установке на приподнятых направляющих островках, приподнятых островках безопасности и на проезжей части (на переносных опорах);</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 от 5,0 до </w:t>
      </w:r>
      <w:smartTag w:uri="urn:schemas-microsoft-com:office:smarttags" w:element="metricconverter">
        <w:smartTagPr>
          <w:attr w:name="ProductID" w:val="6,0 м"/>
        </w:smartTagPr>
        <w:r w:rsidRPr="004A656E">
          <w:rPr>
            <w:sz w:val="28"/>
            <w:szCs w:val="28"/>
          </w:rPr>
          <w:t>6,0 м</w:t>
        </w:r>
      </w:smartTag>
      <w:r w:rsidRPr="004A656E">
        <w:rPr>
          <w:sz w:val="28"/>
          <w:szCs w:val="28"/>
        </w:rPr>
        <w:t xml:space="preserve"> - при размещении над проезжей частью. Знаки, размещенные на пролетных строениях искусственных сооружений, расположенных на высоте менее </w:t>
      </w:r>
      <w:smartTag w:uri="urn:schemas-microsoft-com:office:smarttags" w:element="metricconverter">
        <w:smartTagPr>
          <w:attr w:name="ProductID" w:val="5,0 м"/>
        </w:smartTagPr>
        <w:r w:rsidRPr="004A656E">
          <w:rPr>
            <w:sz w:val="28"/>
            <w:szCs w:val="28"/>
          </w:rPr>
          <w:t>5,0 м</w:t>
        </w:r>
      </w:smartTag>
      <w:r w:rsidRPr="004A656E">
        <w:rPr>
          <w:sz w:val="28"/>
          <w:szCs w:val="28"/>
        </w:rPr>
        <w:t xml:space="preserve"> от поверхности дорожного покрытия, не должны выступать за их нижний край.</w:t>
      </w:r>
    </w:p>
    <w:p w:rsidR="00D11590" w:rsidRPr="004A656E" w:rsidRDefault="00D11590" w:rsidP="004A656E">
      <w:pPr>
        <w:keepNext/>
        <w:widowControl w:val="0"/>
        <w:spacing w:line="360" w:lineRule="auto"/>
        <w:ind w:firstLine="709"/>
        <w:jc w:val="both"/>
        <w:rPr>
          <w:sz w:val="28"/>
          <w:szCs w:val="28"/>
        </w:rPr>
      </w:pPr>
      <w:r w:rsidRPr="004A656E">
        <w:rPr>
          <w:sz w:val="28"/>
          <w:szCs w:val="28"/>
        </w:rPr>
        <w:t>Высоту установки знаков, расположенных сбоку от проезжей части, определяют от поверхности дорожного покрытия на краю проезжей части.</w:t>
      </w:r>
    </w:p>
    <w:p w:rsidR="00D11590" w:rsidRPr="004A656E" w:rsidRDefault="00D11590" w:rsidP="004A656E">
      <w:pPr>
        <w:keepNext/>
        <w:widowControl w:val="0"/>
        <w:spacing w:line="360" w:lineRule="auto"/>
        <w:ind w:firstLine="709"/>
        <w:jc w:val="both"/>
        <w:rPr>
          <w:sz w:val="28"/>
          <w:szCs w:val="28"/>
        </w:rPr>
      </w:pPr>
      <w:r w:rsidRPr="004A656E">
        <w:rPr>
          <w:sz w:val="28"/>
          <w:szCs w:val="28"/>
        </w:rPr>
        <w:t>Очередность размещения знаков разных групп на одной опоре (сверху вниз, слева направо), кроме случаев, оговоренных настоящим стандартом, должна быть следующей:</w:t>
      </w:r>
    </w:p>
    <w:p w:rsidR="00D11590" w:rsidRPr="004A656E" w:rsidRDefault="00D11590" w:rsidP="004A656E">
      <w:pPr>
        <w:keepNext/>
        <w:widowControl w:val="0"/>
        <w:spacing w:line="360" w:lineRule="auto"/>
        <w:ind w:firstLine="709"/>
        <w:jc w:val="both"/>
        <w:rPr>
          <w:sz w:val="28"/>
          <w:szCs w:val="28"/>
        </w:rPr>
      </w:pPr>
      <w:r w:rsidRPr="004A656E">
        <w:rPr>
          <w:sz w:val="28"/>
          <w:szCs w:val="28"/>
        </w:rPr>
        <w:t>- знаки приоритета;</w:t>
      </w:r>
    </w:p>
    <w:p w:rsidR="00D11590" w:rsidRPr="004A656E" w:rsidRDefault="00D11590" w:rsidP="004A656E">
      <w:pPr>
        <w:keepNext/>
        <w:widowControl w:val="0"/>
        <w:spacing w:line="360" w:lineRule="auto"/>
        <w:ind w:firstLine="709"/>
        <w:jc w:val="both"/>
        <w:rPr>
          <w:sz w:val="28"/>
          <w:szCs w:val="28"/>
        </w:rPr>
      </w:pPr>
      <w:r w:rsidRPr="004A656E">
        <w:rPr>
          <w:sz w:val="28"/>
          <w:szCs w:val="28"/>
        </w:rPr>
        <w:t>- предупреждающие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 предписывающие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 знаки особых предписаний;</w:t>
      </w:r>
    </w:p>
    <w:p w:rsidR="00D11590" w:rsidRPr="004A656E" w:rsidRDefault="00D11590" w:rsidP="004A656E">
      <w:pPr>
        <w:keepNext/>
        <w:widowControl w:val="0"/>
        <w:spacing w:line="360" w:lineRule="auto"/>
        <w:ind w:firstLine="709"/>
        <w:jc w:val="both"/>
        <w:rPr>
          <w:sz w:val="28"/>
          <w:szCs w:val="28"/>
        </w:rPr>
      </w:pPr>
      <w:r w:rsidRPr="004A656E">
        <w:rPr>
          <w:sz w:val="28"/>
          <w:szCs w:val="28"/>
        </w:rPr>
        <w:t>- запрещающие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 информационные знаки;</w:t>
      </w:r>
    </w:p>
    <w:p w:rsidR="00D11590" w:rsidRPr="004A656E" w:rsidRDefault="00D11590" w:rsidP="004A656E">
      <w:pPr>
        <w:keepNext/>
        <w:widowControl w:val="0"/>
        <w:spacing w:line="360" w:lineRule="auto"/>
        <w:ind w:firstLine="709"/>
        <w:jc w:val="both"/>
        <w:rPr>
          <w:sz w:val="28"/>
          <w:szCs w:val="28"/>
        </w:rPr>
      </w:pPr>
      <w:r w:rsidRPr="004A656E">
        <w:rPr>
          <w:sz w:val="28"/>
          <w:szCs w:val="28"/>
        </w:rPr>
        <w:t>- знаки сервиса.</w:t>
      </w:r>
    </w:p>
    <w:p w:rsidR="00D11590" w:rsidRPr="004A656E" w:rsidRDefault="00D11590" w:rsidP="004A656E">
      <w:pPr>
        <w:keepNext/>
        <w:widowControl w:val="0"/>
        <w:spacing w:line="360" w:lineRule="auto"/>
        <w:ind w:firstLine="709"/>
        <w:jc w:val="both"/>
        <w:rPr>
          <w:sz w:val="28"/>
          <w:szCs w:val="28"/>
        </w:rPr>
      </w:pPr>
      <w:r w:rsidRPr="004A656E">
        <w:rPr>
          <w:sz w:val="28"/>
          <w:szCs w:val="28"/>
        </w:rPr>
        <w:t>На протяжении одной дороги высота установки знаков должна быть по возможности одинаковой.</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устанавливают непосредственно перед перекрестком, местом разворота, объектом сервиса и т.д., а при необходимости - на расстоянии не более </w:t>
      </w:r>
      <w:smartTag w:uri="urn:schemas-microsoft-com:office:smarttags" w:element="metricconverter">
        <w:smartTagPr>
          <w:attr w:name="ProductID" w:val="25 м"/>
        </w:smartTagPr>
        <w:r w:rsidRPr="004A656E">
          <w:rPr>
            <w:sz w:val="28"/>
            <w:szCs w:val="28"/>
          </w:rPr>
          <w:t>25 м</w:t>
        </w:r>
      </w:smartTag>
      <w:r w:rsidRPr="004A656E">
        <w:rPr>
          <w:sz w:val="28"/>
          <w:szCs w:val="28"/>
        </w:rPr>
        <w:t xml:space="preserve"> в населенных пунктах и </w:t>
      </w:r>
      <w:smartTag w:uri="urn:schemas-microsoft-com:office:smarttags" w:element="metricconverter">
        <w:smartTagPr>
          <w:attr w:name="ProductID" w:val="50 м"/>
        </w:smartTagPr>
        <w:r w:rsidRPr="004A656E">
          <w:rPr>
            <w:sz w:val="28"/>
            <w:szCs w:val="28"/>
          </w:rPr>
          <w:t>50 м</w:t>
        </w:r>
      </w:smartTag>
      <w:r w:rsidRPr="004A656E">
        <w:rPr>
          <w:sz w:val="28"/>
          <w:szCs w:val="28"/>
        </w:rPr>
        <w:t xml:space="preserve"> - вне населенных пунктов перед ними, кроме случаев, оговоренных настоящим стандартом.</w:t>
      </w:r>
    </w:p>
    <w:p w:rsidR="00D11590" w:rsidRPr="004A656E" w:rsidRDefault="00D11590" w:rsidP="004A656E">
      <w:pPr>
        <w:keepNext/>
        <w:widowControl w:val="0"/>
        <w:spacing w:line="360" w:lineRule="auto"/>
        <w:ind w:firstLine="709"/>
        <w:jc w:val="both"/>
        <w:rPr>
          <w:sz w:val="28"/>
          <w:szCs w:val="28"/>
        </w:rPr>
      </w:pPr>
      <w:r w:rsidRPr="004A656E">
        <w:rPr>
          <w:sz w:val="28"/>
          <w:szCs w:val="28"/>
        </w:rPr>
        <w:t>Знаки, вводящие ограничения и режимы, устанавливают в начале участков, где это необходимо, а отменяющие ограничения и режимы - в конце, кроме случаев, оговоренных настоящим стандартом.</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Установка знаков на обочинах допустима в стесненных условиях (у обрывов, выступов скал, парапетов и т.п.). Расстояние между кромкой проезжей части и ближайшим к ней краем знака должно быть не менее </w:t>
      </w:r>
      <w:smartTag w:uri="urn:schemas-microsoft-com:office:smarttags" w:element="metricconverter">
        <w:smartTagPr>
          <w:attr w:name="ProductID" w:val="1 м"/>
        </w:smartTagPr>
        <w:r w:rsidRPr="004A656E">
          <w:rPr>
            <w:sz w:val="28"/>
            <w:szCs w:val="28"/>
          </w:rPr>
          <w:t>1 м</w:t>
        </w:r>
      </w:smartTag>
      <w:r w:rsidRPr="004A656E">
        <w:rPr>
          <w:sz w:val="28"/>
          <w:szCs w:val="28"/>
        </w:rPr>
        <w:t xml:space="preserve">, а высота установки - от 2 до </w:t>
      </w:r>
      <w:smartTag w:uri="urn:schemas-microsoft-com:office:smarttags" w:element="metricconverter">
        <w:smartTagPr>
          <w:attr w:name="ProductID" w:val="3 м"/>
        </w:smartTagPr>
        <w:r w:rsidRPr="004A656E">
          <w:rPr>
            <w:sz w:val="28"/>
            <w:szCs w:val="28"/>
          </w:rPr>
          <w:t>3 м</w:t>
        </w:r>
      </w:smartTag>
      <w:r w:rsidRPr="004A656E">
        <w:rPr>
          <w:sz w:val="28"/>
          <w:szCs w:val="28"/>
        </w:rPr>
        <w:t xml:space="preserve"> .</w:t>
      </w:r>
    </w:p>
    <w:p w:rsidR="00D11590" w:rsidRPr="004A656E" w:rsidRDefault="00D11590" w:rsidP="004A656E">
      <w:pPr>
        <w:keepNext/>
        <w:widowControl w:val="0"/>
        <w:spacing w:line="360" w:lineRule="auto"/>
        <w:ind w:firstLine="709"/>
        <w:jc w:val="both"/>
        <w:rPr>
          <w:sz w:val="28"/>
          <w:szCs w:val="28"/>
        </w:rPr>
      </w:pPr>
      <w:r w:rsidRPr="004A656E">
        <w:rPr>
          <w:sz w:val="28"/>
          <w:szCs w:val="28"/>
        </w:rPr>
        <w:t>Знаки, устанавливаемые на разделительной полосе, приподнятых островках безопасности и направляющих островках или обочине в случае отсутствия дорожных ограждений, размещают на ударобезопасных опорах (</w:t>
      </w:r>
      <w:r w:rsidRPr="004A656E">
        <w:rPr>
          <w:vanish/>
          <w:sz w:val="28"/>
          <w:szCs w:val="28"/>
        </w:rPr>
        <w:t>#M12291 901707600</w:t>
      </w:r>
      <w:r w:rsidRPr="004A656E">
        <w:rPr>
          <w:sz w:val="28"/>
          <w:szCs w:val="28"/>
        </w:rPr>
        <w:t>ГОСТ 25458</w:t>
      </w:r>
      <w:r w:rsidRPr="004A656E">
        <w:rPr>
          <w:vanish/>
          <w:sz w:val="28"/>
          <w:szCs w:val="28"/>
        </w:rPr>
        <w:t>#S</w:t>
      </w:r>
      <w:r w:rsidRPr="004A656E">
        <w:rPr>
          <w:sz w:val="28"/>
          <w:szCs w:val="28"/>
        </w:rPr>
        <w:t xml:space="preserve">, </w:t>
      </w:r>
      <w:r w:rsidRPr="004A656E">
        <w:rPr>
          <w:vanish/>
          <w:sz w:val="28"/>
          <w:szCs w:val="28"/>
        </w:rPr>
        <w:t>#M12291 901707601</w:t>
      </w:r>
      <w:r w:rsidRPr="004A656E">
        <w:rPr>
          <w:sz w:val="28"/>
          <w:szCs w:val="28"/>
        </w:rPr>
        <w:t>ГОСТ 25459</w:t>
      </w:r>
      <w:r w:rsidRPr="004A656E">
        <w:rPr>
          <w:vanish/>
          <w:sz w:val="28"/>
          <w:szCs w:val="28"/>
        </w:rPr>
        <w:t>#S</w:t>
      </w:r>
      <w:r w:rsidRPr="004A656E">
        <w:rPr>
          <w:sz w:val="28"/>
          <w:szCs w:val="28"/>
        </w:rPr>
        <w:t>). Верхний обрез фундамента опоры знака выполняют заподлицо с поверхностью разделительной полосы, приподнятого островка безопасности и направляющего островка, обочины или присыпной бермы.</w:t>
      </w:r>
    </w:p>
    <w:p w:rsidR="00D11590" w:rsidRPr="004A656E" w:rsidRDefault="00D11590" w:rsidP="004A656E">
      <w:pPr>
        <w:keepNext/>
        <w:widowControl w:val="0"/>
        <w:spacing w:line="360" w:lineRule="auto"/>
        <w:ind w:firstLine="709"/>
        <w:jc w:val="both"/>
        <w:rPr>
          <w:sz w:val="28"/>
          <w:szCs w:val="28"/>
        </w:rPr>
      </w:pPr>
      <w:r w:rsidRPr="004A656E">
        <w:rPr>
          <w:sz w:val="28"/>
          <w:szCs w:val="28"/>
        </w:rPr>
        <w:t>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на проезжей части, обочинах и разделительной полосе.</w:t>
      </w:r>
    </w:p>
    <w:p w:rsidR="00D11590" w:rsidRPr="004A656E" w:rsidRDefault="00D11590" w:rsidP="004A656E">
      <w:pPr>
        <w:keepNext/>
        <w:widowControl w:val="0"/>
        <w:spacing w:line="360" w:lineRule="auto"/>
        <w:ind w:firstLine="709"/>
        <w:jc w:val="both"/>
        <w:rPr>
          <w:sz w:val="28"/>
          <w:szCs w:val="28"/>
        </w:rPr>
      </w:pPr>
      <w:r w:rsidRPr="004A656E">
        <w:rPr>
          <w:sz w:val="28"/>
          <w:szCs w:val="28"/>
        </w:rPr>
        <w:t>Расстояние между ближайшими краями соседних знаков, размещенных на одной опоре и распространяющих свое действие на одну и ту же проезжую часть, должно быть 50-</w:t>
      </w:r>
      <w:smartTag w:uri="urn:schemas-microsoft-com:office:smarttags" w:element="metricconverter">
        <w:smartTagPr>
          <w:attr w:name="ProductID" w:val="200 мм"/>
        </w:smartTagPr>
        <w:r w:rsidRPr="004A656E">
          <w:rPr>
            <w:sz w:val="28"/>
            <w:szCs w:val="28"/>
          </w:rPr>
          <w:t>200 мм</w:t>
        </w:r>
      </w:smartTag>
      <w:r w:rsidRPr="004A656E">
        <w:rPr>
          <w:sz w:val="28"/>
          <w:szCs w:val="28"/>
        </w:rPr>
        <w:t>.</w:t>
      </w:r>
    </w:p>
    <w:p w:rsidR="00D11590" w:rsidRPr="004A656E" w:rsidRDefault="00D11590" w:rsidP="004A656E">
      <w:pPr>
        <w:keepNext/>
        <w:widowControl w:val="0"/>
        <w:spacing w:line="360" w:lineRule="auto"/>
        <w:ind w:firstLine="709"/>
        <w:jc w:val="both"/>
        <w:rPr>
          <w:sz w:val="28"/>
          <w:szCs w:val="28"/>
        </w:rPr>
      </w:pPr>
      <w:r w:rsidRPr="004A656E">
        <w:rPr>
          <w:sz w:val="28"/>
          <w:szCs w:val="28"/>
        </w:rPr>
        <w:t>Знаки на одной опоре, распространяющие свое действие на разные проезжие части одного направления движения, располагают над соответствующими проезжими частями или максимально приближают к ним с учетом технических возможностей и требований настоящего стандарта.</w:t>
      </w:r>
    </w:p>
    <w:p w:rsidR="00D11590" w:rsidRPr="004A656E" w:rsidRDefault="00D11590" w:rsidP="004A656E">
      <w:pPr>
        <w:keepNext/>
        <w:widowControl w:val="0"/>
        <w:spacing w:line="360" w:lineRule="auto"/>
        <w:ind w:firstLine="709"/>
        <w:jc w:val="both"/>
        <w:rPr>
          <w:sz w:val="28"/>
          <w:szCs w:val="28"/>
        </w:rPr>
      </w:pPr>
      <w:r w:rsidRPr="004A656E">
        <w:rPr>
          <w:sz w:val="28"/>
          <w:szCs w:val="28"/>
        </w:rPr>
        <w:t>В одном поперечном сечении дороги устанавливают не более трех знаков без учета знаков 5.15.2, дублирующих знаков, знаков дополнительной информации.</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кроме установленных на перекрестках и на остановочных пунктах маршрутных транспортных средств, располагают вне населенных пунктов на расстоянии не менее </w:t>
      </w:r>
      <w:smartTag w:uri="urn:schemas-microsoft-com:office:smarttags" w:element="metricconverter">
        <w:smartTagPr>
          <w:attr w:name="ProductID" w:val="50 м"/>
        </w:smartTagPr>
        <w:r w:rsidRPr="004A656E">
          <w:rPr>
            <w:sz w:val="28"/>
            <w:szCs w:val="28"/>
          </w:rPr>
          <w:t>50 м</w:t>
        </w:r>
      </w:smartTag>
      <w:r w:rsidRPr="004A656E">
        <w:rPr>
          <w:sz w:val="28"/>
          <w:szCs w:val="28"/>
        </w:rPr>
        <w:t xml:space="preserve">, в населенных пунктах - не менее </w:t>
      </w:r>
      <w:smartTag w:uri="urn:schemas-microsoft-com:office:smarttags" w:element="metricconverter">
        <w:smartTagPr>
          <w:attr w:name="ProductID" w:val="25 м"/>
        </w:smartTagPr>
        <w:r w:rsidRPr="004A656E">
          <w:rPr>
            <w:sz w:val="28"/>
            <w:szCs w:val="28"/>
          </w:rPr>
          <w:t>25 м</w:t>
        </w:r>
      </w:smartTag>
      <w:r w:rsidRPr="004A656E">
        <w:rPr>
          <w:sz w:val="28"/>
          <w:szCs w:val="28"/>
        </w:rPr>
        <w:t xml:space="preserve"> друг от друга.</w:t>
      </w:r>
    </w:p>
    <w:p w:rsidR="00D11590" w:rsidRPr="004A656E" w:rsidRDefault="00D11590" w:rsidP="004A656E">
      <w:pPr>
        <w:keepNext/>
        <w:widowControl w:val="0"/>
        <w:spacing w:line="360" w:lineRule="auto"/>
        <w:ind w:firstLine="709"/>
        <w:jc w:val="both"/>
        <w:rPr>
          <w:sz w:val="28"/>
          <w:szCs w:val="28"/>
        </w:rPr>
      </w:pPr>
      <w:r w:rsidRPr="004A656E">
        <w:rPr>
          <w:sz w:val="28"/>
          <w:szCs w:val="28"/>
        </w:rPr>
        <w:t xml:space="preserve">Знаки устанавливают на расстоянии не менее </w:t>
      </w:r>
      <w:smartTag w:uri="urn:schemas-microsoft-com:office:smarttags" w:element="metricconverter">
        <w:smartTagPr>
          <w:attr w:name="ProductID" w:val="1 м"/>
        </w:smartTagPr>
        <w:r w:rsidRPr="004A656E">
          <w:rPr>
            <w:sz w:val="28"/>
            <w:szCs w:val="28"/>
          </w:rPr>
          <w:t>1 м</w:t>
        </w:r>
      </w:smartTag>
      <w:r w:rsidRPr="004A656E">
        <w:rPr>
          <w:sz w:val="28"/>
          <w:szCs w:val="28"/>
        </w:rPr>
        <w:t xml:space="preserve"> от проводов электросети высокого напряжения. В пределах охранной зоны высоковольтных линий размещение знаков на тросах-растяжках запрещается.</w:t>
      </w:r>
    </w:p>
    <w:p w:rsidR="00D11590" w:rsidRPr="004A656E" w:rsidRDefault="00D11590" w:rsidP="004A656E">
      <w:pPr>
        <w:keepNext/>
        <w:widowControl w:val="0"/>
        <w:spacing w:line="360" w:lineRule="auto"/>
        <w:ind w:firstLine="709"/>
        <w:jc w:val="both"/>
        <w:rPr>
          <w:rFonts w:cs="TimesNewRomanPS-ItalicMT"/>
          <w:bCs/>
          <w:sz w:val="28"/>
          <w:szCs w:val="36"/>
        </w:rPr>
      </w:pPr>
    </w:p>
    <w:p w:rsidR="00D11590" w:rsidRPr="004A656E" w:rsidRDefault="004A656E" w:rsidP="004A656E">
      <w:pPr>
        <w:pStyle w:val="1"/>
        <w:widowControl w:val="0"/>
        <w:spacing w:before="0" w:after="0" w:line="360" w:lineRule="auto"/>
        <w:ind w:firstLine="709"/>
        <w:jc w:val="both"/>
        <w:rPr>
          <w:rFonts w:ascii="Times New Roman" w:hAnsi="Times New Roman"/>
          <w:b w:val="0"/>
          <w:sz w:val="28"/>
        </w:rPr>
      </w:pPr>
      <w:bookmarkStart w:id="8" w:name="_Toc259126831"/>
      <w:r>
        <w:rPr>
          <w:rFonts w:ascii="Times New Roman" w:hAnsi="Times New Roman"/>
          <w:b w:val="0"/>
          <w:sz w:val="28"/>
        </w:rPr>
        <w:br w:type="page"/>
      </w:r>
      <w:r w:rsidR="00D11590" w:rsidRPr="004A656E">
        <w:rPr>
          <w:rFonts w:ascii="Times New Roman" w:hAnsi="Times New Roman"/>
          <w:b w:val="0"/>
          <w:sz w:val="28"/>
        </w:rPr>
        <w:t>Список использованной литературы</w:t>
      </w:r>
      <w:bookmarkEnd w:id="8"/>
    </w:p>
    <w:p w:rsidR="00D11590" w:rsidRPr="004A656E" w:rsidRDefault="00D11590" w:rsidP="004A656E">
      <w:pPr>
        <w:keepNext/>
        <w:widowControl w:val="0"/>
        <w:autoSpaceDE w:val="0"/>
        <w:autoSpaceDN w:val="0"/>
        <w:adjustRightInd w:val="0"/>
        <w:spacing w:line="360" w:lineRule="auto"/>
        <w:ind w:firstLine="709"/>
        <w:jc w:val="both"/>
        <w:rPr>
          <w:rFonts w:cs="TimesNewRomanPS-ItalicMT"/>
          <w:bCs/>
          <w:sz w:val="28"/>
          <w:szCs w:val="36"/>
        </w:rPr>
      </w:pPr>
    </w:p>
    <w:p w:rsidR="00D11590" w:rsidRPr="004A656E" w:rsidRDefault="00D11590" w:rsidP="004A656E">
      <w:pPr>
        <w:keepNext/>
        <w:widowControl w:val="0"/>
        <w:spacing w:line="360" w:lineRule="auto"/>
        <w:jc w:val="both"/>
        <w:rPr>
          <w:sz w:val="28"/>
          <w:szCs w:val="28"/>
        </w:rPr>
      </w:pPr>
      <w:r w:rsidRPr="004A656E">
        <w:rPr>
          <w:sz w:val="28"/>
          <w:szCs w:val="28"/>
        </w:rPr>
        <w:t>1 Ведомственные строительные нормы. Указания по обеспечению безопасности движения на автомобильных дорог</w:t>
      </w:r>
      <w:r w:rsidR="00DA6506" w:rsidRPr="004A656E">
        <w:rPr>
          <w:sz w:val="28"/>
          <w:szCs w:val="28"/>
        </w:rPr>
        <w:t>ах.- МИНАВТОДОР РСФСР.-М.,1986: [</w:t>
      </w:r>
      <w:r w:rsidRPr="004A656E">
        <w:rPr>
          <w:sz w:val="28"/>
          <w:szCs w:val="28"/>
        </w:rPr>
        <w:t xml:space="preserve">Утверждены Министерством автомобильных дорог РСФСР 29 января </w:t>
      </w:r>
      <w:smartTag w:uri="urn:schemas-microsoft-com:office:smarttags" w:element="metricconverter">
        <w:smartTagPr>
          <w:attr w:name="ProductID" w:val="1986 г"/>
        </w:smartTagPr>
        <w:r w:rsidRPr="004A656E">
          <w:rPr>
            <w:sz w:val="28"/>
            <w:szCs w:val="28"/>
          </w:rPr>
          <w:t>1986 г</w:t>
        </w:r>
      </w:smartTag>
      <w:r w:rsidRPr="004A656E">
        <w:rPr>
          <w:sz w:val="28"/>
          <w:szCs w:val="28"/>
        </w:rPr>
        <w:t>.]</w:t>
      </w:r>
    </w:p>
    <w:p w:rsidR="00D11590" w:rsidRPr="004A656E" w:rsidRDefault="00D11590" w:rsidP="004A656E">
      <w:pPr>
        <w:keepNext/>
        <w:widowControl w:val="0"/>
        <w:spacing w:line="360" w:lineRule="auto"/>
        <w:jc w:val="both"/>
        <w:rPr>
          <w:sz w:val="28"/>
          <w:szCs w:val="28"/>
        </w:rPr>
      </w:pPr>
      <w:r w:rsidRPr="004A656E">
        <w:rPr>
          <w:sz w:val="28"/>
          <w:szCs w:val="28"/>
        </w:rPr>
        <w:t xml:space="preserve">2 Строительные нормы и правила 2.05.02-85.-Автомобильные дороги.- М.,1997: [Подготовлены к утверждению Главтехнормированием Госстроя СССР, 1 января </w:t>
      </w:r>
      <w:smartTag w:uri="urn:schemas-microsoft-com:office:smarttags" w:element="metricconverter">
        <w:smartTagPr>
          <w:attr w:name="ProductID" w:val="1987 г"/>
        </w:smartTagPr>
        <w:r w:rsidRPr="004A656E">
          <w:rPr>
            <w:sz w:val="28"/>
            <w:szCs w:val="28"/>
          </w:rPr>
          <w:t>1987 г</w:t>
        </w:r>
      </w:smartTag>
      <w:r w:rsidRPr="004A656E">
        <w:rPr>
          <w:sz w:val="28"/>
          <w:szCs w:val="28"/>
        </w:rPr>
        <w:t>.]</w:t>
      </w:r>
    </w:p>
    <w:p w:rsidR="00D11590" w:rsidRPr="004A656E" w:rsidRDefault="00D11590" w:rsidP="004A656E">
      <w:pPr>
        <w:keepNext/>
        <w:widowControl w:val="0"/>
        <w:spacing w:line="360" w:lineRule="auto"/>
        <w:jc w:val="both"/>
        <w:rPr>
          <w:sz w:val="28"/>
          <w:szCs w:val="28"/>
        </w:rPr>
      </w:pPr>
      <w:r w:rsidRPr="004A656E">
        <w:rPr>
          <w:sz w:val="28"/>
          <w:szCs w:val="28"/>
        </w:rPr>
        <w:t>3 Правила применения дорожных знаков, разметки, светофоров,</w:t>
      </w:r>
      <w:r w:rsidR="004A656E">
        <w:rPr>
          <w:sz w:val="28"/>
          <w:szCs w:val="28"/>
        </w:rPr>
        <w:t xml:space="preserve"> </w:t>
      </w:r>
      <w:r w:rsidRPr="004A656E">
        <w:rPr>
          <w:sz w:val="28"/>
          <w:szCs w:val="28"/>
        </w:rPr>
        <w:t xml:space="preserve">дорожных ограждений и направляющих устройств: </w:t>
      </w:r>
      <w:r w:rsidR="00C44106">
        <w:rPr>
          <w:sz w:val="28"/>
          <w:szCs w:val="28"/>
        </w:rPr>
        <w:t xml:space="preserve">ГОСТ Р 52289-2004. – Введ. 2006 </w:t>
      </w:r>
      <w:r w:rsidRPr="004A656E">
        <w:rPr>
          <w:sz w:val="28"/>
          <w:szCs w:val="28"/>
        </w:rPr>
        <w:t>01-01. – М.: Изд-во: "РОСДОРНИИ" Росавтодора, 2004.</w:t>
      </w:r>
    </w:p>
    <w:p w:rsidR="00D11590" w:rsidRPr="004A656E" w:rsidRDefault="00D11590" w:rsidP="004A656E">
      <w:pPr>
        <w:keepNext/>
        <w:widowControl w:val="0"/>
        <w:spacing w:line="360" w:lineRule="auto"/>
        <w:jc w:val="both"/>
        <w:rPr>
          <w:sz w:val="28"/>
          <w:szCs w:val="28"/>
        </w:rPr>
      </w:pPr>
      <w:r w:rsidRPr="004A656E">
        <w:rPr>
          <w:sz w:val="28"/>
          <w:szCs w:val="28"/>
        </w:rPr>
        <w:t>4 Технические средства организации дорожного движения. Разметка дорожная. Типы и основные параметры. Общие технические требования: ГОСТ Р 51256-99. – Введ. 2000-01-01. – М.: Изд-во: "РОСДОРНИИ" Росавтодора, 1999.</w:t>
      </w:r>
    </w:p>
    <w:p w:rsidR="00D8324D" w:rsidRPr="004A656E" w:rsidRDefault="00D11590" w:rsidP="004A656E">
      <w:pPr>
        <w:keepNext/>
        <w:widowControl w:val="0"/>
        <w:spacing w:line="360" w:lineRule="auto"/>
        <w:jc w:val="both"/>
        <w:rPr>
          <w:sz w:val="28"/>
        </w:rPr>
      </w:pPr>
      <w:r w:rsidRPr="004A656E">
        <w:rPr>
          <w:sz w:val="28"/>
          <w:szCs w:val="28"/>
        </w:rPr>
        <w:t>5 Технические средства организации дорожного движении.</w:t>
      </w:r>
      <w:bookmarkStart w:id="9" w:name="p14"/>
      <w:bookmarkEnd w:id="9"/>
      <w:r w:rsidRPr="004A656E">
        <w:rPr>
          <w:sz w:val="28"/>
          <w:szCs w:val="28"/>
        </w:rPr>
        <w:t xml:space="preserve"> Знаки дорожные.</w:t>
      </w:r>
      <w:bookmarkStart w:id="10" w:name="p16"/>
      <w:bookmarkEnd w:id="10"/>
      <w:r w:rsidRPr="004A656E">
        <w:rPr>
          <w:sz w:val="28"/>
          <w:szCs w:val="28"/>
        </w:rPr>
        <w:t xml:space="preserve"> Общие технические требования: ГОСТ Р 52290-2004. – Введ. – 2006-01-01. – М.: Изд-во: "РОСДОРНИИ" Росавтодора, 2004.</w:t>
      </w:r>
      <w:bookmarkStart w:id="11" w:name="_GoBack"/>
      <w:bookmarkEnd w:id="11"/>
    </w:p>
    <w:sectPr w:rsidR="00D8324D" w:rsidRPr="004A656E" w:rsidSect="004A656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5B" w:rsidRDefault="00621B5B" w:rsidP="0075331E">
      <w:r>
        <w:separator/>
      </w:r>
    </w:p>
  </w:endnote>
  <w:endnote w:type="continuationSeparator" w:id="0">
    <w:p w:rsidR="00621B5B" w:rsidRDefault="00621B5B" w:rsidP="0075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5B" w:rsidRDefault="00621B5B" w:rsidP="0075331E">
      <w:r>
        <w:separator/>
      </w:r>
    </w:p>
  </w:footnote>
  <w:footnote w:type="continuationSeparator" w:id="0">
    <w:p w:rsidR="00621B5B" w:rsidRDefault="00621B5B" w:rsidP="00753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0494"/>
    <w:multiLevelType w:val="multilevel"/>
    <w:tmpl w:val="9DFA2866"/>
    <w:lvl w:ilvl="0">
      <w:start w:val="1"/>
      <w:numFmt w:val="decimal"/>
      <w:lvlText w:val="%1"/>
      <w:lvlJc w:val="left"/>
      <w:pPr>
        <w:ind w:left="1125" w:hanging="1125"/>
      </w:pPr>
      <w:rPr>
        <w:rFonts w:ascii="Times New Roman" w:hAnsi="Times New Roman" w:cs="Times New Roman" w:hint="default"/>
      </w:rPr>
    </w:lvl>
    <w:lvl w:ilvl="1">
      <w:start w:val="1"/>
      <w:numFmt w:val="decimal"/>
      <w:lvlText w:val="%1.%2"/>
      <w:lvlJc w:val="left"/>
      <w:pPr>
        <w:ind w:left="1834" w:hanging="1125"/>
      </w:pPr>
      <w:rPr>
        <w:rFonts w:ascii="Times New Roman" w:hAnsi="Times New Roman" w:cs="Times New Roman" w:hint="default"/>
      </w:rPr>
    </w:lvl>
    <w:lvl w:ilvl="2">
      <w:start w:val="1"/>
      <w:numFmt w:val="decimal"/>
      <w:lvlText w:val="%1.%2.%3"/>
      <w:lvlJc w:val="left"/>
      <w:pPr>
        <w:ind w:left="2543" w:hanging="1125"/>
      </w:pPr>
      <w:rPr>
        <w:rFonts w:ascii="Times New Roman" w:hAnsi="Times New Roman" w:cs="Times New Roman" w:hint="default"/>
      </w:rPr>
    </w:lvl>
    <w:lvl w:ilvl="3">
      <w:start w:val="1"/>
      <w:numFmt w:val="decimal"/>
      <w:lvlText w:val="%1.%2.%3.%4"/>
      <w:lvlJc w:val="left"/>
      <w:pPr>
        <w:ind w:left="3252" w:hanging="1125"/>
      </w:pPr>
      <w:rPr>
        <w:rFonts w:ascii="Times New Roman" w:hAnsi="Times New Roman" w:cs="Times New Roman" w:hint="default"/>
      </w:rPr>
    </w:lvl>
    <w:lvl w:ilvl="4">
      <w:start w:val="1"/>
      <w:numFmt w:val="decimal"/>
      <w:lvlText w:val="%1.%2.%3.%4.%5"/>
      <w:lvlJc w:val="left"/>
      <w:pPr>
        <w:ind w:left="3961" w:hanging="1125"/>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1">
    <w:nsid w:val="21DB7D9F"/>
    <w:multiLevelType w:val="hybridMultilevel"/>
    <w:tmpl w:val="28C0D8C2"/>
    <w:lvl w:ilvl="0" w:tplc="CE4A85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4242E0"/>
    <w:multiLevelType w:val="hybridMultilevel"/>
    <w:tmpl w:val="BC78E986"/>
    <w:lvl w:ilvl="0" w:tplc="3D381E3C">
      <w:start w:val="1"/>
      <w:numFmt w:val="decimal"/>
      <w:lvlText w:val="%1."/>
      <w:lvlJc w:val="left"/>
      <w:pPr>
        <w:tabs>
          <w:tab w:val="num" w:pos="720"/>
        </w:tabs>
        <w:ind w:left="720" w:hanging="360"/>
      </w:pPr>
      <w:rPr>
        <w:rFonts w:cs="Times New Roman"/>
      </w:rPr>
    </w:lvl>
    <w:lvl w:ilvl="1" w:tplc="4A44810C">
      <w:numFmt w:val="none"/>
      <w:lvlText w:val=""/>
      <w:lvlJc w:val="left"/>
      <w:pPr>
        <w:tabs>
          <w:tab w:val="num" w:pos="360"/>
        </w:tabs>
      </w:pPr>
      <w:rPr>
        <w:rFonts w:cs="Times New Roman"/>
      </w:rPr>
    </w:lvl>
    <w:lvl w:ilvl="2" w:tplc="45ECD436">
      <w:numFmt w:val="none"/>
      <w:lvlText w:val=""/>
      <w:lvlJc w:val="left"/>
      <w:pPr>
        <w:tabs>
          <w:tab w:val="num" w:pos="360"/>
        </w:tabs>
      </w:pPr>
      <w:rPr>
        <w:rFonts w:cs="Times New Roman"/>
      </w:rPr>
    </w:lvl>
    <w:lvl w:ilvl="3" w:tplc="C44AD55C">
      <w:numFmt w:val="none"/>
      <w:lvlText w:val=""/>
      <w:lvlJc w:val="left"/>
      <w:pPr>
        <w:tabs>
          <w:tab w:val="num" w:pos="360"/>
        </w:tabs>
      </w:pPr>
      <w:rPr>
        <w:rFonts w:cs="Times New Roman"/>
      </w:rPr>
    </w:lvl>
    <w:lvl w:ilvl="4" w:tplc="B652F8AA">
      <w:numFmt w:val="none"/>
      <w:lvlText w:val=""/>
      <w:lvlJc w:val="left"/>
      <w:pPr>
        <w:tabs>
          <w:tab w:val="num" w:pos="360"/>
        </w:tabs>
      </w:pPr>
      <w:rPr>
        <w:rFonts w:cs="Times New Roman"/>
      </w:rPr>
    </w:lvl>
    <w:lvl w:ilvl="5" w:tplc="3FF03C2C">
      <w:numFmt w:val="none"/>
      <w:lvlText w:val=""/>
      <w:lvlJc w:val="left"/>
      <w:pPr>
        <w:tabs>
          <w:tab w:val="num" w:pos="360"/>
        </w:tabs>
      </w:pPr>
      <w:rPr>
        <w:rFonts w:cs="Times New Roman"/>
      </w:rPr>
    </w:lvl>
    <w:lvl w:ilvl="6" w:tplc="D0084476">
      <w:numFmt w:val="none"/>
      <w:lvlText w:val=""/>
      <w:lvlJc w:val="left"/>
      <w:pPr>
        <w:tabs>
          <w:tab w:val="num" w:pos="360"/>
        </w:tabs>
      </w:pPr>
      <w:rPr>
        <w:rFonts w:cs="Times New Roman"/>
      </w:rPr>
    </w:lvl>
    <w:lvl w:ilvl="7" w:tplc="E8F6C6E8">
      <w:numFmt w:val="none"/>
      <w:lvlText w:val=""/>
      <w:lvlJc w:val="left"/>
      <w:pPr>
        <w:tabs>
          <w:tab w:val="num" w:pos="360"/>
        </w:tabs>
      </w:pPr>
      <w:rPr>
        <w:rFonts w:cs="Times New Roman"/>
      </w:rPr>
    </w:lvl>
    <w:lvl w:ilvl="8" w:tplc="6380A4EE">
      <w:numFmt w:val="none"/>
      <w:lvlText w:val=""/>
      <w:lvlJc w:val="left"/>
      <w:pPr>
        <w:tabs>
          <w:tab w:val="num" w:pos="360"/>
        </w:tabs>
      </w:pPr>
      <w:rPr>
        <w:rFonts w:cs="Times New Roman"/>
      </w:rPr>
    </w:lvl>
  </w:abstractNum>
  <w:abstractNum w:abstractNumId="3">
    <w:nsid w:val="588B0A12"/>
    <w:multiLevelType w:val="hybridMultilevel"/>
    <w:tmpl w:val="0C6A8B98"/>
    <w:lvl w:ilvl="0" w:tplc="564AE350">
      <w:start w:val="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C190208"/>
    <w:multiLevelType w:val="hybridMultilevel"/>
    <w:tmpl w:val="342E2DEE"/>
    <w:lvl w:ilvl="0" w:tplc="77AC81F6">
      <w:start w:val="1"/>
      <w:numFmt w:val="decimal"/>
      <w:lvlText w:val="%1-"/>
      <w:lvlJc w:val="left"/>
      <w:pPr>
        <w:tabs>
          <w:tab w:val="num" w:pos="3184"/>
        </w:tabs>
        <w:ind w:left="3184" w:hanging="360"/>
      </w:pPr>
      <w:rPr>
        <w:rFonts w:cs="Times New Roman" w:hint="default"/>
      </w:rPr>
    </w:lvl>
    <w:lvl w:ilvl="1" w:tplc="04190019" w:tentative="1">
      <w:start w:val="1"/>
      <w:numFmt w:val="lowerLetter"/>
      <w:lvlText w:val="%2."/>
      <w:lvlJc w:val="left"/>
      <w:pPr>
        <w:tabs>
          <w:tab w:val="num" w:pos="3904"/>
        </w:tabs>
        <w:ind w:left="3904" w:hanging="360"/>
      </w:pPr>
      <w:rPr>
        <w:rFonts w:cs="Times New Roman"/>
      </w:rPr>
    </w:lvl>
    <w:lvl w:ilvl="2" w:tplc="0419001B" w:tentative="1">
      <w:start w:val="1"/>
      <w:numFmt w:val="lowerRoman"/>
      <w:lvlText w:val="%3."/>
      <w:lvlJc w:val="right"/>
      <w:pPr>
        <w:tabs>
          <w:tab w:val="num" w:pos="4624"/>
        </w:tabs>
        <w:ind w:left="4624" w:hanging="180"/>
      </w:pPr>
      <w:rPr>
        <w:rFonts w:cs="Times New Roman"/>
      </w:rPr>
    </w:lvl>
    <w:lvl w:ilvl="3" w:tplc="0419000F" w:tentative="1">
      <w:start w:val="1"/>
      <w:numFmt w:val="decimal"/>
      <w:lvlText w:val="%4."/>
      <w:lvlJc w:val="left"/>
      <w:pPr>
        <w:tabs>
          <w:tab w:val="num" w:pos="5344"/>
        </w:tabs>
        <w:ind w:left="5344" w:hanging="360"/>
      </w:pPr>
      <w:rPr>
        <w:rFonts w:cs="Times New Roman"/>
      </w:rPr>
    </w:lvl>
    <w:lvl w:ilvl="4" w:tplc="04190019" w:tentative="1">
      <w:start w:val="1"/>
      <w:numFmt w:val="lowerLetter"/>
      <w:lvlText w:val="%5."/>
      <w:lvlJc w:val="left"/>
      <w:pPr>
        <w:tabs>
          <w:tab w:val="num" w:pos="6064"/>
        </w:tabs>
        <w:ind w:left="6064" w:hanging="360"/>
      </w:pPr>
      <w:rPr>
        <w:rFonts w:cs="Times New Roman"/>
      </w:rPr>
    </w:lvl>
    <w:lvl w:ilvl="5" w:tplc="0419001B" w:tentative="1">
      <w:start w:val="1"/>
      <w:numFmt w:val="lowerRoman"/>
      <w:lvlText w:val="%6."/>
      <w:lvlJc w:val="right"/>
      <w:pPr>
        <w:tabs>
          <w:tab w:val="num" w:pos="6784"/>
        </w:tabs>
        <w:ind w:left="6784" w:hanging="180"/>
      </w:pPr>
      <w:rPr>
        <w:rFonts w:cs="Times New Roman"/>
      </w:rPr>
    </w:lvl>
    <w:lvl w:ilvl="6" w:tplc="0419000F" w:tentative="1">
      <w:start w:val="1"/>
      <w:numFmt w:val="decimal"/>
      <w:lvlText w:val="%7."/>
      <w:lvlJc w:val="left"/>
      <w:pPr>
        <w:tabs>
          <w:tab w:val="num" w:pos="7504"/>
        </w:tabs>
        <w:ind w:left="7504" w:hanging="360"/>
      </w:pPr>
      <w:rPr>
        <w:rFonts w:cs="Times New Roman"/>
      </w:rPr>
    </w:lvl>
    <w:lvl w:ilvl="7" w:tplc="04190019" w:tentative="1">
      <w:start w:val="1"/>
      <w:numFmt w:val="lowerLetter"/>
      <w:lvlText w:val="%8."/>
      <w:lvlJc w:val="left"/>
      <w:pPr>
        <w:tabs>
          <w:tab w:val="num" w:pos="8224"/>
        </w:tabs>
        <w:ind w:left="8224" w:hanging="360"/>
      </w:pPr>
      <w:rPr>
        <w:rFonts w:cs="Times New Roman"/>
      </w:rPr>
    </w:lvl>
    <w:lvl w:ilvl="8" w:tplc="0419001B" w:tentative="1">
      <w:start w:val="1"/>
      <w:numFmt w:val="lowerRoman"/>
      <w:lvlText w:val="%9."/>
      <w:lvlJc w:val="right"/>
      <w:pPr>
        <w:tabs>
          <w:tab w:val="num" w:pos="8944"/>
        </w:tabs>
        <w:ind w:left="8944" w:hanging="180"/>
      </w:pPr>
      <w:rPr>
        <w:rFonts w:cs="Times New Roman"/>
      </w:rPr>
    </w:lvl>
  </w:abstractNum>
  <w:abstractNum w:abstractNumId="5">
    <w:nsid w:val="6081797E"/>
    <w:multiLevelType w:val="singleLevel"/>
    <w:tmpl w:val="97309590"/>
    <w:lvl w:ilvl="0">
      <w:start w:val="1"/>
      <w:numFmt w:val="decimal"/>
      <w:lvlText w:val="%1"/>
      <w:legacy w:legacy="1" w:legacySpace="0" w:legacyIndent="139"/>
      <w:lvlJc w:val="left"/>
      <w:rPr>
        <w:rFonts w:ascii="Times New Roman" w:hAnsi="Times New Roman" w:cs="Times New Roman" w:hint="default"/>
      </w:rPr>
    </w:lvl>
  </w:abstractNum>
  <w:abstractNum w:abstractNumId="6">
    <w:nsid w:val="69024CD5"/>
    <w:multiLevelType w:val="hybridMultilevel"/>
    <w:tmpl w:val="23A0F464"/>
    <w:lvl w:ilvl="0" w:tplc="5CDA933E">
      <w:start w:val="1"/>
      <w:numFmt w:val="decimal"/>
      <w:lvlText w:val="%1"/>
      <w:lvlJc w:val="left"/>
      <w:pPr>
        <w:ind w:left="1069" w:hanging="360"/>
      </w:pPr>
      <w:rPr>
        <w:rFonts w:cs="Times New Roman" w:hint="default"/>
      </w:rPr>
    </w:lvl>
    <w:lvl w:ilvl="1" w:tplc="4C7221BA">
      <w:numFmt w:val="none"/>
      <w:lvlText w:val=""/>
      <w:lvlJc w:val="left"/>
      <w:pPr>
        <w:tabs>
          <w:tab w:val="num" w:pos="360"/>
        </w:tabs>
      </w:pPr>
      <w:rPr>
        <w:rFonts w:cs="Times New Roman"/>
      </w:rPr>
    </w:lvl>
    <w:lvl w:ilvl="2" w:tplc="22B03220">
      <w:numFmt w:val="none"/>
      <w:lvlText w:val=""/>
      <w:lvlJc w:val="left"/>
      <w:pPr>
        <w:tabs>
          <w:tab w:val="num" w:pos="360"/>
        </w:tabs>
      </w:pPr>
      <w:rPr>
        <w:rFonts w:cs="Times New Roman"/>
      </w:rPr>
    </w:lvl>
    <w:lvl w:ilvl="3" w:tplc="4F140500">
      <w:numFmt w:val="none"/>
      <w:lvlText w:val=""/>
      <w:lvlJc w:val="left"/>
      <w:pPr>
        <w:tabs>
          <w:tab w:val="num" w:pos="360"/>
        </w:tabs>
      </w:pPr>
      <w:rPr>
        <w:rFonts w:cs="Times New Roman"/>
      </w:rPr>
    </w:lvl>
    <w:lvl w:ilvl="4" w:tplc="179655F0">
      <w:numFmt w:val="none"/>
      <w:lvlText w:val=""/>
      <w:lvlJc w:val="left"/>
      <w:pPr>
        <w:tabs>
          <w:tab w:val="num" w:pos="360"/>
        </w:tabs>
      </w:pPr>
      <w:rPr>
        <w:rFonts w:cs="Times New Roman"/>
      </w:rPr>
    </w:lvl>
    <w:lvl w:ilvl="5" w:tplc="6B843F8E">
      <w:numFmt w:val="none"/>
      <w:lvlText w:val=""/>
      <w:lvlJc w:val="left"/>
      <w:pPr>
        <w:tabs>
          <w:tab w:val="num" w:pos="360"/>
        </w:tabs>
      </w:pPr>
      <w:rPr>
        <w:rFonts w:cs="Times New Roman"/>
      </w:rPr>
    </w:lvl>
    <w:lvl w:ilvl="6" w:tplc="BF78F050">
      <w:numFmt w:val="none"/>
      <w:lvlText w:val=""/>
      <w:lvlJc w:val="left"/>
      <w:pPr>
        <w:tabs>
          <w:tab w:val="num" w:pos="360"/>
        </w:tabs>
      </w:pPr>
      <w:rPr>
        <w:rFonts w:cs="Times New Roman"/>
      </w:rPr>
    </w:lvl>
    <w:lvl w:ilvl="7" w:tplc="E1DE85A6">
      <w:numFmt w:val="none"/>
      <w:lvlText w:val=""/>
      <w:lvlJc w:val="left"/>
      <w:pPr>
        <w:tabs>
          <w:tab w:val="num" w:pos="360"/>
        </w:tabs>
      </w:pPr>
      <w:rPr>
        <w:rFonts w:cs="Times New Roman"/>
      </w:rPr>
    </w:lvl>
    <w:lvl w:ilvl="8" w:tplc="CAACA9D2">
      <w:numFmt w:val="none"/>
      <w:lvlText w:val=""/>
      <w:lvlJc w:val="left"/>
      <w:pPr>
        <w:tabs>
          <w:tab w:val="num" w:pos="360"/>
        </w:tabs>
      </w:pPr>
      <w:rPr>
        <w:rFonts w:cs="Times New Roman"/>
      </w:rPr>
    </w:lvl>
  </w:abstractNum>
  <w:abstractNum w:abstractNumId="7">
    <w:nsid w:val="72527A43"/>
    <w:multiLevelType w:val="multilevel"/>
    <w:tmpl w:val="68A84E3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6"/>
  </w:num>
  <w:num w:numId="3">
    <w:abstractNumId w:val="4"/>
  </w:num>
  <w:num w:numId="4">
    <w:abstractNumId w:val="1"/>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81B"/>
    <w:rsid w:val="00023A40"/>
    <w:rsid w:val="00027DA9"/>
    <w:rsid w:val="00031AC5"/>
    <w:rsid w:val="000408DC"/>
    <w:rsid w:val="000544AB"/>
    <w:rsid w:val="00054574"/>
    <w:rsid w:val="000669A5"/>
    <w:rsid w:val="00076984"/>
    <w:rsid w:val="00077FFD"/>
    <w:rsid w:val="0008051F"/>
    <w:rsid w:val="000A1555"/>
    <w:rsid w:val="000A48B1"/>
    <w:rsid w:val="000A7168"/>
    <w:rsid w:val="000A73BA"/>
    <w:rsid w:val="000C181F"/>
    <w:rsid w:val="000E0BE6"/>
    <w:rsid w:val="000F3FB4"/>
    <w:rsid w:val="00116353"/>
    <w:rsid w:val="00116A0C"/>
    <w:rsid w:val="00122BD2"/>
    <w:rsid w:val="00124916"/>
    <w:rsid w:val="001427B0"/>
    <w:rsid w:val="0014341E"/>
    <w:rsid w:val="00144751"/>
    <w:rsid w:val="0014649B"/>
    <w:rsid w:val="00154316"/>
    <w:rsid w:val="00160D07"/>
    <w:rsid w:val="001B6F33"/>
    <w:rsid w:val="001D2ACA"/>
    <w:rsid w:val="001D6239"/>
    <w:rsid w:val="001E2A5B"/>
    <w:rsid w:val="00202762"/>
    <w:rsid w:val="00205FB8"/>
    <w:rsid w:val="0022590B"/>
    <w:rsid w:val="002323B5"/>
    <w:rsid w:val="0024199E"/>
    <w:rsid w:val="002520D3"/>
    <w:rsid w:val="00257CDE"/>
    <w:rsid w:val="002646B8"/>
    <w:rsid w:val="002701AE"/>
    <w:rsid w:val="0029122C"/>
    <w:rsid w:val="00295163"/>
    <w:rsid w:val="002A78AF"/>
    <w:rsid w:val="002B23EA"/>
    <w:rsid w:val="002F1F70"/>
    <w:rsid w:val="00302385"/>
    <w:rsid w:val="00302619"/>
    <w:rsid w:val="00303E3D"/>
    <w:rsid w:val="0030527F"/>
    <w:rsid w:val="00313DAD"/>
    <w:rsid w:val="00317975"/>
    <w:rsid w:val="003202F2"/>
    <w:rsid w:val="003305D5"/>
    <w:rsid w:val="00330FDA"/>
    <w:rsid w:val="00332442"/>
    <w:rsid w:val="00343C6A"/>
    <w:rsid w:val="00353F99"/>
    <w:rsid w:val="00362833"/>
    <w:rsid w:val="00370B23"/>
    <w:rsid w:val="003732E9"/>
    <w:rsid w:val="003A24C4"/>
    <w:rsid w:val="003A2B7D"/>
    <w:rsid w:val="003A7406"/>
    <w:rsid w:val="003B01A0"/>
    <w:rsid w:val="003B0C74"/>
    <w:rsid w:val="003B73B7"/>
    <w:rsid w:val="003C07CA"/>
    <w:rsid w:val="003C2E0F"/>
    <w:rsid w:val="003C40E0"/>
    <w:rsid w:val="003C657F"/>
    <w:rsid w:val="003D515E"/>
    <w:rsid w:val="003E2CA3"/>
    <w:rsid w:val="003F6216"/>
    <w:rsid w:val="00402CF4"/>
    <w:rsid w:val="004065FF"/>
    <w:rsid w:val="00432931"/>
    <w:rsid w:val="00442E0C"/>
    <w:rsid w:val="004528B0"/>
    <w:rsid w:val="00464FE5"/>
    <w:rsid w:val="00477360"/>
    <w:rsid w:val="00490884"/>
    <w:rsid w:val="00490F00"/>
    <w:rsid w:val="00497CD5"/>
    <w:rsid w:val="004A656E"/>
    <w:rsid w:val="004B3962"/>
    <w:rsid w:val="004B75B2"/>
    <w:rsid w:val="004C1697"/>
    <w:rsid w:val="004C3C85"/>
    <w:rsid w:val="004E0014"/>
    <w:rsid w:val="004E32CA"/>
    <w:rsid w:val="004E572C"/>
    <w:rsid w:val="004F468C"/>
    <w:rsid w:val="004F6934"/>
    <w:rsid w:val="0050409A"/>
    <w:rsid w:val="00511807"/>
    <w:rsid w:val="00512866"/>
    <w:rsid w:val="00512AC8"/>
    <w:rsid w:val="0051736B"/>
    <w:rsid w:val="00521B21"/>
    <w:rsid w:val="00527E17"/>
    <w:rsid w:val="0053226F"/>
    <w:rsid w:val="00537478"/>
    <w:rsid w:val="00541332"/>
    <w:rsid w:val="005413A9"/>
    <w:rsid w:val="005448E0"/>
    <w:rsid w:val="00587C40"/>
    <w:rsid w:val="005A12AF"/>
    <w:rsid w:val="005B0A78"/>
    <w:rsid w:val="005B0CD6"/>
    <w:rsid w:val="005C0174"/>
    <w:rsid w:val="005D29BF"/>
    <w:rsid w:val="005D5A29"/>
    <w:rsid w:val="005E4F00"/>
    <w:rsid w:val="00615305"/>
    <w:rsid w:val="00620BE8"/>
    <w:rsid w:val="00621B5B"/>
    <w:rsid w:val="00631B56"/>
    <w:rsid w:val="00631B60"/>
    <w:rsid w:val="00640054"/>
    <w:rsid w:val="0066150D"/>
    <w:rsid w:val="0067701C"/>
    <w:rsid w:val="006828DA"/>
    <w:rsid w:val="00691039"/>
    <w:rsid w:val="0069669D"/>
    <w:rsid w:val="006A4F70"/>
    <w:rsid w:val="006C2CE6"/>
    <w:rsid w:val="006C7141"/>
    <w:rsid w:val="006D6BB8"/>
    <w:rsid w:val="006D794C"/>
    <w:rsid w:val="006E054B"/>
    <w:rsid w:val="006F477F"/>
    <w:rsid w:val="00704247"/>
    <w:rsid w:val="007214E4"/>
    <w:rsid w:val="00721C5B"/>
    <w:rsid w:val="007502DD"/>
    <w:rsid w:val="0075331E"/>
    <w:rsid w:val="00755B7F"/>
    <w:rsid w:val="0076356F"/>
    <w:rsid w:val="0076794C"/>
    <w:rsid w:val="00772A9E"/>
    <w:rsid w:val="00790871"/>
    <w:rsid w:val="00796926"/>
    <w:rsid w:val="007B22FD"/>
    <w:rsid w:val="007D6D9A"/>
    <w:rsid w:val="007E16B0"/>
    <w:rsid w:val="007F6B4A"/>
    <w:rsid w:val="008068CB"/>
    <w:rsid w:val="0081529B"/>
    <w:rsid w:val="00820F68"/>
    <w:rsid w:val="00825A36"/>
    <w:rsid w:val="00831F80"/>
    <w:rsid w:val="008477DE"/>
    <w:rsid w:val="008568C3"/>
    <w:rsid w:val="00872B3B"/>
    <w:rsid w:val="00877ADD"/>
    <w:rsid w:val="00880566"/>
    <w:rsid w:val="00897067"/>
    <w:rsid w:val="008B5055"/>
    <w:rsid w:val="008B6291"/>
    <w:rsid w:val="008C5239"/>
    <w:rsid w:val="008F5E49"/>
    <w:rsid w:val="008F7E07"/>
    <w:rsid w:val="00901D9F"/>
    <w:rsid w:val="0090761C"/>
    <w:rsid w:val="00922B0F"/>
    <w:rsid w:val="009351A9"/>
    <w:rsid w:val="009438E9"/>
    <w:rsid w:val="0095059E"/>
    <w:rsid w:val="009561E0"/>
    <w:rsid w:val="00965222"/>
    <w:rsid w:val="009701C5"/>
    <w:rsid w:val="009756F0"/>
    <w:rsid w:val="00991527"/>
    <w:rsid w:val="009A04E3"/>
    <w:rsid w:val="009A4C3A"/>
    <w:rsid w:val="009A5585"/>
    <w:rsid w:val="009C6AA0"/>
    <w:rsid w:val="009D6D5B"/>
    <w:rsid w:val="009D7D26"/>
    <w:rsid w:val="009E0A50"/>
    <w:rsid w:val="009E2AB6"/>
    <w:rsid w:val="009E3DAA"/>
    <w:rsid w:val="009E4186"/>
    <w:rsid w:val="009F43D5"/>
    <w:rsid w:val="009F4FE0"/>
    <w:rsid w:val="00A16DE0"/>
    <w:rsid w:val="00A22101"/>
    <w:rsid w:val="00A31EE7"/>
    <w:rsid w:val="00A35878"/>
    <w:rsid w:val="00A3665B"/>
    <w:rsid w:val="00A52906"/>
    <w:rsid w:val="00A663EC"/>
    <w:rsid w:val="00A929B9"/>
    <w:rsid w:val="00AA496C"/>
    <w:rsid w:val="00AB492C"/>
    <w:rsid w:val="00AC0BEA"/>
    <w:rsid w:val="00AC2DB2"/>
    <w:rsid w:val="00AD17EA"/>
    <w:rsid w:val="00AD69C7"/>
    <w:rsid w:val="00AF0B0E"/>
    <w:rsid w:val="00AF2328"/>
    <w:rsid w:val="00AF2E60"/>
    <w:rsid w:val="00B10AD9"/>
    <w:rsid w:val="00B12FE9"/>
    <w:rsid w:val="00B178A0"/>
    <w:rsid w:val="00B34BA5"/>
    <w:rsid w:val="00B4548A"/>
    <w:rsid w:val="00B4681B"/>
    <w:rsid w:val="00B5665A"/>
    <w:rsid w:val="00B61265"/>
    <w:rsid w:val="00B62EFC"/>
    <w:rsid w:val="00B72DB5"/>
    <w:rsid w:val="00B7693A"/>
    <w:rsid w:val="00BA51B0"/>
    <w:rsid w:val="00BC0D88"/>
    <w:rsid w:val="00BC5235"/>
    <w:rsid w:val="00BC568F"/>
    <w:rsid w:val="00BE03FA"/>
    <w:rsid w:val="00BE4B90"/>
    <w:rsid w:val="00BF6CEA"/>
    <w:rsid w:val="00C008D9"/>
    <w:rsid w:val="00C0102D"/>
    <w:rsid w:val="00C17ED1"/>
    <w:rsid w:val="00C20395"/>
    <w:rsid w:val="00C331CE"/>
    <w:rsid w:val="00C41F2B"/>
    <w:rsid w:val="00C44106"/>
    <w:rsid w:val="00C44E68"/>
    <w:rsid w:val="00C819B5"/>
    <w:rsid w:val="00C905CA"/>
    <w:rsid w:val="00C916C5"/>
    <w:rsid w:val="00C92CF2"/>
    <w:rsid w:val="00C93A6C"/>
    <w:rsid w:val="00C97B56"/>
    <w:rsid w:val="00CC0076"/>
    <w:rsid w:val="00CD4BD6"/>
    <w:rsid w:val="00CD4DF7"/>
    <w:rsid w:val="00CE1112"/>
    <w:rsid w:val="00CE5395"/>
    <w:rsid w:val="00CF612D"/>
    <w:rsid w:val="00D060AD"/>
    <w:rsid w:val="00D06961"/>
    <w:rsid w:val="00D11590"/>
    <w:rsid w:val="00D12510"/>
    <w:rsid w:val="00D12ED9"/>
    <w:rsid w:val="00D149EF"/>
    <w:rsid w:val="00D22C9E"/>
    <w:rsid w:val="00D42BBE"/>
    <w:rsid w:val="00D4510F"/>
    <w:rsid w:val="00D473F8"/>
    <w:rsid w:val="00D51119"/>
    <w:rsid w:val="00D51581"/>
    <w:rsid w:val="00D64E79"/>
    <w:rsid w:val="00D71CE3"/>
    <w:rsid w:val="00D8324D"/>
    <w:rsid w:val="00D856CC"/>
    <w:rsid w:val="00D92817"/>
    <w:rsid w:val="00D95D04"/>
    <w:rsid w:val="00DA6506"/>
    <w:rsid w:val="00DC1D68"/>
    <w:rsid w:val="00DF6480"/>
    <w:rsid w:val="00E1058F"/>
    <w:rsid w:val="00E307E6"/>
    <w:rsid w:val="00E37D9B"/>
    <w:rsid w:val="00E604DE"/>
    <w:rsid w:val="00E62BB2"/>
    <w:rsid w:val="00E63D02"/>
    <w:rsid w:val="00E6799C"/>
    <w:rsid w:val="00E74B22"/>
    <w:rsid w:val="00E75890"/>
    <w:rsid w:val="00E91AC6"/>
    <w:rsid w:val="00EA50C3"/>
    <w:rsid w:val="00EA50C6"/>
    <w:rsid w:val="00EB5814"/>
    <w:rsid w:val="00EE3584"/>
    <w:rsid w:val="00F06CC2"/>
    <w:rsid w:val="00F2095D"/>
    <w:rsid w:val="00F22E61"/>
    <w:rsid w:val="00F24E3C"/>
    <w:rsid w:val="00F71C92"/>
    <w:rsid w:val="00F81375"/>
    <w:rsid w:val="00FC3A1C"/>
    <w:rsid w:val="00FC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2AF04BD-BEFA-43AE-8AB1-7A417404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60"/>
    <w:rPr>
      <w:sz w:val="24"/>
      <w:szCs w:val="24"/>
    </w:rPr>
  </w:style>
  <w:style w:type="paragraph" w:styleId="1">
    <w:name w:val="heading 1"/>
    <w:basedOn w:val="a"/>
    <w:next w:val="a"/>
    <w:link w:val="10"/>
    <w:uiPriority w:val="9"/>
    <w:qFormat/>
    <w:locked/>
    <w:rsid w:val="005173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E4F00"/>
    <w:pPr>
      <w:keepNext/>
      <w:jc w:val="center"/>
      <w:outlineLvl w:val="1"/>
    </w:pPr>
    <w:rPr>
      <w:sz w:val="28"/>
    </w:rPr>
  </w:style>
  <w:style w:type="paragraph" w:styleId="3">
    <w:name w:val="heading 3"/>
    <w:basedOn w:val="a"/>
    <w:next w:val="a"/>
    <w:link w:val="30"/>
    <w:uiPriority w:val="9"/>
    <w:qFormat/>
    <w:rsid w:val="00E62BB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E4F00"/>
    <w:rPr>
      <w:rFonts w:cs="Times New Roman"/>
      <w:sz w:val="24"/>
      <w:szCs w:val="24"/>
    </w:rPr>
  </w:style>
  <w:style w:type="character" w:customStyle="1" w:styleId="30">
    <w:name w:val="Заголовок 3 Знак"/>
    <w:link w:val="3"/>
    <w:uiPriority w:val="9"/>
    <w:semiHidden/>
    <w:locked/>
    <w:rsid w:val="00E62BB2"/>
    <w:rPr>
      <w:rFonts w:ascii="Cambria" w:hAnsi="Cambria" w:cs="Times New Roman"/>
      <w:b/>
      <w:bCs/>
      <w:color w:val="4F81BD"/>
      <w:sz w:val="24"/>
      <w:szCs w:val="24"/>
    </w:rPr>
  </w:style>
  <w:style w:type="paragraph" w:customStyle="1" w:styleId="a3">
    <w:name w:val="Чертежный"/>
    <w:rsid w:val="00054574"/>
    <w:pPr>
      <w:jc w:val="both"/>
    </w:pPr>
    <w:rPr>
      <w:rFonts w:ascii="ISOCPEUR" w:hAnsi="ISOCPEUR"/>
      <w:i/>
      <w:sz w:val="28"/>
      <w:lang w:val="uk-UA"/>
    </w:rPr>
  </w:style>
  <w:style w:type="paragraph" w:styleId="a4">
    <w:name w:val="List Paragraph"/>
    <w:basedOn w:val="a"/>
    <w:uiPriority w:val="34"/>
    <w:rsid w:val="007D6D9A"/>
    <w:pPr>
      <w:spacing w:after="200" w:line="276" w:lineRule="auto"/>
      <w:ind w:left="720"/>
      <w:contextualSpacing/>
      <w:jc w:val="both"/>
    </w:pPr>
    <w:rPr>
      <w:sz w:val="28"/>
      <w:szCs w:val="22"/>
    </w:rPr>
  </w:style>
  <w:style w:type="paragraph" w:styleId="a5">
    <w:name w:val="Body Text"/>
    <w:basedOn w:val="a"/>
    <w:link w:val="a6"/>
    <w:uiPriority w:val="99"/>
    <w:rsid w:val="0014649B"/>
    <w:rPr>
      <w:i/>
      <w:iCs/>
      <w:sz w:val="32"/>
      <w:szCs w:val="32"/>
    </w:rPr>
  </w:style>
  <w:style w:type="character" w:customStyle="1" w:styleId="a6">
    <w:name w:val="Основной текст Знак"/>
    <w:link w:val="a5"/>
    <w:uiPriority w:val="99"/>
    <w:semiHidden/>
    <w:rPr>
      <w:sz w:val="24"/>
      <w:szCs w:val="24"/>
    </w:rPr>
  </w:style>
  <w:style w:type="table" w:styleId="a7">
    <w:name w:val="Table Grid"/>
    <w:basedOn w:val="a1"/>
    <w:uiPriority w:val="59"/>
    <w:rsid w:val="0014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rsid w:val="00F22E61"/>
    <w:rPr>
      <w:rFonts w:ascii="Calibri" w:hAnsi="Calibri"/>
      <w:sz w:val="22"/>
      <w:szCs w:val="22"/>
      <w:lang w:eastAsia="en-US"/>
    </w:rPr>
  </w:style>
  <w:style w:type="paragraph" w:styleId="a9">
    <w:name w:val="Body Text Indent"/>
    <w:basedOn w:val="a"/>
    <w:link w:val="aa"/>
    <w:uiPriority w:val="99"/>
    <w:rsid w:val="00124916"/>
    <w:pPr>
      <w:widowControl w:val="0"/>
      <w:autoSpaceDE w:val="0"/>
      <w:autoSpaceDN w:val="0"/>
      <w:adjustRightInd w:val="0"/>
      <w:spacing w:after="120"/>
      <w:ind w:left="283"/>
      <w:jc w:val="both"/>
    </w:pPr>
    <w:rPr>
      <w:sz w:val="20"/>
      <w:szCs w:val="20"/>
    </w:rPr>
  </w:style>
  <w:style w:type="character" w:customStyle="1" w:styleId="aa">
    <w:name w:val="Основной текст с отступом Знак"/>
    <w:link w:val="a9"/>
    <w:uiPriority w:val="99"/>
    <w:locked/>
    <w:rsid w:val="00124916"/>
    <w:rPr>
      <w:rFonts w:cs="Times New Roman"/>
    </w:rPr>
  </w:style>
  <w:style w:type="paragraph" w:styleId="ab">
    <w:name w:val="Balloon Text"/>
    <w:basedOn w:val="a"/>
    <w:link w:val="ac"/>
    <w:uiPriority w:val="99"/>
    <w:rsid w:val="00124916"/>
    <w:rPr>
      <w:rFonts w:ascii="Tahoma" w:hAnsi="Tahoma" w:cs="Tahoma"/>
      <w:sz w:val="16"/>
      <w:szCs w:val="16"/>
    </w:rPr>
  </w:style>
  <w:style w:type="character" w:customStyle="1" w:styleId="ac">
    <w:name w:val="Текст выноски Знак"/>
    <w:link w:val="ab"/>
    <w:uiPriority w:val="99"/>
    <w:locked/>
    <w:rsid w:val="00124916"/>
    <w:rPr>
      <w:rFonts w:ascii="Tahoma" w:hAnsi="Tahoma" w:cs="Tahoma"/>
      <w:sz w:val="16"/>
      <w:szCs w:val="16"/>
    </w:rPr>
  </w:style>
  <w:style w:type="character" w:styleId="ad">
    <w:name w:val="Placeholder Text"/>
    <w:uiPriority w:val="99"/>
    <w:semiHidden/>
    <w:rsid w:val="00124916"/>
    <w:rPr>
      <w:rFonts w:cs="Times New Roman"/>
      <w:color w:val="808080"/>
    </w:rPr>
  </w:style>
  <w:style w:type="paragraph" w:customStyle="1" w:styleId="Heading">
    <w:name w:val="Heading"/>
    <w:rsid w:val="00D92817"/>
    <w:pPr>
      <w:widowControl w:val="0"/>
      <w:autoSpaceDE w:val="0"/>
      <w:autoSpaceDN w:val="0"/>
      <w:adjustRightInd w:val="0"/>
    </w:pPr>
    <w:rPr>
      <w:rFonts w:ascii="Arial" w:hAnsi="Arial" w:cs="Arial"/>
      <w:b/>
      <w:bCs/>
      <w:sz w:val="22"/>
      <w:szCs w:val="22"/>
    </w:rPr>
  </w:style>
  <w:style w:type="paragraph" w:styleId="ae">
    <w:name w:val="header"/>
    <w:basedOn w:val="a"/>
    <w:link w:val="af"/>
    <w:uiPriority w:val="99"/>
    <w:rsid w:val="0075331E"/>
    <w:pPr>
      <w:tabs>
        <w:tab w:val="center" w:pos="4677"/>
        <w:tab w:val="right" w:pos="9355"/>
      </w:tabs>
    </w:pPr>
  </w:style>
  <w:style w:type="character" w:customStyle="1" w:styleId="af">
    <w:name w:val="Верхний колонтитул Знак"/>
    <w:link w:val="ae"/>
    <w:uiPriority w:val="99"/>
    <w:locked/>
    <w:rsid w:val="0075331E"/>
    <w:rPr>
      <w:rFonts w:cs="Times New Roman"/>
      <w:sz w:val="24"/>
      <w:szCs w:val="24"/>
    </w:rPr>
  </w:style>
  <w:style w:type="paragraph" w:styleId="af0">
    <w:name w:val="footer"/>
    <w:basedOn w:val="a"/>
    <w:link w:val="af1"/>
    <w:uiPriority w:val="99"/>
    <w:rsid w:val="0075331E"/>
    <w:pPr>
      <w:tabs>
        <w:tab w:val="center" w:pos="4677"/>
        <w:tab w:val="right" w:pos="9355"/>
      </w:tabs>
    </w:pPr>
  </w:style>
  <w:style w:type="character" w:customStyle="1" w:styleId="af1">
    <w:name w:val="Нижний колонтитул Знак"/>
    <w:link w:val="af0"/>
    <w:uiPriority w:val="99"/>
    <w:locked/>
    <w:rsid w:val="0075331E"/>
    <w:rPr>
      <w:rFonts w:cs="Times New Roman"/>
      <w:sz w:val="24"/>
      <w:szCs w:val="24"/>
    </w:rPr>
  </w:style>
  <w:style w:type="paragraph" w:styleId="11">
    <w:name w:val="toc 1"/>
    <w:basedOn w:val="a"/>
    <w:next w:val="a"/>
    <w:autoRedefine/>
    <w:uiPriority w:val="39"/>
    <w:semiHidden/>
    <w:rsid w:val="00BE4B90"/>
  </w:style>
  <w:style w:type="paragraph" w:styleId="31">
    <w:name w:val="toc 3"/>
    <w:basedOn w:val="a"/>
    <w:next w:val="a"/>
    <w:autoRedefine/>
    <w:uiPriority w:val="39"/>
    <w:semiHidden/>
    <w:rsid w:val="00BE4B90"/>
    <w:pPr>
      <w:ind w:left="480"/>
    </w:pPr>
  </w:style>
  <w:style w:type="character" w:styleId="af2">
    <w:name w:val="Hyperlink"/>
    <w:uiPriority w:val="99"/>
    <w:rsid w:val="00BE4B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Общага№2</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R224</dc:creator>
  <cp:keywords/>
  <dc:description/>
  <cp:lastModifiedBy>admin</cp:lastModifiedBy>
  <cp:revision>2</cp:revision>
  <cp:lastPrinted>2010-04-15T18:37:00Z</cp:lastPrinted>
  <dcterms:created xsi:type="dcterms:W3CDTF">2014-03-10T00:11:00Z</dcterms:created>
  <dcterms:modified xsi:type="dcterms:W3CDTF">2014-03-10T00:11:00Z</dcterms:modified>
</cp:coreProperties>
</file>