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18" w:rsidRDefault="00C14018" w:rsidP="002B648D">
      <w:pPr>
        <w:spacing w:after="0" w:line="360" w:lineRule="auto"/>
        <w:ind w:firstLine="709"/>
        <w:rPr>
          <w:b/>
          <w:color w:val="000000"/>
          <w:sz w:val="28"/>
          <w:lang w:val="uk-UA"/>
        </w:rPr>
      </w:pPr>
    </w:p>
    <w:p w:rsidR="007906D8" w:rsidRDefault="007906D8" w:rsidP="002B648D">
      <w:pPr>
        <w:spacing w:after="0" w:line="360" w:lineRule="auto"/>
        <w:ind w:firstLine="709"/>
        <w:rPr>
          <w:b/>
          <w:color w:val="000000"/>
          <w:sz w:val="28"/>
          <w:lang w:val="uk-UA"/>
        </w:rPr>
      </w:pPr>
    </w:p>
    <w:p w:rsidR="007906D8" w:rsidRDefault="007906D8" w:rsidP="002B648D">
      <w:pPr>
        <w:spacing w:after="0" w:line="360" w:lineRule="auto"/>
        <w:ind w:firstLine="709"/>
        <w:rPr>
          <w:b/>
          <w:color w:val="000000"/>
          <w:sz w:val="28"/>
          <w:lang w:val="uk-UA"/>
        </w:rPr>
      </w:pPr>
    </w:p>
    <w:p w:rsidR="007906D8" w:rsidRDefault="007906D8" w:rsidP="002B648D">
      <w:pPr>
        <w:spacing w:after="0" w:line="360" w:lineRule="auto"/>
        <w:ind w:firstLine="709"/>
        <w:rPr>
          <w:b/>
          <w:color w:val="000000"/>
          <w:sz w:val="28"/>
          <w:lang w:val="uk-UA"/>
        </w:rPr>
      </w:pPr>
    </w:p>
    <w:p w:rsidR="007906D8" w:rsidRDefault="007906D8" w:rsidP="002B648D">
      <w:pPr>
        <w:spacing w:after="0" w:line="360" w:lineRule="auto"/>
        <w:ind w:firstLine="709"/>
        <w:rPr>
          <w:b/>
          <w:color w:val="000000"/>
          <w:sz w:val="28"/>
          <w:lang w:val="uk-UA"/>
        </w:rPr>
      </w:pPr>
    </w:p>
    <w:p w:rsidR="007906D8" w:rsidRDefault="007906D8" w:rsidP="002B648D">
      <w:pPr>
        <w:spacing w:after="0" w:line="360" w:lineRule="auto"/>
        <w:ind w:firstLine="709"/>
        <w:rPr>
          <w:b/>
          <w:color w:val="000000"/>
          <w:sz w:val="28"/>
          <w:lang w:val="uk-UA"/>
        </w:rPr>
      </w:pPr>
    </w:p>
    <w:p w:rsidR="007906D8" w:rsidRDefault="007906D8" w:rsidP="002B648D">
      <w:pPr>
        <w:spacing w:after="0" w:line="360" w:lineRule="auto"/>
        <w:ind w:firstLine="709"/>
        <w:rPr>
          <w:b/>
          <w:color w:val="000000"/>
          <w:sz w:val="28"/>
          <w:lang w:val="uk-UA"/>
        </w:rPr>
      </w:pPr>
    </w:p>
    <w:p w:rsidR="007906D8" w:rsidRDefault="007906D8" w:rsidP="002B648D">
      <w:pPr>
        <w:spacing w:after="0" w:line="360" w:lineRule="auto"/>
        <w:ind w:firstLine="709"/>
        <w:rPr>
          <w:b/>
          <w:color w:val="000000"/>
          <w:sz w:val="28"/>
          <w:lang w:val="uk-UA"/>
        </w:rPr>
      </w:pPr>
    </w:p>
    <w:p w:rsidR="007906D8" w:rsidRDefault="007906D8" w:rsidP="002B648D">
      <w:pPr>
        <w:spacing w:after="0" w:line="360" w:lineRule="auto"/>
        <w:ind w:firstLine="709"/>
        <w:rPr>
          <w:b/>
          <w:color w:val="000000"/>
          <w:sz w:val="28"/>
          <w:lang w:val="uk-UA"/>
        </w:rPr>
      </w:pPr>
    </w:p>
    <w:p w:rsidR="007906D8" w:rsidRPr="007906D8" w:rsidRDefault="007906D8" w:rsidP="002B648D">
      <w:pPr>
        <w:spacing w:after="0" w:line="360" w:lineRule="auto"/>
        <w:ind w:firstLine="709"/>
        <w:rPr>
          <w:b/>
          <w:color w:val="000000"/>
          <w:sz w:val="28"/>
          <w:lang w:val="uk-UA"/>
        </w:rPr>
      </w:pPr>
    </w:p>
    <w:p w:rsidR="00C14018" w:rsidRPr="002B648D" w:rsidRDefault="00C14018" w:rsidP="002B648D">
      <w:pPr>
        <w:spacing w:after="0" w:line="360" w:lineRule="auto"/>
        <w:ind w:firstLine="709"/>
        <w:rPr>
          <w:b/>
          <w:color w:val="000000"/>
          <w:sz w:val="28"/>
        </w:rPr>
      </w:pPr>
    </w:p>
    <w:p w:rsidR="00C14018" w:rsidRPr="002B648D" w:rsidRDefault="00C14018" w:rsidP="002B648D">
      <w:pPr>
        <w:spacing w:after="0" w:line="360" w:lineRule="auto"/>
        <w:ind w:firstLine="709"/>
        <w:rPr>
          <w:b/>
          <w:color w:val="000000"/>
          <w:sz w:val="28"/>
        </w:rPr>
      </w:pPr>
    </w:p>
    <w:p w:rsidR="00C14018" w:rsidRPr="002B648D" w:rsidRDefault="00C14018" w:rsidP="002B648D">
      <w:pPr>
        <w:spacing w:after="0" w:line="360" w:lineRule="auto"/>
        <w:ind w:firstLine="709"/>
        <w:rPr>
          <w:b/>
          <w:color w:val="000000"/>
          <w:sz w:val="28"/>
        </w:rPr>
      </w:pPr>
    </w:p>
    <w:p w:rsidR="00C14018" w:rsidRPr="002B648D" w:rsidRDefault="00C14018" w:rsidP="002B648D">
      <w:pPr>
        <w:spacing w:after="0" w:line="360" w:lineRule="auto"/>
        <w:ind w:firstLine="709"/>
        <w:rPr>
          <w:b/>
          <w:color w:val="000000"/>
          <w:sz w:val="28"/>
        </w:rPr>
      </w:pPr>
    </w:p>
    <w:p w:rsidR="00C14018" w:rsidRPr="002B648D" w:rsidRDefault="00C14018" w:rsidP="007906D8">
      <w:pPr>
        <w:spacing w:after="0" w:line="360" w:lineRule="auto"/>
        <w:ind w:firstLine="0"/>
        <w:jc w:val="center"/>
        <w:rPr>
          <w:b/>
          <w:bCs/>
          <w:color w:val="000000"/>
          <w:sz w:val="28"/>
        </w:rPr>
      </w:pPr>
      <w:r w:rsidRPr="002B648D">
        <w:rPr>
          <w:b/>
          <w:bCs/>
          <w:color w:val="000000"/>
          <w:sz w:val="28"/>
        </w:rPr>
        <w:t>ПРОЕКТИРОВАНИЕ И ОРГАНИЗАЦИЯ СТРО</w:t>
      </w:r>
      <w:r w:rsidR="00A92B09">
        <w:rPr>
          <w:b/>
          <w:bCs/>
          <w:color w:val="000000"/>
          <w:sz w:val="28"/>
        </w:rPr>
        <w:t>ИТЕЛЬСТВА НОВОЙ ЖЕЛЕЗНОЙ ДОРОГИ</w:t>
      </w:r>
    </w:p>
    <w:p w:rsidR="00C14018" w:rsidRPr="002B648D" w:rsidRDefault="00C14018" w:rsidP="002B648D">
      <w:pPr>
        <w:spacing w:after="0" w:line="360" w:lineRule="auto"/>
        <w:ind w:firstLine="709"/>
        <w:rPr>
          <w:b/>
          <w:color w:val="000000"/>
          <w:sz w:val="28"/>
        </w:rPr>
      </w:pPr>
    </w:p>
    <w:p w:rsidR="0062182C" w:rsidRPr="002B648D" w:rsidRDefault="007906D8" w:rsidP="007906D8">
      <w:pPr>
        <w:spacing w:after="0" w:line="360" w:lineRule="auto"/>
        <w:ind w:firstLine="709"/>
      </w:pPr>
      <w:r>
        <w:rPr>
          <w:b/>
        </w:rPr>
        <w:br w:type="page"/>
      </w:r>
      <w:bookmarkStart w:id="0" w:name="_Toc72084168"/>
      <w:r w:rsidRPr="007906D8">
        <w:rPr>
          <w:b/>
          <w:sz w:val="28"/>
          <w:szCs w:val="28"/>
        </w:rPr>
        <w:t>Введение</w:t>
      </w:r>
      <w:bookmarkEnd w:id="0"/>
    </w:p>
    <w:p w:rsidR="007906D8" w:rsidRDefault="007906D8" w:rsidP="002B648D">
      <w:pPr>
        <w:spacing w:after="0" w:line="360" w:lineRule="auto"/>
        <w:ind w:firstLine="709"/>
        <w:rPr>
          <w:color w:val="000000"/>
          <w:sz w:val="28"/>
        </w:rPr>
      </w:pP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Выполнение работ по строительству железных дорог в установленные сроки необходимо осуществлять в соответствии с современной системой производственного календарного планирования. Одним из наиболее важных элементов производственного календарного планирования является составление проекта организации строительства (ПОС) на каждый самостоятельный этап строительства железной дороги, без выполнения</w:t>
      </w:r>
      <w:r w:rsidR="002B648D">
        <w:rPr>
          <w:color w:val="000000"/>
          <w:sz w:val="28"/>
        </w:rPr>
        <w:t xml:space="preserve"> </w:t>
      </w:r>
      <w:r w:rsidRPr="002B648D">
        <w:rPr>
          <w:color w:val="000000"/>
          <w:sz w:val="28"/>
        </w:rPr>
        <w:t xml:space="preserve">которого невозможно приступить к выполнению работ следующего этапа. Таким этапом, в частности, может быть подготовительный период, создающий предпосылки для начала работ основного периода. ПОС составляется и на готовую составную часть железной дороги,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Pr="002B648D">
        <w:rPr>
          <w:color w:val="000000"/>
          <w:sz w:val="28"/>
        </w:rPr>
        <w:t>такую часть, которая могла бы приносить доход строительной организации. Это может быть строительный путь, пригодный к временной эксплуатации; пристанционный поселок из постоянных зданий, в котором может быть размешен строительный персонал, и др. Основная задача разработки ПОС – увязка деятельности генподрядных и субподрядных организаций в достижении единой цели – завершение работ подготовительного и скорейшего периода, основного ввода железной дороги в эксплуатацию. Реализуется это при составлении календарного графика организации работ, который представляет собой комплексный поток, состоящий из ряда взаимосвязанных объектных и специализированных потоков.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Среди основных работ, выполняемых при строительстве железных дорог, работы по сооружению железнодорожного пути занимают особое место. Как известно, строительство железнодорожного пути включает постройку водопропускных сооружений, земляного полотна, укладку и балластировку пути. Нормальная последовательность выполнения этих работ определена следующим условием: по окончании строительства водопропускных сооружений осуществляются земляные работы, после завершения которых ведется укладка пути и следующая за ней балластировка. Таким образом формируется комплексный поток, все работы которого взаимосвязаны едиными темпами.</w:t>
      </w:r>
    </w:p>
    <w:p w:rsidR="0062182C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По опыту строительства Байкало-Амурской магистрали, линии Тюмень-Сургут-Уренгой, темпы комплексного потока определяются темпом укладки пути, после которой начинается рабочее движение поездов. Он составлял примерно 140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>1</w:t>
      </w:r>
      <w:r w:rsidRPr="002B648D">
        <w:rPr>
          <w:color w:val="000000"/>
          <w:sz w:val="28"/>
        </w:rPr>
        <w:t>60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км</w:t>
      </w:r>
      <w:r w:rsidRPr="002B648D">
        <w:rPr>
          <w:color w:val="000000"/>
          <w:sz w:val="28"/>
        </w:rPr>
        <w:t>/год.</w:t>
      </w:r>
    </w:p>
    <w:p w:rsidR="007906D8" w:rsidRDefault="007906D8" w:rsidP="002B648D">
      <w:pPr>
        <w:spacing w:after="0" w:line="360" w:lineRule="auto"/>
        <w:ind w:firstLine="709"/>
        <w:rPr>
          <w:color w:val="000000"/>
          <w:sz w:val="28"/>
        </w:rPr>
      </w:pPr>
    </w:p>
    <w:p w:rsidR="007906D8" w:rsidRPr="002B648D" w:rsidRDefault="007906D8" w:rsidP="002B648D">
      <w:pPr>
        <w:spacing w:after="0" w:line="360" w:lineRule="auto"/>
        <w:ind w:firstLine="709"/>
        <w:rPr>
          <w:color w:val="000000"/>
          <w:sz w:val="28"/>
        </w:rPr>
      </w:pPr>
    </w:p>
    <w:p w:rsidR="0062182C" w:rsidRDefault="007906D8" w:rsidP="007906D8">
      <w:pPr>
        <w:pStyle w:val="1"/>
        <w:keepNext w:val="0"/>
        <w:spacing w:before="0" w:after="0" w:line="360" w:lineRule="auto"/>
        <w:ind w:left="0" w:firstLine="709"/>
        <w:jc w:val="both"/>
        <w:rPr>
          <w:sz w:val="28"/>
          <w:szCs w:val="28"/>
        </w:rPr>
      </w:pPr>
      <w:bookmarkStart w:id="1" w:name="_Toc72084169"/>
      <w:r>
        <w:br w:type="page"/>
      </w:r>
      <w:bookmarkStart w:id="2" w:name="_Toc72084170"/>
      <w:bookmarkEnd w:id="1"/>
      <w:r w:rsidRPr="007906D8">
        <w:rPr>
          <w:sz w:val="28"/>
          <w:szCs w:val="28"/>
        </w:rPr>
        <w:t>Определение объемов основных работ</w:t>
      </w:r>
      <w:bookmarkEnd w:id="2"/>
    </w:p>
    <w:p w:rsidR="007906D8" w:rsidRDefault="007906D8" w:rsidP="007906D8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20"/>
        <w:rPr>
          <w:color w:val="000000"/>
          <w:sz w:val="28"/>
        </w:rPr>
      </w:pPr>
      <w:bookmarkStart w:id="3" w:name="_Toc72084171"/>
    </w:p>
    <w:p w:rsidR="0062182C" w:rsidRPr="002B648D" w:rsidRDefault="0062182C" w:rsidP="007906D8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20"/>
        <w:rPr>
          <w:color w:val="000000"/>
          <w:sz w:val="28"/>
        </w:rPr>
      </w:pPr>
      <w:r w:rsidRPr="002B648D">
        <w:rPr>
          <w:color w:val="000000"/>
          <w:sz w:val="28"/>
        </w:rPr>
        <w:t>Определение объема земляных работ</w:t>
      </w:r>
      <w:bookmarkEnd w:id="3"/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Подсчет объемов работ по сооружению земляного полотна главного пути производился помассивно по средним отметкам с использованием таблиц, составленных по принятым типовым профилям для различных условий рельефа, геологии и положения проектной линии (выемка, насыпь).</w:t>
      </w:r>
    </w:p>
    <w:p w:rsidR="0062182C" w:rsidRPr="002B648D" w:rsidRDefault="0062182C" w:rsidP="002B648D">
      <w:pPr>
        <w:pStyle w:val="a7"/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 xml:space="preserve">Результаты расчета объема земляных работ по главному ходу </w:t>
      </w:r>
      <w:r w:rsidR="0042237E" w:rsidRPr="002B648D">
        <w:rPr>
          <w:color w:val="000000"/>
          <w:sz w:val="28"/>
        </w:rPr>
        <w:t>по принятому варианту (вариант 2</w:t>
      </w:r>
      <w:r w:rsidRPr="002B648D">
        <w:rPr>
          <w:color w:val="000000"/>
          <w:sz w:val="28"/>
        </w:rPr>
        <w:t>) сведены в таблицу 1</w:t>
      </w:r>
      <w:r w:rsidR="0042237E" w:rsidRPr="002B648D">
        <w:rPr>
          <w:color w:val="000000"/>
          <w:sz w:val="28"/>
        </w:rPr>
        <w:t>0*</w:t>
      </w:r>
    </w:p>
    <w:p w:rsidR="0062182C" w:rsidRPr="002B648D" w:rsidRDefault="0062182C" w:rsidP="007906D8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20"/>
        <w:rPr>
          <w:color w:val="000000"/>
          <w:sz w:val="28"/>
        </w:rPr>
      </w:pPr>
      <w:bookmarkStart w:id="4" w:name="_Toc72084172"/>
      <w:r w:rsidRPr="002B648D">
        <w:rPr>
          <w:color w:val="000000"/>
          <w:sz w:val="28"/>
        </w:rPr>
        <w:t>Определение категории трудоемкости строительства и рельефа местности</w:t>
      </w:r>
      <w:bookmarkEnd w:id="4"/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Средний покилометровый объем земляных работ по главному ходу пути:</w:t>
      </w:r>
    </w:p>
    <w:p w:rsidR="007906D8" w:rsidRDefault="007906D8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62182C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4"/>
          <w:sz w:val="28"/>
        </w:rPr>
        <w:object w:dxaOrig="11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3pt" o:ole="" fillcolor="window">
            <v:imagedata r:id="rId7" o:title=""/>
          </v:shape>
          <o:OLEObject Type="Embed" ProgID="Equation.3" ShapeID="_x0000_i1025" DrawAspect="Content" ObjectID="_1457480383" r:id="rId8"/>
        </w:object>
      </w:r>
    </w:p>
    <w:p w:rsidR="007906D8" w:rsidRPr="00F240FA" w:rsidRDefault="007906D8" w:rsidP="007906D8">
      <w:pPr>
        <w:spacing w:line="360" w:lineRule="auto"/>
        <w:rPr>
          <w:color w:val="FFFFFF"/>
          <w:sz w:val="28"/>
          <w:szCs w:val="28"/>
        </w:rPr>
      </w:pPr>
      <w:r w:rsidRPr="00F240FA">
        <w:rPr>
          <w:rStyle w:val="ac"/>
          <w:color w:val="FFFFFF"/>
          <w:sz w:val="28"/>
          <w:u w:val="none"/>
        </w:rPr>
        <w:t xml:space="preserve">строительный </w:t>
      </w:r>
      <w:r w:rsidR="006A2ECD" w:rsidRPr="00F240FA">
        <w:rPr>
          <w:rStyle w:val="ac"/>
          <w:color w:val="FFFFFF"/>
          <w:sz w:val="28"/>
          <w:u w:val="none"/>
        </w:rPr>
        <w:t>земляные работы</w:t>
      </w:r>
      <w:r w:rsidRPr="00F240FA">
        <w:rPr>
          <w:rStyle w:val="ac"/>
          <w:color w:val="FFFFFF"/>
          <w:sz w:val="28"/>
          <w:u w:val="none"/>
        </w:rPr>
        <w:t xml:space="preserve"> </w:t>
      </w:r>
      <w:r w:rsidR="006A2ECD" w:rsidRPr="00F240FA">
        <w:rPr>
          <w:rStyle w:val="ac"/>
          <w:color w:val="FFFFFF"/>
          <w:sz w:val="28"/>
          <w:u w:val="none"/>
        </w:rPr>
        <w:t>дорога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 xml:space="preserve">где </w:t>
      </w:r>
      <w:r w:rsidRPr="002B648D">
        <w:rPr>
          <w:color w:val="000000"/>
          <w:sz w:val="28"/>
          <w:lang w:val="en-US"/>
        </w:rPr>
        <w:t>Q</w:t>
      </w:r>
      <w:r w:rsidRPr="002B648D">
        <w:rPr>
          <w:color w:val="000000"/>
          <w:sz w:val="28"/>
          <w:vertAlign w:val="subscript"/>
        </w:rPr>
        <w:t>з.р.</w:t>
      </w:r>
      <w:r w:rsidRPr="002B648D">
        <w:rPr>
          <w:color w:val="000000"/>
          <w:sz w:val="28"/>
        </w:rPr>
        <w:t xml:space="preserve">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Pr="002B648D">
        <w:rPr>
          <w:color w:val="000000"/>
          <w:sz w:val="28"/>
        </w:rPr>
        <w:t>общий объем земляных работ, тыс. м</w:t>
      </w:r>
      <w:r w:rsidRPr="002B648D">
        <w:rPr>
          <w:color w:val="000000"/>
          <w:sz w:val="28"/>
          <w:vertAlign w:val="superscript"/>
        </w:rPr>
        <w:t>3</w:t>
      </w:r>
      <w:r w:rsidRPr="002B648D">
        <w:rPr>
          <w:color w:val="000000"/>
          <w:sz w:val="28"/>
        </w:rPr>
        <w:t>;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  <w:lang w:val="en-US"/>
        </w:rPr>
        <w:t>z</w:t>
      </w:r>
      <w:r w:rsidRPr="002B648D">
        <w:rPr>
          <w:color w:val="000000"/>
          <w:sz w:val="28"/>
        </w:rPr>
        <w:t xml:space="preserve">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Pr="002B648D">
        <w:rPr>
          <w:color w:val="000000"/>
          <w:sz w:val="28"/>
        </w:rPr>
        <w:t>протяженность участка железной дороги, км.</w:t>
      </w:r>
    </w:p>
    <w:p w:rsidR="0062182C" w:rsidRPr="002B648D" w:rsidRDefault="0062182C" w:rsidP="002B648D">
      <w:pPr>
        <w:pStyle w:val="31"/>
        <w:spacing w:after="0" w:line="360" w:lineRule="auto"/>
        <w:ind w:left="0" w:firstLine="709"/>
        <w:rPr>
          <w:color w:val="000000"/>
          <w:sz w:val="28"/>
        </w:rPr>
      </w:pPr>
      <w:r w:rsidRPr="002B648D">
        <w:rPr>
          <w:color w:val="000000"/>
          <w:sz w:val="28"/>
        </w:rPr>
        <w:t>Для варианта 1 получено:</w:t>
      </w:r>
    </w:p>
    <w:p w:rsidR="0062182C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8"/>
          <w:sz w:val="28"/>
        </w:rPr>
        <w:object w:dxaOrig="3540" w:dyaOrig="660">
          <v:shape id="_x0000_i1026" type="#_x0000_t75" style="width:177pt;height:33pt" o:ole="" fillcolor="window">
            <v:imagedata r:id="rId9" o:title=""/>
          </v:shape>
          <o:OLEObject Type="Embed" ProgID="Equation.3" ShapeID="_x0000_i1026" DrawAspect="Content" ObjectID="_1457480384" r:id="rId10"/>
        </w:objec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Согласно полученным значениям среднего покилометрового объема земляных работ категория трудн</w:t>
      </w:r>
      <w:r w:rsidR="0042237E" w:rsidRPr="002B648D">
        <w:rPr>
          <w:color w:val="000000"/>
          <w:sz w:val="28"/>
        </w:rPr>
        <w:t>ости строительства по варианту 2</w:t>
      </w:r>
      <w:r w:rsidRPr="002B648D">
        <w:rPr>
          <w:color w:val="000000"/>
          <w:sz w:val="28"/>
        </w:rPr>
        <w:t xml:space="preserve"> – </w:t>
      </w:r>
      <w:r w:rsidR="0042237E" w:rsidRPr="002B648D">
        <w:rPr>
          <w:color w:val="000000"/>
          <w:sz w:val="28"/>
          <w:lang w:val="en-US"/>
        </w:rPr>
        <w:t>I</w:t>
      </w:r>
      <w:r w:rsidRPr="002B648D">
        <w:rPr>
          <w:color w:val="000000"/>
          <w:sz w:val="28"/>
          <w:lang w:val="en-US"/>
        </w:rPr>
        <w:t>I</w:t>
      </w:r>
      <w:r w:rsidRPr="002B648D">
        <w:rPr>
          <w:color w:val="000000"/>
          <w:sz w:val="28"/>
        </w:rPr>
        <w:t>.</w:t>
      </w:r>
    </w:p>
    <w:p w:rsidR="0062182C" w:rsidRPr="002B648D" w:rsidRDefault="0062182C" w:rsidP="006D526A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20"/>
        <w:rPr>
          <w:color w:val="000000"/>
          <w:sz w:val="28"/>
        </w:rPr>
      </w:pPr>
      <w:bookmarkStart w:id="5" w:name="_Toc72084173"/>
      <w:r w:rsidRPr="002B648D">
        <w:rPr>
          <w:color w:val="000000"/>
          <w:sz w:val="28"/>
        </w:rPr>
        <w:t>Определение объемов работ по строительству малых искусственных сооружений</w:t>
      </w:r>
      <w:bookmarkEnd w:id="5"/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Длину труб будем определять по формуле:</w:t>
      </w:r>
    </w:p>
    <w:p w:rsidR="006D526A" w:rsidRDefault="006D526A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62182C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14"/>
          <w:sz w:val="28"/>
        </w:rPr>
        <w:object w:dxaOrig="2640" w:dyaOrig="380">
          <v:shape id="_x0000_i1027" type="#_x0000_t75" style="width:132pt;height:18.75pt" o:ole="" fillcolor="window">
            <v:imagedata r:id="rId11" o:title=""/>
          </v:shape>
          <o:OLEObject Type="Embed" ProgID="Equation.3" ShapeID="_x0000_i1027" DrawAspect="Content" ObjectID="_1457480385" r:id="rId12"/>
        </w:object>
      </w:r>
    </w:p>
    <w:p w:rsidR="0062182C" w:rsidRPr="002B648D" w:rsidRDefault="006D526A" w:rsidP="002B648D">
      <w:pPr>
        <w:spacing w:after="0"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2182C" w:rsidRPr="002B648D">
        <w:rPr>
          <w:color w:val="000000"/>
          <w:sz w:val="28"/>
        </w:rPr>
        <w:t xml:space="preserve">где </w:t>
      </w:r>
      <w:r w:rsidR="002B648D" w:rsidRPr="002B648D">
        <w:rPr>
          <w:color w:val="000000"/>
          <w:sz w:val="28"/>
        </w:rPr>
        <w:t>В</w:t>
      </w:r>
      <w:r w:rsidR="002B648D">
        <w:rPr>
          <w:color w:val="000000"/>
          <w:sz w:val="28"/>
        </w:rPr>
        <w:t>-</w:t>
      </w:r>
      <w:r w:rsidR="002B648D" w:rsidRPr="002B648D">
        <w:rPr>
          <w:color w:val="000000"/>
          <w:sz w:val="28"/>
        </w:rPr>
        <w:t>ширина</w:t>
      </w:r>
      <w:r w:rsidR="0062182C" w:rsidRPr="002B648D">
        <w:rPr>
          <w:color w:val="000000"/>
          <w:sz w:val="28"/>
        </w:rPr>
        <w:t xml:space="preserve"> основной площадки земляного полотна,</w: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В = 7,6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м</w:t>
      </w:r>
      <w:r w:rsidRPr="002B648D">
        <w:rPr>
          <w:color w:val="000000"/>
          <w:sz w:val="28"/>
        </w:rPr>
        <w:t>;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  <w:lang w:val="en-US"/>
        </w:rPr>
        <w:t>m</w:t>
      </w:r>
      <w:r w:rsidRPr="002B648D">
        <w:rPr>
          <w:color w:val="000000"/>
          <w:sz w:val="28"/>
        </w:rPr>
        <w:t xml:space="preserve">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Pr="002B648D">
        <w:rPr>
          <w:color w:val="000000"/>
          <w:sz w:val="28"/>
        </w:rPr>
        <w:t>крутизна откоса,</w: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m = 1,5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м</w:t>
      </w:r>
      <w:r w:rsidRPr="002B648D">
        <w:rPr>
          <w:color w:val="000000"/>
          <w:sz w:val="28"/>
        </w:rPr>
        <w:t>;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Н</w:t>
      </w:r>
      <w:r w:rsidRPr="002B648D">
        <w:rPr>
          <w:color w:val="000000"/>
          <w:sz w:val="28"/>
          <w:vertAlign w:val="subscript"/>
        </w:rPr>
        <w:t>н</w:t>
      </w:r>
      <w:r w:rsidRPr="002B648D">
        <w:rPr>
          <w:color w:val="000000"/>
          <w:sz w:val="28"/>
        </w:rPr>
        <w:t xml:space="preserve">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Pr="002B648D">
        <w:rPr>
          <w:color w:val="000000"/>
          <w:sz w:val="28"/>
        </w:rPr>
        <w:t>высота насыпи по оси сооружения;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  <w:lang w:val="en-US"/>
        </w:rPr>
        <w:t>d</w:t>
      </w:r>
      <w:r w:rsidRPr="002B648D">
        <w:rPr>
          <w:color w:val="000000"/>
          <w:sz w:val="28"/>
        </w:rPr>
        <w:t xml:space="preserve">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Pr="002B648D">
        <w:rPr>
          <w:color w:val="000000"/>
          <w:sz w:val="28"/>
        </w:rPr>
        <w:t>размер отверстия.</w:t>
      </w:r>
    </w:p>
    <w:p w:rsidR="0062182C" w:rsidRPr="002B648D" w:rsidRDefault="0062182C" w:rsidP="006D526A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20"/>
        <w:rPr>
          <w:color w:val="000000"/>
          <w:sz w:val="28"/>
        </w:rPr>
      </w:pPr>
      <w:bookmarkStart w:id="6" w:name="_Toc72084174"/>
      <w:r w:rsidRPr="002B648D">
        <w:rPr>
          <w:color w:val="000000"/>
          <w:sz w:val="28"/>
        </w:rPr>
        <w:t>Определение объемов работ по сооружению верхнего строения пути</w:t>
      </w:r>
      <w:bookmarkEnd w:id="6"/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Длина станционных путей определяется по формуле:</w:t>
      </w:r>
    </w:p>
    <w:p w:rsidR="006D526A" w:rsidRDefault="006D526A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  <w:lang w:val="en-US"/>
        </w:rPr>
        <w:t>L</w:t>
      </w:r>
      <w:r w:rsidRPr="002B648D">
        <w:rPr>
          <w:color w:val="000000"/>
          <w:sz w:val="28"/>
          <w:vertAlign w:val="subscript"/>
          <w:lang w:val="en-US"/>
        </w:rPr>
        <w:t>c</w:t>
      </w:r>
      <w:r w:rsidRPr="002B648D">
        <w:rPr>
          <w:color w:val="000000"/>
          <w:sz w:val="28"/>
          <w:vertAlign w:val="subscript"/>
        </w:rPr>
        <w:t xml:space="preserve"> </w:t>
      </w:r>
      <w:r w:rsidRPr="002B648D">
        <w:rPr>
          <w:color w:val="000000"/>
          <w:sz w:val="28"/>
        </w:rPr>
        <w:t xml:space="preserve">= 0,3 · </w:t>
      </w:r>
      <w:r w:rsidRPr="002B648D">
        <w:rPr>
          <w:color w:val="000000"/>
          <w:sz w:val="28"/>
          <w:lang w:val="en-US"/>
        </w:rPr>
        <w:t>L</w:t>
      </w:r>
      <w:r w:rsidRPr="002B648D">
        <w:rPr>
          <w:color w:val="000000"/>
          <w:sz w:val="28"/>
          <w:vertAlign w:val="subscript"/>
        </w:rPr>
        <w:t>гл.путей</w:t>
      </w:r>
      <w:r w:rsidRPr="002B648D">
        <w:rPr>
          <w:color w:val="000000"/>
          <w:sz w:val="28"/>
        </w:rPr>
        <w:t>,</w: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  <w:lang w:val="en-US"/>
        </w:rPr>
        <w:t>L</w:t>
      </w:r>
      <w:r w:rsidRPr="002B648D">
        <w:rPr>
          <w:color w:val="000000"/>
          <w:sz w:val="28"/>
          <w:vertAlign w:val="subscript"/>
        </w:rPr>
        <w:t>гл.путей</w:t>
      </w:r>
      <w:r w:rsidRPr="002B648D">
        <w:rPr>
          <w:color w:val="000000"/>
          <w:sz w:val="28"/>
        </w:rPr>
        <w:t xml:space="preserve"> = </w:t>
      </w:r>
      <w:r w:rsidRPr="002B648D">
        <w:rPr>
          <w:color w:val="000000"/>
          <w:sz w:val="28"/>
          <w:lang w:val="en-US"/>
        </w:rPr>
        <w:t>L</w:t>
      </w:r>
      <w:r w:rsidRPr="002B648D">
        <w:rPr>
          <w:color w:val="000000"/>
          <w:sz w:val="28"/>
          <w:vertAlign w:val="subscript"/>
        </w:rPr>
        <w:t>профиля</w:t>
      </w:r>
      <w:r w:rsidRPr="002B648D">
        <w:rPr>
          <w:color w:val="000000"/>
          <w:sz w:val="28"/>
        </w:rPr>
        <w:t xml:space="preserve"> + 0,5</w:t>
      </w:r>
      <w:r w:rsidRPr="002B648D">
        <w:rPr>
          <w:color w:val="000000"/>
          <w:sz w:val="28"/>
          <w:lang w:val="en-US"/>
        </w:rPr>
        <w:t>L</w:t>
      </w:r>
      <w:r w:rsidRPr="002B648D">
        <w:rPr>
          <w:color w:val="000000"/>
          <w:sz w:val="28"/>
          <w:vertAlign w:val="subscript"/>
        </w:rPr>
        <w:t>пр.отпр.</w:t>
      </w:r>
      <w:r w:rsidR="002B648D">
        <w:rPr>
          <w:color w:val="000000"/>
          <w:sz w:val="28"/>
        </w:rPr>
        <w:t>,</w:t>
      </w:r>
      <w:r w:rsidRPr="002B648D">
        <w:rPr>
          <w:color w:val="000000"/>
          <w:sz w:val="28"/>
        </w:rPr>
        <w:t xml:space="preserve"> км</w:t>
      </w:r>
    </w:p>
    <w:p w:rsidR="006D526A" w:rsidRDefault="006D526A" w:rsidP="002B648D">
      <w:pPr>
        <w:spacing w:after="0" w:line="360" w:lineRule="auto"/>
        <w:ind w:firstLine="709"/>
        <w:rPr>
          <w:color w:val="000000"/>
          <w:sz w:val="28"/>
        </w:rPr>
      </w:pP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Получим:</w: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L</w:t>
      </w:r>
      <w:r w:rsidRPr="002B648D">
        <w:rPr>
          <w:color w:val="000000"/>
          <w:sz w:val="28"/>
          <w:vertAlign w:val="subscript"/>
        </w:rPr>
        <w:t>гл.путей</w:t>
      </w:r>
      <w:r w:rsidRPr="002B648D">
        <w:rPr>
          <w:color w:val="000000"/>
          <w:sz w:val="28"/>
        </w:rPr>
        <w:t xml:space="preserve"> = 29,0 + 0,5∙0,85 = 29,425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км</w:t>
      </w:r>
      <w:r w:rsidRPr="002B648D">
        <w:rPr>
          <w:color w:val="000000"/>
          <w:sz w:val="28"/>
        </w:rPr>
        <w:t>.</w: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L</w:t>
      </w:r>
      <w:r w:rsidRPr="002B648D">
        <w:rPr>
          <w:color w:val="000000"/>
          <w:sz w:val="28"/>
          <w:vertAlign w:val="subscript"/>
        </w:rPr>
        <w:t>c</w:t>
      </w:r>
      <w:r w:rsidRPr="002B648D">
        <w:rPr>
          <w:color w:val="000000"/>
          <w:sz w:val="28"/>
        </w:rPr>
        <w:t xml:space="preserve"> = 0,3 · 29,425 = 8,8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км</w:t>
      </w:r>
      <w:r w:rsidRPr="002B648D">
        <w:rPr>
          <w:color w:val="000000"/>
          <w:sz w:val="28"/>
        </w:rPr>
        <w:t>;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Количество стрелочных переводов определяется по формуле:</w: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Р = 0,8 · L</w:t>
      </w:r>
      <w:r w:rsidRPr="002B648D">
        <w:rPr>
          <w:color w:val="000000"/>
          <w:sz w:val="28"/>
          <w:vertAlign w:val="subscript"/>
        </w:rPr>
        <w:t>гл.путей</w:t>
      </w:r>
      <w:r w:rsidRPr="002B648D">
        <w:rPr>
          <w:color w:val="000000"/>
          <w:sz w:val="28"/>
        </w:rPr>
        <w:t>,</w: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Р = 0,8 · 29,425 = 24 стрелочных перевода.</w:t>
      </w:r>
    </w:p>
    <w:p w:rsid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Объём песчаного и щебёночного балласта определяется по формуле:</w:t>
      </w:r>
    </w:p>
    <w:p w:rsidR="006D526A" w:rsidRDefault="006D526A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14"/>
          <w:sz w:val="28"/>
        </w:rPr>
        <w:object w:dxaOrig="3600" w:dyaOrig="420">
          <v:shape id="_x0000_i1028" type="#_x0000_t75" style="width:180pt;height:21pt" o:ole="" fillcolor="window">
            <v:imagedata r:id="rId13" o:title=""/>
          </v:shape>
          <o:OLEObject Type="Embed" ProgID="Equation.3" ShapeID="_x0000_i1028" DrawAspect="Content" ObjectID="_1457480386" r:id="rId14"/>
        </w:object>
      </w:r>
      <w:r w:rsidR="0062182C" w:rsidRPr="002B648D">
        <w:rPr>
          <w:color w:val="000000"/>
          <w:sz w:val="28"/>
        </w:rPr>
        <w:t>,</w:t>
      </w:r>
    </w:p>
    <w:p w:rsidR="0062182C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14"/>
          <w:sz w:val="28"/>
        </w:rPr>
        <w:object w:dxaOrig="3300" w:dyaOrig="400">
          <v:shape id="_x0000_i1029" type="#_x0000_t75" style="width:165pt;height:20.25pt" o:ole="" fillcolor="window">
            <v:imagedata r:id="rId15" o:title=""/>
          </v:shape>
          <o:OLEObject Type="Embed" ProgID="Equation.3" ShapeID="_x0000_i1029" DrawAspect="Content" ObjectID="_1457480387" r:id="rId16"/>
        </w:object>
      </w:r>
      <w:r w:rsidR="0062182C" w:rsidRPr="002B648D">
        <w:rPr>
          <w:color w:val="000000"/>
          <w:sz w:val="28"/>
        </w:rPr>
        <w:t>,</w:t>
      </w:r>
    </w:p>
    <w:p w:rsidR="006D526A" w:rsidRDefault="006D526A" w:rsidP="002B648D">
      <w:pPr>
        <w:spacing w:after="0" w:line="360" w:lineRule="auto"/>
        <w:ind w:firstLine="709"/>
        <w:rPr>
          <w:color w:val="000000"/>
          <w:sz w:val="28"/>
        </w:rPr>
      </w:pP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 xml:space="preserve">где </w:t>
      </w:r>
      <w:r w:rsidR="007454D4" w:rsidRPr="002B648D">
        <w:rPr>
          <w:color w:val="000000"/>
          <w:position w:val="-12"/>
          <w:sz w:val="28"/>
        </w:rPr>
        <w:object w:dxaOrig="1420" w:dyaOrig="380">
          <v:shape id="_x0000_i1030" type="#_x0000_t75" style="width:71.25pt;height:18.75pt" o:ole="" fillcolor="window">
            <v:imagedata r:id="rId17" o:title=""/>
          </v:shape>
          <o:OLEObject Type="Embed" ProgID="Equation.3" ShapeID="_x0000_i1030" DrawAspect="Content" ObjectID="_1457480388" r:id="rId18"/>
        </w:object>
      </w:r>
      <w:r w:rsidRPr="002B648D">
        <w:rPr>
          <w:color w:val="000000"/>
          <w:sz w:val="28"/>
        </w:rPr>
        <w:t>- норма затрат песчаного и щебёночного балласта на 1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км</w:t>
      </w:r>
      <w:r w:rsidRPr="002B648D">
        <w:rPr>
          <w:color w:val="000000"/>
          <w:sz w:val="28"/>
        </w:rPr>
        <w:t xml:space="preserve"> главных путей</w:t>
      </w:r>
      <w:r w:rsidR="002B648D">
        <w:rPr>
          <w:color w:val="000000"/>
          <w:sz w:val="28"/>
        </w:rPr>
        <w:t>,</w:t>
      </w:r>
      <w:r w:rsidRPr="002B648D">
        <w:rPr>
          <w:color w:val="000000"/>
          <w:sz w:val="28"/>
        </w:rPr>
        <w:t xml:space="preserve"> 1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км</w:t>
      </w:r>
      <w:r w:rsidRPr="002B648D">
        <w:rPr>
          <w:color w:val="000000"/>
          <w:sz w:val="28"/>
        </w:rPr>
        <w:t xml:space="preserve"> станционных путей и на 1 стрелочный перевод.</w:t>
      </w:r>
    </w:p>
    <w:p w:rsidR="006D526A" w:rsidRDefault="006D526A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62182C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4"/>
          <w:sz w:val="28"/>
        </w:rPr>
        <w:object w:dxaOrig="2200" w:dyaOrig="660">
          <v:shape id="_x0000_i1031" type="#_x0000_t75" style="width:110.25pt;height:33pt" o:ole="" fillcolor="window">
            <v:imagedata r:id="rId19" o:title=""/>
          </v:shape>
          <o:OLEObject Type="Embed" ProgID="Equation.3" ShapeID="_x0000_i1031" DrawAspect="Content" ObjectID="_1457480389" r:id="rId20"/>
        </w:object>
      </w:r>
      <w:r w:rsidR="002B648D">
        <w:rPr>
          <w:color w:val="000000"/>
          <w:sz w:val="28"/>
        </w:rPr>
        <w:t>;</w:t>
      </w:r>
      <w:r w:rsidR="0062182C" w:rsidRPr="002B648D">
        <w:rPr>
          <w:color w:val="000000"/>
          <w:sz w:val="28"/>
        </w:rPr>
        <w:t xml:space="preserve"> </w:t>
      </w:r>
      <w:r w:rsidRPr="002B648D">
        <w:rPr>
          <w:color w:val="000000"/>
          <w:position w:val="-24"/>
          <w:sz w:val="28"/>
        </w:rPr>
        <w:object w:dxaOrig="1520" w:dyaOrig="660">
          <v:shape id="_x0000_i1032" type="#_x0000_t75" style="width:75.75pt;height:33pt" o:ole="" fillcolor="window">
            <v:imagedata r:id="rId21" o:title=""/>
          </v:shape>
          <o:OLEObject Type="Embed" ProgID="Equation.3" ShapeID="_x0000_i1032" DrawAspect="Content" ObjectID="_1457480390" r:id="rId22"/>
        </w:object>
      </w:r>
      <w:r w:rsidR="0062182C" w:rsidRPr="002B648D">
        <w:rPr>
          <w:color w:val="000000"/>
          <w:sz w:val="28"/>
        </w:rPr>
        <w:t xml:space="preserve">; </w:t>
      </w:r>
      <w:r w:rsidRPr="002B648D">
        <w:rPr>
          <w:color w:val="000000"/>
          <w:position w:val="-30"/>
          <w:sz w:val="28"/>
        </w:rPr>
        <w:object w:dxaOrig="2340" w:dyaOrig="720">
          <v:shape id="_x0000_i1033" type="#_x0000_t75" style="width:117pt;height:36pt" o:ole="" fillcolor="window">
            <v:imagedata r:id="rId23" o:title=""/>
          </v:shape>
          <o:OLEObject Type="Embed" ProgID="Equation.3" ShapeID="_x0000_i1033" DrawAspect="Content" ObjectID="_1457480391" r:id="rId24"/>
        </w:object>
      </w:r>
      <w:r w:rsidR="0062182C" w:rsidRPr="002B648D">
        <w:rPr>
          <w:color w:val="000000"/>
          <w:sz w:val="28"/>
        </w:rPr>
        <w:t>.</w:t>
      </w:r>
    </w:p>
    <w:p w:rsidR="0062182C" w:rsidRPr="002B648D" w:rsidRDefault="006D526A" w:rsidP="002B648D">
      <w:pPr>
        <w:spacing w:after="0"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454D4" w:rsidRPr="002B648D">
        <w:rPr>
          <w:color w:val="000000"/>
          <w:position w:val="-10"/>
          <w:sz w:val="28"/>
        </w:rPr>
        <w:object w:dxaOrig="340" w:dyaOrig="360">
          <v:shape id="_x0000_i1034" type="#_x0000_t75" style="width:17.25pt;height:18pt" o:ole="" fillcolor="window">
            <v:imagedata r:id="rId25" o:title=""/>
          </v:shape>
          <o:OLEObject Type="Embed" ProgID="Equation.3" ShapeID="_x0000_i1034" DrawAspect="Content" ObjectID="_1457480392" r:id="rId26"/>
        </w:object>
      </w:r>
      <w:r w:rsidR="0062182C" w:rsidRPr="002B648D">
        <w:rPr>
          <w:color w:val="000000"/>
          <w:sz w:val="28"/>
        </w:rPr>
        <w:t xml:space="preserve">, </w:t>
      </w:r>
      <w:r w:rsidR="007454D4" w:rsidRPr="002B648D">
        <w:rPr>
          <w:color w:val="000000"/>
          <w:position w:val="-12"/>
          <w:sz w:val="28"/>
        </w:rPr>
        <w:object w:dxaOrig="380" w:dyaOrig="380">
          <v:shape id="_x0000_i1035" type="#_x0000_t75" style="width:18.75pt;height:18.75pt" o:ole="" fillcolor="window">
            <v:imagedata r:id="rId27" o:title=""/>
          </v:shape>
          <o:OLEObject Type="Embed" ProgID="Equation.3" ShapeID="_x0000_i1035" DrawAspect="Content" ObjectID="_1457480393" r:id="rId28"/>
        </w:object>
      </w:r>
      <w:r w:rsidR="0062182C" w:rsidRPr="002B648D">
        <w:rPr>
          <w:color w:val="000000"/>
          <w:sz w:val="28"/>
        </w:rPr>
        <w:t xml:space="preserve"> – коэффициент потерь для песчаного и щебёночного балласта.</w:t>
      </w:r>
    </w:p>
    <w:p w:rsidR="0062182C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10"/>
          <w:sz w:val="28"/>
        </w:rPr>
        <w:object w:dxaOrig="340" w:dyaOrig="360">
          <v:shape id="_x0000_i1036" type="#_x0000_t75" style="width:17.25pt;height:18pt" o:ole="" fillcolor="window">
            <v:imagedata r:id="rId25" o:title=""/>
          </v:shape>
          <o:OLEObject Type="Embed" ProgID="Equation.3" ShapeID="_x0000_i1036" DrawAspect="Content" ObjectID="_1457480394" r:id="rId29"/>
        </w:object>
      </w:r>
      <w:r w:rsidR="0062182C" w:rsidRPr="002B648D">
        <w:rPr>
          <w:color w:val="000000"/>
          <w:sz w:val="28"/>
          <w:vertAlign w:val="subscript"/>
        </w:rPr>
        <w:t xml:space="preserve"> </w:t>
      </w:r>
      <w:r w:rsidR="0062182C" w:rsidRPr="002B648D">
        <w:rPr>
          <w:color w:val="000000"/>
          <w:sz w:val="28"/>
        </w:rPr>
        <w:t xml:space="preserve">= 1,08; </w:t>
      </w:r>
      <w:r w:rsidRPr="002B648D">
        <w:rPr>
          <w:color w:val="000000"/>
          <w:position w:val="-12"/>
          <w:sz w:val="28"/>
        </w:rPr>
        <w:object w:dxaOrig="380" w:dyaOrig="380">
          <v:shape id="_x0000_i1037" type="#_x0000_t75" style="width:18.75pt;height:18.75pt" o:ole="" fillcolor="window">
            <v:imagedata r:id="rId30" o:title=""/>
          </v:shape>
          <o:OLEObject Type="Embed" ProgID="Equation.3" ShapeID="_x0000_i1037" DrawAspect="Content" ObjectID="_1457480395" r:id="rId31"/>
        </w:object>
      </w:r>
      <w:r w:rsidR="0062182C" w:rsidRPr="002B648D">
        <w:rPr>
          <w:color w:val="000000"/>
          <w:sz w:val="28"/>
        </w:rPr>
        <w:t xml:space="preserve"> = 1,05.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Подставив все значения, получим:</w: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W</w:t>
      </w:r>
      <w:r w:rsidRPr="002B648D">
        <w:rPr>
          <w:color w:val="000000"/>
          <w:sz w:val="28"/>
          <w:vertAlign w:val="subscript"/>
        </w:rPr>
        <w:t>п</w:t>
      </w:r>
      <w:r w:rsidRPr="002B648D">
        <w:rPr>
          <w:color w:val="000000"/>
          <w:sz w:val="28"/>
        </w:rPr>
        <w:t xml:space="preserve"> = (1080 · 29, 425 + 1080 · 8,8) · 1, 08 = 44,8 </w:t>
      </w:r>
      <w:r w:rsidR="002B648D" w:rsidRPr="002B648D">
        <w:rPr>
          <w:color w:val="000000"/>
          <w:sz w:val="28"/>
        </w:rPr>
        <w:t>тыс.</w:t>
      </w:r>
      <w:r w:rsidR="002B648D">
        <w:rPr>
          <w:color w:val="000000"/>
          <w:sz w:val="28"/>
        </w:rPr>
        <w:t xml:space="preserve"> </w:t>
      </w:r>
      <w:r w:rsidR="002B648D" w:rsidRPr="002B648D">
        <w:rPr>
          <w:color w:val="000000"/>
          <w:sz w:val="28"/>
        </w:rPr>
        <w:t>м</w:t>
      </w:r>
      <w:r w:rsidRPr="002B648D">
        <w:rPr>
          <w:color w:val="000000"/>
          <w:sz w:val="28"/>
          <w:vertAlign w:val="superscript"/>
        </w:rPr>
        <w:t>3</w: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W</w:t>
      </w:r>
      <w:r w:rsidRPr="002B648D">
        <w:rPr>
          <w:color w:val="000000"/>
          <w:sz w:val="28"/>
          <w:vertAlign w:val="subscript"/>
        </w:rPr>
        <w:t>щ</w:t>
      </w:r>
      <w:r w:rsidRPr="002B648D">
        <w:rPr>
          <w:color w:val="000000"/>
          <w:sz w:val="28"/>
        </w:rPr>
        <w:t xml:space="preserve"> = (2700 · 29, 425 + 60 · 24) · 1, 05 = 84,9 </w:t>
      </w:r>
      <w:r w:rsidR="002B648D" w:rsidRPr="002B648D">
        <w:rPr>
          <w:color w:val="000000"/>
          <w:sz w:val="28"/>
        </w:rPr>
        <w:t>тыс.</w:t>
      </w:r>
      <w:r w:rsidR="002B648D">
        <w:rPr>
          <w:color w:val="000000"/>
          <w:sz w:val="28"/>
        </w:rPr>
        <w:t xml:space="preserve"> </w:t>
      </w:r>
      <w:r w:rsidR="002B648D" w:rsidRPr="002B648D">
        <w:rPr>
          <w:color w:val="000000"/>
          <w:sz w:val="28"/>
        </w:rPr>
        <w:t>м</w:t>
      </w:r>
      <w:r w:rsidRPr="002B648D">
        <w:rPr>
          <w:color w:val="000000"/>
          <w:sz w:val="28"/>
          <w:vertAlign w:val="superscript"/>
        </w:rPr>
        <w:t>3</w:t>
      </w:r>
    </w:p>
    <w:p w:rsidR="006D526A" w:rsidRDefault="006D526A" w:rsidP="006D526A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20"/>
        <w:rPr>
          <w:color w:val="000000"/>
          <w:sz w:val="28"/>
        </w:rPr>
      </w:pPr>
      <w:bookmarkStart w:id="7" w:name="_Toc72084175"/>
    </w:p>
    <w:p w:rsidR="0062182C" w:rsidRPr="002B648D" w:rsidRDefault="006D526A" w:rsidP="006D526A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2. </w:t>
      </w:r>
      <w:r w:rsidR="0062182C" w:rsidRPr="002B648D">
        <w:rPr>
          <w:color w:val="000000"/>
          <w:sz w:val="28"/>
        </w:rPr>
        <w:t>Построение схемы организации строительства</w:t>
      </w:r>
      <w:bookmarkEnd w:id="7"/>
    </w:p>
    <w:p w:rsidR="006D526A" w:rsidRDefault="006D526A" w:rsidP="002B648D">
      <w:pPr>
        <w:spacing w:after="0" w:line="360" w:lineRule="auto"/>
        <w:ind w:firstLine="709"/>
        <w:rPr>
          <w:color w:val="000000"/>
          <w:sz w:val="28"/>
        </w:rPr>
      </w:pP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В курсовом проекте при проектировании схемы организации строительства за ведущую работу принимается одна из работ по сооружению верхнего строения пути.</w:t>
      </w:r>
    </w:p>
    <w:p w:rsidR="006D526A" w:rsidRDefault="006D526A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  <w:lang w:val="en-US"/>
        </w:rPr>
        <w:t>t</w:t>
      </w:r>
      <w:r w:rsidRPr="002B648D">
        <w:rPr>
          <w:color w:val="000000"/>
          <w:sz w:val="28"/>
          <w:vertAlign w:val="subscript"/>
        </w:rPr>
        <w:t>ву</w:t>
      </w:r>
      <w:r w:rsidRPr="002B648D">
        <w:rPr>
          <w:color w:val="000000"/>
          <w:sz w:val="28"/>
        </w:rPr>
        <w:t xml:space="preserve"> = t</w:t>
      </w:r>
      <w:r w:rsidRPr="002B648D">
        <w:rPr>
          <w:color w:val="000000"/>
          <w:sz w:val="28"/>
          <w:vertAlign w:val="subscript"/>
          <w:lang w:val="en-US"/>
        </w:rPr>
        <w:t>y</w:t>
      </w:r>
      <w:r w:rsidRPr="002B648D">
        <w:rPr>
          <w:color w:val="000000"/>
          <w:sz w:val="28"/>
        </w:rPr>
        <w:t xml:space="preserve"> = </w:t>
      </w:r>
      <w:r w:rsidR="007454D4" w:rsidRPr="002B648D">
        <w:rPr>
          <w:color w:val="000000"/>
          <w:position w:val="-12"/>
          <w:sz w:val="28"/>
          <w:lang w:val="en-US"/>
        </w:rPr>
        <w:object w:dxaOrig="260" w:dyaOrig="380">
          <v:shape id="_x0000_i1038" type="#_x0000_t75" style="width:12.75pt;height:18.75pt" o:ole="" fillcolor="window">
            <v:imagedata r:id="rId32" o:title=""/>
          </v:shape>
          <o:OLEObject Type="Embed" ProgID="Equation.3" ShapeID="_x0000_i1038" DrawAspect="Content" ObjectID="_1457480396" r:id="rId33"/>
        </w:object>
      </w:r>
      <w:r w:rsidRPr="002B648D">
        <w:rPr>
          <w:color w:val="000000"/>
          <w:sz w:val="28"/>
        </w:rPr>
        <w:t xml:space="preserve"> = </w:t>
      </w:r>
      <w:r w:rsidR="007454D4" w:rsidRPr="002B648D">
        <w:rPr>
          <w:color w:val="000000"/>
          <w:position w:val="-12"/>
          <w:sz w:val="28"/>
          <w:lang w:val="en-US"/>
        </w:rPr>
        <w:object w:dxaOrig="340" w:dyaOrig="380">
          <v:shape id="_x0000_i1039" type="#_x0000_t75" style="width:17.25pt;height:18.75pt" o:ole="" fillcolor="window">
            <v:imagedata r:id="rId34" o:title=""/>
          </v:shape>
          <o:OLEObject Type="Embed" ProgID="Equation.3" ShapeID="_x0000_i1039" DrawAspect="Content" ObjectID="_1457480397" r:id="rId35"/>
        </w:object>
      </w:r>
      <w:r w:rsidRPr="002B648D">
        <w:rPr>
          <w:color w:val="000000"/>
          <w:sz w:val="28"/>
        </w:rPr>
        <w:t xml:space="preserve"> = </w:t>
      </w:r>
      <w:r w:rsidR="007454D4" w:rsidRPr="002B648D">
        <w:rPr>
          <w:color w:val="000000"/>
          <w:position w:val="-12"/>
          <w:sz w:val="28"/>
          <w:lang w:val="en-US"/>
        </w:rPr>
        <w:object w:dxaOrig="360" w:dyaOrig="380">
          <v:shape id="_x0000_i1040" type="#_x0000_t75" style="width:18pt;height:18.75pt" o:ole="" fillcolor="window">
            <v:imagedata r:id="rId36" o:title=""/>
          </v:shape>
          <o:OLEObject Type="Embed" ProgID="Equation.3" ShapeID="_x0000_i1040" DrawAspect="Content" ObjectID="_1457480398" r:id="rId37"/>
        </w:object>
      </w:r>
      <w:r w:rsidRPr="002B648D">
        <w:rPr>
          <w:color w:val="000000"/>
          <w:sz w:val="28"/>
        </w:rPr>
        <w:t xml:space="preserve"> = </w:t>
      </w:r>
      <w:r w:rsidR="007454D4" w:rsidRPr="002B648D">
        <w:rPr>
          <w:color w:val="000000"/>
          <w:position w:val="-24"/>
          <w:sz w:val="28"/>
          <w:lang w:val="en-US"/>
        </w:rPr>
        <w:object w:dxaOrig="800" w:dyaOrig="620">
          <v:shape id="_x0000_i1041" type="#_x0000_t75" style="width:39.75pt;height:30.75pt" o:ole="" fillcolor="window">
            <v:imagedata r:id="rId38" o:title=""/>
          </v:shape>
          <o:OLEObject Type="Embed" ProgID="Equation.3" ShapeID="_x0000_i1041" DrawAspect="Content" ObjectID="_1457480399" r:id="rId39"/>
        </w:object>
      </w:r>
      <w:r w:rsidR="002B648D">
        <w:rPr>
          <w:color w:val="000000"/>
          <w:sz w:val="28"/>
        </w:rPr>
        <w:t>,</w:t>
      </w:r>
      <w:r w:rsidRPr="002B648D">
        <w:rPr>
          <w:color w:val="000000"/>
          <w:sz w:val="28"/>
        </w:rPr>
        <w:t xml:space="preserve"> дн.,</w:t>
      </w:r>
    </w:p>
    <w:p w:rsidR="006D526A" w:rsidRDefault="006D526A" w:rsidP="002B648D">
      <w:pPr>
        <w:spacing w:after="0" w:line="360" w:lineRule="auto"/>
        <w:ind w:firstLine="709"/>
        <w:rPr>
          <w:color w:val="000000"/>
          <w:sz w:val="28"/>
        </w:rPr>
      </w:pP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 xml:space="preserve">где </w:t>
      </w:r>
      <w:r w:rsidRPr="002B648D">
        <w:rPr>
          <w:color w:val="000000"/>
          <w:sz w:val="28"/>
          <w:lang w:val="en-US"/>
        </w:rPr>
        <w:t>t</w:t>
      </w:r>
      <w:r w:rsidRPr="002B648D">
        <w:rPr>
          <w:color w:val="000000"/>
          <w:sz w:val="28"/>
          <w:vertAlign w:val="subscript"/>
        </w:rPr>
        <w:t>ву</w:t>
      </w:r>
      <w:r w:rsidRPr="002B648D">
        <w:rPr>
          <w:color w:val="000000"/>
          <w:sz w:val="28"/>
        </w:rPr>
        <w:t xml:space="preserve"> – продолжительность ведущей работы,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t</w:t>
      </w:r>
      <w:r w:rsidRPr="002B648D">
        <w:rPr>
          <w:color w:val="000000"/>
          <w:sz w:val="28"/>
          <w:vertAlign w:val="subscript"/>
        </w:rPr>
        <w:t>y</w:t>
      </w:r>
      <w:r w:rsidR="002B648D">
        <w:rPr>
          <w:color w:val="000000"/>
          <w:sz w:val="28"/>
        </w:rPr>
        <w:t xml:space="preserve"> –</w:t>
      </w:r>
      <w:r w:rsidR="002B648D" w:rsidRPr="002B648D">
        <w:rPr>
          <w:color w:val="000000"/>
          <w:sz w:val="28"/>
        </w:rPr>
        <w:t xml:space="preserve"> пр</w:t>
      </w:r>
      <w:r w:rsidRPr="002B648D">
        <w:rPr>
          <w:color w:val="000000"/>
          <w:sz w:val="28"/>
        </w:rPr>
        <w:t>одолжительность укладки рельсошпальной решетки,</w:t>
      </w:r>
    </w:p>
    <w:p w:rsidR="0062182C" w:rsidRPr="002B648D" w:rsidRDefault="007454D4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position w:val="-12"/>
          <w:sz w:val="28"/>
        </w:rPr>
        <w:object w:dxaOrig="240" w:dyaOrig="380">
          <v:shape id="_x0000_i1042" type="#_x0000_t75" style="width:12pt;height:18.75pt" o:ole="" fillcolor="window">
            <v:imagedata r:id="rId40" o:title=""/>
          </v:shape>
          <o:OLEObject Type="Embed" ProgID="Equation.3" ShapeID="_x0000_i1042" DrawAspect="Content" ObjectID="_1457480400" r:id="rId41"/>
        </w:object>
      </w:r>
      <w:r w:rsidR="0062182C" w:rsidRPr="002B648D">
        <w:rPr>
          <w:color w:val="000000"/>
          <w:sz w:val="28"/>
        </w:rPr>
        <w:t xml:space="preserve">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="0062182C" w:rsidRPr="002B648D">
        <w:rPr>
          <w:color w:val="000000"/>
          <w:sz w:val="28"/>
        </w:rPr>
        <w:t>продолжительность балластировки на песок,</w:t>
      </w:r>
    </w:p>
    <w:p w:rsidR="0062182C" w:rsidRPr="002B648D" w:rsidRDefault="007454D4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position w:val="-12"/>
          <w:sz w:val="28"/>
        </w:rPr>
        <w:object w:dxaOrig="340" w:dyaOrig="380">
          <v:shape id="_x0000_i1043" type="#_x0000_t75" style="width:17.25pt;height:18.75pt" o:ole="" fillcolor="window">
            <v:imagedata r:id="rId42" o:title=""/>
          </v:shape>
          <o:OLEObject Type="Embed" ProgID="Equation.3" ShapeID="_x0000_i1043" DrawAspect="Content" ObjectID="_1457480401" r:id="rId43"/>
        </w:object>
      </w:r>
      <w:r w:rsidR="0062182C" w:rsidRPr="002B648D">
        <w:rPr>
          <w:color w:val="000000"/>
          <w:sz w:val="28"/>
        </w:rPr>
        <w:t xml:space="preserve">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="0062182C" w:rsidRPr="002B648D">
        <w:rPr>
          <w:color w:val="000000"/>
          <w:sz w:val="28"/>
        </w:rPr>
        <w:t>продолжительность балластировки на первый слой щебня,</w:t>
      </w:r>
    </w:p>
    <w:p w:rsidR="0062182C" w:rsidRPr="002B648D" w:rsidRDefault="007454D4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position w:val="-12"/>
          <w:sz w:val="28"/>
        </w:rPr>
        <w:object w:dxaOrig="360" w:dyaOrig="380">
          <v:shape id="_x0000_i1044" type="#_x0000_t75" style="width:18pt;height:18.75pt" o:ole="" fillcolor="window">
            <v:imagedata r:id="rId44" o:title=""/>
          </v:shape>
          <o:OLEObject Type="Embed" ProgID="Equation.3" ShapeID="_x0000_i1044" DrawAspect="Content" ObjectID="_1457480402" r:id="rId45"/>
        </w:object>
      </w:r>
      <w:r w:rsidR="0062182C" w:rsidRPr="002B648D">
        <w:rPr>
          <w:color w:val="000000"/>
          <w:sz w:val="28"/>
        </w:rPr>
        <w:t xml:space="preserve">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="0062182C" w:rsidRPr="002B648D">
        <w:rPr>
          <w:color w:val="000000"/>
          <w:sz w:val="28"/>
        </w:rPr>
        <w:t>продолжительность балластировки на второй слой щебня,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Т</w:t>
      </w:r>
      <w:r w:rsidRPr="002B648D">
        <w:rPr>
          <w:color w:val="000000"/>
          <w:sz w:val="28"/>
          <w:vertAlign w:val="subscript"/>
        </w:rPr>
        <w:t>всп</w:t>
      </w:r>
      <w:r w:rsidRPr="002B648D">
        <w:rPr>
          <w:color w:val="000000"/>
          <w:sz w:val="28"/>
        </w:rPr>
        <w:t xml:space="preserve"> – общая продолжительность работ по сооружению верхнего строении пути,</w:t>
      </w:r>
    </w:p>
    <w:p w:rsid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  <w:lang w:val="en-US"/>
        </w:rPr>
        <w:t>I</w:t>
      </w:r>
      <w:r w:rsidRPr="002B648D">
        <w:rPr>
          <w:color w:val="000000"/>
          <w:sz w:val="28"/>
        </w:rPr>
        <w:t xml:space="preserve"> – временной интервал между укладкой и балластировкой пути,</w: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I = 5 дн.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Общая продолжительность работ по сооружению верхнего строении пути определяется по формуле:</w:t>
      </w:r>
    </w:p>
    <w:p w:rsidR="006D526A" w:rsidRDefault="006D526A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62182C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4"/>
          <w:sz w:val="28"/>
        </w:rPr>
        <w:object w:dxaOrig="2180" w:dyaOrig="680">
          <v:shape id="_x0000_i1045" type="#_x0000_t75" style="width:108.75pt;height:33.75pt" o:ole="" fillcolor="window">
            <v:imagedata r:id="rId46" o:title=""/>
          </v:shape>
          <o:OLEObject Type="Embed" ProgID="Equation.3" ShapeID="_x0000_i1045" DrawAspect="Content" ObjectID="_1457480403" r:id="rId47"/>
        </w:object>
      </w:r>
    </w:p>
    <w:p w:rsidR="0062182C" w:rsidRPr="002B648D" w:rsidRDefault="006D526A" w:rsidP="002B648D">
      <w:pPr>
        <w:spacing w:after="0"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2182C" w:rsidRPr="002B648D">
        <w:rPr>
          <w:color w:val="000000"/>
          <w:sz w:val="28"/>
        </w:rPr>
        <w:t xml:space="preserve">где </w:t>
      </w:r>
      <w:r w:rsidR="007454D4" w:rsidRPr="002B648D">
        <w:rPr>
          <w:color w:val="000000"/>
          <w:position w:val="-14"/>
          <w:sz w:val="28"/>
        </w:rPr>
        <w:object w:dxaOrig="540" w:dyaOrig="400">
          <v:shape id="_x0000_i1046" type="#_x0000_t75" style="width:27pt;height:20.25pt" o:ole="" fillcolor="window">
            <v:imagedata r:id="rId48" o:title=""/>
          </v:shape>
          <o:OLEObject Type="Embed" ProgID="Equation.3" ShapeID="_x0000_i1046" DrawAspect="Content" ObjectID="_1457480404" r:id="rId49"/>
        </w:object>
      </w:r>
      <w:r w:rsidR="0062182C" w:rsidRPr="002B648D">
        <w:rPr>
          <w:color w:val="000000"/>
          <w:sz w:val="28"/>
        </w:rPr>
        <w:t xml:space="preserve">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="0062182C" w:rsidRPr="002B648D">
        <w:rPr>
          <w:color w:val="000000"/>
          <w:sz w:val="28"/>
        </w:rPr>
        <w:t>норма затрат труда на сооружение 1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км</w:t>
      </w:r>
      <w:r w:rsidR="0062182C" w:rsidRPr="002B648D">
        <w:rPr>
          <w:color w:val="000000"/>
          <w:sz w:val="28"/>
        </w:rPr>
        <w:t xml:space="preserve"> ВСП,</w:t>
      </w:r>
    </w:p>
    <w:p w:rsidR="0062182C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14"/>
          <w:sz w:val="28"/>
        </w:rPr>
        <w:object w:dxaOrig="540" w:dyaOrig="400">
          <v:shape id="_x0000_i1047" type="#_x0000_t75" style="width:27pt;height:20.25pt" o:ole="" fillcolor="window">
            <v:imagedata r:id="rId48" o:title=""/>
          </v:shape>
          <o:OLEObject Type="Embed" ProgID="Equation.3" ShapeID="_x0000_i1047" DrawAspect="Content" ObjectID="_1457480405" r:id="rId50"/>
        </w:object>
      </w:r>
      <w:r w:rsidR="0062182C" w:rsidRPr="002B648D">
        <w:rPr>
          <w:color w:val="000000"/>
          <w:sz w:val="28"/>
        </w:rPr>
        <w:t xml:space="preserve"> = 1000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чел</w:t>
      </w:r>
      <w:r w:rsidR="0062182C" w:rsidRPr="002B648D">
        <w:rPr>
          <w:color w:val="000000"/>
          <w:sz w:val="28"/>
        </w:rPr>
        <w:t>.-дн./км,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  <w:lang w:val="en-US"/>
        </w:rPr>
        <w:t>L</w:t>
      </w:r>
      <w:r w:rsidRPr="002B648D">
        <w:rPr>
          <w:color w:val="000000"/>
          <w:sz w:val="28"/>
          <w:vertAlign w:val="subscript"/>
        </w:rPr>
        <w:t>гл</w:t>
      </w:r>
      <w:r w:rsidRPr="002B648D">
        <w:rPr>
          <w:color w:val="000000"/>
          <w:sz w:val="28"/>
        </w:rPr>
        <w:t xml:space="preserve"> – длина главных путей, км,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  <w:lang w:val="en-US"/>
        </w:rPr>
        <w:t>N</w:t>
      </w:r>
      <w:r w:rsidRPr="002B648D">
        <w:rPr>
          <w:color w:val="000000"/>
          <w:sz w:val="28"/>
          <w:vertAlign w:val="subscript"/>
        </w:rPr>
        <w:t>всп</w:t>
      </w:r>
      <w:r w:rsidRPr="002B648D">
        <w:rPr>
          <w:color w:val="000000"/>
          <w:sz w:val="28"/>
        </w:rPr>
        <w:t xml:space="preserve"> – численный состав рабочих, выполняющих работы по сооружению верхнего строения пути, чел.</w: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  <w:lang w:val="en-US"/>
        </w:rPr>
        <w:t>N</w:t>
      </w:r>
      <w:r w:rsidRPr="002B648D">
        <w:rPr>
          <w:color w:val="000000"/>
          <w:sz w:val="28"/>
          <w:vertAlign w:val="subscript"/>
        </w:rPr>
        <w:t>всп</w:t>
      </w:r>
      <w:r w:rsidRPr="002B648D">
        <w:rPr>
          <w:color w:val="000000"/>
          <w:sz w:val="28"/>
        </w:rPr>
        <w:t xml:space="preserve"> = 300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чел</w:t>
      </w:r>
      <w:r w:rsidRPr="002B648D">
        <w:rPr>
          <w:color w:val="000000"/>
          <w:sz w:val="28"/>
        </w:rPr>
        <w:t>.,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1,4 – коэффициент перевода рабочих дней в календарные.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Получим</w:t>
      </w:r>
    </w:p>
    <w:p w:rsidR="0062182C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4"/>
          <w:sz w:val="28"/>
        </w:rPr>
        <w:object w:dxaOrig="3340" w:dyaOrig="620">
          <v:shape id="_x0000_i1048" type="#_x0000_t75" style="width:167.25pt;height:30.75pt" o:ole="" fillcolor="window">
            <v:imagedata r:id="rId51" o:title=""/>
          </v:shape>
          <o:OLEObject Type="Embed" ProgID="Equation.3" ShapeID="_x0000_i1048" DrawAspect="Content" ObjectID="_1457480406" r:id="rId52"/>
        </w:objec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  <w:lang w:val="en-US"/>
        </w:rPr>
        <w:t>t</w:t>
      </w:r>
      <w:r w:rsidRPr="002B648D">
        <w:rPr>
          <w:color w:val="000000"/>
          <w:sz w:val="28"/>
          <w:vertAlign w:val="subscript"/>
        </w:rPr>
        <w:t>ву</w:t>
      </w:r>
      <w:r w:rsidRPr="002B648D">
        <w:rPr>
          <w:color w:val="000000"/>
          <w:sz w:val="28"/>
        </w:rPr>
        <w:t xml:space="preserve"> = t</w:t>
      </w:r>
      <w:r w:rsidRPr="002B648D">
        <w:rPr>
          <w:color w:val="000000"/>
          <w:sz w:val="28"/>
          <w:vertAlign w:val="subscript"/>
          <w:lang w:val="en-US"/>
        </w:rPr>
        <w:t>y</w:t>
      </w:r>
      <w:r w:rsidRPr="002B648D">
        <w:rPr>
          <w:color w:val="000000"/>
          <w:sz w:val="28"/>
        </w:rPr>
        <w:t xml:space="preserve"> = </w:t>
      </w:r>
      <w:r w:rsidR="007454D4" w:rsidRPr="002B648D">
        <w:rPr>
          <w:color w:val="000000"/>
          <w:position w:val="-12"/>
          <w:sz w:val="28"/>
          <w:lang w:val="en-US"/>
        </w:rPr>
        <w:object w:dxaOrig="260" w:dyaOrig="380">
          <v:shape id="_x0000_i1049" type="#_x0000_t75" style="width:12.75pt;height:18.75pt" o:ole="" fillcolor="window">
            <v:imagedata r:id="rId32" o:title=""/>
          </v:shape>
          <o:OLEObject Type="Embed" ProgID="Equation.3" ShapeID="_x0000_i1049" DrawAspect="Content" ObjectID="_1457480407" r:id="rId53"/>
        </w:object>
      </w:r>
      <w:r w:rsidRPr="002B648D">
        <w:rPr>
          <w:color w:val="000000"/>
          <w:sz w:val="28"/>
        </w:rPr>
        <w:t xml:space="preserve"> = </w:t>
      </w:r>
      <w:r w:rsidR="007454D4" w:rsidRPr="002B648D">
        <w:rPr>
          <w:color w:val="000000"/>
          <w:position w:val="-12"/>
          <w:sz w:val="28"/>
          <w:lang w:val="en-US"/>
        </w:rPr>
        <w:object w:dxaOrig="340" w:dyaOrig="380">
          <v:shape id="_x0000_i1050" type="#_x0000_t75" style="width:17.25pt;height:18.75pt" o:ole="" fillcolor="window">
            <v:imagedata r:id="rId34" o:title=""/>
          </v:shape>
          <o:OLEObject Type="Embed" ProgID="Equation.3" ShapeID="_x0000_i1050" DrawAspect="Content" ObjectID="_1457480408" r:id="rId54"/>
        </w:object>
      </w:r>
      <w:r w:rsidRPr="002B648D">
        <w:rPr>
          <w:color w:val="000000"/>
          <w:sz w:val="28"/>
        </w:rPr>
        <w:t xml:space="preserve"> = </w:t>
      </w:r>
      <w:r w:rsidR="007454D4" w:rsidRPr="002B648D">
        <w:rPr>
          <w:color w:val="000000"/>
          <w:position w:val="-12"/>
          <w:sz w:val="28"/>
          <w:lang w:val="en-US"/>
        </w:rPr>
        <w:object w:dxaOrig="360" w:dyaOrig="380">
          <v:shape id="_x0000_i1051" type="#_x0000_t75" style="width:18pt;height:18.75pt" o:ole="" fillcolor="window">
            <v:imagedata r:id="rId36" o:title=""/>
          </v:shape>
          <o:OLEObject Type="Embed" ProgID="Equation.3" ShapeID="_x0000_i1051" DrawAspect="Content" ObjectID="_1457480409" r:id="rId55"/>
        </w:object>
      </w:r>
      <w:r w:rsidRPr="002B648D">
        <w:rPr>
          <w:color w:val="000000"/>
          <w:sz w:val="28"/>
        </w:rPr>
        <w:t xml:space="preserve"> = </w:t>
      </w:r>
      <w:r w:rsidR="007454D4" w:rsidRPr="002B648D">
        <w:rPr>
          <w:color w:val="000000"/>
          <w:position w:val="-24"/>
          <w:sz w:val="28"/>
          <w:lang w:val="en-US"/>
        </w:rPr>
        <w:object w:dxaOrig="1600" w:dyaOrig="620">
          <v:shape id="_x0000_i1052" type="#_x0000_t75" style="width:80.25pt;height:30.75pt" o:ole="" fillcolor="window">
            <v:imagedata r:id="rId56" o:title=""/>
          </v:shape>
          <o:OLEObject Type="Embed" ProgID="Equation.3" ShapeID="_x0000_i1052" DrawAspect="Content" ObjectID="_1457480410" r:id="rId57"/>
        </w:objec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Продолжительность подготовительного периода Т</w:t>
      </w:r>
      <w:r w:rsidRPr="002B648D">
        <w:rPr>
          <w:color w:val="000000"/>
          <w:sz w:val="28"/>
          <w:vertAlign w:val="subscript"/>
        </w:rPr>
        <w:t xml:space="preserve">пп </w:t>
      </w:r>
      <w:r w:rsidRPr="002B648D">
        <w:rPr>
          <w:color w:val="000000"/>
          <w:sz w:val="28"/>
        </w:rPr>
        <w:t>определяется в зависимости от категории трудоемкости строительства.</w: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Т</w:t>
      </w:r>
      <w:r w:rsidRPr="002B648D">
        <w:rPr>
          <w:color w:val="000000"/>
          <w:sz w:val="28"/>
          <w:vertAlign w:val="subscript"/>
        </w:rPr>
        <w:t>пп</w:t>
      </w:r>
      <w:r w:rsidR="00070F4F" w:rsidRPr="002B648D">
        <w:rPr>
          <w:color w:val="000000"/>
          <w:sz w:val="28"/>
        </w:rPr>
        <w:t xml:space="preserve"> = 2,</w:t>
      </w:r>
      <w:r w:rsidR="002B648D" w:rsidRPr="002B648D">
        <w:rPr>
          <w:color w:val="000000"/>
          <w:sz w:val="28"/>
        </w:rPr>
        <w:t>0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мес</w:t>
      </w:r>
      <w:r w:rsidRPr="002B648D">
        <w:rPr>
          <w:color w:val="000000"/>
          <w:sz w:val="28"/>
        </w:rPr>
        <w:t xml:space="preserve">.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Pr="002B648D">
        <w:rPr>
          <w:color w:val="000000"/>
          <w:sz w:val="28"/>
        </w:rPr>
        <w:t xml:space="preserve">для </w:t>
      </w:r>
      <w:r w:rsidRPr="002B648D">
        <w:rPr>
          <w:color w:val="000000"/>
          <w:sz w:val="28"/>
          <w:lang w:val="en-US"/>
        </w:rPr>
        <w:t>II</w:t>
      </w:r>
      <w:r w:rsidRPr="002B648D">
        <w:rPr>
          <w:color w:val="000000"/>
          <w:sz w:val="28"/>
        </w:rPr>
        <w:t xml:space="preserve"> категории трудоемкости строительства.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В курсовом проекте при построении схемы организации строительства срок развертывания фронта работ по постройке малых искусственных сооружений принят равным 1 месяцу.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Общий срок строительства малых искусственных сооружений определяется по формуле:</w:t>
      </w:r>
    </w:p>
    <w:p w:rsidR="006D526A" w:rsidRDefault="006D526A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62182C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6"/>
          <w:sz w:val="28"/>
        </w:rPr>
        <w:object w:dxaOrig="2620" w:dyaOrig="740">
          <v:shape id="_x0000_i1053" type="#_x0000_t75" style="width:131.25pt;height:36.75pt" o:ole="" fillcolor="window">
            <v:imagedata r:id="rId58" o:title=""/>
          </v:shape>
          <o:OLEObject Type="Embed" ProgID="Equation.3" ShapeID="_x0000_i1053" DrawAspect="Content" ObjectID="_1457480411" r:id="rId59"/>
        </w:object>
      </w:r>
    </w:p>
    <w:p w:rsidR="006D526A" w:rsidRDefault="006D526A" w:rsidP="002B648D">
      <w:pPr>
        <w:spacing w:after="0" w:line="360" w:lineRule="auto"/>
        <w:ind w:firstLine="709"/>
        <w:rPr>
          <w:color w:val="000000"/>
          <w:sz w:val="28"/>
        </w:rPr>
      </w:pP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 xml:space="preserve">где </w:t>
      </w:r>
      <w:r w:rsidR="007454D4" w:rsidRPr="002B648D">
        <w:rPr>
          <w:color w:val="000000"/>
          <w:position w:val="-14"/>
          <w:sz w:val="28"/>
        </w:rPr>
        <w:object w:dxaOrig="660" w:dyaOrig="400">
          <v:shape id="_x0000_i1054" type="#_x0000_t75" style="width:33pt;height:20.25pt" o:ole="" fillcolor="window">
            <v:imagedata r:id="rId60" o:title=""/>
          </v:shape>
          <o:OLEObject Type="Embed" ProgID="Equation.3" ShapeID="_x0000_i1054" DrawAspect="Content" ObjectID="_1457480412" r:id="rId61"/>
        </w:object>
      </w:r>
      <w:r w:rsidRPr="002B648D">
        <w:rPr>
          <w:color w:val="000000"/>
          <w:sz w:val="28"/>
        </w:rPr>
        <w:t xml:space="preserve">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Pr="002B648D">
        <w:rPr>
          <w:color w:val="000000"/>
          <w:sz w:val="28"/>
        </w:rPr>
        <w:t>норма затрат труда на сооружение 1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км</w:t>
      </w:r>
      <w:r w:rsidRPr="002B648D">
        <w:rPr>
          <w:color w:val="000000"/>
          <w:sz w:val="28"/>
        </w:rPr>
        <w:t xml:space="preserve"> железной дороги по сооружению малых искусственных сооружений,</w:t>
      </w:r>
    </w:p>
    <w:p w:rsidR="0062182C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14"/>
          <w:sz w:val="28"/>
        </w:rPr>
        <w:object w:dxaOrig="660" w:dyaOrig="400">
          <v:shape id="_x0000_i1055" type="#_x0000_t75" style="width:33pt;height:20.25pt" o:ole="" fillcolor="window">
            <v:imagedata r:id="rId60" o:title=""/>
          </v:shape>
          <o:OLEObject Type="Embed" ProgID="Equation.3" ShapeID="_x0000_i1055" DrawAspect="Content" ObjectID="_1457480413" r:id="rId62"/>
        </w:object>
      </w:r>
      <w:r w:rsidR="0062182C" w:rsidRPr="002B648D">
        <w:rPr>
          <w:color w:val="000000"/>
          <w:sz w:val="28"/>
        </w:rPr>
        <w:t xml:space="preserve"> = 640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чел</w:t>
      </w:r>
      <w:r w:rsidR="0062182C" w:rsidRPr="002B648D">
        <w:rPr>
          <w:color w:val="000000"/>
          <w:sz w:val="28"/>
        </w:rPr>
        <w:t>.-дн./км – для III категории трудности строительства,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  <w:lang w:val="en-US"/>
        </w:rPr>
        <w:t>N</w:t>
      </w:r>
      <w:r w:rsidRPr="002B648D">
        <w:rPr>
          <w:color w:val="000000"/>
          <w:sz w:val="28"/>
          <w:vertAlign w:val="superscript"/>
        </w:rPr>
        <w:t>ИССО</w:t>
      </w:r>
      <w:r w:rsidRPr="002B648D">
        <w:rPr>
          <w:color w:val="000000"/>
          <w:sz w:val="28"/>
        </w:rPr>
        <w:t xml:space="preserve"> – численный состав рабочих, выполняющих работы по постройке малых искусственных сооружений,</w: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  <w:lang w:val="en-US"/>
        </w:rPr>
        <w:t>N</w:t>
      </w:r>
      <w:r w:rsidRPr="002B648D">
        <w:rPr>
          <w:color w:val="000000"/>
          <w:sz w:val="28"/>
          <w:vertAlign w:val="superscript"/>
        </w:rPr>
        <w:t>ИССО</w:t>
      </w:r>
      <w:r w:rsidRPr="002B648D">
        <w:rPr>
          <w:color w:val="000000"/>
          <w:sz w:val="28"/>
        </w:rPr>
        <w:t xml:space="preserve"> = 250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чел</w:t>
      </w:r>
      <w:r w:rsidRPr="002B648D">
        <w:rPr>
          <w:color w:val="000000"/>
          <w:sz w:val="28"/>
        </w:rPr>
        <w:t>.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Получим</w:t>
      </w:r>
    </w:p>
    <w:p w:rsidR="0062182C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4"/>
          <w:sz w:val="28"/>
        </w:rPr>
        <w:object w:dxaOrig="3480" w:dyaOrig="620">
          <v:shape id="_x0000_i1056" type="#_x0000_t75" style="width:174pt;height:30.75pt" o:ole="" fillcolor="window">
            <v:imagedata r:id="rId63" o:title=""/>
          </v:shape>
          <o:OLEObject Type="Embed" ProgID="Equation.3" ShapeID="_x0000_i1056" DrawAspect="Content" ObjectID="_1457480414" r:id="rId64"/>
        </w:objec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Продолжительность земляных работ определяется по формуле:</w:t>
      </w:r>
    </w:p>
    <w:p w:rsidR="0062182C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32"/>
          <w:sz w:val="28"/>
        </w:rPr>
        <w:object w:dxaOrig="2079" w:dyaOrig="740">
          <v:shape id="_x0000_i1057" type="#_x0000_t75" style="width:104.25pt;height:36.75pt" o:ole="" fillcolor="window">
            <v:imagedata r:id="rId65" o:title=""/>
          </v:shape>
          <o:OLEObject Type="Embed" ProgID="Equation.3" ShapeID="_x0000_i1057" DrawAspect="Content" ObjectID="_1457480415" r:id="rId66"/>
        </w:objec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где Q</w:t>
      </w:r>
      <w:r w:rsidRPr="002B648D">
        <w:rPr>
          <w:color w:val="000000"/>
          <w:sz w:val="28"/>
          <w:vertAlign w:val="subscript"/>
        </w:rPr>
        <w:t>з.р.</w:t>
      </w:r>
      <w:r w:rsidRPr="002B648D">
        <w:rPr>
          <w:color w:val="000000"/>
          <w:sz w:val="28"/>
        </w:rPr>
        <w:t xml:space="preserve"> – суммарный объем земляных работ;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0,8 – учитывает использование грунтов выемок в насыпях;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</w:t>
      </w:r>
      <w:r w:rsidRPr="002B648D">
        <w:rPr>
          <w:color w:val="000000"/>
          <w:sz w:val="28"/>
          <w:vertAlign w:val="subscript"/>
        </w:rPr>
        <w:t>м.к.</w:t>
      </w:r>
      <w:r w:rsidRPr="002B648D">
        <w:rPr>
          <w:color w:val="000000"/>
          <w:sz w:val="28"/>
        </w:rPr>
        <w:t xml:space="preserve"> – производительность механизированной колонны, выполняющей работы по сооружению земляного полотна,</w: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П</w:t>
      </w:r>
      <w:r w:rsidRPr="002B648D">
        <w:rPr>
          <w:color w:val="000000"/>
          <w:sz w:val="28"/>
          <w:vertAlign w:val="subscript"/>
        </w:rPr>
        <w:t>м.к.</w:t>
      </w:r>
      <w:r w:rsidRPr="002B648D">
        <w:rPr>
          <w:color w:val="000000"/>
          <w:sz w:val="28"/>
        </w:rPr>
        <w:t xml:space="preserve"> = 1500 тыс. м</w:t>
      </w:r>
      <w:r w:rsidRPr="002B648D">
        <w:rPr>
          <w:color w:val="000000"/>
          <w:sz w:val="28"/>
          <w:vertAlign w:val="superscript"/>
        </w:rPr>
        <w:t>3</w:t>
      </w:r>
      <w:r w:rsidRPr="002B648D">
        <w:rPr>
          <w:color w:val="000000"/>
          <w:sz w:val="28"/>
        </w:rPr>
        <w:t>/год;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  <w:lang w:val="en-US"/>
        </w:rPr>
        <w:t>n</w:t>
      </w:r>
      <w:r w:rsidRPr="002B648D">
        <w:rPr>
          <w:color w:val="000000"/>
          <w:sz w:val="28"/>
        </w:rPr>
        <w:t xml:space="preserve">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Pr="002B648D">
        <w:rPr>
          <w:color w:val="000000"/>
          <w:sz w:val="28"/>
        </w:rPr>
        <w:t>число механизированных колонн</w: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  <w:lang w:val="en-US"/>
        </w:rPr>
        <w:t>n</w:t>
      </w:r>
      <w:r w:rsidRPr="002B648D">
        <w:rPr>
          <w:color w:val="000000"/>
          <w:sz w:val="28"/>
        </w:rPr>
        <w:t xml:space="preserve"> = 2.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Получим</w:t>
      </w:r>
    </w:p>
    <w:p w:rsidR="0062182C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4"/>
          <w:sz w:val="28"/>
        </w:rPr>
        <w:object w:dxaOrig="3240" w:dyaOrig="620">
          <v:shape id="_x0000_i1058" type="#_x0000_t75" style="width:162pt;height:30.75pt" o:ole="" fillcolor="window">
            <v:imagedata r:id="rId67" o:title=""/>
          </v:shape>
          <o:OLEObject Type="Embed" ProgID="Equation.3" ShapeID="_x0000_i1058" DrawAspect="Content" ObjectID="_1457480416" r:id="rId68"/>
        </w:objec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В курсовом проекте принимаем, что балластировочные работы на песок и щебень выполняются одной балластировочной колонной.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Время заключительного периода:</w:t>
      </w:r>
    </w:p>
    <w:p w:rsidR="0062182C" w:rsidRPr="002B648D" w:rsidRDefault="0062182C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Т</w:t>
      </w:r>
      <w:r w:rsidRPr="002B648D">
        <w:rPr>
          <w:color w:val="000000"/>
          <w:sz w:val="28"/>
          <w:vertAlign w:val="subscript"/>
        </w:rPr>
        <w:t>зп</w:t>
      </w:r>
      <w:r w:rsidRPr="002B648D">
        <w:rPr>
          <w:color w:val="000000"/>
          <w:sz w:val="28"/>
        </w:rPr>
        <w:t xml:space="preserve"> = Т</w:t>
      </w:r>
      <w:r w:rsidRPr="002B648D">
        <w:rPr>
          <w:color w:val="000000"/>
          <w:sz w:val="28"/>
          <w:vertAlign w:val="subscript"/>
        </w:rPr>
        <w:t>пп</w:t>
      </w:r>
      <w:r w:rsidRPr="002B648D">
        <w:rPr>
          <w:color w:val="000000"/>
          <w:sz w:val="28"/>
        </w:rPr>
        <w:t xml:space="preserve"> = 2,5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мес</w:t>
      </w:r>
      <w:r w:rsidRPr="002B648D">
        <w:rPr>
          <w:color w:val="000000"/>
          <w:sz w:val="28"/>
        </w:rPr>
        <w:t>.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Постройка зданий и сооружений на станциях 4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>5</w:t>
      </w:r>
      <w:r w:rsidRPr="002B648D">
        <w:rPr>
          <w:color w:val="000000"/>
          <w:sz w:val="28"/>
        </w:rPr>
        <w:t xml:space="preserve"> месяцев, на разъездах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Pr="002B648D">
        <w:rPr>
          <w:color w:val="000000"/>
          <w:sz w:val="28"/>
        </w:rPr>
        <w:t>2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>3</w:t>
      </w:r>
      <w:r w:rsidRPr="002B648D">
        <w:rPr>
          <w:color w:val="000000"/>
          <w:sz w:val="28"/>
        </w:rPr>
        <w:t xml:space="preserve"> месяца.</w:t>
      </w:r>
    </w:p>
    <w:p w:rsidR="0062182C" w:rsidRPr="002B648D" w:rsidRDefault="0062182C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Продолжительность постройки малых мостов 2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>3</w:t>
      </w:r>
      <w:r w:rsidRPr="002B648D">
        <w:rPr>
          <w:color w:val="000000"/>
          <w:sz w:val="28"/>
        </w:rPr>
        <w:t xml:space="preserve"> месяца, средних мостов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Pr="002B648D">
        <w:rPr>
          <w:color w:val="000000"/>
          <w:sz w:val="28"/>
        </w:rPr>
        <w:t>4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>6</w:t>
      </w:r>
      <w:r w:rsidRPr="002B648D">
        <w:rPr>
          <w:color w:val="000000"/>
          <w:sz w:val="28"/>
        </w:rPr>
        <w:t xml:space="preserve"> месяцев.</w:t>
      </w:r>
    </w:p>
    <w:p w:rsidR="006D526A" w:rsidRDefault="006D526A" w:rsidP="006D526A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20"/>
        <w:rPr>
          <w:color w:val="000000"/>
          <w:sz w:val="28"/>
        </w:rPr>
      </w:pPr>
      <w:bookmarkStart w:id="8" w:name="_Toc72084176"/>
    </w:p>
    <w:p w:rsidR="00663037" w:rsidRPr="002B648D" w:rsidRDefault="006D526A" w:rsidP="006D526A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3. </w:t>
      </w:r>
      <w:r w:rsidR="00663037" w:rsidRPr="002B648D">
        <w:rPr>
          <w:color w:val="000000"/>
          <w:sz w:val="28"/>
        </w:rPr>
        <w:t>Определение продолжительности основных работ</w:t>
      </w:r>
      <w:bookmarkEnd w:id="8"/>
    </w:p>
    <w:p w:rsidR="006D526A" w:rsidRDefault="006D526A" w:rsidP="006D526A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20"/>
        <w:rPr>
          <w:color w:val="000000"/>
          <w:sz w:val="28"/>
        </w:rPr>
      </w:pPr>
      <w:bookmarkStart w:id="9" w:name="_Toc72084177"/>
    </w:p>
    <w:p w:rsidR="00663037" w:rsidRPr="002B648D" w:rsidRDefault="00663037" w:rsidP="006D526A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20"/>
        <w:rPr>
          <w:color w:val="000000"/>
          <w:sz w:val="28"/>
        </w:rPr>
      </w:pPr>
      <w:r w:rsidRPr="002B648D">
        <w:rPr>
          <w:color w:val="000000"/>
          <w:sz w:val="28"/>
        </w:rPr>
        <w:t>Определение продолжительности работ по постройке малых искусственных сооружений</w:t>
      </w:r>
      <w:bookmarkEnd w:id="9"/>
    </w:p>
    <w:p w:rsidR="00663037" w:rsidRPr="002B648D" w:rsidRDefault="00663037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Расчет продолжительности работ по постройке малых искусственных сооружений сведен в таблицу 3.</w:t>
      </w:r>
    </w:p>
    <w:p w:rsidR="00663037" w:rsidRPr="002B648D" w:rsidRDefault="00663037" w:rsidP="006D526A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20"/>
        <w:rPr>
          <w:color w:val="000000"/>
          <w:sz w:val="28"/>
        </w:rPr>
      </w:pPr>
      <w:bookmarkStart w:id="10" w:name="_Toc72084178"/>
      <w:r w:rsidRPr="002B648D">
        <w:rPr>
          <w:color w:val="000000"/>
          <w:sz w:val="28"/>
        </w:rPr>
        <w:t>Определение продолжительности земляных работ</w:t>
      </w:r>
      <w:bookmarkEnd w:id="10"/>
    </w:p>
    <w:p w:rsidR="006D526A" w:rsidRDefault="006D526A" w:rsidP="002B648D">
      <w:pPr>
        <w:pStyle w:val="a4"/>
        <w:spacing w:after="0" w:line="360" w:lineRule="auto"/>
        <w:ind w:firstLine="709"/>
        <w:jc w:val="both"/>
        <w:rPr>
          <w:color w:val="000000"/>
          <w:sz w:val="28"/>
        </w:rPr>
      </w:pPr>
    </w:p>
    <w:p w:rsidR="00663037" w:rsidRPr="002B648D" w:rsidRDefault="00663037" w:rsidP="002B648D">
      <w:pPr>
        <w:pStyle w:val="a4"/>
        <w:spacing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Ведомо</w:t>
      </w:r>
      <w:r w:rsidR="006D526A">
        <w:rPr>
          <w:color w:val="000000"/>
          <w:sz w:val="28"/>
        </w:rPr>
        <w:t>сть распределения земляных масс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1"/>
        <w:gridCol w:w="991"/>
        <w:gridCol w:w="865"/>
        <w:gridCol w:w="787"/>
        <w:gridCol w:w="865"/>
        <w:gridCol w:w="865"/>
        <w:gridCol w:w="787"/>
        <w:gridCol w:w="787"/>
        <w:gridCol w:w="708"/>
        <w:gridCol w:w="865"/>
        <w:gridCol w:w="1186"/>
      </w:tblGrid>
      <w:tr w:rsidR="00663037" w:rsidRPr="00F240FA" w:rsidTr="00F240FA">
        <w:trPr>
          <w:cantSplit/>
          <w:trHeight w:val="623"/>
          <w:jc w:val="center"/>
        </w:trPr>
        <w:tc>
          <w:tcPr>
            <w:tcW w:w="318" w:type="pct"/>
            <w:vMerge w:val="restart"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№ участка</w:t>
            </w:r>
          </w:p>
        </w:tc>
        <w:tc>
          <w:tcPr>
            <w:tcW w:w="533" w:type="pct"/>
            <w:vMerge w:val="restart"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Участок</w:t>
            </w:r>
          </w:p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ПК</w:t>
            </w:r>
            <w:r w:rsidR="002B648D" w:rsidRPr="00F240FA">
              <w:rPr>
                <w:color w:val="000000"/>
                <w:sz w:val="20"/>
              </w:rPr>
              <w:t>…</w:t>
            </w:r>
            <w:r w:rsidRPr="00F240FA">
              <w:rPr>
                <w:color w:val="000000"/>
                <w:sz w:val="20"/>
              </w:rPr>
              <w:t xml:space="preserve"> – ПК+</w:t>
            </w:r>
            <w:r w:rsidR="002B648D" w:rsidRPr="00F240FA">
              <w:rPr>
                <w:color w:val="000000"/>
                <w:sz w:val="20"/>
              </w:rPr>
              <w:t>…</w:t>
            </w:r>
          </w:p>
        </w:tc>
        <w:tc>
          <w:tcPr>
            <w:tcW w:w="1353" w:type="pct"/>
            <w:gridSpan w:val="3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Профильная кубатура, тыс. м</w:t>
            </w:r>
            <w:r w:rsidRPr="00F240FA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2157" w:type="pct"/>
            <w:gridSpan w:val="5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Рабочая кубатура, тыс. м</w:t>
            </w:r>
            <w:r w:rsidRPr="00F240FA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638" w:type="pct"/>
            <w:vMerge w:val="restart"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Способ разработки</w:t>
            </w:r>
          </w:p>
        </w:tc>
      </w:tr>
      <w:tr w:rsidR="002B648D" w:rsidRPr="00F240FA" w:rsidTr="00F240FA">
        <w:trPr>
          <w:cantSplit/>
          <w:trHeight w:val="300"/>
          <w:jc w:val="center"/>
        </w:trPr>
        <w:tc>
          <w:tcPr>
            <w:tcW w:w="318" w:type="pct"/>
            <w:vMerge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3" w:type="pct"/>
            <w:vMerge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65" w:type="pct"/>
            <w:vMerge w:val="restart"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Насыпь</w:t>
            </w:r>
          </w:p>
        </w:tc>
        <w:tc>
          <w:tcPr>
            <w:tcW w:w="423" w:type="pct"/>
            <w:vMerge w:val="restart"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Выемка</w:t>
            </w:r>
          </w:p>
        </w:tc>
        <w:tc>
          <w:tcPr>
            <w:tcW w:w="465" w:type="pct"/>
            <w:vMerge w:val="restart"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Всего</w:t>
            </w:r>
          </w:p>
        </w:tc>
        <w:tc>
          <w:tcPr>
            <w:tcW w:w="888" w:type="pct"/>
            <w:gridSpan w:val="2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Насыпь</w:t>
            </w:r>
          </w:p>
        </w:tc>
        <w:tc>
          <w:tcPr>
            <w:tcW w:w="804" w:type="pct"/>
            <w:gridSpan w:val="2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Выемка</w:t>
            </w:r>
          </w:p>
        </w:tc>
        <w:tc>
          <w:tcPr>
            <w:tcW w:w="465" w:type="pct"/>
            <w:vMerge w:val="restart"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Всего</w:t>
            </w:r>
          </w:p>
        </w:tc>
        <w:tc>
          <w:tcPr>
            <w:tcW w:w="638" w:type="pct"/>
            <w:vMerge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2B648D" w:rsidRPr="00F240FA" w:rsidTr="00F240FA">
        <w:trPr>
          <w:cantSplit/>
          <w:trHeight w:val="1134"/>
          <w:jc w:val="center"/>
        </w:trPr>
        <w:tc>
          <w:tcPr>
            <w:tcW w:w="318" w:type="pct"/>
            <w:vMerge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3" w:type="pct"/>
            <w:vMerge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65" w:type="pct"/>
            <w:vMerge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23" w:type="pct"/>
            <w:vMerge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65" w:type="pct"/>
            <w:vMerge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65" w:type="pct"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Из карьера</w:t>
            </w:r>
          </w:p>
        </w:tc>
        <w:tc>
          <w:tcPr>
            <w:tcW w:w="423" w:type="pct"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Из выемки</w:t>
            </w:r>
          </w:p>
        </w:tc>
        <w:tc>
          <w:tcPr>
            <w:tcW w:w="423" w:type="pct"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В насыпь</w:t>
            </w:r>
          </w:p>
        </w:tc>
        <w:tc>
          <w:tcPr>
            <w:tcW w:w="381" w:type="pct"/>
            <w:shd w:val="clear" w:color="auto" w:fill="auto"/>
            <w:textDirection w:val="btLr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В отвал</w:t>
            </w:r>
          </w:p>
        </w:tc>
        <w:tc>
          <w:tcPr>
            <w:tcW w:w="465" w:type="pct"/>
            <w:vMerge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2B648D" w:rsidRPr="00F240FA" w:rsidTr="00F240FA">
        <w:trPr>
          <w:cantSplit/>
          <w:jc w:val="center"/>
        </w:trPr>
        <w:tc>
          <w:tcPr>
            <w:tcW w:w="31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4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5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8</w:t>
            </w:r>
          </w:p>
        </w:tc>
        <w:tc>
          <w:tcPr>
            <w:tcW w:w="381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9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10</w:t>
            </w:r>
          </w:p>
        </w:tc>
        <w:tc>
          <w:tcPr>
            <w:tcW w:w="63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11</w:t>
            </w:r>
          </w:p>
        </w:tc>
      </w:tr>
      <w:tr w:rsidR="002B648D" w:rsidRPr="00F240FA" w:rsidTr="00F240FA">
        <w:trPr>
          <w:cantSplit/>
          <w:jc w:val="center"/>
        </w:trPr>
        <w:tc>
          <w:tcPr>
            <w:tcW w:w="31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</w:t>
            </w:r>
          </w:p>
        </w:tc>
        <w:tc>
          <w:tcPr>
            <w:tcW w:w="53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 xml:space="preserve">00+00 </w:t>
            </w:r>
            <w:r w:rsidR="002B648D" w:rsidRPr="00F240FA">
              <w:rPr>
                <w:color w:val="000000"/>
                <w:sz w:val="20"/>
              </w:rPr>
              <w:t xml:space="preserve">– </w:t>
            </w:r>
            <w:r w:rsidRPr="00F240FA">
              <w:rPr>
                <w:color w:val="000000"/>
                <w:sz w:val="20"/>
              </w:rPr>
              <w:t>17+50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45,8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45,8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45,8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45,8</w:t>
            </w:r>
          </w:p>
        </w:tc>
        <w:tc>
          <w:tcPr>
            <w:tcW w:w="63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  <w:vertAlign w:val="superscript"/>
              </w:rPr>
            </w:pPr>
            <w:r w:rsidRPr="00F240FA">
              <w:rPr>
                <w:color w:val="000000"/>
                <w:sz w:val="20"/>
              </w:rPr>
              <w:t>экс</w:t>
            </w:r>
            <w:r w:rsidR="002B648D" w:rsidRPr="00F240FA">
              <w:rPr>
                <w:color w:val="000000"/>
                <w:sz w:val="20"/>
              </w:rPr>
              <w:t xml:space="preserve">-р </w:t>
            </w:r>
            <w:r w:rsidRPr="00F240FA">
              <w:rPr>
                <w:color w:val="000000"/>
                <w:sz w:val="20"/>
              </w:rPr>
              <w:t>0,65</w:t>
            </w:r>
            <w:r w:rsidR="002B648D" w:rsidRPr="00F240FA">
              <w:rPr>
                <w:color w:val="000000"/>
                <w:sz w:val="20"/>
              </w:rPr>
              <w:t>–0</w:t>
            </w:r>
            <w:r w:rsidRPr="00F240FA">
              <w:rPr>
                <w:color w:val="000000"/>
                <w:sz w:val="20"/>
              </w:rPr>
              <w:t>,8</w:t>
            </w:r>
            <w:r w:rsidR="002B648D" w:rsidRPr="00F240FA">
              <w:rPr>
                <w:color w:val="000000"/>
                <w:sz w:val="20"/>
              </w:rPr>
              <w:t> </w:t>
            </w:r>
            <w:r w:rsidRPr="00F240FA">
              <w:rPr>
                <w:color w:val="000000"/>
                <w:sz w:val="20"/>
              </w:rPr>
              <w:t>м</w:t>
            </w:r>
            <w:r w:rsidRPr="00F240FA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2B648D" w:rsidRPr="00F240FA" w:rsidTr="00F240FA">
        <w:trPr>
          <w:cantSplit/>
          <w:jc w:val="center"/>
        </w:trPr>
        <w:tc>
          <w:tcPr>
            <w:tcW w:w="31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</w:t>
            </w:r>
          </w:p>
        </w:tc>
        <w:tc>
          <w:tcPr>
            <w:tcW w:w="53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 xml:space="preserve">17+50 </w:t>
            </w:r>
            <w:r w:rsidR="002B648D" w:rsidRPr="00F240FA">
              <w:rPr>
                <w:color w:val="000000"/>
                <w:sz w:val="20"/>
              </w:rPr>
              <w:t xml:space="preserve">– </w:t>
            </w:r>
            <w:r w:rsidRPr="00F240FA">
              <w:rPr>
                <w:color w:val="000000"/>
                <w:sz w:val="20"/>
              </w:rPr>
              <w:t>39+00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24,5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24,5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24,5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24,5</w:t>
            </w:r>
          </w:p>
        </w:tc>
        <w:tc>
          <w:tcPr>
            <w:tcW w:w="63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бульдозер</w:t>
            </w:r>
          </w:p>
        </w:tc>
      </w:tr>
      <w:tr w:rsidR="002B648D" w:rsidRPr="00F240FA" w:rsidTr="00F240FA">
        <w:trPr>
          <w:cantSplit/>
          <w:jc w:val="center"/>
        </w:trPr>
        <w:tc>
          <w:tcPr>
            <w:tcW w:w="31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</w:t>
            </w:r>
          </w:p>
        </w:tc>
        <w:tc>
          <w:tcPr>
            <w:tcW w:w="53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 xml:space="preserve">39+00 </w:t>
            </w:r>
            <w:r w:rsidR="002B648D" w:rsidRPr="00F240FA">
              <w:rPr>
                <w:color w:val="000000"/>
                <w:sz w:val="20"/>
              </w:rPr>
              <w:t xml:space="preserve">– </w:t>
            </w:r>
            <w:r w:rsidRPr="00F240FA">
              <w:rPr>
                <w:color w:val="000000"/>
                <w:sz w:val="20"/>
              </w:rPr>
              <w:t>72+50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317,0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10,2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327,2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306,8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10,2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10,2</w:t>
            </w:r>
          </w:p>
        </w:tc>
        <w:tc>
          <w:tcPr>
            <w:tcW w:w="381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317,0</w:t>
            </w:r>
          </w:p>
        </w:tc>
        <w:tc>
          <w:tcPr>
            <w:tcW w:w="63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экс</w:t>
            </w:r>
            <w:r w:rsidR="002B648D" w:rsidRPr="00F240FA">
              <w:rPr>
                <w:color w:val="000000"/>
                <w:sz w:val="20"/>
              </w:rPr>
              <w:t xml:space="preserve">-р </w:t>
            </w:r>
            <w:r w:rsidRPr="00F240FA">
              <w:rPr>
                <w:color w:val="000000"/>
                <w:sz w:val="20"/>
              </w:rPr>
              <w:t>1,0</w:t>
            </w:r>
            <w:r w:rsidR="002B648D" w:rsidRPr="00F240FA">
              <w:rPr>
                <w:color w:val="000000"/>
                <w:sz w:val="20"/>
              </w:rPr>
              <w:t>–1</w:t>
            </w:r>
            <w:r w:rsidRPr="00F240FA">
              <w:rPr>
                <w:color w:val="000000"/>
                <w:sz w:val="20"/>
              </w:rPr>
              <w:t>,25</w:t>
            </w:r>
            <w:r w:rsidR="002B648D" w:rsidRPr="00F240FA">
              <w:rPr>
                <w:color w:val="000000"/>
                <w:sz w:val="20"/>
              </w:rPr>
              <w:t> </w:t>
            </w:r>
            <w:r w:rsidRPr="00F240FA">
              <w:rPr>
                <w:color w:val="000000"/>
                <w:sz w:val="20"/>
              </w:rPr>
              <w:t>м</w:t>
            </w:r>
            <w:r w:rsidRPr="00F240FA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2B648D" w:rsidRPr="00F240FA" w:rsidTr="00F240FA">
        <w:trPr>
          <w:cantSplit/>
          <w:jc w:val="center"/>
        </w:trPr>
        <w:tc>
          <w:tcPr>
            <w:tcW w:w="31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4</w:t>
            </w:r>
          </w:p>
        </w:tc>
        <w:tc>
          <w:tcPr>
            <w:tcW w:w="53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 xml:space="preserve">72+50 </w:t>
            </w:r>
            <w:r w:rsidR="002B648D" w:rsidRPr="00F240FA">
              <w:rPr>
                <w:color w:val="000000"/>
                <w:sz w:val="20"/>
              </w:rPr>
              <w:t xml:space="preserve">– </w:t>
            </w:r>
            <w:r w:rsidRPr="00F240FA">
              <w:rPr>
                <w:color w:val="000000"/>
                <w:sz w:val="20"/>
              </w:rPr>
              <w:t>90+00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16,1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6,5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22,6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9,6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6,5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6,5</w:t>
            </w:r>
          </w:p>
        </w:tc>
        <w:tc>
          <w:tcPr>
            <w:tcW w:w="381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16,1</w:t>
            </w:r>
          </w:p>
        </w:tc>
        <w:tc>
          <w:tcPr>
            <w:tcW w:w="63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бульдозер</w:t>
            </w:r>
          </w:p>
        </w:tc>
      </w:tr>
      <w:tr w:rsidR="002B648D" w:rsidRPr="00F240FA" w:rsidTr="00F240FA">
        <w:trPr>
          <w:cantSplit/>
          <w:trHeight w:val="627"/>
          <w:jc w:val="center"/>
        </w:trPr>
        <w:tc>
          <w:tcPr>
            <w:tcW w:w="31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5</w:t>
            </w:r>
          </w:p>
        </w:tc>
        <w:tc>
          <w:tcPr>
            <w:tcW w:w="53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 xml:space="preserve">90+00 </w:t>
            </w:r>
            <w:r w:rsidR="002B648D" w:rsidRPr="00F240FA">
              <w:rPr>
                <w:color w:val="000000"/>
                <w:sz w:val="20"/>
              </w:rPr>
              <w:t xml:space="preserve">– </w:t>
            </w:r>
            <w:r w:rsidRPr="00F240FA">
              <w:rPr>
                <w:color w:val="000000"/>
                <w:sz w:val="20"/>
              </w:rPr>
              <w:t>130+00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221,6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221,6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221,6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221,6</w:t>
            </w:r>
          </w:p>
        </w:tc>
        <w:tc>
          <w:tcPr>
            <w:tcW w:w="63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экс</w:t>
            </w:r>
            <w:r w:rsidR="002B648D" w:rsidRPr="00F240FA">
              <w:rPr>
                <w:color w:val="000000"/>
                <w:sz w:val="20"/>
              </w:rPr>
              <w:t xml:space="preserve">-р </w:t>
            </w:r>
            <w:r w:rsidRPr="00F240FA">
              <w:rPr>
                <w:color w:val="000000"/>
                <w:sz w:val="20"/>
              </w:rPr>
              <w:t>1,0</w:t>
            </w:r>
            <w:r w:rsidR="002B648D" w:rsidRPr="00F240FA">
              <w:rPr>
                <w:color w:val="000000"/>
                <w:sz w:val="20"/>
              </w:rPr>
              <w:t>–1</w:t>
            </w:r>
            <w:r w:rsidRPr="00F240FA">
              <w:rPr>
                <w:color w:val="000000"/>
                <w:sz w:val="20"/>
              </w:rPr>
              <w:t>,25</w:t>
            </w:r>
            <w:r w:rsidR="002B648D" w:rsidRPr="00F240FA">
              <w:rPr>
                <w:color w:val="000000"/>
                <w:sz w:val="20"/>
              </w:rPr>
              <w:t> </w:t>
            </w:r>
            <w:r w:rsidRPr="00F240FA">
              <w:rPr>
                <w:color w:val="000000"/>
                <w:sz w:val="20"/>
              </w:rPr>
              <w:t>м</w:t>
            </w:r>
            <w:r w:rsidRPr="00F240FA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2B648D" w:rsidRPr="00F240FA" w:rsidTr="00F240FA">
        <w:trPr>
          <w:cantSplit/>
          <w:trHeight w:val="661"/>
          <w:jc w:val="center"/>
        </w:trPr>
        <w:tc>
          <w:tcPr>
            <w:tcW w:w="31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</w:t>
            </w:r>
          </w:p>
        </w:tc>
        <w:tc>
          <w:tcPr>
            <w:tcW w:w="53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 xml:space="preserve">130+00 </w:t>
            </w:r>
            <w:r w:rsidR="002B648D" w:rsidRPr="00F240FA">
              <w:rPr>
                <w:color w:val="000000"/>
                <w:sz w:val="20"/>
              </w:rPr>
              <w:t xml:space="preserve">– </w:t>
            </w:r>
            <w:r w:rsidRPr="00F240FA">
              <w:rPr>
                <w:color w:val="000000"/>
                <w:sz w:val="20"/>
              </w:rPr>
              <w:t>180+00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154,7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154,7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154,7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154,7</w:t>
            </w:r>
          </w:p>
        </w:tc>
        <w:tc>
          <w:tcPr>
            <w:tcW w:w="63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экс</w:t>
            </w:r>
            <w:r w:rsidR="002B648D" w:rsidRPr="00F240FA">
              <w:rPr>
                <w:color w:val="000000"/>
                <w:sz w:val="20"/>
              </w:rPr>
              <w:t xml:space="preserve">-р </w:t>
            </w:r>
            <w:r w:rsidRPr="00F240FA">
              <w:rPr>
                <w:color w:val="000000"/>
                <w:sz w:val="20"/>
              </w:rPr>
              <w:t>0,65</w:t>
            </w:r>
            <w:r w:rsidR="002B648D" w:rsidRPr="00F240FA">
              <w:rPr>
                <w:color w:val="000000"/>
                <w:sz w:val="20"/>
              </w:rPr>
              <w:t>–0</w:t>
            </w:r>
            <w:r w:rsidRPr="00F240FA">
              <w:rPr>
                <w:color w:val="000000"/>
                <w:sz w:val="20"/>
              </w:rPr>
              <w:t>,8</w:t>
            </w:r>
            <w:r w:rsidR="002B648D" w:rsidRPr="00F240FA">
              <w:rPr>
                <w:color w:val="000000"/>
                <w:sz w:val="20"/>
              </w:rPr>
              <w:t> </w:t>
            </w:r>
            <w:r w:rsidRPr="00F240FA">
              <w:rPr>
                <w:color w:val="000000"/>
                <w:sz w:val="20"/>
              </w:rPr>
              <w:t>м</w:t>
            </w:r>
            <w:r w:rsidRPr="00F240FA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2B648D" w:rsidRPr="00F240FA" w:rsidTr="00F240FA">
        <w:trPr>
          <w:cantSplit/>
          <w:jc w:val="center"/>
        </w:trPr>
        <w:tc>
          <w:tcPr>
            <w:tcW w:w="31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</w:t>
            </w:r>
          </w:p>
        </w:tc>
        <w:tc>
          <w:tcPr>
            <w:tcW w:w="53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 xml:space="preserve">180+00 </w:t>
            </w:r>
            <w:r w:rsidR="002B648D" w:rsidRPr="00F240FA">
              <w:rPr>
                <w:color w:val="000000"/>
                <w:sz w:val="20"/>
              </w:rPr>
              <w:t xml:space="preserve">– </w:t>
            </w:r>
            <w:r w:rsidRPr="00F240FA">
              <w:rPr>
                <w:color w:val="000000"/>
                <w:sz w:val="20"/>
              </w:rPr>
              <w:t>209+00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85,8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20,3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106,1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65,5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20,3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20,3</w:t>
            </w:r>
          </w:p>
        </w:tc>
        <w:tc>
          <w:tcPr>
            <w:tcW w:w="381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85,8</w:t>
            </w:r>
          </w:p>
        </w:tc>
        <w:tc>
          <w:tcPr>
            <w:tcW w:w="63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экс</w:t>
            </w:r>
            <w:r w:rsidR="002B648D" w:rsidRPr="00F240FA">
              <w:rPr>
                <w:color w:val="000000"/>
                <w:sz w:val="20"/>
              </w:rPr>
              <w:t xml:space="preserve">-р </w:t>
            </w:r>
            <w:r w:rsidRPr="00F240FA">
              <w:rPr>
                <w:color w:val="000000"/>
                <w:sz w:val="20"/>
              </w:rPr>
              <w:t>0,65</w:t>
            </w:r>
            <w:r w:rsidR="002B648D" w:rsidRPr="00F240FA">
              <w:rPr>
                <w:color w:val="000000"/>
                <w:sz w:val="20"/>
              </w:rPr>
              <w:t>–0</w:t>
            </w:r>
            <w:r w:rsidRPr="00F240FA">
              <w:rPr>
                <w:color w:val="000000"/>
                <w:sz w:val="20"/>
              </w:rPr>
              <w:t>,8</w:t>
            </w:r>
            <w:r w:rsidR="002B648D" w:rsidRPr="00F240FA">
              <w:rPr>
                <w:color w:val="000000"/>
                <w:sz w:val="20"/>
              </w:rPr>
              <w:t> </w:t>
            </w:r>
            <w:r w:rsidRPr="00F240FA">
              <w:rPr>
                <w:color w:val="000000"/>
                <w:sz w:val="20"/>
              </w:rPr>
              <w:t>м</w:t>
            </w:r>
            <w:r w:rsidRPr="00F240FA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2B648D" w:rsidRPr="00F240FA" w:rsidTr="00F240FA">
        <w:trPr>
          <w:cantSplit/>
          <w:jc w:val="center"/>
        </w:trPr>
        <w:tc>
          <w:tcPr>
            <w:tcW w:w="31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8</w:t>
            </w:r>
          </w:p>
        </w:tc>
        <w:tc>
          <w:tcPr>
            <w:tcW w:w="53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 xml:space="preserve">209+00 </w:t>
            </w:r>
            <w:r w:rsidR="002B648D" w:rsidRPr="00F240FA">
              <w:rPr>
                <w:color w:val="000000"/>
                <w:sz w:val="20"/>
              </w:rPr>
              <w:t xml:space="preserve">– </w:t>
            </w:r>
            <w:r w:rsidRPr="00F240FA">
              <w:rPr>
                <w:color w:val="000000"/>
                <w:sz w:val="20"/>
              </w:rPr>
              <w:t>255+50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66,8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5,0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71,8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61,7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5,0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5,0</w:t>
            </w:r>
          </w:p>
        </w:tc>
        <w:tc>
          <w:tcPr>
            <w:tcW w:w="381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66,8</w:t>
            </w:r>
          </w:p>
        </w:tc>
        <w:tc>
          <w:tcPr>
            <w:tcW w:w="63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бульдозер</w:t>
            </w:r>
          </w:p>
        </w:tc>
      </w:tr>
      <w:tr w:rsidR="002B648D" w:rsidRPr="00F240FA" w:rsidTr="00F240FA">
        <w:trPr>
          <w:cantSplit/>
          <w:jc w:val="center"/>
        </w:trPr>
        <w:tc>
          <w:tcPr>
            <w:tcW w:w="31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9</w:t>
            </w:r>
          </w:p>
        </w:tc>
        <w:tc>
          <w:tcPr>
            <w:tcW w:w="53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 xml:space="preserve">255+50 </w:t>
            </w:r>
            <w:r w:rsidR="002B648D" w:rsidRPr="00F240FA">
              <w:rPr>
                <w:color w:val="000000"/>
                <w:sz w:val="20"/>
              </w:rPr>
              <w:t xml:space="preserve">– </w:t>
            </w:r>
            <w:r w:rsidRPr="00F240FA">
              <w:rPr>
                <w:color w:val="000000"/>
                <w:sz w:val="20"/>
              </w:rPr>
              <w:t>290+00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213,2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6,0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219,2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207,2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6,0</w:t>
            </w:r>
          </w:p>
        </w:tc>
        <w:tc>
          <w:tcPr>
            <w:tcW w:w="423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6,0</w:t>
            </w:r>
          </w:p>
        </w:tc>
        <w:tc>
          <w:tcPr>
            <w:tcW w:w="381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</w:t>
            </w:r>
          </w:p>
        </w:tc>
        <w:tc>
          <w:tcPr>
            <w:tcW w:w="465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213,2</w:t>
            </w:r>
          </w:p>
        </w:tc>
        <w:tc>
          <w:tcPr>
            <w:tcW w:w="638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экс</w:t>
            </w:r>
            <w:r w:rsidR="002B648D" w:rsidRPr="00F240FA">
              <w:rPr>
                <w:color w:val="000000"/>
                <w:sz w:val="20"/>
              </w:rPr>
              <w:t xml:space="preserve">-р </w:t>
            </w:r>
            <w:r w:rsidRPr="00F240FA">
              <w:rPr>
                <w:color w:val="000000"/>
                <w:sz w:val="20"/>
              </w:rPr>
              <w:t>0,65</w:t>
            </w:r>
            <w:r w:rsidR="002B648D" w:rsidRPr="00F240FA">
              <w:rPr>
                <w:color w:val="000000"/>
                <w:sz w:val="20"/>
              </w:rPr>
              <w:t>–0</w:t>
            </w:r>
            <w:r w:rsidRPr="00F240FA">
              <w:rPr>
                <w:color w:val="000000"/>
                <w:sz w:val="20"/>
              </w:rPr>
              <w:t>,8</w:t>
            </w:r>
            <w:r w:rsidR="002B648D" w:rsidRPr="00F240FA">
              <w:rPr>
                <w:color w:val="000000"/>
                <w:sz w:val="20"/>
              </w:rPr>
              <w:t> </w:t>
            </w:r>
            <w:r w:rsidRPr="00F240FA">
              <w:rPr>
                <w:color w:val="000000"/>
                <w:sz w:val="20"/>
              </w:rPr>
              <w:t>м</w:t>
            </w:r>
            <w:r w:rsidRPr="00F240FA">
              <w:rPr>
                <w:color w:val="000000"/>
                <w:sz w:val="20"/>
                <w:vertAlign w:val="superscript"/>
              </w:rPr>
              <w:t>3</w:t>
            </w:r>
          </w:p>
        </w:tc>
      </w:tr>
    </w:tbl>
    <w:p w:rsidR="00663037" w:rsidRPr="002B648D" w:rsidRDefault="00663037" w:rsidP="002B648D">
      <w:pPr>
        <w:spacing w:after="0" w:line="360" w:lineRule="auto"/>
        <w:ind w:firstLine="709"/>
        <w:rPr>
          <w:color w:val="000000"/>
          <w:sz w:val="28"/>
        </w:rPr>
      </w:pPr>
    </w:p>
    <w:p w:rsidR="00663037" w:rsidRPr="002B648D" w:rsidRDefault="00663037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Продолжительность отсыпки земляного полотна на каждом участке определяется по следующей формуле:</w:t>
      </w:r>
    </w:p>
    <w:p w:rsidR="006D526A" w:rsidRDefault="006D526A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663037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4"/>
          <w:sz w:val="28"/>
        </w:rPr>
        <w:object w:dxaOrig="1840" w:dyaOrig="620">
          <v:shape id="_x0000_i1059" type="#_x0000_t75" style="width:92.25pt;height:30.75pt" o:ole="">
            <v:imagedata r:id="rId69" o:title=""/>
          </v:shape>
          <o:OLEObject Type="Embed" ProgID="Equation.3" ShapeID="_x0000_i1059" DrawAspect="Content" ObjectID="_1457480417" r:id="rId70"/>
        </w:object>
      </w:r>
      <w:r w:rsidR="00663037" w:rsidRPr="002B648D">
        <w:rPr>
          <w:color w:val="000000"/>
          <w:sz w:val="28"/>
        </w:rPr>
        <w:t>,</w:t>
      </w:r>
    </w:p>
    <w:p w:rsidR="006D526A" w:rsidRDefault="006D526A" w:rsidP="002B648D">
      <w:pPr>
        <w:spacing w:after="0" w:line="360" w:lineRule="auto"/>
        <w:ind w:firstLine="709"/>
        <w:rPr>
          <w:color w:val="000000"/>
          <w:sz w:val="28"/>
        </w:rPr>
      </w:pPr>
    </w:p>
    <w:p w:rsidR="00663037" w:rsidRPr="002B648D" w:rsidRDefault="00663037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 xml:space="preserve">где </w:t>
      </w:r>
      <w:r w:rsidRPr="002B648D">
        <w:rPr>
          <w:color w:val="000000"/>
          <w:sz w:val="28"/>
          <w:lang w:val="en-US"/>
        </w:rPr>
        <w:t>W</w:t>
      </w:r>
      <w:r w:rsidRPr="002B648D">
        <w:rPr>
          <w:color w:val="000000"/>
          <w:sz w:val="28"/>
          <w:vertAlign w:val="subscript"/>
        </w:rPr>
        <w:t>Р</w:t>
      </w:r>
      <w:r w:rsidRPr="002B648D">
        <w:rPr>
          <w:color w:val="000000"/>
          <w:sz w:val="28"/>
          <w:vertAlign w:val="subscript"/>
          <w:lang w:val="en-US"/>
        </w:rPr>
        <w:t>i</w:t>
      </w:r>
      <w:r w:rsidRPr="002B648D">
        <w:rPr>
          <w:color w:val="000000"/>
          <w:sz w:val="28"/>
        </w:rPr>
        <w:t xml:space="preserve"> – рабочий объем земляных работ на </w:t>
      </w:r>
      <w:r w:rsidRPr="002B648D">
        <w:rPr>
          <w:color w:val="000000"/>
          <w:sz w:val="28"/>
          <w:lang w:val="en-US"/>
        </w:rPr>
        <w:t>i</w:t>
      </w:r>
      <w:r w:rsidR="002B648D">
        <w:rPr>
          <w:color w:val="000000"/>
          <w:sz w:val="28"/>
        </w:rPr>
        <w:t>-</w:t>
      </w:r>
      <w:r w:rsidR="002B648D" w:rsidRPr="002B648D">
        <w:rPr>
          <w:color w:val="000000"/>
          <w:sz w:val="28"/>
        </w:rPr>
        <w:t>о</w:t>
      </w:r>
      <w:r w:rsidRPr="002B648D">
        <w:rPr>
          <w:color w:val="000000"/>
          <w:sz w:val="28"/>
        </w:rPr>
        <w:t>м участке;</w:t>
      </w:r>
    </w:p>
    <w:p w:rsidR="00663037" w:rsidRPr="002B648D" w:rsidRDefault="00663037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Н</w:t>
      </w:r>
      <w:r w:rsidRPr="002B648D">
        <w:rPr>
          <w:color w:val="000000"/>
          <w:sz w:val="28"/>
          <w:vertAlign w:val="subscript"/>
        </w:rPr>
        <w:t>ВРi</w:t>
      </w:r>
      <w:r w:rsidRPr="002B648D">
        <w:rPr>
          <w:color w:val="000000"/>
          <w:sz w:val="28"/>
        </w:rPr>
        <w:t xml:space="preserve"> – норма времени работы ведущей машины на участке;</w:t>
      </w:r>
    </w:p>
    <w:p w:rsidR="00663037" w:rsidRPr="002B648D" w:rsidRDefault="00663037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8 – продолжительность рабочей смены, часы;</w:t>
      </w:r>
    </w:p>
    <w:p w:rsidR="00663037" w:rsidRPr="002B648D" w:rsidRDefault="00663037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n – число смен работ;</w:t>
      </w:r>
    </w:p>
    <w:p w:rsidR="00663037" w:rsidRPr="002B648D" w:rsidRDefault="00663037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m – число ведущих машин в комплекте;</w:t>
      </w:r>
    </w:p>
    <w:p w:rsidR="00663037" w:rsidRPr="002B648D" w:rsidRDefault="00663037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1,4 – коэффициент перехода от рабочих к календарным дням.</w:t>
      </w:r>
    </w:p>
    <w:p w:rsidR="006D526A" w:rsidRDefault="006D526A" w:rsidP="002B648D">
      <w:pPr>
        <w:pStyle w:val="a4"/>
        <w:spacing w:after="0" w:line="360" w:lineRule="auto"/>
        <w:ind w:firstLine="709"/>
        <w:jc w:val="both"/>
        <w:rPr>
          <w:color w:val="000000"/>
          <w:sz w:val="28"/>
        </w:rPr>
      </w:pPr>
    </w:p>
    <w:p w:rsidR="00663037" w:rsidRPr="002B648D" w:rsidRDefault="00663037" w:rsidP="002B648D">
      <w:pPr>
        <w:pStyle w:val="a4"/>
        <w:spacing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Определение норм</w:t>
      </w:r>
      <w:r w:rsidR="006D526A">
        <w:rPr>
          <w:color w:val="000000"/>
          <w:sz w:val="28"/>
        </w:rPr>
        <w:t>ы времени работы ведущей машины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67"/>
        <w:gridCol w:w="4630"/>
      </w:tblGrid>
      <w:tr w:rsidR="00663037" w:rsidRPr="00F240FA" w:rsidTr="00F240FA">
        <w:trPr>
          <w:cantSplit/>
          <w:jc w:val="center"/>
        </w:trPr>
        <w:tc>
          <w:tcPr>
            <w:tcW w:w="2510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Тип ведущей машины</w:t>
            </w:r>
          </w:p>
        </w:tc>
        <w:tc>
          <w:tcPr>
            <w:tcW w:w="2490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Норма времени, маш.-час./1000</w:t>
            </w:r>
            <w:r w:rsidR="002B648D" w:rsidRPr="00F240FA">
              <w:rPr>
                <w:color w:val="000000"/>
                <w:sz w:val="20"/>
              </w:rPr>
              <w:t> </w:t>
            </w:r>
            <w:r w:rsidRPr="00F240FA">
              <w:rPr>
                <w:color w:val="000000"/>
                <w:sz w:val="20"/>
              </w:rPr>
              <w:t>м</w:t>
            </w:r>
            <w:r w:rsidRPr="00F240FA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663037" w:rsidRPr="00F240FA" w:rsidTr="00F240FA">
        <w:trPr>
          <w:cantSplit/>
          <w:jc w:val="center"/>
        </w:trPr>
        <w:tc>
          <w:tcPr>
            <w:tcW w:w="2510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Э</w:t>
            </w:r>
            <w:r w:rsidRPr="00F240FA">
              <w:rPr>
                <w:color w:val="000000"/>
                <w:sz w:val="20"/>
                <w:vertAlign w:val="subscript"/>
              </w:rPr>
              <w:t>0,65-0,8</w:t>
            </w:r>
          </w:p>
        </w:tc>
        <w:tc>
          <w:tcPr>
            <w:tcW w:w="2490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25,25</w:t>
            </w:r>
          </w:p>
        </w:tc>
      </w:tr>
      <w:tr w:rsidR="00663037" w:rsidRPr="00F240FA" w:rsidTr="00F240FA">
        <w:trPr>
          <w:cantSplit/>
          <w:jc w:val="center"/>
        </w:trPr>
        <w:tc>
          <w:tcPr>
            <w:tcW w:w="2510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Э</w:t>
            </w:r>
            <w:r w:rsidRPr="00F240FA">
              <w:rPr>
                <w:color w:val="000000"/>
                <w:sz w:val="20"/>
                <w:vertAlign w:val="subscript"/>
              </w:rPr>
              <w:t>1,0-1,25</w:t>
            </w:r>
          </w:p>
        </w:tc>
        <w:tc>
          <w:tcPr>
            <w:tcW w:w="2490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17,70</w:t>
            </w:r>
          </w:p>
        </w:tc>
      </w:tr>
      <w:tr w:rsidR="00663037" w:rsidRPr="00F240FA" w:rsidTr="00F240FA">
        <w:trPr>
          <w:cantSplit/>
          <w:jc w:val="center"/>
        </w:trPr>
        <w:tc>
          <w:tcPr>
            <w:tcW w:w="2510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  <w:vertAlign w:val="subscript"/>
              </w:rPr>
            </w:pPr>
            <w:r w:rsidRPr="00F240FA">
              <w:rPr>
                <w:color w:val="000000"/>
                <w:sz w:val="20"/>
              </w:rPr>
              <w:t>Э</w:t>
            </w:r>
            <w:r w:rsidRPr="00F240FA">
              <w:rPr>
                <w:color w:val="000000"/>
                <w:sz w:val="20"/>
                <w:vertAlign w:val="subscript"/>
              </w:rPr>
              <w:t>2,5</w:t>
            </w:r>
          </w:p>
        </w:tc>
        <w:tc>
          <w:tcPr>
            <w:tcW w:w="2490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9,83</w:t>
            </w:r>
          </w:p>
        </w:tc>
      </w:tr>
      <w:tr w:rsidR="00663037" w:rsidRPr="00F240FA" w:rsidTr="00F240FA">
        <w:trPr>
          <w:cantSplit/>
          <w:trHeight w:val="675"/>
          <w:jc w:val="center"/>
        </w:trPr>
        <w:tc>
          <w:tcPr>
            <w:tcW w:w="2510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Бульдозер с перемещением грунта на расстояние до 20</w:t>
            </w:r>
            <w:r w:rsidR="002B648D" w:rsidRPr="00F240FA">
              <w:rPr>
                <w:color w:val="000000"/>
                <w:sz w:val="20"/>
              </w:rPr>
              <w:t> м</w:t>
            </w:r>
          </w:p>
        </w:tc>
        <w:tc>
          <w:tcPr>
            <w:tcW w:w="2490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15,73</w:t>
            </w:r>
          </w:p>
        </w:tc>
      </w:tr>
      <w:tr w:rsidR="00663037" w:rsidRPr="00F240FA" w:rsidTr="00F240FA">
        <w:trPr>
          <w:cantSplit/>
          <w:trHeight w:val="405"/>
          <w:jc w:val="center"/>
        </w:trPr>
        <w:tc>
          <w:tcPr>
            <w:tcW w:w="2510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На каждые последующие 10</w:t>
            </w:r>
            <w:r w:rsidR="002B648D" w:rsidRPr="00F240FA">
              <w:rPr>
                <w:color w:val="000000"/>
                <w:sz w:val="20"/>
              </w:rPr>
              <w:t> м</w:t>
            </w:r>
          </w:p>
        </w:tc>
        <w:tc>
          <w:tcPr>
            <w:tcW w:w="2490" w:type="pct"/>
            <w:shd w:val="clear" w:color="auto" w:fill="auto"/>
          </w:tcPr>
          <w:p w:rsidR="00663037" w:rsidRPr="00F240FA" w:rsidRDefault="00663037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6,33</w:t>
            </w:r>
          </w:p>
        </w:tc>
      </w:tr>
    </w:tbl>
    <w:p w:rsidR="00663037" w:rsidRPr="002B648D" w:rsidRDefault="00663037" w:rsidP="002B648D">
      <w:pPr>
        <w:spacing w:after="0" w:line="360" w:lineRule="auto"/>
        <w:ind w:firstLine="709"/>
        <w:rPr>
          <w:color w:val="000000"/>
          <w:sz w:val="28"/>
        </w:rPr>
      </w:pPr>
    </w:p>
    <w:p w:rsidR="00663037" w:rsidRPr="002B648D" w:rsidRDefault="00663037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Подставив все значения, получим:</w:t>
      </w:r>
    </w:p>
    <w:p w:rsidR="00663037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4"/>
          <w:sz w:val="28"/>
        </w:rPr>
        <w:object w:dxaOrig="2960" w:dyaOrig="620">
          <v:shape id="_x0000_i1060" type="#_x0000_t75" style="width:147.75pt;height:30.75pt" o:ole="">
            <v:imagedata r:id="rId71" o:title=""/>
          </v:shape>
          <o:OLEObject Type="Embed" ProgID="Equation.3" ShapeID="_x0000_i1060" DrawAspect="Content" ObjectID="_1457480418" r:id="rId72"/>
        </w:object>
      </w:r>
      <w:r w:rsidR="00663037" w:rsidRPr="002B648D">
        <w:rPr>
          <w:color w:val="000000"/>
          <w:sz w:val="28"/>
        </w:rPr>
        <w:t>,</w:t>
      </w:r>
      <w:r w:rsidR="002B648D">
        <w:rPr>
          <w:color w:val="000000"/>
          <w:sz w:val="28"/>
        </w:rPr>
        <w:t xml:space="preserve"> </w:t>
      </w:r>
      <w:r w:rsidRPr="002B648D">
        <w:rPr>
          <w:color w:val="000000"/>
          <w:position w:val="-24"/>
          <w:sz w:val="28"/>
        </w:rPr>
        <w:object w:dxaOrig="2960" w:dyaOrig="620">
          <v:shape id="_x0000_i1061" type="#_x0000_t75" style="width:147.75pt;height:30.75pt" o:ole="">
            <v:imagedata r:id="rId73" o:title=""/>
          </v:shape>
          <o:OLEObject Type="Embed" ProgID="Equation.3" ShapeID="_x0000_i1061" DrawAspect="Content" ObjectID="_1457480419" r:id="rId74"/>
        </w:object>
      </w:r>
      <w:r w:rsidR="00663037" w:rsidRPr="002B648D">
        <w:rPr>
          <w:color w:val="000000"/>
          <w:sz w:val="28"/>
        </w:rPr>
        <w:t>,</w:t>
      </w:r>
    </w:p>
    <w:p w:rsidR="00663037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4"/>
          <w:sz w:val="28"/>
        </w:rPr>
        <w:object w:dxaOrig="3200" w:dyaOrig="620">
          <v:shape id="_x0000_i1062" type="#_x0000_t75" style="width:159.75pt;height:30.75pt" o:ole="">
            <v:imagedata r:id="rId75" o:title=""/>
          </v:shape>
          <o:OLEObject Type="Embed" ProgID="Equation.3" ShapeID="_x0000_i1062" DrawAspect="Content" ObjectID="_1457480420" r:id="rId76"/>
        </w:object>
      </w:r>
      <w:r w:rsidR="00663037" w:rsidRPr="002B648D">
        <w:rPr>
          <w:color w:val="000000"/>
          <w:sz w:val="28"/>
        </w:rPr>
        <w:t>,</w:t>
      </w:r>
      <w:r w:rsidR="002B648D">
        <w:rPr>
          <w:color w:val="000000"/>
          <w:sz w:val="28"/>
        </w:rPr>
        <w:t xml:space="preserve"> </w:t>
      </w:r>
      <w:r w:rsidRPr="002B648D">
        <w:rPr>
          <w:color w:val="000000"/>
          <w:position w:val="-24"/>
          <w:sz w:val="28"/>
        </w:rPr>
        <w:object w:dxaOrig="2840" w:dyaOrig="620">
          <v:shape id="_x0000_i1063" type="#_x0000_t75" style="width:141.75pt;height:30.75pt" o:ole="">
            <v:imagedata r:id="rId77" o:title=""/>
          </v:shape>
          <o:OLEObject Type="Embed" ProgID="Equation.3" ShapeID="_x0000_i1063" DrawAspect="Content" ObjectID="_1457480421" r:id="rId78"/>
        </w:object>
      </w:r>
      <w:r w:rsidR="00663037" w:rsidRPr="002B648D">
        <w:rPr>
          <w:color w:val="000000"/>
          <w:sz w:val="28"/>
        </w:rPr>
        <w:t>,</w:t>
      </w:r>
    </w:p>
    <w:p w:rsidR="00663037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4"/>
          <w:sz w:val="28"/>
        </w:rPr>
        <w:object w:dxaOrig="3080" w:dyaOrig="620">
          <v:shape id="_x0000_i1064" type="#_x0000_t75" style="width:153.75pt;height:30.75pt" o:ole="">
            <v:imagedata r:id="rId79" o:title=""/>
          </v:shape>
          <o:OLEObject Type="Embed" ProgID="Equation.3" ShapeID="_x0000_i1064" DrawAspect="Content" ObjectID="_1457480422" r:id="rId80"/>
        </w:object>
      </w:r>
      <w:r w:rsidR="00663037" w:rsidRPr="002B648D">
        <w:rPr>
          <w:color w:val="000000"/>
          <w:sz w:val="28"/>
        </w:rPr>
        <w:t>,</w:t>
      </w:r>
      <w:r w:rsidR="002B648D">
        <w:rPr>
          <w:color w:val="000000"/>
          <w:sz w:val="28"/>
        </w:rPr>
        <w:t xml:space="preserve"> </w:t>
      </w:r>
      <w:r w:rsidRPr="002B648D">
        <w:rPr>
          <w:color w:val="000000"/>
          <w:position w:val="-24"/>
          <w:sz w:val="28"/>
        </w:rPr>
        <w:object w:dxaOrig="3080" w:dyaOrig="620">
          <v:shape id="_x0000_i1065" type="#_x0000_t75" style="width:153.75pt;height:30.75pt" o:ole="">
            <v:imagedata r:id="rId81" o:title=""/>
          </v:shape>
          <o:OLEObject Type="Embed" ProgID="Equation.3" ShapeID="_x0000_i1065" DrawAspect="Content" ObjectID="_1457480423" r:id="rId82"/>
        </w:object>
      </w:r>
      <w:r w:rsidR="00663037" w:rsidRPr="002B648D">
        <w:rPr>
          <w:color w:val="000000"/>
          <w:sz w:val="28"/>
        </w:rPr>
        <w:t>,</w:t>
      </w:r>
    </w:p>
    <w:p w:rsidR="00663037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  <w:highlight w:val="red"/>
        </w:rPr>
      </w:pPr>
      <w:r w:rsidRPr="002B648D">
        <w:rPr>
          <w:color w:val="000000"/>
          <w:position w:val="-24"/>
          <w:sz w:val="28"/>
        </w:rPr>
        <w:object w:dxaOrig="2860" w:dyaOrig="620">
          <v:shape id="_x0000_i1066" type="#_x0000_t75" style="width:143.25pt;height:30.75pt" o:ole="">
            <v:imagedata r:id="rId83" o:title=""/>
          </v:shape>
          <o:OLEObject Type="Embed" ProgID="Equation.3" ShapeID="_x0000_i1066" DrawAspect="Content" ObjectID="_1457480424" r:id="rId84"/>
        </w:object>
      </w:r>
      <w:r w:rsidR="00663037" w:rsidRPr="002B648D">
        <w:rPr>
          <w:color w:val="000000"/>
          <w:sz w:val="28"/>
        </w:rPr>
        <w:t>,</w:t>
      </w:r>
      <w:r w:rsidR="002B648D">
        <w:rPr>
          <w:color w:val="000000"/>
          <w:sz w:val="28"/>
        </w:rPr>
        <w:t xml:space="preserve"> </w:t>
      </w:r>
      <w:r w:rsidRPr="002B648D">
        <w:rPr>
          <w:color w:val="000000"/>
          <w:position w:val="-24"/>
          <w:sz w:val="28"/>
        </w:rPr>
        <w:object w:dxaOrig="2980" w:dyaOrig="620">
          <v:shape id="_x0000_i1067" type="#_x0000_t75" style="width:149.25pt;height:30.75pt" o:ole="">
            <v:imagedata r:id="rId85" o:title=""/>
          </v:shape>
          <o:OLEObject Type="Embed" ProgID="Equation.3" ShapeID="_x0000_i1067" DrawAspect="Content" ObjectID="_1457480425" r:id="rId86"/>
        </w:object>
      </w:r>
      <w:r w:rsidR="00663037" w:rsidRPr="002B648D">
        <w:rPr>
          <w:color w:val="000000"/>
          <w:sz w:val="28"/>
        </w:rPr>
        <w:t>,</w:t>
      </w:r>
    </w:p>
    <w:p w:rsidR="00663037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4"/>
          <w:sz w:val="28"/>
        </w:rPr>
        <w:object w:dxaOrig="3100" w:dyaOrig="620">
          <v:shape id="_x0000_i1068" type="#_x0000_t75" style="width:155.25pt;height:30.75pt" o:ole="">
            <v:imagedata r:id="rId87" o:title=""/>
          </v:shape>
          <o:OLEObject Type="Embed" ProgID="Equation.3" ShapeID="_x0000_i1068" DrawAspect="Content" ObjectID="_1457480426" r:id="rId88"/>
        </w:object>
      </w:r>
    </w:p>
    <w:p w:rsidR="00E13EB5" w:rsidRPr="002B648D" w:rsidRDefault="00E13EB5" w:rsidP="006D526A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20"/>
        <w:rPr>
          <w:color w:val="000000"/>
          <w:sz w:val="28"/>
        </w:rPr>
      </w:pPr>
      <w:bookmarkStart w:id="11" w:name="_Toc72084179"/>
      <w:r w:rsidRPr="002B648D">
        <w:rPr>
          <w:color w:val="000000"/>
          <w:sz w:val="28"/>
        </w:rPr>
        <w:t>Определение продолжительности работ по сооружению верхнего строения пути</w:t>
      </w:r>
      <w:bookmarkEnd w:id="11"/>
    </w:p>
    <w:p w:rsidR="00E13EB5" w:rsidRPr="002B648D" w:rsidRDefault="00E13EB5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Для сокращения общей продолжительности строительства необходимо стремится к равенству темпов укладки рельсошпальной решетки и балластировки на песчаный балласт.</w:t>
      </w:r>
    </w:p>
    <w:p w:rsidR="00E13EB5" w:rsidRPr="002B648D" w:rsidRDefault="00E13EB5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Продолжительность балластировки на песчаный балласт определяется по формуле:</w:t>
      </w:r>
    </w:p>
    <w:p w:rsidR="00E13EB5" w:rsidRPr="002B648D" w:rsidRDefault="006D526A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454D4" w:rsidRPr="002B648D">
        <w:rPr>
          <w:color w:val="000000"/>
          <w:position w:val="-30"/>
          <w:sz w:val="28"/>
        </w:rPr>
        <w:object w:dxaOrig="1960" w:dyaOrig="740">
          <v:shape id="_x0000_i1069" type="#_x0000_t75" style="width:98.25pt;height:36.75pt" o:ole="">
            <v:imagedata r:id="rId89" o:title=""/>
          </v:shape>
          <o:OLEObject Type="Embed" ProgID="Equation.3" ShapeID="_x0000_i1069" DrawAspect="Content" ObjectID="_1457480427" r:id="rId90"/>
        </w:object>
      </w:r>
    </w:p>
    <w:p w:rsidR="006D526A" w:rsidRDefault="006D526A" w:rsidP="002B648D">
      <w:pPr>
        <w:spacing w:after="0" w:line="360" w:lineRule="auto"/>
        <w:ind w:firstLine="709"/>
        <w:rPr>
          <w:color w:val="000000"/>
          <w:sz w:val="28"/>
        </w:rPr>
      </w:pPr>
    </w:p>
    <w:p w:rsidR="00E13EB5" w:rsidRPr="002B648D" w:rsidRDefault="00E13EB5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где</w:t>
      </w:r>
      <w:r w:rsidRPr="002B648D">
        <w:rPr>
          <w:color w:val="000000"/>
          <w:sz w:val="28"/>
        </w:rPr>
        <w:tab/>
      </w:r>
      <w:r w:rsidRPr="002B648D">
        <w:rPr>
          <w:color w:val="000000"/>
          <w:sz w:val="28"/>
          <w:lang w:val="en-US"/>
        </w:rPr>
        <w:t>W</w:t>
      </w:r>
      <w:r w:rsidRPr="002B648D">
        <w:rPr>
          <w:color w:val="000000"/>
          <w:sz w:val="28"/>
          <w:vertAlign w:val="superscript"/>
        </w:rPr>
        <w:t>п</w:t>
      </w:r>
      <w:r w:rsidRPr="002B648D">
        <w:rPr>
          <w:color w:val="000000"/>
          <w:sz w:val="28"/>
        </w:rPr>
        <w:t xml:space="preserve"> – объем песчаного балласта, </w:t>
      </w:r>
      <w:r w:rsidR="002B648D" w:rsidRPr="002B648D">
        <w:rPr>
          <w:color w:val="000000"/>
          <w:sz w:val="28"/>
        </w:rPr>
        <w:t>тыс.</w:t>
      </w:r>
      <w:r w:rsidR="002B648D">
        <w:rPr>
          <w:color w:val="000000"/>
          <w:sz w:val="28"/>
        </w:rPr>
        <w:t xml:space="preserve"> </w:t>
      </w:r>
      <w:r w:rsidR="002B648D" w:rsidRPr="002B648D">
        <w:rPr>
          <w:color w:val="000000"/>
          <w:sz w:val="28"/>
        </w:rPr>
        <w:t>м</w:t>
      </w:r>
      <w:r w:rsidRPr="002B648D">
        <w:rPr>
          <w:color w:val="000000"/>
          <w:sz w:val="28"/>
          <w:vertAlign w:val="superscript"/>
        </w:rPr>
        <w:t>3</w:t>
      </w:r>
      <w:r w:rsidRPr="002B648D">
        <w:rPr>
          <w:color w:val="000000"/>
          <w:sz w:val="28"/>
        </w:rPr>
        <w:t>;</w:t>
      </w:r>
    </w:p>
    <w:p w:rsidR="002B648D" w:rsidRDefault="007454D4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position w:val="-14"/>
          <w:sz w:val="28"/>
        </w:rPr>
        <w:object w:dxaOrig="540" w:dyaOrig="400">
          <v:shape id="_x0000_i1070" type="#_x0000_t75" style="width:27pt;height:20.25pt" o:ole="">
            <v:imagedata r:id="rId91" o:title=""/>
          </v:shape>
          <o:OLEObject Type="Embed" ProgID="Equation.3" ShapeID="_x0000_i1070" DrawAspect="Content" ObjectID="_1457480428" r:id="rId92"/>
        </w:object>
      </w:r>
      <w:r w:rsidR="00E13EB5" w:rsidRPr="002B648D">
        <w:rPr>
          <w:color w:val="000000"/>
          <w:sz w:val="28"/>
        </w:rPr>
        <w:t xml:space="preserve"> – норма затрат труда на 1000</w:t>
      </w:r>
      <w:r w:rsidR="002B648D">
        <w:rPr>
          <w:color w:val="000000"/>
          <w:sz w:val="28"/>
        </w:rPr>
        <w:t> </w:t>
      </w:r>
      <w:r w:rsidR="00E13EB5" w:rsidRPr="002B648D">
        <w:rPr>
          <w:color w:val="000000"/>
          <w:sz w:val="28"/>
        </w:rPr>
        <w:t>м</w:t>
      </w:r>
      <w:r w:rsidR="00E13EB5" w:rsidRPr="002B648D">
        <w:rPr>
          <w:color w:val="000000"/>
          <w:sz w:val="28"/>
          <w:vertAlign w:val="superscript"/>
        </w:rPr>
        <w:t>3</w:t>
      </w:r>
      <w:r w:rsidR="00E13EB5" w:rsidRPr="002B648D">
        <w:rPr>
          <w:color w:val="000000"/>
          <w:sz w:val="28"/>
        </w:rPr>
        <w:t xml:space="preserve"> балластировки на песчаный балласт,</w:t>
      </w:r>
    </w:p>
    <w:p w:rsidR="00E13EB5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30"/>
          <w:sz w:val="28"/>
        </w:rPr>
        <w:object w:dxaOrig="2180" w:dyaOrig="680">
          <v:shape id="_x0000_i1071" type="#_x0000_t75" style="width:108.75pt;height:33.75pt" o:ole="">
            <v:imagedata r:id="rId93" o:title=""/>
          </v:shape>
          <o:OLEObject Type="Embed" ProgID="Equation.3" ShapeID="_x0000_i1071" DrawAspect="Content" ObjectID="_1457480429" r:id="rId94"/>
        </w:object>
      </w:r>
      <w:r w:rsidR="00E13EB5" w:rsidRPr="002B648D">
        <w:rPr>
          <w:color w:val="000000"/>
          <w:sz w:val="28"/>
        </w:rPr>
        <w:t>;</w:t>
      </w:r>
    </w:p>
    <w:p w:rsidR="002B648D" w:rsidRDefault="007454D4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position w:val="-12"/>
          <w:sz w:val="28"/>
        </w:rPr>
        <w:object w:dxaOrig="360" w:dyaOrig="380">
          <v:shape id="_x0000_i1072" type="#_x0000_t75" style="width:18pt;height:18.75pt" o:ole="">
            <v:imagedata r:id="rId95" o:title=""/>
          </v:shape>
          <o:OLEObject Type="Embed" ProgID="Equation.3" ShapeID="_x0000_i1072" DrawAspect="Content" ObjectID="_1457480430" r:id="rId96"/>
        </w:object>
      </w:r>
      <w:r w:rsidR="00E13EB5" w:rsidRPr="002B648D">
        <w:rPr>
          <w:color w:val="000000"/>
          <w:sz w:val="28"/>
        </w:rPr>
        <w:t xml:space="preserve">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="00E13EB5" w:rsidRPr="002B648D">
        <w:rPr>
          <w:color w:val="000000"/>
          <w:sz w:val="28"/>
        </w:rPr>
        <w:t>количество рабочих занятых на балластировки пути песчаным балластом,</w:t>
      </w:r>
    </w:p>
    <w:p w:rsidR="00E13EB5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12"/>
          <w:sz w:val="28"/>
        </w:rPr>
        <w:object w:dxaOrig="1400" w:dyaOrig="380">
          <v:shape id="_x0000_i1073" type="#_x0000_t75" style="width:69.75pt;height:18.75pt" o:ole="">
            <v:imagedata r:id="rId97" o:title=""/>
          </v:shape>
          <o:OLEObject Type="Embed" ProgID="Equation.3" ShapeID="_x0000_i1073" DrawAspect="Content" ObjectID="_1457480431" r:id="rId98"/>
        </w:object>
      </w:r>
    </w:p>
    <w:p w:rsidR="00E13EB5" w:rsidRPr="002B648D" w:rsidRDefault="00E13EB5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Получим</w:t>
      </w:r>
      <w:r w:rsidR="00686C28" w:rsidRPr="002B648D">
        <w:rPr>
          <w:color w:val="000000"/>
          <w:sz w:val="28"/>
        </w:rPr>
        <w:t>:</w:t>
      </w:r>
    </w:p>
    <w:p w:rsidR="00E13EB5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4"/>
          <w:sz w:val="28"/>
        </w:rPr>
        <w:object w:dxaOrig="2720" w:dyaOrig="620">
          <v:shape id="_x0000_i1074" type="#_x0000_t75" style="width:135.75pt;height:30.75pt" o:ole="">
            <v:imagedata r:id="rId99" o:title=""/>
          </v:shape>
          <o:OLEObject Type="Embed" ProgID="Equation.3" ShapeID="_x0000_i1074" DrawAspect="Content" ObjectID="_1457480432" r:id="rId100"/>
        </w:object>
      </w:r>
    </w:p>
    <w:p w:rsidR="00E13EB5" w:rsidRPr="002B648D" w:rsidRDefault="00E13EB5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Продолжительность укладки рельсошпальной решетки определяется по формуле:</w:t>
      </w:r>
    </w:p>
    <w:p w:rsidR="00E13EB5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32"/>
          <w:sz w:val="28"/>
        </w:rPr>
        <w:object w:dxaOrig="1980" w:dyaOrig="700">
          <v:shape id="_x0000_i1075" type="#_x0000_t75" style="width:99pt;height:35.25pt" o:ole="">
            <v:imagedata r:id="rId101" o:title=""/>
          </v:shape>
          <o:OLEObject Type="Embed" ProgID="Equation.3" ShapeID="_x0000_i1075" DrawAspect="Content" ObjectID="_1457480433" r:id="rId102"/>
        </w:object>
      </w:r>
    </w:p>
    <w:p w:rsidR="00E13EB5" w:rsidRPr="002B648D" w:rsidRDefault="00E13EB5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 xml:space="preserve">где </w:t>
      </w:r>
      <w:r w:rsidRPr="002B648D">
        <w:rPr>
          <w:color w:val="000000"/>
          <w:sz w:val="28"/>
          <w:lang w:val="en-US"/>
        </w:rPr>
        <w:t>L</w:t>
      </w:r>
      <w:r w:rsidRPr="002B648D">
        <w:rPr>
          <w:color w:val="000000"/>
          <w:sz w:val="28"/>
          <w:vertAlign w:val="subscript"/>
        </w:rPr>
        <w:t>гл</w:t>
      </w:r>
      <w:r w:rsidRPr="002B648D">
        <w:rPr>
          <w:color w:val="000000"/>
          <w:sz w:val="28"/>
        </w:rPr>
        <w:t xml:space="preserve"> – длина главного пути;</w:t>
      </w:r>
    </w:p>
    <w:p w:rsidR="00E13EB5" w:rsidRPr="002B648D" w:rsidRDefault="00E13EB5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L</w:t>
      </w:r>
      <w:r w:rsidRPr="002B648D">
        <w:rPr>
          <w:color w:val="000000"/>
          <w:sz w:val="28"/>
          <w:vertAlign w:val="subscript"/>
        </w:rPr>
        <w:t>ст</w:t>
      </w:r>
      <w:r w:rsidRPr="002B648D">
        <w:rPr>
          <w:color w:val="000000"/>
          <w:sz w:val="28"/>
        </w:rPr>
        <w:t xml:space="preserve"> – длина станционн</w:t>
      </w:r>
      <w:r w:rsidR="00392640" w:rsidRPr="002B648D">
        <w:rPr>
          <w:color w:val="000000"/>
          <w:sz w:val="28"/>
        </w:rPr>
        <w:t>ых</w:t>
      </w:r>
      <w:r w:rsidRPr="002B648D">
        <w:rPr>
          <w:color w:val="000000"/>
          <w:sz w:val="28"/>
        </w:rPr>
        <w:t xml:space="preserve"> пут</w:t>
      </w:r>
      <w:r w:rsidR="00392640" w:rsidRPr="002B648D">
        <w:rPr>
          <w:color w:val="000000"/>
          <w:sz w:val="28"/>
        </w:rPr>
        <w:t>ей</w:t>
      </w:r>
      <w:r w:rsidRPr="002B648D">
        <w:rPr>
          <w:color w:val="000000"/>
          <w:sz w:val="28"/>
        </w:rPr>
        <w:t>;</w:t>
      </w:r>
    </w:p>
    <w:p w:rsidR="00E13EB5" w:rsidRPr="002B648D" w:rsidRDefault="00E13EB5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</w:t>
      </w:r>
      <w:r w:rsidRPr="002B648D">
        <w:rPr>
          <w:color w:val="000000"/>
          <w:sz w:val="28"/>
          <w:vertAlign w:val="subscript"/>
        </w:rPr>
        <w:t>у</w:t>
      </w:r>
      <w:r w:rsidRPr="002B648D">
        <w:rPr>
          <w:color w:val="000000"/>
          <w:sz w:val="28"/>
        </w:rPr>
        <w:t xml:space="preserve"> – производительность путеукладчика</w:t>
      </w:r>
      <w:r w:rsidR="00686C28" w:rsidRPr="002B648D">
        <w:rPr>
          <w:color w:val="000000"/>
          <w:sz w:val="28"/>
        </w:rPr>
        <w:t xml:space="preserve"> согласно таблице 6</w:t>
      </w:r>
      <w:r w:rsidR="001400A4" w:rsidRPr="002B648D">
        <w:rPr>
          <w:color w:val="000000"/>
          <w:sz w:val="28"/>
        </w:rPr>
        <w:t>.</w:t>
      </w:r>
    </w:p>
    <w:p w:rsidR="00E13EB5" w:rsidRPr="002B648D" w:rsidRDefault="00E13EB5" w:rsidP="002B648D">
      <w:pPr>
        <w:spacing w:after="0" w:line="360" w:lineRule="auto"/>
        <w:ind w:firstLine="709"/>
        <w:rPr>
          <w:color w:val="000000"/>
          <w:sz w:val="28"/>
        </w:rPr>
      </w:pPr>
    </w:p>
    <w:p w:rsidR="00E13EB5" w:rsidRPr="002B648D" w:rsidRDefault="00E13EB5" w:rsidP="002B648D">
      <w:pPr>
        <w:pStyle w:val="a4"/>
        <w:spacing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Определение п</w:t>
      </w:r>
      <w:r w:rsidR="00686C28" w:rsidRPr="002B648D">
        <w:rPr>
          <w:color w:val="000000"/>
          <w:sz w:val="28"/>
        </w:rPr>
        <w:t>роизводительности путеукладчика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42"/>
        <w:gridCol w:w="3133"/>
        <w:gridCol w:w="3122"/>
      </w:tblGrid>
      <w:tr w:rsidR="00E13EB5" w:rsidRPr="00F240FA" w:rsidTr="00F240FA">
        <w:trPr>
          <w:cantSplit/>
          <w:jc w:val="center"/>
        </w:trPr>
        <w:tc>
          <w:tcPr>
            <w:tcW w:w="1636" w:type="pct"/>
            <w:vMerge w:val="restart"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Тип путеукладчика</w:t>
            </w:r>
          </w:p>
        </w:tc>
        <w:tc>
          <w:tcPr>
            <w:tcW w:w="3364" w:type="pct"/>
            <w:gridSpan w:val="2"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Производительность км/смену</w:t>
            </w:r>
          </w:p>
        </w:tc>
      </w:tr>
      <w:tr w:rsidR="00E13EB5" w:rsidRPr="00F240FA" w:rsidTr="00F240FA">
        <w:trPr>
          <w:cantSplit/>
          <w:jc w:val="center"/>
        </w:trPr>
        <w:tc>
          <w:tcPr>
            <w:tcW w:w="1636" w:type="pct"/>
            <w:vMerge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85" w:type="pct"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Нормативная</w:t>
            </w:r>
          </w:p>
        </w:tc>
        <w:tc>
          <w:tcPr>
            <w:tcW w:w="1679" w:type="pct"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Фактическая</w:t>
            </w:r>
          </w:p>
        </w:tc>
      </w:tr>
      <w:tr w:rsidR="00E13EB5" w:rsidRPr="00F240FA" w:rsidTr="00F240FA">
        <w:trPr>
          <w:cantSplit/>
          <w:jc w:val="center"/>
        </w:trPr>
        <w:tc>
          <w:tcPr>
            <w:tcW w:w="1636" w:type="pct"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УК -25</w:t>
            </w:r>
          </w:p>
        </w:tc>
        <w:tc>
          <w:tcPr>
            <w:tcW w:w="1685" w:type="pct"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2,5</w:t>
            </w:r>
          </w:p>
        </w:tc>
        <w:tc>
          <w:tcPr>
            <w:tcW w:w="1679" w:type="pct"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</w:t>
            </w:r>
          </w:p>
        </w:tc>
      </w:tr>
      <w:tr w:rsidR="00E13EB5" w:rsidRPr="00F240FA" w:rsidTr="00F240FA">
        <w:trPr>
          <w:cantSplit/>
          <w:jc w:val="center"/>
        </w:trPr>
        <w:tc>
          <w:tcPr>
            <w:tcW w:w="1636" w:type="pct"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ПБ – 3М</w:t>
            </w:r>
          </w:p>
        </w:tc>
        <w:tc>
          <w:tcPr>
            <w:tcW w:w="1685" w:type="pct"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1,35</w:t>
            </w:r>
          </w:p>
        </w:tc>
        <w:tc>
          <w:tcPr>
            <w:tcW w:w="1679" w:type="pct"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1,08</w:t>
            </w:r>
          </w:p>
        </w:tc>
      </w:tr>
      <w:tr w:rsidR="00E13EB5" w:rsidRPr="00F240FA" w:rsidTr="00F240FA">
        <w:trPr>
          <w:cantSplit/>
          <w:jc w:val="center"/>
        </w:trPr>
        <w:tc>
          <w:tcPr>
            <w:tcW w:w="1636" w:type="pct"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ПУ – 4</w:t>
            </w:r>
          </w:p>
        </w:tc>
        <w:tc>
          <w:tcPr>
            <w:tcW w:w="1685" w:type="pct"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0,7</w:t>
            </w:r>
          </w:p>
        </w:tc>
        <w:tc>
          <w:tcPr>
            <w:tcW w:w="1679" w:type="pct"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0,56</w:t>
            </w:r>
          </w:p>
        </w:tc>
      </w:tr>
      <w:tr w:rsidR="00E13EB5" w:rsidRPr="00F240FA" w:rsidTr="00F240FA">
        <w:trPr>
          <w:cantSplit/>
          <w:jc w:val="center"/>
        </w:trPr>
        <w:tc>
          <w:tcPr>
            <w:tcW w:w="1636" w:type="pct"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 xml:space="preserve">КДЭ </w:t>
            </w:r>
            <w:r w:rsidR="002B648D" w:rsidRPr="00F240FA">
              <w:rPr>
                <w:color w:val="000000"/>
                <w:sz w:val="20"/>
              </w:rPr>
              <w:t xml:space="preserve">– </w:t>
            </w:r>
            <w:r w:rsidRPr="00F240FA">
              <w:rPr>
                <w:color w:val="000000"/>
                <w:sz w:val="20"/>
              </w:rPr>
              <w:t>251</w:t>
            </w:r>
          </w:p>
        </w:tc>
        <w:tc>
          <w:tcPr>
            <w:tcW w:w="1685" w:type="pct"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1,0</w:t>
            </w:r>
          </w:p>
        </w:tc>
        <w:tc>
          <w:tcPr>
            <w:tcW w:w="1679" w:type="pct"/>
            <w:shd w:val="clear" w:color="auto" w:fill="auto"/>
          </w:tcPr>
          <w:p w:rsidR="00E13EB5" w:rsidRPr="00F240FA" w:rsidRDefault="00E13EB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0,8</w:t>
            </w:r>
          </w:p>
        </w:tc>
      </w:tr>
    </w:tbl>
    <w:p w:rsidR="00E13EB5" w:rsidRPr="002B648D" w:rsidRDefault="00E13EB5" w:rsidP="002B648D">
      <w:pPr>
        <w:spacing w:after="0" w:line="360" w:lineRule="auto"/>
        <w:ind w:firstLine="709"/>
        <w:rPr>
          <w:color w:val="000000"/>
          <w:sz w:val="28"/>
        </w:rPr>
      </w:pPr>
    </w:p>
    <w:p w:rsidR="00E13EB5" w:rsidRPr="002B648D" w:rsidRDefault="00E13EB5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Требуемая производительность путеукладчика определяется по формуле:</w:t>
      </w:r>
    </w:p>
    <w:p w:rsidR="00686C28" w:rsidRPr="002B648D" w:rsidRDefault="006D526A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454D4" w:rsidRPr="002B648D">
        <w:rPr>
          <w:color w:val="000000"/>
          <w:position w:val="-30"/>
          <w:sz w:val="28"/>
        </w:rPr>
        <w:object w:dxaOrig="2140" w:dyaOrig="680">
          <v:shape id="_x0000_i1076" type="#_x0000_t75" style="width:107.25pt;height:33.75pt" o:ole="">
            <v:imagedata r:id="rId103" o:title=""/>
          </v:shape>
          <o:OLEObject Type="Embed" ProgID="Equation.3" ShapeID="_x0000_i1076" DrawAspect="Content" ObjectID="_1457480434" r:id="rId104"/>
        </w:object>
      </w:r>
    </w:p>
    <w:p w:rsidR="006D526A" w:rsidRDefault="006D526A" w:rsidP="002B648D">
      <w:pPr>
        <w:spacing w:after="0" w:line="360" w:lineRule="auto"/>
        <w:ind w:firstLine="709"/>
        <w:rPr>
          <w:color w:val="000000"/>
          <w:sz w:val="28"/>
        </w:rPr>
      </w:pPr>
    </w:p>
    <w:p w:rsidR="00686C28" w:rsidRPr="002B648D" w:rsidRDefault="00686C28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Получим:</w:t>
      </w:r>
    </w:p>
    <w:p w:rsidR="00E13EB5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4"/>
          <w:sz w:val="28"/>
        </w:rPr>
        <w:object w:dxaOrig="3860" w:dyaOrig="620">
          <v:shape id="_x0000_i1077" type="#_x0000_t75" style="width:192.75pt;height:30.75pt" o:ole="">
            <v:imagedata r:id="rId105" o:title=""/>
          </v:shape>
          <o:OLEObject Type="Embed" ProgID="Equation.3" ShapeID="_x0000_i1077" DrawAspect="Content" ObjectID="_1457480435" r:id="rId106"/>
        </w:object>
      </w:r>
      <w:r w:rsidR="00686C28" w:rsidRPr="002B648D">
        <w:rPr>
          <w:color w:val="000000"/>
          <w:sz w:val="28"/>
        </w:rPr>
        <w:t>,</w:t>
      </w:r>
    </w:p>
    <w:p w:rsidR="00686C28" w:rsidRPr="002B648D" w:rsidRDefault="001400A4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принимаем путеукладчик ПБ</w:t>
      </w:r>
      <w:r w:rsidR="002B648D">
        <w:rPr>
          <w:color w:val="000000"/>
          <w:sz w:val="28"/>
        </w:rPr>
        <w:t>-</w:t>
      </w:r>
      <w:r w:rsidR="002B648D" w:rsidRPr="002B648D">
        <w:rPr>
          <w:color w:val="000000"/>
          <w:sz w:val="28"/>
        </w:rPr>
        <w:t>3</w:t>
      </w:r>
      <w:r w:rsidRPr="002B648D">
        <w:rPr>
          <w:color w:val="000000"/>
          <w:sz w:val="28"/>
        </w:rPr>
        <w:t>М (П</w:t>
      </w:r>
      <w:r w:rsidRPr="002B648D">
        <w:rPr>
          <w:color w:val="000000"/>
          <w:sz w:val="28"/>
          <w:vertAlign w:val="subscript"/>
        </w:rPr>
        <w:t>у</w:t>
      </w:r>
      <w:r w:rsidRPr="002B648D">
        <w:rPr>
          <w:color w:val="000000"/>
          <w:sz w:val="28"/>
        </w:rPr>
        <w:t> = 1,08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км</w:t>
      </w:r>
      <w:r w:rsidRPr="002B648D">
        <w:rPr>
          <w:color w:val="000000"/>
          <w:sz w:val="28"/>
        </w:rPr>
        <w:t>/смену), тогда</w:t>
      </w:r>
    </w:p>
    <w:p w:rsidR="00686C28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8"/>
          <w:sz w:val="28"/>
        </w:rPr>
        <w:object w:dxaOrig="3260" w:dyaOrig="660">
          <v:shape id="_x0000_i1078" type="#_x0000_t75" style="width:162.75pt;height:33pt" o:ole="">
            <v:imagedata r:id="rId107" o:title=""/>
          </v:shape>
          <o:OLEObject Type="Embed" ProgID="Equation.3" ShapeID="_x0000_i1078" DrawAspect="Content" ObjectID="_1457480436" r:id="rId108"/>
        </w:object>
      </w:r>
    </w:p>
    <w:p w:rsidR="00E13EB5" w:rsidRPr="002B648D" w:rsidRDefault="00E13EB5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Продолжительность балластировки на щебеночный балласт:</w:t>
      </w:r>
    </w:p>
    <w:p w:rsidR="006D526A" w:rsidRDefault="006D526A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E13EB5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30"/>
          <w:sz w:val="28"/>
        </w:rPr>
        <w:object w:dxaOrig="2040" w:dyaOrig="740">
          <v:shape id="_x0000_i1079" type="#_x0000_t75" style="width:102pt;height:36.75pt" o:ole="">
            <v:imagedata r:id="rId109" o:title=""/>
          </v:shape>
          <o:OLEObject Type="Embed" ProgID="Equation.3" ShapeID="_x0000_i1079" DrawAspect="Content" ObjectID="_1457480437" r:id="rId110"/>
        </w:object>
      </w:r>
    </w:p>
    <w:p w:rsidR="006D526A" w:rsidRDefault="006D526A" w:rsidP="002B648D">
      <w:pPr>
        <w:spacing w:after="0" w:line="360" w:lineRule="auto"/>
        <w:ind w:firstLine="709"/>
        <w:rPr>
          <w:color w:val="000000"/>
          <w:sz w:val="28"/>
        </w:rPr>
      </w:pPr>
    </w:p>
    <w:p w:rsidR="00E13EB5" w:rsidRPr="002B648D" w:rsidRDefault="00E13EB5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где</w:t>
      </w:r>
      <w:r w:rsidRPr="002B648D">
        <w:rPr>
          <w:color w:val="000000"/>
          <w:sz w:val="28"/>
        </w:rPr>
        <w:tab/>
      </w:r>
      <w:r w:rsidRPr="002B648D">
        <w:rPr>
          <w:color w:val="000000"/>
          <w:sz w:val="28"/>
          <w:lang w:val="en-US"/>
        </w:rPr>
        <w:t>W</w:t>
      </w:r>
      <w:r w:rsidR="00392640" w:rsidRPr="002B648D">
        <w:rPr>
          <w:color w:val="000000"/>
          <w:sz w:val="28"/>
          <w:vertAlign w:val="superscript"/>
        </w:rPr>
        <w:t>щ</w:t>
      </w:r>
      <w:r w:rsidRPr="002B648D">
        <w:rPr>
          <w:color w:val="000000"/>
          <w:sz w:val="28"/>
        </w:rPr>
        <w:t xml:space="preserve"> – объем </w:t>
      </w:r>
      <w:r w:rsidR="00392640" w:rsidRPr="002B648D">
        <w:rPr>
          <w:color w:val="000000"/>
          <w:sz w:val="28"/>
        </w:rPr>
        <w:t>щебеночного</w:t>
      </w:r>
      <w:r w:rsidRPr="002B648D">
        <w:rPr>
          <w:color w:val="000000"/>
          <w:sz w:val="28"/>
        </w:rPr>
        <w:t xml:space="preserve"> балласта;</w:t>
      </w:r>
    </w:p>
    <w:p w:rsidR="002B648D" w:rsidRDefault="007454D4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position w:val="-14"/>
          <w:sz w:val="28"/>
        </w:rPr>
        <w:object w:dxaOrig="540" w:dyaOrig="400">
          <v:shape id="_x0000_i1080" type="#_x0000_t75" style="width:27pt;height:20.25pt" o:ole="">
            <v:imagedata r:id="rId111" o:title=""/>
          </v:shape>
          <o:OLEObject Type="Embed" ProgID="Equation.3" ShapeID="_x0000_i1080" DrawAspect="Content" ObjectID="_1457480438" r:id="rId112"/>
        </w:object>
      </w:r>
      <w:r w:rsidR="00E13EB5" w:rsidRPr="002B648D">
        <w:rPr>
          <w:color w:val="000000"/>
          <w:sz w:val="28"/>
        </w:rPr>
        <w:t xml:space="preserve"> – норма затрат труда на 1000</w:t>
      </w:r>
      <w:r w:rsidR="002B648D">
        <w:rPr>
          <w:color w:val="000000"/>
          <w:sz w:val="28"/>
        </w:rPr>
        <w:t> </w:t>
      </w:r>
      <w:r w:rsidR="00E13EB5" w:rsidRPr="002B648D">
        <w:rPr>
          <w:color w:val="000000"/>
          <w:sz w:val="28"/>
        </w:rPr>
        <w:t>м</w:t>
      </w:r>
      <w:r w:rsidR="00E13EB5" w:rsidRPr="002B648D">
        <w:rPr>
          <w:color w:val="000000"/>
          <w:sz w:val="28"/>
          <w:vertAlign w:val="superscript"/>
        </w:rPr>
        <w:t>3</w:t>
      </w:r>
      <w:r w:rsidR="00E13EB5" w:rsidRPr="002B648D">
        <w:rPr>
          <w:color w:val="000000"/>
          <w:sz w:val="28"/>
        </w:rPr>
        <w:t xml:space="preserve"> балластировки на </w:t>
      </w:r>
      <w:r w:rsidR="00392640" w:rsidRPr="002B648D">
        <w:rPr>
          <w:color w:val="000000"/>
          <w:sz w:val="28"/>
        </w:rPr>
        <w:t>щебеночный</w:t>
      </w:r>
      <w:r w:rsidR="00E13EB5" w:rsidRPr="002B648D">
        <w:rPr>
          <w:color w:val="000000"/>
          <w:sz w:val="28"/>
        </w:rPr>
        <w:t xml:space="preserve"> балласт,</w:t>
      </w:r>
    </w:p>
    <w:p w:rsidR="00E13EB5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30"/>
          <w:sz w:val="28"/>
        </w:rPr>
        <w:object w:dxaOrig="2320" w:dyaOrig="680">
          <v:shape id="_x0000_i1081" type="#_x0000_t75" style="width:116.25pt;height:33.75pt" o:ole="">
            <v:imagedata r:id="rId113" o:title=""/>
          </v:shape>
          <o:OLEObject Type="Embed" ProgID="Equation.3" ShapeID="_x0000_i1081" DrawAspect="Content" ObjectID="_1457480439" r:id="rId114"/>
        </w:object>
      </w:r>
      <w:r w:rsidR="00E13EB5" w:rsidRPr="002B648D">
        <w:rPr>
          <w:color w:val="000000"/>
          <w:sz w:val="28"/>
        </w:rPr>
        <w:t>;</w:t>
      </w:r>
    </w:p>
    <w:p w:rsidR="002B648D" w:rsidRDefault="007454D4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position w:val="-12"/>
          <w:sz w:val="28"/>
        </w:rPr>
        <w:object w:dxaOrig="380" w:dyaOrig="380">
          <v:shape id="_x0000_i1082" type="#_x0000_t75" style="width:18.75pt;height:18.75pt" o:ole="">
            <v:imagedata r:id="rId115" o:title=""/>
          </v:shape>
          <o:OLEObject Type="Embed" ProgID="Equation.3" ShapeID="_x0000_i1082" DrawAspect="Content" ObjectID="_1457480440" r:id="rId116"/>
        </w:object>
      </w:r>
      <w:r w:rsidR="00E13EB5" w:rsidRPr="002B648D">
        <w:rPr>
          <w:color w:val="000000"/>
          <w:sz w:val="28"/>
        </w:rPr>
        <w:t xml:space="preserve"> </w:t>
      </w:r>
      <w:r w:rsidR="002B648D">
        <w:rPr>
          <w:color w:val="000000"/>
          <w:sz w:val="28"/>
        </w:rPr>
        <w:t>–</w:t>
      </w:r>
      <w:r w:rsidR="002B648D" w:rsidRPr="002B648D">
        <w:rPr>
          <w:color w:val="000000"/>
          <w:sz w:val="28"/>
        </w:rPr>
        <w:t xml:space="preserve"> </w:t>
      </w:r>
      <w:r w:rsidR="00E13EB5" w:rsidRPr="002B648D">
        <w:rPr>
          <w:color w:val="000000"/>
          <w:sz w:val="28"/>
        </w:rPr>
        <w:t xml:space="preserve">количество рабочих занятых на балластировки пути </w:t>
      </w:r>
      <w:r w:rsidR="00252662" w:rsidRPr="002B648D">
        <w:rPr>
          <w:color w:val="000000"/>
          <w:sz w:val="28"/>
        </w:rPr>
        <w:t>щебеночным</w:t>
      </w:r>
      <w:r w:rsidR="00E13EB5" w:rsidRPr="002B648D">
        <w:rPr>
          <w:color w:val="000000"/>
          <w:sz w:val="28"/>
        </w:rPr>
        <w:t xml:space="preserve"> балластом,</w:t>
      </w:r>
    </w:p>
    <w:p w:rsidR="00E13EB5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12"/>
          <w:sz w:val="28"/>
        </w:rPr>
        <w:object w:dxaOrig="380" w:dyaOrig="380">
          <v:shape id="_x0000_i1083" type="#_x0000_t75" style="width:18.75pt;height:18.75pt" o:ole="">
            <v:imagedata r:id="rId115" o:title=""/>
          </v:shape>
          <o:OLEObject Type="Embed" ProgID="Equation.3" ShapeID="_x0000_i1083" DrawAspect="Content" ObjectID="_1457480441" r:id="rId117"/>
        </w:object>
      </w:r>
      <w:r w:rsidR="00392640" w:rsidRPr="002B648D">
        <w:rPr>
          <w:color w:val="000000"/>
          <w:sz w:val="28"/>
        </w:rPr>
        <w:t xml:space="preserve"> </w:t>
      </w:r>
      <w:r w:rsidR="00E13EB5" w:rsidRPr="002B648D">
        <w:rPr>
          <w:color w:val="000000"/>
          <w:sz w:val="28"/>
        </w:rPr>
        <w:t>=</w:t>
      </w:r>
      <w:r w:rsidR="00392640" w:rsidRPr="002B648D">
        <w:rPr>
          <w:color w:val="000000"/>
          <w:sz w:val="28"/>
        </w:rPr>
        <w:t xml:space="preserve"> </w:t>
      </w:r>
      <w:r w:rsidR="00E13EB5" w:rsidRPr="002B648D">
        <w:rPr>
          <w:color w:val="000000"/>
          <w:sz w:val="28"/>
        </w:rPr>
        <w:t>150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чел</w:t>
      </w:r>
      <w:r w:rsidR="00E13EB5" w:rsidRPr="002B648D">
        <w:rPr>
          <w:color w:val="000000"/>
          <w:sz w:val="28"/>
        </w:rPr>
        <w:t>.</w:t>
      </w:r>
    </w:p>
    <w:p w:rsidR="00392640" w:rsidRPr="002B648D" w:rsidRDefault="00392640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Получим:</w:t>
      </w:r>
    </w:p>
    <w:p w:rsidR="00E13EB5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4"/>
          <w:sz w:val="28"/>
        </w:rPr>
        <w:object w:dxaOrig="3060" w:dyaOrig="620">
          <v:shape id="_x0000_i1084" type="#_x0000_t75" style="width:153pt;height:30.75pt" o:ole="">
            <v:imagedata r:id="rId118" o:title=""/>
          </v:shape>
          <o:OLEObject Type="Embed" ProgID="Equation.3" ShapeID="_x0000_i1084" DrawAspect="Content" ObjectID="_1457480442" r:id="rId119"/>
        </w:object>
      </w:r>
      <w:r w:rsidR="00E13EB5" w:rsidRPr="002B648D">
        <w:rPr>
          <w:color w:val="000000"/>
          <w:sz w:val="28"/>
        </w:rPr>
        <w:t>.</w:t>
      </w:r>
    </w:p>
    <w:p w:rsidR="00E13EB5" w:rsidRPr="002B648D" w:rsidRDefault="00E13EB5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 xml:space="preserve">Продолжительность балластировки на </w:t>
      </w:r>
      <w:r w:rsidR="00392640" w:rsidRPr="002B648D">
        <w:rPr>
          <w:color w:val="000000"/>
          <w:sz w:val="28"/>
        </w:rPr>
        <w:t>первый</w:t>
      </w:r>
      <w:r w:rsidRPr="002B648D">
        <w:rPr>
          <w:color w:val="000000"/>
          <w:sz w:val="28"/>
        </w:rPr>
        <w:t xml:space="preserve"> слой щебня:</w:t>
      </w:r>
    </w:p>
    <w:p w:rsidR="006D526A" w:rsidRDefault="006D526A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E13EB5" w:rsidRPr="002B648D" w:rsidRDefault="007454D4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position w:val="-24"/>
          <w:sz w:val="28"/>
        </w:rPr>
        <w:object w:dxaOrig="2439" w:dyaOrig="660">
          <v:shape id="_x0000_i1085" type="#_x0000_t75" style="width:122.25pt;height:33pt" o:ole="">
            <v:imagedata r:id="rId120" o:title=""/>
          </v:shape>
          <o:OLEObject Type="Embed" ProgID="Equation.3" ShapeID="_x0000_i1085" DrawAspect="Content" ObjectID="_1457480443" r:id="rId121"/>
        </w:object>
      </w:r>
    </w:p>
    <w:p w:rsidR="006D526A" w:rsidRDefault="006D526A" w:rsidP="002B648D">
      <w:pPr>
        <w:spacing w:after="0" w:line="360" w:lineRule="auto"/>
        <w:ind w:firstLine="709"/>
        <w:rPr>
          <w:color w:val="000000"/>
          <w:sz w:val="28"/>
        </w:rPr>
      </w:pPr>
    </w:p>
    <w:p w:rsidR="00E13EB5" w:rsidRPr="002B648D" w:rsidRDefault="00E13EB5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 xml:space="preserve">Продолжительность балластировки на </w:t>
      </w:r>
      <w:r w:rsidR="00392640" w:rsidRPr="002B648D">
        <w:rPr>
          <w:color w:val="000000"/>
          <w:sz w:val="28"/>
        </w:rPr>
        <w:t xml:space="preserve">второй </w:t>
      </w:r>
      <w:r w:rsidRPr="002B648D">
        <w:rPr>
          <w:color w:val="000000"/>
          <w:sz w:val="28"/>
        </w:rPr>
        <w:t>слой щебня:</w:t>
      </w:r>
    </w:p>
    <w:p w:rsidR="00E13EB5" w:rsidRDefault="006D526A" w:rsidP="002B648D">
      <w:pPr>
        <w:pStyle w:val="aa"/>
        <w:spacing w:before="0"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7454D4" w:rsidRPr="002B648D">
        <w:rPr>
          <w:color w:val="000000"/>
          <w:position w:val="-24"/>
          <w:sz w:val="28"/>
        </w:rPr>
        <w:object w:dxaOrig="2460" w:dyaOrig="660">
          <v:shape id="_x0000_i1086" type="#_x0000_t75" style="width:123pt;height:33pt" o:ole="">
            <v:imagedata r:id="rId122" o:title=""/>
          </v:shape>
          <o:OLEObject Type="Embed" ProgID="Equation.3" ShapeID="_x0000_i1086" DrawAspect="Content" ObjectID="_1457480444" r:id="rId123"/>
        </w:object>
      </w:r>
    </w:p>
    <w:p w:rsidR="006D526A" w:rsidRPr="006D526A" w:rsidRDefault="006D526A" w:rsidP="006D526A"/>
    <w:p w:rsidR="0062182C" w:rsidRPr="002B648D" w:rsidRDefault="006D526A" w:rsidP="006D526A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20"/>
        <w:rPr>
          <w:color w:val="000000"/>
          <w:sz w:val="28"/>
        </w:rPr>
      </w:pPr>
      <w:bookmarkStart w:id="12" w:name="_Toc72084180"/>
      <w:r>
        <w:rPr>
          <w:color w:val="000000"/>
          <w:sz w:val="28"/>
        </w:rPr>
        <w:t xml:space="preserve">4. </w:t>
      </w:r>
      <w:r w:rsidR="009E47C1" w:rsidRPr="002B648D">
        <w:rPr>
          <w:color w:val="000000"/>
          <w:sz w:val="28"/>
        </w:rPr>
        <w:t>Построение календарного графика проекта организации строительства (ПОС)</w:t>
      </w:r>
      <w:bookmarkEnd w:id="12"/>
    </w:p>
    <w:p w:rsidR="006D526A" w:rsidRDefault="006D526A" w:rsidP="002B648D">
      <w:pPr>
        <w:spacing w:after="0" w:line="360" w:lineRule="auto"/>
        <w:ind w:firstLine="709"/>
        <w:rPr>
          <w:color w:val="000000"/>
          <w:sz w:val="28"/>
        </w:rPr>
      </w:pPr>
    </w:p>
    <w:p w:rsidR="009E47C1" w:rsidRPr="002B648D" w:rsidRDefault="009E47C1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График вычерчивается по результатам расчетов продолжительности основных работ в определенном масштабе.</w:t>
      </w:r>
    </w:p>
    <w:p w:rsidR="002B648D" w:rsidRDefault="009E47C1" w:rsidP="002B648D">
      <w:pPr>
        <w:spacing w:after="0" w:line="360" w:lineRule="auto"/>
        <w:ind w:firstLine="709"/>
        <w:rPr>
          <w:color w:val="000000"/>
          <w:sz w:val="28"/>
        </w:rPr>
      </w:pPr>
      <w:r w:rsidRPr="002B648D">
        <w:rPr>
          <w:color w:val="000000"/>
          <w:sz w:val="28"/>
        </w:rPr>
        <w:t>Масштаб вертикальный: в 3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см</w:t>
      </w:r>
      <w:r w:rsidRPr="002B648D">
        <w:rPr>
          <w:color w:val="000000"/>
          <w:sz w:val="28"/>
        </w:rPr>
        <w:t xml:space="preserve"> 1 месяц; масштаб горизонтальный: в 1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см</w:t>
      </w:r>
      <w:r w:rsidRPr="002B648D">
        <w:rPr>
          <w:color w:val="000000"/>
          <w:sz w:val="28"/>
        </w:rPr>
        <w:t xml:space="preserve"> 500</w:t>
      </w:r>
      <w:r w:rsidR="002B648D">
        <w:rPr>
          <w:color w:val="000000"/>
          <w:sz w:val="28"/>
        </w:rPr>
        <w:t> </w:t>
      </w:r>
      <w:r w:rsidR="002B648D" w:rsidRPr="002B648D">
        <w:rPr>
          <w:color w:val="000000"/>
          <w:sz w:val="28"/>
        </w:rPr>
        <w:t>м</w:t>
      </w:r>
      <w:r w:rsidRPr="002B648D">
        <w:rPr>
          <w:color w:val="000000"/>
          <w:sz w:val="28"/>
        </w:rPr>
        <w:t>.</w:t>
      </w:r>
    </w:p>
    <w:p w:rsidR="006D526A" w:rsidRDefault="006D526A" w:rsidP="002B648D">
      <w:pPr>
        <w:spacing w:after="0" w:line="360" w:lineRule="auto"/>
        <w:ind w:firstLine="709"/>
        <w:rPr>
          <w:color w:val="000000"/>
          <w:sz w:val="28"/>
        </w:rPr>
      </w:pPr>
    </w:p>
    <w:p w:rsidR="009E47C1" w:rsidRPr="002B648D" w:rsidRDefault="006D526A" w:rsidP="006D526A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20"/>
        <w:rPr>
          <w:color w:val="000000"/>
          <w:sz w:val="28"/>
        </w:rPr>
      </w:pPr>
      <w:bookmarkStart w:id="13" w:name="_Toc72084181"/>
      <w:r>
        <w:rPr>
          <w:color w:val="000000"/>
          <w:sz w:val="28"/>
        </w:rPr>
        <w:t xml:space="preserve">5. </w:t>
      </w:r>
      <w:r w:rsidR="009E47C1" w:rsidRPr="002B648D">
        <w:rPr>
          <w:color w:val="000000"/>
          <w:sz w:val="28"/>
        </w:rPr>
        <w:t>Определение потребности в рабочих кадрах и материально-технических ресурсах</w:t>
      </w:r>
      <w:bookmarkEnd w:id="13"/>
    </w:p>
    <w:p w:rsidR="006D526A" w:rsidRDefault="006D526A" w:rsidP="002B648D">
      <w:pPr>
        <w:pStyle w:val="a3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9E47C1" w:rsidRPr="002B648D" w:rsidRDefault="009E47C1" w:rsidP="002B648D">
      <w:pPr>
        <w:pStyle w:val="a4"/>
        <w:spacing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>Сводная ведомость трудозатрат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35"/>
        <w:gridCol w:w="871"/>
        <w:gridCol w:w="766"/>
        <w:gridCol w:w="1496"/>
        <w:gridCol w:w="926"/>
        <w:gridCol w:w="738"/>
        <w:gridCol w:w="965"/>
      </w:tblGrid>
      <w:tr w:rsidR="006D526A" w:rsidRPr="00F240FA" w:rsidTr="00F240FA">
        <w:trPr>
          <w:cantSplit/>
          <w:trHeight w:val="1844"/>
          <w:jc w:val="center"/>
        </w:trPr>
        <w:tc>
          <w:tcPr>
            <w:tcW w:w="1921" w:type="pct"/>
            <w:shd w:val="clear" w:color="auto" w:fill="auto"/>
          </w:tcPr>
          <w:p w:rsidR="009E47C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Наименование работ</w:t>
            </w:r>
          </w:p>
        </w:tc>
        <w:tc>
          <w:tcPr>
            <w:tcW w:w="383" w:type="pct"/>
            <w:shd w:val="clear" w:color="auto" w:fill="auto"/>
            <w:textDirection w:val="btLr"/>
          </w:tcPr>
          <w:p w:rsidR="009E47C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Измеритель</w:t>
            </w:r>
          </w:p>
        </w:tc>
        <w:tc>
          <w:tcPr>
            <w:tcW w:w="412" w:type="pct"/>
            <w:shd w:val="clear" w:color="auto" w:fill="auto"/>
            <w:textDirection w:val="btLr"/>
          </w:tcPr>
          <w:p w:rsidR="009E47C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Объем</w:t>
            </w:r>
          </w:p>
        </w:tc>
        <w:tc>
          <w:tcPr>
            <w:tcW w:w="805" w:type="pct"/>
            <w:shd w:val="clear" w:color="auto" w:fill="auto"/>
          </w:tcPr>
          <w:p w:rsidR="009E47C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Н</w:t>
            </w:r>
            <w:r w:rsidRPr="00F240FA">
              <w:rPr>
                <w:color w:val="000000"/>
                <w:sz w:val="20"/>
                <w:vertAlign w:val="subscript"/>
              </w:rPr>
              <w:t>з.тр.</w:t>
            </w:r>
            <w:r w:rsidRPr="00F240FA">
              <w:rPr>
                <w:color w:val="000000"/>
                <w:sz w:val="20"/>
              </w:rPr>
              <w:t xml:space="preserve">, </w:t>
            </w:r>
            <w:r w:rsidR="007454D4" w:rsidRPr="00F240FA">
              <w:rPr>
                <w:color w:val="000000"/>
                <w:position w:val="-28"/>
                <w:sz w:val="20"/>
              </w:rPr>
              <w:object w:dxaOrig="1280" w:dyaOrig="660">
                <v:shape id="_x0000_i1087" type="#_x0000_t75" style="width:63.75pt;height:33pt" o:ole="">
                  <v:imagedata r:id="rId124" o:title=""/>
                </v:shape>
                <o:OLEObject Type="Embed" ProgID="Equation.3" ShapeID="_x0000_i1087" DrawAspect="Content" ObjectID="_1457480445" r:id="rId125"/>
              </w:object>
            </w:r>
          </w:p>
        </w:tc>
        <w:tc>
          <w:tcPr>
            <w:tcW w:w="534" w:type="pct"/>
            <w:shd w:val="clear" w:color="auto" w:fill="auto"/>
            <w:textDirection w:val="btLr"/>
          </w:tcPr>
          <w:p w:rsidR="009E47C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Трудоемкость, чел.-дни</w:t>
            </w:r>
          </w:p>
        </w:tc>
        <w:tc>
          <w:tcPr>
            <w:tcW w:w="416" w:type="pct"/>
            <w:shd w:val="clear" w:color="auto" w:fill="auto"/>
            <w:textDirection w:val="btLr"/>
          </w:tcPr>
          <w:p w:rsidR="009E47C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Время, дни</w:t>
            </w:r>
          </w:p>
        </w:tc>
        <w:tc>
          <w:tcPr>
            <w:tcW w:w="530" w:type="pct"/>
            <w:shd w:val="clear" w:color="auto" w:fill="auto"/>
          </w:tcPr>
          <w:p w:rsidR="009E47C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Ч</w:t>
            </w:r>
            <w:r w:rsidR="00F60579" w:rsidRPr="00F240FA">
              <w:rPr>
                <w:color w:val="000000"/>
                <w:sz w:val="20"/>
              </w:rPr>
              <w:t>и</w:t>
            </w:r>
            <w:r w:rsidRPr="00F240FA">
              <w:rPr>
                <w:color w:val="000000"/>
                <w:sz w:val="20"/>
              </w:rPr>
              <w:t>сло рабочих, чел.</w:t>
            </w:r>
          </w:p>
        </w:tc>
      </w:tr>
      <w:tr w:rsidR="00C23B31" w:rsidRPr="00F240FA" w:rsidTr="00F240FA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C23B3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Подготовительный период</w:t>
            </w: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9E47C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1. Подготовка территории строительства</w:t>
            </w:r>
          </w:p>
        </w:tc>
        <w:tc>
          <w:tcPr>
            <w:tcW w:w="383" w:type="pct"/>
            <w:shd w:val="clear" w:color="auto" w:fill="auto"/>
          </w:tcPr>
          <w:p w:rsidR="009E47C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412" w:type="pct"/>
            <w:shd w:val="clear" w:color="auto" w:fill="auto"/>
          </w:tcPr>
          <w:p w:rsidR="009E47C1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29,425</w:t>
            </w:r>
          </w:p>
        </w:tc>
        <w:tc>
          <w:tcPr>
            <w:tcW w:w="805" w:type="pct"/>
            <w:shd w:val="clear" w:color="auto" w:fill="auto"/>
          </w:tcPr>
          <w:p w:rsidR="009E47C1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170</w:t>
            </w:r>
          </w:p>
        </w:tc>
        <w:tc>
          <w:tcPr>
            <w:tcW w:w="534" w:type="pct"/>
            <w:shd w:val="clear" w:color="auto" w:fill="auto"/>
          </w:tcPr>
          <w:p w:rsidR="009E47C1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5002</w:t>
            </w:r>
          </w:p>
        </w:tc>
        <w:tc>
          <w:tcPr>
            <w:tcW w:w="416" w:type="pct"/>
            <w:shd w:val="clear" w:color="auto" w:fill="auto"/>
          </w:tcPr>
          <w:p w:rsidR="009E47C1" w:rsidRPr="00F240FA" w:rsidRDefault="009E47C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9E47C1" w:rsidRPr="00F240FA" w:rsidRDefault="009E47C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9E47C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2. Устройство временной связи</w:t>
            </w:r>
          </w:p>
        </w:tc>
        <w:tc>
          <w:tcPr>
            <w:tcW w:w="383" w:type="pct"/>
            <w:shd w:val="clear" w:color="auto" w:fill="auto"/>
          </w:tcPr>
          <w:p w:rsidR="009E47C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412" w:type="pct"/>
            <w:shd w:val="clear" w:color="auto" w:fill="auto"/>
          </w:tcPr>
          <w:p w:rsidR="009E47C1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29,425</w:t>
            </w:r>
          </w:p>
        </w:tc>
        <w:tc>
          <w:tcPr>
            <w:tcW w:w="805" w:type="pct"/>
            <w:shd w:val="clear" w:color="auto" w:fill="auto"/>
          </w:tcPr>
          <w:p w:rsidR="009E47C1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25</w:t>
            </w:r>
          </w:p>
        </w:tc>
        <w:tc>
          <w:tcPr>
            <w:tcW w:w="534" w:type="pct"/>
            <w:shd w:val="clear" w:color="auto" w:fill="auto"/>
          </w:tcPr>
          <w:p w:rsidR="009E47C1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736</w:t>
            </w:r>
          </w:p>
        </w:tc>
        <w:tc>
          <w:tcPr>
            <w:tcW w:w="416" w:type="pct"/>
            <w:shd w:val="clear" w:color="auto" w:fill="auto"/>
          </w:tcPr>
          <w:p w:rsidR="009E47C1" w:rsidRPr="00F240FA" w:rsidRDefault="009E47C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9E47C1" w:rsidRPr="00F240FA" w:rsidRDefault="009E47C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9E47C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3. Постройка притрассовых автодорог</w:t>
            </w:r>
          </w:p>
        </w:tc>
        <w:tc>
          <w:tcPr>
            <w:tcW w:w="383" w:type="pct"/>
            <w:shd w:val="clear" w:color="auto" w:fill="auto"/>
          </w:tcPr>
          <w:p w:rsidR="009E47C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412" w:type="pct"/>
            <w:shd w:val="clear" w:color="auto" w:fill="auto"/>
          </w:tcPr>
          <w:p w:rsidR="009E47C1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38,3</w:t>
            </w:r>
          </w:p>
        </w:tc>
        <w:tc>
          <w:tcPr>
            <w:tcW w:w="805" w:type="pct"/>
            <w:shd w:val="clear" w:color="auto" w:fill="auto"/>
          </w:tcPr>
          <w:p w:rsidR="009E47C1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200</w:t>
            </w:r>
          </w:p>
        </w:tc>
        <w:tc>
          <w:tcPr>
            <w:tcW w:w="534" w:type="pct"/>
            <w:shd w:val="clear" w:color="auto" w:fill="auto"/>
          </w:tcPr>
          <w:p w:rsidR="009E47C1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7660</w:t>
            </w:r>
          </w:p>
        </w:tc>
        <w:tc>
          <w:tcPr>
            <w:tcW w:w="416" w:type="pct"/>
            <w:shd w:val="clear" w:color="auto" w:fill="auto"/>
          </w:tcPr>
          <w:p w:rsidR="009E47C1" w:rsidRPr="00F240FA" w:rsidRDefault="009E47C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9E47C1" w:rsidRPr="00F240FA" w:rsidRDefault="009E47C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3520" w:type="pct"/>
            <w:gridSpan w:val="4"/>
            <w:shd w:val="clear" w:color="auto" w:fill="auto"/>
          </w:tcPr>
          <w:p w:rsidR="00F60579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Итого</w:t>
            </w:r>
          </w:p>
        </w:tc>
        <w:tc>
          <w:tcPr>
            <w:tcW w:w="534" w:type="pct"/>
            <w:shd w:val="clear" w:color="auto" w:fill="auto"/>
          </w:tcPr>
          <w:p w:rsidR="00F60579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13398</w:t>
            </w:r>
          </w:p>
        </w:tc>
        <w:tc>
          <w:tcPr>
            <w:tcW w:w="416" w:type="pct"/>
            <w:shd w:val="clear" w:color="auto" w:fill="auto"/>
          </w:tcPr>
          <w:p w:rsidR="00F60579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75</w:t>
            </w:r>
          </w:p>
        </w:tc>
        <w:tc>
          <w:tcPr>
            <w:tcW w:w="530" w:type="pct"/>
            <w:shd w:val="clear" w:color="auto" w:fill="auto"/>
          </w:tcPr>
          <w:p w:rsidR="00F60579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179</w:t>
            </w:r>
          </w:p>
        </w:tc>
      </w:tr>
      <w:tr w:rsidR="00C23B31" w:rsidRPr="00F240FA" w:rsidTr="00F240FA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C23B3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Основной период</w:t>
            </w: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C23B3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1. Постройка малых ИССО</w:t>
            </w:r>
          </w:p>
        </w:tc>
        <w:tc>
          <w:tcPr>
            <w:tcW w:w="383" w:type="pct"/>
            <w:shd w:val="clear" w:color="auto" w:fill="auto"/>
          </w:tcPr>
          <w:p w:rsidR="00C23B3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412" w:type="pct"/>
            <w:shd w:val="clear" w:color="auto" w:fill="auto"/>
          </w:tcPr>
          <w:p w:rsidR="00C23B31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29,425</w:t>
            </w:r>
          </w:p>
        </w:tc>
        <w:tc>
          <w:tcPr>
            <w:tcW w:w="805" w:type="pct"/>
            <w:shd w:val="clear" w:color="auto" w:fill="auto"/>
          </w:tcPr>
          <w:p w:rsidR="00C23B31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640</w:t>
            </w:r>
          </w:p>
        </w:tc>
        <w:tc>
          <w:tcPr>
            <w:tcW w:w="534" w:type="pct"/>
            <w:shd w:val="clear" w:color="auto" w:fill="auto"/>
          </w:tcPr>
          <w:p w:rsidR="00C23B31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18832</w:t>
            </w:r>
          </w:p>
        </w:tc>
        <w:tc>
          <w:tcPr>
            <w:tcW w:w="416" w:type="pct"/>
            <w:shd w:val="clear" w:color="auto" w:fill="auto"/>
          </w:tcPr>
          <w:p w:rsidR="00C23B31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58</w:t>
            </w:r>
          </w:p>
        </w:tc>
        <w:tc>
          <w:tcPr>
            <w:tcW w:w="530" w:type="pct"/>
            <w:shd w:val="clear" w:color="auto" w:fill="auto"/>
          </w:tcPr>
          <w:p w:rsidR="00C23B31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325</w:t>
            </w: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C23B3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2. Сооружение земляного полотна</w:t>
            </w:r>
          </w:p>
        </w:tc>
        <w:tc>
          <w:tcPr>
            <w:tcW w:w="383" w:type="pct"/>
            <w:shd w:val="clear" w:color="auto" w:fill="auto"/>
          </w:tcPr>
          <w:p w:rsidR="00C23B31" w:rsidRPr="00F240FA" w:rsidRDefault="00C23B31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412" w:type="pct"/>
            <w:shd w:val="clear" w:color="auto" w:fill="auto"/>
          </w:tcPr>
          <w:p w:rsidR="00C23B31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29,425</w:t>
            </w:r>
          </w:p>
        </w:tc>
        <w:tc>
          <w:tcPr>
            <w:tcW w:w="805" w:type="pct"/>
            <w:shd w:val="clear" w:color="auto" w:fill="auto"/>
          </w:tcPr>
          <w:p w:rsidR="00C23B31" w:rsidRPr="00F240FA" w:rsidRDefault="00F60579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3870</w:t>
            </w:r>
          </w:p>
        </w:tc>
        <w:tc>
          <w:tcPr>
            <w:tcW w:w="534" w:type="pct"/>
            <w:shd w:val="clear" w:color="auto" w:fill="auto"/>
          </w:tcPr>
          <w:p w:rsidR="00C23B31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113875</w:t>
            </w:r>
          </w:p>
        </w:tc>
        <w:tc>
          <w:tcPr>
            <w:tcW w:w="416" w:type="pct"/>
            <w:shd w:val="clear" w:color="auto" w:fill="auto"/>
          </w:tcPr>
          <w:p w:rsidR="00C23B31" w:rsidRPr="00F240FA" w:rsidRDefault="00347916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216</w:t>
            </w:r>
          </w:p>
        </w:tc>
        <w:tc>
          <w:tcPr>
            <w:tcW w:w="530" w:type="pct"/>
            <w:shd w:val="clear" w:color="auto" w:fill="auto"/>
          </w:tcPr>
          <w:p w:rsidR="00C23B31" w:rsidRPr="00F240FA" w:rsidRDefault="00347916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528</w:t>
            </w: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2352E5" w:rsidRPr="00F240FA" w:rsidRDefault="00347916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3. Сооружение верхнего строения пути</w:t>
            </w:r>
          </w:p>
        </w:tc>
        <w:tc>
          <w:tcPr>
            <w:tcW w:w="383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805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4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2352E5" w:rsidRPr="00F240FA" w:rsidRDefault="00347916" w:rsidP="00F240FA">
            <w:pPr>
              <w:numPr>
                <w:ilvl w:val="0"/>
                <w:numId w:val="38"/>
              </w:numPr>
              <w:tabs>
                <w:tab w:val="clear" w:pos="733"/>
                <w:tab w:val="num" w:pos="36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механизированная укладка главного пути (Р65, ж.б., 1840 шп./км)</w:t>
            </w:r>
          </w:p>
        </w:tc>
        <w:tc>
          <w:tcPr>
            <w:tcW w:w="383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805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4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2352E5" w:rsidRPr="00F240FA" w:rsidRDefault="002E2FF0" w:rsidP="00F240FA">
            <w:pPr>
              <w:numPr>
                <w:ilvl w:val="1"/>
                <w:numId w:val="38"/>
              </w:numPr>
              <w:tabs>
                <w:tab w:val="clear" w:pos="1320"/>
                <w:tab w:val="num" w:pos="48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сборка звеньев на базе</w:t>
            </w:r>
          </w:p>
        </w:tc>
        <w:tc>
          <w:tcPr>
            <w:tcW w:w="383" w:type="pct"/>
            <w:shd w:val="clear" w:color="auto" w:fill="auto"/>
          </w:tcPr>
          <w:p w:rsidR="002352E5" w:rsidRPr="00F240FA" w:rsidRDefault="002E2FF0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412" w:type="pct"/>
            <w:shd w:val="clear" w:color="auto" w:fill="auto"/>
          </w:tcPr>
          <w:p w:rsidR="002352E5" w:rsidRPr="00F240FA" w:rsidRDefault="002E2FF0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29,425</w:t>
            </w:r>
          </w:p>
        </w:tc>
        <w:tc>
          <w:tcPr>
            <w:tcW w:w="805" w:type="pct"/>
            <w:shd w:val="clear" w:color="auto" w:fill="auto"/>
          </w:tcPr>
          <w:p w:rsidR="002352E5" w:rsidRPr="00F240FA" w:rsidRDefault="002A7E26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77,6</w:t>
            </w:r>
          </w:p>
        </w:tc>
        <w:tc>
          <w:tcPr>
            <w:tcW w:w="534" w:type="pct"/>
            <w:shd w:val="clear" w:color="auto" w:fill="auto"/>
          </w:tcPr>
          <w:p w:rsidR="002352E5" w:rsidRPr="00F240FA" w:rsidRDefault="002A7E26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2285</w:t>
            </w:r>
          </w:p>
        </w:tc>
        <w:tc>
          <w:tcPr>
            <w:tcW w:w="416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2352E5" w:rsidRPr="00F240FA" w:rsidRDefault="002E2FF0" w:rsidP="00F240FA">
            <w:pPr>
              <w:numPr>
                <w:ilvl w:val="1"/>
                <w:numId w:val="38"/>
              </w:numPr>
              <w:tabs>
                <w:tab w:val="clear" w:pos="1320"/>
                <w:tab w:val="num" w:pos="48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укладка звеньев (ПБ</w:t>
            </w:r>
            <w:r w:rsidR="002B648D" w:rsidRPr="00F240FA">
              <w:rPr>
                <w:color w:val="000000"/>
                <w:sz w:val="20"/>
              </w:rPr>
              <w:t>-3</w:t>
            </w:r>
            <w:r w:rsidRPr="00F240FA">
              <w:rPr>
                <w:color w:val="000000"/>
                <w:sz w:val="20"/>
              </w:rPr>
              <w:t>М)</w:t>
            </w:r>
          </w:p>
        </w:tc>
        <w:tc>
          <w:tcPr>
            <w:tcW w:w="383" w:type="pct"/>
            <w:shd w:val="clear" w:color="auto" w:fill="auto"/>
          </w:tcPr>
          <w:p w:rsidR="002352E5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412" w:type="pct"/>
            <w:shd w:val="clear" w:color="auto" w:fill="auto"/>
          </w:tcPr>
          <w:p w:rsidR="002352E5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29,425</w:t>
            </w:r>
          </w:p>
        </w:tc>
        <w:tc>
          <w:tcPr>
            <w:tcW w:w="805" w:type="pct"/>
            <w:shd w:val="clear" w:color="auto" w:fill="auto"/>
          </w:tcPr>
          <w:p w:rsidR="002352E5" w:rsidRPr="00F240FA" w:rsidRDefault="002A7E26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38,5</w:t>
            </w:r>
          </w:p>
        </w:tc>
        <w:tc>
          <w:tcPr>
            <w:tcW w:w="534" w:type="pct"/>
            <w:shd w:val="clear" w:color="auto" w:fill="auto"/>
          </w:tcPr>
          <w:p w:rsidR="002352E5" w:rsidRPr="00F240FA" w:rsidRDefault="002A7E26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1133</w:t>
            </w:r>
          </w:p>
        </w:tc>
        <w:tc>
          <w:tcPr>
            <w:tcW w:w="416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2352E5" w:rsidRPr="00F240FA" w:rsidRDefault="00EE39EF" w:rsidP="00F240FA">
            <w:pPr>
              <w:numPr>
                <w:ilvl w:val="0"/>
                <w:numId w:val="38"/>
              </w:numPr>
              <w:tabs>
                <w:tab w:val="clear" w:pos="733"/>
                <w:tab w:val="num" w:pos="36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механизированная укладка станционного пути (Р65, ж.б., 1840 шп./км)</w:t>
            </w:r>
          </w:p>
        </w:tc>
        <w:tc>
          <w:tcPr>
            <w:tcW w:w="383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805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4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2352E5" w:rsidRPr="00F240FA" w:rsidRDefault="002352E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EE39EF" w:rsidP="00F240FA">
            <w:pPr>
              <w:numPr>
                <w:ilvl w:val="1"/>
                <w:numId w:val="38"/>
              </w:numPr>
              <w:tabs>
                <w:tab w:val="clear" w:pos="1320"/>
                <w:tab w:val="num" w:pos="48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сборка звеньев на базе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412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8,8</w:t>
            </w:r>
          </w:p>
        </w:tc>
        <w:tc>
          <w:tcPr>
            <w:tcW w:w="805" w:type="pct"/>
            <w:shd w:val="clear" w:color="auto" w:fill="auto"/>
          </w:tcPr>
          <w:p w:rsidR="00EE39EF" w:rsidRPr="00F240FA" w:rsidRDefault="002A7E26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77,6</w:t>
            </w:r>
          </w:p>
        </w:tc>
        <w:tc>
          <w:tcPr>
            <w:tcW w:w="534" w:type="pct"/>
            <w:shd w:val="clear" w:color="auto" w:fill="auto"/>
          </w:tcPr>
          <w:p w:rsidR="00EE39EF" w:rsidRPr="00F240FA" w:rsidRDefault="002A7E26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683</w:t>
            </w: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EE39EF" w:rsidP="00F240FA">
            <w:pPr>
              <w:numPr>
                <w:ilvl w:val="1"/>
                <w:numId w:val="38"/>
              </w:numPr>
              <w:tabs>
                <w:tab w:val="clear" w:pos="1320"/>
                <w:tab w:val="num" w:pos="48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укладка звеньев (ПБ</w:t>
            </w:r>
            <w:r w:rsidR="002B648D" w:rsidRPr="00F240FA">
              <w:rPr>
                <w:color w:val="000000"/>
                <w:sz w:val="20"/>
              </w:rPr>
              <w:t>-3</w:t>
            </w:r>
            <w:r w:rsidRPr="00F240FA">
              <w:rPr>
                <w:color w:val="000000"/>
                <w:sz w:val="20"/>
              </w:rPr>
              <w:t>М)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412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8,8</w:t>
            </w:r>
          </w:p>
        </w:tc>
        <w:tc>
          <w:tcPr>
            <w:tcW w:w="805" w:type="pct"/>
            <w:shd w:val="clear" w:color="auto" w:fill="auto"/>
          </w:tcPr>
          <w:p w:rsidR="00EE39EF" w:rsidRPr="00F240FA" w:rsidRDefault="002A7E26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38,5</w:t>
            </w:r>
          </w:p>
        </w:tc>
        <w:tc>
          <w:tcPr>
            <w:tcW w:w="534" w:type="pct"/>
            <w:shd w:val="clear" w:color="auto" w:fill="auto"/>
          </w:tcPr>
          <w:p w:rsidR="00EE39EF" w:rsidRPr="00F240FA" w:rsidRDefault="002A7E26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339</w:t>
            </w: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EE39EF" w:rsidP="00F240FA">
            <w:pPr>
              <w:numPr>
                <w:ilvl w:val="0"/>
                <w:numId w:val="38"/>
              </w:numPr>
              <w:tabs>
                <w:tab w:val="clear" w:pos="733"/>
                <w:tab w:val="num" w:pos="36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механизированная укладка стрелочных переводов (1/11, Р65, дер.)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805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4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EE39EF" w:rsidP="00F240FA">
            <w:pPr>
              <w:numPr>
                <w:ilvl w:val="1"/>
                <w:numId w:val="38"/>
              </w:numPr>
              <w:tabs>
                <w:tab w:val="clear" w:pos="1320"/>
                <w:tab w:val="num" w:pos="48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сборка блоков стрелочных переводов на базе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компл.</w:t>
            </w:r>
          </w:p>
        </w:tc>
        <w:tc>
          <w:tcPr>
            <w:tcW w:w="412" w:type="pct"/>
            <w:shd w:val="clear" w:color="auto" w:fill="auto"/>
          </w:tcPr>
          <w:p w:rsidR="00EE39EF" w:rsidRPr="00F240FA" w:rsidRDefault="006429E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24</w:t>
            </w:r>
          </w:p>
        </w:tc>
        <w:tc>
          <w:tcPr>
            <w:tcW w:w="805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10,3</w:t>
            </w:r>
          </w:p>
        </w:tc>
        <w:tc>
          <w:tcPr>
            <w:tcW w:w="534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248</w:t>
            </w: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30573F" w:rsidP="00F240FA">
            <w:pPr>
              <w:numPr>
                <w:ilvl w:val="1"/>
                <w:numId w:val="38"/>
              </w:numPr>
              <w:tabs>
                <w:tab w:val="clear" w:pos="1320"/>
                <w:tab w:val="num" w:pos="48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укладка блоков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3057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компл.</w:t>
            </w:r>
          </w:p>
        </w:tc>
        <w:tc>
          <w:tcPr>
            <w:tcW w:w="412" w:type="pct"/>
            <w:shd w:val="clear" w:color="auto" w:fill="auto"/>
          </w:tcPr>
          <w:p w:rsidR="00EE39EF" w:rsidRPr="00F240FA" w:rsidRDefault="006429E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24</w:t>
            </w:r>
          </w:p>
        </w:tc>
        <w:tc>
          <w:tcPr>
            <w:tcW w:w="805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5,9</w:t>
            </w:r>
          </w:p>
        </w:tc>
        <w:tc>
          <w:tcPr>
            <w:tcW w:w="534" w:type="pct"/>
            <w:shd w:val="clear" w:color="auto" w:fill="auto"/>
          </w:tcPr>
          <w:p w:rsidR="00EE39EF" w:rsidRPr="00F240FA" w:rsidRDefault="0011510D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</w:t>
            </w:r>
            <w:r w:rsidR="000A7755" w:rsidRPr="00F240FA">
              <w:rPr>
                <w:color w:val="000000"/>
                <w:sz w:val="20"/>
              </w:rPr>
              <w:t>42</w:t>
            </w: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3520" w:type="pct"/>
            <w:gridSpan w:val="4"/>
            <w:shd w:val="clear" w:color="auto" w:fill="auto"/>
          </w:tcPr>
          <w:p w:rsidR="007E6B6E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Итого по укладке</w:t>
            </w:r>
          </w:p>
        </w:tc>
        <w:tc>
          <w:tcPr>
            <w:tcW w:w="534" w:type="pct"/>
            <w:shd w:val="clear" w:color="auto" w:fill="auto"/>
          </w:tcPr>
          <w:p w:rsidR="007E6B6E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4830</w:t>
            </w:r>
          </w:p>
        </w:tc>
        <w:tc>
          <w:tcPr>
            <w:tcW w:w="416" w:type="pct"/>
            <w:shd w:val="clear" w:color="auto" w:fill="auto"/>
          </w:tcPr>
          <w:p w:rsidR="007E6B6E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50</w:t>
            </w:r>
          </w:p>
        </w:tc>
        <w:tc>
          <w:tcPr>
            <w:tcW w:w="530" w:type="pct"/>
            <w:shd w:val="clear" w:color="auto" w:fill="auto"/>
          </w:tcPr>
          <w:p w:rsidR="007E6B6E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97</w:t>
            </w: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2A7E26" w:rsidP="00F240FA">
            <w:pPr>
              <w:numPr>
                <w:ilvl w:val="0"/>
                <w:numId w:val="38"/>
              </w:numPr>
              <w:tabs>
                <w:tab w:val="clear" w:pos="733"/>
                <w:tab w:val="num" w:pos="36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Балластировка пути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805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4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2A7E26" w:rsidP="00F240FA">
            <w:pPr>
              <w:numPr>
                <w:ilvl w:val="1"/>
                <w:numId w:val="38"/>
              </w:numPr>
              <w:tabs>
                <w:tab w:val="clear" w:pos="1320"/>
                <w:tab w:val="num" w:pos="48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главного пути на песок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2A7E26" w:rsidP="00F240FA">
            <w:pPr>
              <w:spacing w:after="0" w:line="360" w:lineRule="auto"/>
              <w:ind w:firstLine="0"/>
              <w:rPr>
                <w:color w:val="000000"/>
                <w:sz w:val="20"/>
                <w:vertAlign w:val="superscript"/>
              </w:rPr>
            </w:pPr>
            <w:r w:rsidRPr="00F240FA">
              <w:rPr>
                <w:color w:val="000000"/>
                <w:sz w:val="20"/>
              </w:rPr>
              <w:t>1000</w:t>
            </w:r>
            <w:r w:rsidR="002B648D" w:rsidRPr="00F240FA">
              <w:rPr>
                <w:color w:val="000000"/>
                <w:sz w:val="20"/>
              </w:rPr>
              <w:t> </w:t>
            </w:r>
            <w:r w:rsidRPr="00F240FA">
              <w:rPr>
                <w:color w:val="000000"/>
                <w:sz w:val="20"/>
              </w:rPr>
              <w:t>м</w:t>
            </w:r>
            <w:r w:rsidRPr="00F240FA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412" w:type="pct"/>
            <w:shd w:val="clear" w:color="auto" w:fill="auto"/>
          </w:tcPr>
          <w:p w:rsidR="00EE39EF" w:rsidRPr="00F240FA" w:rsidRDefault="002A7E26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34,3</w:t>
            </w:r>
          </w:p>
        </w:tc>
        <w:tc>
          <w:tcPr>
            <w:tcW w:w="805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78,4</w:t>
            </w:r>
          </w:p>
        </w:tc>
        <w:tc>
          <w:tcPr>
            <w:tcW w:w="534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2689</w:t>
            </w: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0A7755" w:rsidP="00F240FA">
            <w:pPr>
              <w:numPr>
                <w:ilvl w:val="1"/>
                <w:numId w:val="38"/>
              </w:numPr>
              <w:tabs>
                <w:tab w:val="clear" w:pos="1320"/>
                <w:tab w:val="num" w:pos="48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главного пути на щебень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  <w:vertAlign w:val="superscript"/>
              </w:rPr>
            </w:pPr>
            <w:r w:rsidRPr="00F240FA">
              <w:rPr>
                <w:color w:val="000000"/>
                <w:sz w:val="20"/>
              </w:rPr>
              <w:t>1000</w:t>
            </w:r>
            <w:r w:rsidR="002B648D" w:rsidRPr="00F240FA">
              <w:rPr>
                <w:color w:val="000000"/>
                <w:sz w:val="20"/>
              </w:rPr>
              <w:t> </w:t>
            </w:r>
            <w:r w:rsidRPr="00F240FA">
              <w:rPr>
                <w:color w:val="000000"/>
                <w:sz w:val="20"/>
              </w:rPr>
              <w:t>м</w:t>
            </w:r>
            <w:r w:rsidRPr="00F240FA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412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83,4</w:t>
            </w:r>
          </w:p>
        </w:tc>
        <w:tc>
          <w:tcPr>
            <w:tcW w:w="805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97,8</w:t>
            </w:r>
          </w:p>
        </w:tc>
        <w:tc>
          <w:tcPr>
            <w:tcW w:w="534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8157</w:t>
            </w: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0A7755" w:rsidP="00F240FA">
            <w:pPr>
              <w:numPr>
                <w:ilvl w:val="1"/>
                <w:numId w:val="38"/>
              </w:numPr>
              <w:tabs>
                <w:tab w:val="clear" w:pos="1320"/>
                <w:tab w:val="num" w:pos="48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станционных путей на песок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  <w:vertAlign w:val="superscript"/>
              </w:rPr>
            </w:pPr>
            <w:r w:rsidRPr="00F240FA">
              <w:rPr>
                <w:color w:val="000000"/>
                <w:sz w:val="20"/>
              </w:rPr>
              <w:t>1000</w:t>
            </w:r>
            <w:r w:rsidR="002B648D" w:rsidRPr="00F240FA">
              <w:rPr>
                <w:color w:val="000000"/>
                <w:sz w:val="20"/>
              </w:rPr>
              <w:t> </w:t>
            </w:r>
            <w:r w:rsidRPr="00F240FA">
              <w:rPr>
                <w:color w:val="000000"/>
                <w:sz w:val="20"/>
              </w:rPr>
              <w:t>м</w:t>
            </w:r>
            <w:r w:rsidRPr="00F240FA">
              <w:rPr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412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10,5</w:t>
            </w:r>
          </w:p>
        </w:tc>
        <w:tc>
          <w:tcPr>
            <w:tcW w:w="805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78,4</w:t>
            </w:r>
          </w:p>
        </w:tc>
        <w:tc>
          <w:tcPr>
            <w:tcW w:w="534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824</w:t>
            </w: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0A7755" w:rsidP="00F240FA">
            <w:pPr>
              <w:numPr>
                <w:ilvl w:val="1"/>
                <w:numId w:val="38"/>
              </w:numPr>
              <w:tabs>
                <w:tab w:val="clear" w:pos="1320"/>
                <w:tab w:val="num" w:pos="48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постановка стрелочных переводов на щебень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компл.</w:t>
            </w:r>
          </w:p>
        </w:tc>
        <w:tc>
          <w:tcPr>
            <w:tcW w:w="412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24</w:t>
            </w:r>
          </w:p>
        </w:tc>
        <w:tc>
          <w:tcPr>
            <w:tcW w:w="805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44</w:t>
            </w:r>
          </w:p>
        </w:tc>
        <w:tc>
          <w:tcPr>
            <w:tcW w:w="534" w:type="pct"/>
            <w:shd w:val="clear" w:color="auto" w:fill="auto"/>
          </w:tcPr>
          <w:p w:rsidR="00EE39EF" w:rsidRPr="00F240FA" w:rsidRDefault="000A7755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1056</w:t>
            </w: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3520" w:type="pct"/>
            <w:gridSpan w:val="4"/>
            <w:shd w:val="clear" w:color="auto" w:fill="auto"/>
          </w:tcPr>
          <w:p w:rsidR="007E6B6E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Итого по балластировке</w:t>
            </w:r>
          </w:p>
        </w:tc>
        <w:tc>
          <w:tcPr>
            <w:tcW w:w="534" w:type="pct"/>
            <w:shd w:val="clear" w:color="auto" w:fill="auto"/>
          </w:tcPr>
          <w:p w:rsidR="007E6B6E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12726</w:t>
            </w:r>
          </w:p>
        </w:tc>
        <w:tc>
          <w:tcPr>
            <w:tcW w:w="416" w:type="pct"/>
            <w:shd w:val="clear" w:color="auto" w:fill="auto"/>
          </w:tcPr>
          <w:p w:rsidR="007E6B6E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161</w:t>
            </w:r>
          </w:p>
        </w:tc>
        <w:tc>
          <w:tcPr>
            <w:tcW w:w="530" w:type="pct"/>
            <w:shd w:val="clear" w:color="auto" w:fill="auto"/>
          </w:tcPr>
          <w:p w:rsidR="007E6B6E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79</w:t>
            </w:r>
          </w:p>
        </w:tc>
      </w:tr>
      <w:tr w:rsidR="007E6B6E" w:rsidRPr="00F240FA" w:rsidTr="00F240FA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7E6B6E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Заключительный период</w:t>
            </w: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1. Выправка пути (Р65, ж.б., 1840 шп./км)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412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29,425</w:t>
            </w:r>
          </w:p>
        </w:tc>
        <w:tc>
          <w:tcPr>
            <w:tcW w:w="805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142</w:t>
            </w:r>
          </w:p>
        </w:tc>
        <w:tc>
          <w:tcPr>
            <w:tcW w:w="534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4179</w:t>
            </w: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2. Выправка стрелочных переводов (1/11, Р65, дер.)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компл.</w:t>
            </w:r>
          </w:p>
        </w:tc>
        <w:tc>
          <w:tcPr>
            <w:tcW w:w="412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24</w:t>
            </w:r>
          </w:p>
        </w:tc>
        <w:tc>
          <w:tcPr>
            <w:tcW w:w="805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12,2</w:t>
            </w:r>
          </w:p>
        </w:tc>
        <w:tc>
          <w:tcPr>
            <w:tcW w:w="534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293</w:t>
            </w: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3. Устройство переездов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переезд</w:t>
            </w:r>
          </w:p>
        </w:tc>
        <w:tc>
          <w:tcPr>
            <w:tcW w:w="412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</w:t>
            </w:r>
          </w:p>
        </w:tc>
        <w:tc>
          <w:tcPr>
            <w:tcW w:w="805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57,3</w:t>
            </w:r>
          </w:p>
        </w:tc>
        <w:tc>
          <w:tcPr>
            <w:tcW w:w="534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402</w:t>
            </w: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 xml:space="preserve">4. Устройство </w:t>
            </w:r>
            <w:r w:rsidR="001D77D4" w:rsidRPr="00F240FA">
              <w:rPr>
                <w:color w:val="000000"/>
                <w:sz w:val="20"/>
              </w:rPr>
              <w:t>шлагбаумов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переезд</w:t>
            </w:r>
          </w:p>
        </w:tc>
        <w:tc>
          <w:tcPr>
            <w:tcW w:w="412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</w:t>
            </w:r>
          </w:p>
        </w:tc>
        <w:tc>
          <w:tcPr>
            <w:tcW w:w="805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32,9</w:t>
            </w:r>
          </w:p>
        </w:tc>
        <w:tc>
          <w:tcPr>
            <w:tcW w:w="534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231</w:t>
            </w: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5. Установка путевых знаков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412" w:type="pct"/>
            <w:shd w:val="clear" w:color="auto" w:fill="auto"/>
          </w:tcPr>
          <w:p w:rsidR="00EE39EF" w:rsidRPr="00F240FA" w:rsidRDefault="007E6B6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29,425</w:t>
            </w:r>
          </w:p>
        </w:tc>
        <w:tc>
          <w:tcPr>
            <w:tcW w:w="805" w:type="pct"/>
            <w:shd w:val="clear" w:color="auto" w:fill="auto"/>
          </w:tcPr>
          <w:p w:rsidR="00EE39E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11,4</w:t>
            </w:r>
          </w:p>
        </w:tc>
        <w:tc>
          <w:tcPr>
            <w:tcW w:w="534" w:type="pct"/>
            <w:shd w:val="clear" w:color="auto" w:fill="auto"/>
          </w:tcPr>
          <w:p w:rsidR="00EE39E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336</w:t>
            </w: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6. Устройство покилометрового запаса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2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805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4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9A753F" w:rsidP="00F240FA">
            <w:pPr>
              <w:numPr>
                <w:ilvl w:val="1"/>
                <w:numId w:val="38"/>
              </w:numPr>
              <w:tabs>
                <w:tab w:val="clear" w:pos="1320"/>
                <w:tab w:val="num" w:pos="48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главный путь Р65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100</w:t>
            </w:r>
            <w:r w:rsidR="002B648D" w:rsidRPr="00F240FA">
              <w:rPr>
                <w:color w:val="000000"/>
                <w:sz w:val="20"/>
              </w:rPr>
              <w:t> км</w:t>
            </w:r>
          </w:p>
        </w:tc>
        <w:tc>
          <w:tcPr>
            <w:tcW w:w="412" w:type="pct"/>
            <w:shd w:val="clear" w:color="auto" w:fill="auto"/>
          </w:tcPr>
          <w:p w:rsidR="00EE39E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0,295</w:t>
            </w:r>
          </w:p>
        </w:tc>
        <w:tc>
          <w:tcPr>
            <w:tcW w:w="805" w:type="pct"/>
            <w:shd w:val="clear" w:color="auto" w:fill="auto"/>
          </w:tcPr>
          <w:p w:rsidR="00EE39E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182,5</w:t>
            </w:r>
          </w:p>
        </w:tc>
        <w:tc>
          <w:tcPr>
            <w:tcW w:w="534" w:type="pct"/>
            <w:shd w:val="clear" w:color="auto" w:fill="auto"/>
          </w:tcPr>
          <w:p w:rsidR="00EE39E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54</w:t>
            </w: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9A753F" w:rsidP="00F240FA">
            <w:pPr>
              <w:numPr>
                <w:ilvl w:val="1"/>
                <w:numId w:val="38"/>
              </w:numPr>
              <w:tabs>
                <w:tab w:val="clear" w:pos="1320"/>
                <w:tab w:val="num" w:pos="48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станционные пути Р65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300</w:t>
            </w:r>
            <w:r w:rsidR="002B648D" w:rsidRPr="00F240FA">
              <w:rPr>
                <w:color w:val="000000"/>
                <w:sz w:val="20"/>
              </w:rPr>
              <w:t> км</w:t>
            </w:r>
          </w:p>
        </w:tc>
        <w:tc>
          <w:tcPr>
            <w:tcW w:w="412" w:type="pct"/>
            <w:shd w:val="clear" w:color="auto" w:fill="auto"/>
          </w:tcPr>
          <w:p w:rsidR="00EE39E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0,03</w:t>
            </w:r>
          </w:p>
        </w:tc>
        <w:tc>
          <w:tcPr>
            <w:tcW w:w="805" w:type="pct"/>
            <w:shd w:val="clear" w:color="auto" w:fill="auto"/>
          </w:tcPr>
          <w:p w:rsidR="00EE39E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182,5</w:t>
            </w:r>
          </w:p>
        </w:tc>
        <w:tc>
          <w:tcPr>
            <w:tcW w:w="534" w:type="pct"/>
            <w:shd w:val="clear" w:color="auto" w:fill="auto"/>
          </w:tcPr>
          <w:p w:rsidR="00EE39E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</w:t>
            </w: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EE39EF" w:rsidRPr="00F240FA" w:rsidRDefault="009A753F" w:rsidP="00F240FA">
            <w:pPr>
              <w:numPr>
                <w:ilvl w:val="1"/>
                <w:numId w:val="38"/>
              </w:numPr>
              <w:tabs>
                <w:tab w:val="clear" w:pos="1320"/>
                <w:tab w:val="num" w:pos="480"/>
              </w:tabs>
              <w:spacing w:after="0" w:line="360" w:lineRule="auto"/>
              <w:ind w:left="0"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стрелочные переводы</w:t>
            </w:r>
          </w:p>
        </w:tc>
        <w:tc>
          <w:tcPr>
            <w:tcW w:w="383" w:type="pct"/>
            <w:shd w:val="clear" w:color="auto" w:fill="auto"/>
          </w:tcPr>
          <w:p w:rsidR="00EE39E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100 шт.</w:t>
            </w:r>
          </w:p>
        </w:tc>
        <w:tc>
          <w:tcPr>
            <w:tcW w:w="412" w:type="pct"/>
            <w:shd w:val="clear" w:color="auto" w:fill="auto"/>
          </w:tcPr>
          <w:p w:rsidR="00EE39E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0,24</w:t>
            </w:r>
          </w:p>
        </w:tc>
        <w:tc>
          <w:tcPr>
            <w:tcW w:w="805" w:type="pct"/>
            <w:shd w:val="clear" w:color="auto" w:fill="auto"/>
          </w:tcPr>
          <w:p w:rsidR="00EE39E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8,7</w:t>
            </w:r>
          </w:p>
        </w:tc>
        <w:tc>
          <w:tcPr>
            <w:tcW w:w="534" w:type="pct"/>
            <w:shd w:val="clear" w:color="auto" w:fill="auto"/>
          </w:tcPr>
          <w:p w:rsidR="00EE39E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0" w:type="pct"/>
            <w:shd w:val="clear" w:color="auto" w:fill="auto"/>
          </w:tcPr>
          <w:p w:rsidR="00EE39EF" w:rsidRPr="00F240FA" w:rsidRDefault="00EE39E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6D526A" w:rsidRPr="00F240FA" w:rsidTr="00F240FA">
        <w:trPr>
          <w:cantSplit/>
          <w:jc w:val="center"/>
        </w:trPr>
        <w:tc>
          <w:tcPr>
            <w:tcW w:w="3520" w:type="pct"/>
            <w:gridSpan w:val="4"/>
            <w:shd w:val="clear" w:color="auto" w:fill="auto"/>
          </w:tcPr>
          <w:p w:rsidR="009A753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Итого</w:t>
            </w:r>
          </w:p>
        </w:tc>
        <w:tc>
          <w:tcPr>
            <w:tcW w:w="534" w:type="pct"/>
            <w:shd w:val="clear" w:color="auto" w:fill="auto"/>
          </w:tcPr>
          <w:p w:rsidR="009A753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5503</w:t>
            </w:r>
          </w:p>
        </w:tc>
        <w:tc>
          <w:tcPr>
            <w:tcW w:w="416" w:type="pct"/>
            <w:shd w:val="clear" w:color="auto" w:fill="auto"/>
          </w:tcPr>
          <w:p w:rsidR="009A753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75</w:t>
            </w:r>
          </w:p>
        </w:tc>
        <w:tc>
          <w:tcPr>
            <w:tcW w:w="530" w:type="pct"/>
            <w:shd w:val="clear" w:color="auto" w:fill="auto"/>
          </w:tcPr>
          <w:p w:rsidR="009A753F" w:rsidRPr="00F240FA" w:rsidRDefault="009A753F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74</w:t>
            </w:r>
          </w:p>
        </w:tc>
      </w:tr>
      <w:tr w:rsidR="00807F98" w:rsidRPr="00F240FA" w:rsidTr="00F240FA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Прочие работы</w:t>
            </w: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1. Здания и сооружения</w:t>
            </w:r>
          </w:p>
        </w:tc>
        <w:tc>
          <w:tcPr>
            <w:tcW w:w="383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412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29,425</w:t>
            </w:r>
          </w:p>
        </w:tc>
        <w:tc>
          <w:tcPr>
            <w:tcW w:w="805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750</w:t>
            </w:r>
          </w:p>
        </w:tc>
        <w:tc>
          <w:tcPr>
            <w:tcW w:w="534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22069</w:t>
            </w:r>
          </w:p>
        </w:tc>
        <w:tc>
          <w:tcPr>
            <w:tcW w:w="416" w:type="pct"/>
            <w:shd w:val="clear" w:color="auto" w:fill="auto"/>
          </w:tcPr>
          <w:p w:rsidR="00807F98" w:rsidRPr="00F240FA" w:rsidRDefault="002147A0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300</w:t>
            </w:r>
          </w:p>
        </w:tc>
        <w:tc>
          <w:tcPr>
            <w:tcW w:w="530" w:type="pct"/>
            <w:shd w:val="clear" w:color="auto" w:fill="auto"/>
          </w:tcPr>
          <w:p w:rsidR="00807F98" w:rsidRPr="00F240FA" w:rsidRDefault="002147A0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74</w:t>
            </w: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2. Водоснабжение и водоотведение</w:t>
            </w:r>
          </w:p>
        </w:tc>
        <w:tc>
          <w:tcPr>
            <w:tcW w:w="383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412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29,425</w:t>
            </w:r>
          </w:p>
        </w:tc>
        <w:tc>
          <w:tcPr>
            <w:tcW w:w="805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350</w:t>
            </w:r>
          </w:p>
        </w:tc>
        <w:tc>
          <w:tcPr>
            <w:tcW w:w="534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10299</w:t>
            </w:r>
          </w:p>
        </w:tc>
        <w:tc>
          <w:tcPr>
            <w:tcW w:w="416" w:type="pct"/>
            <w:shd w:val="clear" w:color="auto" w:fill="auto"/>
          </w:tcPr>
          <w:p w:rsidR="00807F98" w:rsidRPr="00F240FA" w:rsidRDefault="002147A0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300</w:t>
            </w:r>
          </w:p>
        </w:tc>
        <w:tc>
          <w:tcPr>
            <w:tcW w:w="530" w:type="pct"/>
            <w:shd w:val="clear" w:color="auto" w:fill="auto"/>
          </w:tcPr>
          <w:p w:rsidR="00807F98" w:rsidRPr="00F240FA" w:rsidRDefault="002147A0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35</w:t>
            </w: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3. Устройство связи</w:t>
            </w:r>
          </w:p>
        </w:tc>
        <w:tc>
          <w:tcPr>
            <w:tcW w:w="383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412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29,425</w:t>
            </w:r>
          </w:p>
        </w:tc>
        <w:tc>
          <w:tcPr>
            <w:tcW w:w="805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340</w:t>
            </w:r>
          </w:p>
        </w:tc>
        <w:tc>
          <w:tcPr>
            <w:tcW w:w="534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10005</w:t>
            </w:r>
          </w:p>
        </w:tc>
        <w:tc>
          <w:tcPr>
            <w:tcW w:w="416" w:type="pct"/>
            <w:shd w:val="clear" w:color="auto" w:fill="auto"/>
          </w:tcPr>
          <w:p w:rsidR="00807F98" w:rsidRPr="00F240FA" w:rsidRDefault="003927ED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85</w:t>
            </w:r>
          </w:p>
        </w:tc>
        <w:tc>
          <w:tcPr>
            <w:tcW w:w="530" w:type="pct"/>
            <w:shd w:val="clear" w:color="auto" w:fill="auto"/>
          </w:tcPr>
          <w:p w:rsidR="003927ED" w:rsidRPr="00F240FA" w:rsidRDefault="003927ED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118</w:t>
            </w: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4. Энергетическое хозяйство</w:t>
            </w:r>
          </w:p>
        </w:tc>
        <w:tc>
          <w:tcPr>
            <w:tcW w:w="383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412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29,425</w:t>
            </w:r>
          </w:p>
        </w:tc>
        <w:tc>
          <w:tcPr>
            <w:tcW w:w="805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210</w:t>
            </w:r>
          </w:p>
        </w:tc>
        <w:tc>
          <w:tcPr>
            <w:tcW w:w="534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6180</w:t>
            </w:r>
          </w:p>
        </w:tc>
        <w:tc>
          <w:tcPr>
            <w:tcW w:w="416" w:type="pct"/>
            <w:shd w:val="clear" w:color="auto" w:fill="auto"/>
          </w:tcPr>
          <w:p w:rsidR="00807F98" w:rsidRPr="00F240FA" w:rsidRDefault="003927ED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85</w:t>
            </w:r>
          </w:p>
        </w:tc>
        <w:tc>
          <w:tcPr>
            <w:tcW w:w="530" w:type="pct"/>
            <w:shd w:val="clear" w:color="auto" w:fill="auto"/>
          </w:tcPr>
          <w:p w:rsidR="00807F98" w:rsidRPr="00F240FA" w:rsidRDefault="003927ED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73</w:t>
            </w:r>
          </w:p>
        </w:tc>
      </w:tr>
      <w:tr w:rsidR="006D526A" w:rsidRPr="00F240FA" w:rsidTr="00F240FA">
        <w:trPr>
          <w:cantSplit/>
          <w:jc w:val="center"/>
        </w:trPr>
        <w:tc>
          <w:tcPr>
            <w:tcW w:w="1921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5. Устройство СЦБ</w:t>
            </w:r>
          </w:p>
        </w:tc>
        <w:tc>
          <w:tcPr>
            <w:tcW w:w="383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412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29,425</w:t>
            </w:r>
          </w:p>
        </w:tc>
        <w:tc>
          <w:tcPr>
            <w:tcW w:w="805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900</w:t>
            </w:r>
          </w:p>
        </w:tc>
        <w:tc>
          <w:tcPr>
            <w:tcW w:w="534" w:type="pct"/>
            <w:shd w:val="clear" w:color="auto" w:fill="auto"/>
          </w:tcPr>
          <w:p w:rsidR="00807F98" w:rsidRPr="00F240FA" w:rsidRDefault="00807F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26483</w:t>
            </w:r>
          </w:p>
        </w:tc>
        <w:tc>
          <w:tcPr>
            <w:tcW w:w="416" w:type="pct"/>
            <w:shd w:val="clear" w:color="auto" w:fill="auto"/>
          </w:tcPr>
          <w:p w:rsidR="00807F98" w:rsidRPr="00F240FA" w:rsidRDefault="00467D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160</w:t>
            </w:r>
          </w:p>
        </w:tc>
        <w:tc>
          <w:tcPr>
            <w:tcW w:w="530" w:type="pct"/>
            <w:shd w:val="clear" w:color="auto" w:fill="auto"/>
          </w:tcPr>
          <w:p w:rsidR="00467D98" w:rsidRPr="00F240FA" w:rsidRDefault="00467D9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166</w:t>
            </w:r>
          </w:p>
        </w:tc>
      </w:tr>
    </w:tbl>
    <w:p w:rsidR="009476FE" w:rsidRPr="006D526A" w:rsidRDefault="006D526A" w:rsidP="006D526A">
      <w:pPr>
        <w:spacing w:after="0" w:line="360" w:lineRule="auto"/>
        <w:ind w:firstLine="709"/>
        <w:rPr>
          <w:b/>
          <w:sz w:val="28"/>
          <w:szCs w:val="28"/>
        </w:rPr>
      </w:pPr>
      <w:r>
        <w:br w:type="page"/>
      </w:r>
      <w:bookmarkStart w:id="14" w:name="_Toc72084182"/>
      <w:r w:rsidRPr="006D526A">
        <w:rPr>
          <w:b/>
          <w:sz w:val="28"/>
          <w:szCs w:val="28"/>
        </w:rPr>
        <w:t xml:space="preserve">6. </w:t>
      </w:r>
      <w:r w:rsidR="009476FE" w:rsidRPr="006D526A">
        <w:rPr>
          <w:b/>
          <w:sz w:val="28"/>
          <w:szCs w:val="28"/>
        </w:rPr>
        <w:t>Технико-экономические показатели</w:t>
      </w:r>
      <w:r w:rsidR="0024115B" w:rsidRPr="006D526A">
        <w:rPr>
          <w:b/>
          <w:sz w:val="28"/>
          <w:szCs w:val="28"/>
        </w:rPr>
        <w:t xml:space="preserve"> проекта организации</w:t>
      </w:r>
      <w:r w:rsidR="009476FE" w:rsidRPr="006D526A">
        <w:rPr>
          <w:b/>
          <w:sz w:val="28"/>
          <w:szCs w:val="28"/>
        </w:rPr>
        <w:t xml:space="preserve"> строительства</w:t>
      </w:r>
      <w:r w:rsidR="0024115B" w:rsidRPr="006D526A">
        <w:rPr>
          <w:b/>
          <w:sz w:val="28"/>
          <w:szCs w:val="28"/>
        </w:rPr>
        <w:t xml:space="preserve"> (ПОС)</w:t>
      </w:r>
      <w:bookmarkEnd w:id="14"/>
    </w:p>
    <w:p w:rsidR="006D526A" w:rsidRDefault="006D526A" w:rsidP="002B648D">
      <w:pPr>
        <w:pStyle w:val="a3"/>
        <w:spacing w:before="0" w:after="0" w:line="360" w:lineRule="auto"/>
        <w:ind w:firstLine="709"/>
        <w:jc w:val="both"/>
        <w:rPr>
          <w:color w:val="000000"/>
          <w:sz w:val="28"/>
        </w:rPr>
      </w:pPr>
    </w:p>
    <w:p w:rsidR="009476FE" w:rsidRPr="002B648D" w:rsidRDefault="009476FE" w:rsidP="002B648D">
      <w:pPr>
        <w:pStyle w:val="a4"/>
        <w:spacing w:after="0" w:line="360" w:lineRule="auto"/>
        <w:ind w:firstLine="709"/>
        <w:jc w:val="both"/>
        <w:rPr>
          <w:color w:val="000000"/>
          <w:sz w:val="28"/>
        </w:rPr>
      </w:pPr>
      <w:r w:rsidRPr="002B648D">
        <w:rPr>
          <w:color w:val="000000"/>
          <w:sz w:val="28"/>
        </w:rPr>
        <w:t xml:space="preserve">Технико-экономические показатели </w:t>
      </w:r>
      <w:r w:rsidR="0024115B" w:rsidRPr="002B648D">
        <w:rPr>
          <w:color w:val="000000"/>
          <w:sz w:val="28"/>
        </w:rPr>
        <w:t xml:space="preserve">проекта организации </w:t>
      </w:r>
      <w:r w:rsidRPr="002B648D">
        <w:rPr>
          <w:color w:val="000000"/>
          <w:sz w:val="28"/>
        </w:rPr>
        <w:t>строительства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03"/>
        <w:gridCol w:w="2019"/>
        <w:gridCol w:w="3075"/>
      </w:tblGrid>
      <w:tr w:rsidR="009476FE" w:rsidRPr="00F240FA" w:rsidTr="00F240FA">
        <w:trPr>
          <w:cantSplit/>
          <w:jc w:val="center"/>
        </w:trPr>
        <w:tc>
          <w:tcPr>
            <w:tcW w:w="2260" w:type="pct"/>
            <w:shd w:val="clear" w:color="auto" w:fill="auto"/>
          </w:tcPr>
          <w:p w:rsidR="009476FE" w:rsidRPr="00F240FA" w:rsidRDefault="009476F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86" w:type="pct"/>
            <w:shd w:val="clear" w:color="auto" w:fill="auto"/>
          </w:tcPr>
          <w:p w:rsidR="009476FE" w:rsidRPr="00F240FA" w:rsidRDefault="009476F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Единицы измерения</w:t>
            </w:r>
          </w:p>
        </w:tc>
        <w:tc>
          <w:tcPr>
            <w:tcW w:w="1654" w:type="pct"/>
            <w:shd w:val="clear" w:color="auto" w:fill="auto"/>
          </w:tcPr>
          <w:p w:rsidR="009476FE" w:rsidRPr="00F240FA" w:rsidRDefault="009476F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Значение показателя</w:t>
            </w:r>
          </w:p>
        </w:tc>
      </w:tr>
      <w:tr w:rsidR="009476FE" w:rsidRPr="00F240FA" w:rsidTr="00F240FA">
        <w:trPr>
          <w:cantSplit/>
          <w:jc w:val="center"/>
        </w:trPr>
        <w:tc>
          <w:tcPr>
            <w:tcW w:w="2260" w:type="pct"/>
            <w:shd w:val="clear" w:color="auto" w:fill="auto"/>
          </w:tcPr>
          <w:p w:rsidR="009476FE" w:rsidRPr="00F240FA" w:rsidRDefault="009476F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1. Длина линии</w:t>
            </w:r>
          </w:p>
        </w:tc>
        <w:tc>
          <w:tcPr>
            <w:tcW w:w="1086" w:type="pct"/>
            <w:shd w:val="clear" w:color="auto" w:fill="auto"/>
          </w:tcPr>
          <w:p w:rsidR="009476FE" w:rsidRPr="00F240FA" w:rsidRDefault="009476F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</w:t>
            </w:r>
          </w:p>
        </w:tc>
        <w:tc>
          <w:tcPr>
            <w:tcW w:w="1654" w:type="pct"/>
            <w:shd w:val="clear" w:color="auto" w:fill="auto"/>
          </w:tcPr>
          <w:p w:rsidR="009476FE" w:rsidRPr="00F240FA" w:rsidRDefault="009476F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29,425</w:t>
            </w:r>
          </w:p>
        </w:tc>
      </w:tr>
      <w:tr w:rsidR="009476FE" w:rsidRPr="00F240FA" w:rsidTr="00F240FA">
        <w:trPr>
          <w:cantSplit/>
          <w:jc w:val="center"/>
        </w:trPr>
        <w:tc>
          <w:tcPr>
            <w:tcW w:w="2260" w:type="pct"/>
            <w:shd w:val="clear" w:color="auto" w:fill="auto"/>
          </w:tcPr>
          <w:p w:rsidR="009476FE" w:rsidRPr="00F240FA" w:rsidRDefault="009476F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2. Продолжительность строительства</w:t>
            </w:r>
          </w:p>
        </w:tc>
        <w:tc>
          <w:tcPr>
            <w:tcW w:w="1086" w:type="pct"/>
            <w:shd w:val="clear" w:color="auto" w:fill="auto"/>
          </w:tcPr>
          <w:p w:rsidR="009476FE" w:rsidRPr="00F240FA" w:rsidRDefault="009476FE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год</w:t>
            </w:r>
          </w:p>
        </w:tc>
        <w:tc>
          <w:tcPr>
            <w:tcW w:w="1654" w:type="pct"/>
            <w:shd w:val="clear" w:color="auto" w:fill="auto"/>
          </w:tcPr>
          <w:p w:rsidR="009476FE" w:rsidRPr="00F240FA" w:rsidRDefault="0024115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1,51</w:t>
            </w:r>
          </w:p>
        </w:tc>
      </w:tr>
      <w:tr w:rsidR="009476FE" w:rsidRPr="00F240FA" w:rsidTr="00F240FA">
        <w:trPr>
          <w:cantSplit/>
          <w:jc w:val="center"/>
        </w:trPr>
        <w:tc>
          <w:tcPr>
            <w:tcW w:w="2260" w:type="pct"/>
            <w:shd w:val="clear" w:color="auto" w:fill="auto"/>
          </w:tcPr>
          <w:p w:rsidR="009476FE" w:rsidRPr="00F240FA" w:rsidRDefault="0024115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3. Общий темп строительства</w:t>
            </w:r>
          </w:p>
        </w:tc>
        <w:tc>
          <w:tcPr>
            <w:tcW w:w="1086" w:type="pct"/>
            <w:shd w:val="clear" w:color="auto" w:fill="auto"/>
          </w:tcPr>
          <w:p w:rsidR="009476FE" w:rsidRPr="00F240FA" w:rsidRDefault="0024115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км / год</w:t>
            </w:r>
          </w:p>
        </w:tc>
        <w:tc>
          <w:tcPr>
            <w:tcW w:w="1654" w:type="pct"/>
            <w:shd w:val="clear" w:color="auto" w:fill="auto"/>
          </w:tcPr>
          <w:p w:rsidR="009476FE" w:rsidRPr="00F240FA" w:rsidRDefault="0024115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19,5</w:t>
            </w:r>
          </w:p>
        </w:tc>
      </w:tr>
      <w:tr w:rsidR="009476FE" w:rsidRPr="00F240FA" w:rsidTr="00F240FA">
        <w:trPr>
          <w:cantSplit/>
          <w:jc w:val="center"/>
        </w:trPr>
        <w:tc>
          <w:tcPr>
            <w:tcW w:w="2260" w:type="pct"/>
            <w:shd w:val="clear" w:color="auto" w:fill="auto"/>
          </w:tcPr>
          <w:p w:rsidR="009476FE" w:rsidRPr="00F240FA" w:rsidRDefault="0024115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4. Трудоемкость строительства</w:t>
            </w:r>
          </w:p>
        </w:tc>
        <w:tc>
          <w:tcPr>
            <w:tcW w:w="1086" w:type="pct"/>
            <w:shd w:val="clear" w:color="auto" w:fill="auto"/>
          </w:tcPr>
          <w:p w:rsidR="009476FE" w:rsidRPr="00F240FA" w:rsidRDefault="0024115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чел.-дни</w:t>
            </w:r>
          </w:p>
        </w:tc>
        <w:tc>
          <w:tcPr>
            <w:tcW w:w="1654" w:type="pct"/>
            <w:shd w:val="clear" w:color="auto" w:fill="auto"/>
          </w:tcPr>
          <w:p w:rsidR="009476FE" w:rsidRPr="00F240FA" w:rsidRDefault="0024115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244130</w:t>
            </w:r>
          </w:p>
        </w:tc>
      </w:tr>
      <w:tr w:rsidR="009476FE" w:rsidRPr="00F240FA" w:rsidTr="00F240FA">
        <w:trPr>
          <w:cantSplit/>
          <w:jc w:val="center"/>
        </w:trPr>
        <w:tc>
          <w:tcPr>
            <w:tcW w:w="2260" w:type="pct"/>
            <w:shd w:val="clear" w:color="auto" w:fill="auto"/>
          </w:tcPr>
          <w:p w:rsidR="009476FE" w:rsidRPr="00F240FA" w:rsidRDefault="0024115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5. Удельная трудоемкость строительства</w:t>
            </w:r>
          </w:p>
        </w:tc>
        <w:tc>
          <w:tcPr>
            <w:tcW w:w="1086" w:type="pct"/>
            <w:shd w:val="clear" w:color="auto" w:fill="auto"/>
          </w:tcPr>
          <w:p w:rsidR="009476FE" w:rsidRPr="00F240FA" w:rsidRDefault="0024115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чел.-дни / км</w:t>
            </w:r>
          </w:p>
        </w:tc>
        <w:tc>
          <w:tcPr>
            <w:tcW w:w="1654" w:type="pct"/>
            <w:shd w:val="clear" w:color="auto" w:fill="auto"/>
          </w:tcPr>
          <w:p w:rsidR="009476FE" w:rsidRPr="00F240FA" w:rsidRDefault="0024115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8297</w:t>
            </w:r>
          </w:p>
        </w:tc>
      </w:tr>
      <w:tr w:rsidR="009476FE" w:rsidRPr="00F240FA" w:rsidTr="00F240FA">
        <w:trPr>
          <w:cantSplit/>
          <w:jc w:val="center"/>
        </w:trPr>
        <w:tc>
          <w:tcPr>
            <w:tcW w:w="2260" w:type="pct"/>
            <w:shd w:val="clear" w:color="auto" w:fill="auto"/>
          </w:tcPr>
          <w:p w:rsidR="009476FE" w:rsidRPr="00F240FA" w:rsidRDefault="0024115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6. Среднесписочный состав рабочих</w:t>
            </w:r>
          </w:p>
        </w:tc>
        <w:tc>
          <w:tcPr>
            <w:tcW w:w="1086" w:type="pct"/>
            <w:shd w:val="clear" w:color="auto" w:fill="auto"/>
          </w:tcPr>
          <w:p w:rsidR="009476FE" w:rsidRPr="00F240FA" w:rsidRDefault="0024115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чел.</w:t>
            </w:r>
          </w:p>
        </w:tc>
        <w:tc>
          <w:tcPr>
            <w:tcW w:w="1654" w:type="pct"/>
            <w:shd w:val="clear" w:color="auto" w:fill="auto"/>
          </w:tcPr>
          <w:p w:rsidR="009476FE" w:rsidRPr="00F240FA" w:rsidRDefault="0024115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448</w:t>
            </w:r>
          </w:p>
        </w:tc>
      </w:tr>
      <w:tr w:rsidR="009476FE" w:rsidRPr="00F240FA" w:rsidTr="00F240FA">
        <w:trPr>
          <w:cantSplit/>
          <w:jc w:val="center"/>
        </w:trPr>
        <w:tc>
          <w:tcPr>
            <w:tcW w:w="2260" w:type="pct"/>
            <w:shd w:val="clear" w:color="auto" w:fill="auto"/>
          </w:tcPr>
          <w:p w:rsidR="009476FE" w:rsidRPr="00F240FA" w:rsidRDefault="0024115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7. Коэффициент неравномерности использования рабочей силы</w:t>
            </w:r>
          </w:p>
        </w:tc>
        <w:tc>
          <w:tcPr>
            <w:tcW w:w="1086" w:type="pct"/>
            <w:shd w:val="clear" w:color="auto" w:fill="auto"/>
          </w:tcPr>
          <w:p w:rsidR="009476FE" w:rsidRPr="00F240FA" w:rsidRDefault="0024115B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-</w:t>
            </w:r>
          </w:p>
        </w:tc>
        <w:tc>
          <w:tcPr>
            <w:tcW w:w="1654" w:type="pct"/>
            <w:shd w:val="clear" w:color="auto" w:fill="auto"/>
          </w:tcPr>
          <w:p w:rsidR="009476FE" w:rsidRPr="00F240FA" w:rsidRDefault="003F5FC8" w:rsidP="00F240FA">
            <w:pPr>
              <w:spacing w:after="0" w:line="360" w:lineRule="auto"/>
              <w:ind w:firstLine="0"/>
              <w:rPr>
                <w:color w:val="000000"/>
                <w:sz w:val="20"/>
              </w:rPr>
            </w:pPr>
            <w:r w:rsidRPr="00F240FA">
              <w:rPr>
                <w:color w:val="000000"/>
                <w:sz w:val="20"/>
              </w:rPr>
              <w:t>2,55</w:t>
            </w:r>
          </w:p>
        </w:tc>
      </w:tr>
    </w:tbl>
    <w:p w:rsidR="009476FE" w:rsidRPr="002B648D" w:rsidRDefault="009476FE" w:rsidP="002B648D">
      <w:pPr>
        <w:spacing w:after="0" w:line="360" w:lineRule="auto"/>
        <w:ind w:firstLine="709"/>
        <w:rPr>
          <w:color w:val="000000"/>
          <w:sz w:val="28"/>
        </w:rPr>
      </w:pPr>
      <w:bookmarkStart w:id="15" w:name="_GoBack"/>
      <w:bookmarkEnd w:id="15"/>
    </w:p>
    <w:sectPr w:rsidR="009476FE" w:rsidRPr="002B648D" w:rsidSect="002B648D">
      <w:headerReference w:type="default" r:id="rId126"/>
      <w:footerReference w:type="default" r:id="rId127"/>
      <w:pgSz w:w="11906" w:h="16838"/>
      <w:pgMar w:top="1134" w:right="850" w:bottom="1134" w:left="1701" w:header="720" w:footer="720" w:gutter="0"/>
      <w:pgNumType w:start="1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FA" w:rsidRDefault="00F240FA">
      <w:r>
        <w:separator/>
      </w:r>
    </w:p>
  </w:endnote>
  <w:endnote w:type="continuationSeparator" w:id="0">
    <w:p w:rsidR="00F240FA" w:rsidRDefault="00F2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0F4F" w:rsidRDefault="00070F4F" w:rsidP="0066303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2D7F">
      <w:rPr>
        <w:rStyle w:val="a9"/>
        <w:noProof/>
      </w:rPr>
      <w:t>13</w:t>
    </w:r>
    <w:r>
      <w:rPr>
        <w:rStyle w:val="a9"/>
      </w:rPr>
      <w:fldChar w:fldCharType="end"/>
    </w:r>
  </w:p>
  <w:p w:rsidR="00070F4F" w:rsidRDefault="00070F4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FA" w:rsidRDefault="00F240FA">
      <w:r>
        <w:separator/>
      </w:r>
    </w:p>
  </w:footnote>
  <w:footnote w:type="continuationSeparator" w:id="0">
    <w:p w:rsidR="00F240FA" w:rsidRDefault="00F24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ECD" w:rsidRPr="006A2ECD" w:rsidRDefault="006A2ECD" w:rsidP="006A2ECD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2ECF"/>
    <w:multiLevelType w:val="multilevel"/>
    <w:tmpl w:val="8B7CA5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07810042"/>
    <w:multiLevelType w:val="multilevel"/>
    <w:tmpl w:val="EFE0E3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>
    <w:nsid w:val="0BE634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13205841"/>
    <w:multiLevelType w:val="multilevel"/>
    <w:tmpl w:val="DC9CD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>
    <w:nsid w:val="226F2873"/>
    <w:multiLevelType w:val="hybridMultilevel"/>
    <w:tmpl w:val="F3884DC4"/>
    <w:lvl w:ilvl="0" w:tplc="FFFFFFFF">
      <w:start w:val="1"/>
      <w:numFmt w:val="bullet"/>
      <w:lvlText w:val="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2EBB0A99"/>
    <w:multiLevelType w:val="hybridMultilevel"/>
    <w:tmpl w:val="8F2E62E2"/>
    <w:lvl w:ilvl="0" w:tplc="FFFFFFFF">
      <w:start w:val="1"/>
      <w:numFmt w:val="upperRoman"/>
      <w:lvlText w:val="%1 -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B46028"/>
    <w:multiLevelType w:val="hybridMultilevel"/>
    <w:tmpl w:val="67EE9290"/>
    <w:lvl w:ilvl="0" w:tplc="FFFFFFFF">
      <w:start w:val="1"/>
      <w:numFmt w:val="bullet"/>
      <w:lvlText w:val=""/>
      <w:lvlJc w:val="left"/>
      <w:pPr>
        <w:tabs>
          <w:tab w:val="num" w:pos="1191"/>
        </w:tabs>
        <w:ind w:left="1191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46B12576"/>
    <w:multiLevelType w:val="multilevel"/>
    <w:tmpl w:val="3E7A2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4810412F"/>
    <w:multiLevelType w:val="hybridMultilevel"/>
    <w:tmpl w:val="DEF6451E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853068"/>
    <w:multiLevelType w:val="multilevel"/>
    <w:tmpl w:val="EFE0E3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4B75162C"/>
    <w:multiLevelType w:val="multilevel"/>
    <w:tmpl w:val="F932873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  <w:rPr>
        <w:rFonts w:cs="Times New Roman"/>
      </w:rPr>
    </w:lvl>
  </w:abstractNum>
  <w:abstractNum w:abstractNumId="11">
    <w:nsid w:val="4C8E1FC9"/>
    <w:multiLevelType w:val="multilevel"/>
    <w:tmpl w:val="72FCC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C85F05"/>
    <w:multiLevelType w:val="hybridMultilevel"/>
    <w:tmpl w:val="67EEA03A"/>
    <w:lvl w:ilvl="0" w:tplc="04190011">
      <w:start w:val="1"/>
      <w:numFmt w:val="decimal"/>
      <w:lvlText w:val="%1)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1" w:tplc="8F0C2616">
      <w:start w:val="1"/>
      <w:numFmt w:val="bullet"/>
      <w:lvlText w:val=""/>
      <w:lvlJc w:val="left"/>
      <w:pPr>
        <w:tabs>
          <w:tab w:val="num" w:pos="1320"/>
        </w:tabs>
        <w:ind w:left="1320" w:hanging="22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  <w:rPr>
        <w:rFonts w:cs="Times New Roman"/>
      </w:rPr>
    </w:lvl>
  </w:abstractNum>
  <w:abstractNum w:abstractNumId="13">
    <w:nsid w:val="4D0158EE"/>
    <w:multiLevelType w:val="multilevel"/>
    <w:tmpl w:val="41C4651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4">
    <w:nsid w:val="4D310358"/>
    <w:multiLevelType w:val="multilevel"/>
    <w:tmpl w:val="B24CB3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4EC46912"/>
    <w:multiLevelType w:val="multilevel"/>
    <w:tmpl w:val="EFE0E3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4FAB2892"/>
    <w:multiLevelType w:val="hybridMultilevel"/>
    <w:tmpl w:val="5C047C86"/>
    <w:lvl w:ilvl="0" w:tplc="8F0C2616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551B2850"/>
    <w:multiLevelType w:val="multilevel"/>
    <w:tmpl w:val="DC9CD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572A3345"/>
    <w:multiLevelType w:val="multilevel"/>
    <w:tmpl w:val="32EE299A"/>
    <w:lvl w:ilvl="0">
      <w:start w:val="1"/>
      <w:numFmt w:val="upperRoman"/>
      <w:lvlText w:val="%1 - 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1F2562"/>
    <w:multiLevelType w:val="multilevel"/>
    <w:tmpl w:val="00A4DED6"/>
    <w:lvl w:ilvl="0">
      <w:start w:val="1"/>
      <w:numFmt w:val="upperRoman"/>
      <w:lvlText w:val="%1 -"/>
      <w:lvlJc w:val="right"/>
      <w:pPr>
        <w:tabs>
          <w:tab w:val="num" w:pos="1571"/>
        </w:tabs>
        <w:ind w:left="1571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0">
    <w:nsid w:val="5E3A30E9"/>
    <w:multiLevelType w:val="multilevel"/>
    <w:tmpl w:val="256C2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>
    <w:nsid w:val="648E57D3"/>
    <w:multiLevelType w:val="multilevel"/>
    <w:tmpl w:val="3E7A2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>
    <w:nsid w:val="65CB7122"/>
    <w:multiLevelType w:val="multilevel"/>
    <w:tmpl w:val="2C3A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48341A"/>
    <w:multiLevelType w:val="hybridMultilevel"/>
    <w:tmpl w:val="00A4DED6"/>
    <w:lvl w:ilvl="0" w:tplc="FFFFFFFF">
      <w:start w:val="1"/>
      <w:numFmt w:val="upperRoman"/>
      <w:lvlText w:val="%1 -"/>
      <w:lvlJc w:val="right"/>
      <w:pPr>
        <w:tabs>
          <w:tab w:val="num" w:pos="1571"/>
        </w:tabs>
        <w:ind w:left="1571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4">
    <w:nsid w:val="6B503BBE"/>
    <w:multiLevelType w:val="multilevel"/>
    <w:tmpl w:val="5A74A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>
    <w:nsid w:val="731E2856"/>
    <w:multiLevelType w:val="multilevel"/>
    <w:tmpl w:val="AC8E5D8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>
    <w:nsid w:val="73B667E6"/>
    <w:multiLevelType w:val="hybridMultilevel"/>
    <w:tmpl w:val="41C4651E"/>
    <w:lvl w:ilvl="0" w:tplc="FFFFFFFF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7">
    <w:nsid w:val="77DE6313"/>
    <w:multiLevelType w:val="hybridMultilevel"/>
    <w:tmpl w:val="32EE299A"/>
    <w:lvl w:ilvl="0" w:tplc="FFFFFFFF">
      <w:start w:val="1"/>
      <w:numFmt w:val="upperRoman"/>
      <w:lvlText w:val="%1 - 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90D31B6"/>
    <w:multiLevelType w:val="multilevel"/>
    <w:tmpl w:val="A9EC35F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Restart w:val="0"/>
      <w:lvlText w:val="%2.2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>
    <w:nsid w:val="7CCD2311"/>
    <w:multiLevelType w:val="multilevel"/>
    <w:tmpl w:val="45182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0"/>
  </w:num>
  <w:num w:numId="2">
    <w:abstractNumId w:val="22"/>
  </w:num>
  <w:num w:numId="3">
    <w:abstractNumId w:val="11"/>
  </w:num>
  <w:num w:numId="4">
    <w:abstractNumId w:val="29"/>
  </w:num>
  <w:num w:numId="5">
    <w:abstractNumId w:val="2"/>
  </w:num>
  <w:num w:numId="6">
    <w:abstractNumId w:val="17"/>
  </w:num>
  <w:num w:numId="7">
    <w:abstractNumId w:val="4"/>
  </w:num>
  <w:num w:numId="8">
    <w:abstractNumId w:val="25"/>
  </w:num>
  <w:num w:numId="9">
    <w:abstractNumId w:val="21"/>
  </w:num>
  <w:num w:numId="10">
    <w:abstractNumId w:val="26"/>
  </w:num>
  <w:num w:numId="11">
    <w:abstractNumId w:val="13"/>
  </w:num>
  <w:num w:numId="12">
    <w:abstractNumId w:val="27"/>
  </w:num>
  <w:num w:numId="13">
    <w:abstractNumId w:val="18"/>
  </w:num>
  <w:num w:numId="14">
    <w:abstractNumId w:val="5"/>
  </w:num>
  <w:num w:numId="15">
    <w:abstractNumId w:val="23"/>
  </w:num>
  <w:num w:numId="16">
    <w:abstractNumId w:val="19"/>
  </w:num>
  <w:num w:numId="17">
    <w:abstractNumId w:val="8"/>
  </w:num>
  <w:num w:numId="18">
    <w:abstractNumId w:val="17"/>
  </w:num>
  <w:num w:numId="19">
    <w:abstractNumId w:val="0"/>
  </w:num>
  <w:num w:numId="20">
    <w:abstractNumId w:val="6"/>
  </w:num>
  <w:num w:numId="21">
    <w:abstractNumId w:val="14"/>
  </w:num>
  <w:num w:numId="22">
    <w:abstractNumId w:val="9"/>
  </w:num>
  <w:num w:numId="23">
    <w:abstractNumId w:val="7"/>
  </w:num>
  <w:num w:numId="24">
    <w:abstractNumId w:val="28"/>
  </w:num>
  <w:num w:numId="25">
    <w:abstractNumId w:val="1"/>
  </w:num>
  <w:num w:numId="26">
    <w:abstractNumId w:val="15"/>
  </w:num>
  <w:num w:numId="27">
    <w:abstractNumId w:val="3"/>
  </w:num>
  <w:num w:numId="28">
    <w:abstractNumId w:val="24"/>
  </w:num>
  <w:num w:numId="29">
    <w:abstractNumId w:val="25"/>
  </w:num>
  <w:num w:numId="30">
    <w:abstractNumId w:val="25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16"/>
  </w:num>
  <w:num w:numId="38">
    <w:abstractNumId w:val="12"/>
  </w:num>
  <w:num w:numId="39">
    <w:abstractNumId w:val="10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3E3"/>
    <w:rsid w:val="0005753F"/>
    <w:rsid w:val="00070F4F"/>
    <w:rsid w:val="000A7755"/>
    <w:rsid w:val="000E6934"/>
    <w:rsid w:val="0011510D"/>
    <w:rsid w:val="001400A4"/>
    <w:rsid w:val="001949F7"/>
    <w:rsid w:val="001D77D4"/>
    <w:rsid w:val="002147A0"/>
    <w:rsid w:val="002352E5"/>
    <w:rsid w:val="0024115B"/>
    <w:rsid w:val="00252662"/>
    <w:rsid w:val="002A7E26"/>
    <w:rsid w:val="002B648D"/>
    <w:rsid w:val="002D2325"/>
    <w:rsid w:val="002E2FF0"/>
    <w:rsid w:val="0030573F"/>
    <w:rsid w:val="003312F2"/>
    <w:rsid w:val="00347916"/>
    <w:rsid w:val="00392640"/>
    <w:rsid w:val="003927ED"/>
    <w:rsid w:val="003F5FC8"/>
    <w:rsid w:val="0042237E"/>
    <w:rsid w:val="004227D4"/>
    <w:rsid w:val="0043660D"/>
    <w:rsid w:val="00467D98"/>
    <w:rsid w:val="00473170"/>
    <w:rsid w:val="004F6BE6"/>
    <w:rsid w:val="00500D28"/>
    <w:rsid w:val="005D6FF3"/>
    <w:rsid w:val="0062182C"/>
    <w:rsid w:val="006429EB"/>
    <w:rsid w:val="00644F1F"/>
    <w:rsid w:val="00656A80"/>
    <w:rsid w:val="00663037"/>
    <w:rsid w:val="006847D7"/>
    <w:rsid w:val="00684EEF"/>
    <w:rsid w:val="00686C28"/>
    <w:rsid w:val="006A2ECD"/>
    <w:rsid w:val="006D526A"/>
    <w:rsid w:val="007454D4"/>
    <w:rsid w:val="00765BB4"/>
    <w:rsid w:val="007808EB"/>
    <w:rsid w:val="007906D8"/>
    <w:rsid w:val="007E6B6E"/>
    <w:rsid w:val="00807F98"/>
    <w:rsid w:val="00920BD0"/>
    <w:rsid w:val="00945E35"/>
    <w:rsid w:val="009476FE"/>
    <w:rsid w:val="009A753F"/>
    <w:rsid w:val="009E47C1"/>
    <w:rsid w:val="00A43522"/>
    <w:rsid w:val="00A82981"/>
    <w:rsid w:val="00A92B09"/>
    <w:rsid w:val="00AA368E"/>
    <w:rsid w:val="00BC13E3"/>
    <w:rsid w:val="00C14018"/>
    <w:rsid w:val="00C23B31"/>
    <w:rsid w:val="00D366DF"/>
    <w:rsid w:val="00E13EB5"/>
    <w:rsid w:val="00EE39EF"/>
    <w:rsid w:val="00F240FA"/>
    <w:rsid w:val="00F60579"/>
    <w:rsid w:val="00F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chartTrackingRefBased/>
  <w15:docId w15:val="{1764E7B2-1404-40EB-B683-03EE3437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/>
      <w:ind w:firstLine="851"/>
      <w:jc w:val="both"/>
    </w:pPr>
    <w:rPr>
      <w:sz w:val="24"/>
      <w:szCs w:val="24"/>
    </w:rPr>
  </w:style>
  <w:style w:type="paragraph" w:styleId="1">
    <w:name w:val="heading 1"/>
    <w:basedOn w:val="a"/>
    <w:next w:val="2"/>
    <w:link w:val="10"/>
    <w:uiPriority w:val="99"/>
    <w:qFormat/>
    <w:pPr>
      <w:keepNext/>
      <w:numPr>
        <w:numId w:val="29"/>
      </w:numPr>
      <w:spacing w:before="360"/>
      <w:jc w:val="center"/>
      <w:outlineLvl w:val="0"/>
    </w:pPr>
    <w:rPr>
      <w:b/>
      <w:bCs/>
      <w:kern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29"/>
      </w:numPr>
      <w:spacing w:before="240"/>
      <w:outlineLvl w:val="1"/>
    </w:pPr>
    <w:rPr>
      <w:b/>
    </w:rPr>
  </w:style>
  <w:style w:type="paragraph" w:styleId="3">
    <w:name w:val="heading 3"/>
    <w:basedOn w:val="2"/>
    <w:next w:val="a"/>
    <w:link w:val="30"/>
    <w:uiPriority w:val="99"/>
    <w:qFormat/>
    <w:pPr>
      <w:numPr>
        <w:ilvl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Pr>
      <w:rFonts w:cs="Times New Roman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Номер таблицы"/>
    <w:basedOn w:val="a"/>
    <w:next w:val="a4"/>
    <w:uiPriority w:val="99"/>
    <w:pPr>
      <w:spacing w:before="240"/>
      <w:jc w:val="right"/>
    </w:pPr>
  </w:style>
  <w:style w:type="paragraph" w:customStyle="1" w:styleId="a4">
    <w:name w:val="Заголовок таблицы"/>
    <w:basedOn w:val="a3"/>
    <w:next w:val="a"/>
    <w:uiPriority w:val="99"/>
    <w:pPr>
      <w:spacing w:before="0" w:after="240"/>
      <w:ind w:firstLine="0"/>
      <w:jc w:val="center"/>
    </w:p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customStyle="1" w:styleId="aa">
    <w:name w:val="Формула"/>
    <w:basedOn w:val="a"/>
    <w:next w:val="a"/>
    <w:uiPriority w:val="99"/>
    <w:pPr>
      <w:spacing w:before="240" w:after="240"/>
      <w:ind w:firstLine="0"/>
      <w:jc w:val="center"/>
    </w:pPr>
  </w:style>
  <w:style w:type="paragraph" w:styleId="31">
    <w:name w:val="Body Text Indent 3"/>
    <w:basedOn w:val="a"/>
    <w:link w:val="32"/>
    <w:uiPriority w:val="99"/>
    <w:pPr>
      <w:ind w:left="284" w:firstLine="720"/>
    </w:pPr>
    <w:rPr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table" w:styleId="ab">
    <w:name w:val="Table Grid"/>
    <w:basedOn w:val="a1"/>
    <w:uiPriority w:val="99"/>
    <w:rsid w:val="00BC13E3"/>
    <w:pPr>
      <w:spacing w:after="120"/>
      <w:ind w:left="284" w:firstLine="720"/>
      <w:jc w:val="both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99"/>
    <w:semiHidden/>
    <w:rsid w:val="00945E35"/>
    <w:pPr>
      <w:tabs>
        <w:tab w:val="right" w:leader="dot" w:pos="9726"/>
      </w:tabs>
      <w:ind w:firstLine="0"/>
    </w:pPr>
  </w:style>
  <w:style w:type="paragraph" w:styleId="21">
    <w:name w:val="toc 2"/>
    <w:basedOn w:val="a"/>
    <w:next w:val="a"/>
    <w:autoRedefine/>
    <w:uiPriority w:val="99"/>
    <w:semiHidden/>
    <w:rsid w:val="00945E35"/>
    <w:pPr>
      <w:tabs>
        <w:tab w:val="left" w:pos="720"/>
        <w:tab w:val="right" w:leader="dot" w:pos="9726"/>
      </w:tabs>
      <w:ind w:left="240" w:firstLine="0"/>
    </w:pPr>
  </w:style>
  <w:style w:type="paragraph" w:styleId="33">
    <w:name w:val="toc 3"/>
    <w:basedOn w:val="a"/>
    <w:next w:val="a"/>
    <w:autoRedefine/>
    <w:uiPriority w:val="99"/>
    <w:semiHidden/>
    <w:rsid w:val="00945E35"/>
    <w:pPr>
      <w:tabs>
        <w:tab w:val="left" w:pos="1080"/>
        <w:tab w:val="right" w:leader="dot" w:pos="9726"/>
      </w:tabs>
      <w:ind w:left="720" w:hanging="240"/>
    </w:pPr>
  </w:style>
  <w:style w:type="character" w:styleId="ac">
    <w:name w:val="Hyperlink"/>
    <w:uiPriority w:val="99"/>
    <w:rsid w:val="001D77D4"/>
    <w:rPr>
      <w:rFonts w:cs="Times New Roman"/>
      <w:color w:val="0000FF"/>
      <w:u w:val="single"/>
    </w:rPr>
  </w:style>
  <w:style w:type="table" w:styleId="12">
    <w:name w:val="Table Grid 1"/>
    <w:basedOn w:val="a1"/>
    <w:uiPriority w:val="99"/>
    <w:rsid w:val="002B648D"/>
    <w:pPr>
      <w:spacing w:after="120"/>
      <w:ind w:firstLine="851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6A2ECD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A2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3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image" Target="media/image53.wmf"/><Relationship Id="rId126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image" Target="media/image28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image" Target="media/image56.wmf"/><Relationship Id="rId12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11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0.bin"/><Relationship Id="rId127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3.bin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ОПУС-отчет</vt:lpstr>
    </vt:vector>
  </TitlesOfParts>
  <Company>ПГУПС С-004</Company>
  <LinksUpToDate>false</LinksUpToDate>
  <CharactersWithSpaces>14210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ОПУС-отчет</dc:title>
  <dc:subject/>
  <dc:creator>Деревянкин</dc:creator>
  <cp:keywords/>
  <dc:description/>
  <cp:lastModifiedBy>admin</cp:lastModifiedBy>
  <cp:revision>2</cp:revision>
  <cp:lastPrinted>2004-03-23T14:58:00Z</cp:lastPrinted>
  <dcterms:created xsi:type="dcterms:W3CDTF">2014-03-28T00:51:00Z</dcterms:created>
  <dcterms:modified xsi:type="dcterms:W3CDTF">2014-03-28T00:51:00Z</dcterms:modified>
</cp:coreProperties>
</file>