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43" w:rsidRPr="00904AAD" w:rsidRDefault="00271143" w:rsidP="00904AAD">
      <w:pPr>
        <w:pStyle w:val="1"/>
        <w:keepNext w:val="0"/>
        <w:suppressAutoHyphens/>
        <w:spacing w:line="360" w:lineRule="auto"/>
        <w:ind w:firstLine="709"/>
        <w:jc w:val="center"/>
        <w:rPr>
          <w:bCs/>
        </w:rPr>
      </w:pPr>
      <w:r w:rsidRPr="00904AAD">
        <w:rPr>
          <w:bCs/>
        </w:rPr>
        <w:t>МИНИСТЕРСТВО ОБРАЗОВАНИЯ И НАУКИ УКРАИНЫ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904AAD">
        <w:rPr>
          <w:bCs/>
          <w:sz w:val="28"/>
        </w:rPr>
        <w:t>Харьковский национальный университет радиоэлектроники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904AAD">
        <w:rPr>
          <w:bCs/>
          <w:sz w:val="28"/>
        </w:rPr>
        <w:t>Факультет</w:t>
      </w:r>
      <w:r w:rsidR="00904AAD" w:rsidRPr="00904AAD">
        <w:rPr>
          <w:bCs/>
          <w:sz w:val="28"/>
        </w:rPr>
        <w:t xml:space="preserve"> "</w:t>
      </w:r>
      <w:r w:rsidRPr="00904AAD">
        <w:rPr>
          <w:bCs/>
          <w:sz w:val="28"/>
        </w:rPr>
        <w:t>Электронные аппараты</w:t>
      </w:r>
      <w:r w:rsidR="00904AAD" w:rsidRPr="00904AAD">
        <w:rPr>
          <w:bCs/>
          <w:sz w:val="28"/>
        </w:rPr>
        <w:t>"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904AAD">
        <w:rPr>
          <w:bCs/>
          <w:sz w:val="28"/>
        </w:rPr>
        <w:t>Кафедра ТАПР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271143" w:rsidRPr="002D54C9" w:rsidRDefault="00271143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04AAD" w:rsidRPr="002D54C9" w:rsidRDefault="00904AAD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04AAD" w:rsidRPr="002D54C9" w:rsidRDefault="00904AAD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04AAD" w:rsidRPr="002D54C9" w:rsidRDefault="00904AAD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04AAD" w:rsidRPr="002D54C9" w:rsidRDefault="00904AAD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04AAD" w:rsidRPr="002D54C9" w:rsidRDefault="00904AAD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04AAD" w:rsidRPr="002D54C9" w:rsidRDefault="00904AAD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904AAD" w:rsidRPr="002D54C9" w:rsidRDefault="00904AAD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8426FC" w:rsidRPr="00904AAD" w:rsidRDefault="008426FC" w:rsidP="00904AAD">
      <w:pPr>
        <w:pStyle w:val="11"/>
        <w:keepNext w:val="0"/>
        <w:suppressAutoHyphens/>
        <w:spacing w:line="360" w:lineRule="auto"/>
        <w:ind w:firstLine="709"/>
        <w:jc w:val="center"/>
        <w:rPr>
          <w:bCs/>
          <w:sz w:val="28"/>
          <w:szCs w:val="30"/>
          <w:lang w:val="ru-RU"/>
        </w:rPr>
      </w:pPr>
      <w:r w:rsidRPr="00904AAD">
        <w:rPr>
          <w:bCs/>
          <w:sz w:val="28"/>
          <w:szCs w:val="30"/>
          <w:lang w:val="ru-RU"/>
        </w:rPr>
        <w:t>РАСЧЕТНО-ПОЯСНИТЕЛЬНАЯ ЗАПИСКА</w:t>
      </w:r>
      <w:r w:rsidR="00904AAD" w:rsidRPr="00904AAD">
        <w:rPr>
          <w:bCs/>
          <w:sz w:val="28"/>
          <w:szCs w:val="30"/>
          <w:lang w:val="ru-RU"/>
        </w:rPr>
        <w:t xml:space="preserve"> </w:t>
      </w:r>
      <w:r w:rsidRPr="00904AAD">
        <w:rPr>
          <w:bCs/>
          <w:sz w:val="28"/>
          <w:szCs w:val="30"/>
          <w:lang w:val="ru-RU"/>
        </w:rPr>
        <w:t>К КУРСОВОМУ ПРОЕКТУ</w:t>
      </w:r>
    </w:p>
    <w:p w:rsidR="008426FC" w:rsidRPr="00904AAD" w:rsidRDefault="008426FC" w:rsidP="00904AAD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904AAD">
        <w:rPr>
          <w:bCs/>
          <w:sz w:val="28"/>
        </w:rPr>
        <w:t xml:space="preserve">по дисциплине: </w:t>
      </w:r>
      <w:r w:rsidR="00904AAD" w:rsidRPr="00904AAD">
        <w:rPr>
          <w:bCs/>
          <w:sz w:val="28"/>
        </w:rPr>
        <w:t>"</w:t>
      </w:r>
      <w:r w:rsidRPr="00904AAD">
        <w:rPr>
          <w:bCs/>
          <w:sz w:val="28"/>
        </w:rPr>
        <w:t>Основы автоматики</w:t>
      </w:r>
      <w:r w:rsidR="00904AAD" w:rsidRPr="00904AAD">
        <w:rPr>
          <w:bCs/>
          <w:sz w:val="28"/>
        </w:rPr>
        <w:t>"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center"/>
        <w:rPr>
          <w:bCs/>
          <w:sz w:val="28"/>
          <w:szCs w:val="40"/>
        </w:rPr>
      </w:pPr>
      <w:r w:rsidRPr="00904AAD">
        <w:rPr>
          <w:bCs/>
          <w:sz w:val="28"/>
        </w:rPr>
        <w:t>на тему:</w:t>
      </w:r>
      <w:r w:rsidR="00904AAD" w:rsidRPr="00904AAD">
        <w:rPr>
          <w:bCs/>
          <w:sz w:val="28"/>
        </w:rPr>
        <w:t xml:space="preserve"> </w:t>
      </w:r>
      <w:r w:rsidR="00904AAD" w:rsidRPr="00904AAD">
        <w:rPr>
          <w:bCs/>
          <w:sz w:val="28"/>
          <w:szCs w:val="40"/>
        </w:rPr>
        <w:t>"</w:t>
      </w:r>
      <w:r w:rsidRPr="00904AAD">
        <w:rPr>
          <w:bCs/>
          <w:sz w:val="28"/>
          <w:szCs w:val="40"/>
        </w:rPr>
        <w:t xml:space="preserve">Проектирование </w:t>
      </w:r>
      <w:r w:rsidR="00321377" w:rsidRPr="00904AAD">
        <w:rPr>
          <w:bCs/>
          <w:sz w:val="28"/>
          <w:szCs w:val="40"/>
        </w:rPr>
        <w:t>и расчёт следящей САУ</w:t>
      </w:r>
      <w:r w:rsidR="00904AAD" w:rsidRPr="00904AAD">
        <w:rPr>
          <w:bCs/>
          <w:sz w:val="28"/>
          <w:szCs w:val="40"/>
        </w:rPr>
        <w:t>"</w:t>
      </w:r>
    </w:p>
    <w:p w:rsidR="0041180B" w:rsidRPr="00904AAD" w:rsidRDefault="0041180B" w:rsidP="00904AAD">
      <w:pPr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5804D6" w:rsidRPr="002D54C9" w:rsidRDefault="00271143" w:rsidP="00904AAD">
      <w:pPr>
        <w:pStyle w:val="Tablerow"/>
        <w:suppressAutoHyphens/>
        <w:spacing w:line="360" w:lineRule="auto"/>
        <w:ind w:firstLine="709"/>
        <w:rPr>
          <w:b/>
          <w:szCs w:val="28"/>
        </w:rPr>
      </w:pPr>
      <w:r w:rsidRPr="00904AAD">
        <w:rPr>
          <w:b/>
          <w:bCs/>
        </w:rPr>
        <w:br w:type="page"/>
      </w:r>
      <w:r w:rsidR="005804D6" w:rsidRPr="00904AAD">
        <w:rPr>
          <w:b/>
          <w:szCs w:val="28"/>
        </w:rPr>
        <w:lastRenderedPageBreak/>
        <w:t>РЕФЕРАТ</w:t>
      </w:r>
    </w:p>
    <w:p w:rsidR="00904AAD" w:rsidRPr="002D54C9" w:rsidRDefault="00904AAD" w:rsidP="00904AAD">
      <w:pPr>
        <w:pStyle w:val="Tablerow"/>
        <w:suppressAutoHyphens/>
        <w:spacing w:line="360" w:lineRule="auto"/>
        <w:ind w:firstLine="709"/>
        <w:rPr>
          <w:b/>
          <w:szCs w:val="28"/>
        </w:rPr>
      </w:pPr>
    </w:p>
    <w:p w:rsidR="005804D6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Курсовая работа: 22 с., 9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рис., 4 табл., 4 источников.</w:t>
      </w:r>
    </w:p>
    <w:p w:rsidR="005804D6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Объект исследования – система слежения.</w:t>
      </w:r>
    </w:p>
    <w:p w:rsidR="005804D6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Цель работы – проектирование системы слежения, которая удовлетворяет заданным техническим условиям.</w:t>
      </w:r>
    </w:p>
    <w:p w:rsidR="005804D6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Метод исследования – синтез, моделирование переходных процессов в САУ, расчет и исследование последовательного корректирующего звена.</w:t>
      </w:r>
    </w:p>
    <w:p w:rsidR="00904AAD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Для расчета системы слежения необходимо:</w:t>
      </w:r>
    </w:p>
    <w:p w:rsidR="00904AAD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-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разработать функциональную систему слежения;</w:t>
      </w:r>
    </w:p>
    <w:p w:rsidR="00904AAD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-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выбрать элементы схемы, рассчитать передаточные функции;</w:t>
      </w:r>
    </w:p>
    <w:p w:rsidR="00904AAD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- построить ЛФЧХ нескорректированной системы, желаемой системы и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последовательного корректирующего звена;</w:t>
      </w:r>
    </w:p>
    <w:p w:rsidR="00904AAD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-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исследовать систему на устойчивость;</w:t>
      </w:r>
    </w:p>
    <w:p w:rsidR="005804D6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904AAD">
        <w:rPr>
          <w:sz w:val="28"/>
          <w:szCs w:val="28"/>
        </w:rPr>
        <w:t>-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определить показатели качества полученной системы.</w:t>
      </w:r>
    </w:p>
    <w:p w:rsidR="005804D6" w:rsidRPr="00904AAD" w:rsidRDefault="005804D6" w:rsidP="00904AAD">
      <w:pPr>
        <w:pStyle w:val="a3"/>
        <w:suppressAutoHyphens/>
        <w:spacing w:line="360" w:lineRule="auto"/>
        <w:ind w:left="0" w:firstLine="709"/>
        <w:rPr>
          <w:sz w:val="28"/>
          <w:lang w:val="uk-UA"/>
        </w:rPr>
      </w:pPr>
      <w:r w:rsidRPr="00904AAD">
        <w:rPr>
          <w:sz w:val="28"/>
          <w:lang w:val="uk-UA"/>
        </w:rPr>
        <w:t>СИСТЕМА СЛЕЖЕНИЯ, СИСТЕМА АВТОМАТИЧЕСКОГО УПРАВЛЕНИЯ, САУ, ПЕРЕХОДНАЯ ХАРАКТЕРИСТИКА, ПЕРЕДАТОЧНАЯ ФУНКЦИЯ, ПЕРЕРЕГУЛИРОВАНИЕ, РЕГУЛИРОВАНИЕ, ЗАПАС УСТОЙЧИВОСТИ ПО ФАЗЕ, ЗАПАС УСТОЙЧИВОСТИ ПО АМПЛИТУДЕ, ЛАЧХ, ЛФЧХ, КОРРЕКТИРУЮЩЕЕ ЗВЕНО.</w:t>
      </w:r>
    </w:p>
    <w:p w:rsidR="00904AAD" w:rsidRPr="002D54C9" w:rsidRDefault="00904AAD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71143" w:rsidRPr="00904AAD" w:rsidRDefault="005804D6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  <w:lang w:val="uk-UA"/>
        </w:rPr>
        <w:br w:type="page"/>
      </w:r>
      <w:r w:rsidR="00271143" w:rsidRPr="00904AAD">
        <w:rPr>
          <w:b/>
          <w:sz w:val="28"/>
        </w:rPr>
        <w:lastRenderedPageBreak/>
        <w:t>СОДЕРЖАНИЕ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71143" w:rsidRPr="00904AAD" w:rsidRDefault="00271143" w:rsidP="00904AAD">
      <w:pPr>
        <w:pStyle w:val="formula"/>
        <w:tabs>
          <w:tab w:val="left" w:pos="9900"/>
        </w:tabs>
        <w:suppressAutoHyphens/>
        <w:spacing w:line="360" w:lineRule="auto"/>
        <w:jc w:val="left"/>
      </w:pPr>
      <w:r w:rsidRPr="00904AAD">
        <w:t>Введение</w:t>
      </w:r>
    </w:p>
    <w:p w:rsidR="005A25BF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Перечень условных обозначений</w:t>
      </w:r>
    </w:p>
    <w:p w:rsidR="00904AAD" w:rsidRPr="00904AAD" w:rsidRDefault="00094F6C" w:rsidP="00904AAD">
      <w:pPr>
        <w:suppressAutoHyphens/>
        <w:spacing w:line="360" w:lineRule="auto"/>
        <w:rPr>
          <w:b/>
          <w:sz w:val="28"/>
        </w:rPr>
      </w:pPr>
      <w:r w:rsidRPr="00904AAD">
        <w:rPr>
          <w:sz w:val="28"/>
          <w:szCs w:val="28"/>
        </w:rPr>
        <w:t>1</w:t>
      </w:r>
      <w:r w:rsidR="00271143" w:rsidRPr="00904AAD">
        <w:rPr>
          <w:sz w:val="28"/>
          <w:szCs w:val="28"/>
        </w:rPr>
        <w:t>.</w:t>
      </w:r>
      <w:r w:rsidRPr="00904AAD">
        <w:rPr>
          <w:sz w:val="28"/>
          <w:szCs w:val="28"/>
        </w:rPr>
        <w:t xml:space="preserve"> </w:t>
      </w:r>
      <w:r w:rsidR="00271143" w:rsidRPr="00904AAD">
        <w:rPr>
          <w:sz w:val="28"/>
          <w:szCs w:val="28"/>
        </w:rPr>
        <w:t>П</w:t>
      </w:r>
      <w:r w:rsidR="00904AAD" w:rsidRPr="00904AAD">
        <w:rPr>
          <w:sz w:val="28"/>
          <w:szCs w:val="28"/>
        </w:rPr>
        <w:t>орядок расчета системы слежения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1.1 Исходные данные и требования дл</w:t>
      </w:r>
      <w:r w:rsidR="00094F6C" w:rsidRPr="00904AAD">
        <w:rPr>
          <w:sz w:val="28"/>
        </w:rPr>
        <w:t>я проектирования системы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1.2 Разработка функцион</w:t>
      </w:r>
      <w:r w:rsidR="00094F6C" w:rsidRPr="00904AAD">
        <w:rPr>
          <w:sz w:val="28"/>
        </w:rPr>
        <w:t>альной схемы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1.3 Выбор исполнительног</w:t>
      </w:r>
      <w:r w:rsidR="003E07F0" w:rsidRPr="00904AAD">
        <w:rPr>
          <w:sz w:val="28"/>
        </w:rPr>
        <w:t>о двигателя</w:t>
      </w:r>
    </w:p>
    <w:p w:rsidR="00904AAD" w:rsidRPr="00904AAD" w:rsidRDefault="00271143" w:rsidP="00904AAD">
      <w:pPr>
        <w:tabs>
          <w:tab w:val="left" w:pos="9900"/>
        </w:tabs>
        <w:suppressAutoHyphens/>
        <w:spacing w:line="360" w:lineRule="auto"/>
        <w:rPr>
          <w:sz w:val="28"/>
        </w:rPr>
      </w:pPr>
      <w:r w:rsidRPr="00904AAD">
        <w:rPr>
          <w:sz w:val="28"/>
        </w:rPr>
        <w:t>1.4 Выбор усилителя</w:t>
      </w:r>
      <w:r w:rsidR="003E07F0" w:rsidRPr="00904AAD">
        <w:rPr>
          <w:sz w:val="28"/>
        </w:rPr>
        <w:t xml:space="preserve"> мощности</w:t>
      </w:r>
    </w:p>
    <w:p w:rsidR="00904AAD" w:rsidRPr="00904AAD" w:rsidRDefault="00212ECF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 xml:space="preserve">2. </w:t>
      </w:r>
      <w:r w:rsidR="00271143" w:rsidRPr="00904AAD">
        <w:rPr>
          <w:sz w:val="28"/>
        </w:rPr>
        <w:t>С</w:t>
      </w:r>
      <w:r w:rsidR="00904AAD" w:rsidRPr="00904AAD">
        <w:rPr>
          <w:sz w:val="28"/>
        </w:rPr>
        <w:t>оставление передаточных функций элементов системы слежения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2.1 Исполнительный двигатель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2.2 Электромашинный усилитель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2.3 Усилитель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2.4 Фазовый детектор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2.5 Измерительный прибор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2.6 Редуктор</w:t>
      </w:r>
    </w:p>
    <w:p w:rsidR="00751101" w:rsidRPr="00904AAD" w:rsidRDefault="001E5486" w:rsidP="00904AAD">
      <w:pPr>
        <w:pStyle w:val="2"/>
        <w:keepNext w:val="0"/>
        <w:suppressAutoHyphens/>
        <w:spacing w:line="360" w:lineRule="auto"/>
        <w:jc w:val="left"/>
        <w:rPr>
          <w:bCs/>
        </w:rPr>
      </w:pPr>
      <w:r w:rsidRPr="00904AAD">
        <w:rPr>
          <w:bCs/>
        </w:rPr>
        <w:t>3. Р</w:t>
      </w:r>
      <w:r w:rsidR="00904AAD" w:rsidRPr="00904AAD">
        <w:rPr>
          <w:bCs/>
        </w:rPr>
        <w:t>асчет последовательного непрерывного коректирующего звена методом логарифмической амплитудно-частотной характеристики</w:t>
      </w:r>
    </w:p>
    <w:p w:rsidR="00751101" w:rsidRPr="00904AAD" w:rsidRDefault="008613D7" w:rsidP="00904AAD">
      <w:pPr>
        <w:suppressAutoHyphens/>
        <w:spacing w:line="360" w:lineRule="auto"/>
        <w:rPr>
          <w:bCs/>
          <w:sz w:val="28"/>
          <w:szCs w:val="28"/>
        </w:rPr>
      </w:pPr>
      <w:r w:rsidRPr="00904AAD">
        <w:rPr>
          <w:bCs/>
          <w:sz w:val="28"/>
          <w:szCs w:val="28"/>
        </w:rPr>
        <w:t>3.1 Построение ЛАЧХ заданной (нескорректированной) системы</w:t>
      </w:r>
    </w:p>
    <w:p w:rsidR="00441B94" w:rsidRPr="00904AAD" w:rsidRDefault="0065543A" w:rsidP="00904AAD">
      <w:pPr>
        <w:suppressAutoHyphens/>
        <w:spacing w:line="360" w:lineRule="auto"/>
        <w:rPr>
          <w:bCs/>
          <w:sz w:val="28"/>
          <w:szCs w:val="28"/>
        </w:rPr>
      </w:pPr>
      <w:r w:rsidRPr="00904AAD">
        <w:rPr>
          <w:bCs/>
          <w:sz w:val="28"/>
          <w:szCs w:val="28"/>
        </w:rPr>
        <w:t>3.2 Построение желаемой ЛАЧХ</w:t>
      </w:r>
    </w:p>
    <w:p w:rsidR="0065543A" w:rsidRPr="00904AAD" w:rsidRDefault="0065543A" w:rsidP="00904AAD">
      <w:pPr>
        <w:suppressAutoHyphens/>
        <w:spacing w:line="360" w:lineRule="auto"/>
        <w:rPr>
          <w:bCs/>
          <w:sz w:val="28"/>
          <w:szCs w:val="28"/>
        </w:rPr>
      </w:pPr>
      <w:r w:rsidRPr="00904AAD">
        <w:rPr>
          <w:bCs/>
          <w:sz w:val="28"/>
          <w:szCs w:val="28"/>
        </w:rPr>
        <w:t>3.3 Построение запрещенной области</w:t>
      </w:r>
    </w:p>
    <w:p w:rsidR="004F0731" w:rsidRPr="00904AAD" w:rsidRDefault="00441B94" w:rsidP="00904AAD">
      <w:pPr>
        <w:suppressAutoHyphens/>
        <w:spacing w:line="360" w:lineRule="auto"/>
        <w:rPr>
          <w:sz w:val="28"/>
          <w:szCs w:val="28"/>
        </w:rPr>
      </w:pPr>
      <w:r w:rsidRPr="00904AAD">
        <w:rPr>
          <w:sz w:val="28"/>
          <w:szCs w:val="28"/>
        </w:rPr>
        <w:t>3.4 Расчет последовательного корректирующего звена</w:t>
      </w:r>
    </w:p>
    <w:p w:rsidR="00441B94" w:rsidRPr="00904AAD" w:rsidRDefault="00334166" w:rsidP="00904AAD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904AAD">
        <w:rPr>
          <w:sz w:val="28"/>
          <w:szCs w:val="28"/>
        </w:rPr>
        <w:t xml:space="preserve">4. </w:t>
      </w:r>
      <w:r w:rsidR="00441B94" w:rsidRPr="00904AAD">
        <w:rPr>
          <w:sz w:val="28"/>
          <w:szCs w:val="28"/>
        </w:rPr>
        <w:t>М</w:t>
      </w:r>
      <w:r w:rsidR="00904AAD" w:rsidRPr="00904AAD">
        <w:rPr>
          <w:sz w:val="28"/>
          <w:szCs w:val="28"/>
        </w:rPr>
        <w:t>оделирование системы слежения с непрерывным последовательным скорректированым звеном</w:t>
      </w:r>
    </w:p>
    <w:p w:rsidR="00441B94" w:rsidRPr="00904AAD" w:rsidRDefault="001B2CE7" w:rsidP="00904AAD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904AAD">
        <w:rPr>
          <w:sz w:val="28"/>
          <w:szCs w:val="28"/>
        </w:rPr>
        <w:t>4.1 Моделирование переходных процессов в скорректированной САУ</w:t>
      </w:r>
    </w:p>
    <w:p w:rsidR="001B2CE7" w:rsidRPr="00904AAD" w:rsidRDefault="001B2CE7" w:rsidP="00904AAD">
      <w:pPr>
        <w:pStyle w:val="21"/>
        <w:suppressAutoHyphens/>
        <w:spacing w:line="360" w:lineRule="auto"/>
        <w:ind w:left="0"/>
        <w:jc w:val="left"/>
        <w:rPr>
          <w:sz w:val="28"/>
          <w:szCs w:val="28"/>
        </w:rPr>
      </w:pPr>
      <w:r w:rsidRPr="00904AAD">
        <w:rPr>
          <w:sz w:val="28"/>
          <w:szCs w:val="28"/>
        </w:rPr>
        <w:t>4.2 Принц</w:t>
      </w:r>
      <w:r w:rsidR="001E5486" w:rsidRPr="00904AAD">
        <w:rPr>
          <w:sz w:val="28"/>
          <w:szCs w:val="28"/>
        </w:rPr>
        <w:t>ип</w:t>
      </w:r>
      <w:r w:rsidR="00982C2B" w:rsidRPr="00904AAD">
        <w:rPr>
          <w:sz w:val="28"/>
          <w:szCs w:val="28"/>
        </w:rPr>
        <w:t>иальная схема корректирующе</w:t>
      </w:r>
      <w:r w:rsidR="001E5486" w:rsidRPr="00904AAD">
        <w:rPr>
          <w:sz w:val="28"/>
          <w:szCs w:val="28"/>
        </w:rPr>
        <w:t>го звена</w:t>
      </w:r>
    </w:p>
    <w:p w:rsidR="00271143" w:rsidRPr="00904AAD" w:rsidRDefault="00334166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Выводы</w:t>
      </w:r>
    </w:p>
    <w:p w:rsidR="00904AAD" w:rsidRPr="00904AAD" w:rsidRDefault="00271143" w:rsidP="00904AAD">
      <w:pPr>
        <w:suppressAutoHyphens/>
        <w:spacing w:line="360" w:lineRule="auto"/>
        <w:rPr>
          <w:sz w:val="28"/>
        </w:rPr>
      </w:pPr>
      <w:r w:rsidRPr="00904AAD">
        <w:rPr>
          <w:sz w:val="28"/>
        </w:rPr>
        <w:t>Перечень ссы</w:t>
      </w:r>
      <w:r w:rsidR="00334166" w:rsidRPr="00904AAD">
        <w:rPr>
          <w:sz w:val="28"/>
        </w:rPr>
        <w:t>лок</w:t>
      </w:r>
    </w:p>
    <w:p w:rsidR="00904AAD" w:rsidRPr="002D54C9" w:rsidRDefault="00904AAD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A79A1" w:rsidRPr="00904AAD" w:rsidRDefault="00904AAD" w:rsidP="00904AAD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D54C9">
        <w:rPr>
          <w:b/>
          <w:sz w:val="28"/>
        </w:rPr>
        <w:br w:type="page"/>
      </w:r>
      <w:r w:rsidR="00AA79A1" w:rsidRPr="00904AAD">
        <w:rPr>
          <w:b/>
          <w:sz w:val="28"/>
        </w:rPr>
        <w:lastRenderedPageBreak/>
        <w:t>ВВЕДЕНИЕ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AA79A1" w:rsidRPr="00904AAD" w:rsidRDefault="00AA79A1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Цель курсового проектирования – получение навыков расчета линейных, нелинейных и импульсных систем автоматического управления (САУ), предназначенных для автоматизации производственных процессов, а также для управления механизмами общепроизводственного назначения, проектирования систем слежения для автоматического регулирования; научиться синтезировать промышленные регуляторы, моделировать переходные процессы в САУ. </w:t>
      </w:r>
      <w:r w:rsidR="007F7755" w:rsidRPr="00904AAD">
        <w:rPr>
          <w:sz w:val="28"/>
        </w:rPr>
        <w:t>Задачи курсового проекта – синте</w:t>
      </w:r>
      <w:r w:rsidRPr="00904AAD">
        <w:rPr>
          <w:sz w:val="28"/>
        </w:rPr>
        <w:t>зирование, моделирование переходных процессов в САУ.</w:t>
      </w:r>
    </w:p>
    <w:p w:rsidR="00AA79A1" w:rsidRPr="00904AAD" w:rsidRDefault="00AA79A1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Исследуемая система слежения должна обеспечивать синхронное и синфазное вращение двух осей механически не связанных между собой. Входом системы является угол поворота сельсина-первичного измерительного преобразователя, а выходом – угол поворота выходного вала редуктора, механически связанного с рабочим механизмом и с ротором сельсина-приемника.</w:t>
      </w:r>
    </w:p>
    <w:p w:rsidR="00AA79A1" w:rsidRPr="00904AAD" w:rsidRDefault="00AA79A1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Система слежения такого типа широко используется для дистанционного регулирования разными механизмами, а также при построении автоматических систем регулирования в разных отраслях промышленности. Использование систем слежения для автоматического регулирования, для решения задач автоматизации производственных процессов содействует появлению технико-экономического эффекта, значение которого определяется особенностями самих объектов регулирования, которые используются при производстве электронных средств.</w:t>
      </w:r>
    </w:p>
    <w:p w:rsidR="00A04BFC" w:rsidRPr="00904AAD" w:rsidRDefault="00A04BFC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CA4A77" w:rsidRPr="00904AAD" w:rsidRDefault="00904AAD" w:rsidP="00904AAD">
      <w:pPr>
        <w:pStyle w:val="Formulalayout"/>
        <w:suppressAutoHyphens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/>
        </w:rPr>
      </w:pPr>
      <w:r w:rsidRPr="00904AAD">
        <w:rPr>
          <w:szCs w:val="24"/>
        </w:rPr>
        <w:br w:type="page"/>
      </w:r>
      <w:r w:rsidR="00DC60F1" w:rsidRPr="00904AAD">
        <w:rPr>
          <w:b/>
        </w:rPr>
        <w:lastRenderedPageBreak/>
        <w:t>ПЕРЕЧЕНЬ УСЛОВНЫХ ОБОЗНАЧЕНИЙ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A4A77" w:rsidRPr="00904AAD" w:rsidRDefault="00CA4A7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САУ–система автоматического управления;</w:t>
      </w:r>
    </w:p>
    <w:p w:rsidR="00CA4A77" w:rsidRPr="00904AAD" w:rsidRDefault="00CA4A7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ЭМУ – электромашинный усилитель;</w:t>
      </w:r>
    </w:p>
    <w:p w:rsidR="00CA4A77" w:rsidRPr="00904AAD" w:rsidRDefault="00CA4A7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ЛАЧХ – логарифмическая амплитудно-частотная характеристика;</w:t>
      </w:r>
    </w:p>
    <w:p w:rsidR="00CA4A77" w:rsidRPr="00904AAD" w:rsidRDefault="00CA4A7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ЛФЧХ – логарифмическая фазочастотная характеристика.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271143" w:rsidRPr="00904AAD" w:rsidRDefault="00CA4A77" w:rsidP="00904AAD">
      <w:pPr>
        <w:numPr>
          <w:ilvl w:val="0"/>
          <w:numId w:val="12"/>
        </w:numPr>
        <w:suppressAutoHyphens/>
        <w:spacing w:line="360" w:lineRule="auto"/>
        <w:jc w:val="both"/>
        <w:rPr>
          <w:b/>
          <w:sz w:val="28"/>
        </w:rPr>
      </w:pPr>
      <w:r w:rsidRPr="00904AAD">
        <w:rPr>
          <w:b/>
          <w:sz w:val="28"/>
        </w:rPr>
        <w:br w:type="page"/>
      </w:r>
      <w:r w:rsidR="00271143" w:rsidRPr="00904AAD">
        <w:rPr>
          <w:b/>
          <w:sz w:val="28"/>
        </w:rPr>
        <w:lastRenderedPageBreak/>
        <w:t>ПОРЯДОК РАСЧЕТА СИСТЕМЫ СЛЕЖЕНИЯ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1.1 Исходные данные и требования для проектирования системы: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Таблица 1.1 – Исходные данные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4238"/>
        <w:gridCol w:w="1663"/>
        <w:gridCol w:w="695"/>
      </w:tblGrid>
      <w:tr w:rsidR="00271143" w:rsidRPr="00904AAD" w:rsidTr="00904AAD">
        <w:tc>
          <w:tcPr>
            <w:tcW w:w="0" w:type="auto"/>
            <w:gridSpan w:val="3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Исполнительный двигатель – двигатель постоянного тока МИ</w:t>
            </w:r>
          </w:p>
        </w:tc>
      </w:tr>
      <w:tr w:rsidR="00271143" w:rsidRPr="00904AAD" w:rsidTr="00904AAD">
        <w:tc>
          <w:tcPr>
            <w:tcW w:w="0" w:type="auto"/>
            <w:gridSpan w:val="3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Измерительное устройство – сельсина пара</w:t>
            </w:r>
          </w:p>
        </w:tc>
      </w:tr>
      <w:tr w:rsidR="00271143" w:rsidRPr="00904AAD" w:rsidTr="00904AAD">
        <w:tc>
          <w:tcPr>
            <w:tcW w:w="0" w:type="auto"/>
            <w:gridSpan w:val="3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Усилитель мощности – электромагнитный усилитель с поперечным полем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Статический момент нагрузки ОУ</w:t>
            </w:r>
          </w:p>
        </w:tc>
        <w:tc>
          <w:tcPr>
            <w:tcW w:w="0" w:type="auto"/>
          </w:tcPr>
          <w:p w:rsidR="00271143" w:rsidRPr="00904AAD" w:rsidRDefault="0044094C" w:rsidP="00904AAD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8pt" fillcolor="window">
                  <v:imagedata r:id="rId7" o:title=""/>
                </v:shape>
              </w:pict>
            </w:r>
          </w:p>
        </w:tc>
        <w:tc>
          <w:tcPr>
            <w:tcW w:w="0" w:type="auto"/>
          </w:tcPr>
          <w:p w:rsidR="00271143" w:rsidRPr="00904AAD" w:rsidRDefault="007A5A7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350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 xml:space="preserve">Момент инерции ОУ </w:t>
            </w:r>
          </w:p>
        </w:tc>
        <w:tc>
          <w:tcPr>
            <w:tcW w:w="0" w:type="auto"/>
          </w:tcPr>
          <w:p w:rsidR="00271143" w:rsidRPr="00904AAD" w:rsidRDefault="0044094C" w:rsidP="00904AAD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6" type="#_x0000_t75" style="width:54.75pt;height:18.75pt" fillcolor="window">
                  <v:imagedata r:id="rId8" o:title=""/>
                </v:shape>
              </w:pict>
            </w:r>
          </w:p>
        </w:tc>
        <w:tc>
          <w:tcPr>
            <w:tcW w:w="0" w:type="auto"/>
          </w:tcPr>
          <w:p w:rsidR="00271143" w:rsidRPr="00904AAD" w:rsidRDefault="007A5A7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10</w:t>
            </w:r>
            <w:r w:rsidR="00271143" w:rsidRPr="00904AAD">
              <w:rPr>
                <w:sz w:val="20"/>
              </w:rPr>
              <w:t>0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 xml:space="preserve">Максимальная угловая скорость </w:t>
            </w:r>
          </w:p>
        </w:tc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040" w:dyaOrig="380">
                <v:shape id="_x0000_i1027" type="#_x0000_t75" style="width:51.75pt;height:18.75pt" o:ole="" fillcolor="window">
                  <v:imagedata r:id="rId9" o:title=""/>
                </v:shape>
                <o:OLEObject Type="Embed" ProgID="Equation.3" ShapeID="_x0000_i1027" DrawAspect="Content" ObjectID="_1469608075" r:id="rId10"/>
              </w:object>
            </w:r>
          </w:p>
        </w:tc>
        <w:tc>
          <w:tcPr>
            <w:tcW w:w="0" w:type="auto"/>
          </w:tcPr>
          <w:p w:rsidR="00271143" w:rsidRPr="00904AAD" w:rsidRDefault="007A5A7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1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Максимальное угловое ускорение ОУ</w:t>
            </w:r>
          </w:p>
        </w:tc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020" w:dyaOrig="380">
                <v:shape id="_x0000_i1028" type="#_x0000_t75" style="width:51pt;height:18.75pt" o:ole="" fillcolor="window">
                  <v:imagedata r:id="rId11" o:title=""/>
                </v:shape>
                <o:OLEObject Type="Embed" ProgID="Equation.3" ShapeID="_x0000_i1028" DrawAspect="Content" ObjectID="_1469608076" r:id="rId12"/>
              </w:object>
            </w:r>
          </w:p>
        </w:tc>
        <w:tc>
          <w:tcPr>
            <w:tcW w:w="0" w:type="auto"/>
          </w:tcPr>
          <w:p w:rsidR="00271143" w:rsidRPr="00904AAD" w:rsidRDefault="00F12232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0.0</w:t>
            </w:r>
            <w:r w:rsidR="007A5A77" w:rsidRPr="00904AAD">
              <w:rPr>
                <w:sz w:val="20"/>
              </w:rPr>
              <w:t>4</w:t>
            </w:r>
          </w:p>
        </w:tc>
      </w:tr>
    </w:tbl>
    <w:p w:rsidR="00271143" w:rsidRPr="00904AAD" w:rsidRDefault="00271143" w:rsidP="00904AAD">
      <w:pPr>
        <w:tabs>
          <w:tab w:val="left" w:pos="7848"/>
          <w:tab w:val="left" w:pos="938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tabs>
          <w:tab w:val="left" w:pos="7848"/>
          <w:tab w:val="left" w:pos="9384"/>
        </w:tabs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Таблица 1.2 – Требования, предъявляемые к качеству процесса управления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369"/>
        <w:gridCol w:w="1311"/>
        <w:gridCol w:w="566"/>
      </w:tblGrid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904AAD">
              <w:rPr>
                <w:sz w:val="20"/>
              </w:rPr>
              <w:t>Максимальное перерегулирование</w:t>
            </w:r>
          </w:p>
        </w:tc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859" w:dyaOrig="360">
                <v:shape id="_x0000_i1029" type="#_x0000_t75" style="width:42.75pt;height:18pt" o:ole="" fillcolor="window">
                  <v:imagedata r:id="rId13" o:title=""/>
                </v:shape>
                <o:OLEObject Type="Embed" ProgID="Equation.3" ShapeID="_x0000_i1029" DrawAspect="Content" ObjectID="_1469608077" r:id="rId14"/>
              </w:object>
            </w:r>
          </w:p>
        </w:tc>
        <w:tc>
          <w:tcPr>
            <w:tcW w:w="0" w:type="auto"/>
          </w:tcPr>
          <w:p w:rsidR="00271143" w:rsidRPr="00904AAD" w:rsidRDefault="007A5A7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3</w:t>
            </w:r>
            <w:r w:rsidR="00F12232" w:rsidRPr="00904AAD">
              <w:rPr>
                <w:sz w:val="20"/>
              </w:rPr>
              <w:t>0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 xml:space="preserve">Время регулирования </w:t>
            </w:r>
          </w:p>
        </w:tc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object w:dxaOrig="520" w:dyaOrig="380">
                <v:shape id="_x0000_i1030" type="#_x0000_t75" style="width:26.25pt;height:18.75pt" o:ole="" fillcolor="window">
                  <v:imagedata r:id="rId15" o:title=""/>
                </v:shape>
                <o:OLEObject Type="Embed" ProgID="Equation.3" ShapeID="_x0000_i1030" DrawAspect="Content" ObjectID="_1469608078" r:id="rId16"/>
              </w:object>
            </w:r>
          </w:p>
        </w:tc>
        <w:tc>
          <w:tcPr>
            <w:tcW w:w="0" w:type="auto"/>
          </w:tcPr>
          <w:p w:rsidR="00271143" w:rsidRPr="00904AAD" w:rsidRDefault="00F12232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1.</w:t>
            </w:r>
            <w:r w:rsidR="007A5A77" w:rsidRPr="00904AAD">
              <w:rPr>
                <w:sz w:val="20"/>
              </w:rPr>
              <w:t>5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Максимальная кинетическая ошибка</w:t>
            </w:r>
          </w:p>
        </w:tc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100" w:dyaOrig="360">
                <v:shape id="_x0000_i1031" type="#_x0000_t75" style="width:54.75pt;height:18pt" o:ole="" fillcolor="window">
                  <v:imagedata r:id="rId17" o:title=""/>
                </v:shape>
                <o:OLEObject Type="Embed" ProgID="Equation.3" ShapeID="_x0000_i1031" DrawAspect="Content" ObjectID="_1469608079" r:id="rId18"/>
              </w:object>
            </w:r>
          </w:p>
        </w:tc>
        <w:tc>
          <w:tcPr>
            <w:tcW w:w="0" w:type="auto"/>
          </w:tcPr>
          <w:p w:rsidR="00271143" w:rsidRPr="00904AAD" w:rsidRDefault="00F12232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0.0</w:t>
            </w:r>
            <w:r w:rsidR="007A5A77" w:rsidRPr="00904AAD">
              <w:rPr>
                <w:sz w:val="20"/>
              </w:rPr>
              <w:t>2</w:t>
            </w:r>
          </w:p>
        </w:tc>
      </w:tr>
    </w:tbl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1.2 Разработка функциональной схемы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pStyle w:val="3"/>
        <w:suppressAutoHyphens/>
        <w:spacing w:line="360" w:lineRule="auto"/>
        <w:ind w:left="0"/>
        <w:rPr>
          <w:sz w:val="28"/>
        </w:rPr>
      </w:pPr>
      <w:r w:rsidRPr="00904AAD">
        <w:rPr>
          <w:sz w:val="28"/>
        </w:rPr>
        <w:t>В системе слежения, которое проектируется как исполнительное устройство, используется двигатель постоянного тока (Д) серии МИ, как усилитель мощности электромашинный усилитель с поперечным полем (ЭМУ). Для измерительного устройства (ИУ) рекомендуется использовать сельси</w:t>
      </w:r>
      <w:r w:rsidR="007F7755" w:rsidRPr="00904AAD">
        <w:rPr>
          <w:sz w:val="28"/>
        </w:rPr>
        <w:t>н</w:t>
      </w:r>
      <w:r w:rsidRPr="00904AAD">
        <w:rPr>
          <w:sz w:val="28"/>
        </w:rPr>
        <w:t>ную пару: сельсин</w:t>
      </w:r>
      <w:r w:rsidR="007F7755" w:rsidRPr="00904AAD">
        <w:rPr>
          <w:sz w:val="28"/>
        </w:rPr>
        <w:t>но</w:t>
      </w:r>
      <w:r w:rsidRPr="00904AAD">
        <w:rPr>
          <w:sz w:val="28"/>
        </w:rPr>
        <w:t xml:space="preserve">-первичный измерительный преобразователь и сельсин-трансформатор (приемник). Поскольку измерительное устройство работает на переменном токе, то после измерительного устройства должен использоваться фазовый детектор (ФД). Кроме указанных элементов в функциональную схему входят управляющее устройство, усилитель напряжения (У), редуктор (Р), при помощи которого исполнительный </w:t>
      </w:r>
      <w:r w:rsidRPr="00904AAD">
        <w:rPr>
          <w:sz w:val="28"/>
        </w:rPr>
        <w:lastRenderedPageBreak/>
        <w:t>соединяется с объектом управления и ротором сельсина-трансформатора, и объект управления (ОУ).</w:t>
      </w:r>
    </w:p>
    <w:p w:rsidR="00271143" w:rsidRDefault="00271143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>Функциональная схема системы слежения представлена на рисунке 1</w:t>
      </w:r>
      <w:r w:rsidR="000265AB" w:rsidRPr="00904AAD">
        <w:rPr>
          <w:sz w:val="28"/>
        </w:rPr>
        <w:t>.1.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44094C" w:rsidP="00904AA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style="width:268.7pt;height:117.45pt;mso-position-horizontal-relative:char;mso-position-vertical-relative:line" coordorigin=",1" coordsize="19999,19997" o:allowincell="f">
            <v:group id="_x0000_s1027" style="position:absolute;left:5756;top:2523;width:3071;height:3634" coordsize="20000,20000">
              <v:rect id="_x0000_s1028" style="position:absolute;width:20000;height:20000" strokeweight="1pt"/>
              <v:rect id="_x0000_s1029" style="position:absolute;left:5327;top:3330;width:13071;height:13230" strokecolor="white" strokeweight="1pt">
                <v:textbox style="mso-next-textbox:#_x0000_s1029" inset="1pt,1pt,1pt,1pt">
                  <w:txbxContent>
                    <w:p w:rsidR="00271143" w:rsidRDefault="0027114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ВП</w:t>
                      </w:r>
                    </w:p>
                  </w:txbxContent>
                </v:textbox>
              </v:rect>
            </v:group>
            <v:group id="_x0000_s1030" style="position:absolute;left:2688;top:3371;width:1227;height:2063" coordsize="20000,20000">
              <v:oval id="_x0000_s1031" style="position:absolute;width:20000;height:20000" strokeweight="1pt"/>
              <v:line id="_x0000_s1032" style="position:absolute" from="3081,2889" to="17131,16704" strokeweight="1pt">
                <v:stroke startarrowwidth="narrow" startarrowlength="long" endarrowwidth="narrow" endarrowlength="long"/>
              </v:line>
              <v:line id="_x0000_s1033" style="position:absolute;flip:x" from="2559,3228" to="17392,16704" strokeweight="1pt">
                <v:stroke startarrowwidth="narrow" startarrowlength="long" endarrowwidth="narrow" endarrowlength="long"/>
              </v:line>
            </v:group>
            <v:group id="_x0000_s1034" style="position:absolute;left:10543;top:2412;width:3071;height:3634" coordsize="20000,20000">
              <v:rect id="_x0000_s1035" style="position:absolute;width:20000;height:20000" strokeweight="1pt"/>
              <v:rect id="_x0000_s1036" style="position:absolute;left:5347;top:3291;width:13070;height:13231" strokecolor="white" strokeweight="1pt">
                <v:textbox style="mso-next-textbox:#_x0000_s1036" inset="1pt,1pt,1pt,1pt">
                  <w:txbxContent>
                    <w:p w:rsidR="00271143" w:rsidRDefault="00271143">
                      <w:r>
                        <w:t>ФД</w:t>
                      </w:r>
                    </w:p>
                  </w:txbxContent>
                </v:textbox>
              </v:rect>
            </v:group>
            <v:group id="_x0000_s1037" style="position:absolute;left:15269;top:2412;width:3071;height:3634" coordsize="20000,20000">
              <v:rect id="_x0000_s1038" style="position:absolute;width:20000;height:20000" strokeweight="1pt"/>
              <v:rect id="_x0000_s1039" style="position:absolute;left:5327;top:3291;width:13071;height:13231" strokecolor="white" strokeweight="1pt">
                <v:textbox style="mso-next-textbox:#_x0000_s1039" inset="1pt,1pt,1pt,1pt">
                  <w:txbxContent>
                    <w:p w:rsidR="00271143" w:rsidRDefault="0027114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</w:t>
                      </w:r>
                    </w:p>
                  </w:txbxContent>
                </v:textbox>
              </v:rect>
            </v:group>
            <v:rect id="_x0000_s1040" style="position:absolute;left:15624;top:10201;width:3071;height:3634" strokeweight="1pt"/>
            <v:rect id="_x0000_s1041" style="position:absolute;top:1;width:2145;height:3085" strokecolor="white" strokeweight="1pt">
              <v:textbox style="mso-next-textbox:#_x0000_s1041" inset="1pt,1pt,1pt,1pt">
                <w:txbxContent>
                  <w:p w:rsidR="00271143" w:rsidRDefault="00271143">
                    <w:r>
                      <w:sym w:font="Symbol" w:char="F051"/>
                    </w:r>
                    <w:r>
                      <w:rPr>
                        <w:vertAlign w:val="subscript"/>
                      </w:rPr>
                      <w:t>вх</w:t>
                    </w:r>
                  </w:p>
                </w:txbxContent>
              </v:textbox>
            </v:rect>
            <v:rect id="_x0000_s1042" style="position:absolute;left:15953;top:10799;width:2390;height:2404" strokecolor="white" strokeweight="1pt">
              <v:textbox style="mso-next-textbox:#_x0000_s1042" inset="1pt,1pt,1pt,1pt">
                <w:txbxContent>
                  <w:p w:rsidR="00271143" w:rsidRDefault="00271143">
                    <w:r>
                      <w:t>ЕМП</w:t>
                    </w:r>
                  </w:p>
                </w:txbxContent>
              </v:textbox>
            </v:rect>
            <v:group id="_x0000_s1043" style="position:absolute;left:10651;top:10201;width:3071;height:3634" coordsize="20000,20000">
              <v:rect id="_x0000_s1044" style="position:absolute;width:20000;height:20000" strokeweight="1pt"/>
              <v:rect id="_x0000_s1045" style="position:absolute;left:5353;top:3291;width:13071;height:13231" strokecolor="white" strokeweight="1pt">
                <v:textbox style="mso-next-textbox:#_x0000_s1045" inset="1pt,1pt,1pt,1pt">
                  <w:txbxContent>
                    <w:p w:rsidR="00271143" w:rsidRDefault="00271143">
                      <w:r>
                        <w:t>Д</w:t>
                      </w:r>
                    </w:p>
                  </w:txbxContent>
                </v:textbox>
              </v:rect>
            </v:group>
            <v:group id="_x0000_s1046" style="position:absolute;left:5864;top:10201;width:3071;height:3634" coordsize="20000,20000">
              <v:rect id="_x0000_s1047" style="position:absolute;width:20000;height:20000" strokeweight="1pt"/>
              <v:rect id="_x0000_s1048" style="position:absolute;left:5327;top:3291;width:13071;height:13231" strokecolor="white" strokeweight="1pt">
                <v:textbox style="mso-next-textbox:#_x0000_s1048" inset="1pt,1pt,1pt,1pt">
                  <w:txbxContent>
                    <w:p w:rsidR="00271143" w:rsidRDefault="00271143">
                      <w:r>
                        <w:t>Р</w:t>
                      </w:r>
                    </w:p>
                  </w:txbxContent>
                </v:textbox>
              </v:rect>
            </v:group>
            <v:group id="_x0000_s1049" style="position:absolute;left:1876;top:16364;width:3071;height:3634" coordsize="20000,20000">
              <v:rect id="_x0000_s1050" style="position:absolute;width:20000;height:20000" strokeweight="1pt"/>
              <v:rect id="_x0000_s1051" style="position:absolute;left:5327;top:3330;width:13071;height:13230" strokecolor="white" strokeweight="1pt">
                <v:textbox style="mso-next-textbox:#_x0000_s1051" inset="1pt,1pt,1pt,1pt">
                  <w:txbxContent>
                    <w:p w:rsidR="00271143" w:rsidRDefault="00271143">
                      <w:r>
                        <w:t>ОК</w:t>
                      </w:r>
                    </w:p>
                  </w:txbxContent>
                </v:textbox>
              </v:rect>
            </v:group>
            <v:line id="_x0000_s1052" style="position:absolute" from="173,4344" to="2630,4351">
              <v:stroke startarrowwidth="narrow" startarrowlength="long" endarrow="block" endarrowwidth="narrow" endarrowlength="long"/>
            </v:line>
            <v:line id="_x0000_s1053" style="position:absolute" from="3237,5553" to="3240,16322">
              <v:stroke startarrow="block" startarrowwidth="narrow" startarrowlength="long" endarrow="block" endarrowwidth="narrow" endarrowlength="long"/>
            </v:line>
            <v:line id="_x0000_s1054" style="position:absolute" from="4039,4344" to="5762,4351" strokeweight="1pt">
              <v:stroke startarrowwidth="narrow" startarrowlength="long" endarrowwidth="narrow" endarrowlength="long"/>
            </v:line>
            <v:line id="_x0000_s1055" style="position:absolute" from="8823,4344" to="10546,4351" strokeweight="1pt">
              <v:stroke startarrowwidth="narrow" startarrowlength="long" endarrowwidth="narrow" endarrowlength="long"/>
            </v:line>
            <v:line id="_x0000_s1056" style="position:absolute" from="13614,4087" to="15272,4094" strokeweight="1pt">
              <v:stroke startarrowwidth="narrow" startarrowlength="long" endarrowwidth="narrow" endarrowlength="long"/>
            </v:line>
            <v:line id="_x0000_s1057" style="position:absolute" from="8948,11841" to="10671,11848" strokeweight="1pt">
              <v:stroke startarrowwidth="narrow" startarrowlength="long" endarrowwidth="narrow" endarrowlength="long"/>
            </v:line>
            <v:line id="_x0000_s1058" style="position:absolute" from="13732,11841" to="15640,11848" strokeweight="1pt">
              <v:stroke startarrowwidth="narrow" startarrowlength="long" endarrowwidth="narrow" endarrowlength="long"/>
            </v:line>
            <v:line id="_x0000_s1059" style="position:absolute;flip:x" from="3237,11841" to="5816,11848" strokeweight="1pt">
              <v:stroke startarrowwidth="narrow" startarrowlength="long" endarrowwidth="narrow" endarrowlength="long"/>
            </v:line>
            <v:line id="_x0000_s1060" style="position:absolute" from="18340,3857" to="19938,3864" strokeweight="1pt">
              <v:stroke startarrowwidth="narrow" startarrowlength="long" endarrowwidth="narrow" endarrowlength="long"/>
            </v:line>
            <v:line id="_x0000_s1061" style="position:absolute" from="19935,3857" to="19938,11848" strokeweight="1pt">
              <v:stroke startarrowwidth="narrow" startarrowlength="long" endarrowwidth="narrow" endarrowlength="long"/>
            </v:line>
            <v:line id="_x0000_s1062" style="position:absolute;flip:x" from="18704,11841" to="19999,11848" strokeweight="1pt">
              <v:stroke startarrowwidth="narrow" startarrowlength="long" endarrowwidth="narrow" endarrowlength="long"/>
            </v:line>
            <v:oval id="_x0000_s1063" style="position:absolute;left:3119;top:11598;width:262;height:514" fillcolor="black" strokeweight="1pt"/>
            <w10:wrap type="none"/>
            <w10:anchorlock/>
          </v:group>
        </w:pic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Рисунок 1</w:t>
      </w:r>
      <w:r w:rsidR="00A159A1" w:rsidRPr="00904AAD">
        <w:rPr>
          <w:sz w:val="28"/>
        </w:rPr>
        <w:t>.1</w:t>
      </w:r>
      <w:r w:rsidRPr="00904AAD">
        <w:rPr>
          <w:sz w:val="28"/>
        </w:rPr>
        <w:t>–Функциональная схема системы слежения</w:t>
      </w:r>
      <w:r w:rsidR="00904AAD" w:rsidRPr="00904AAD">
        <w:rPr>
          <w:sz w:val="28"/>
        </w:rPr>
        <w:t xml:space="preserve"> </w:t>
      </w:r>
      <w:r w:rsidRPr="00904AAD">
        <w:rPr>
          <w:sz w:val="28"/>
        </w:rPr>
        <w:t>(</w:t>
      </w:r>
      <w:r w:rsidR="00112197" w:rsidRPr="00904AAD">
        <w:rPr>
          <w:position w:val="-12"/>
          <w:sz w:val="28"/>
        </w:rPr>
        <w:object w:dxaOrig="400" w:dyaOrig="360">
          <v:shape id="_x0000_i1033" type="#_x0000_t75" style="width:20.25pt;height:18pt" o:ole="" fillcolor="window">
            <v:imagedata r:id="rId19" o:title=""/>
          </v:shape>
          <o:OLEObject Type="Embed" ProgID="Equation.3" ShapeID="_x0000_i1033" DrawAspect="Content" ObjectID="_1469608080" r:id="rId20"/>
        </w:object>
      </w:r>
      <w:r w:rsidRPr="00904AAD">
        <w:rPr>
          <w:sz w:val="28"/>
        </w:rPr>
        <w:t>-входной сигнал).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1.3 Выбор исполнительного двигателя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71143" w:rsidRPr="00904AAD" w:rsidRDefault="00271143" w:rsidP="00904AAD">
      <w:pPr>
        <w:pStyle w:val="a3"/>
        <w:suppressAutoHyphens/>
        <w:spacing w:line="360" w:lineRule="auto"/>
        <w:ind w:left="0" w:firstLine="709"/>
        <w:rPr>
          <w:sz w:val="28"/>
        </w:rPr>
      </w:pPr>
      <w:r w:rsidRPr="00904AAD">
        <w:rPr>
          <w:sz w:val="28"/>
        </w:rPr>
        <w:t>Выбор двигателя начинаем с расчёта необходимой мощности, которая должна быть достаточной для обеспечения заданных скоростей и ускорений объекта управления при заданной нагрузке.</w:t>
      </w:r>
    </w:p>
    <w:p w:rsidR="00271143" w:rsidRDefault="00271143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 xml:space="preserve">Необходимая мощность </w:t>
      </w:r>
      <w:r w:rsidR="00112197" w:rsidRPr="00904AAD">
        <w:rPr>
          <w:position w:val="-12"/>
          <w:sz w:val="28"/>
        </w:rPr>
        <w:object w:dxaOrig="480" w:dyaOrig="360">
          <v:shape id="_x0000_i1034" type="#_x0000_t75" style="width:24pt;height:18pt" o:ole="" fillcolor="window">
            <v:imagedata r:id="rId21" o:title=""/>
          </v:shape>
          <o:OLEObject Type="Embed" ProgID="Equation.3" ShapeID="_x0000_i1034" DrawAspect="Content" ObjectID="_1469608081" r:id="rId22"/>
        </w:object>
      </w:r>
      <w:r w:rsidRPr="00904AAD">
        <w:rPr>
          <w:sz w:val="28"/>
        </w:rPr>
        <w:t>, Вт</w:t>
      </w:r>
      <w:r w:rsidR="001F6093" w:rsidRPr="00904AAD">
        <w:rPr>
          <w:sz w:val="28"/>
        </w:rPr>
        <w:t>(1.1)</w:t>
      </w:r>
      <w:r w:rsidRPr="00904AAD">
        <w:rPr>
          <w:sz w:val="28"/>
        </w:rPr>
        <w:t>: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703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3440" w:dyaOrig="700">
                <v:shape id="_x0000_i1035" type="#_x0000_t75" style="width:171.75pt;height:35.25pt" o:ole="" fillcolor="window">
                  <v:imagedata r:id="rId23" o:title=""/>
                </v:shape>
                <o:OLEObject Type="Embed" ProgID="Equation.3" ShapeID="_x0000_i1035" DrawAspect="Content" ObjectID="_1469608082" r:id="rId24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(1.1)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04AAD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где </w:t>
      </w:r>
      <w:r w:rsidR="00112197" w:rsidRPr="00904AAD">
        <w:rPr>
          <w:position w:val="-14"/>
          <w:sz w:val="28"/>
        </w:rPr>
        <w:object w:dxaOrig="300" w:dyaOrig="380">
          <v:shape id="_x0000_i1036" type="#_x0000_t75" style="width:15pt;height:18.75pt" o:ole="" fillcolor="window">
            <v:imagedata r:id="rId25" o:title=""/>
          </v:shape>
          <o:OLEObject Type="Embed" ProgID="Equation.3" ShapeID="_x0000_i1036" DrawAspect="Content" ObjectID="_1469608083" r:id="rId26"/>
        </w:object>
      </w:r>
      <w:r w:rsidRPr="00904AAD">
        <w:rPr>
          <w:sz w:val="28"/>
        </w:rPr>
        <w:t xml:space="preserve">– коэффициент полезного действия (КПД) редуктора </w:t>
      </w:r>
      <w:r w:rsidR="00112197" w:rsidRPr="00904AAD">
        <w:rPr>
          <w:position w:val="-14"/>
          <w:sz w:val="28"/>
        </w:rPr>
        <w:object w:dxaOrig="300" w:dyaOrig="380">
          <v:shape id="_x0000_i1037" type="#_x0000_t75" style="width:15pt;height:18.75pt" o:ole="" fillcolor="window">
            <v:imagedata r:id="rId25" o:title=""/>
          </v:shape>
          <o:OLEObject Type="Embed" ProgID="Equation.3" ShapeID="_x0000_i1037" DrawAspect="Content" ObjectID="_1469608084" r:id="rId27"/>
        </w:object>
      </w:r>
      <w:r w:rsidRPr="00904AAD">
        <w:rPr>
          <w:sz w:val="28"/>
        </w:rPr>
        <w:t>=0,72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A533C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4"/>
          <w:sz w:val="28"/>
        </w:rPr>
        <w:object w:dxaOrig="4340" w:dyaOrig="620">
          <v:shape id="_x0000_i1038" type="#_x0000_t75" style="width:216.75pt;height:30.75pt" o:ole="" fillcolor="window">
            <v:imagedata r:id="rId28" o:title=""/>
          </v:shape>
          <o:OLEObject Type="Embed" ProgID="Equation.3" ShapeID="_x0000_i1038" DrawAspect="Content" ObjectID="_1469608085" r:id="rId29"/>
        </w:objec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41EC4" w:rsidRPr="00904AAD" w:rsidRDefault="00B3411C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По каталогу </w:t>
      </w:r>
      <w:r w:rsidR="00941EC4" w:rsidRPr="00904AAD">
        <w:rPr>
          <w:sz w:val="28"/>
        </w:rPr>
        <w:t xml:space="preserve">[1, приложение А] </w:t>
      </w:r>
      <w:r w:rsidR="003F3081" w:rsidRPr="00904AAD">
        <w:rPr>
          <w:sz w:val="28"/>
        </w:rPr>
        <w:t xml:space="preserve">выбираем двигатель большей мощности </w:t>
      </w:r>
      <w:r w:rsidR="00112197" w:rsidRPr="00904AAD">
        <w:rPr>
          <w:position w:val="-12"/>
          <w:sz w:val="28"/>
        </w:rPr>
        <w:object w:dxaOrig="1020" w:dyaOrig="360">
          <v:shape id="_x0000_i1039" type="#_x0000_t75" style="width:51pt;height:18pt" o:ole="" fillcolor="window">
            <v:imagedata r:id="rId30" o:title=""/>
          </v:shape>
          <o:OLEObject Type="Embed" ProgID="Equation.3" ShapeID="_x0000_i1039" DrawAspect="Content" ObjectID="_1469608086" r:id="rId31"/>
        </w:object>
      </w:r>
      <w:r w:rsidR="006A7569" w:rsidRPr="00904AAD">
        <w:rPr>
          <w:sz w:val="28"/>
        </w:rPr>
        <w:t xml:space="preserve"> и вписываем его паспортные данные в таблицу 1.3.</w:t>
      </w:r>
    </w:p>
    <w:p w:rsidR="00271143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1143" w:rsidRPr="00904AAD">
        <w:rPr>
          <w:sz w:val="28"/>
        </w:rPr>
        <w:lastRenderedPageBreak/>
        <w:t xml:space="preserve">Таблица 1.3 – </w:t>
      </w:r>
      <w:r w:rsidR="00E90F40" w:rsidRPr="00904AAD">
        <w:rPr>
          <w:sz w:val="28"/>
        </w:rPr>
        <w:t>Паспортные данные двигателя МИ-</w:t>
      </w:r>
      <w:r w:rsidR="008B3A80" w:rsidRPr="00904AAD">
        <w:rPr>
          <w:sz w:val="28"/>
        </w:rPr>
        <w:t>4</w:t>
      </w:r>
      <w:r w:rsidR="00271143" w:rsidRPr="00904AAD">
        <w:rPr>
          <w:sz w:val="28"/>
        </w:rPr>
        <w:t>2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431"/>
        <w:gridCol w:w="3848"/>
        <w:gridCol w:w="666"/>
      </w:tblGrid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P</w:t>
            </w:r>
            <w:r w:rsidRPr="00904AAD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номинальная мощность, (Вт)</w:t>
            </w:r>
          </w:p>
        </w:tc>
        <w:tc>
          <w:tcPr>
            <w:tcW w:w="0" w:type="auto"/>
          </w:tcPr>
          <w:p w:rsidR="00271143" w:rsidRPr="00904AAD" w:rsidRDefault="003417C1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11</w:t>
            </w:r>
            <w:r w:rsidR="00271143" w:rsidRPr="00904AAD">
              <w:rPr>
                <w:sz w:val="20"/>
                <w:lang w:val="en-US"/>
              </w:rPr>
              <w:t>00</w:t>
            </w:r>
            <w:r w:rsidR="00271143" w:rsidRPr="00904AAD">
              <w:rPr>
                <w:sz w:val="20"/>
              </w:rPr>
              <w:t xml:space="preserve"> 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n</w:t>
            </w:r>
            <w:r w:rsidRPr="00904AAD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номинальная скорость вращения, (об/мин)</w:t>
            </w:r>
          </w:p>
        </w:tc>
        <w:tc>
          <w:tcPr>
            <w:tcW w:w="0" w:type="auto"/>
          </w:tcPr>
          <w:p w:rsidR="00271143" w:rsidRPr="00904AAD" w:rsidRDefault="003417C1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1</w:t>
            </w:r>
            <w:r w:rsidR="00E90F40" w:rsidRPr="00904AAD">
              <w:rPr>
                <w:sz w:val="20"/>
                <w:lang w:val="en-US"/>
              </w:rPr>
              <w:t>0</w:t>
            </w:r>
            <w:r w:rsidR="00271143" w:rsidRPr="00904AAD">
              <w:rPr>
                <w:sz w:val="20"/>
              </w:rPr>
              <w:t>00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U</w:t>
            </w:r>
            <w:r w:rsidRPr="00904AAD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номинальное напряжение, (В)</w:t>
            </w:r>
          </w:p>
        </w:tc>
        <w:tc>
          <w:tcPr>
            <w:tcW w:w="0" w:type="auto"/>
          </w:tcPr>
          <w:p w:rsidR="00271143" w:rsidRPr="00904AAD" w:rsidRDefault="003417C1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22</w:t>
            </w:r>
            <w:r w:rsidR="00271143" w:rsidRPr="00904AAD">
              <w:rPr>
                <w:sz w:val="20"/>
              </w:rPr>
              <w:t>0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I</w:t>
            </w:r>
            <w:r w:rsidRPr="00904AAD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номинальный ток якоря, (А)</w:t>
            </w:r>
          </w:p>
        </w:tc>
        <w:tc>
          <w:tcPr>
            <w:tcW w:w="0" w:type="auto"/>
          </w:tcPr>
          <w:p w:rsidR="00271143" w:rsidRPr="00904AAD" w:rsidRDefault="003417C1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6.3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R</w:t>
            </w:r>
            <w:r w:rsidRPr="00904AAD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сопротивление цепи обмотки якоря, (Ом)</w:t>
            </w:r>
          </w:p>
        </w:tc>
        <w:tc>
          <w:tcPr>
            <w:tcW w:w="0" w:type="auto"/>
          </w:tcPr>
          <w:p w:rsidR="00271143" w:rsidRPr="00904AAD" w:rsidRDefault="003417C1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2.95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J</w:t>
            </w:r>
            <w:r w:rsidRPr="00904AAD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момент инерции якоря, (кг·м</w:t>
            </w:r>
            <w:r w:rsidRPr="00904AAD">
              <w:rPr>
                <w:sz w:val="20"/>
                <w:vertAlign w:val="superscript"/>
              </w:rPr>
              <w:t>2</w:t>
            </w:r>
            <w:r w:rsidRPr="00904AAD">
              <w:rPr>
                <w:sz w:val="20"/>
              </w:rPr>
              <w:t>)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0.0</w:t>
            </w:r>
            <w:r w:rsidR="003417C1" w:rsidRPr="00904AAD">
              <w:rPr>
                <w:sz w:val="20"/>
              </w:rPr>
              <w:t>65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904AAD">
              <w:rPr>
                <w:sz w:val="20"/>
                <w:szCs w:val="20"/>
                <w:lang w:val="en-US"/>
              </w:rPr>
              <w:sym w:font="Symbol" w:char="F068"/>
            </w:r>
            <w:r w:rsidRPr="00904AAD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904AAD">
              <w:rPr>
                <w:sz w:val="20"/>
              </w:rPr>
              <w:t>КПД двигателя</w:t>
            </w:r>
          </w:p>
        </w:tc>
        <w:tc>
          <w:tcPr>
            <w:tcW w:w="0" w:type="auto"/>
          </w:tcPr>
          <w:p w:rsidR="00271143" w:rsidRPr="00904AAD" w:rsidRDefault="003417C1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75</w:t>
            </w:r>
          </w:p>
        </w:tc>
      </w:tr>
    </w:tbl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B8638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Последовательно определяем следующие</w:t>
      </w:r>
      <w:r w:rsidR="00271143" w:rsidRPr="00904AAD">
        <w:rPr>
          <w:sz w:val="28"/>
        </w:rPr>
        <w:t xml:space="preserve"> величины:</w:t>
      </w:r>
    </w:p>
    <w:p w:rsidR="00271143" w:rsidRPr="00904AAD" w:rsidRDefault="00271143" w:rsidP="00904AAD">
      <w:pPr>
        <w:numPr>
          <w:ilvl w:val="0"/>
          <w:numId w:val="7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904AAD">
        <w:rPr>
          <w:sz w:val="28"/>
          <w:szCs w:val="28"/>
        </w:rPr>
        <w:sym w:font="Symbol" w:char="F077"/>
      </w:r>
      <w:r w:rsidRPr="00904AAD">
        <w:rPr>
          <w:sz w:val="28"/>
          <w:vertAlign w:val="subscript"/>
        </w:rPr>
        <w:t>н</w:t>
      </w:r>
      <w:r w:rsidRPr="00904AAD">
        <w:rPr>
          <w:sz w:val="28"/>
        </w:rPr>
        <w:t xml:space="preserve"> – номинальная угловая скорость двигателя</w:t>
      </w:r>
      <w:r w:rsidR="00502868" w:rsidRPr="00904AAD">
        <w:rPr>
          <w:sz w:val="28"/>
        </w:rPr>
        <w:t>(1.2)</w:t>
      </w:r>
      <w:r w:rsidRPr="00904AAD">
        <w:rPr>
          <w:sz w:val="28"/>
        </w:rPr>
        <w:t>:</w:t>
      </w:r>
    </w:p>
    <w:p w:rsidR="00904AAD" w:rsidRPr="00904AAD" w:rsidRDefault="00904AAD" w:rsidP="00904AAD">
      <w:pPr>
        <w:tabs>
          <w:tab w:val="num" w:pos="1080"/>
        </w:tabs>
        <w:suppressAutoHyphens/>
        <w:spacing w:line="360" w:lineRule="auto"/>
        <w:ind w:left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850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060" w:dyaOrig="639">
                <v:shape id="_x0000_i1040" type="#_x0000_t75" style="width:53.25pt;height:32.25pt" o:ole="" fillcolor="window">
                  <v:imagedata r:id="rId32" o:title=""/>
                </v:shape>
                <o:OLEObject Type="Embed" ProgID="Equation.3" ShapeID="_x0000_i1040" DrawAspect="Content" ObjectID="_1469608087" r:id="rId33"/>
              </w:object>
            </w:r>
            <w:r w:rsidR="00271143" w:rsidRPr="00904AAD">
              <w:rPr>
                <w:sz w:val="20"/>
              </w:rPr>
              <w:t xml:space="preserve"> 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(1.2)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3580" w:dyaOrig="620">
                <v:shape id="_x0000_i1041" type="#_x0000_t75" style="width:179.25pt;height:30.75pt" o:ole="">
                  <v:imagedata r:id="rId34" o:title=""/>
                </v:shape>
                <o:OLEObject Type="Embed" ProgID="Equation.3" ShapeID="_x0000_i1041" DrawAspect="Content" ObjectID="_1469608088" r:id="rId35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numPr>
          <w:ilvl w:val="0"/>
          <w:numId w:val="7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904AAD">
        <w:rPr>
          <w:sz w:val="28"/>
        </w:rPr>
        <w:t>М</w:t>
      </w:r>
      <w:r w:rsidRPr="00904AAD">
        <w:rPr>
          <w:sz w:val="28"/>
          <w:vertAlign w:val="subscript"/>
        </w:rPr>
        <w:t>н</w:t>
      </w:r>
      <w:r w:rsidRPr="00904AAD">
        <w:rPr>
          <w:sz w:val="28"/>
        </w:rPr>
        <w:t xml:space="preserve"> – номинальный момент двигателя</w:t>
      </w:r>
      <w:r w:rsidR="00502868" w:rsidRPr="00904AAD">
        <w:rPr>
          <w:sz w:val="28"/>
        </w:rPr>
        <w:t>(1.3)</w:t>
      </w:r>
      <w:r w:rsidRPr="00904AAD">
        <w:rPr>
          <w:sz w:val="28"/>
        </w:rPr>
        <w:t>:</w:t>
      </w:r>
    </w:p>
    <w:p w:rsidR="00904AAD" w:rsidRPr="00904AAD" w:rsidRDefault="00904AAD" w:rsidP="00904AAD">
      <w:pPr>
        <w:tabs>
          <w:tab w:val="num" w:pos="1080"/>
        </w:tabs>
        <w:suppressAutoHyphens/>
        <w:spacing w:line="360" w:lineRule="auto"/>
        <w:ind w:left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446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380" w:dyaOrig="700">
                <v:shape id="_x0000_i1042" type="#_x0000_t75" style="width:69pt;height:35.25pt" o:ole="" fillcolor="window">
                  <v:imagedata r:id="rId36" o:title=""/>
                </v:shape>
                <o:OLEObject Type="Embed" ProgID="Equation.3" ShapeID="_x0000_i1042" DrawAspect="Content" ObjectID="_1469608089" r:id="rId37"/>
              </w:object>
            </w:r>
            <w:r w:rsidR="00271143" w:rsidRPr="00904AAD">
              <w:rPr>
                <w:sz w:val="20"/>
              </w:rPr>
              <w:t xml:space="preserve"> 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(1.3)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3180" w:dyaOrig="620">
                <v:shape id="_x0000_i1043" type="#_x0000_t75" style="width:159pt;height:30.75pt" o:ole="" fillcolor="window">
                  <v:imagedata r:id="rId38" o:title=""/>
                </v:shape>
                <o:OLEObject Type="Embed" ProgID="Equation.3" ShapeID="_x0000_i1043" DrawAspect="Content" ObjectID="_1469608090" r:id="rId39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B86387" w:rsidRPr="00904AAD" w:rsidRDefault="00B86387" w:rsidP="00904AAD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numPr>
          <w:ilvl w:val="0"/>
          <w:numId w:val="7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904AAD">
        <w:rPr>
          <w:sz w:val="28"/>
          <w:szCs w:val="28"/>
          <w:lang w:val="en-US"/>
        </w:rPr>
        <w:sym w:font="Symbol" w:char="F069"/>
      </w:r>
      <w:r w:rsidRPr="00904AAD">
        <w:rPr>
          <w:sz w:val="28"/>
          <w:vertAlign w:val="subscript"/>
        </w:rPr>
        <w:t>р</w:t>
      </w:r>
      <w:r w:rsidRPr="00904AAD">
        <w:rPr>
          <w:sz w:val="28"/>
        </w:rPr>
        <w:t xml:space="preserve"> –оптимальное передаточное число редуктора</w:t>
      </w:r>
      <w:r w:rsidR="00502868" w:rsidRPr="00904AAD">
        <w:rPr>
          <w:sz w:val="28"/>
        </w:rPr>
        <w:t>(1.4)</w:t>
      </w:r>
      <w:r w:rsidRPr="00904AAD">
        <w:rPr>
          <w:sz w:val="28"/>
        </w:rPr>
        <w:t>:</w:t>
      </w:r>
    </w:p>
    <w:p w:rsidR="00904AAD" w:rsidRPr="00904AAD" w:rsidRDefault="00904AAD" w:rsidP="00904AAD">
      <w:pPr>
        <w:tabs>
          <w:tab w:val="num" w:pos="1080"/>
        </w:tabs>
        <w:suppressAutoHyphens/>
        <w:spacing w:line="360" w:lineRule="auto"/>
        <w:ind w:left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956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2640" w:dyaOrig="780">
                <v:shape id="_x0000_i1044" type="#_x0000_t75" style="width:132pt;height:39pt" o:ole="" fillcolor="window">
                  <v:imagedata r:id="rId40" o:title=""/>
                </v:shape>
                <o:OLEObject Type="Embed" ProgID="Equation.3" ShapeID="_x0000_i1044" DrawAspect="Content" ObjectID="_1469608091" r:id="rId41"/>
              </w:object>
            </w:r>
            <w:r w:rsidR="00271143" w:rsidRPr="00904AAD">
              <w:rPr>
                <w:sz w:val="20"/>
              </w:rPr>
              <w:t xml:space="preserve"> 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(1.4)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где </w:t>
      </w:r>
      <w:r w:rsidRPr="00904AAD">
        <w:rPr>
          <w:sz w:val="28"/>
          <w:lang w:val="en-US"/>
        </w:rPr>
        <w:t>J</w:t>
      </w:r>
      <w:r w:rsidRPr="00904AAD">
        <w:rPr>
          <w:sz w:val="28"/>
          <w:vertAlign w:val="subscript"/>
          <w:lang w:val="en-US"/>
        </w:rPr>
        <w:t>p</w:t>
      </w:r>
      <w:r w:rsidRPr="00904AAD">
        <w:rPr>
          <w:sz w:val="28"/>
        </w:rPr>
        <w:t xml:space="preserve"> </w:t>
      </w:r>
      <w:r w:rsidR="00E90F40" w:rsidRPr="00904AAD">
        <w:rPr>
          <w:sz w:val="28"/>
        </w:rPr>
        <w:t>=</w:t>
      </w:r>
      <w:r w:rsidRPr="00904AAD">
        <w:rPr>
          <w:sz w:val="28"/>
        </w:rPr>
        <w:t xml:space="preserve"> 10</w:t>
      </w:r>
      <w:r w:rsidRPr="00904AAD">
        <w:rPr>
          <w:sz w:val="28"/>
          <w:vertAlign w:val="superscript"/>
        </w:rPr>
        <w:t>-4</w:t>
      </w:r>
      <w:r w:rsidRPr="00904AAD">
        <w:rPr>
          <w:sz w:val="28"/>
        </w:rPr>
        <w:t>[кг</w:t>
      </w:r>
      <w:r w:rsidRPr="00904AAD">
        <w:rPr>
          <w:sz w:val="28"/>
          <w:szCs w:val="28"/>
        </w:rPr>
        <w:sym w:font="Symbol" w:char="F0D7"/>
      </w:r>
      <w:r w:rsidRPr="00904AAD">
        <w:rPr>
          <w:sz w:val="28"/>
        </w:rPr>
        <w:t>м</w:t>
      </w:r>
      <w:r w:rsidRPr="00904AAD">
        <w:rPr>
          <w:sz w:val="28"/>
          <w:vertAlign w:val="superscript"/>
        </w:rPr>
        <w:t>2</w:t>
      </w:r>
      <w:r w:rsidRPr="00904AAD">
        <w:rPr>
          <w:sz w:val="28"/>
        </w:rPr>
        <w:t>] – момент инерции редуктора.</w:t>
      </w:r>
    </w:p>
    <w:p w:rsidR="00904AAD" w:rsidRPr="002D54C9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E90F40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D54C9">
        <w:rPr>
          <w:sz w:val="28"/>
        </w:rPr>
        <w:br w:type="page"/>
      </w:r>
      <w:r w:rsidR="00112197" w:rsidRPr="00904AAD">
        <w:rPr>
          <w:position w:val="-50"/>
          <w:sz w:val="28"/>
        </w:rPr>
        <w:object w:dxaOrig="4400" w:dyaOrig="1120">
          <v:shape id="_x0000_i1045" type="#_x0000_t75" style="width:167.25pt;height:42.75pt" o:ole="" fillcolor="window">
            <v:imagedata r:id="rId42" o:title=""/>
          </v:shape>
          <o:OLEObject Type="Embed" ProgID="Equation.3" ShapeID="_x0000_i1045" DrawAspect="Content" ObjectID="_1469608092" r:id="rId43"/>
        </w:objec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numPr>
          <w:ilvl w:val="0"/>
          <w:numId w:val="7"/>
        </w:numPr>
        <w:tabs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904AAD">
        <w:rPr>
          <w:sz w:val="28"/>
        </w:rPr>
        <w:t>М</w:t>
      </w:r>
      <w:r w:rsidRPr="00904AAD">
        <w:rPr>
          <w:sz w:val="28"/>
          <w:vertAlign w:val="subscript"/>
        </w:rPr>
        <w:t>необх</w:t>
      </w:r>
      <w:r w:rsidRPr="00904AAD">
        <w:rPr>
          <w:sz w:val="28"/>
        </w:rPr>
        <w:t xml:space="preserve"> – необходимый момент на валу двигателя</w:t>
      </w:r>
      <w:r w:rsidR="00502868" w:rsidRPr="00904AAD">
        <w:rPr>
          <w:sz w:val="28"/>
        </w:rPr>
        <w:t>(1.5)</w:t>
      </w:r>
      <w:r w:rsidRPr="00904AAD">
        <w:rPr>
          <w:sz w:val="28"/>
        </w:rPr>
        <w:t>:</w:t>
      </w:r>
    </w:p>
    <w:p w:rsidR="00904AAD" w:rsidRPr="00904AAD" w:rsidRDefault="00904AAD" w:rsidP="00904AAD">
      <w:pPr>
        <w:tabs>
          <w:tab w:val="num" w:pos="1080"/>
        </w:tabs>
        <w:suppressAutoHyphens/>
        <w:spacing w:line="360" w:lineRule="auto"/>
        <w:ind w:left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5991"/>
        <w:gridCol w:w="995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4280" w:dyaOrig="840">
                <v:shape id="_x0000_i1046" type="#_x0000_t75" style="width:167.25pt;height:33pt" o:ole="" fillcolor="window">
                  <v:imagedata r:id="rId44" o:title=""/>
                </v:shape>
                <o:OLEObject Type="Embed" ProgID="Equation.3" ShapeID="_x0000_i1046" DrawAspect="Content" ObjectID="_1469608093" r:id="rId45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tabs>
                <w:tab w:val="left" w:pos="867"/>
              </w:tabs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(1.5)</w:t>
            </w:r>
          </w:p>
        </w:tc>
      </w:tr>
      <w:tr w:rsidR="0085682E" w:rsidRPr="00904AAD" w:rsidTr="00904AAD">
        <w:tc>
          <w:tcPr>
            <w:tcW w:w="0" w:type="auto"/>
            <w:gridSpan w:val="2"/>
          </w:tcPr>
          <w:p w:rsidR="0085682E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8960" w:dyaOrig="760">
                <v:shape id="_x0000_i1047" type="#_x0000_t75" style="width:336pt;height:28.5pt" o:ole="" fillcolor="window">
                  <v:imagedata r:id="rId46" o:title=""/>
                </v:shape>
                <o:OLEObject Type="Embed" ProgID="Equation.3" ShapeID="_x0000_i1047" DrawAspect="Content" ObjectID="_1469608094" r:id="rId47"/>
              </w:object>
            </w:r>
            <w:r w:rsidR="0085682E" w:rsidRPr="00904AAD">
              <w:rPr>
                <w:sz w:val="20"/>
              </w:rPr>
              <w:t>.</w:t>
            </w:r>
          </w:p>
        </w:tc>
      </w:tr>
    </w:tbl>
    <w:p w:rsidR="00271143" w:rsidRPr="00904AAD" w:rsidRDefault="00271143" w:rsidP="00904AAD">
      <w:pPr>
        <w:pStyle w:val="3"/>
        <w:suppressAutoHyphens/>
        <w:spacing w:line="360" w:lineRule="auto"/>
        <w:ind w:left="0"/>
        <w:rPr>
          <w:sz w:val="28"/>
        </w:rPr>
      </w:pPr>
    </w:p>
    <w:p w:rsidR="00271143" w:rsidRDefault="00271143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  <w:r w:rsidRPr="00904AAD">
        <w:rPr>
          <w:sz w:val="28"/>
        </w:rPr>
        <w:t>Выбранный двигатель проверяем, удовлетворяет ли он по моменту и скоростью в соответствии с условиями:</w:t>
      </w:r>
    </w:p>
    <w:p w:rsidR="00904AAD" w:rsidRPr="00904AAD" w:rsidRDefault="00904AAD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386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120" w:dyaOrig="700">
                <v:shape id="_x0000_i1048" type="#_x0000_t75" style="width:46.5pt;height:28.5pt" o:ole="" fillcolor="window">
                  <v:imagedata r:id="rId48" o:title=""/>
                </v:shape>
                <o:OLEObject Type="Embed" ProgID="Equation.3" ShapeID="_x0000_i1048" DrawAspect="Content" ObjectID="_1469608095" r:id="rId49"/>
              </w:object>
            </w:r>
            <w:r w:rsidR="00271143" w:rsidRPr="00904AAD">
              <w:rPr>
                <w:sz w:val="20"/>
              </w:rPr>
              <w:t xml:space="preserve"> ,</w:t>
            </w:r>
            <w:r w:rsidR="00904AAD" w:rsidRPr="00904AAD">
              <w:rPr>
                <w:sz w:val="20"/>
              </w:rPr>
              <w:t xml:space="preserve"> </w:t>
            </w:r>
            <w:r w:rsidRPr="00904AAD">
              <w:rPr>
                <w:sz w:val="20"/>
              </w:rPr>
              <w:object w:dxaOrig="1320" w:dyaOrig="720">
                <v:shape id="_x0000_i1049" type="#_x0000_t75" style="width:49.5pt;height:27pt" o:ole="" fillcolor="window">
                  <v:imagedata r:id="rId50" o:title=""/>
                </v:shape>
                <o:OLEObject Type="Embed" ProgID="Equation.3" ShapeID="_x0000_i1049" DrawAspect="Content" ObjectID="_1469608096" r:id="rId51"/>
              </w:object>
            </w:r>
            <w:r w:rsidR="00271143" w:rsidRPr="00904AAD">
              <w:rPr>
                <w:sz w:val="20"/>
              </w:rPr>
              <w:t xml:space="preserve"> ,</w:t>
            </w:r>
            <w:r w:rsidR="00904AAD" w:rsidRPr="00904AAD">
              <w:rPr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(1.6)</w:t>
            </w:r>
          </w:p>
        </w:tc>
      </w:tr>
    </w:tbl>
    <w:p w:rsidR="00904AAD" w:rsidRDefault="00904AAD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где </w:t>
      </w:r>
      <w:r w:rsidRPr="00904AAD">
        <w:rPr>
          <w:sz w:val="28"/>
          <w:szCs w:val="28"/>
        </w:rPr>
        <w:sym w:font="Symbol" w:char="F06C"/>
      </w:r>
      <w:r w:rsidRPr="00904AAD">
        <w:rPr>
          <w:sz w:val="28"/>
        </w:rPr>
        <w:t xml:space="preserve"> – коэффициент допустимой перегрузки двигателя по моменту (для двигателя постоянного тока </w:t>
      </w:r>
      <w:r w:rsidRPr="00904AAD">
        <w:rPr>
          <w:sz w:val="28"/>
          <w:szCs w:val="28"/>
        </w:rPr>
        <w:sym w:font="Symbol" w:char="F06C"/>
      </w:r>
      <w:r w:rsidRPr="00904AAD">
        <w:rPr>
          <w:sz w:val="28"/>
        </w:rPr>
        <w:t>=10,0);</w:t>
      </w:r>
    </w:p>
    <w:p w:rsidR="00904AAD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а – коэффициент допустимого краткочасного увеличения скорости двигателя сверх номинала, обычно а=1,20–1,50.</w:t>
      </w:r>
    </w:p>
    <w:p w:rsidR="00904AAD" w:rsidRPr="002D54C9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4"/>
          <w:sz w:val="28"/>
        </w:rPr>
        <w:object w:dxaOrig="1939" w:dyaOrig="620">
          <v:shape id="_x0000_i1050" type="#_x0000_t75" style="width:96.75pt;height:30.75pt" o:ole="" fillcolor="window">
            <v:imagedata r:id="rId52" o:title=""/>
          </v:shape>
          <o:OLEObject Type="Embed" ProgID="Equation.3" ShapeID="_x0000_i1050" DrawAspect="Content" ObjectID="_1469608097" r:id="rId53"/>
        </w:object>
      </w:r>
      <w:r w:rsidR="00904AAD" w:rsidRPr="00904AAD">
        <w:rPr>
          <w:sz w:val="28"/>
        </w:rPr>
        <w:t xml:space="preserve"> </w:t>
      </w:r>
      <w:r w:rsidRPr="00904AAD">
        <w:rPr>
          <w:position w:val="-24"/>
          <w:sz w:val="28"/>
        </w:rPr>
        <w:object w:dxaOrig="2260" w:dyaOrig="620">
          <v:shape id="_x0000_i1051" type="#_x0000_t75" style="width:113.25pt;height:30.75pt" o:ole="" fillcolor="window">
            <v:imagedata r:id="rId54" o:title=""/>
          </v:shape>
          <o:OLEObject Type="Embed" ProgID="Equation.3" ShapeID="_x0000_i1051" DrawAspect="Content" ObjectID="_1469608098" r:id="rId55"/>
        </w:object>
      </w:r>
    </w:p>
    <w:p w:rsidR="008C56B7" w:rsidRPr="00904AAD" w:rsidRDefault="008C56B7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1.4 Выбор усилителя мощности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904AAD" w:rsidRPr="00904AAD" w:rsidRDefault="00271143" w:rsidP="00904AAD">
      <w:pPr>
        <w:pStyle w:val="a3"/>
        <w:suppressAutoHyphens/>
        <w:spacing w:line="360" w:lineRule="auto"/>
        <w:ind w:left="0" w:firstLine="709"/>
        <w:rPr>
          <w:sz w:val="28"/>
        </w:rPr>
      </w:pPr>
      <w:r w:rsidRPr="00904AAD">
        <w:rPr>
          <w:sz w:val="28"/>
        </w:rPr>
        <w:t>Как усилитель мощности используется ЭМУ с поперечным полем. При выборе усилителя необходимо придерживаться условий:</w:t>
      </w:r>
    </w:p>
    <w:p w:rsidR="00271143" w:rsidRDefault="00695C87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 xml:space="preserve">- </w:t>
      </w:r>
      <w:r w:rsidR="00271143" w:rsidRPr="00904AAD">
        <w:rPr>
          <w:sz w:val="28"/>
        </w:rPr>
        <w:t>номинальная мощность усилителя Р</w:t>
      </w:r>
      <w:r w:rsidR="00271143" w:rsidRPr="00904AAD">
        <w:rPr>
          <w:sz w:val="28"/>
          <w:vertAlign w:val="subscript"/>
        </w:rPr>
        <w:t>ун</w:t>
      </w:r>
      <w:r w:rsidR="00271143" w:rsidRPr="00904AAD">
        <w:rPr>
          <w:sz w:val="28"/>
        </w:rPr>
        <w:t xml:space="preserve"> должна удовлетворять неравенству: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211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940" w:dyaOrig="700">
                <v:shape id="_x0000_i1052" type="#_x0000_t75" style="width:47.25pt;height:35.25pt" o:ole="" fillcolor="window">
                  <v:imagedata r:id="rId56" o:title=""/>
                </v:shape>
                <o:OLEObject Type="Embed" ProgID="Equation.3" ShapeID="_x0000_i1052" DrawAspect="Content" ObjectID="_1469608099" r:id="rId57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(1.7)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04AAD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где </w:t>
      </w:r>
      <w:r w:rsidRPr="00904AAD">
        <w:rPr>
          <w:sz w:val="28"/>
          <w:szCs w:val="28"/>
          <w:lang w:val="en-US"/>
        </w:rPr>
        <w:sym w:font="Symbol" w:char="F068"/>
      </w:r>
      <w:r w:rsidRPr="00904AAD">
        <w:rPr>
          <w:sz w:val="28"/>
          <w:vertAlign w:val="subscript"/>
        </w:rPr>
        <w:t xml:space="preserve">д </w:t>
      </w:r>
      <w:r w:rsidRPr="00904AAD">
        <w:rPr>
          <w:sz w:val="28"/>
        </w:rPr>
        <w:t>– КПД двигателя.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4"/>
          <w:sz w:val="28"/>
        </w:rPr>
        <w:object w:dxaOrig="2860" w:dyaOrig="620">
          <v:shape id="_x0000_i1053" type="#_x0000_t75" style="width:143.25pt;height:30.75pt" o:ole="" fillcolor="window">
            <v:imagedata r:id="rId58" o:title=""/>
          </v:shape>
          <o:OLEObject Type="Embed" ProgID="Equation.3" ShapeID="_x0000_i1053" DrawAspect="Content" ObjectID="_1469608100" r:id="rId59"/>
        </w:objec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695C8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- </w:t>
      </w:r>
      <w:r w:rsidR="00271143" w:rsidRPr="00904AAD">
        <w:rPr>
          <w:sz w:val="28"/>
        </w:rPr>
        <w:t>номинальное напряжение усилителя должна быть не меньше, чем номинальное напряжение исполнительного двигателя;</w:t>
      </w:r>
    </w:p>
    <w:p w:rsidR="00271143" w:rsidRPr="00904AAD" w:rsidRDefault="00695C8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- </w:t>
      </w:r>
      <w:r w:rsidR="00271143" w:rsidRPr="00904AAD">
        <w:rPr>
          <w:sz w:val="28"/>
        </w:rPr>
        <w:t>номинальный ток усилителя должен быть не меньше, чем номинальный ток двигателя.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Исходя из этих условий, выбираем тип ЭМУ</w:t>
      </w:r>
      <w:r w:rsidR="008C56B7" w:rsidRPr="00904AAD">
        <w:rPr>
          <w:sz w:val="28"/>
        </w:rPr>
        <w:t>[1, приложение В]</w:t>
      </w:r>
      <w:r w:rsidR="00CA0B79" w:rsidRPr="00904AAD">
        <w:rPr>
          <w:sz w:val="28"/>
        </w:rPr>
        <w:t>, данные заносим в таблицу 1.4.</w:t>
      </w:r>
    </w:p>
    <w:p w:rsidR="00CA0B79" w:rsidRPr="00904AAD" w:rsidRDefault="00CA0B79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tabs>
          <w:tab w:val="left" w:pos="7848"/>
          <w:tab w:val="left" w:pos="9384"/>
        </w:tabs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Таблица</w:t>
      </w:r>
      <w:r w:rsidR="000F769C" w:rsidRPr="00904AAD">
        <w:rPr>
          <w:sz w:val="28"/>
        </w:rPr>
        <w:t xml:space="preserve"> 1.4 – Технические данные ЭМУ-</w:t>
      </w:r>
      <w:r w:rsidR="003C5F1A" w:rsidRPr="00904AAD">
        <w:rPr>
          <w:sz w:val="28"/>
        </w:rPr>
        <w:t>2</w:t>
      </w:r>
      <w:r w:rsidR="000F769C" w:rsidRPr="00904AAD">
        <w:rPr>
          <w:sz w:val="28"/>
        </w:rPr>
        <w:t>5</w:t>
      </w:r>
      <w:r w:rsidRPr="00904AAD">
        <w:rPr>
          <w:sz w:val="28"/>
        </w:rPr>
        <w:t>А3 с поперечным полем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788"/>
        <w:gridCol w:w="4261"/>
        <w:gridCol w:w="916"/>
      </w:tblGrid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P</w:t>
            </w:r>
            <w:r w:rsidRPr="00904AAD">
              <w:rPr>
                <w:sz w:val="20"/>
                <w:vertAlign w:val="subscript"/>
              </w:rPr>
              <w:t>уп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мощность ЭМУ, (кВт)</w:t>
            </w:r>
          </w:p>
        </w:tc>
        <w:tc>
          <w:tcPr>
            <w:tcW w:w="0" w:type="auto"/>
          </w:tcPr>
          <w:p w:rsidR="00271143" w:rsidRPr="00904AAD" w:rsidRDefault="003C5F1A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2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P</w:t>
            </w:r>
            <w:r w:rsidRPr="00904AAD">
              <w:rPr>
                <w:sz w:val="20"/>
                <w:vertAlign w:val="subscript"/>
              </w:rPr>
              <w:t>у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мощность управления, (Вт)</w:t>
            </w:r>
          </w:p>
        </w:tc>
        <w:tc>
          <w:tcPr>
            <w:tcW w:w="0" w:type="auto"/>
          </w:tcPr>
          <w:p w:rsidR="00271143" w:rsidRPr="00904AAD" w:rsidRDefault="000F769C" w:rsidP="00904AA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904AAD">
              <w:rPr>
                <w:sz w:val="20"/>
              </w:rPr>
              <w:t>0.</w:t>
            </w:r>
            <w:r w:rsidRPr="00904AAD">
              <w:rPr>
                <w:sz w:val="20"/>
                <w:lang w:val="en-US"/>
              </w:rPr>
              <w:t>4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U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напряжение, (В)</w:t>
            </w:r>
          </w:p>
        </w:tc>
        <w:tc>
          <w:tcPr>
            <w:tcW w:w="0" w:type="auto"/>
          </w:tcPr>
          <w:p w:rsidR="00271143" w:rsidRPr="00904AAD" w:rsidRDefault="003C5F1A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230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I</w:t>
            </w:r>
            <w:r w:rsidRPr="00904AAD">
              <w:rPr>
                <w:sz w:val="20"/>
                <w:vertAlign w:val="subscript"/>
              </w:rPr>
              <w:t>н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ток якоря, (А)</w:t>
            </w:r>
          </w:p>
        </w:tc>
        <w:tc>
          <w:tcPr>
            <w:tcW w:w="0" w:type="auto"/>
          </w:tcPr>
          <w:p w:rsidR="00271143" w:rsidRPr="00904AAD" w:rsidRDefault="0057575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9.1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  <w:lang w:val="en-US"/>
              </w:rPr>
              <w:t>R</w:t>
            </w:r>
            <w:r w:rsidRPr="00904AAD">
              <w:rPr>
                <w:sz w:val="20"/>
                <w:vertAlign w:val="subscript"/>
              </w:rPr>
              <w:t>д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сопротивление цепи обмотки управления, (Ом)</w:t>
            </w:r>
          </w:p>
        </w:tc>
        <w:tc>
          <w:tcPr>
            <w:tcW w:w="0" w:type="auto"/>
          </w:tcPr>
          <w:p w:rsidR="00271143" w:rsidRPr="00904AAD" w:rsidRDefault="000F769C" w:rsidP="00904AAD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904AAD">
              <w:rPr>
                <w:sz w:val="20"/>
              </w:rPr>
              <w:t>2.</w:t>
            </w:r>
            <w:r w:rsidR="00575757" w:rsidRPr="00904AAD">
              <w:rPr>
                <w:sz w:val="20"/>
              </w:rPr>
              <w:t>04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Т</w:t>
            </w:r>
            <w:r w:rsidRPr="00904AAD">
              <w:rPr>
                <w:sz w:val="20"/>
                <w:vertAlign w:val="subscript"/>
              </w:rPr>
              <w:t>у,</w:t>
            </w:r>
            <w:r w:rsidRPr="00904AAD">
              <w:rPr>
                <w:sz w:val="20"/>
              </w:rPr>
              <w:t xml:space="preserve"> Т</w:t>
            </w:r>
            <w:r w:rsidRPr="00904AAD">
              <w:rPr>
                <w:sz w:val="20"/>
                <w:vertAlign w:val="subscript"/>
              </w:rPr>
              <w:t>к.з.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постоянные времени, (с)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0.0</w:t>
            </w:r>
            <w:r w:rsidR="00575757" w:rsidRPr="00904AAD">
              <w:rPr>
                <w:sz w:val="20"/>
              </w:rPr>
              <w:t>2</w:t>
            </w:r>
            <w:r w:rsidRPr="00904AAD">
              <w:rPr>
                <w:sz w:val="20"/>
              </w:rPr>
              <w:t>, 0.</w:t>
            </w:r>
            <w:r w:rsidR="00575757" w:rsidRPr="00904AAD">
              <w:rPr>
                <w:sz w:val="20"/>
              </w:rPr>
              <w:t>1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sz w:val="28"/>
        </w:rPr>
        <w:br w:type="page"/>
      </w:r>
      <w:r w:rsidRPr="00904AAD">
        <w:rPr>
          <w:b/>
          <w:sz w:val="28"/>
        </w:rPr>
        <w:lastRenderedPageBreak/>
        <w:t>2. СОСТАВЛЕНИЕ ПЕРЕДАТОЧНЫХ ФУНКЦИЙ ЭЛЕМЕНТОВ СИСТЕМЫ СЛЕЖЕНИЯ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2.1 Исполнительный двигатель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Default="00271143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  <w:r w:rsidRPr="00904AAD">
        <w:rPr>
          <w:sz w:val="28"/>
        </w:rPr>
        <w:t>Передаточная функция исполнительного двигателя за углом поворота имеет вид</w:t>
      </w:r>
      <w:r w:rsidR="00061365" w:rsidRPr="00904AAD">
        <w:rPr>
          <w:sz w:val="28"/>
        </w:rPr>
        <w:t>(2.1)</w:t>
      </w:r>
      <w:r w:rsidRPr="00904AAD">
        <w:rPr>
          <w:sz w:val="28"/>
        </w:rPr>
        <w:t xml:space="preserve"> (если не учитывать индуктивности цепи якоря):</w:t>
      </w:r>
    </w:p>
    <w:p w:rsidR="00904AAD" w:rsidRPr="00904AAD" w:rsidRDefault="00904AAD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263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2000" w:dyaOrig="700">
                <v:shape id="_x0000_i1054" type="#_x0000_t75" style="width:99.75pt;height:35.25pt" o:ole="" fillcolor="window">
                  <v:imagedata r:id="rId60" o:title=""/>
                </v:shape>
                <o:OLEObject Type="Embed" ProgID="Equation.3" ShapeID="_x0000_i1054" DrawAspect="Content" ObjectID="_1469608101" r:id="rId61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(2.1)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где </w:t>
      </w:r>
      <w:r w:rsidR="00112197" w:rsidRPr="00904AAD">
        <w:rPr>
          <w:position w:val="-12"/>
          <w:sz w:val="28"/>
        </w:rPr>
        <w:object w:dxaOrig="340" w:dyaOrig="360">
          <v:shape id="_x0000_i1055" type="#_x0000_t75" style="width:17.25pt;height:18pt" o:ole="" fillcolor="window">
            <v:imagedata r:id="rId62" o:title=""/>
          </v:shape>
          <o:OLEObject Type="Embed" ProgID="Equation.3" ShapeID="_x0000_i1055" DrawAspect="Content" ObjectID="_1469608102" r:id="rId63"/>
        </w:object>
      </w:r>
      <w:r w:rsidRPr="00904AAD">
        <w:rPr>
          <w:sz w:val="28"/>
        </w:rPr>
        <w:t>- коэффициент усиления двигателя, равный</w:t>
      </w:r>
      <w:r w:rsidR="00061365" w:rsidRPr="00904AAD">
        <w:rPr>
          <w:sz w:val="28"/>
        </w:rPr>
        <w:t>(2.2)</w:t>
      </w:r>
      <w:r w:rsidRPr="00904AAD">
        <w:rPr>
          <w:sz w:val="28"/>
        </w:rPr>
        <w:t>: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366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999" w:dyaOrig="700">
                <v:shape id="_x0000_i1056" type="#_x0000_t75" style="width:50.25pt;height:35.25pt" o:ole="" fillcolor="window">
                  <v:imagedata r:id="rId64" o:title=""/>
                </v:shape>
                <o:OLEObject Type="Embed" ProgID="Equation.3" ShapeID="_x0000_i1056" DrawAspect="Content" ObjectID="_1469608103" r:id="rId65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(2.2)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2100" w:dyaOrig="620">
                <v:shape id="_x0000_i1057" type="#_x0000_t75" style="width:105pt;height:30.75pt" o:ole="" fillcolor="window">
                  <v:imagedata r:id="rId66" o:title=""/>
                </v:shape>
                <o:OLEObject Type="Embed" ProgID="Equation.3" ShapeID="_x0000_i1057" DrawAspect="Content" ObjectID="_1469608104" r:id="rId67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vertAlign w:val="subscript"/>
          <w:lang w:val="en-US"/>
        </w:rPr>
      </w:pPr>
    </w:p>
    <w:p w:rsidR="00271143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12"/>
          <w:sz w:val="28"/>
          <w:vertAlign w:val="subscript"/>
        </w:rPr>
        <w:object w:dxaOrig="300" w:dyaOrig="360">
          <v:shape id="_x0000_i1058" type="#_x0000_t75" style="width:15pt;height:18pt" o:ole="" fillcolor="window">
            <v:imagedata r:id="rId68" o:title=""/>
          </v:shape>
          <o:OLEObject Type="Embed" ProgID="Equation.3" ShapeID="_x0000_i1058" DrawAspect="Content" ObjectID="_1469608105" r:id="rId69"/>
        </w:object>
      </w:r>
      <w:r w:rsidR="00271143" w:rsidRPr="00904AAD">
        <w:rPr>
          <w:sz w:val="28"/>
        </w:rPr>
        <w:t>-электромеханическая постоянная времени, равная</w:t>
      </w:r>
      <w:r w:rsidR="00DA5680" w:rsidRPr="00904AAD">
        <w:rPr>
          <w:sz w:val="28"/>
        </w:rPr>
        <w:t>(2.3)</w:t>
      </w:r>
      <w:r w:rsidR="00271143" w:rsidRPr="00904AAD">
        <w:rPr>
          <w:sz w:val="28"/>
        </w:rPr>
        <w:t>: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511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240" w:dyaOrig="700">
                <v:shape id="_x0000_i1059" type="#_x0000_t75" style="width:62.25pt;height:35.25pt" o:ole="" fillcolor="window">
                  <v:imagedata r:id="rId70" o:title=""/>
                </v:shape>
                <o:OLEObject Type="Embed" ProgID="Equation.3" ShapeID="_x0000_i1059" DrawAspect="Content" ObjectID="_1469608106" r:id="rId71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(2.3)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где </w:t>
      </w:r>
      <w:r w:rsidRPr="00904AAD">
        <w:rPr>
          <w:sz w:val="28"/>
          <w:szCs w:val="28"/>
        </w:rPr>
        <w:sym w:font="Symbol" w:char="F061"/>
      </w:r>
      <w:r w:rsidRPr="00904AAD">
        <w:rPr>
          <w:sz w:val="28"/>
        </w:rPr>
        <w:t>=1,2- постоянный коэффициент;</w:t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466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080" w:dyaOrig="700">
                <v:shape id="_x0000_i1060" type="#_x0000_t75" style="width:54pt;height:35.25pt" o:ole="" fillcolor="window">
                  <v:imagedata r:id="rId72" o:title=""/>
                </v:shape>
                <o:OLEObject Type="Embed" ProgID="Equation.3" ShapeID="_x0000_i1060" DrawAspect="Content" ObjectID="_1469608107" r:id="rId73"/>
              </w:object>
            </w:r>
            <w:r w:rsidR="00271143" w:rsidRPr="00904AAD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(2.4)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2079" w:dyaOrig="620">
                <v:shape id="_x0000_i1061" type="#_x0000_t75" style="width:104.25pt;height:30.75pt" o:ole="" fillcolor="window">
                  <v:imagedata r:id="rId74" o:title=""/>
                </v:shape>
                <o:OLEObject Type="Embed" ProgID="Equation.3" ShapeID="_x0000_i1061" DrawAspect="Content" ObjectID="_1469608108" r:id="rId75"/>
              </w:object>
            </w:r>
            <w:r w:rsidR="00271143" w:rsidRPr="00904AAD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980" w:dyaOrig="700">
                <v:shape id="_x0000_i1062" type="#_x0000_t75" style="width:99pt;height:35.25pt" o:ole="" fillcolor="window">
                  <v:imagedata r:id="rId76" o:title=""/>
                </v:shape>
                <o:OLEObject Type="Embed" ProgID="Equation.3" ShapeID="_x0000_i1062" DrawAspect="Content" ObjectID="_1469608109" r:id="rId77"/>
              </w:object>
            </w:r>
            <w:r w:rsidR="00271143" w:rsidRPr="00904AAD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(2.5)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3200" w:dyaOrig="620">
                <v:shape id="_x0000_i1063" type="#_x0000_t75" style="width:159.75pt;height:30.75pt" o:ole="" fillcolor="window">
                  <v:imagedata r:id="rId78" o:title=""/>
                </v:shape>
                <o:OLEObject Type="Embed" ProgID="Equation.3" ShapeID="_x0000_i1063" DrawAspect="Content" ObjectID="_1469608110" r:id="rId79"/>
              </w:object>
            </w:r>
            <w:r w:rsidR="00271143" w:rsidRPr="00904AAD">
              <w:rPr>
                <w:sz w:val="20"/>
              </w:rPr>
              <w:t>;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br w:type="page"/>
      </w:r>
      <w:r w:rsidR="00271143" w:rsidRPr="00904AAD">
        <w:rPr>
          <w:sz w:val="28"/>
          <w:lang w:val="en-US"/>
        </w:rPr>
        <w:lastRenderedPageBreak/>
        <w:t>J</w:t>
      </w:r>
      <w:r w:rsidR="00271143" w:rsidRPr="00904AAD">
        <w:rPr>
          <w:sz w:val="28"/>
          <w:vertAlign w:val="subscript"/>
        </w:rPr>
        <w:t>с</w:t>
      </w:r>
      <w:r w:rsidR="00271143" w:rsidRPr="00904AAD">
        <w:rPr>
          <w:sz w:val="28"/>
        </w:rPr>
        <w:t>- суммарный момент инерции, приведенный к валу двигателя, вычисляемый по формуле:</w:t>
      </w:r>
      <w:r w:rsidRPr="00904AAD">
        <w:rPr>
          <w:sz w:val="28"/>
        </w:rPr>
        <w:t xml:space="preserve"> 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988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2020" w:dyaOrig="740">
                <v:shape id="_x0000_i1064" type="#_x0000_t75" style="width:89.25pt;height:33pt" o:ole="" fillcolor="window">
                  <v:imagedata r:id="rId80" o:title=""/>
                </v:shape>
                <o:OLEObject Type="Embed" ProgID="Equation.3" ShapeID="_x0000_i1064" DrawAspect="Content" ObjectID="_1469608111" r:id="rId81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(2.6)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4420" w:dyaOrig="680">
                <v:shape id="_x0000_i1065" type="#_x0000_t75" style="width:186pt;height:29.25pt" o:ole="" fillcolor="window">
                  <v:imagedata r:id="rId82" o:title=""/>
                </v:shape>
                <o:OLEObject Type="Embed" ProgID="Equation.3" ShapeID="_x0000_i1065" DrawAspect="Content" ObjectID="_1469608112" r:id="rId83"/>
              </w:object>
            </w:r>
            <w:r w:rsidR="00271143" w:rsidRPr="00904AAD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904AAD" w:rsidRDefault="00904AAD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2F4B45" w:rsidRPr="00904AAD" w:rsidRDefault="002F4B45" w:rsidP="00904AAD">
      <w:pPr>
        <w:pStyle w:val="3"/>
        <w:suppressAutoHyphens/>
        <w:spacing w:line="360" w:lineRule="auto"/>
        <w:ind w:left="0"/>
        <w:rPr>
          <w:sz w:val="28"/>
        </w:rPr>
      </w:pPr>
      <w:r w:rsidRPr="00904AAD">
        <w:rPr>
          <w:sz w:val="28"/>
        </w:rPr>
        <w:t xml:space="preserve">Таким образом получим </w:t>
      </w:r>
      <w:r w:rsidR="007170A3" w:rsidRPr="00904AAD">
        <w:rPr>
          <w:sz w:val="28"/>
        </w:rPr>
        <w:t>электромеханическую постоянную времени:</w:t>
      </w:r>
    </w:p>
    <w:p w:rsidR="00904AAD" w:rsidRDefault="00904AAD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4C33F0" w:rsidRPr="00904AAD" w:rsidRDefault="00112197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  <w:r w:rsidRPr="00904AAD">
        <w:rPr>
          <w:position w:val="-24"/>
          <w:sz w:val="28"/>
        </w:rPr>
        <w:object w:dxaOrig="2900" w:dyaOrig="620">
          <v:shape id="_x0000_i1066" type="#_x0000_t75" style="width:144.75pt;height:30.75pt" o:ole="" fillcolor="window">
            <v:imagedata r:id="rId84" o:title=""/>
          </v:shape>
          <o:OLEObject Type="Embed" ProgID="Equation.3" ShapeID="_x0000_i1066" DrawAspect="Content" ObjectID="_1469608113" r:id="rId85"/>
        </w:object>
      </w:r>
    </w:p>
    <w:p w:rsidR="00904AAD" w:rsidRDefault="00904AAD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271143" w:rsidRPr="00904AAD" w:rsidRDefault="00271143" w:rsidP="00904AAD">
      <w:pPr>
        <w:pStyle w:val="3"/>
        <w:suppressAutoHyphens/>
        <w:spacing w:line="360" w:lineRule="auto"/>
        <w:ind w:left="0"/>
        <w:rPr>
          <w:sz w:val="28"/>
        </w:rPr>
      </w:pPr>
      <w:r w:rsidRPr="00904AAD">
        <w:rPr>
          <w:sz w:val="28"/>
        </w:rPr>
        <w:t>Передаточная функция имеет вид:</w:t>
      </w:r>
    </w:p>
    <w:p w:rsidR="00904AAD" w:rsidRDefault="00904AAD" w:rsidP="00904AAD">
      <w:pPr>
        <w:pStyle w:val="3"/>
        <w:suppressAutoHyphens/>
        <w:spacing w:line="360" w:lineRule="auto"/>
        <w:ind w:left="0"/>
        <w:rPr>
          <w:sz w:val="28"/>
          <w:lang w:val="en-US"/>
        </w:rPr>
      </w:pPr>
    </w:p>
    <w:p w:rsidR="005B29CD" w:rsidRPr="00904AAD" w:rsidRDefault="00112197" w:rsidP="00904AAD">
      <w:pPr>
        <w:pStyle w:val="3"/>
        <w:suppressAutoHyphens/>
        <w:spacing w:line="360" w:lineRule="auto"/>
        <w:ind w:left="0"/>
        <w:rPr>
          <w:sz w:val="28"/>
        </w:rPr>
      </w:pPr>
      <w:r w:rsidRPr="00904AAD">
        <w:rPr>
          <w:position w:val="-28"/>
          <w:sz w:val="28"/>
        </w:rPr>
        <w:object w:dxaOrig="2299" w:dyaOrig="660">
          <v:shape id="_x0000_i1067" type="#_x0000_t75" style="width:114.75pt;height:33pt" o:ole="" fillcolor="window">
            <v:imagedata r:id="rId86" o:title=""/>
          </v:shape>
          <o:OLEObject Type="Embed" ProgID="Equation.3" ShapeID="_x0000_i1067" DrawAspect="Content" ObjectID="_1469608114" r:id="rId87"/>
        </w:object>
      </w:r>
    </w:p>
    <w:p w:rsidR="00190DF9" w:rsidRPr="00904AAD" w:rsidRDefault="00190DF9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04AAD" w:rsidRPr="00904AAD" w:rsidRDefault="00190DF9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2.</w:t>
      </w:r>
      <w:r w:rsidR="00271143" w:rsidRPr="00904AAD">
        <w:rPr>
          <w:b/>
          <w:sz w:val="28"/>
        </w:rPr>
        <w:t>2 Электромашинный усилитель</w:t>
      </w:r>
    </w:p>
    <w:p w:rsidR="00190DF9" w:rsidRPr="00904AAD" w:rsidRDefault="00190DF9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Default="00271143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>ЭМУ с поперечным полем служит для усиле</w:t>
      </w:r>
      <w:r w:rsidR="00190DF9" w:rsidRPr="00904AAD">
        <w:rPr>
          <w:sz w:val="28"/>
        </w:rPr>
        <w:t>ния</w:t>
      </w:r>
      <w:r w:rsidR="00904AAD" w:rsidRPr="00904AAD">
        <w:rPr>
          <w:sz w:val="28"/>
        </w:rPr>
        <w:t xml:space="preserve"> </w:t>
      </w:r>
      <w:r w:rsidR="00190DF9" w:rsidRPr="00904AAD">
        <w:rPr>
          <w:sz w:val="28"/>
        </w:rPr>
        <w:t xml:space="preserve">и преобразования сигнала </w:t>
      </w:r>
      <w:r w:rsidR="00762066" w:rsidRPr="00904AAD">
        <w:rPr>
          <w:sz w:val="28"/>
        </w:rPr>
        <w:t>рассогласования</w:t>
      </w:r>
      <w:r w:rsidRPr="00904AAD">
        <w:rPr>
          <w:sz w:val="28"/>
        </w:rPr>
        <w:t xml:space="preserve"> к величине, достаточной для управления исполнительным двигателем.</w:t>
      </w:r>
      <w:r w:rsidR="00904AAD" w:rsidRPr="00904AAD">
        <w:rPr>
          <w:sz w:val="28"/>
        </w:rPr>
        <w:t xml:space="preserve"> </w:t>
      </w:r>
      <w:r w:rsidRPr="00904AAD">
        <w:rPr>
          <w:sz w:val="28"/>
        </w:rPr>
        <w:t>Передаточная функция ЭМУ</w:t>
      </w:r>
      <w:r w:rsidR="00762066" w:rsidRPr="00904AAD">
        <w:rPr>
          <w:sz w:val="28"/>
        </w:rPr>
        <w:t>(2.8)</w:t>
      </w:r>
      <w:r w:rsidRPr="00904AAD">
        <w:rPr>
          <w:sz w:val="28"/>
        </w:rPr>
        <w:t>: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952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2680" w:dyaOrig="720">
                <v:shape id="_x0000_i1068" type="#_x0000_t75" style="width:134.25pt;height:36pt" o:ole="" fillcolor="window">
                  <v:imagedata r:id="rId88" o:title=""/>
                </v:shape>
                <o:OLEObject Type="Embed" ProgID="Equation.3" ShapeID="_x0000_i1068" DrawAspect="Content" ObjectID="_1469608115" r:id="rId89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DB3568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(2.7</w:t>
            </w:r>
            <w:r w:rsidR="00271143" w:rsidRPr="00904AAD">
              <w:rPr>
                <w:sz w:val="20"/>
              </w:rPr>
              <w:t>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где Т</w:t>
      </w:r>
      <w:r w:rsidRPr="00904AAD">
        <w:rPr>
          <w:sz w:val="28"/>
          <w:vertAlign w:val="subscript"/>
        </w:rPr>
        <w:t>у</w:t>
      </w:r>
      <w:r w:rsidRPr="00904AAD">
        <w:rPr>
          <w:sz w:val="28"/>
        </w:rPr>
        <w:t>, Т</w:t>
      </w:r>
      <w:r w:rsidRPr="00904AAD">
        <w:rPr>
          <w:sz w:val="28"/>
          <w:vertAlign w:val="subscript"/>
        </w:rPr>
        <w:t>кз</w:t>
      </w:r>
      <w:r w:rsidRPr="00904AAD">
        <w:rPr>
          <w:sz w:val="28"/>
        </w:rPr>
        <w:t>- постоянные времени обмотки управления и короткозамкнутой обмотки якоря ЭМУ,</w:t>
      </w:r>
      <w:r w:rsidR="00904AAD" w:rsidRPr="00904AAD">
        <w:rPr>
          <w:sz w:val="28"/>
        </w:rPr>
        <w:t xml:space="preserve"> </w:t>
      </w:r>
      <w:r w:rsidRPr="00904AAD">
        <w:rPr>
          <w:sz w:val="28"/>
        </w:rPr>
        <w:t>К</w:t>
      </w:r>
      <w:r w:rsidRPr="00904AAD">
        <w:rPr>
          <w:sz w:val="28"/>
          <w:vertAlign w:val="subscript"/>
        </w:rPr>
        <w:t>ЭМУ</w:t>
      </w:r>
      <w:r w:rsidRPr="00904AAD">
        <w:rPr>
          <w:sz w:val="28"/>
        </w:rPr>
        <w:t>- коэффициент усиления ЭМУ по напряжению</w:t>
      </w:r>
      <w:r w:rsidR="00762066" w:rsidRPr="00904AAD">
        <w:rPr>
          <w:sz w:val="28"/>
        </w:rPr>
        <w:t>(2.9)</w:t>
      </w:r>
      <w:r w:rsidRPr="00904AAD">
        <w:rPr>
          <w:sz w:val="28"/>
        </w:rPr>
        <w:t>: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706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440" w:dyaOrig="720">
                <v:shape id="_x0000_i1069" type="#_x0000_t75" style="width:1in;height:36pt" o:ole="" fillcolor="window">
                  <v:imagedata r:id="rId90" o:title=""/>
                </v:shape>
                <o:OLEObject Type="Embed" ProgID="Equation.3" ShapeID="_x0000_i1069" DrawAspect="Content" ObjectID="_1469608116" r:id="rId91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DB3568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(2.8</w:t>
            </w:r>
            <w:r w:rsidR="00271143" w:rsidRPr="00904AAD">
              <w:rPr>
                <w:sz w:val="20"/>
              </w:rPr>
              <w:t>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79BB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  <w:lang w:val="en-US"/>
        </w:rPr>
        <w:t>U</w:t>
      </w:r>
      <w:r w:rsidRPr="00904AAD">
        <w:rPr>
          <w:sz w:val="28"/>
          <w:vertAlign w:val="subscript"/>
        </w:rPr>
        <w:t>ЭМУ</w:t>
      </w:r>
      <w:r w:rsidRPr="00904AAD">
        <w:rPr>
          <w:sz w:val="28"/>
        </w:rPr>
        <w:t>- напряжение на выходе ЭМУ;</w:t>
      </w:r>
    </w:p>
    <w:p w:rsidR="00271143" w:rsidRPr="002D54C9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  <w:lang w:val="en-US"/>
        </w:rPr>
        <w:t>U</w:t>
      </w:r>
      <w:r w:rsidRPr="00904AAD">
        <w:rPr>
          <w:sz w:val="28"/>
          <w:vertAlign w:val="subscript"/>
          <w:lang w:val="en-US"/>
        </w:rPr>
        <w:t>y</w:t>
      </w:r>
      <w:r w:rsidRPr="00904AAD">
        <w:rPr>
          <w:sz w:val="28"/>
        </w:rPr>
        <w:t>- напряжение обмотки управления ЭМУ</w:t>
      </w:r>
      <w:r w:rsidR="00762066" w:rsidRPr="00904AAD">
        <w:rPr>
          <w:sz w:val="28"/>
        </w:rPr>
        <w:t>(2.10)</w:t>
      </w:r>
      <w:r w:rsidRPr="00904AAD">
        <w:rPr>
          <w:sz w:val="28"/>
        </w:rPr>
        <w:t>:</w:t>
      </w:r>
    </w:p>
    <w:p w:rsidR="00904AAD" w:rsidRPr="002D54C9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572"/>
        <w:gridCol w:w="6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300" w:dyaOrig="440">
                <v:shape id="_x0000_i1070" type="#_x0000_t75" style="width:65.25pt;height:21.75pt" o:ole="" fillcolor="window">
                  <v:imagedata r:id="rId92" o:title=""/>
                </v:shape>
                <o:OLEObject Type="Embed" ProgID="Equation.3" ShapeID="_x0000_i1070" DrawAspect="Content" ObjectID="_1469608117" r:id="rId93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DB3568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(2.9</w:t>
            </w:r>
            <w:r w:rsidR="00271143" w:rsidRPr="00904AAD">
              <w:rPr>
                <w:sz w:val="20"/>
              </w:rPr>
              <w:t>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04AAD" w:rsidRPr="002D54C9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где </w:t>
      </w:r>
      <w:r w:rsidRPr="00904AAD">
        <w:rPr>
          <w:sz w:val="28"/>
          <w:lang w:val="en-US"/>
        </w:rPr>
        <w:t>P</w:t>
      </w:r>
      <w:r w:rsidRPr="00904AAD">
        <w:rPr>
          <w:sz w:val="28"/>
          <w:vertAlign w:val="subscript"/>
          <w:lang w:val="en-US"/>
        </w:rPr>
        <w:t>y</w:t>
      </w:r>
      <w:r w:rsidRPr="00904AAD">
        <w:rPr>
          <w:sz w:val="28"/>
        </w:rPr>
        <w:t xml:space="preserve">, </w:t>
      </w:r>
      <w:r w:rsidRPr="00904AAD">
        <w:rPr>
          <w:sz w:val="28"/>
          <w:lang w:val="en-US"/>
        </w:rPr>
        <w:t>R</w:t>
      </w:r>
      <w:r w:rsidRPr="00904AAD">
        <w:rPr>
          <w:sz w:val="28"/>
          <w:vertAlign w:val="subscript"/>
          <w:lang w:val="en-US"/>
        </w:rPr>
        <w:t>y</w:t>
      </w:r>
      <w:r w:rsidRPr="00904AAD">
        <w:rPr>
          <w:sz w:val="28"/>
        </w:rPr>
        <w:t>- соответственно мощность и сопротивление обмотки управления ЭМУ.</w:t>
      </w:r>
    </w:p>
    <w:p w:rsidR="00904AAD" w:rsidRPr="002D54C9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BD79BB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position w:val="-14"/>
          <w:sz w:val="28"/>
        </w:rPr>
        <w:object w:dxaOrig="2439" w:dyaOrig="420">
          <v:shape id="_x0000_i1071" type="#_x0000_t75" style="width:122.25pt;height:21pt" o:ole="" fillcolor="window">
            <v:imagedata r:id="rId94" o:title=""/>
          </v:shape>
          <o:OLEObject Type="Embed" ProgID="Equation.3" ShapeID="_x0000_i1071" DrawAspect="Content" ObjectID="_1469608118" r:id="rId95"/>
        </w:object>
      </w:r>
      <w:r w:rsidR="00904AAD">
        <w:rPr>
          <w:sz w:val="28"/>
          <w:lang w:val="en-US"/>
        </w:rPr>
        <w:t xml:space="preserve">, </w:t>
      </w:r>
      <w:r w:rsidR="00904AAD">
        <w:rPr>
          <w:sz w:val="28"/>
          <w:lang w:val="en-US"/>
        </w:rPr>
        <w:tab/>
      </w:r>
      <w:r w:rsidRPr="00904AAD">
        <w:rPr>
          <w:position w:val="-24"/>
          <w:sz w:val="28"/>
        </w:rPr>
        <w:object w:dxaOrig="2240" w:dyaOrig="620">
          <v:shape id="_x0000_i1072" type="#_x0000_t75" style="width:111.75pt;height:30.75pt" o:ole="" fillcolor="window">
            <v:imagedata r:id="rId96" o:title=""/>
          </v:shape>
          <o:OLEObject Type="Embed" ProgID="Equation.3" ShapeID="_x0000_i1072" DrawAspect="Content" ObjectID="_1469608119" r:id="rId97"/>
        </w:objec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Передаточная функция ЭМУ примет вид: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B29CD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8"/>
          <w:sz w:val="28"/>
        </w:rPr>
        <w:object w:dxaOrig="2820" w:dyaOrig="660">
          <v:shape id="_x0000_i1073" type="#_x0000_t75" style="width:141pt;height:33pt" o:ole="" fillcolor="window">
            <v:imagedata r:id="rId98" o:title=""/>
          </v:shape>
          <o:OLEObject Type="Embed" ProgID="Equation.3" ShapeID="_x0000_i1073" DrawAspect="Content" ObjectID="_1469608120" r:id="rId99"/>
        </w:objec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2.3 Усилитель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2D54C9" w:rsidRDefault="00271143" w:rsidP="00904AAD">
      <w:pPr>
        <w:pStyle w:val="3"/>
        <w:suppressAutoHyphens/>
        <w:spacing w:line="360" w:lineRule="auto"/>
        <w:ind w:left="0"/>
        <w:rPr>
          <w:sz w:val="28"/>
        </w:rPr>
      </w:pPr>
      <w:r w:rsidRPr="00904AAD">
        <w:rPr>
          <w:sz w:val="28"/>
        </w:rPr>
        <w:t>Усилитель служит для</w:t>
      </w:r>
      <w:r w:rsidR="00904AAD" w:rsidRPr="00904AAD">
        <w:rPr>
          <w:sz w:val="28"/>
        </w:rPr>
        <w:t xml:space="preserve"> </w:t>
      </w:r>
      <w:r w:rsidRPr="00904AAD">
        <w:rPr>
          <w:sz w:val="28"/>
        </w:rPr>
        <w:t>согласования выходного сигнала с входным сопротивлением обмотки управления ЭМУ. Его можно считать безинерционны</w:t>
      </w:r>
      <w:r w:rsidR="00D2364D" w:rsidRPr="00904AAD">
        <w:rPr>
          <w:sz w:val="28"/>
        </w:rPr>
        <w:t>м звеном с передаточной функцией(2.10):</w:t>
      </w:r>
    </w:p>
    <w:p w:rsidR="00904AAD" w:rsidRPr="002D54C9" w:rsidRDefault="00904AAD" w:rsidP="00904AAD">
      <w:pPr>
        <w:pStyle w:val="3"/>
        <w:suppressAutoHyphens/>
        <w:spacing w:line="360" w:lineRule="auto"/>
        <w:ind w:left="0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1902"/>
        <w:gridCol w:w="7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640" w:dyaOrig="400">
                <v:shape id="_x0000_i1074" type="#_x0000_t75" style="width:81.75pt;height:20.25pt" o:ole="">
                  <v:imagedata r:id="rId100" o:title=""/>
                </v:shape>
                <o:OLEObject Type="Embed" ProgID="Equation.3" ShapeID="_x0000_i1074" DrawAspect="Content" ObjectID="_1469608121" r:id="rId101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DB3568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(2.10</w:t>
            </w:r>
            <w:r w:rsidR="00271143" w:rsidRPr="00904AAD">
              <w:rPr>
                <w:sz w:val="20"/>
              </w:rPr>
              <w:t>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 т. к. в расчетах принимаем К</w:t>
      </w:r>
      <w:r w:rsidRPr="00904AAD">
        <w:rPr>
          <w:sz w:val="28"/>
          <w:vertAlign w:val="subscript"/>
        </w:rPr>
        <w:t>у</w:t>
      </w:r>
      <w:r w:rsidRPr="00904AAD">
        <w:rPr>
          <w:sz w:val="28"/>
        </w:rPr>
        <w:t>=1.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271143" w:rsidRPr="00904AAD">
        <w:rPr>
          <w:b/>
          <w:sz w:val="28"/>
        </w:rPr>
        <w:lastRenderedPageBreak/>
        <w:t>2.4 Фазовый детектор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Default="00271143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>Фазовый детектор (фазочувствительный выпрямитель) служит для преобразования сигнала переменного тока в сигнал постоянного тока с учетом фазы.</w:t>
      </w:r>
      <w:r w:rsidR="00904AAD" w:rsidRPr="00904AAD">
        <w:rPr>
          <w:sz w:val="28"/>
        </w:rPr>
        <w:t xml:space="preserve"> </w:t>
      </w:r>
      <w:r w:rsidRPr="00904AAD">
        <w:rPr>
          <w:sz w:val="28"/>
        </w:rPr>
        <w:t>Передаточная функция фазового детектора</w:t>
      </w:r>
      <w:r w:rsidR="00D2364D" w:rsidRPr="00904AAD">
        <w:rPr>
          <w:sz w:val="28"/>
        </w:rPr>
        <w:t>(2.11):</w:t>
      </w:r>
      <w:r w:rsidRPr="00904AAD">
        <w:rPr>
          <w:sz w:val="28"/>
        </w:rPr>
        <w:t xml:space="preserve"> 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052"/>
        <w:gridCol w:w="7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780" w:dyaOrig="400">
                <v:shape id="_x0000_i1075" type="#_x0000_t75" style="width:89.25pt;height:20.25pt" o:ole="">
                  <v:imagedata r:id="rId102" o:title=""/>
                </v:shape>
                <o:OLEObject Type="Embed" ProgID="Equation.3" ShapeID="_x0000_i1075" DrawAspect="Content" ObjectID="_1469608122" r:id="rId103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(2.1</w:t>
            </w:r>
            <w:r w:rsidR="00DB3568" w:rsidRPr="00904AAD">
              <w:rPr>
                <w:sz w:val="20"/>
              </w:rPr>
              <w:t>1</w:t>
            </w:r>
            <w:r w:rsidRPr="00904AAD">
              <w:rPr>
                <w:sz w:val="20"/>
              </w:rPr>
              <w:t>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где К</w:t>
      </w:r>
      <w:r w:rsidRPr="00904AAD">
        <w:rPr>
          <w:sz w:val="28"/>
          <w:vertAlign w:val="subscript"/>
        </w:rPr>
        <w:t>фд</w:t>
      </w:r>
      <w:r w:rsidRPr="00904AAD">
        <w:rPr>
          <w:sz w:val="28"/>
        </w:rPr>
        <w:t>- коэффициент усиления фазового детектора.</w:t>
      </w:r>
    </w:p>
    <w:p w:rsidR="00904AAD" w:rsidRDefault="00271143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>В расчетах принимают К</w:t>
      </w:r>
      <w:r w:rsidRPr="00904AAD">
        <w:rPr>
          <w:sz w:val="28"/>
          <w:vertAlign w:val="subscript"/>
        </w:rPr>
        <w:t>фд</w:t>
      </w:r>
      <w:r w:rsidRPr="00904AAD">
        <w:rPr>
          <w:sz w:val="28"/>
        </w:rPr>
        <w:t>=1.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2.5 Измерительный прибор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904AAD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Измерительный прибор (сел</w:t>
      </w:r>
      <w:r w:rsidR="003C70AD" w:rsidRPr="00904AAD">
        <w:rPr>
          <w:sz w:val="28"/>
        </w:rPr>
        <w:t>ьсина пара) измеряет разницу (рас</w:t>
      </w:r>
      <w:r w:rsidRPr="00904AAD">
        <w:rPr>
          <w:sz w:val="28"/>
        </w:rPr>
        <w:t>согласование) между значения</w:t>
      </w:r>
      <w:r w:rsidR="00904AAD">
        <w:rPr>
          <w:sz w:val="28"/>
        </w:rPr>
        <w:t>ми входной и выходной величины.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Его задачей является генерация управляющего сигнала, пропорционально рассогласованию.</w:t>
      </w:r>
    </w:p>
    <w:p w:rsidR="00271143" w:rsidRDefault="00271143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>Передаточная функция измерительного прибора</w:t>
      </w:r>
      <w:r w:rsidR="00D2364D" w:rsidRPr="00904AAD">
        <w:rPr>
          <w:sz w:val="28"/>
        </w:rPr>
        <w:t>(2.12):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2006"/>
        <w:gridCol w:w="7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1740" w:dyaOrig="360">
                <v:shape id="_x0000_i1076" type="#_x0000_t75" style="width:87pt;height:18pt" o:ole="" fillcolor="window">
                  <v:imagedata r:id="rId104" o:title=""/>
                </v:shape>
                <o:OLEObject Type="Embed" ProgID="Equation.3" ShapeID="_x0000_i1076" DrawAspect="Content" ObjectID="_1469608123" r:id="rId105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D2364D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(2.12</w:t>
            </w:r>
            <w:r w:rsidR="00271143" w:rsidRPr="00904AAD">
              <w:rPr>
                <w:sz w:val="20"/>
              </w:rPr>
              <w:t>)</w:t>
            </w:r>
          </w:p>
        </w:tc>
      </w:tr>
    </w:tbl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где К</w:t>
      </w:r>
      <w:r w:rsidRPr="00904AAD">
        <w:rPr>
          <w:sz w:val="28"/>
          <w:vertAlign w:val="subscript"/>
        </w:rPr>
        <w:t>вп</w:t>
      </w:r>
      <w:r w:rsidRPr="00904AAD">
        <w:rPr>
          <w:sz w:val="28"/>
        </w:rPr>
        <w:t>- коэффициент усиления измерительного прибора.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В расчетах принимают К</w:t>
      </w:r>
      <w:r w:rsidRPr="00904AAD">
        <w:rPr>
          <w:sz w:val="28"/>
          <w:vertAlign w:val="subscript"/>
        </w:rPr>
        <w:t>вп</w:t>
      </w:r>
      <w:r w:rsidRPr="00904AAD">
        <w:rPr>
          <w:sz w:val="28"/>
        </w:rPr>
        <w:t>=1.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04AAD">
        <w:rPr>
          <w:b/>
          <w:sz w:val="28"/>
        </w:rPr>
        <w:t>2.6 Редуктор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Default="00271143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sz w:val="28"/>
        </w:rPr>
        <w:t>Передаточная функция редуктора</w:t>
      </w:r>
      <w:r w:rsidR="001C6C51" w:rsidRPr="00904AAD">
        <w:rPr>
          <w:sz w:val="28"/>
        </w:rPr>
        <w:t>(2.13):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3443"/>
        <w:gridCol w:w="7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2040" w:dyaOrig="700">
                <v:shape id="_x0000_i1077" type="#_x0000_t75" style="width:102pt;height:35.25pt" o:ole="" fillcolor="window">
                  <v:imagedata r:id="rId106" o:title=""/>
                </v:shape>
                <o:OLEObject Type="Embed" ProgID="Equation.3" ShapeID="_x0000_i1077" DrawAspect="Content" ObjectID="_1469608124" r:id="rId107"/>
              </w:object>
            </w:r>
            <w:r w:rsidR="00271143" w:rsidRPr="00904AAD">
              <w:rPr>
                <w:sz w:val="20"/>
              </w:rPr>
              <w:t>,</w:t>
            </w:r>
          </w:p>
        </w:tc>
        <w:tc>
          <w:tcPr>
            <w:tcW w:w="0" w:type="auto"/>
          </w:tcPr>
          <w:p w:rsidR="00271143" w:rsidRPr="00904AAD" w:rsidRDefault="00D2364D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(2.13</w:t>
            </w:r>
            <w:r w:rsidR="00271143" w:rsidRPr="00904AAD">
              <w:rPr>
                <w:sz w:val="20"/>
              </w:rPr>
              <w:t>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3220" w:dyaOrig="620">
                <v:shape id="_x0000_i1078" type="#_x0000_t75" style="width:161.25pt;height:30.75pt" o:ole="" fillcolor="window">
                  <v:imagedata r:id="rId108" o:title=""/>
                </v:shape>
                <o:OLEObject Type="Embed" ProgID="Equation.3" ShapeID="_x0000_i1078" DrawAspect="Content" ObjectID="_1469608125" r:id="rId109"/>
              </w:objec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На рисунке 2</w:t>
      </w:r>
      <w:r w:rsidR="000265AB" w:rsidRPr="00904AAD">
        <w:rPr>
          <w:sz w:val="28"/>
        </w:rPr>
        <w:t>.1</w:t>
      </w:r>
      <w:r w:rsidRPr="00904AAD">
        <w:rPr>
          <w:sz w:val="28"/>
        </w:rPr>
        <w:t xml:space="preserve"> представлена структурная схема системы слежения для автоматического управления, которое мы рассматриваем.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271143" w:rsidRPr="00904AAD" w:rsidRDefault="0044094C" w:rsidP="00904AA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64" style="width:405pt;height:54pt;mso-position-horizontal-relative:char;mso-position-vertical-relative:line" coordorigin="1033,6354" coordsize="6704,939" o:allowincell="f">
            <v:group id="_x0000_s1065" style="position:absolute;left:1033;top:6354;width:6704;height:939" coordorigin="1" coordsize="19999,20000">
              <v:rect id="_x0000_s1066" style="position:absolute;left:18407;width:1593;height:7007" strokecolor="white">
                <v:textbox style="mso-next-textbox:#_x0000_s1066" inset="1pt,1pt,1pt,1pt">
                  <w:txbxContent>
                    <w:p w:rsidR="00271143" w:rsidRDefault="00271143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>y</w:t>
                      </w:r>
                      <w:r>
                        <w:rPr>
                          <w:sz w:val="22"/>
                          <w:lang w:val="en-US"/>
                        </w:rPr>
                        <w:t>(</w:t>
                      </w:r>
                      <w:r>
                        <w:rPr>
                          <w:i/>
                          <w:sz w:val="22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067" style="position:absolute;left:1851;top:1065;width:1593;height:7007" strokecolor="white">
                <v:textbox style="mso-next-textbox:#_x0000_s1067" inset="1pt,1pt,1pt,1pt">
                  <w:txbxContent>
                    <w:p w:rsidR="00271143" w:rsidRDefault="00271143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>x</w:t>
                      </w:r>
                      <w:r>
                        <w:rPr>
                          <w:sz w:val="22"/>
                          <w:lang w:val="en-US"/>
                        </w:rPr>
                        <w:t>(</w:t>
                      </w:r>
                      <w:r>
                        <w:rPr>
                          <w:i/>
                          <w:sz w:val="22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068" style="position:absolute;left:1;top:1278;width:1593;height:7007" strokecolor="white">
                <v:textbox style="mso-next-textbox:#_x0000_s1068" inset="1pt,1pt,1pt,1pt">
                  <w:txbxContent>
                    <w:p w:rsidR="00271143" w:rsidRDefault="00271143">
                      <w:pPr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  <w:lang w:val="en-US"/>
                        </w:rPr>
                        <w:t>g</w:t>
                      </w:r>
                      <w:r>
                        <w:rPr>
                          <w:sz w:val="22"/>
                          <w:lang w:val="en-US"/>
                        </w:rPr>
                        <w:t>(</w:t>
                      </w:r>
                      <w:r>
                        <w:rPr>
                          <w:i/>
                          <w:sz w:val="22"/>
                          <w:lang w:val="en-US"/>
                        </w:rPr>
                        <w:t>t</w:t>
                      </w:r>
                      <w:r>
                        <w:rPr>
                          <w:sz w:val="22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group id="_x0000_s1069" style="position:absolute;left:1224;top:6028;width:826;height:5665" coordorigin=",4" coordsize="20000,19996">
                <v:oval id="_x0000_s1070" style="position:absolute;top:4;width:20000;height:19996" strokeweight="1pt"/>
                <v:line id="_x0000_s1071" style="position:absolute" from="3099,2934" to="17191,16767" strokeweight="1pt">
                  <v:stroke startarrowwidth="narrow" startarrowlength="long" endarrowwidth="narrow" endarrowlength="long"/>
                </v:line>
                <v:line id="_x0000_s1072" style="position:absolute;flip:x" from="2518,3311" to="17409,16841" strokeweight="1pt">
                  <v:stroke startarrowwidth="narrow" startarrowlength="long" endarrowwidth="narrow" endarrowlength="long"/>
                </v:line>
              </v:group>
              <v:rect id="_x0000_s1073" style="position:absolute;left:16191;top:3770;width:2028;height:9627" strokeweight="1pt">
                <v:textbox style="mso-next-textbox:#_x0000_s1073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РЕД</w:t>
                      </w:r>
                    </w:p>
                  </w:txbxContent>
                </v:textbox>
              </v:rect>
              <v:rect id="_x0000_s1074" style="position:absolute;left:13446;top:3770;width:2029;height:9627" strokeweight="1pt">
                <v:textbox style="mso-next-textbox:#_x0000_s1074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Д</w:t>
                      </w:r>
                    </w:p>
                  </w:txbxContent>
                </v:textbox>
              </v:rect>
              <v:rect id="_x0000_s1075" style="position:absolute;left:10821;top:4196;width:2028;height:9627" strokeweight="1pt">
                <v:textbox style="mso-next-textbox:#_x0000_s1075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ЕМП</w:t>
                      </w:r>
                    </w:p>
                  </w:txbxContent>
                </v:textbox>
              </v:rect>
              <v:rect id="_x0000_s1076" style="position:absolute;left:8196;top:4196;width:2028;height:9627" strokeweight="1pt">
                <v:textbox style="mso-next-textbox:#_x0000_s1076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П</w:t>
                      </w:r>
                    </w:p>
                  </w:txbxContent>
                </v:textbox>
              </v:rect>
              <v:rect id="_x0000_s1077" style="position:absolute;left:5511;top:4196;width:2028;height:9627" strokeweight="1pt">
                <v:textbox style="mso-next-textbox:#_x0000_s1077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</w:rPr>
                        <w:t>ФД</w:t>
                      </w:r>
                    </w:p>
                  </w:txbxContent>
                </v:textbox>
              </v:rect>
              <v:rect id="_x0000_s1078" style="position:absolute;left:2886;top:4196;width:2028;height:9627" strokeweight="1pt">
                <v:textbox style="mso-next-textbox:#_x0000_s1078" inset="1pt,1pt,1pt,1pt">
                  <w:txbxContent>
                    <w:p w:rsidR="00271143" w:rsidRDefault="0027114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W</w:t>
                      </w:r>
                      <w:r>
                        <w:rPr>
                          <w:sz w:val="20"/>
                          <w:vertAlign w:val="subscript"/>
                          <w:lang w:val="en-US"/>
                        </w:rPr>
                        <w:t>ВП</w:t>
                      </w:r>
                    </w:p>
                  </w:txbxContent>
                </v:textbox>
              </v:rect>
              <v:line id="_x0000_s1079" style="position:absolute" from="138,8477" to="1215,8498">
                <v:stroke startarrowwidth="narrow" startarrowlength="short" endarrow="block" endarrowwidth="narrow" endarrowlength="short"/>
              </v:line>
              <v:line id="_x0000_s1080" style="position:absolute" from="2018,8477" to="2886,8711" strokeweight="1pt">
                <v:stroke startarrowwidth="narrow" startarrowlength="long" endarrowwidth="narrow" endarrowlength="long"/>
              </v:line>
              <v:line id="_x0000_s1081" style="position:absolute" from="4881,8690" to="5511,8711" strokeweight="1pt">
                <v:stroke startarrowwidth="narrow" startarrowlength="long" endarrowwidth="narrow" endarrowlength="long"/>
              </v:line>
              <v:line id="_x0000_s1082" style="position:absolute" from="7536,8477" to="8196,8498" strokeweight="1pt">
                <v:stroke startarrowwidth="narrow" startarrowlength="long" endarrowwidth="narrow" endarrowlength="long"/>
              </v:line>
              <v:line id="_x0000_s1083" style="position:absolute" from="10221,8477" to="10791,8498" strokeweight="1pt">
                <v:stroke startarrowwidth="narrow" startarrowlength="long" endarrowwidth="narrow" endarrowlength="long"/>
              </v:line>
              <v:line id="_x0000_s1084" style="position:absolute" from="12846,7838" to="13446,8072" strokeweight="1pt">
                <v:stroke startarrowwidth="narrow" startarrowlength="long" endarrowwidth="narrow" endarrowlength="long"/>
              </v:line>
              <v:line id="_x0000_s1085" style="position:absolute" from="15442,7838" to="16191,7859" strokeweight="1pt">
                <v:stroke startarrowwidth="narrow" startarrowlength="long" endarrowwidth="narrow" endarrowlength="long"/>
              </v:line>
              <v:line id="_x0000_s1086" style="position:absolute" from="18186,8051" to="19412,8072">
                <v:stroke startarrowwidth="narrow" startarrowlength="short" endarrow="block" endarrowwidth="narrow" endarrowlength="short"/>
              </v:line>
              <v:line id="_x0000_s1087" style="position:absolute" from="18574,8051" to="18577,19787" strokeweight="1pt">
                <v:stroke startarrowwidth="narrow" startarrowlength="short" endarrowwidth="narrow" endarrowlength="short"/>
              </v:line>
              <v:line id="_x0000_s1088" style="position:absolute;flip:x" from="1600,19766" to="18577,19787" strokeweight="1pt">
                <v:stroke startarrowwidth="narrow" startarrowlength="short" endarrowwidth="narrow" endarrowlength="short"/>
              </v:line>
              <v:line id="_x0000_s1089" style="position:absolute;flip:y" from="1570,11672" to="1573,20000">
                <v:stroke startarrowwidth="narrow" startarrowlength="short" endarrow="block" endarrowwidth="narrow" endarrowlength="short"/>
              </v:line>
              <v:oval id="_x0000_s1090" style="position:absolute;left:18511;top:7753;width:156;height:958" fillcolor="black" strokeweight="1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1191;top:6616;width:330;height:380;mso-wrap-edited:f;mso-wrap-distance-left:0;mso-wrap-distance-right:0" wrapcoords="-982 0 -982 20736 21600 20736 21600 0 -982 0" filled="f" stroked="f" strokeweight=".25pt">
              <v:textbox style="mso-next-textbox:#_x0000_s1091">
                <w:txbxContent>
                  <w:p w:rsidR="00271143" w:rsidRDefault="00271143">
                    <w:pPr>
                      <w:rPr>
                        <w:b/>
                        <w:caps/>
                        <w:sz w:val="52"/>
                        <w:vertAlign w:val="superscript"/>
                        <w:lang w:val="en-US"/>
                      </w:rPr>
                    </w:pPr>
                    <w:r>
                      <w:rPr>
                        <w:b/>
                        <w:caps/>
                        <w:sz w:val="52"/>
                        <w:vertAlign w:val="superscript"/>
                        <w:lang w:val="en-US"/>
                      </w:rP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71143" w:rsidRPr="00904AAD" w:rsidRDefault="00271143" w:rsidP="00904AAD">
      <w:pPr>
        <w:pStyle w:val="a3"/>
        <w:suppressAutoHyphens/>
        <w:spacing w:line="360" w:lineRule="auto"/>
        <w:ind w:left="0" w:firstLine="709"/>
        <w:rPr>
          <w:sz w:val="28"/>
        </w:rPr>
      </w:pPr>
      <w:r w:rsidRPr="00904AAD">
        <w:rPr>
          <w:sz w:val="28"/>
        </w:rPr>
        <w:t>Рисунок 2</w:t>
      </w:r>
      <w:r w:rsidR="00A159A1" w:rsidRPr="00904AAD">
        <w:rPr>
          <w:sz w:val="28"/>
        </w:rPr>
        <w:t>.1</w:t>
      </w:r>
      <w:r w:rsidRPr="00904AAD">
        <w:rPr>
          <w:sz w:val="28"/>
        </w:rPr>
        <w:t xml:space="preserve"> – Структурная схема не скорректированной системы слежения.</w:t>
      </w:r>
    </w:p>
    <w:p w:rsidR="00271143" w:rsidRPr="00904AAD" w:rsidRDefault="00271143" w:rsidP="00904AAD">
      <w:pPr>
        <w:pStyle w:val="a3"/>
        <w:suppressAutoHyphens/>
        <w:spacing w:line="360" w:lineRule="auto"/>
        <w:ind w:left="0" w:firstLine="709"/>
        <w:rPr>
          <w:sz w:val="28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6400"/>
        <w:gridCol w:w="7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3340" w:dyaOrig="380">
                <v:shape id="_x0000_i1080" type="#_x0000_t75" style="width:167.25pt;height:18.75pt" o:ole="" fillcolor="window">
                  <v:imagedata r:id="rId110" o:title=""/>
                </v:shape>
                <o:OLEObject Type="Embed" ProgID="Equation.3" ShapeID="_x0000_i1080" DrawAspect="Content" ObjectID="_1469608126" r:id="rId111"/>
              </w:object>
            </w:r>
          </w:p>
        </w:tc>
        <w:tc>
          <w:tcPr>
            <w:tcW w:w="0" w:type="auto"/>
          </w:tcPr>
          <w:p w:rsidR="00271143" w:rsidRPr="00904AAD" w:rsidRDefault="000265AB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(2.14</w:t>
            </w:r>
            <w:r w:rsidR="00271143" w:rsidRPr="00904AAD">
              <w:rPr>
                <w:sz w:val="20"/>
              </w:rPr>
              <w:t>)</w:t>
            </w:r>
          </w:p>
        </w:tc>
      </w:tr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6140" w:dyaOrig="660">
                <v:shape id="_x0000_i1081" type="#_x0000_t75" style="width:306.75pt;height:33pt" o:ole="" fillcolor="window">
                  <v:imagedata r:id="rId112" o:title=""/>
                </v:shape>
                <o:OLEObject Type="Embed" ProgID="Equation.3" ShapeID="_x0000_i1081" DrawAspect="Content" ObjectID="_1469608127" r:id="rId113"/>
              </w:object>
            </w:r>
            <w:r w:rsidR="00271143" w:rsidRPr="00904AAD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271143" w:rsidRPr="00904AAD" w:rsidRDefault="00271143" w:rsidP="00904AAD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271143" w:rsidRPr="00904AAD" w:rsidRDefault="00271143" w:rsidP="00904AAD">
      <w:pPr>
        <w:pStyle w:val="a3"/>
        <w:suppressAutoHyphens/>
        <w:spacing w:line="360" w:lineRule="auto"/>
        <w:ind w:left="0" w:firstLine="709"/>
        <w:rPr>
          <w:sz w:val="28"/>
        </w:rPr>
      </w:pPr>
    </w:p>
    <w:p w:rsidR="00271143" w:rsidRDefault="00271143" w:rsidP="00904AAD">
      <w:pPr>
        <w:pStyle w:val="a3"/>
        <w:suppressAutoHyphens/>
        <w:spacing w:line="360" w:lineRule="auto"/>
        <w:ind w:left="0" w:firstLine="709"/>
        <w:rPr>
          <w:sz w:val="28"/>
          <w:lang w:val="en-US"/>
        </w:rPr>
      </w:pPr>
      <w:r w:rsidRPr="00904AAD">
        <w:rPr>
          <w:sz w:val="28"/>
        </w:rPr>
        <w:t>Общая передаточная функция примет вид:</w:t>
      </w:r>
    </w:p>
    <w:p w:rsidR="00904AAD" w:rsidRPr="00904AAD" w:rsidRDefault="00904AAD" w:rsidP="00904AAD">
      <w:pPr>
        <w:pStyle w:val="a3"/>
        <w:suppressAutoHyphens/>
        <w:spacing w:line="360" w:lineRule="auto"/>
        <w:ind w:left="0" w:firstLine="709"/>
        <w:rPr>
          <w:sz w:val="28"/>
          <w:lang w:val="en-US"/>
        </w:rPr>
      </w:pPr>
    </w:p>
    <w:tbl>
      <w:tblPr>
        <w:tblStyle w:val="ad"/>
        <w:tblW w:w="0" w:type="auto"/>
        <w:tblInd w:w="709" w:type="dxa"/>
        <w:tblLook w:val="0400" w:firstRow="0" w:lastRow="0" w:firstColumn="0" w:lastColumn="0" w:noHBand="0" w:noVBand="1"/>
      </w:tblPr>
      <w:tblGrid>
        <w:gridCol w:w="4451"/>
        <w:gridCol w:w="700"/>
      </w:tblGrid>
      <w:tr w:rsidR="00271143" w:rsidRPr="00904AAD" w:rsidTr="00904AAD">
        <w:tc>
          <w:tcPr>
            <w:tcW w:w="0" w:type="auto"/>
          </w:tcPr>
          <w:p w:rsidR="00271143" w:rsidRPr="00904AAD" w:rsidRDefault="00112197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object w:dxaOrig="4180" w:dyaOrig="660">
                <v:shape id="_x0000_i1082" type="#_x0000_t75" style="width:209.25pt;height:33pt" o:ole="" fillcolor="window">
                  <v:imagedata r:id="rId114" o:title=""/>
                </v:shape>
                <o:OLEObject Type="Embed" ProgID="Equation.3" ShapeID="_x0000_i1082" DrawAspect="Content" ObjectID="_1469608128" r:id="rId115"/>
              </w:object>
            </w:r>
            <w:r w:rsidR="00271143" w:rsidRPr="00904AAD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271143" w:rsidRPr="00904AAD" w:rsidRDefault="000265AB" w:rsidP="00904AAD">
            <w:pPr>
              <w:suppressAutoHyphens/>
              <w:spacing w:line="360" w:lineRule="auto"/>
              <w:rPr>
                <w:sz w:val="20"/>
              </w:rPr>
            </w:pPr>
            <w:r w:rsidRPr="00904AAD">
              <w:rPr>
                <w:sz w:val="20"/>
              </w:rPr>
              <w:t>(2.15</w:t>
            </w:r>
            <w:r w:rsidR="00271143" w:rsidRPr="00904AAD">
              <w:rPr>
                <w:sz w:val="20"/>
              </w:rPr>
              <w:t>)</w:t>
            </w:r>
          </w:p>
        </w:tc>
      </w:tr>
    </w:tbl>
    <w:p w:rsidR="00271143" w:rsidRPr="00904AAD" w:rsidRDefault="00271143" w:rsidP="00904AAD">
      <w:pPr>
        <w:pStyle w:val="a3"/>
        <w:suppressAutoHyphens/>
        <w:spacing w:line="360" w:lineRule="auto"/>
        <w:ind w:left="0" w:firstLine="709"/>
        <w:rPr>
          <w:sz w:val="28"/>
        </w:rPr>
      </w:pPr>
    </w:p>
    <w:p w:rsidR="0096487E" w:rsidRPr="00904AAD" w:rsidRDefault="00271143" w:rsidP="00904AAD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904AAD">
        <w:br w:type="page"/>
      </w:r>
      <w:r w:rsidR="000A7294" w:rsidRPr="00904AAD">
        <w:rPr>
          <w:b/>
          <w:bCs/>
        </w:rPr>
        <w:lastRenderedPageBreak/>
        <w:t>3</w:t>
      </w:r>
      <w:r w:rsidR="005A5DA1" w:rsidRPr="00904AAD">
        <w:rPr>
          <w:b/>
          <w:bCs/>
        </w:rPr>
        <w:t>.</w:t>
      </w:r>
      <w:r w:rsidR="00F156F1" w:rsidRPr="00904AAD">
        <w:rPr>
          <w:b/>
          <w:bCs/>
        </w:rPr>
        <w:t xml:space="preserve"> </w:t>
      </w:r>
      <w:r w:rsidR="00CB2BDA" w:rsidRPr="00904AAD">
        <w:rPr>
          <w:b/>
          <w:bCs/>
        </w:rPr>
        <w:t xml:space="preserve">РАСЧЕТ </w:t>
      </w:r>
      <w:r w:rsidR="0066439F" w:rsidRPr="00904AAD">
        <w:rPr>
          <w:b/>
          <w:bCs/>
        </w:rPr>
        <w:t>ПОСЛЕДОВАТЕЛЬН</w:t>
      </w:r>
      <w:r w:rsidR="001E5486" w:rsidRPr="00904AAD">
        <w:rPr>
          <w:b/>
          <w:bCs/>
        </w:rPr>
        <w:t>ОГО Н</w:t>
      </w:r>
      <w:r w:rsidR="0066439F" w:rsidRPr="00904AAD">
        <w:rPr>
          <w:b/>
          <w:bCs/>
        </w:rPr>
        <w:t>ЕПРЕРЫВНОГО КОРЕКТИРУЮЩЕГО ЗВЕНА МЕТОДОМ ЛОГАРИФМИЧЕСКОЙ АМПЛИТУДНО-ЧАСТОТНОЙ ХАРАКТЕРИСТИКИ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904AAD" w:rsidRPr="00904AAD" w:rsidRDefault="00C94E3F" w:rsidP="00904AAD">
      <w:pPr>
        <w:pStyle w:val="2"/>
        <w:keepNext w:val="0"/>
        <w:suppressAutoHyphens/>
        <w:spacing w:line="360" w:lineRule="auto"/>
        <w:ind w:firstLine="709"/>
        <w:jc w:val="both"/>
        <w:rPr>
          <w:b/>
          <w:bCs/>
          <w:szCs w:val="28"/>
        </w:rPr>
      </w:pPr>
      <w:r w:rsidRPr="00904AAD">
        <w:rPr>
          <w:b/>
          <w:bCs/>
          <w:szCs w:val="28"/>
        </w:rPr>
        <w:t>3.1</w:t>
      </w:r>
      <w:r w:rsidR="008613D7" w:rsidRPr="00904AAD">
        <w:rPr>
          <w:b/>
          <w:bCs/>
          <w:szCs w:val="28"/>
        </w:rPr>
        <w:t xml:space="preserve"> Построение ЛАЧХ заданной (не</w:t>
      </w:r>
      <w:r w:rsidR="009F5279" w:rsidRPr="00904AAD">
        <w:rPr>
          <w:b/>
          <w:bCs/>
          <w:szCs w:val="28"/>
        </w:rPr>
        <w:t>скорректированной) системы</w:t>
      </w:r>
    </w:p>
    <w:p w:rsidR="00904AAD" w:rsidRDefault="00904AAD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5279" w:rsidRPr="00904AAD" w:rsidRDefault="009F5279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Передаточная функция разомкнутой системы имеет следующий вид: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04AAD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8"/>
          <w:sz w:val="28"/>
        </w:rPr>
        <w:object w:dxaOrig="4180" w:dyaOrig="660">
          <v:shape id="_x0000_i1083" type="#_x0000_t75" style="width:249pt;height:32.25pt" o:ole="" fillcolor="window">
            <v:imagedata r:id="rId116" o:title=""/>
          </v:shape>
          <o:OLEObject Type="Embed" ProgID="Equation.3" ShapeID="_x0000_i1083" DrawAspect="Content" ObjectID="_1469608129" r:id="rId117"/>
        </w:objec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4AAD" w:rsidRPr="00904AAD" w:rsidRDefault="00B72C17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Сопрягающие частоты определяют по формуле:</w:t>
      </w:r>
    </w:p>
    <w:p w:rsidR="00904AAD" w:rsidRDefault="00904AAD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72C17" w:rsidRPr="00904AAD" w:rsidRDefault="00112197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30"/>
          <w:sz w:val="28"/>
        </w:rPr>
        <w:object w:dxaOrig="859" w:dyaOrig="680">
          <v:shape id="_x0000_i1084" type="#_x0000_t75" style="width:45pt;height:34.5pt" o:ole="" fillcolor="window">
            <v:imagedata r:id="rId118" o:title=""/>
          </v:shape>
          <o:OLEObject Type="Embed" ProgID="Equation.3" ShapeID="_x0000_i1084" DrawAspect="Content" ObjectID="_1469608130" r:id="rId119"/>
        </w:object>
      </w:r>
      <w:r w:rsidR="00904AAD" w:rsidRPr="00904AAD">
        <w:rPr>
          <w:sz w:val="28"/>
        </w:rPr>
        <w:t xml:space="preserve"> </w:t>
      </w:r>
      <w:r w:rsidR="00B72C17" w:rsidRPr="00904AAD">
        <w:rPr>
          <w:sz w:val="28"/>
          <w:szCs w:val="28"/>
        </w:rPr>
        <w:t>(3.1)</w:t>
      </w:r>
    </w:p>
    <w:p w:rsidR="007F7755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4"/>
          <w:sz w:val="28"/>
        </w:rPr>
        <w:object w:dxaOrig="1680" w:dyaOrig="620">
          <v:shape id="_x0000_i1085" type="#_x0000_t75" style="width:84pt;height:30.75pt" o:ole="" fillcolor="window">
            <v:imagedata r:id="rId120" o:title=""/>
          </v:shape>
          <o:OLEObject Type="Embed" ProgID="Equation.3" ShapeID="_x0000_i1085" DrawAspect="Content" ObjectID="_1469608131" r:id="rId121"/>
        </w:object>
      </w:r>
    </w:p>
    <w:p w:rsidR="00474600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4"/>
          <w:sz w:val="28"/>
        </w:rPr>
        <w:object w:dxaOrig="2140" w:dyaOrig="620">
          <v:shape id="_x0000_i1086" type="#_x0000_t75" style="width:107.25pt;height:30.75pt" o:ole="" fillcolor="window">
            <v:imagedata r:id="rId122" o:title=""/>
          </v:shape>
          <o:OLEObject Type="Embed" ProgID="Equation.3" ShapeID="_x0000_i1086" DrawAspect="Content" ObjectID="_1469608132" r:id="rId123"/>
        </w:object>
      </w:r>
    </w:p>
    <w:p w:rsidR="00474600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24"/>
          <w:sz w:val="28"/>
        </w:rPr>
        <w:object w:dxaOrig="1860" w:dyaOrig="620">
          <v:shape id="_x0000_i1087" type="#_x0000_t75" style="width:93pt;height:30.75pt" o:ole="" fillcolor="window">
            <v:imagedata r:id="rId124" o:title=""/>
          </v:shape>
          <o:OLEObject Type="Embed" ProgID="Equation.3" ShapeID="_x0000_i1087" DrawAspect="Content" ObjectID="_1469608133" r:id="rId125"/>
        </w:objec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</w:rPr>
      </w:pPr>
    </w:p>
    <w:p w:rsidR="00904AAD" w:rsidRDefault="00010C56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4AAD">
        <w:rPr>
          <w:sz w:val="28"/>
          <w:szCs w:val="28"/>
        </w:rPr>
        <w:t>Сопрягающие частоты</w:t>
      </w:r>
      <w:r w:rsidR="00474600" w:rsidRPr="00904AAD">
        <w:rPr>
          <w:sz w:val="28"/>
          <w:szCs w:val="28"/>
        </w:rPr>
        <w:t xml:space="preserve"> откладываются по оси абсцисс в логарифмическом масштабе. Откладывается точка А</w:t>
      </w:r>
      <w:r w:rsidR="00474600" w:rsidRPr="00904AAD">
        <w:rPr>
          <w:sz w:val="28"/>
          <w:szCs w:val="28"/>
          <w:vertAlign w:val="subscript"/>
        </w:rPr>
        <w:t xml:space="preserve">1 </w:t>
      </w:r>
      <w:r w:rsidR="00474600" w:rsidRPr="00904AAD">
        <w:rPr>
          <w:sz w:val="28"/>
          <w:szCs w:val="28"/>
        </w:rPr>
        <w:t>с координатами</w:t>
      </w:r>
      <w:r w:rsidR="00276647" w:rsidRPr="00904AAD">
        <w:rPr>
          <w:sz w:val="28"/>
          <w:szCs w:val="28"/>
        </w:rPr>
        <w:t xml:space="preserve"> 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4FCB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14"/>
          <w:sz w:val="28"/>
          <w:szCs w:val="28"/>
        </w:rPr>
        <w:object w:dxaOrig="999" w:dyaOrig="400">
          <v:shape id="_x0000_i1088" type="#_x0000_t75" style="width:57.75pt;height:23.25pt" o:ole="" fillcolor="window">
            <v:imagedata r:id="rId126" o:title=""/>
          </v:shape>
          <o:OLEObject Type="Embed" ProgID="Equation.3" ShapeID="_x0000_i1088" DrawAspect="Content" ObjectID="_1469608134" r:id="rId127"/>
        </w:object>
      </w:r>
      <w:r w:rsidR="00276647" w:rsidRPr="00904AAD">
        <w:rPr>
          <w:sz w:val="28"/>
          <w:szCs w:val="28"/>
        </w:rPr>
        <w:t xml:space="preserve"> и </w:t>
      </w:r>
      <w:r w:rsidRPr="00904AAD">
        <w:rPr>
          <w:position w:val="-14"/>
          <w:sz w:val="28"/>
          <w:szCs w:val="28"/>
        </w:rPr>
        <w:object w:dxaOrig="1960" w:dyaOrig="380">
          <v:shape id="_x0000_i1089" type="#_x0000_t75" style="width:114pt;height:22.5pt" o:ole="" fillcolor="window">
            <v:imagedata r:id="rId128" o:title=""/>
          </v:shape>
          <o:OLEObject Type="Embed" ProgID="Equation.3" ShapeID="_x0000_i1089" DrawAspect="Content" ObjectID="_1469608135" r:id="rId129"/>
        </w:object>
      </w:r>
      <w:r w:rsidR="00276647" w:rsidRPr="00904AAD">
        <w:rPr>
          <w:sz w:val="28"/>
          <w:szCs w:val="28"/>
        </w:rPr>
        <w:t>.</w:t>
      </w:r>
    </w:p>
    <w:p w:rsidR="00810320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10"/>
          <w:sz w:val="28"/>
        </w:rPr>
        <w:object w:dxaOrig="2700" w:dyaOrig="340">
          <v:shape id="_x0000_i1090" type="#_x0000_t75" style="width:182.25pt;height:21.75pt" o:ole="" fillcolor="window">
            <v:imagedata r:id="rId130" o:title=""/>
          </v:shape>
          <o:OLEObject Type="Embed" ProgID="Equation.3" ShapeID="_x0000_i1090" DrawAspect="Content" ObjectID="_1469608136" r:id="rId131"/>
        </w:objec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4FCB" w:rsidRPr="00904AAD" w:rsidRDefault="00B74FCB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От этой точки в область низких частот проводится прямая линия с наклоном </w:t>
      </w:r>
      <w:r w:rsidR="00112197" w:rsidRPr="00904AAD">
        <w:rPr>
          <w:position w:val="-6"/>
          <w:sz w:val="28"/>
          <w:szCs w:val="28"/>
        </w:rPr>
        <w:object w:dxaOrig="760" w:dyaOrig="279">
          <v:shape id="_x0000_i1091" type="#_x0000_t75" style="width:44.25pt;height:16.5pt" o:ole="">
            <v:imagedata r:id="rId132" o:title=""/>
          </v:shape>
          <o:OLEObject Type="Embed" ProgID="Equation.3" ShapeID="_x0000_i1091" DrawAspect="Content" ObjectID="_1469608137" r:id="rId133"/>
        </w:object>
      </w:r>
      <w:r w:rsidR="007A4312" w:rsidRPr="00904AAD">
        <w:rPr>
          <w:sz w:val="28"/>
          <w:szCs w:val="28"/>
        </w:rPr>
        <w:t>дБ/дек.</w:t>
      </w:r>
    </w:p>
    <w:p w:rsidR="007A4312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6"/>
          <w:sz w:val="28"/>
          <w:szCs w:val="28"/>
        </w:rPr>
        <w:object w:dxaOrig="760" w:dyaOrig="279">
          <v:shape id="_x0000_i1092" type="#_x0000_t75" style="width:44.25pt;height:16.5pt" o:ole="">
            <v:imagedata r:id="rId132" o:title=""/>
          </v:shape>
          <o:OLEObject Type="Embed" ProgID="Equation.3" ShapeID="_x0000_i1092" DrawAspect="Content" ObjectID="_1469608138" r:id="rId134"/>
        </w:object>
      </w:r>
      <w:r w:rsidR="007A4312" w:rsidRPr="00904AAD">
        <w:rPr>
          <w:sz w:val="28"/>
          <w:szCs w:val="28"/>
        </w:rPr>
        <w:t xml:space="preserve">дБ/дек = </w:t>
      </w:r>
      <w:r w:rsidRPr="00904AAD">
        <w:rPr>
          <w:position w:val="-6"/>
          <w:sz w:val="28"/>
          <w:szCs w:val="28"/>
        </w:rPr>
        <w:object w:dxaOrig="680" w:dyaOrig="279">
          <v:shape id="_x0000_i1093" type="#_x0000_t75" style="width:39.75pt;height:16.5pt" o:ole="">
            <v:imagedata r:id="rId135" o:title=""/>
          </v:shape>
          <o:OLEObject Type="Embed" ProgID="Equation.3" ShapeID="_x0000_i1093" DrawAspect="Content" ObjectID="_1469608139" r:id="rId136"/>
        </w:object>
      </w:r>
      <w:r w:rsidR="007A4312" w:rsidRPr="00904AAD">
        <w:rPr>
          <w:sz w:val="28"/>
          <w:szCs w:val="28"/>
        </w:rPr>
        <w:t xml:space="preserve"> дБ/дек = -20 дБ/дек</w:t>
      </w:r>
    </w:p>
    <w:p w:rsidR="007A4312" w:rsidRPr="00904AAD" w:rsidRDefault="007A4312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От этой же точки до следующей сопрягающей частоты проводится прямая линия под </w:t>
      </w:r>
      <w:r w:rsidR="0058021B" w:rsidRPr="00904AAD">
        <w:rPr>
          <w:sz w:val="28"/>
          <w:szCs w:val="28"/>
        </w:rPr>
        <w:t>тем же наклоном, т.е. под наклоном -2</w:t>
      </w:r>
      <w:r w:rsidRPr="00904AAD">
        <w:rPr>
          <w:sz w:val="28"/>
          <w:szCs w:val="28"/>
        </w:rPr>
        <w:t>0 дБ/дек. От точки пересечения данной прямой с сопрягающей частотой проводится линия до следующей сопрягающей частоты под наклоном -20 дБ</w:t>
      </w:r>
      <w:r w:rsidR="0058021B" w:rsidRPr="00904AAD">
        <w:rPr>
          <w:sz w:val="28"/>
          <w:szCs w:val="28"/>
        </w:rPr>
        <w:t>/дек относительно предыдущей (-4</w:t>
      </w:r>
      <w:r w:rsidRPr="00904AAD">
        <w:rPr>
          <w:sz w:val="28"/>
          <w:szCs w:val="28"/>
        </w:rPr>
        <w:t>0 дБ/дек)</w:t>
      </w:r>
      <w:r w:rsidR="004148B6" w:rsidRPr="00904AAD">
        <w:rPr>
          <w:sz w:val="28"/>
          <w:szCs w:val="28"/>
        </w:rPr>
        <w:t>. Таким образом строятся линии до последней сопрягающей частоты, а от нее проводится прямая, стремящаяся в</w:t>
      </w:r>
      <w:r w:rsidR="0058021B" w:rsidRPr="00904AAD">
        <w:rPr>
          <w:sz w:val="28"/>
          <w:szCs w:val="28"/>
        </w:rPr>
        <w:t xml:space="preserve"> бесконечность, под наклоном -8</w:t>
      </w:r>
      <w:r w:rsidR="004148B6" w:rsidRPr="00904AAD">
        <w:rPr>
          <w:sz w:val="28"/>
          <w:szCs w:val="28"/>
        </w:rPr>
        <w:t>0дБ/дек.</w:t>
      </w:r>
    </w:p>
    <w:p w:rsidR="00CF2B29" w:rsidRDefault="00CF2B29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4AAD">
        <w:rPr>
          <w:sz w:val="28"/>
          <w:szCs w:val="28"/>
        </w:rPr>
        <w:t>На рисунке 3.1 представлена ЛАЧХ заданной системы.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706E" w:rsidRPr="00904AAD" w:rsidRDefault="0044094C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94" type="#_x0000_t75" style="width:370.5pt;height:220.5pt">
            <v:imagedata r:id="rId137" o:title=""/>
          </v:shape>
        </w:pict>
      </w:r>
    </w:p>
    <w:p w:rsidR="00CF2B29" w:rsidRPr="00904AAD" w:rsidRDefault="00CF2B29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Рисунок 3.1 – ЛАЧХ заданной системы </w:t>
      </w:r>
      <w:r w:rsidR="004F5A2D" w:rsidRPr="00904AAD">
        <w:rPr>
          <w:sz w:val="28"/>
          <w:szCs w:val="28"/>
        </w:rPr>
        <w:t>сле</w:t>
      </w:r>
      <w:r w:rsidRPr="00904AAD">
        <w:rPr>
          <w:sz w:val="28"/>
          <w:szCs w:val="28"/>
        </w:rPr>
        <w:t>жения</w:t>
      </w:r>
    </w:p>
    <w:p w:rsidR="00B74FCB" w:rsidRPr="00904AAD" w:rsidRDefault="00B74FCB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09F9" w:rsidRPr="00904AAD" w:rsidRDefault="00C94E3F" w:rsidP="00904AA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AAD">
        <w:rPr>
          <w:b/>
          <w:bCs/>
          <w:sz w:val="28"/>
          <w:szCs w:val="28"/>
        </w:rPr>
        <w:t>3.2 Построение желаемой ЛАЧХ</w:t>
      </w:r>
    </w:p>
    <w:p w:rsidR="007F5D91" w:rsidRPr="00904AAD" w:rsidRDefault="007F5D91" w:rsidP="00904AA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57C4" w:rsidRPr="00904AAD" w:rsidRDefault="00941066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При построении желаемой ЛАЧХ выделяют три области: область низких частот, область средних частот и область высоких частот.</w:t>
      </w:r>
      <w:r w:rsidR="005D1777" w:rsidRPr="00904AAD">
        <w:rPr>
          <w:sz w:val="28"/>
          <w:szCs w:val="28"/>
        </w:rPr>
        <w:t xml:space="preserve"> </w:t>
      </w:r>
      <w:r w:rsidR="00D61861" w:rsidRPr="00904AAD">
        <w:rPr>
          <w:sz w:val="28"/>
          <w:szCs w:val="28"/>
        </w:rPr>
        <w:t xml:space="preserve">Вид ЛАЧХ в каждой из областей по-разному влияет на качество системы. </w:t>
      </w:r>
      <w:r w:rsidR="006934BA" w:rsidRPr="00904AAD">
        <w:rPr>
          <w:sz w:val="28"/>
          <w:szCs w:val="28"/>
        </w:rPr>
        <w:t xml:space="preserve">В области низких частот </w:t>
      </w:r>
      <w:r w:rsidR="00C31F17" w:rsidRPr="00904AAD">
        <w:rPr>
          <w:sz w:val="28"/>
          <w:szCs w:val="28"/>
        </w:rPr>
        <w:t>она содержит частоты, близкие к нулевой, и определяет точность системы в установившемс</w:t>
      </w:r>
      <w:r w:rsidR="00CC405E" w:rsidRPr="00904AAD">
        <w:rPr>
          <w:sz w:val="28"/>
          <w:szCs w:val="28"/>
        </w:rPr>
        <w:t>я режиме при медленно меняющихся управляющих воздействиях. Точность системы в установившемся режиме в зна</w:t>
      </w:r>
      <w:r w:rsidR="00D11AD6" w:rsidRPr="00904AAD">
        <w:rPr>
          <w:sz w:val="28"/>
          <w:szCs w:val="28"/>
        </w:rPr>
        <w:t>чительной степени зависит от коэффициента усиления.</w:t>
      </w:r>
      <w:r w:rsidR="00C0573D" w:rsidRPr="00904AAD">
        <w:rPr>
          <w:sz w:val="28"/>
          <w:szCs w:val="28"/>
        </w:rPr>
        <w:t xml:space="preserve"> Область средних частот </w:t>
      </w:r>
      <w:r w:rsidR="00285992" w:rsidRPr="00904AAD">
        <w:rPr>
          <w:sz w:val="28"/>
          <w:szCs w:val="28"/>
        </w:rPr>
        <w:t>опреде</w:t>
      </w:r>
      <w:r w:rsidR="00DB6BFF" w:rsidRPr="00904AAD">
        <w:rPr>
          <w:sz w:val="28"/>
          <w:szCs w:val="28"/>
        </w:rPr>
        <w:t xml:space="preserve">ляет запас устойчивости по фазе. </w:t>
      </w:r>
      <w:r w:rsidR="00FB78AA" w:rsidRPr="00904AAD">
        <w:rPr>
          <w:sz w:val="28"/>
          <w:szCs w:val="28"/>
        </w:rPr>
        <w:t>Область высоких частот содержит все сопрягающие частоты, которые несущественно влияют на показатели качества переходного процесса</w:t>
      </w:r>
      <w:r w:rsidR="00E8284A" w:rsidRPr="00904AAD">
        <w:rPr>
          <w:sz w:val="28"/>
          <w:szCs w:val="28"/>
        </w:rPr>
        <w:t xml:space="preserve"> и на точность в установившемся режиме системы.</w:t>
      </w:r>
    </w:p>
    <w:p w:rsidR="0028588D" w:rsidRPr="00904AAD" w:rsidRDefault="00540FB1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Построение желаемой ЛАЧХ </w:t>
      </w:r>
      <w:r w:rsidR="000B4172" w:rsidRPr="00904AAD">
        <w:rPr>
          <w:sz w:val="28"/>
          <w:szCs w:val="28"/>
        </w:rPr>
        <w:t>удобно начинать с области средних частот в такой последовательност</w:t>
      </w:r>
      <w:r w:rsidR="0028588D" w:rsidRPr="00904AAD">
        <w:rPr>
          <w:sz w:val="28"/>
          <w:szCs w:val="28"/>
        </w:rPr>
        <w:t>и.</w:t>
      </w:r>
    </w:p>
    <w:p w:rsidR="00C94E3F" w:rsidRPr="00904AAD" w:rsidRDefault="0028588D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С помощью заданных величин </w:t>
      </w:r>
      <w:r w:rsidR="00112197" w:rsidRPr="00904AAD">
        <w:rPr>
          <w:position w:val="-14"/>
          <w:sz w:val="28"/>
          <w:szCs w:val="28"/>
        </w:rPr>
        <w:object w:dxaOrig="760" w:dyaOrig="380">
          <v:shape id="_x0000_i1095" type="#_x0000_t75" style="width:44.25pt;height:22.5pt" o:ole="" fillcolor="window">
            <v:imagedata r:id="rId138" o:title=""/>
          </v:shape>
          <o:OLEObject Type="Embed" ProgID="Equation.3" ShapeID="_x0000_i1095" DrawAspect="Content" ObjectID="_1469608140" r:id="rId139"/>
        </w:object>
      </w:r>
      <w:r w:rsidR="00DB7F4C" w:rsidRPr="00904AAD">
        <w:rPr>
          <w:sz w:val="28"/>
          <w:szCs w:val="28"/>
        </w:rPr>
        <w:t xml:space="preserve"> и таблицы</w:t>
      </w:r>
      <w:r w:rsidR="00E12D08" w:rsidRPr="00904AAD">
        <w:rPr>
          <w:sz w:val="28"/>
          <w:szCs w:val="28"/>
        </w:rPr>
        <w:t xml:space="preserve">[1, табл.5.1, стр.13] определяем частоту среза </w:t>
      </w:r>
      <w:r w:rsidR="00112197" w:rsidRPr="00904AAD">
        <w:rPr>
          <w:position w:val="-12"/>
          <w:sz w:val="28"/>
          <w:szCs w:val="28"/>
        </w:rPr>
        <w:object w:dxaOrig="300" w:dyaOrig="360">
          <v:shape id="_x0000_i1096" type="#_x0000_t75" style="width:17.25pt;height:21pt" o:ole="" fillcolor="window">
            <v:imagedata r:id="rId140" o:title=""/>
          </v:shape>
          <o:OLEObject Type="Embed" ProgID="Equation.3" ShapeID="_x0000_i1096" DrawAspect="Content" ObjectID="_1469608141" r:id="rId141"/>
        </w:object>
      </w:r>
      <w:r w:rsidR="00616395" w:rsidRPr="00904AAD">
        <w:rPr>
          <w:sz w:val="28"/>
          <w:szCs w:val="28"/>
        </w:rPr>
        <w:t>(3.2)</w:t>
      </w:r>
      <w:r w:rsidR="005322B5" w:rsidRPr="00904AAD">
        <w:rPr>
          <w:sz w:val="28"/>
          <w:szCs w:val="28"/>
        </w:rPr>
        <w:t>.</w:t>
      </w:r>
    </w:p>
    <w:p w:rsidR="00904AAD" w:rsidRPr="00904AAD" w:rsidRDefault="005322B5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Для </w:t>
      </w:r>
      <w:r w:rsidR="00112197" w:rsidRPr="00904AAD">
        <w:rPr>
          <w:position w:val="-12"/>
          <w:sz w:val="28"/>
          <w:szCs w:val="28"/>
        </w:rPr>
        <w:object w:dxaOrig="1180" w:dyaOrig="360">
          <v:shape id="_x0000_i1097" type="#_x0000_t75" style="width:68.25pt;height:21pt" o:ole="" fillcolor="window">
            <v:imagedata r:id="rId142" o:title=""/>
          </v:shape>
          <o:OLEObject Type="Embed" ProgID="Equation.3" ShapeID="_x0000_i1097" DrawAspect="Content" ObjectID="_1469608142" r:id="rId143"/>
        </w:object>
      </w:r>
      <w:r w:rsidR="0023188A" w:rsidRPr="00904AAD">
        <w:rPr>
          <w:sz w:val="28"/>
          <w:szCs w:val="28"/>
        </w:rPr>
        <w:t xml:space="preserve"> </w:t>
      </w:r>
      <w:r w:rsidR="003B3297" w:rsidRPr="00904AAD">
        <w:rPr>
          <w:sz w:val="28"/>
          <w:szCs w:val="28"/>
        </w:rPr>
        <w:t xml:space="preserve">определяем </w:t>
      </w:r>
      <w:r w:rsidR="00112197" w:rsidRPr="00904AAD">
        <w:rPr>
          <w:position w:val="-14"/>
          <w:sz w:val="28"/>
          <w:szCs w:val="28"/>
        </w:rPr>
        <w:object w:dxaOrig="1440" w:dyaOrig="380">
          <v:shape id="_x0000_i1098" type="#_x0000_t75" style="width:83.25pt;height:22.5pt" o:ole="" fillcolor="window">
            <v:imagedata r:id="rId144" o:title=""/>
          </v:shape>
          <o:OLEObject Type="Embed" ProgID="Equation.3" ShapeID="_x0000_i1098" DrawAspect="Content" ObjectID="_1469608143" r:id="rId145"/>
        </w:object>
      </w:r>
      <w:r w:rsidR="003B3297" w:rsidRPr="00904AAD">
        <w:rPr>
          <w:sz w:val="28"/>
          <w:szCs w:val="28"/>
        </w:rPr>
        <w:t>, получаем:</w:t>
      </w:r>
    </w:p>
    <w:p w:rsidR="00904AAD" w:rsidRDefault="00904AAD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3297" w:rsidRPr="00904AAD" w:rsidRDefault="00112197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32"/>
          <w:sz w:val="28"/>
          <w:szCs w:val="28"/>
        </w:rPr>
        <w:object w:dxaOrig="1060" w:dyaOrig="700">
          <v:shape id="_x0000_i1099" type="#_x0000_t75" style="width:61.5pt;height:41.25pt" o:ole="" fillcolor="window">
            <v:imagedata r:id="rId146" o:title=""/>
          </v:shape>
          <o:OLEObject Type="Embed" ProgID="Equation.3" ShapeID="_x0000_i1099" DrawAspect="Content" ObjectID="_1469608144" r:id="rId147"/>
        </w:object>
      </w:r>
      <w:r w:rsidR="00904AAD" w:rsidRPr="00904AAD">
        <w:rPr>
          <w:sz w:val="28"/>
          <w:szCs w:val="28"/>
        </w:rPr>
        <w:t xml:space="preserve"> </w:t>
      </w:r>
      <w:r w:rsidR="003800AD" w:rsidRPr="00904AAD">
        <w:rPr>
          <w:sz w:val="28"/>
          <w:szCs w:val="28"/>
        </w:rPr>
        <w:t>(3.</w:t>
      </w:r>
      <w:r w:rsidR="001263D6" w:rsidRPr="00904AAD">
        <w:rPr>
          <w:sz w:val="28"/>
          <w:szCs w:val="28"/>
        </w:rPr>
        <w:t>2)</w:t>
      </w:r>
    </w:p>
    <w:p w:rsidR="00564848" w:rsidRPr="00904AAD" w:rsidRDefault="00112197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24"/>
          <w:sz w:val="28"/>
          <w:szCs w:val="28"/>
        </w:rPr>
        <w:object w:dxaOrig="1840" w:dyaOrig="620">
          <v:shape id="_x0000_i1100" type="#_x0000_t75" style="width:106.5pt;height:36pt" o:ole="" fillcolor="window">
            <v:imagedata r:id="rId148" o:title=""/>
          </v:shape>
          <o:OLEObject Type="Embed" ProgID="Equation.3" ShapeID="_x0000_i1100" DrawAspect="Content" ObjectID="_1469608145" r:id="rId149"/>
        </w:objec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492E" w:rsidRPr="00904AAD" w:rsidRDefault="00436425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Наносим на ось абсцисс частоту </w:t>
      </w:r>
      <w:r w:rsidR="00112197" w:rsidRPr="00904AAD">
        <w:rPr>
          <w:position w:val="-12"/>
          <w:sz w:val="28"/>
          <w:szCs w:val="28"/>
        </w:rPr>
        <w:object w:dxaOrig="300" w:dyaOrig="360">
          <v:shape id="_x0000_i1101" type="#_x0000_t75" style="width:17.25pt;height:21pt" o:ole="" fillcolor="window">
            <v:imagedata r:id="rId140" o:title=""/>
          </v:shape>
          <o:OLEObject Type="Embed" ProgID="Equation.3" ShapeID="_x0000_i1101" DrawAspect="Content" ObjectID="_1469608146" r:id="rId150"/>
        </w:object>
      </w:r>
      <w:r w:rsidRPr="00904AAD">
        <w:rPr>
          <w:sz w:val="28"/>
          <w:szCs w:val="28"/>
        </w:rPr>
        <w:t xml:space="preserve"> и проводим через нее прямую линию с наклоном -20 дБ/дек</w:t>
      </w:r>
      <w:r w:rsidR="000A492E" w:rsidRPr="00904AAD">
        <w:rPr>
          <w:sz w:val="28"/>
          <w:szCs w:val="28"/>
        </w:rPr>
        <w:t>.</w:t>
      </w:r>
    </w:p>
    <w:p w:rsidR="00321FCE" w:rsidRPr="00904AAD" w:rsidRDefault="00321FCE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Частота</w:t>
      </w:r>
      <w:r w:rsidR="00CB6569" w:rsidRPr="00904AAD">
        <w:rPr>
          <w:sz w:val="28"/>
          <w:szCs w:val="28"/>
        </w:rPr>
        <w:t>, которая</w:t>
      </w:r>
      <w:r w:rsidR="00C21945" w:rsidRPr="00904AAD">
        <w:rPr>
          <w:sz w:val="28"/>
          <w:szCs w:val="28"/>
        </w:rPr>
        <w:t xml:space="preserve"> ограничивает область средних частот желаемой ЛАЧХ слева</w:t>
      </w:r>
      <w:r w:rsidR="00961D9C" w:rsidRPr="00904AAD">
        <w:rPr>
          <w:sz w:val="28"/>
          <w:szCs w:val="28"/>
        </w:rPr>
        <w:t>,</w:t>
      </w:r>
      <w:r w:rsidR="00C21945" w:rsidRPr="00904AAD">
        <w:rPr>
          <w:sz w:val="28"/>
          <w:szCs w:val="28"/>
        </w:rPr>
        <w:t xml:space="preserve"> определяется величиной отрезка </w:t>
      </w:r>
      <w:r w:rsidR="00112197" w:rsidRPr="00904AAD">
        <w:rPr>
          <w:position w:val="-10"/>
          <w:sz w:val="28"/>
          <w:szCs w:val="28"/>
        </w:rPr>
        <w:object w:dxaOrig="999" w:dyaOrig="340">
          <v:shape id="_x0000_i1102" type="#_x0000_t75" style="width:57.75pt;height:20.25pt" o:ole="" fillcolor="window">
            <v:imagedata r:id="rId151" o:title=""/>
          </v:shape>
          <o:OLEObject Type="Embed" ProgID="Equation.3" ShapeID="_x0000_i1102" DrawAspect="Content" ObjectID="_1469608147" r:id="rId152"/>
        </w:object>
      </w:r>
      <w:r w:rsidR="00961D9C" w:rsidRPr="00904AAD">
        <w:rPr>
          <w:sz w:val="28"/>
          <w:szCs w:val="28"/>
        </w:rPr>
        <w:t>[1, табл.5.1, стр.13]</w:t>
      </w:r>
      <w:r w:rsidR="00CB6569" w:rsidRPr="00904AAD">
        <w:rPr>
          <w:sz w:val="28"/>
          <w:szCs w:val="28"/>
        </w:rPr>
        <w:t>. Частота</w:t>
      </w:r>
      <w:r w:rsidR="00FC56CA" w:rsidRPr="00904AAD">
        <w:rPr>
          <w:sz w:val="28"/>
          <w:szCs w:val="28"/>
        </w:rPr>
        <w:t xml:space="preserve">, ограничивающая область средних частот справа, определяется величиной отрезка </w:t>
      </w:r>
      <w:r w:rsidR="00112197" w:rsidRPr="00904AAD">
        <w:rPr>
          <w:position w:val="-10"/>
          <w:sz w:val="28"/>
          <w:szCs w:val="28"/>
        </w:rPr>
        <w:object w:dxaOrig="279" w:dyaOrig="340">
          <v:shape id="_x0000_i1103" type="#_x0000_t75" style="width:16.5pt;height:20.25pt" o:ole="" fillcolor="window">
            <v:imagedata r:id="rId153" o:title=""/>
          </v:shape>
          <o:OLEObject Type="Embed" ProgID="Equation.3" ShapeID="_x0000_i1103" DrawAspect="Content" ObjectID="_1469608148" r:id="rId154"/>
        </w:object>
      </w:r>
      <w:r w:rsidR="00242CD4" w:rsidRPr="00904AAD">
        <w:rPr>
          <w:sz w:val="28"/>
          <w:szCs w:val="28"/>
        </w:rPr>
        <w:t xml:space="preserve">, при этом </w:t>
      </w:r>
      <w:r w:rsidR="00112197" w:rsidRPr="00904AAD">
        <w:rPr>
          <w:position w:val="-14"/>
          <w:sz w:val="28"/>
          <w:szCs w:val="28"/>
        </w:rPr>
        <w:object w:dxaOrig="800" w:dyaOrig="400">
          <v:shape id="_x0000_i1104" type="#_x0000_t75" style="width:46.5pt;height:23.25pt" o:ole="" fillcolor="window">
            <v:imagedata r:id="rId155" o:title=""/>
          </v:shape>
          <o:OLEObject Type="Embed" ProgID="Equation.3" ShapeID="_x0000_i1104" DrawAspect="Content" ObjectID="_1469608149" r:id="rId156"/>
        </w:object>
      </w:r>
      <w:r w:rsidR="00242CD4" w:rsidRPr="00904AAD">
        <w:rPr>
          <w:sz w:val="28"/>
          <w:szCs w:val="28"/>
        </w:rPr>
        <w:t>.</w:t>
      </w:r>
    </w:p>
    <w:p w:rsidR="00CC337C" w:rsidRPr="00904AAD" w:rsidRDefault="00AC4B55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В области высоких частот желаемую </w:t>
      </w:r>
      <w:r w:rsidR="00602B41" w:rsidRPr="00904AAD">
        <w:rPr>
          <w:sz w:val="28"/>
          <w:szCs w:val="28"/>
        </w:rPr>
        <w:t xml:space="preserve">ЛАЧХ строим в виде прямолинейного отрезка </w:t>
      </w:r>
      <w:r w:rsidR="0058021B" w:rsidRPr="00904AAD">
        <w:rPr>
          <w:sz w:val="28"/>
          <w:szCs w:val="28"/>
        </w:rPr>
        <w:t>с наклоном -8</w:t>
      </w:r>
      <w:r w:rsidR="003B68AE" w:rsidRPr="00904AAD">
        <w:rPr>
          <w:sz w:val="28"/>
          <w:szCs w:val="28"/>
        </w:rPr>
        <w:t>0 дБ/дек</w:t>
      </w:r>
      <w:r w:rsidR="00CC337C" w:rsidRPr="00904AAD">
        <w:rPr>
          <w:sz w:val="28"/>
          <w:szCs w:val="28"/>
        </w:rPr>
        <w:t xml:space="preserve"> </w:t>
      </w:r>
      <w:r w:rsidR="003B68AE" w:rsidRPr="00904AAD">
        <w:rPr>
          <w:sz w:val="28"/>
          <w:szCs w:val="28"/>
        </w:rPr>
        <w:t xml:space="preserve">(параллельно </w:t>
      </w:r>
      <w:r w:rsidR="00CC337C" w:rsidRPr="00904AAD">
        <w:rPr>
          <w:sz w:val="28"/>
          <w:szCs w:val="28"/>
        </w:rPr>
        <w:t>заданной ЛАЧХ</w:t>
      </w:r>
      <w:r w:rsidR="003B68AE" w:rsidRPr="00904AAD">
        <w:rPr>
          <w:sz w:val="28"/>
          <w:szCs w:val="28"/>
        </w:rPr>
        <w:t>)</w:t>
      </w:r>
      <w:r w:rsidR="00CC337C" w:rsidRPr="00904AAD">
        <w:rPr>
          <w:sz w:val="28"/>
          <w:szCs w:val="28"/>
        </w:rPr>
        <w:t>.</w:t>
      </w:r>
    </w:p>
    <w:p w:rsidR="00904AAD" w:rsidRPr="00904AAD" w:rsidRDefault="00444937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По</w:t>
      </w:r>
      <w:r w:rsidR="00C40183" w:rsidRPr="00904AAD">
        <w:rPr>
          <w:sz w:val="28"/>
          <w:szCs w:val="28"/>
        </w:rPr>
        <w:t xml:space="preserve"> заданной величине</w:t>
      </w:r>
      <w:r w:rsidR="00E021C6" w:rsidRPr="00904AAD">
        <w:rPr>
          <w:sz w:val="28"/>
          <w:szCs w:val="28"/>
        </w:rPr>
        <w:t xml:space="preserve"> коэффициента усиления системы(3.3), определяем величину</w:t>
      </w:r>
      <w:r w:rsidR="00293C2C" w:rsidRPr="00904AAD">
        <w:rPr>
          <w:sz w:val="28"/>
          <w:szCs w:val="28"/>
        </w:rPr>
        <w:t xml:space="preserve"> </w:t>
      </w:r>
      <w:r w:rsidR="00112197" w:rsidRPr="00904AAD">
        <w:rPr>
          <w:position w:val="-14"/>
          <w:sz w:val="28"/>
          <w:szCs w:val="28"/>
        </w:rPr>
        <w:object w:dxaOrig="360" w:dyaOrig="380">
          <v:shape id="_x0000_i1105" type="#_x0000_t75" style="width:21pt;height:22.5pt" o:ole="" fillcolor="window">
            <v:imagedata r:id="rId157" o:title=""/>
          </v:shape>
          <o:OLEObject Type="Embed" ProgID="Equation.3" ShapeID="_x0000_i1105" DrawAspect="Content" ObjectID="_1469608150" r:id="rId158"/>
        </w:object>
      </w:r>
      <w:r w:rsidR="00293C2C" w:rsidRPr="00904AAD">
        <w:rPr>
          <w:sz w:val="28"/>
          <w:szCs w:val="28"/>
        </w:rPr>
        <w:t xml:space="preserve">и отмечаем </w:t>
      </w:r>
      <w:r w:rsidR="00752E75" w:rsidRPr="00904AAD">
        <w:rPr>
          <w:sz w:val="28"/>
          <w:szCs w:val="28"/>
        </w:rPr>
        <w:t>на чертеже точку А</w:t>
      </w:r>
      <w:r w:rsidR="00752E75" w:rsidRPr="00904AAD">
        <w:rPr>
          <w:sz w:val="28"/>
          <w:szCs w:val="28"/>
          <w:vertAlign w:val="subscript"/>
        </w:rPr>
        <w:t xml:space="preserve">2 </w:t>
      </w:r>
      <w:r w:rsidR="00752E75" w:rsidRPr="00904AAD">
        <w:rPr>
          <w:sz w:val="28"/>
          <w:szCs w:val="28"/>
        </w:rPr>
        <w:t>проводим прямую линию с наклоном</w:t>
      </w:r>
      <w:r w:rsidR="00904AAD" w:rsidRPr="00904AAD">
        <w:rPr>
          <w:sz w:val="28"/>
          <w:szCs w:val="28"/>
        </w:rPr>
        <w:t xml:space="preserve"> </w:t>
      </w:r>
      <w:r w:rsidR="00752E75" w:rsidRPr="00904AAD">
        <w:rPr>
          <w:sz w:val="28"/>
          <w:szCs w:val="28"/>
        </w:rPr>
        <w:t>-20 дБ/дек</w:t>
      </w:r>
      <w:r w:rsidR="00BB2476" w:rsidRPr="00904AAD">
        <w:rPr>
          <w:sz w:val="28"/>
          <w:szCs w:val="28"/>
        </w:rPr>
        <w:t>.</w:t>
      </w:r>
    </w:p>
    <w:p w:rsidR="00475299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112197" w:rsidRPr="00904AAD">
        <w:rPr>
          <w:position w:val="-30"/>
          <w:sz w:val="28"/>
        </w:rPr>
        <w:object w:dxaOrig="1180" w:dyaOrig="700">
          <v:shape id="_x0000_i1106" type="#_x0000_t75" style="width:59.25pt;height:35.25pt" o:ole="" fillcolor="window">
            <v:imagedata r:id="rId159" o:title=""/>
          </v:shape>
          <o:OLEObject Type="Embed" ProgID="Equation.3" ShapeID="_x0000_i1106" DrawAspect="Content" ObjectID="_1469608151" r:id="rId160"/>
        </w:object>
      </w:r>
      <w:r w:rsidR="00475299" w:rsidRPr="00904AAD">
        <w:rPr>
          <w:sz w:val="28"/>
        </w:rPr>
        <w:t>.</w:t>
      </w:r>
      <w:r w:rsidRPr="00904AAD">
        <w:rPr>
          <w:sz w:val="28"/>
        </w:rPr>
        <w:t xml:space="preserve"> </w:t>
      </w:r>
      <w:r w:rsidR="00475299" w:rsidRPr="00904AAD">
        <w:rPr>
          <w:sz w:val="28"/>
          <w:szCs w:val="28"/>
        </w:rPr>
        <w:t>(3.3)</w:t>
      </w:r>
    </w:p>
    <w:p w:rsid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2476" w:rsidRPr="00904AAD" w:rsidRDefault="00BB2476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От точки М, ограничивающая область средних частот слева, </w:t>
      </w:r>
      <w:r w:rsidR="00430837" w:rsidRPr="00904AAD">
        <w:rPr>
          <w:sz w:val="28"/>
          <w:szCs w:val="28"/>
        </w:rPr>
        <w:t>проводим прямую линию с наклоном -40 дБ/дек до пересечения с низкочастотной частью желаемой ЛАЧХ.</w:t>
      </w:r>
    </w:p>
    <w:p w:rsidR="000A492E" w:rsidRPr="00904AAD" w:rsidRDefault="000A492E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4AAD" w:rsidRPr="00904AAD" w:rsidRDefault="0044094C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pict>
          <v:shape id="_x0000_i1107" type="#_x0000_t75" style="width:334.5pt;height:199.5pt">
            <v:imagedata r:id="rId161" o:title=""/>
          </v:shape>
        </w:pict>
      </w:r>
    </w:p>
    <w:p w:rsidR="000A492E" w:rsidRPr="00904AAD" w:rsidRDefault="000A492E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Рисунок 3.2 – ЛАЧХ желаемой системы слежения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4C39" w:rsidRPr="00904AAD" w:rsidRDefault="00C94E3F" w:rsidP="00904AA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4AAD">
        <w:rPr>
          <w:b/>
          <w:bCs/>
          <w:sz w:val="28"/>
          <w:szCs w:val="28"/>
        </w:rPr>
        <w:t>3.3</w:t>
      </w:r>
      <w:r w:rsidR="004102AD" w:rsidRPr="00904AAD">
        <w:rPr>
          <w:b/>
          <w:bCs/>
          <w:sz w:val="28"/>
          <w:szCs w:val="28"/>
        </w:rPr>
        <w:t xml:space="preserve"> Построение запрещенной</w:t>
      </w:r>
      <w:r w:rsidR="00ED1EE4" w:rsidRPr="00904AAD">
        <w:rPr>
          <w:b/>
          <w:bCs/>
          <w:sz w:val="28"/>
          <w:szCs w:val="28"/>
        </w:rPr>
        <w:t xml:space="preserve"> области</w:t>
      </w:r>
    </w:p>
    <w:p w:rsidR="00904AAD" w:rsidRPr="00904AAD" w:rsidRDefault="00904AAD" w:rsidP="00904AAD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1143" w:rsidRPr="00904AAD" w:rsidRDefault="004102AD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  <w:szCs w:val="28"/>
        </w:rPr>
        <w:t xml:space="preserve">Поскольку в задании на разработку </w:t>
      </w:r>
      <w:r w:rsidR="00274C39" w:rsidRPr="00904AAD">
        <w:rPr>
          <w:sz w:val="28"/>
          <w:szCs w:val="28"/>
        </w:rPr>
        <w:t>следящей системы</w:t>
      </w:r>
      <w:r w:rsidR="00247E76" w:rsidRPr="00904AAD">
        <w:rPr>
          <w:sz w:val="28"/>
          <w:szCs w:val="28"/>
        </w:rPr>
        <w:t xml:space="preserve"> у</w:t>
      </w:r>
      <w:r w:rsidR="00274C39" w:rsidRPr="00904AAD">
        <w:rPr>
          <w:sz w:val="28"/>
          <w:szCs w:val="28"/>
        </w:rPr>
        <w:t xml:space="preserve">казана </w:t>
      </w:r>
      <w:r w:rsidR="00247E76" w:rsidRPr="00904AAD">
        <w:rPr>
          <w:sz w:val="28"/>
          <w:szCs w:val="28"/>
        </w:rPr>
        <w:t>м</w:t>
      </w:r>
      <w:r w:rsidR="00777050" w:rsidRPr="00904AAD">
        <w:rPr>
          <w:sz w:val="28"/>
          <w:szCs w:val="28"/>
        </w:rPr>
        <w:t>аксимальная</w:t>
      </w:r>
      <w:r w:rsidR="00247E76" w:rsidRPr="00904AAD">
        <w:rPr>
          <w:sz w:val="28"/>
          <w:szCs w:val="28"/>
        </w:rPr>
        <w:t xml:space="preserve"> д</w:t>
      </w:r>
      <w:r w:rsidR="009B3ABE" w:rsidRPr="00904AAD">
        <w:rPr>
          <w:sz w:val="28"/>
          <w:szCs w:val="28"/>
        </w:rPr>
        <w:t>опустимая ошибка слежения Х</w:t>
      </w:r>
      <w:r w:rsidR="00777050" w:rsidRPr="00904AAD">
        <w:rPr>
          <w:sz w:val="28"/>
          <w:szCs w:val="28"/>
          <w:vertAlign w:val="subscript"/>
          <w:lang w:val="en-US"/>
        </w:rPr>
        <w:t>max</w:t>
      </w:r>
      <w:r w:rsidR="00247E76" w:rsidRPr="00904AAD">
        <w:rPr>
          <w:sz w:val="28"/>
          <w:szCs w:val="28"/>
        </w:rPr>
        <w:t xml:space="preserve">, при условии, что входной сигнал может изменяться </w:t>
      </w:r>
      <w:r w:rsidR="00141916" w:rsidRPr="00904AAD">
        <w:rPr>
          <w:sz w:val="28"/>
          <w:szCs w:val="28"/>
        </w:rPr>
        <w:t xml:space="preserve">с максимальной угловой скоростью </w:t>
      </w:r>
      <w:r w:rsidR="00112197" w:rsidRPr="00904AAD">
        <w:rPr>
          <w:position w:val="-12"/>
          <w:sz w:val="28"/>
        </w:rPr>
        <w:object w:dxaOrig="580" w:dyaOrig="360">
          <v:shape id="_x0000_i1108" type="#_x0000_t75" style="width:35.25pt;height:21.75pt" o:ole="" fillcolor="window">
            <v:imagedata r:id="rId162" o:title=""/>
          </v:shape>
          <o:OLEObject Type="Embed" ProgID="Equation.3" ShapeID="_x0000_i1108" DrawAspect="Content" ObjectID="_1469608152" r:id="rId163"/>
        </w:object>
      </w:r>
      <w:r w:rsidR="00980264" w:rsidRPr="00904AAD">
        <w:rPr>
          <w:sz w:val="28"/>
          <w:szCs w:val="28"/>
        </w:rPr>
        <w:t xml:space="preserve"> и с максимальным угловым ускорением </w:t>
      </w:r>
      <w:r w:rsidR="00112197" w:rsidRPr="00904AAD">
        <w:rPr>
          <w:position w:val="-12"/>
          <w:sz w:val="28"/>
        </w:rPr>
        <w:object w:dxaOrig="520" w:dyaOrig="360">
          <v:shape id="_x0000_i1109" type="#_x0000_t75" style="width:32.25pt;height:21.75pt" o:ole="" fillcolor="window">
            <v:imagedata r:id="rId164" o:title=""/>
          </v:shape>
          <o:OLEObject Type="Embed" ProgID="Equation.3" ShapeID="_x0000_i1109" DrawAspect="Content" ObjectID="_1469608153" r:id="rId165"/>
        </w:object>
      </w:r>
      <w:r w:rsidR="00980264" w:rsidRPr="00904AAD">
        <w:rPr>
          <w:sz w:val="28"/>
          <w:szCs w:val="28"/>
        </w:rPr>
        <w:t xml:space="preserve">, то для </w:t>
      </w:r>
      <w:r w:rsidR="007B62E6" w:rsidRPr="00904AAD">
        <w:rPr>
          <w:sz w:val="28"/>
          <w:szCs w:val="28"/>
        </w:rPr>
        <w:t>выполнения этих требований необходимо, чтобы желаемая ЛАЧХ не попадала в запре</w:t>
      </w:r>
      <w:r w:rsidR="00A432B2" w:rsidRPr="00904AAD">
        <w:rPr>
          <w:sz w:val="28"/>
          <w:szCs w:val="28"/>
        </w:rPr>
        <w:t>щенную</w:t>
      </w:r>
      <w:r w:rsidR="00A65AD2" w:rsidRPr="00904AAD">
        <w:rPr>
          <w:sz w:val="28"/>
          <w:szCs w:val="28"/>
        </w:rPr>
        <w:t xml:space="preserve"> область</w:t>
      </w:r>
      <w:r w:rsidR="00A65AD2" w:rsidRPr="00904AAD">
        <w:rPr>
          <w:sz w:val="28"/>
        </w:rPr>
        <w:t xml:space="preserve">, </w:t>
      </w:r>
      <w:r w:rsidR="00134D11" w:rsidRPr="00904AAD">
        <w:rPr>
          <w:sz w:val="28"/>
        </w:rPr>
        <w:t>т.к.</w:t>
      </w:r>
      <w:r w:rsidR="00271143" w:rsidRPr="00904AAD">
        <w:rPr>
          <w:sz w:val="28"/>
        </w:rPr>
        <w:t xml:space="preserve"> на низких и</w:t>
      </w:r>
      <w:r w:rsidR="00904AAD" w:rsidRPr="00904AAD">
        <w:rPr>
          <w:sz w:val="28"/>
        </w:rPr>
        <w:t xml:space="preserve"> </w:t>
      </w:r>
      <w:r w:rsidR="00271143" w:rsidRPr="00904AAD">
        <w:rPr>
          <w:sz w:val="28"/>
        </w:rPr>
        <w:t>высоких час</w:t>
      </w:r>
      <w:r w:rsidR="00145290" w:rsidRPr="00904AAD">
        <w:rPr>
          <w:sz w:val="28"/>
        </w:rPr>
        <w:t>тотах нежелательно из-за увеличивается перерегулирование, время регулирования и возможна потеря</w:t>
      </w:r>
      <w:r w:rsidR="00271143" w:rsidRPr="00904AAD">
        <w:rPr>
          <w:sz w:val="28"/>
        </w:rPr>
        <w:t xml:space="preserve"> системой устойчивости. Для построения запрещенной области, найдем координаты ключевой точки</w:t>
      </w:r>
      <w:r w:rsidR="00475299" w:rsidRPr="00904AAD">
        <w:rPr>
          <w:sz w:val="28"/>
        </w:rPr>
        <w:t>(3.4-3.5</w:t>
      </w:r>
      <w:r w:rsidR="00DF23A4" w:rsidRPr="00904AAD">
        <w:rPr>
          <w:sz w:val="28"/>
        </w:rPr>
        <w:t>)</w:t>
      </w:r>
      <w:r w:rsidR="00271143" w:rsidRPr="00904AAD">
        <w:rPr>
          <w:sz w:val="28"/>
        </w:rPr>
        <w:t>:</w:t>
      </w:r>
    </w:p>
    <w:p w:rsidR="00904AAD" w:rsidRPr="00EB3BEB" w:rsidRDefault="00271143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После подстановки</w:t>
      </w:r>
      <w:r w:rsidRPr="00904AAD">
        <w:rPr>
          <w:sz w:val="28"/>
          <w:szCs w:val="28"/>
          <w:lang w:val="uk-UA"/>
        </w:rPr>
        <w:t xml:space="preserve"> </w:t>
      </w:r>
      <w:r w:rsidRPr="00904AAD">
        <w:rPr>
          <w:sz w:val="28"/>
          <w:szCs w:val="28"/>
        </w:rPr>
        <w:t>получим координаты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запрещенной области:</w:t>
      </w:r>
      <w:r w:rsidR="00112197" w:rsidRPr="00904AAD">
        <w:rPr>
          <w:position w:val="-10"/>
          <w:sz w:val="28"/>
          <w:szCs w:val="28"/>
        </w:rPr>
        <w:object w:dxaOrig="1040" w:dyaOrig="340">
          <v:shape id="_x0000_i1110" type="#_x0000_t75" style="width:51.75pt;height:17.25pt" o:ole="" fillcolor="window">
            <v:imagedata r:id="rId166" o:title=""/>
          </v:shape>
          <o:OLEObject Type="Embed" ProgID="Equation.3" ShapeID="_x0000_i1110" DrawAspect="Content" ObjectID="_1469608154" r:id="rId167"/>
        </w:object>
      </w:r>
      <w:r w:rsidRPr="00904AAD">
        <w:rPr>
          <w:sz w:val="28"/>
          <w:szCs w:val="28"/>
        </w:rPr>
        <w:t xml:space="preserve"> и </w:t>
      </w:r>
      <w:r w:rsidR="00112197" w:rsidRPr="00904AAD">
        <w:rPr>
          <w:position w:val="-10"/>
          <w:sz w:val="28"/>
          <w:szCs w:val="28"/>
        </w:rPr>
        <w:object w:dxaOrig="820" w:dyaOrig="340">
          <v:shape id="_x0000_i1111" type="#_x0000_t75" style="width:41.25pt;height:17.25pt" o:ole="" fillcolor="window">
            <v:imagedata r:id="rId168" o:title=""/>
          </v:shape>
          <o:OLEObject Type="Embed" ProgID="Equation.3" ShapeID="_x0000_i1111" DrawAspect="Content" ObjectID="_1469608155" r:id="rId169"/>
        </w:object>
      </w:r>
      <w:r w:rsidRPr="00904AAD">
        <w:rPr>
          <w:sz w:val="28"/>
          <w:szCs w:val="28"/>
        </w:rPr>
        <w:t>.</w:t>
      </w:r>
    </w:p>
    <w:p w:rsidR="00904AAD" w:rsidRPr="00EB3BEB" w:rsidRDefault="00904AAD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4AAD" w:rsidRPr="00EB3BEB" w:rsidRDefault="00112197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4AAD">
        <w:rPr>
          <w:sz w:val="20"/>
        </w:rPr>
        <w:object w:dxaOrig="1200" w:dyaOrig="700">
          <v:shape id="_x0000_i1112" type="#_x0000_t75" style="width:60pt;height:35.25pt" o:ole="" fillcolor="window">
            <v:imagedata r:id="rId170" o:title=""/>
          </v:shape>
          <o:OLEObject Type="Embed" ProgID="Equation.3" ShapeID="_x0000_i1112" DrawAspect="Content" ObjectID="_1469608156" r:id="rId171"/>
        </w:object>
      </w:r>
      <w:r w:rsidR="00EB3BEB">
        <w:rPr>
          <w:sz w:val="20"/>
          <w:lang w:val="en-US"/>
        </w:rPr>
        <w:t xml:space="preserve"> </w:t>
      </w:r>
      <w:r w:rsidR="00EB3BEB" w:rsidRPr="00EB3BEB">
        <w:rPr>
          <w:sz w:val="28"/>
          <w:szCs w:val="28"/>
          <w:lang w:val="en-US"/>
        </w:rPr>
        <w:t>(</w:t>
      </w:r>
      <w:r w:rsidR="00EB3BEB">
        <w:rPr>
          <w:sz w:val="28"/>
          <w:szCs w:val="28"/>
          <w:lang w:val="en-US"/>
        </w:rPr>
        <w:t>3.4</w:t>
      </w:r>
      <w:r w:rsidR="00EB3BEB" w:rsidRPr="00EB3BEB">
        <w:rPr>
          <w:sz w:val="28"/>
          <w:szCs w:val="28"/>
          <w:lang w:val="en-US"/>
        </w:rPr>
        <w:t>)</w:t>
      </w:r>
    </w:p>
    <w:p w:rsidR="00904AAD" w:rsidRPr="00EB3BEB" w:rsidRDefault="00112197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4AAD">
        <w:rPr>
          <w:sz w:val="20"/>
        </w:rPr>
        <w:object w:dxaOrig="2460" w:dyaOrig="720">
          <v:shape id="_x0000_i1113" type="#_x0000_t75" style="width:123pt;height:36pt" o:ole="" fillcolor="window">
            <v:imagedata r:id="rId172" o:title=""/>
          </v:shape>
          <o:OLEObject Type="Embed" ProgID="Equation.3" ShapeID="_x0000_i1113" DrawAspect="Content" ObjectID="_1469608157" r:id="rId173"/>
        </w:object>
      </w:r>
      <w:r w:rsidR="00EB3BEB">
        <w:rPr>
          <w:sz w:val="20"/>
          <w:lang w:val="en-US"/>
        </w:rPr>
        <w:t xml:space="preserve"> </w:t>
      </w:r>
      <w:r w:rsidR="00EB3BEB" w:rsidRPr="00EB3BEB">
        <w:rPr>
          <w:sz w:val="28"/>
          <w:szCs w:val="28"/>
          <w:lang w:val="en-US"/>
        </w:rPr>
        <w:t>(</w:t>
      </w:r>
      <w:r w:rsidR="00EB3BEB">
        <w:rPr>
          <w:sz w:val="28"/>
          <w:szCs w:val="28"/>
          <w:lang w:val="en-US"/>
        </w:rPr>
        <w:t>3.5</w:t>
      </w:r>
      <w:r w:rsidR="00EB3BEB" w:rsidRPr="00EB3BEB">
        <w:rPr>
          <w:sz w:val="28"/>
          <w:szCs w:val="28"/>
          <w:lang w:val="en-US"/>
        </w:rPr>
        <w:t>)</w:t>
      </w:r>
    </w:p>
    <w:p w:rsidR="00EB3BEB" w:rsidRDefault="00EB3BEB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4AAD" w:rsidRDefault="00012A14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4AAD">
        <w:rPr>
          <w:sz w:val="28"/>
          <w:szCs w:val="28"/>
        </w:rPr>
        <w:t>От точки В вправо проводим линию с наклоном -</w:t>
      </w:r>
      <w:r w:rsidR="00F52D63" w:rsidRPr="00904AAD">
        <w:rPr>
          <w:sz w:val="28"/>
          <w:szCs w:val="28"/>
        </w:rPr>
        <w:t>4</w:t>
      </w:r>
      <w:r w:rsidRPr="00904AAD">
        <w:rPr>
          <w:sz w:val="28"/>
          <w:szCs w:val="28"/>
        </w:rPr>
        <w:t>0 дБ/дек</w:t>
      </w:r>
      <w:r w:rsidR="00F52D63" w:rsidRPr="00904AAD">
        <w:rPr>
          <w:sz w:val="28"/>
          <w:szCs w:val="28"/>
        </w:rPr>
        <w:t xml:space="preserve">. Из рисунка </w:t>
      </w:r>
      <w:r w:rsidR="00CF2B29" w:rsidRPr="00904AAD">
        <w:rPr>
          <w:sz w:val="28"/>
          <w:szCs w:val="28"/>
        </w:rPr>
        <w:t xml:space="preserve">3.3 </w:t>
      </w:r>
      <w:r w:rsidR="00F52D63" w:rsidRPr="00904AAD">
        <w:rPr>
          <w:sz w:val="28"/>
          <w:szCs w:val="28"/>
        </w:rPr>
        <w:t>видно, что запрещенная область лежит так, что на качество и устойчивость системы не влияет, т.к. ЛАЧХ не попадает в запрещенную область.</w:t>
      </w:r>
    </w:p>
    <w:p w:rsidR="00EB3BEB" w:rsidRPr="00EB3BEB" w:rsidRDefault="00EB3BEB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6A8A" w:rsidRPr="00904AAD" w:rsidRDefault="0044094C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14" type="#_x0000_t75" style="width:322.5pt;height:192pt">
            <v:imagedata r:id="rId174" o:title=""/>
          </v:shape>
        </w:pict>
      </w:r>
    </w:p>
    <w:p w:rsidR="00D8026E" w:rsidRPr="00904AAD" w:rsidRDefault="00DF6A8A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Рисунок 3.3 – Построение </w:t>
      </w:r>
      <w:r w:rsidR="00D8026E" w:rsidRPr="00904AAD">
        <w:rPr>
          <w:sz w:val="28"/>
          <w:szCs w:val="28"/>
        </w:rPr>
        <w:t>запрещенной области</w:t>
      </w:r>
    </w:p>
    <w:p w:rsidR="00D8026E" w:rsidRPr="00904AAD" w:rsidRDefault="00D8026E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04AAD" w:rsidRPr="00904AAD" w:rsidRDefault="00633B90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Запишем передаточную функцию </w:t>
      </w:r>
      <w:r w:rsidR="00C50016" w:rsidRPr="00904AAD">
        <w:rPr>
          <w:sz w:val="28"/>
          <w:szCs w:val="28"/>
        </w:rPr>
        <w:t>не</w:t>
      </w:r>
      <w:r w:rsidR="00DF23A4" w:rsidRPr="00904AAD">
        <w:rPr>
          <w:sz w:val="28"/>
          <w:szCs w:val="28"/>
        </w:rPr>
        <w:t xml:space="preserve">прерывной </w:t>
      </w:r>
      <w:r w:rsidR="00475299" w:rsidRPr="00904AAD">
        <w:rPr>
          <w:sz w:val="28"/>
          <w:szCs w:val="28"/>
        </w:rPr>
        <w:t>желаемой системы(3.6</w:t>
      </w:r>
      <w:r w:rsidR="00DF23A4" w:rsidRPr="00904AAD">
        <w:rPr>
          <w:sz w:val="28"/>
          <w:szCs w:val="28"/>
        </w:rPr>
        <w:t>):</w:t>
      </w:r>
    </w:p>
    <w:p w:rsidR="00EB3BEB" w:rsidRDefault="00EB3BEB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25CDD" w:rsidRPr="00904AAD" w:rsidRDefault="00112197" w:rsidP="00904AAD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32"/>
          <w:sz w:val="28"/>
        </w:rPr>
        <w:object w:dxaOrig="3120" w:dyaOrig="720">
          <v:shape id="_x0000_i1115" type="#_x0000_t75" style="width:170.25pt;height:39pt" o:ole="" fillcolor="window">
            <v:imagedata r:id="rId175" o:title=""/>
          </v:shape>
          <o:OLEObject Type="Embed" ProgID="Equation.3" ShapeID="_x0000_i1115" DrawAspect="Content" ObjectID="_1469608158" r:id="rId176"/>
        </w:object>
      </w:r>
      <w:r w:rsidR="00904AAD" w:rsidRPr="00904AAD">
        <w:rPr>
          <w:sz w:val="28"/>
          <w:szCs w:val="28"/>
        </w:rPr>
        <w:t xml:space="preserve"> </w:t>
      </w:r>
      <w:r w:rsidR="00475299" w:rsidRPr="00904AAD">
        <w:rPr>
          <w:sz w:val="28"/>
          <w:szCs w:val="28"/>
        </w:rPr>
        <w:t>(3.6</w:t>
      </w:r>
      <w:r w:rsidR="00167B27" w:rsidRPr="00904AAD">
        <w:rPr>
          <w:sz w:val="28"/>
          <w:szCs w:val="28"/>
        </w:rPr>
        <w:t>)</w:t>
      </w:r>
    </w:p>
    <w:p w:rsidR="00725CDD" w:rsidRDefault="00112197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04AAD">
        <w:rPr>
          <w:position w:val="-30"/>
          <w:sz w:val="28"/>
        </w:rPr>
        <w:object w:dxaOrig="3200" w:dyaOrig="680">
          <v:shape id="_x0000_i1116" type="#_x0000_t75" style="width:174.75pt;height:36.75pt" o:ole="" fillcolor="window">
            <v:imagedata r:id="rId177" o:title=""/>
          </v:shape>
          <o:OLEObject Type="Embed" ProgID="Equation.3" ShapeID="_x0000_i1116" DrawAspect="Content" ObjectID="_1469608159" r:id="rId178"/>
        </w:object>
      </w:r>
    </w:p>
    <w:p w:rsidR="00904AAD" w:rsidRPr="00EB3BEB" w:rsidRDefault="00EB3BEB" w:rsidP="00904AAD">
      <w:pPr>
        <w:suppressAutoHyphens/>
        <w:spacing w:line="360" w:lineRule="auto"/>
        <w:ind w:firstLine="709"/>
        <w:jc w:val="both"/>
        <w:rPr>
          <w:position w:val="-10"/>
          <w:sz w:val="28"/>
        </w:rPr>
      </w:pPr>
      <w:r w:rsidRPr="00EB3BEB">
        <w:rPr>
          <w:sz w:val="28"/>
        </w:rPr>
        <w:br w:type="page"/>
      </w:r>
      <w:r w:rsidR="00D8026E" w:rsidRPr="00904AAD">
        <w:rPr>
          <w:sz w:val="28"/>
          <w:szCs w:val="28"/>
        </w:rPr>
        <w:t>После построения ЛАЧХ, строим ЛФЧХ желаемой системы</w:t>
      </w:r>
      <w:r w:rsidR="00AD2507" w:rsidRPr="00904AAD">
        <w:rPr>
          <w:sz w:val="28"/>
          <w:szCs w:val="28"/>
        </w:rPr>
        <w:t xml:space="preserve"> </w:t>
      </w:r>
      <w:r w:rsidR="00B61F80" w:rsidRPr="00904AAD">
        <w:rPr>
          <w:sz w:val="28"/>
          <w:szCs w:val="28"/>
        </w:rPr>
        <w:t>(рис.3.4)</w:t>
      </w:r>
      <w:r w:rsidR="00D8026E" w:rsidRPr="00904AAD">
        <w:rPr>
          <w:sz w:val="28"/>
          <w:szCs w:val="28"/>
        </w:rPr>
        <w:t xml:space="preserve"> и определяем запас устойчивости по фазе и амплитуде</w:t>
      </w:r>
      <w:r w:rsidR="00B61F80" w:rsidRPr="00904AAD">
        <w:rPr>
          <w:sz w:val="28"/>
          <w:szCs w:val="28"/>
        </w:rPr>
        <w:t xml:space="preserve">: </w:t>
      </w:r>
      <w:r w:rsidR="00112197" w:rsidRPr="00904AAD">
        <w:rPr>
          <w:position w:val="-10"/>
          <w:sz w:val="28"/>
        </w:rPr>
        <w:object w:dxaOrig="960" w:dyaOrig="360">
          <v:shape id="_x0000_i1117" type="#_x0000_t75" style="width:48pt;height:18pt" o:ole="" fillcolor="window">
            <v:imagedata r:id="rId179" o:title=""/>
          </v:shape>
          <o:OLEObject Type="Embed" ProgID="Equation.3" ShapeID="_x0000_i1117" DrawAspect="Content" ObjectID="_1469608160" r:id="rId180"/>
        </w:object>
      </w:r>
      <w:r w:rsidR="00B61F80" w:rsidRPr="00904AAD">
        <w:rPr>
          <w:position w:val="-10"/>
          <w:sz w:val="28"/>
        </w:rPr>
        <w:t xml:space="preserve"> </w:t>
      </w:r>
      <w:r w:rsidR="00112197" w:rsidRPr="00904AAD">
        <w:rPr>
          <w:position w:val="-10"/>
          <w:sz w:val="28"/>
        </w:rPr>
        <w:object w:dxaOrig="1120" w:dyaOrig="320">
          <v:shape id="_x0000_i1118" type="#_x0000_t75" style="width:56.25pt;height:15.75pt" o:ole="" fillcolor="window">
            <v:imagedata r:id="rId181" o:title=""/>
          </v:shape>
          <o:OLEObject Type="Embed" ProgID="Equation.3" ShapeID="_x0000_i1118" DrawAspect="Content" ObjectID="_1469608161" r:id="rId182"/>
        </w:object>
      </w:r>
      <w:r w:rsidR="00904AAD" w:rsidRPr="00904AAD">
        <w:rPr>
          <w:position w:val="-10"/>
          <w:sz w:val="28"/>
        </w:rPr>
        <w:t xml:space="preserve"> </w:t>
      </w:r>
    </w:p>
    <w:p w:rsidR="00EB3BEB" w:rsidRPr="00EB3BEB" w:rsidRDefault="00EB3BEB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026E" w:rsidRPr="00904AAD" w:rsidRDefault="0044094C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299.25pt;height:178.5pt">
            <v:imagedata r:id="rId183" o:title=""/>
          </v:shape>
        </w:pict>
      </w:r>
    </w:p>
    <w:p w:rsidR="00D8026E" w:rsidRPr="00904AAD" w:rsidRDefault="00D8026E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Рисунок 3.4 – ЛФЧХ желаемой системы слежения</w:t>
      </w:r>
    </w:p>
    <w:p w:rsidR="004F737D" w:rsidRPr="00904AAD" w:rsidRDefault="004F737D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47D6" w:rsidRPr="00904AAD" w:rsidRDefault="00C65DF8" w:rsidP="00904AA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04AAD">
        <w:rPr>
          <w:b/>
          <w:sz w:val="28"/>
          <w:szCs w:val="28"/>
        </w:rPr>
        <w:t xml:space="preserve">3.4 </w:t>
      </w:r>
      <w:r w:rsidR="00321C0B" w:rsidRPr="00904AAD">
        <w:rPr>
          <w:b/>
          <w:sz w:val="28"/>
          <w:szCs w:val="28"/>
        </w:rPr>
        <w:t>Расчет последовательного корректирующего звена</w:t>
      </w:r>
    </w:p>
    <w:p w:rsidR="007F5D91" w:rsidRPr="00904AAD" w:rsidRDefault="007F5D91" w:rsidP="00904AA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04AAD" w:rsidRPr="00904AAD" w:rsidRDefault="00321C0B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 xml:space="preserve">ЛАЧХ последовательного беспрерывного корректирующего звена строится путем отнимания с ЛАЧХ желаемой ЛАЧХ заданной системы(рис.3.5). </w:t>
      </w:r>
    </w:p>
    <w:p w:rsidR="00EB3BEB" w:rsidRPr="00904AAD" w:rsidRDefault="00EB3BEB" w:rsidP="00EB3BEB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В зависимости от вида ЛАЧХ записываем передаточную функцию корректирующего звена:</w:t>
      </w:r>
    </w:p>
    <w:p w:rsidR="00EB3BEB" w:rsidRPr="00904AAD" w:rsidRDefault="00112197" w:rsidP="00EB3BEB">
      <w:pPr>
        <w:tabs>
          <w:tab w:val="left" w:pos="9360"/>
        </w:tabs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30"/>
          <w:sz w:val="28"/>
        </w:rPr>
        <w:object w:dxaOrig="4720" w:dyaOrig="700">
          <v:shape id="_x0000_i1120" type="#_x0000_t75" style="width:236.25pt;height:35.25pt" o:ole="" fillcolor="window">
            <v:imagedata r:id="rId184" o:title=""/>
          </v:shape>
          <o:OLEObject Type="Embed" ProgID="Equation.3" ShapeID="_x0000_i1120" DrawAspect="Content" ObjectID="_1469608162" r:id="rId185"/>
        </w:object>
      </w:r>
      <w:r w:rsidR="00EB3BEB" w:rsidRPr="00904AAD">
        <w:rPr>
          <w:sz w:val="28"/>
        </w:rPr>
        <w:t xml:space="preserve"> (3.7) </w:t>
      </w:r>
    </w:p>
    <w:p w:rsidR="00EB3BEB" w:rsidRPr="00904AAD" w:rsidRDefault="00112197" w:rsidP="00EB3BEB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position w:val="-46"/>
          <w:sz w:val="28"/>
        </w:rPr>
        <w:object w:dxaOrig="5179" w:dyaOrig="1040">
          <v:shape id="_x0000_i1121" type="#_x0000_t75" style="width:258.75pt;height:51.75pt" o:ole="" fillcolor="window">
            <v:imagedata r:id="rId186" o:title=""/>
          </v:shape>
          <o:OLEObject Type="Embed" ProgID="Equation.3" ShapeID="_x0000_i1121" DrawAspect="Content" ObjectID="_1469608163" r:id="rId187"/>
        </w:object>
      </w:r>
    </w:p>
    <w:p w:rsidR="001E5486" w:rsidRDefault="001E5486" w:rsidP="00904AA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D6" w:rsidRDefault="00EB3BEB" w:rsidP="00904AA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4094C">
        <w:rPr>
          <w:sz w:val="28"/>
        </w:rPr>
        <w:pict>
          <v:shape id="_x0000_i1122" type="#_x0000_t75" style="width:369.75pt;height:223.5pt">
            <v:imagedata r:id="rId188" o:title=""/>
          </v:shape>
        </w:pict>
      </w:r>
    </w:p>
    <w:p w:rsidR="00363060" w:rsidRPr="00904AAD" w:rsidRDefault="00363060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Рисунок 3.5 – ЛАЧХ последовательного корректирующего звена</w:t>
      </w:r>
      <w:r w:rsidR="001A7AC1" w:rsidRPr="00904AAD">
        <w:rPr>
          <w:sz w:val="28"/>
          <w:szCs w:val="28"/>
        </w:rPr>
        <w:t>(а-а-а… - ЛАЧХ заданной системы, б-б-б… - ЛАЧХ желаемой, с-с-с… - ЛАЧХ последовательного корректирующего звена)</w:t>
      </w:r>
    </w:p>
    <w:p w:rsidR="001417EE" w:rsidRPr="00904AAD" w:rsidRDefault="001417EE" w:rsidP="00904A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24814953"/>
      <w:r>
        <w:rPr>
          <w:sz w:val="28"/>
          <w:szCs w:val="28"/>
        </w:rPr>
        <w:br w:type="page"/>
      </w:r>
      <w:r w:rsidR="006E7FCF" w:rsidRPr="00904AAD">
        <w:rPr>
          <w:b/>
          <w:sz w:val="28"/>
          <w:szCs w:val="28"/>
        </w:rPr>
        <w:t>4. МОДЕЛИРОВАНИЕ СИСТЕМЫ СЛЕЖЕНИЯ С НЕПРЕРЫВНЫМ ПОСЛЕДОВАТЕЛЬНЫМ СКОРРЕКТИРОВАНЫМ ЗВЕНОМ</w:t>
      </w:r>
    </w:p>
    <w:p w:rsidR="006E7FCF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04AAD">
        <w:rPr>
          <w:b/>
          <w:sz w:val="28"/>
          <w:szCs w:val="28"/>
        </w:rPr>
        <w:t>4.1 Моделирование переходных процессов в скорректированной САУ</w:t>
      </w:r>
    </w:p>
    <w:p w:rsidR="00EB3BEB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7FCF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4AAD">
        <w:rPr>
          <w:sz w:val="28"/>
          <w:szCs w:val="28"/>
        </w:rPr>
        <w:t xml:space="preserve">Для проверки соответствия показателей качества скорректированной системы заданным показателям качества проведем моделирование переходного процесса с помощью пакета прикладных программ </w:t>
      </w:r>
      <w:r w:rsidRPr="00904AAD">
        <w:rPr>
          <w:sz w:val="28"/>
          <w:szCs w:val="28"/>
          <w:lang w:val="en-US"/>
        </w:rPr>
        <w:t>SIAM</w:t>
      </w:r>
      <w:r w:rsidRPr="00904AAD">
        <w:rPr>
          <w:sz w:val="28"/>
          <w:szCs w:val="28"/>
        </w:rPr>
        <w:t>.</w:t>
      </w:r>
    </w:p>
    <w:p w:rsidR="00EB3BEB" w:rsidRPr="00EB3BEB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4AAD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  <w:lang w:val="en-US"/>
        </w:rPr>
        <w:t>g</w:t>
      </w:r>
      <w:r w:rsidRPr="00904AAD">
        <w:rPr>
          <w:sz w:val="28"/>
          <w:szCs w:val="28"/>
        </w:rPr>
        <w:t>(</w:t>
      </w:r>
      <w:r w:rsidRPr="00904AAD">
        <w:rPr>
          <w:sz w:val="28"/>
          <w:szCs w:val="28"/>
          <w:lang w:val="en-US"/>
        </w:rPr>
        <w:t>t</w:t>
      </w:r>
      <w:r w:rsidRPr="00904AAD">
        <w:rPr>
          <w:sz w:val="28"/>
          <w:szCs w:val="28"/>
        </w:rPr>
        <w:t>)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  <w:lang w:val="en-US"/>
        </w:rPr>
        <w:t>x</w:t>
      </w:r>
      <w:r w:rsidRPr="00904AAD">
        <w:rPr>
          <w:sz w:val="28"/>
          <w:szCs w:val="28"/>
        </w:rPr>
        <w:t>(</w:t>
      </w:r>
      <w:r w:rsidRPr="00904AAD">
        <w:rPr>
          <w:sz w:val="28"/>
          <w:szCs w:val="28"/>
          <w:lang w:val="en-US"/>
        </w:rPr>
        <w:t>t</w:t>
      </w:r>
      <w:r w:rsidRPr="00904AAD">
        <w:rPr>
          <w:sz w:val="28"/>
          <w:szCs w:val="28"/>
        </w:rPr>
        <w:t>)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  <w:lang w:val="en-US"/>
        </w:rPr>
        <w:t>y</w:t>
      </w:r>
      <w:r w:rsidRPr="00904AAD">
        <w:rPr>
          <w:sz w:val="28"/>
          <w:szCs w:val="28"/>
        </w:rPr>
        <w:t>(</w:t>
      </w:r>
      <w:r w:rsidRPr="00904AAD">
        <w:rPr>
          <w:sz w:val="28"/>
          <w:szCs w:val="28"/>
          <w:lang w:val="en-US"/>
        </w:rPr>
        <w:t>t</w:t>
      </w:r>
      <w:r w:rsidRPr="00904AAD">
        <w:rPr>
          <w:sz w:val="28"/>
          <w:szCs w:val="28"/>
        </w:rPr>
        <w:t>)</w:t>
      </w:r>
    </w:p>
    <w:p w:rsidR="006E7FCF" w:rsidRPr="00904AAD" w:rsidRDefault="0044094C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2" editas="canvas" style="width:228pt;height:54pt;mso-position-horizontal-relative:char;mso-position-vertical-relative:line" coordorigin="2748,3371" coordsize="3145,748">
            <o:lock v:ext="edit" aspectratio="t"/>
            <v:shape id="_x0000_s1093" type="#_x0000_t75" style="position:absolute;left:2748;top:3371;width:3145;height:748" o:preferrelative="f">
              <v:fill o:detectmouseclick="t"/>
              <v:path o:extrusionok="t" o:connecttype="none"/>
              <o:lock v:ext="edit" text="t"/>
            </v:shape>
            <v:rect id="_x0000_s1094" style="position:absolute;left:4486;top:3454;width:579;height:332">
              <v:textbox>
                <w:txbxContent>
                  <w:p w:rsidR="006E7FCF" w:rsidRPr="00083212" w:rsidRDefault="006E7FCF" w:rsidP="006E7FCF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корр</w:t>
                    </w:r>
                  </w:p>
                </w:txbxContent>
              </v:textbox>
            </v:rect>
            <v:rect id="_x0000_s1095" style="position:absolute;left:3741;top:3454;width:579;height:332">
              <v:textbox>
                <w:txbxContent>
                  <w:p w:rsidR="006E7FCF" w:rsidRPr="00187A19" w:rsidRDefault="006E7FCF" w:rsidP="006E7FC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sz w:val="16"/>
                        <w:szCs w:val="16"/>
                      </w:rPr>
                      <w:t>зад</w:t>
                    </w:r>
                  </w:p>
                </w:txbxContent>
              </v:textbox>
            </v:rect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96" type="#_x0000_t123" style="position:absolute;left:3304;top:3500;width:249;height:249"/>
            <v:shape id="_x0000_s1097" style="position:absolute;left:2969;top:3632;width:331;height:1;mso-position-horizontal:absolute;mso-position-vertical:absolute" coordsize="480,1" path="m,l480,e" filled="f">
              <v:stroke endarrow="block"/>
              <v:path arrowok="t"/>
            </v:shape>
            <v:line id="_x0000_s1098" style="position:absolute" from="4320,3620" to="4486,3621"/>
            <v:line id="_x0000_s1099" style="position:absolute" from="5065,3620" to="5562,3621">
              <v:stroke endarrow="block"/>
            </v:line>
            <v:shape id="_x0000_s1100" style="position:absolute;left:3548;top:3621;width:193;height:1" coordsize="279,1" path="m,1l279,e" filled="f">
              <v:path arrowok="t"/>
            </v:shape>
            <v:shape id="_x0000_s1101" style="position:absolute;left:5313;top:3620;width:3;height:401" coordsize="5,578" path="m,l5,578e" filled="f">
              <v:path arrowok="t"/>
            </v:shape>
            <v:shape id="_x0000_s1102" style="position:absolute;left:3423;top:4021;width:1884;height:1" coordsize="2731,1" path="m2731,1l,e" filled="f">
              <v:path arrowok="t"/>
            </v:shape>
            <v:shape id="_x0000_s1103" style="position:absolute;left:3424;top:3757;width:1;height:270" coordsize="1,389" path="m,389l,e" filled="f">
              <v:stroke endarrow="block"/>
              <v:path arrowok="t"/>
            </v:shape>
            <v:line id="_x0000_s1104" style="position:absolute" from="3162,3787" to="3327,3787" strokeweight="2pt"/>
            <w10:wrap type="none"/>
            <w10:anchorlock/>
          </v:group>
        </w:pict>
      </w:r>
    </w:p>
    <w:p w:rsidR="006E7FCF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Рисунок 4.1 - Структурная схема скорректированной САУ.</w:t>
      </w:r>
    </w:p>
    <w:p w:rsidR="00EB3BEB" w:rsidRPr="002D54C9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Полученная переходная характеристика скорректированной системы представлена на рисунке 4.2.</w:t>
      </w:r>
    </w:p>
    <w:p w:rsidR="006E7FCF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По полученной переходной характеристике определим прямые показатели качества:</w:t>
      </w:r>
    </w:p>
    <w:p w:rsidR="00904AAD" w:rsidRPr="00904AAD" w:rsidRDefault="00112197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10"/>
          <w:sz w:val="28"/>
          <w:szCs w:val="28"/>
        </w:rPr>
        <w:object w:dxaOrig="180" w:dyaOrig="340">
          <v:shape id="_x0000_i1124" type="#_x0000_t75" style="width:9pt;height:17.25pt" o:ole="">
            <v:imagedata r:id="rId189" o:title=""/>
          </v:shape>
          <o:OLEObject Type="Embed" ProgID="Equation.3" ShapeID="_x0000_i1124" DrawAspect="Content" ObjectID="_1469608164" r:id="rId190"/>
        </w:object>
      </w:r>
      <w:r w:rsidRPr="00904AAD">
        <w:rPr>
          <w:position w:val="-14"/>
          <w:sz w:val="28"/>
          <w:szCs w:val="28"/>
        </w:rPr>
        <w:object w:dxaOrig="460" w:dyaOrig="380">
          <v:shape id="_x0000_i1125" type="#_x0000_t75" style="width:23.25pt;height:18.75pt" o:ole="">
            <v:imagedata r:id="rId191" o:title=""/>
          </v:shape>
          <o:OLEObject Type="Embed" ProgID="Equation.3" ShapeID="_x0000_i1125" DrawAspect="Content" ObjectID="_1469608165" r:id="rId192"/>
        </w:object>
      </w:r>
      <w:r w:rsidR="006E7FCF" w:rsidRPr="00904AAD">
        <w:rPr>
          <w:sz w:val="28"/>
          <w:szCs w:val="28"/>
        </w:rPr>
        <w:t xml:space="preserve"> время регулирования, время в течении которого отклонение выходной величины от установившегося значения становится меньше заданной величины ∆.</w:t>
      </w:r>
    </w:p>
    <w:p w:rsidR="00EB3BEB" w:rsidRPr="002D54C9" w:rsidRDefault="00EB3BEB" w:rsidP="00904AAD">
      <w:pPr>
        <w:tabs>
          <w:tab w:val="left" w:pos="709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6E7FCF" w:rsidP="00904AAD">
      <w:pPr>
        <w:tabs>
          <w:tab w:val="left" w:pos="709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∆=(0.05÷0.1)</w:t>
      </w:r>
      <w:r w:rsidRPr="00904AAD">
        <w:rPr>
          <w:sz w:val="28"/>
          <w:szCs w:val="28"/>
          <w:lang w:val="en-US"/>
        </w:rPr>
        <w:t>h</w:t>
      </w:r>
      <w:r w:rsidRPr="00904AAD">
        <w:rPr>
          <w:sz w:val="28"/>
          <w:szCs w:val="28"/>
          <w:vertAlign w:val="subscript"/>
        </w:rPr>
        <w:t>∞</w:t>
      </w:r>
      <w:r w:rsidRPr="00904AAD">
        <w:rPr>
          <w:sz w:val="28"/>
          <w:szCs w:val="28"/>
        </w:rPr>
        <w:t>=0.05∙1=0.05;</w:t>
      </w:r>
      <w:r w:rsidR="00904AAD" w:rsidRPr="00904AAD">
        <w:rPr>
          <w:sz w:val="28"/>
          <w:szCs w:val="28"/>
        </w:rPr>
        <w:t xml:space="preserve"> </w:t>
      </w:r>
      <w:r w:rsidRPr="00904AAD">
        <w:rPr>
          <w:sz w:val="28"/>
          <w:szCs w:val="28"/>
        </w:rPr>
        <w:t>(4.1)</w:t>
      </w:r>
    </w:p>
    <w:p w:rsidR="00EB3BEB" w:rsidRPr="002D54C9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Следовательно время регулирования равно:</w:t>
      </w:r>
    </w:p>
    <w:p w:rsidR="00EB3BEB" w:rsidRPr="002D54C9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54C9">
        <w:rPr>
          <w:sz w:val="28"/>
          <w:szCs w:val="28"/>
        </w:rPr>
        <w:br w:type="page"/>
      </w:r>
      <w:r w:rsidR="00112197" w:rsidRPr="00904AAD">
        <w:rPr>
          <w:position w:val="-14"/>
          <w:sz w:val="28"/>
          <w:szCs w:val="28"/>
        </w:rPr>
        <w:object w:dxaOrig="1080" w:dyaOrig="380">
          <v:shape id="_x0000_i1126" type="#_x0000_t75" style="width:54pt;height:18.75pt" o:ole="">
            <v:imagedata r:id="rId193" o:title=""/>
          </v:shape>
          <o:OLEObject Type="Embed" ProgID="Equation.3" ShapeID="_x0000_i1126" DrawAspect="Content" ObjectID="_1469608166" r:id="rId194"/>
        </w:object>
      </w:r>
    </w:p>
    <w:p w:rsidR="00EB3BEB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4AAD" w:rsidRPr="00904AAD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σ – перерегулирование, максимальное отклонение выходной величины от установившегося значения по отношению к установившемуся значению:</w:t>
      </w:r>
    </w:p>
    <w:p w:rsidR="00EB3BEB" w:rsidRPr="002D54C9" w:rsidRDefault="00EB3BEB" w:rsidP="00904AAD">
      <w:pPr>
        <w:tabs>
          <w:tab w:val="left" w:pos="709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112197" w:rsidP="00904AAD">
      <w:pPr>
        <w:tabs>
          <w:tab w:val="left" w:pos="709"/>
          <w:tab w:val="left" w:pos="9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position w:val="-30"/>
          <w:sz w:val="28"/>
          <w:szCs w:val="28"/>
        </w:rPr>
        <w:object w:dxaOrig="4420" w:dyaOrig="700">
          <v:shape id="_x0000_i1127" type="#_x0000_t75" style="width:221.25pt;height:35.25pt" o:ole="">
            <v:imagedata r:id="rId195" o:title=""/>
          </v:shape>
          <o:OLEObject Type="Embed" ProgID="Equation.3" ShapeID="_x0000_i1127" DrawAspect="Content" ObjectID="_1469608167" r:id="rId196"/>
        </w:object>
      </w:r>
      <w:r w:rsidR="00904AAD" w:rsidRPr="00904AAD">
        <w:rPr>
          <w:sz w:val="28"/>
          <w:szCs w:val="28"/>
        </w:rPr>
        <w:t xml:space="preserve"> </w:t>
      </w:r>
      <w:r w:rsidR="006E7FCF" w:rsidRPr="00904AAD">
        <w:rPr>
          <w:sz w:val="28"/>
          <w:szCs w:val="28"/>
        </w:rPr>
        <w:t>(4.2)</w:t>
      </w:r>
    </w:p>
    <w:p w:rsidR="00EB3BEB" w:rsidRPr="002D54C9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2D54C9" w:rsidRDefault="006E7FCF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По полученным критериям видно, что они не превышают заданных значений, следовательно, коррекция системы выполнена правильно и показатели качества удовлетворяют заданным условиям.</w:t>
      </w:r>
    </w:p>
    <w:p w:rsidR="00EB3BEB" w:rsidRPr="002D54C9" w:rsidRDefault="00EB3BEB" w:rsidP="00904AAD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7FCF" w:rsidRPr="00904AAD" w:rsidRDefault="0044094C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285pt;height:126.75pt">
            <v:imagedata r:id="rId197" o:title=""/>
          </v:shape>
        </w:pict>
      </w:r>
    </w:p>
    <w:p w:rsidR="00904AAD" w:rsidRPr="00904AAD" w:rsidRDefault="006E7FCF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Рисунок 4.2 - Переходная характеристика скорректированной системы</w:t>
      </w:r>
    </w:p>
    <w:p w:rsidR="00EB3BEB" w:rsidRPr="002D54C9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210D1A" w:rsidRPr="00904AAD" w:rsidRDefault="0031797E" w:rsidP="00904AAD">
      <w:pPr>
        <w:pStyle w:val="21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04AAD">
        <w:rPr>
          <w:b/>
          <w:sz w:val="28"/>
          <w:szCs w:val="28"/>
        </w:rPr>
        <w:t>4.2 Принципиальная схема</w:t>
      </w:r>
      <w:r w:rsidR="001417EE" w:rsidRPr="00904AAD">
        <w:rPr>
          <w:b/>
          <w:sz w:val="28"/>
          <w:szCs w:val="28"/>
        </w:rPr>
        <w:t xml:space="preserve"> </w:t>
      </w:r>
      <w:r w:rsidR="00FA5D5A" w:rsidRPr="00904AAD">
        <w:rPr>
          <w:b/>
          <w:sz w:val="28"/>
          <w:szCs w:val="28"/>
        </w:rPr>
        <w:t>корректирующе</w:t>
      </w:r>
      <w:r w:rsidR="00C50016" w:rsidRPr="00904AAD">
        <w:rPr>
          <w:b/>
          <w:sz w:val="28"/>
          <w:szCs w:val="28"/>
        </w:rPr>
        <w:t>го звена</w:t>
      </w:r>
    </w:p>
    <w:p w:rsidR="00210D1A" w:rsidRPr="00904AAD" w:rsidRDefault="00210D1A" w:rsidP="00904AAD">
      <w:pPr>
        <w:pStyle w:val="21"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939B8" w:rsidRPr="00904AAD" w:rsidRDefault="0031797E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После расчета, который показал, что спроектированная система удовлетворяет поставленным требованиям, составляем принципиальную схему (рис.4.2) и рассчитываем все ее составляющие.</w:t>
      </w:r>
    </w:p>
    <w:p w:rsidR="0031797E" w:rsidRDefault="00112197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904AAD">
        <w:rPr>
          <w:position w:val="-14"/>
          <w:sz w:val="28"/>
          <w:szCs w:val="28"/>
        </w:rPr>
        <w:object w:dxaOrig="1180" w:dyaOrig="380">
          <v:shape id="_x0000_i1129" type="#_x0000_t75" style="width:59.25pt;height:18.75pt" o:ole="">
            <v:imagedata r:id="rId198" o:title=""/>
          </v:shape>
          <o:OLEObject Type="Embed" ProgID="Equation.3" ShapeID="_x0000_i1129" DrawAspect="Content" ObjectID="_1469608168" r:id="rId199"/>
        </w:object>
      </w:r>
      <w:r w:rsidR="006A526A" w:rsidRPr="00904AAD">
        <w:rPr>
          <w:sz w:val="28"/>
          <w:szCs w:val="28"/>
        </w:rPr>
        <w:t xml:space="preserve"> </w:t>
      </w:r>
      <w:r w:rsidR="00F939B8" w:rsidRPr="00904AAD">
        <w:rPr>
          <w:sz w:val="28"/>
          <w:szCs w:val="28"/>
        </w:rPr>
        <w:t xml:space="preserve">- разделительный </w:t>
      </w:r>
      <w:r w:rsidR="006D53FF" w:rsidRPr="00904AAD">
        <w:rPr>
          <w:sz w:val="28"/>
          <w:szCs w:val="28"/>
        </w:rPr>
        <w:t>усилитель.</w:t>
      </w:r>
    </w:p>
    <w:p w:rsidR="00EB3BEB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FA7DC2" w:rsidRPr="00904AAD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  <w:lang w:val="en-US"/>
        </w:rPr>
        <w:br w:type="page"/>
      </w:r>
      <w:r w:rsidR="0044094C">
        <w:rPr>
          <w:sz w:val="28"/>
        </w:rPr>
        <w:pict>
          <v:shape id="_x0000_i1130" type="#_x0000_t75" style="width:348pt;height:138.75pt">
            <v:imagedata r:id="rId200" o:title=""/>
          </v:shape>
        </w:pict>
      </w:r>
    </w:p>
    <w:p w:rsidR="00271143" w:rsidRPr="00904AAD" w:rsidRDefault="006E7FCF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Рисунок 4.3</w:t>
      </w:r>
      <w:r w:rsidR="0031797E" w:rsidRPr="00904AAD">
        <w:rPr>
          <w:sz w:val="28"/>
          <w:szCs w:val="28"/>
        </w:rPr>
        <w:t xml:space="preserve"> – Принципиальная</w:t>
      </w:r>
      <w:r w:rsidR="00B1646A" w:rsidRPr="00904AAD">
        <w:rPr>
          <w:sz w:val="28"/>
          <w:szCs w:val="28"/>
        </w:rPr>
        <w:t xml:space="preserve"> схема</w:t>
      </w:r>
      <w:r w:rsidR="0031797E" w:rsidRPr="00904AAD">
        <w:rPr>
          <w:sz w:val="28"/>
          <w:szCs w:val="28"/>
        </w:rPr>
        <w:t xml:space="preserve"> </w:t>
      </w:r>
      <w:r w:rsidR="00FA5D5A" w:rsidRPr="00904AAD">
        <w:rPr>
          <w:sz w:val="28"/>
          <w:szCs w:val="28"/>
        </w:rPr>
        <w:t>корректирующего звена</w:t>
      </w:r>
    </w:p>
    <w:p w:rsidR="00EB3BEB" w:rsidRPr="002D54C9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04AAD" w:rsidRPr="00904AAD" w:rsidRDefault="000975C0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Рассмотрим часть схемы, которой соответствует передаточная функция W</w:t>
      </w:r>
      <w:r w:rsidRPr="00904AAD">
        <w:rPr>
          <w:sz w:val="28"/>
          <w:szCs w:val="28"/>
          <w:vertAlign w:val="subscript"/>
        </w:rPr>
        <w:t>п1</w:t>
      </w:r>
      <w:r w:rsidR="00AD2507" w:rsidRPr="00904AAD">
        <w:rPr>
          <w:sz w:val="28"/>
          <w:szCs w:val="28"/>
        </w:rPr>
        <w:t>, равная(4.3</w:t>
      </w:r>
      <w:r w:rsidRPr="00904AAD">
        <w:rPr>
          <w:sz w:val="28"/>
          <w:szCs w:val="28"/>
        </w:rPr>
        <w:t>):</w:t>
      </w:r>
    </w:p>
    <w:p w:rsidR="00EB3BEB" w:rsidRPr="002D54C9" w:rsidRDefault="00EB3BEB" w:rsidP="00904AAD">
      <w:pPr>
        <w:pStyle w:val="21"/>
        <w:tabs>
          <w:tab w:val="left" w:pos="9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0975C0" w:rsidRPr="00904AAD" w:rsidRDefault="00112197" w:rsidP="00904AAD">
      <w:pPr>
        <w:pStyle w:val="21"/>
        <w:tabs>
          <w:tab w:val="left" w:pos="9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position w:val="-30"/>
          <w:sz w:val="28"/>
          <w:szCs w:val="28"/>
        </w:rPr>
        <w:object w:dxaOrig="1359" w:dyaOrig="700">
          <v:shape id="_x0000_i1131" type="#_x0000_t75" style="width:68.25pt;height:35.25pt" o:ole="">
            <v:imagedata r:id="rId201" o:title=""/>
          </v:shape>
          <o:OLEObject Type="Embed" ProgID="Equation.3" ShapeID="_x0000_i1131" DrawAspect="Content" ObjectID="_1469608169" r:id="rId202"/>
        </w:object>
      </w:r>
      <w:r w:rsidR="008605EE" w:rsidRPr="00904AAD">
        <w:rPr>
          <w:sz w:val="28"/>
          <w:szCs w:val="28"/>
        </w:rPr>
        <w:t>.</w:t>
      </w:r>
      <w:r w:rsidR="00904AAD" w:rsidRPr="00904AAD">
        <w:rPr>
          <w:sz w:val="28"/>
          <w:szCs w:val="28"/>
        </w:rPr>
        <w:t xml:space="preserve"> </w:t>
      </w:r>
      <w:r w:rsidR="00AD2507" w:rsidRPr="00904AAD">
        <w:rPr>
          <w:sz w:val="28"/>
          <w:szCs w:val="28"/>
        </w:rPr>
        <w:t>(4.3</w:t>
      </w:r>
      <w:r w:rsidR="000975C0" w:rsidRPr="00904AAD">
        <w:rPr>
          <w:sz w:val="28"/>
          <w:szCs w:val="28"/>
        </w:rPr>
        <w:t>)</w:t>
      </w:r>
    </w:p>
    <w:p w:rsidR="00EB3BEB" w:rsidRPr="002D54C9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04AAD" w:rsidRPr="00904AAD" w:rsidRDefault="001417EE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Расчет элементов схемы</w:t>
      </w:r>
      <w:r w:rsidR="00724970" w:rsidRPr="00904AAD">
        <w:rPr>
          <w:sz w:val="28"/>
          <w:szCs w:val="28"/>
        </w:rPr>
        <w:t xml:space="preserve"> </w:t>
      </w:r>
      <w:r w:rsidR="00112197" w:rsidRPr="00904AAD">
        <w:rPr>
          <w:position w:val="-10"/>
          <w:sz w:val="28"/>
          <w:szCs w:val="28"/>
        </w:rPr>
        <w:object w:dxaOrig="499" w:dyaOrig="320">
          <v:shape id="_x0000_i1132" type="#_x0000_t75" style="width:24.75pt;height:15.75pt" o:ole="">
            <v:imagedata r:id="rId203" o:title=""/>
          </v:shape>
          <o:OLEObject Type="Embed" ProgID="Equation.3" ShapeID="_x0000_i1132" DrawAspect="Content" ObjectID="_1469608170" r:id="rId204"/>
        </w:object>
      </w:r>
      <w:r w:rsidRPr="00904AAD">
        <w:rPr>
          <w:sz w:val="28"/>
          <w:szCs w:val="28"/>
        </w:rPr>
        <w:t xml:space="preserve"> выполняем по формулам(</w:t>
      </w:r>
      <w:r w:rsidR="00AD2507" w:rsidRPr="00904AAD">
        <w:rPr>
          <w:sz w:val="28"/>
          <w:szCs w:val="28"/>
        </w:rPr>
        <w:t>4.4-4.5</w:t>
      </w:r>
      <w:r w:rsidRPr="00904AAD">
        <w:rPr>
          <w:sz w:val="28"/>
          <w:szCs w:val="28"/>
        </w:rPr>
        <w:t>):</w:t>
      </w:r>
    </w:p>
    <w:p w:rsidR="00EB3BEB" w:rsidRPr="002D54C9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04AAD" w:rsidRPr="00904AAD" w:rsidRDefault="00112197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position w:val="-10"/>
          <w:sz w:val="28"/>
          <w:szCs w:val="28"/>
        </w:rPr>
        <w:object w:dxaOrig="1640" w:dyaOrig="340">
          <v:shape id="_x0000_i1133" type="#_x0000_t75" style="width:81.75pt;height:17.25pt" o:ole="">
            <v:imagedata r:id="rId205" o:title=""/>
          </v:shape>
          <o:OLEObject Type="Embed" ProgID="Equation.3" ShapeID="_x0000_i1133" DrawAspect="Content" ObjectID="_1469608171" r:id="rId206"/>
        </w:object>
      </w:r>
      <w:r w:rsidR="001417EE" w:rsidRPr="00904AAD">
        <w:rPr>
          <w:sz w:val="28"/>
          <w:szCs w:val="28"/>
        </w:rPr>
        <w:t>,</w:t>
      </w:r>
      <w:r w:rsidR="00904AAD" w:rsidRPr="00904AAD">
        <w:rPr>
          <w:sz w:val="28"/>
          <w:szCs w:val="28"/>
        </w:rPr>
        <w:t xml:space="preserve"> </w:t>
      </w:r>
      <w:r w:rsidR="001417EE" w:rsidRPr="00904AAD">
        <w:rPr>
          <w:sz w:val="28"/>
          <w:szCs w:val="28"/>
        </w:rPr>
        <w:t>(4.</w:t>
      </w:r>
      <w:r w:rsidR="00AD2507" w:rsidRPr="00904AAD">
        <w:rPr>
          <w:sz w:val="28"/>
          <w:szCs w:val="28"/>
        </w:rPr>
        <w:t>4</w:t>
      </w:r>
      <w:r w:rsidR="001417EE" w:rsidRPr="00904AAD">
        <w:rPr>
          <w:sz w:val="28"/>
          <w:szCs w:val="28"/>
        </w:rPr>
        <w:t>)</w:t>
      </w:r>
    </w:p>
    <w:p w:rsidR="001417EE" w:rsidRPr="00904AAD" w:rsidRDefault="00112197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position w:val="-10"/>
          <w:sz w:val="28"/>
          <w:szCs w:val="28"/>
        </w:rPr>
        <w:object w:dxaOrig="1020" w:dyaOrig="340">
          <v:shape id="_x0000_i1134" type="#_x0000_t75" style="width:51pt;height:17.25pt" o:ole="">
            <v:imagedata r:id="rId207" o:title=""/>
          </v:shape>
          <o:OLEObject Type="Embed" ProgID="Equation.3" ShapeID="_x0000_i1134" DrawAspect="Content" ObjectID="_1469608172" r:id="rId208"/>
        </w:object>
      </w:r>
      <w:r w:rsidR="001417EE" w:rsidRPr="00904AAD">
        <w:rPr>
          <w:sz w:val="28"/>
          <w:szCs w:val="28"/>
        </w:rPr>
        <w:t>.</w:t>
      </w:r>
      <w:r w:rsidR="00904AAD" w:rsidRPr="00904AAD">
        <w:rPr>
          <w:sz w:val="28"/>
          <w:szCs w:val="28"/>
        </w:rPr>
        <w:t xml:space="preserve"> </w:t>
      </w:r>
      <w:r w:rsidR="001417EE" w:rsidRPr="00904AAD">
        <w:rPr>
          <w:sz w:val="28"/>
          <w:szCs w:val="28"/>
        </w:rPr>
        <w:t>(</w:t>
      </w:r>
      <w:r w:rsidR="00AD2507" w:rsidRPr="00904AAD">
        <w:rPr>
          <w:sz w:val="28"/>
          <w:szCs w:val="28"/>
        </w:rPr>
        <w:t>4.5</w:t>
      </w:r>
      <w:r w:rsidR="001417EE" w:rsidRPr="00904AAD">
        <w:rPr>
          <w:sz w:val="28"/>
          <w:szCs w:val="28"/>
        </w:rPr>
        <w:t>)</w:t>
      </w:r>
    </w:p>
    <w:p w:rsidR="00EB3BEB" w:rsidRPr="002D54C9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E42C53" w:rsidRPr="00904AAD" w:rsidRDefault="00C225F7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sz w:val="28"/>
          <w:szCs w:val="28"/>
        </w:rPr>
        <w:t>Номинальные значения элементов схемы:</w:t>
      </w:r>
    </w:p>
    <w:p w:rsidR="00EB3BEB" w:rsidRPr="002D54C9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</w:p>
    <w:p w:rsidR="00904AAD" w:rsidRPr="00904AAD" w:rsidRDefault="00112197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position w:val="-10"/>
          <w:sz w:val="28"/>
          <w:szCs w:val="28"/>
        </w:rPr>
        <w:object w:dxaOrig="1400" w:dyaOrig="340">
          <v:shape id="_x0000_i1135" type="#_x0000_t75" style="width:69.75pt;height:17.25pt" o:ole="">
            <v:imagedata r:id="rId209" o:title=""/>
          </v:shape>
          <o:OLEObject Type="Embed" ProgID="Equation.3" ShapeID="_x0000_i1135" DrawAspect="Content" ObjectID="_1469608173" r:id="rId210"/>
        </w:object>
      </w:r>
      <w:r w:rsidR="00904AAD" w:rsidRPr="00904AAD">
        <w:rPr>
          <w:sz w:val="28"/>
          <w:szCs w:val="28"/>
        </w:rPr>
        <w:t xml:space="preserve"> </w:t>
      </w:r>
      <w:r w:rsidRPr="00904AAD">
        <w:rPr>
          <w:position w:val="-12"/>
          <w:sz w:val="28"/>
          <w:szCs w:val="28"/>
        </w:rPr>
        <w:object w:dxaOrig="1300" w:dyaOrig="360">
          <v:shape id="_x0000_i1136" type="#_x0000_t75" style="width:65.25pt;height:18pt" o:ole="">
            <v:imagedata r:id="rId211" o:title=""/>
          </v:shape>
          <o:OLEObject Type="Embed" ProgID="Equation.3" ShapeID="_x0000_i1136" DrawAspect="Content" ObjectID="_1469608174" r:id="rId212"/>
        </w:object>
      </w:r>
      <w:r w:rsidR="00904AAD" w:rsidRPr="00904AAD">
        <w:rPr>
          <w:sz w:val="28"/>
          <w:szCs w:val="28"/>
        </w:rPr>
        <w:t xml:space="preserve"> </w:t>
      </w:r>
      <w:r w:rsidRPr="00904AAD">
        <w:rPr>
          <w:position w:val="-12"/>
          <w:sz w:val="28"/>
          <w:szCs w:val="28"/>
        </w:rPr>
        <w:object w:dxaOrig="1160" w:dyaOrig="360">
          <v:shape id="_x0000_i1137" type="#_x0000_t75" style="width:57.75pt;height:18pt" o:ole="">
            <v:imagedata r:id="rId213" o:title=""/>
          </v:shape>
          <o:OLEObject Type="Embed" ProgID="Equation.3" ShapeID="_x0000_i1137" DrawAspect="Content" ObjectID="_1469608175" r:id="rId214"/>
        </w:object>
      </w:r>
    </w:p>
    <w:p w:rsidR="00904AAD" w:rsidRPr="00904AAD" w:rsidRDefault="00112197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position w:val="-10"/>
          <w:sz w:val="28"/>
          <w:szCs w:val="28"/>
        </w:rPr>
        <w:object w:dxaOrig="1300" w:dyaOrig="340">
          <v:shape id="_x0000_i1138" type="#_x0000_t75" style="width:65.25pt;height:17.25pt" o:ole="">
            <v:imagedata r:id="rId215" o:title=""/>
          </v:shape>
          <o:OLEObject Type="Embed" ProgID="Equation.3" ShapeID="_x0000_i1138" DrawAspect="Content" ObjectID="_1469608176" r:id="rId216"/>
        </w:object>
      </w:r>
      <w:r w:rsidR="00904AAD" w:rsidRPr="00904AAD">
        <w:rPr>
          <w:sz w:val="28"/>
          <w:szCs w:val="28"/>
        </w:rPr>
        <w:t xml:space="preserve"> </w:t>
      </w:r>
      <w:r w:rsidRPr="00904AAD">
        <w:rPr>
          <w:position w:val="-10"/>
          <w:sz w:val="28"/>
          <w:szCs w:val="28"/>
        </w:rPr>
        <w:object w:dxaOrig="1400" w:dyaOrig="340">
          <v:shape id="_x0000_i1139" type="#_x0000_t75" style="width:69.75pt;height:17.25pt" o:ole="">
            <v:imagedata r:id="rId217" o:title=""/>
          </v:shape>
          <o:OLEObject Type="Embed" ProgID="Equation.3" ShapeID="_x0000_i1139" DrawAspect="Content" ObjectID="_1469608177" r:id="rId218"/>
        </w:object>
      </w:r>
      <w:r w:rsidR="00904AAD" w:rsidRPr="00904AAD">
        <w:rPr>
          <w:sz w:val="28"/>
          <w:szCs w:val="28"/>
        </w:rPr>
        <w:t xml:space="preserve"> </w:t>
      </w:r>
      <w:r w:rsidRPr="00904AAD">
        <w:rPr>
          <w:position w:val="-12"/>
          <w:sz w:val="28"/>
          <w:szCs w:val="28"/>
        </w:rPr>
        <w:object w:dxaOrig="1500" w:dyaOrig="360">
          <v:shape id="_x0000_i1140" type="#_x0000_t75" style="width:75pt;height:19.5pt" o:ole="">
            <v:imagedata r:id="rId219" o:title=""/>
          </v:shape>
          <o:OLEObject Type="Embed" ProgID="Equation.3" ShapeID="_x0000_i1140" DrawAspect="Content" ObjectID="_1469608178" r:id="rId220"/>
        </w:object>
      </w:r>
    </w:p>
    <w:p w:rsidR="00E42C53" w:rsidRPr="00904AAD" w:rsidRDefault="00112197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04AAD">
        <w:rPr>
          <w:position w:val="-10"/>
          <w:sz w:val="28"/>
          <w:szCs w:val="28"/>
        </w:rPr>
        <w:object w:dxaOrig="1340" w:dyaOrig="340">
          <v:shape id="_x0000_i1141" type="#_x0000_t75" style="width:66.75pt;height:17.25pt" o:ole="">
            <v:imagedata r:id="rId221" o:title=""/>
          </v:shape>
          <o:OLEObject Type="Embed" ProgID="Equation.3" ShapeID="_x0000_i1141" DrawAspect="Content" ObjectID="_1469608179" r:id="rId222"/>
        </w:object>
      </w:r>
      <w:r w:rsidR="00904AAD" w:rsidRPr="00904AAD">
        <w:rPr>
          <w:sz w:val="28"/>
          <w:szCs w:val="28"/>
        </w:rPr>
        <w:t xml:space="preserve"> </w:t>
      </w:r>
      <w:r w:rsidRPr="00904AAD">
        <w:rPr>
          <w:position w:val="-10"/>
          <w:sz w:val="28"/>
          <w:szCs w:val="28"/>
        </w:rPr>
        <w:object w:dxaOrig="1440" w:dyaOrig="340">
          <v:shape id="_x0000_i1142" type="#_x0000_t75" style="width:1in;height:17.25pt" o:ole="">
            <v:imagedata r:id="rId223" o:title=""/>
          </v:shape>
          <o:OLEObject Type="Embed" ProgID="Equation.3" ShapeID="_x0000_i1142" DrawAspect="Content" ObjectID="_1469608180" r:id="rId224"/>
        </w:object>
      </w:r>
      <w:r w:rsidR="00904AAD" w:rsidRPr="00904AAD">
        <w:rPr>
          <w:sz w:val="28"/>
          <w:szCs w:val="28"/>
        </w:rPr>
        <w:t xml:space="preserve"> </w:t>
      </w:r>
      <w:r w:rsidRPr="00904AAD">
        <w:rPr>
          <w:position w:val="-10"/>
          <w:sz w:val="28"/>
          <w:szCs w:val="28"/>
        </w:rPr>
        <w:object w:dxaOrig="1340" w:dyaOrig="340">
          <v:shape id="_x0000_i1143" type="#_x0000_t75" style="width:66.75pt;height:17.25pt" o:ole="">
            <v:imagedata r:id="rId225" o:title=""/>
          </v:shape>
          <o:OLEObject Type="Embed" ProgID="Equation.3" ShapeID="_x0000_i1143" DrawAspect="Content" ObjectID="_1469608181" r:id="rId226"/>
        </w:object>
      </w:r>
    </w:p>
    <w:p w:rsidR="00EB3BEB" w:rsidRPr="002D54C9" w:rsidRDefault="00EB3BEB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</w:p>
    <w:p w:rsidR="00271143" w:rsidRPr="00904AAD" w:rsidRDefault="00C50016" w:rsidP="00904AAD">
      <w:pPr>
        <w:pStyle w:val="21"/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904AAD">
        <w:rPr>
          <w:sz w:val="28"/>
        </w:rPr>
        <w:br w:type="page"/>
      </w:r>
      <w:r w:rsidR="00271143" w:rsidRPr="00904AAD">
        <w:rPr>
          <w:b/>
          <w:sz w:val="28"/>
        </w:rPr>
        <w:t>В</w:t>
      </w:r>
      <w:bookmarkEnd w:id="0"/>
      <w:r w:rsidR="00545FFA" w:rsidRPr="00904AAD">
        <w:rPr>
          <w:b/>
          <w:sz w:val="28"/>
        </w:rPr>
        <w:t>ЫВОДЫ</w:t>
      </w:r>
    </w:p>
    <w:p w:rsidR="00271143" w:rsidRPr="00904AAD" w:rsidRDefault="00271143" w:rsidP="00904AAD">
      <w:pPr>
        <w:pStyle w:val="3"/>
        <w:suppressAutoHyphens/>
        <w:spacing w:line="360" w:lineRule="auto"/>
        <w:ind w:left="0"/>
        <w:rPr>
          <w:sz w:val="28"/>
        </w:rPr>
      </w:pPr>
    </w:p>
    <w:p w:rsidR="00271143" w:rsidRPr="00904AAD" w:rsidRDefault="00271143" w:rsidP="00904AAD">
      <w:pPr>
        <w:pStyle w:val="21"/>
        <w:suppressAutoHyphens/>
        <w:spacing w:line="360" w:lineRule="auto"/>
        <w:ind w:left="0" w:firstLine="709"/>
        <w:jc w:val="both"/>
        <w:rPr>
          <w:sz w:val="28"/>
        </w:rPr>
      </w:pPr>
      <w:r w:rsidRPr="00904AAD">
        <w:rPr>
          <w:sz w:val="28"/>
        </w:rPr>
        <w:t>В курсовом проекте выполнялся синтез системы управления, моделирование переходных процессов в ней и корректировка системы.</w:t>
      </w:r>
    </w:p>
    <w:p w:rsidR="00271143" w:rsidRPr="00904AAD" w:rsidRDefault="00271143" w:rsidP="00904AAD">
      <w:pPr>
        <w:pStyle w:val="3"/>
        <w:suppressAutoHyphens/>
        <w:spacing w:line="360" w:lineRule="auto"/>
        <w:ind w:left="0"/>
        <w:rPr>
          <w:sz w:val="28"/>
        </w:rPr>
      </w:pPr>
      <w:r w:rsidRPr="00904AAD">
        <w:rPr>
          <w:sz w:val="28"/>
        </w:rPr>
        <w:t>При проектировании системы слежения анализ графиков ЛАЧХ показал, что система требует корректировки. Корректировка системы выполнялась путем расчета последовательного корректирующего звена. После корректирования система удовлетворяет заданным условиям и имеет следующие параметры: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– перерегулирование системы </w:t>
      </w:r>
      <w:r w:rsidR="00112197" w:rsidRPr="00904AAD">
        <w:rPr>
          <w:position w:val="-10"/>
          <w:sz w:val="28"/>
        </w:rPr>
        <w:object w:dxaOrig="980" w:dyaOrig="320">
          <v:shape id="_x0000_i1144" type="#_x0000_t75" style="width:48.75pt;height:15.75pt" o:ole="" fillcolor="window">
            <v:imagedata r:id="rId227" o:title=""/>
          </v:shape>
          <o:OLEObject Type="Embed" ProgID="Equation.3" ShapeID="_x0000_i1144" DrawAspect="Content" ObjectID="_1469608182" r:id="rId228"/>
        </w:objec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–время регулирования </w:t>
      </w:r>
      <w:r w:rsidR="00112197" w:rsidRPr="00904AAD">
        <w:rPr>
          <w:position w:val="-14"/>
          <w:sz w:val="28"/>
        </w:rPr>
        <w:object w:dxaOrig="1060" w:dyaOrig="380">
          <v:shape id="_x0000_i1145" type="#_x0000_t75" style="width:53.25pt;height:18.75pt" o:ole="" fillcolor="window">
            <v:imagedata r:id="rId229" o:title=""/>
          </v:shape>
          <o:OLEObject Type="Embed" ProgID="Equation.3" ShapeID="_x0000_i1145" DrawAspect="Content" ObjectID="_1469608183" r:id="rId230"/>
        </w:object>
      </w:r>
      <w:r w:rsidRPr="00904AAD">
        <w:rPr>
          <w:sz w:val="28"/>
        </w:rPr>
        <w:t>;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–запас устойчивости по амплитуде</w:t>
      </w:r>
      <w:r w:rsidR="00904AAD" w:rsidRPr="00904AAD">
        <w:rPr>
          <w:sz w:val="28"/>
        </w:rPr>
        <w:t xml:space="preserve"> </w:t>
      </w:r>
      <w:r w:rsidR="00112197" w:rsidRPr="00904AAD">
        <w:rPr>
          <w:position w:val="-6"/>
          <w:sz w:val="28"/>
        </w:rPr>
        <w:object w:dxaOrig="1100" w:dyaOrig="279">
          <v:shape id="_x0000_i1146" type="#_x0000_t75" style="width:54.75pt;height:13.5pt" o:ole="" fillcolor="window">
            <v:imagedata r:id="rId231" o:title=""/>
          </v:shape>
          <o:OLEObject Type="Embed" ProgID="Equation.3" ShapeID="_x0000_i1146" DrawAspect="Content" ObjectID="_1469608184" r:id="rId232"/>
        </w:object>
      </w:r>
      <w:r w:rsidRPr="00904AAD">
        <w:rPr>
          <w:sz w:val="28"/>
        </w:rPr>
        <w:t>;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 xml:space="preserve">–запас устойчивости по фазе </w:t>
      </w:r>
      <w:r w:rsidR="00112197" w:rsidRPr="00904AAD">
        <w:rPr>
          <w:position w:val="-10"/>
          <w:sz w:val="28"/>
        </w:rPr>
        <w:object w:dxaOrig="960" w:dyaOrig="360">
          <v:shape id="_x0000_i1147" type="#_x0000_t75" style="width:48pt;height:18pt" o:ole="" fillcolor="window">
            <v:imagedata r:id="rId233" o:title=""/>
          </v:shape>
          <o:OLEObject Type="Embed" ProgID="Equation.3" ShapeID="_x0000_i1147" DrawAspect="Content" ObjectID="_1469608185" r:id="rId234"/>
        </w:object>
      </w:r>
      <w:r w:rsidRPr="00904AAD">
        <w:rPr>
          <w:sz w:val="28"/>
        </w:rPr>
        <w:t>.</w:t>
      </w:r>
    </w:p>
    <w:p w:rsidR="00271143" w:rsidRPr="00904AAD" w:rsidRDefault="00271143" w:rsidP="00904AAD">
      <w:pPr>
        <w:suppressAutoHyphens/>
        <w:spacing w:line="360" w:lineRule="auto"/>
        <w:ind w:firstLine="709"/>
        <w:jc w:val="both"/>
        <w:rPr>
          <w:sz w:val="28"/>
        </w:rPr>
      </w:pPr>
      <w:r w:rsidRPr="00904AAD">
        <w:rPr>
          <w:sz w:val="28"/>
        </w:rPr>
        <w:t>Эти параметры полностью превосходят заданные.</w:t>
      </w:r>
    </w:p>
    <w:p w:rsidR="00271143" w:rsidRPr="00904AAD" w:rsidRDefault="00271143" w:rsidP="00904AAD">
      <w:pPr>
        <w:pStyle w:val="1"/>
        <w:keepNext w:val="0"/>
        <w:suppressAutoHyphens/>
        <w:spacing w:line="360" w:lineRule="auto"/>
        <w:ind w:firstLine="709"/>
        <w:jc w:val="both"/>
      </w:pPr>
      <w:bookmarkStart w:id="1" w:name="_Toc24814954"/>
    </w:p>
    <w:bookmarkEnd w:id="1"/>
    <w:p w:rsidR="00271143" w:rsidRPr="00904AAD" w:rsidRDefault="00B1646A" w:rsidP="00904AAD">
      <w:pPr>
        <w:pStyle w:val="a3"/>
        <w:suppressAutoHyphens/>
        <w:spacing w:line="360" w:lineRule="auto"/>
        <w:ind w:left="0" w:firstLine="709"/>
        <w:rPr>
          <w:b/>
          <w:sz w:val="28"/>
        </w:rPr>
      </w:pPr>
      <w:r w:rsidRPr="00904AAD">
        <w:rPr>
          <w:b/>
          <w:sz w:val="28"/>
        </w:rPr>
        <w:br w:type="page"/>
      </w:r>
      <w:r w:rsidR="00271143" w:rsidRPr="00904AAD">
        <w:rPr>
          <w:b/>
          <w:sz w:val="28"/>
        </w:rPr>
        <w:t>СПИСОК ЛИТЕРАТУРЫ</w:t>
      </w:r>
    </w:p>
    <w:p w:rsidR="00271143" w:rsidRPr="00904AAD" w:rsidRDefault="00271143" w:rsidP="00904AAD">
      <w:pPr>
        <w:pStyle w:val="a3"/>
        <w:suppressAutoHyphens/>
        <w:spacing w:line="360" w:lineRule="auto"/>
        <w:ind w:left="0" w:firstLine="709"/>
        <w:rPr>
          <w:sz w:val="28"/>
        </w:rPr>
      </w:pPr>
    </w:p>
    <w:p w:rsidR="00904AAD" w:rsidRPr="00904AAD" w:rsidRDefault="00271143" w:rsidP="00EB3BEB">
      <w:pPr>
        <w:pStyle w:val="a3"/>
        <w:numPr>
          <w:ilvl w:val="0"/>
          <w:numId w:val="5"/>
        </w:numPr>
        <w:suppressAutoHyphens/>
        <w:spacing w:line="360" w:lineRule="auto"/>
        <w:ind w:left="0" w:firstLine="0"/>
        <w:jc w:val="left"/>
        <w:rPr>
          <w:sz w:val="28"/>
          <w:lang w:val="uk-UA"/>
        </w:rPr>
      </w:pPr>
      <w:r w:rsidRPr="00904AAD">
        <w:rPr>
          <w:sz w:val="28"/>
          <w:lang w:val="uk-UA"/>
        </w:rPr>
        <w:t>Методичні</w:t>
      </w:r>
      <w:r w:rsidR="00904AAD" w:rsidRPr="00904AAD">
        <w:rPr>
          <w:sz w:val="28"/>
          <w:lang w:val="uk-UA"/>
        </w:rPr>
        <w:t xml:space="preserve"> </w:t>
      </w:r>
      <w:r w:rsidRPr="00904AAD">
        <w:rPr>
          <w:sz w:val="28"/>
          <w:lang w:val="uk-UA"/>
        </w:rPr>
        <w:t xml:space="preserve">вказівки до курсового проектування з дисципліни 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>Основи автоматики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 xml:space="preserve"> для студентів спеціальностей 7.091001 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>Виробництво електронних засобів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>/ А.О.Андрусевіч та інщі.–Харків:ХНУРЕ.–20</w:t>
      </w:r>
      <w:r w:rsidR="00321377" w:rsidRPr="00904AAD">
        <w:rPr>
          <w:sz w:val="28"/>
        </w:rPr>
        <w:t>08</w:t>
      </w:r>
      <w:r w:rsidRPr="00904AAD">
        <w:rPr>
          <w:sz w:val="28"/>
          <w:lang w:val="uk-UA"/>
        </w:rPr>
        <w:t>.–24с.</w:t>
      </w:r>
    </w:p>
    <w:p w:rsidR="00271143" w:rsidRPr="00904AAD" w:rsidRDefault="00271143" w:rsidP="00EB3BEB">
      <w:pPr>
        <w:pStyle w:val="a3"/>
        <w:numPr>
          <w:ilvl w:val="0"/>
          <w:numId w:val="5"/>
        </w:numPr>
        <w:suppressAutoHyphens/>
        <w:spacing w:line="360" w:lineRule="auto"/>
        <w:ind w:left="0" w:firstLine="0"/>
        <w:jc w:val="left"/>
        <w:rPr>
          <w:sz w:val="28"/>
          <w:lang w:val="uk-UA"/>
        </w:rPr>
      </w:pPr>
      <w:r w:rsidRPr="00904AAD">
        <w:rPr>
          <w:sz w:val="28"/>
        </w:rPr>
        <w:t xml:space="preserve">Методичні </w:t>
      </w:r>
      <w:r w:rsidRPr="00904AAD">
        <w:rPr>
          <w:sz w:val="28"/>
          <w:lang w:val="uk-UA"/>
        </w:rPr>
        <w:t xml:space="preserve">вказівки до лабораторних робіт з дисципліни 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>Основи автоматики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 xml:space="preserve"> для студентів спеціальностей 7.091001 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>Виробництво електронних засобів</w:t>
      </w:r>
      <w:r w:rsidR="00904AAD" w:rsidRPr="00904AAD">
        <w:rPr>
          <w:sz w:val="28"/>
          <w:lang w:val="uk-UA"/>
        </w:rPr>
        <w:t>"</w:t>
      </w:r>
      <w:r w:rsidRPr="00904AAD">
        <w:rPr>
          <w:sz w:val="28"/>
          <w:lang w:val="uk-UA"/>
        </w:rPr>
        <w:t>/ Упоряд.: С.В. Денисов, О.В.Нежевенко, І.О. Яшков.– Харків: ХТУРЕ.–20</w:t>
      </w:r>
      <w:r w:rsidR="00321377" w:rsidRPr="00904AAD">
        <w:rPr>
          <w:sz w:val="28"/>
        </w:rPr>
        <w:t>09</w:t>
      </w:r>
      <w:r w:rsidRPr="00904AAD">
        <w:rPr>
          <w:sz w:val="28"/>
          <w:lang w:val="uk-UA"/>
        </w:rPr>
        <w:t>.–48с.</w:t>
      </w:r>
    </w:p>
    <w:p w:rsidR="00271143" w:rsidRPr="00904AAD" w:rsidRDefault="00271143" w:rsidP="00EB3BEB">
      <w:pPr>
        <w:pStyle w:val="a3"/>
        <w:numPr>
          <w:ilvl w:val="0"/>
          <w:numId w:val="5"/>
        </w:numPr>
        <w:suppressAutoHyphens/>
        <w:spacing w:line="360" w:lineRule="auto"/>
        <w:ind w:left="0" w:firstLine="0"/>
        <w:jc w:val="left"/>
        <w:rPr>
          <w:sz w:val="28"/>
          <w:lang w:val="uk-UA"/>
        </w:rPr>
      </w:pPr>
      <w:r w:rsidRPr="00904AAD">
        <w:rPr>
          <w:sz w:val="28"/>
        </w:rPr>
        <w:t>Попович</w:t>
      </w:r>
      <w:r w:rsidR="00904AAD" w:rsidRPr="00904AAD">
        <w:rPr>
          <w:sz w:val="28"/>
        </w:rPr>
        <w:t xml:space="preserve"> </w:t>
      </w:r>
      <w:r w:rsidRPr="00904AAD">
        <w:rPr>
          <w:sz w:val="28"/>
        </w:rPr>
        <w:t>М.Г., Ковальчук</w:t>
      </w:r>
      <w:r w:rsidR="00904AAD" w:rsidRPr="00904AAD">
        <w:rPr>
          <w:sz w:val="28"/>
        </w:rPr>
        <w:t xml:space="preserve"> </w:t>
      </w:r>
      <w:r w:rsidRPr="00904AAD">
        <w:rPr>
          <w:sz w:val="28"/>
        </w:rPr>
        <w:t>О.В. Теорія автоматичного керування: Підручник.–К.: Либідь, 1997.–544с.</w:t>
      </w:r>
    </w:p>
    <w:p w:rsidR="00271143" w:rsidRPr="00904AAD" w:rsidRDefault="00271143" w:rsidP="00EB3BEB">
      <w:pPr>
        <w:pStyle w:val="a3"/>
        <w:numPr>
          <w:ilvl w:val="0"/>
          <w:numId w:val="5"/>
        </w:numPr>
        <w:suppressAutoHyphens/>
        <w:spacing w:line="360" w:lineRule="auto"/>
        <w:ind w:left="0" w:firstLine="0"/>
        <w:jc w:val="left"/>
        <w:rPr>
          <w:sz w:val="28"/>
          <w:lang w:val="uk-UA"/>
        </w:rPr>
      </w:pPr>
      <w:r w:rsidRPr="00904AAD">
        <w:rPr>
          <w:sz w:val="28"/>
          <w:lang w:val="uk-UA"/>
        </w:rPr>
        <w:t>Расчёт автоматических систем/ Под ред. А.В. Фатеева.-</w:t>
      </w:r>
      <w:r w:rsidRPr="00904AAD">
        <w:rPr>
          <w:sz w:val="28"/>
        </w:rPr>
        <w:t xml:space="preserve"> М.: Высш.шк., </w:t>
      </w:r>
      <w:r w:rsidRPr="00904AAD">
        <w:rPr>
          <w:sz w:val="28"/>
          <w:lang w:val="uk-UA"/>
        </w:rPr>
        <w:t>1973.-336с.</w:t>
      </w:r>
      <w:bookmarkStart w:id="2" w:name="_GoBack"/>
      <w:bookmarkEnd w:id="2"/>
    </w:p>
    <w:sectPr w:rsidR="00271143" w:rsidRPr="00904AAD" w:rsidSect="00904AAD">
      <w:headerReference w:type="even" r:id="rId235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E7" w:rsidRDefault="000F57E7">
      <w:r>
        <w:separator/>
      </w:r>
    </w:p>
  </w:endnote>
  <w:endnote w:type="continuationSeparator" w:id="0">
    <w:p w:rsidR="000F57E7" w:rsidRDefault="000F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E7" w:rsidRDefault="000F57E7">
      <w:r>
        <w:separator/>
      </w:r>
    </w:p>
  </w:footnote>
  <w:footnote w:type="continuationSeparator" w:id="0">
    <w:p w:rsidR="000F57E7" w:rsidRDefault="000F5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143" w:rsidRDefault="0027114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1143" w:rsidRDefault="002711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260"/>
    <w:multiLevelType w:val="hybridMultilevel"/>
    <w:tmpl w:val="772EA7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7118B7"/>
    <w:multiLevelType w:val="hybridMultilevel"/>
    <w:tmpl w:val="6BFC08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1A48FE"/>
    <w:multiLevelType w:val="hybridMultilevel"/>
    <w:tmpl w:val="D84ED278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94831"/>
    <w:multiLevelType w:val="hybridMultilevel"/>
    <w:tmpl w:val="6CBE23A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BB7FB9"/>
    <w:multiLevelType w:val="hybridMultilevel"/>
    <w:tmpl w:val="4FB65B4E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95D1AE5"/>
    <w:multiLevelType w:val="hybridMultilevel"/>
    <w:tmpl w:val="3502F6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052771"/>
    <w:multiLevelType w:val="multilevel"/>
    <w:tmpl w:val="A3E4F6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7672F4D"/>
    <w:multiLevelType w:val="hybridMultilevel"/>
    <w:tmpl w:val="523C421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0A25A0"/>
    <w:multiLevelType w:val="hybridMultilevel"/>
    <w:tmpl w:val="B0482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D1702A"/>
    <w:multiLevelType w:val="multilevel"/>
    <w:tmpl w:val="BAEA5B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7"/>
        </w:tabs>
        <w:ind w:left="149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74"/>
        </w:tabs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11"/>
        </w:tabs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388"/>
        </w:tabs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25"/>
        </w:tabs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2"/>
        </w:tabs>
        <w:ind w:left="79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39"/>
        </w:tabs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76"/>
        </w:tabs>
        <w:ind w:left="10776" w:hanging="2160"/>
      </w:pPr>
      <w:rPr>
        <w:rFonts w:cs="Times New Roman" w:hint="default"/>
      </w:rPr>
    </w:lvl>
  </w:abstractNum>
  <w:abstractNum w:abstractNumId="10">
    <w:nsid w:val="77AB32EE"/>
    <w:multiLevelType w:val="hybridMultilevel"/>
    <w:tmpl w:val="CF8CB3BA"/>
    <w:lvl w:ilvl="0" w:tplc="FFFFFFFF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7C2C0774"/>
    <w:multiLevelType w:val="hybridMultilevel"/>
    <w:tmpl w:val="C916C798"/>
    <w:lvl w:ilvl="0" w:tplc="9D7038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D3C"/>
    <w:rsid w:val="0000446B"/>
    <w:rsid w:val="00005BA4"/>
    <w:rsid w:val="00010C56"/>
    <w:rsid w:val="00012A14"/>
    <w:rsid w:val="00015060"/>
    <w:rsid w:val="0002541E"/>
    <w:rsid w:val="000265AB"/>
    <w:rsid w:val="000374A4"/>
    <w:rsid w:val="00044608"/>
    <w:rsid w:val="000463B2"/>
    <w:rsid w:val="00046BE5"/>
    <w:rsid w:val="00055F5B"/>
    <w:rsid w:val="00061365"/>
    <w:rsid w:val="00071A85"/>
    <w:rsid w:val="00083212"/>
    <w:rsid w:val="00094F6C"/>
    <w:rsid w:val="000975C0"/>
    <w:rsid w:val="000A2BD2"/>
    <w:rsid w:val="000A492E"/>
    <w:rsid w:val="000A7294"/>
    <w:rsid w:val="000B4172"/>
    <w:rsid w:val="000D57C4"/>
    <w:rsid w:val="000E1A48"/>
    <w:rsid w:val="000E6834"/>
    <w:rsid w:val="000F1D43"/>
    <w:rsid w:val="000F57E7"/>
    <w:rsid w:val="000F5DE4"/>
    <w:rsid w:val="000F769C"/>
    <w:rsid w:val="00102B93"/>
    <w:rsid w:val="00112197"/>
    <w:rsid w:val="0011400C"/>
    <w:rsid w:val="001263D6"/>
    <w:rsid w:val="00133684"/>
    <w:rsid w:val="00134D11"/>
    <w:rsid w:val="00135E9F"/>
    <w:rsid w:val="001417EE"/>
    <w:rsid w:val="00141916"/>
    <w:rsid w:val="00145290"/>
    <w:rsid w:val="00157491"/>
    <w:rsid w:val="00167B27"/>
    <w:rsid w:val="00167D88"/>
    <w:rsid w:val="001751A4"/>
    <w:rsid w:val="0018225D"/>
    <w:rsid w:val="00186EB3"/>
    <w:rsid w:val="00187A19"/>
    <w:rsid w:val="00190DF9"/>
    <w:rsid w:val="001971B3"/>
    <w:rsid w:val="001A7AC1"/>
    <w:rsid w:val="001B2CE7"/>
    <w:rsid w:val="001C6C51"/>
    <w:rsid w:val="001C7164"/>
    <w:rsid w:val="001E5486"/>
    <w:rsid w:val="001F467E"/>
    <w:rsid w:val="001F6093"/>
    <w:rsid w:val="00210D1A"/>
    <w:rsid w:val="00211F04"/>
    <w:rsid w:val="00212ECF"/>
    <w:rsid w:val="00215B37"/>
    <w:rsid w:val="00226E80"/>
    <w:rsid w:val="0022717C"/>
    <w:rsid w:val="0023188A"/>
    <w:rsid w:val="00240017"/>
    <w:rsid w:val="00242CD4"/>
    <w:rsid w:val="002448AC"/>
    <w:rsid w:val="00247E76"/>
    <w:rsid w:val="00257343"/>
    <w:rsid w:val="00271143"/>
    <w:rsid w:val="00274696"/>
    <w:rsid w:val="00274C39"/>
    <w:rsid w:val="00276647"/>
    <w:rsid w:val="0028588D"/>
    <w:rsid w:val="00285992"/>
    <w:rsid w:val="00293C2C"/>
    <w:rsid w:val="002A1197"/>
    <w:rsid w:val="002A6873"/>
    <w:rsid w:val="002D54C9"/>
    <w:rsid w:val="002E0786"/>
    <w:rsid w:val="002F4B45"/>
    <w:rsid w:val="00300D60"/>
    <w:rsid w:val="0031409C"/>
    <w:rsid w:val="0031797E"/>
    <w:rsid w:val="00321377"/>
    <w:rsid w:val="00321C0B"/>
    <w:rsid w:val="00321FCE"/>
    <w:rsid w:val="00333917"/>
    <w:rsid w:val="00334166"/>
    <w:rsid w:val="00337DEB"/>
    <w:rsid w:val="003417C1"/>
    <w:rsid w:val="0035108E"/>
    <w:rsid w:val="00363060"/>
    <w:rsid w:val="003800AD"/>
    <w:rsid w:val="003965D5"/>
    <w:rsid w:val="003B3297"/>
    <w:rsid w:val="003B3A0D"/>
    <w:rsid w:val="003B68AE"/>
    <w:rsid w:val="003C1351"/>
    <w:rsid w:val="003C5F1A"/>
    <w:rsid w:val="003C70AD"/>
    <w:rsid w:val="003D3FAE"/>
    <w:rsid w:val="003E07F0"/>
    <w:rsid w:val="003E303D"/>
    <w:rsid w:val="003F3081"/>
    <w:rsid w:val="003F590E"/>
    <w:rsid w:val="004102AD"/>
    <w:rsid w:val="0041180B"/>
    <w:rsid w:val="004148B6"/>
    <w:rsid w:val="00420C08"/>
    <w:rsid w:val="00430837"/>
    <w:rsid w:val="00436425"/>
    <w:rsid w:val="0044094C"/>
    <w:rsid w:val="00441B94"/>
    <w:rsid w:val="00444937"/>
    <w:rsid w:val="00460612"/>
    <w:rsid w:val="00461810"/>
    <w:rsid w:val="00474600"/>
    <w:rsid w:val="00475299"/>
    <w:rsid w:val="00486909"/>
    <w:rsid w:val="004A6911"/>
    <w:rsid w:val="004C33F0"/>
    <w:rsid w:val="004D2929"/>
    <w:rsid w:val="004D337A"/>
    <w:rsid w:val="004D6000"/>
    <w:rsid w:val="004D7431"/>
    <w:rsid w:val="004E2EAB"/>
    <w:rsid w:val="004F0731"/>
    <w:rsid w:val="004F5A2D"/>
    <w:rsid w:val="004F737D"/>
    <w:rsid w:val="00501BAA"/>
    <w:rsid w:val="00502868"/>
    <w:rsid w:val="00506465"/>
    <w:rsid w:val="00512D9E"/>
    <w:rsid w:val="005143A8"/>
    <w:rsid w:val="00514421"/>
    <w:rsid w:val="00522564"/>
    <w:rsid w:val="00530468"/>
    <w:rsid w:val="005322B5"/>
    <w:rsid w:val="00540FB1"/>
    <w:rsid w:val="00545FFA"/>
    <w:rsid w:val="00562BC4"/>
    <w:rsid w:val="00564848"/>
    <w:rsid w:val="00575757"/>
    <w:rsid w:val="0058021B"/>
    <w:rsid w:val="005804D6"/>
    <w:rsid w:val="00594507"/>
    <w:rsid w:val="005A25BF"/>
    <w:rsid w:val="005A5DA1"/>
    <w:rsid w:val="005B1BD7"/>
    <w:rsid w:val="005B29CD"/>
    <w:rsid w:val="005C1A6A"/>
    <w:rsid w:val="005D1777"/>
    <w:rsid w:val="00602B41"/>
    <w:rsid w:val="00616395"/>
    <w:rsid w:val="00633150"/>
    <w:rsid w:val="00633B90"/>
    <w:rsid w:val="0065543A"/>
    <w:rsid w:val="0066439F"/>
    <w:rsid w:val="00667C16"/>
    <w:rsid w:val="006817F6"/>
    <w:rsid w:val="006934BA"/>
    <w:rsid w:val="00695C87"/>
    <w:rsid w:val="006A526A"/>
    <w:rsid w:val="006A7569"/>
    <w:rsid w:val="006C7D51"/>
    <w:rsid w:val="006D53FF"/>
    <w:rsid w:val="006E7FCF"/>
    <w:rsid w:val="006F1380"/>
    <w:rsid w:val="007038A0"/>
    <w:rsid w:val="007139AE"/>
    <w:rsid w:val="007170A3"/>
    <w:rsid w:val="00722A54"/>
    <w:rsid w:val="00724970"/>
    <w:rsid w:val="00725CDD"/>
    <w:rsid w:val="0074189E"/>
    <w:rsid w:val="007435C7"/>
    <w:rsid w:val="00747199"/>
    <w:rsid w:val="00751101"/>
    <w:rsid w:val="00752E75"/>
    <w:rsid w:val="00762066"/>
    <w:rsid w:val="0077413F"/>
    <w:rsid w:val="00776256"/>
    <w:rsid w:val="00777050"/>
    <w:rsid w:val="007931DA"/>
    <w:rsid w:val="007A4312"/>
    <w:rsid w:val="007A5A77"/>
    <w:rsid w:val="007B62E6"/>
    <w:rsid w:val="007E1254"/>
    <w:rsid w:val="007E5AEA"/>
    <w:rsid w:val="007E6B96"/>
    <w:rsid w:val="007F1ED6"/>
    <w:rsid w:val="007F252B"/>
    <w:rsid w:val="007F5D91"/>
    <w:rsid w:val="007F7755"/>
    <w:rsid w:val="00810320"/>
    <w:rsid w:val="00832C3C"/>
    <w:rsid w:val="008426FC"/>
    <w:rsid w:val="00853590"/>
    <w:rsid w:val="0085682E"/>
    <w:rsid w:val="00856AC2"/>
    <w:rsid w:val="008605EE"/>
    <w:rsid w:val="008613D7"/>
    <w:rsid w:val="00865029"/>
    <w:rsid w:val="00872774"/>
    <w:rsid w:val="00876666"/>
    <w:rsid w:val="008A4FF7"/>
    <w:rsid w:val="008A533C"/>
    <w:rsid w:val="008B3A80"/>
    <w:rsid w:val="008C56B7"/>
    <w:rsid w:val="008C5BB6"/>
    <w:rsid w:val="008E2B46"/>
    <w:rsid w:val="008F4A97"/>
    <w:rsid w:val="008F7378"/>
    <w:rsid w:val="00904AAD"/>
    <w:rsid w:val="009122B8"/>
    <w:rsid w:val="00914F38"/>
    <w:rsid w:val="009243DA"/>
    <w:rsid w:val="00941066"/>
    <w:rsid w:val="00941EC4"/>
    <w:rsid w:val="00942F9E"/>
    <w:rsid w:val="0095138C"/>
    <w:rsid w:val="00955EE7"/>
    <w:rsid w:val="009609F9"/>
    <w:rsid w:val="00961D9C"/>
    <w:rsid w:val="0096487E"/>
    <w:rsid w:val="00973E99"/>
    <w:rsid w:val="0097688A"/>
    <w:rsid w:val="00980264"/>
    <w:rsid w:val="00982C2B"/>
    <w:rsid w:val="00992681"/>
    <w:rsid w:val="009927A8"/>
    <w:rsid w:val="009B2361"/>
    <w:rsid w:val="009B3ABE"/>
    <w:rsid w:val="009C64AB"/>
    <w:rsid w:val="009D2BD2"/>
    <w:rsid w:val="009E472D"/>
    <w:rsid w:val="009F5279"/>
    <w:rsid w:val="00A00DCB"/>
    <w:rsid w:val="00A04BFC"/>
    <w:rsid w:val="00A159A1"/>
    <w:rsid w:val="00A2038F"/>
    <w:rsid w:val="00A21104"/>
    <w:rsid w:val="00A21A21"/>
    <w:rsid w:val="00A273C4"/>
    <w:rsid w:val="00A432B2"/>
    <w:rsid w:val="00A5034F"/>
    <w:rsid w:val="00A53DAC"/>
    <w:rsid w:val="00A650B4"/>
    <w:rsid w:val="00A65AD2"/>
    <w:rsid w:val="00A72874"/>
    <w:rsid w:val="00A72E1D"/>
    <w:rsid w:val="00A82B0F"/>
    <w:rsid w:val="00A83E99"/>
    <w:rsid w:val="00AA1B8B"/>
    <w:rsid w:val="00AA79A1"/>
    <w:rsid w:val="00AB0BD0"/>
    <w:rsid w:val="00AC4B55"/>
    <w:rsid w:val="00AD2507"/>
    <w:rsid w:val="00AD6ECB"/>
    <w:rsid w:val="00AD778E"/>
    <w:rsid w:val="00B0087A"/>
    <w:rsid w:val="00B1646A"/>
    <w:rsid w:val="00B3411C"/>
    <w:rsid w:val="00B34B1E"/>
    <w:rsid w:val="00B61F80"/>
    <w:rsid w:val="00B72C17"/>
    <w:rsid w:val="00B74FCB"/>
    <w:rsid w:val="00B77C37"/>
    <w:rsid w:val="00B77DE2"/>
    <w:rsid w:val="00B86387"/>
    <w:rsid w:val="00BA6567"/>
    <w:rsid w:val="00BB2476"/>
    <w:rsid w:val="00BC0537"/>
    <w:rsid w:val="00BD5EB9"/>
    <w:rsid w:val="00BD79BB"/>
    <w:rsid w:val="00BE27D9"/>
    <w:rsid w:val="00C0573D"/>
    <w:rsid w:val="00C10AB7"/>
    <w:rsid w:val="00C12F7C"/>
    <w:rsid w:val="00C21945"/>
    <w:rsid w:val="00C225F7"/>
    <w:rsid w:val="00C31F17"/>
    <w:rsid w:val="00C350CA"/>
    <w:rsid w:val="00C40183"/>
    <w:rsid w:val="00C50016"/>
    <w:rsid w:val="00C65DF8"/>
    <w:rsid w:val="00C66BFB"/>
    <w:rsid w:val="00C679DF"/>
    <w:rsid w:val="00C8459C"/>
    <w:rsid w:val="00C92FDB"/>
    <w:rsid w:val="00C94E3F"/>
    <w:rsid w:val="00CA0B79"/>
    <w:rsid w:val="00CA4A77"/>
    <w:rsid w:val="00CB2BDA"/>
    <w:rsid w:val="00CB6569"/>
    <w:rsid w:val="00CC1185"/>
    <w:rsid w:val="00CC337C"/>
    <w:rsid w:val="00CC405E"/>
    <w:rsid w:val="00CE25A6"/>
    <w:rsid w:val="00CF195C"/>
    <w:rsid w:val="00CF2B29"/>
    <w:rsid w:val="00CF3382"/>
    <w:rsid w:val="00D01023"/>
    <w:rsid w:val="00D015D8"/>
    <w:rsid w:val="00D11AD6"/>
    <w:rsid w:val="00D2364D"/>
    <w:rsid w:val="00D44252"/>
    <w:rsid w:val="00D445D4"/>
    <w:rsid w:val="00D5234B"/>
    <w:rsid w:val="00D61861"/>
    <w:rsid w:val="00D8026E"/>
    <w:rsid w:val="00DA2D98"/>
    <w:rsid w:val="00DA2DDD"/>
    <w:rsid w:val="00DA5680"/>
    <w:rsid w:val="00DB3568"/>
    <w:rsid w:val="00DB6BFF"/>
    <w:rsid w:val="00DB7F4C"/>
    <w:rsid w:val="00DC4A3D"/>
    <w:rsid w:val="00DC60F1"/>
    <w:rsid w:val="00DE414C"/>
    <w:rsid w:val="00DF23A4"/>
    <w:rsid w:val="00DF6A8A"/>
    <w:rsid w:val="00E021C6"/>
    <w:rsid w:val="00E106B2"/>
    <w:rsid w:val="00E12D08"/>
    <w:rsid w:val="00E15D3C"/>
    <w:rsid w:val="00E22681"/>
    <w:rsid w:val="00E42C53"/>
    <w:rsid w:val="00E547D6"/>
    <w:rsid w:val="00E6283F"/>
    <w:rsid w:val="00E6473D"/>
    <w:rsid w:val="00E71BAF"/>
    <w:rsid w:val="00E8284A"/>
    <w:rsid w:val="00E86656"/>
    <w:rsid w:val="00E9042F"/>
    <w:rsid w:val="00E90F40"/>
    <w:rsid w:val="00EA36CC"/>
    <w:rsid w:val="00EB3BEB"/>
    <w:rsid w:val="00EB706E"/>
    <w:rsid w:val="00EC17D3"/>
    <w:rsid w:val="00EC5DDA"/>
    <w:rsid w:val="00EC6BA3"/>
    <w:rsid w:val="00ED18F1"/>
    <w:rsid w:val="00ED1EE4"/>
    <w:rsid w:val="00ED4BB5"/>
    <w:rsid w:val="00EE4FB3"/>
    <w:rsid w:val="00EE70C7"/>
    <w:rsid w:val="00EF3502"/>
    <w:rsid w:val="00EF3F22"/>
    <w:rsid w:val="00F00B53"/>
    <w:rsid w:val="00F115D9"/>
    <w:rsid w:val="00F12232"/>
    <w:rsid w:val="00F156F1"/>
    <w:rsid w:val="00F15C80"/>
    <w:rsid w:val="00F25B16"/>
    <w:rsid w:val="00F3027E"/>
    <w:rsid w:val="00F52D63"/>
    <w:rsid w:val="00F56373"/>
    <w:rsid w:val="00F71E8B"/>
    <w:rsid w:val="00F73D88"/>
    <w:rsid w:val="00F776AB"/>
    <w:rsid w:val="00F837EA"/>
    <w:rsid w:val="00F939B8"/>
    <w:rsid w:val="00FA5D5A"/>
    <w:rsid w:val="00FA7DC2"/>
    <w:rsid w:val="00FB78AA"/>
    <w:rsid w:val="00FC33B7"/>
    <w:rsid w:val="00FC56CA"/>
    <w:rsid w:val="00FC6ADC"/>
    <w:rsid w:val="00FE2AD3"/>
    <w:rsid w:val="00FE47DB"/>
    <w:rsid w:val="00FE61F6"/>
    <w:rsid w:val="00FE788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6"/>
    <o:shapelayout v:ext="edit">
      <o:idmap v:ext="edit" data="1"/>
    </o:shapelayout>
  </w:shapeDefaults>
  <w:decimalSymbol w:val=","/>
  <w:listSeparator w:val=";"/>
  <w14:defaultImageDpi w14:val="0"/>
  <w15:docId w15:val="{9B3E2A38-D34E-4FFF-B66D-7745F642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360"/>
      <w:jc w:val="both"/>
    </w:p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6">
    <w:name w:val="Текст виноски Знак"/>
    <w:basedOn w:val="a0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left="360"/>
      <w:jc w:val="center"/>
    </w:pPr>
  </w:style>
  <w:style w:type="paragraph" w:styleId="3">
    <w:name w:val="Body Text Indent 3"/>
    <w:basedOn w:val="a"/>
    <w:link w:val="30"/>
    <w:uiPriority w:val="99"/>
    <w:pPr>
      <w:ind w:left="357" w:firstLine="709"/>
      <w:jc w:val="both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1"/>
    <w:rsid w:val="008426FC"/>
    <w:pPr>
      <w:tabs>
        <w:tab w:val="left" w:pos="680"/>
        <w:tab w:val="left" w:pos="1134"/>
      </w:tabs>
      <w:outlineLvl w:val="9"/>
    </w:pPr>
    <w:rPr>
      <w:kern w:val="28"/>
      <w:sz w:val="24"/>
      <w:szCs w:val="24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uiPriority w:val="99"/>
    <w:rPr>
      <w:rFonts w:cs="Times New Roman"/>
    </w:rPr>
  </w:style>
  <w:style w:type="character" w:customStyle="1" w:styleId="a9">
    <w:name w:val="Верхні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Formulalayout">
    <w:name w:val="Formula layout"/>
    <w:basedOn w:val="a"/>
    <w:pPr>
      <w:spacing w:before="240" w:after="240"/>
      <w:jc w:val="center"/>
    </w:pPr>
    <w:rPr>
      <w:sz w:val="28"/>
      <w:szCs w:val="20"/>
    </w:rPr>
  </w:style>
  <w:style w:type="paragraph" w:customStyle="1" w:styleId="formula">
    <w:name w:val="# formula"/>
    <w:basedOn w:val="a"/>
    <w:pPr>
      <w:jc w:val="right"/>
    </w:pPr>
    <w:rPr>
      <w:sz w:val="28"/>
      <w:szCs w:val="20"/>
    </w:rPr>
  </w:style>
  <w:style w:type="paragraph" w:customStyle="1" w:styleId="Tablerow">
    <w:name w:val="Table row"/>
    <w:basedOn w:val="a"/>
    <w:pPr>
      <w:jc w:val="both"/>
    </w:pPr>
    <w:rPr>
      <w:sz w:val="28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59"/>
    <w:rsid w:val="00904A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image" Target="media/image95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2.bin"/><Relationship Id="rId237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4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png"/><Relationship Id="rId182" Type="http://schemas.openxmlformats.org/officeDocument/2006/relationships/oleObject" Target="embeddings/oleObject87.bin"/><Relationship Id="rId217" Type="http://schemas.openxmlformats.org/officeDocument/2006/relationships/image" Target="media/image109.wmf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image" Target="media/image96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90.png"/><Relationship Id="rId218" Type="http://schemas.openxmlformats.org/officeDocument/2006/relationships/oleObject" Target="embeddings/oleObject103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9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5.png"/><Relationship Id="rId195" Type="http://schemas.openxmlformats.org/officeDocument/2006/relationships/image" Target="media/image97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3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image" Target="media/image100.png"/><Relationship Id="rId16" Type="http://schemas.openxmlformats.org/officeDocument/2006/relationships/oleObject" Target="embeddings/oleObject4.bin"/><Relationship Id="rId221" Type="http://schemas.openxmlformats.org/officeDocument/2006/relationships/image" Target="media/image11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png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5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9.w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image" Target="media/image10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header" Target="header1.xml"/><Relationship Id="rId116" Type="http://schemas.openxmlformats.org/officeDocument/2006/relationships/image" Target="media/image56.wmf"/><Relationship Id="rId137" Type="http://schemas.openxmlformats.org/officeDocument/2006/relationships/image" Target="media/image66.png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2972</Words>
  <Characters>16947</Characters>
  <Application>Microsoft Office Word</Application>
  <DocSecurity>0</DocSecurity>
  <Lines>141</Lines>
  <Paragraphs>39</Paragraphs>
  <ScaleCrop>false</ScaleCrop>
  <Company>h</Company>
  <LinksUpToDate>false</LinksUpToDate>
  <CharactersWithSpaces>19880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СИСТЕМЫ СЛИЖЕНИЯ</dc:title>
  <dc:subject/>
  <dc:creator>xp</dc:creator>
  <cp:keywords/>
  <dc:description/>
  <cp:lastModifiedBy>Irina</cp:lastModifiedBy>
  <cp:revision>2</cp:revision>
  <cp:lastPrinted>2004-01-23T18:26:00Z</cp:lastPrinted>
  <dcterms:created xsi:type="dcterms:W3CDTF">2014-08-15T08:36:00Z</dcterms:created>
  <dcterms:modified xsi:type="dcterms:W3CDTF">2014-08-15T08:36:00Z</dcterms:modified>
</cp:coreProperties>
</file>